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C1263" w14:textId="1B31007D" w:rsidR="002E6814" w:rsidRPr="00C141C0" w:rsidRDefault="00C141C0" w:rsidP="002E6814">
      <w:pPr>
        <w:spacing w:line="400" w:lineRule="atLeast"/>
        <w:contextualSpacing/>
        <w:jc w:val="both"/>
        <w:rPr>
          <w:rStyle w:val="Strong"/>
          <w:rFonts w:asciiTheme="majorBidi" w:hAnsiTheme="majorBidi" w:cstheme="majorBidi"/>
          <w:color w:val="1F1F1F"/>
          <w:sz w:val="36"/>
          <w:szCs w:val="36"/>
        </w:rPr>
      </w:pPr>
      <w:r w:rsidRPr="00C141C0">
        <w:rPr>
          <w:rStyle w:val="Strong"/>
          <w:rFonts w:asciiTheme="majorBidi" w:hAnsiTheme="majorBidi" w:cstheme="majorBidi"/>
          <w:color w:val="1F1F1F"/>
          <w:sz w:val="36"/>
          <w:szCs w:val="36"/>
        </w:rPr>
        <w:t>Highlights</w:t>
      </w:r>
    </w:p>
    <w:p w14:paraId="59AA28AD" w14:textId="77777777" w:rsidR="00FB3872" w:rsidRPr="00FB3872" w:rsidRDefault="00FB3872" w:rsidP="00FB3872">
      <w:pPr>
        <w:spacing w:line="400" w:lineRule="atLeast"/>
        <w:rPr>
          <w:rFonts w:asciiTheme="majorBidi" w:hAnsiTheme="majorBidi" w:cstheme="majorBidi"/>
          <w:sz w:val="28"/>
          <w:szCs w:val="28"/>
        </w:rPr>
      </w:pPr>
    </w:p>
    <w:p w14:paraId="7D531329" w14:textId="4CC63319" w:rsidR="00FB3872" w:rsidRPr="00FB3872" w:rsidRDefault="00FB3872" w:rsidP="00FB3872">
      <w:pPr>
        <w:pStyle w:val="ListParagraph"/>
        <w:numPr>
          <w:ilvl w:val="0"/>
          <w:numId w:val="2"/>
        </w:numPr>
        <w:spacing w:line="400" w:lineRule="atLeast"/>
        <w:rPr>
          <w:rFonts w:asciiTheme="majorBidi" w:hAnsiTheme="majorBidi" w:cstheme="majorBidi"/>
          <w:sz w:val="26"/>
          <w:szCs w:val="26"/>
        </w:rPr>
      </w:pPr>
      <w:r w:rsidRPr="006976D4">
        <w:rPr>
          <w:rFonts w:asciiTheme="majorBidi" w:hAnsiTheme="majorBidi" w:cstheme="majorBidi"/>
          <w:sz w:val="26"/>
          <w:szCs w:val="26"/>
        </w:rPr>
        <w:t>Fe</w:t>
      </w:r>
      <w:r w:rsidRPr="006976D4">
        <w:rPr>
          <w:rFonts w:asciiTheme="majorBidi" w:hAnsiTheme="majorBidi" w:cstheme="majorBidi"/>
          <w:sz w:val="26"/>
          <w:szCs w:val="26"/>
          <w:vertAlign w:val="superscript"/>
        </w:rPr>
        <w:t>2+</w:t>
      </w:r>
      <w:r w:rsidRPr="006976D4">
        <w:rPr>
          <w:rFonts w:asciiTheme="majorBidi" w:hAnsiTheme="majorBidi" w:cstheme="majorBidi"/>
          <w:sz w:val="26"/>
          <w:szCs w:val="26"/>
        </w:rPr>
        <w:t>-activated PDS</w:t>
      </w:r>
      <w:r>
        <w:rPr>
          <w:rFonts w:asciiTheme="majorBidi" w:hAnsiTheme="majorBidi" w:cstheme="majorBidi" w:hint="cs"/>
          <w:sz w:val="26"/>
          <w:szCs w:val="26"/>
          <w:rtl/>
        </w:rPr>
        <w:t xml:space="preserve"> </w:t>
      </w:r>
      <w:r w:rsidRPr="00FB3872">
        <w:rPr>
          <w:rFonts w:asciiTheme="majorBidi" w:hAnsiTheme="majorBidi" w:cstheme="majorBidi"/>
          <w:sz w:val="26"/>
          <w:szCs w:val="26"/>
        </w:rPr>
        <w:t>alon</w:t>
      </w:r>
      <w:r>
        <w:rPr>
          <w:rFonts w:asciiTheme="majorBidi" w:hAnsiTheme="majorBidi" w:cstheme="majorBidi"/>
          <w:sz w:val="26"/>
          <w:szCs w:val="26"/>
        </w:rPr>
        <w:t xml:space="preserve">e has </w:t>
      </w:r>
      <w:r>
        <w:rPr>
          <w:rFonts w:asciiTheme="majorBidi" w:hAnsiTheme="majorBidi" w:cstheme="majorBidi"/>
          <w:sz w:val="26"/>
          <w:szCs w:val="26"/>
        </w:rPr>
        <w:t>r</w:t>
      </w:r>
      <w:r w:rsidRPr="00FB3872">
        <w:rPr>
          <w:rFonts w:asciiTheme="majorBidi" w:hAnsiTheme="majorBidi" w:cstheme="majorBidi"/>
          <w:sz w:val="26"/>
          <w:szCs w:val="26"/>
        </w:rPr>
        <w:t>elatively low efficiency in sludge dewatering</w:t>
      </w:r>
    </w:p>
    <w:p w14:paraId="38BFBA01" w14:textId="786888BD" w:rsidR="00FB3872" w:rsidRPr="00FB3872" w:rsidRDefault="00FB3872" w:rsidP="00FB3872">
      <w:pPr>
        <w:pStyle w:val="ListParagraph"/>
        <w:numPr>
          <w:ilvl w:val="0"/>
          <w:numId w:val="2"/>
        </w:numPr>
        <w:spacing w:line="400" w:lineRule="atLeast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="Times New Roman" w:eastAsia="SimSun" w:hAnsi="Times New Roman" w:cs="Times New Roman"/>
          <w:kern w:val="2"/>
          <w:sz w:val="26"/>
          <w:szCs w:val="26"/>
          <w:lang w:val="en-GB" w:eastAsia="zh-CN"/>
        </w:rPr>
        <w:t>D</w:t>
      </w:r>
      <w:r w:rsidRPr="00FB3872">
        <w:rPr>
          <w:rFonts w:ascii="Times New Roman" w:eastAsia="SimSun" w:hAnsi="Times New Roman" w:cs="Times New Roman"/>
          <w:kern w:val="2"/>
          <w:sz w:val="26"/>
          <w:szCs w:val="26"/>
          <w:lang w:val="en-GB" w:eastAsia="zh-CN"/>
        </w:rPr>
        <w:t xml:space="preserve">ewatering sludge through </w:t>
      </w:r>
      <w:r>
        <w:rPr>
          <w:rFonts w:ascii="Times New Roman" w:eastAsia="SimSun" w:hAnsi="Times New Roman" w:cs="Times New Roman"/>
          <w:kern w:val="2"/>
          <w:sz w:val="26"/>
          <w:szCs w:val="26"/>
          <w:lang w:val="en-GB" w:eastAsia="zh-CN"/>
        </w:rPr>
        <w:t xml:space="preserve">a combination of </w:t>
      </w:r>
      <w:r w:rsidRPr="00FB3872">
        <w:rPr>
          <w:rFonts w:ascii="Times New Roman" w:eastAsia="SimSun" w:hAnsi="Times New Roman" w:cs="Times New Roman"/>
          <w:kern w:val="2"/>
          <w:sz w:val="26"/>
          <w:szCs w:val="26"/>
          <w:lang w:val="en-GB" w:eastAsia="zh-CN"/>
        </w:rPr>
        <w:t>electrolysis and Fe</w:t>
      </w:r>
      <w:r w:rsidRPr="00FB3872">
        <w:rPr>
          <w:rFonts w:ascii="Times New Roman" w:eastAsia="SimSun" w:hAnsi="Times New Roman" w:cs="Times New Roman"/>
          <w:kern w:val="2"/>
          <w:sz w:val="26"/>
          <w:szCs w:val="26"/>
          <w:vertAlign w:val="superscript"/>
          <w:lang w:val="en-GB" w:eastAsia="zh-CN"/>
        </w:rPr>
        <w:t>2+</w:t>
      </w:r>
      <w:r w:rsidRPr="00FB3872">
        <w:rPr>
          <w:rFonts w:ascii="Times New Roman" w:eastAsia="SimSun" w:hAnsi="Times New Roman" w:cs="Times New Roman"/>
          <w:kern w:val="2"/>
          <w:sz w:val="26"/>
          <w:szCs w:val="26"/>
          <w:lang w:val="en-GB" w:eastAsia="zh-CN"/>
        </w:rPr>
        <w:t>-activated persulfate oxidation</w:t>
      </w:r>
    </w:p>
    <w:p w14:paraId="667558B6" w14:textId="29A2D18F" w:rsidR="00FB3872" w:rsidRPr="00C141C0" w:rsidRDefault="00FB3872" w:rsidP="00FB3872">
      <w:pPr>
        <w:numPr>
          <w:ilvl w:val="0"/>
          <w:numId w:val="2"/>
        </w:numPr>
        <w:spacing w:line="400" w:lineRule="atLeast"/>
        <w:contextualSpacing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Comparing</w:t>
      </w:r>
      <w:r w:rsidRPr="00C141C0">
        <w:rPr>
          <w:rFonts w:asciiTheme="majorBidi" w:hAnsiTheme="majorBidi" w:cstheme="majorBidi"/>
          <w:sz w:val="28"/>
          <w:szCs w:val="28"/>
        </w:rPr>
        <w:t xml:space="preserve"> the effect of </w:t>
      </w:r>
      <w:r>
        <w:rPr>
          <w:rFonts w:asciiTheme="majorBidi" w:hAnsiTheme="majorBidi" w:cstheme="majorBidi"/>
          <w:sz w:val="28"/>
          <w:szCs w:val="28"/>
        </w:rPr>
        <w:t>both</w:t>
      </w:r>
      <w:r w:rsidRPr="00C141C0">
        <w:rPr>
          <w:rFonts w:asciiTheme="majorBidi" w:hAnsiTheme="majorBidi" w:cstheme="majorBidi"/>
          <w:sz w:val="28"/>
          <w:szCs w:val="28"/>
        </w:rPr>
        <w:t xml:space="preserve"> methods on the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C141C0">
        <w:rPr>
          <w:rFonts w:asciiTheme="majorBidi" w:hAnsiTheme="majorBidi" w:cstheme="majorBidi"/>
          <w:sz w:val="28"/>
          <w:szCs w:val="28"/>
        </w:rPr>
        <w:t>dewaterability</w:t>
      </w:r>
      <w:r>
        <w:rPr>
          <w:rFonts w:asciiTheme="majorBidi" w:hAnsiTheme="majorBidi" w:cstheme="majorBidi"/>
          <w:sz w:val="28"/>
          <w:szCs w:val="28"/>
        </w:rPr>
        <w:t xml:space="preserve"> and</w:t>
      </w:r>
      <w:r w:rsidRPr="00C141C0">
        <w:rPr>
          <w:rFonts w:asciiTheme="majorBidi" w:hAnsiTheme="majorBidi" w:cstheme="majorBidi"/>
          <w:sz w:val="28"/>
          <w:szCs w:val="28"/>
        </w:rPr>
        <w:t xml:space="preserve"> physical-chemical conditioning of sludge </w:t>
      </w:r>
    </w:p>
    <w:p w14:paraId="42DE7C67" w14:textId="68A079F7" w:rsidR="00FB3872" w:rsidRPr="00FB3872" w:rsidRDefault="00FB3872" w:rsidP="00FB3872">
      <w:pPr>
        <w:pStyle w:val="ListParagraph"/>
        <w:numPr>
          <w:ilvl w:val="0"/>
          <w:numId w:val="2"/>
        </w:numPr>
        <w:spacing w:line="400" w:lineRule="atLeast"/>
        <w:jc w:val="both"/>
        <w:rPr>
          <w:rFonts w:asciiTheme="majorBidi" w:hAnsiTheme="majorBidi" w:cstheme="majorBidi"/>
          <w:sz w:val="28"/>
          <w:szCs w:val="28"/>
        </w:rPr>
      </w:pPr>
      <w:r w:rsidRPr="006976D4">
        <w:rPr>
          <w:rFonts w:asciiTheme="majorBidi" w:hAnsiTheme="majorBidi" w:cstheme="majorBidi"/>
          <w:sz w:val="26"/>
          <w:szCs w:val="26"/>
        </w:rPr>
        <w:t>E/Fe</w:t>
      </w:r>
      <w:r w:rsidRPr="006976D4">
        <w:rPr>
          <w:rFonts w:asciiTheme="majorBidi" w:hAnsiTheme="majorBidi" w:cstheme="majorBidi"/>
          <w:sz w:val="26"/>
          <w:szCs w:val="26"/>
          <w:vertAlign w:val="superscript"/>
        </w:rPr>
        <w:t>2+</w:t>
      </w:r>
      <w:r w:rsidRPr="006976D4">
        <w:rPr>
          <w:rFonts w:asciiTheme="majorBidi" w:hAnsiTheme="majorBidi" w:cstheme="majorBidi"/>
          <w:sz w:val="26"/>
          <w:szCs w:val="26"/>
        </w:rPr>
        <w:t>/PS process performs better in sludge conditioning when the concentrations of persulfate and iron are low</w:t>
      </w:r>
    </w:p>
    <w:p w14:paraId="6F73F08A" w14:textId="77777777" w:rsidR="00FB3872" w:rsidRPr="00FB3872" w:rsidRDefault="00FB3872" w:rsidP="00FB3872">
      <w:pPr>
        <w:spacing w:line="400" w:lineRule="atLeast"/>
        <w:jc w:val="both"/>
        <w:rPr>
          <w:rFonts w:asciiTheme="majorBidi" w:hAnsiTheme="majorBidi" w:cstheme="majorBidi"/>
          <w:sz w:val="28"/>
          <w:szCs w:val="28"/>
        </w:rPr>
      </w:pPr>
    </w:p>
    <w:sectPr w:rsidR="00FB3872" w:rsidRPr="00FB3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860A3"/>
    <w:multiLevelType w:val="hybridMultilevel"/>
    <w:tmpl w:val="0B5C3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E322F"/>
    <w:multiLevelType w:val="hybridMultilevel"/>
    <w:tmpl w:val="E1260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1591377">
    <w:abstractNumId w:val="0"/>
  </w:num>
  <w:num w:numId="2" w16cid:durableId="12656527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I0NTIysjA0NjSwNLZU0lEKTi0uzszPAykwrQUADe6JNSwAAAA="/>
  </w:docVars>
  <w:rsids>
    <w:rsidRoot w:val="00805A32"/>
    <w:rsid w:val="002E6814"/>
    <w:rsid w:val="00725861"/>
    <w:rsid w:val="00777BBC"/>
    <w:rsid w:val="00805A32"/>
    <w:rsid w:val="0080664C"/>
    <w:rsid w:val="009422A5"/>
    <w:rsid w:val="00AA3359"/>
    <w:rsid w:val="00C141C0"/>
    <w:rsid w:val="00C6075E"/>
    <w:rsid w:val="00C71941"/>
    <w:rsid w:val="00D21BB0"/>
    <w:rsid w:val="00D64A0E"/>
    <w:rsid w:val="00DD080D"/>
    <w:rsid w:val="00FB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2B485"/>
  <w15:chartTrackingRefBased/>
  <w15:docId w15:val="{0FCC2BF5-2032-4757-94E8-E10C08AB6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A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080D"/>
    <w:rPr>
      <w:color w:val="808080"/>
    </w:rPr>
  </w:style>
  <w:style w:type="character" w:styleId="Strong">
    <w:name w:val="Strong"/>
    <w:basedOn w:val="DefaultParagraphFont"/>
    <w:uiPriority w:val="22"/>
    <w:qFormat/>
    <w:rsid w:val="00C141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3A54966-8E15-403E-B0C2-E8D1DFDAFAB4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GB&quot;"/>
    <we:property name="MENDELEY_CITATIONS_STYLE" value="{&quot;id&quot;:&quot;https://www.zotero.org/styles/university-of-york-apa&quot;,&quot;title&quot;:&quot;University of York - APA 6th edition&quot;,&quot;format&quot;:&quot;author-date&quot;,&quot;defaultLocale&quot;:&quot;en-GB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9CF5A-4682-436A-965A-EBEA5A185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Nikam</dc:creator>
  <cp:keywords/>
  <dc:description/>
  <cp:lastModifiedBy>Faranak Sarkari</cp:lastModifiedBy>
  <cp:revision>10</cp:revision>
  <dcterms:created xsi:type="dcterms:W3CDTF">2023-10-22T17:47:00Z</dcterms:created>
  <dcterms:modified xsi:type="dcterms:W3CDTF">2024-02-17T07:35:00Z</dcterms:modified>
</cp:coreProperties>
</file>