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54136" w14:textId="77777777" w:rsidR="00790D92" w:rsidRDefault="00790D92" w:rsidP="00790D92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  <w:r w:rsidRPr="00A66E50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SUPPLEMENTARY INFORMATION</w:t>
      </w:r>
    </w:p>
    <w:p w14:paraId="685BE076" w14:textId="77777777" w:rsidR="00776862" w:rsidRDefault="00776862" w:rsidP="00776862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</w:p>
    <w:p w14:paraId="6783F947" w14:textId="77777777" w:rsidR="00776862" w:rsidRDefault="00776862" w:rsidP="00776862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</w:p>
    <w:p w14:paraId="6FBF93B4" w14:textId="77777777" w:rsidR="00776862" w:rsidRDefault="00776862" w:rsidP="00776862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</w:p>
    <w:p w14:paraId="7D9DF4E4" w14:textId="77777777" w:rsidR="00790D92" w:rsidRPr="00AF643F" w:rsidRDefault="00790D92" w:rsidP="00790D92">
      <w:pPr>
        <w:spacing w:line="36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  <w:bookmarkStart w:id="0" w:name="_Hlk163138162"/>
      <w:r w:rsidRPr="00D46ACC">
        <w:rPr>
          <w:rFonts w:cstheme="minorHAnsi"/>
          <w:b/>
          <w:color w:val="000000" w:themeColor="text1"/>
          <w:sz w:val="36"/>
          <w:szCs w:val="36"/>
        </w:rPr>
        <w:t>Expiratory Efforts</w:t>
      </w:r>
      <w:r>
        <w:rPr>
          <w:rFonts w:cstheme="minorHAnsi"/>
          <w:b/>
          <w:color w:val="000000" w:themeColor="text1"/>
          <w:sz w:val="36"/>
          <w:szCs w:val="36"/>
        </w:rPr>
        <w:t xml:space="preserve"> </w:t>
      </w:r>
      <w:r w:rsidRPr="00D46ACC">
        <w:rPr>
          <w:rFonts w:cstheme="minorHAnsi"/>
          <w:b/>
          <w:color w:val="000000" w:themeColor="text1"/>
          <w:sz w:val="36"/>
          <w:szCs w:val="36"/>
        </w:rPr>
        <w:t>During Insufflation</w:t>
      </w:r>
      <w:r w:rsidRPr="00AC2DA6">
        <w:rPr>
          <w:rFonts w:cstheme="minorHAnsi"/>
          <w:b/>
          <w:color w:val="000000" w:themeColor="text1"/>
          <w:sz w:val="36"/>
          <w:szCs w:val="36"/>
        </w:rPr>
        <w:t xml:space="preserve"> </w:t>
      </w:r>
      <w:r>
        <w:rPr>
          <w:rFonts w:cstheme="minorHAnsi"/>
          <w:b/>
          <w:color w:val="000000" w:themeColor="text1"/>
          <w:sz w:val="36"/>
          <w:szCs w:val="36"/>
        </w:rPr>
        <w:t>are Associated with Increased Mortality in Ventilated Patients</w:t>
      </w:r>
    </w:p>
    <w:bookmarkEnd w:id="0"/>
    <w:p w14:paraId="35FEFAA2" w14:textId="77777777" w:rsidR="00790D92" w:rsidRPr="005F66A6" w:rsidRDefault="00790D92" w:rsidP="00790D92">
      <w:pPr>
        <w:spacing w:line="360" w:lineRule="auto"/>
        <w:jc w:val="center"/>
        <w:rPr>
          <w:rFonts w:cstheme="minorHAnsi"/>
          <w:b/>
          <w:color w:val="000000" w:themeColor="text1"/>
          <w:sz w:val="32"/>
          <w:szCs w:val="32"/>
          <w:lang w:val="es-419"/>
        </w:rPr>
      </w:pPr>
      <w:r w:rsidRPr="005F66A6">
        <w:rPr>
          <w:rFonts w:cstheme="minorHAnsi"/>
          <w:b/>
          <w:color w:val="000000" w:themeColor="text1"/>
          <w:sz w:val="32"/>
          <w:szCs w:val="32"/>
          <w:lang w:val="es-419"/>
        </w:rPr>
        <w:t>Guillermo Gutierrez, MD, PhD</w:t>
      </w:r>
      <w:r w:rsidRPr="00586875">
        <w:rPr>
          <w:rFonts w:cstheme="minorHAnsi"/>
          <w:b/>
          <w:color w:val="000000" w:themeColor="text1"/>
          <w:sz w:val="32"/>
          <w:szCs w:val="32"/>
          <w:vertAlign w:val="superscript"/>
          <w:lang w:val="es-419"/>
        </w:rPr>
        <w:t>1</w:t>
      </w:r>
    </w:p>
    <w:p w14:paraId="11E1F0AC" w14:textId="77777777" w:rsidR="00790D92" w:rsidRPr="005F66A6" w:rsidRDefault="00790D92" w:rsidP="00790D92">
      <w:pPr>
        <w:spacing w:line="360" w:lineRule="auto"/>
        <w:jc w:val="center"/>
        <w:rPr>
          <w:rFonts w:cstheme="minorHAnsi"/>
          <w:b/>
          <w:color w:val="000000" w:themeColor="text1"/>
          <w:sz w:val="32"/>
          <w:szCs w:val="32"/>
          <w:lang w:val="es-419"/>
        </w:rPr>
      </w:pPr>
      <w:r w:rsidRPr="005F66A6">
        <w:rPr>
          <w:rFonts w:cstheme="minorHAnsi"/>
          <w:b/>
          <w:color w:val="000000" w:themeColor="text1"/>
          <w:sz w:val="32"/>
          <w:szCs w:val="32"/>
          <w:lang w:val="es-419"/>
        </w:rPr>
        <w:t>H</w:t>
      </w:r>
      <w:r>
        <w:rPr>
          <w:rFonts w:cstheme="minorHAnsi"/>
          <w:b/>
          <w:color w:val="000000" w:themeColor="text1"/>
          <w:sz w:val="32"/>
          <w:szCs w:val="32"/>
          <w:lang w:val="es-419"/>
        </w:rPr>
        <w:t>ü</w:t>
      </w:r>
      <w:r w:rsidRPr="005F66A6">
        <w:rPr>
          <w:rFonts w:cstheme="minorHAnsi"/>
          <w:b/>
          <w:color w:val="000000" w:themeColor="text1"/>
          <w:sz w:val="32"/>
          <w:szCs w:val="32"/>
          <w:lang w:val="es-419"/>
        </w:rPr>
        <w:t>lya T</w:t>
      </w:r>
      <w:r>
        <w:rPr>
          <w:rFonts w:cstheme="minorHAnsi"/>
          <w:b/>
          <w:color w:val="000000" w:themeColor="text1"/>
          <w:sz w:val="32"/>
          <w:szCs w:val="32"/>
          <w:lang w:val="es-419"/>
        </w:rPr>
        <w:t>ü</w:t>
      </w:r>
      <w:r w:rsidRPr="005F66A6">
        <w:rPr>
          <w:rFonts w:cstheme="minorHAnsi"/>
          <w:b/>
          <w:color w:val="000000" w:themeColor="text1"/>
          <w:sz w:val="32"/>
          <w:szCs w:val="32"/>
          <w:lang w:val="es-419"/>
        </w:rPr>
        <w:t>rkan, MD, PhD</w:t>
      </w:r>
      <w:r w:rsidRPr="00586875">
        <w:rPr>
          <w:rFonts w:cstheme="minorHAnsi"/>
          <w:b/>
          <w:color w:val="000000" w:themeColor="text1"/>
          <w:sz w:val="32"/>
          <w:szCs w:val="32"/>
          <w:vertAlign w:val="superscript"/>
          <w:lang w:val="es-419"/>
        </w:rPr>
        <w:t>2</w:t>
      </w:r>
    </w:p>
    <w:p w14:paraId="23DAA577" w14:textId="77777777" w:rsidR="00790D92" w:rsidRPr="005F66A6" w:rsidRDefault="00790D92" w:rsidP="00790D92">
      <w:pPr>
        <w:spacing w:line="360" w:lineRule="auto"/>
        <w:jc w:val="center"/>
        <w:rPr>
          <w:rFonts w:cstheme="minorHAnsi"/>
          <w:b/>
          <w:color w:val="000000" w:themeColor="text1"/>
          <w:sz w:val="28"/>
          <w:szCs w:val="28"/>
          <w:lang w:val="es-419"/>
        </w:rPr>
      </w:pPr>
    </w:p>
    <w:p w14:paraId="160A9BCD" w14:textId="77777777" w:rsidR="00790D92" w:rsidRDefault="00790D92" w:rsidP="00790D92">
      <w:pPr>
        <w:pStyle w:val="ListParagraph"/>
        <w:numPr>
          <w:ilvl w:val="0"/>
          <w:numId w:val="4"/>
        </w:numPr>
        <w:spacing w:line="360" w:lineRule="auto"/>
        <w:rPr>
          <w:rFonts w:cstheme="minorHAnsi"/>
          <w:b/>
          <w:color w:val="000000" w:themeColor="text1"/>
          <w:sz w:val="28"/>
          <w:szCs w:val="28"/>
        </w:rPr>
      </w:pPr>
      <w:r w:rsidRPr="00586875">
        <w:rPr>
          <w:rFonts w:cstheme="minorHAnsi"/>
          <w:b/>
          <w:color w:val="000000" w:themeColor="text1"/>
          <w:sz w:val="28"/>
          <w:szCs w:val="28"/>
        </w:rPr>
        <w:t>The George Washington University</w:t>
      </w:r>
      <w:r>
        <w:rPr>
          <w:rFonts w:cstheme="minorHAnsi"/>
          <w:b/>
          <w:color w:val="000000" w:themeColor="text1"/>
          <w:sz w:val="28"/>
          <w:szCs w:val="28"/>
        </w:rPr>
        <w:t>. Washington, D.C,</w:t>
      </w:r>
    </w:p>
    <w:p w14:paraId="3007CB95" w14:textId="77777777" w:rsidR="00790D92" w:rsidRPr="00586875" w:rsidRDefault="00790D92" w:rsidP="00790D92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rPr>
          <w:rFonts w:eastAsia="Times New Roman" w:cstheme="minorHAnsi"/>
          <w:b/>
          <w:bCs/>
          <w:color w:val="222222"/>
          <w:sz w:val="28"/>
          <w:szCs w:val="28"/>
        </w:rPr>
      </w:pPr>
      <w:r w:rsidRPr="00586875">
        <w:rPr>
          <w:rFonts w:eastAsia="Times New Roman" w:cstheme="minorHAnsi"/>
          <w:b/>
          <w:bCs/>
          <w:color w:val="222222"/>
          <w:sz w:val="28"/>
          <w:szCs w:val="28"/>
        </w:rPr>
        <w:t>University of Health Sciences</w:t>
      </w:r>
      <w:r>
        <w:rPr>
          <w:rFonts w:eastAsia="Times New Roman" w:cstheme="minorHAnsi"/>
          <w:b/>
          <w:bCs/>
          <w:color w:val="222222"/>
          <w:sz w:val="28"/>
          <w:szCs w:val="28"/>
        </w:rPr>
        <w:t>.</w:t>
      </w:r>
      <w:r>
        <w:rPr>
          <w:rFonts w:eastAsia="Times New Roman" w:cstheme="minorHAnsi"/>
          <w:b/>
          <w:bCs/>
          <w:color w:val="222222"/>
          <w:sz w:val="28"/>
          <w:szCs w:val="28"/>
        </w:rPr>
        <w:br/>
      </w:r>
      <w:proofErr w:type="spellStart"/>
      <w:r w:rsidRPr="00586875">
        <w:rPr>
          <w:rFonts w:eastAsia="Times New Roman" w:cstheme="minorHAnsi"/>
          <w:b/>
          <w:bCs/>
          <w:color w:val="222222"/>
          <w:sz w:val="28"/>
          <w:szCs w:val="28"/>
        </w:rPr>
        <w:t>Gulhane</w:t>
      </w:r>
      <w:proofErr w:type="spellEnd"/>
      <w:r w:rsidRPr="00586875">
        <w:rPr>
          <w:rFonts w:eastAsia="Times New Roman" w:cstheme="minorHAnsi"/>
          <w:b/>
          <w:bCs/>
          <w:color w:val="222222"/>
          <w:sz w:val="28"/>
          <w:szCs w:val="28"/>
        </w:rPr>
        <w:t xml:space="preserve"> School of Medicine</w:t>
      </w:r>
      <w:r>
        <w:rPr>
          <w:rFonts w:eastAsia="Times New Roman" w:cstheme="minorHAnsi"/>
          <w:b/>
          <w:bCs/>
          <w:color w:val="222222"/>
          <w:sz w:val="28"/>
          <w:szCs w:val="28"/>
        </w:rPr>
        <w:t>. Ankara, Turkey</w:t>
      </w:r>
    </w:p>
    <w:p w14:paraId="3370EADD" w14:textId="77777777" w:rsidR="00776862" w:rsidRPr="004824D3" w:rsidRDefault="00776862" w:rsidP="00776862">
      <w:pPr>
        <w:spacing w:line="360" w:lineRule="auto"/>
        <w:jc w:val="center"/>
        <w:rPr>
          <w:rFonts w:cstheme="minorHAnsi"/>
          <w:b/>
          <w:color w:val="000000" w:themeColor="text1"/>
          <w:sz w:val="32"/>
          <w:szCs w:val="32"/>
        </w:rPr>
      </w:pPr>
    </w:p>
    <w:p w14:paraId="73ED4E0A" w14:textId="77777777" w:rsidR="00776862" w:rsidRPr="00B660B8" w:rsidRDefault="00776862" w:rsidP="00776862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</w:p>
    <w:p w14:paraId="001C4587" w14:textId="77777777" w:rsidR="00776862" w:rsidRPr="00B660B8" w:rsidRDefault="00776862" w:rsidP="00776862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</w:p>
    <w:p w14:paraId="49BC60EC" w14:textId="77777777" w:rsidR="00776862" w:rsidRPr="00B660B8" w:rsidRDefault="00776862" w:rsidP="00776862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</w:p>
    <w:p w14:paraId="2FF74D83" w14:textId="2CC3819C" w:rsidR="00776862" w:rsidRPr="00C4347F" w:rsidRDefault="00776862" w:rsidP="00776862">
      <w:pPr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br w:type="page"/>
      </w:r>
    </w:p>
    <w:p w14:paraId="3D65605A" w14:textId="5C6A5E96" w:rsidR="00776862" w:rsidRPr="005356A9" w:rsidRDefault="00776862" w:rsidP="005356A9">
      <w:pPr>
        <w:pStyle w:val="ListParagraph"/>
        <w:numPr>
          <w:ilvl w:val="0"/>
          <w:numId w:val="5"/>
        </w:numPr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5356A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lastRenderedPageBreak/>
        <w:t>ADDITIONAL TABLES</w:t>
      </w:r>
    </w:p>
    <w:tbl>
      <w:tblPr>
        <w:tblW w:w="4500" w:type="dxa"/>
        <w:jc w:val="center"/>
        <w:tblLook w:val="04A0" w:firstRow="1" w:lastRow="0" w:firstColumn="1" w:lastColumn="0" w:noHBand="0" w:noVBand="1"/>
      </w:tblPr>
      <w:tblGrid>
        <w:gridCol w:w="1530"/>
        <w:gridCol w:w="1440"/>
        <w:gridCol w:w="1530"/>
      </w:tblGrid>
      <w:tr w:rsidR="00776862" w:rsidRPr="002B2C11" w14:paraId="397E09CB" w14:textId="77777777" w:rsidTr="00F0010F">
        <w:trPr>
          <w:trHeight w:val="300"/>
          <w:jc w:val="center"/>
        </w:trPr>
        <w:tc>
          <w:tcPr>
            <w:tcW w:w="4500" w:type="dxa"/>
            <w:gridSpan w:val="3"/>
            <w:shd w:val="clear" w:color="auto" w:fill="auto"/>
            <w:noWrap/>
            <w:vAlign w:val="bottom"/>
          </w:tcPr>
          <w:p w14:paraId="752E1FCA" w14:textId="77777777" w:rsidR="00776862" w:rsidRPr="001C0B35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1C0B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Table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</w:t>
            </w:r>
          </w:p>
          <w:p w14:paraId="05868EA8" w14:textId="77777777" w:rsidR="00776862" w:rsidRPr="001C0B35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161B89B1" w14:textId="77777777" w:rsidR="00776862" w:rsidRPr="001C0B35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1C0B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Cohort Ethnic Distribution</w:t>
            </w:r>
          </w:p>
        </w:tc>
      </w:tr>
      <w:tr w:rsidR="00776862" w:rsidRPr="002B2C11" w14:paraId="746F0B67" w14:textId="77777777" w:rsidTr="00F0010F">
        <w:trPr>
          <w:trHeight w:val="300"/>
          <w:jc w:val="center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4A76F4" w14:textId="77777777" w:rsidR="00776862" w:rsidRPr="002B2C11" w:rsidRDefault="00776862" w:rsidP="00F00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AC2500C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1C0B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Decedents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85BB4C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1C0B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Survivors</w:t>
            </w:r>
          </w:p>
        </w:tc>
      </w:tr>
      <w:tr w:rsidR="00776862" w:rsidRPr="002B2C11" w14:paraId="7D0D45BF" w14:textId="77777777" w:rsidTr="00F0010F">
        <w:trPr>
          <w:trHeight w:val="300"/>
          <w:jc w:val="center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5627B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66FF076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n=</w:t>
            </w:r>
            <w:r w:rsidRPr="001C0B3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68A84C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n = </w:t>
            </w:r>
            <w:r w:rsidRPr="001C0B3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</w:t>
            </w:r>
          </w:p>
        </w:tc>
      </w:tr>
      <w:tr w:rsidR="00776862" w:rsidRPr="002B2C11" w14:paraId="360B8358" w14:textId="77777777" w:rsidTr="00F0010F">
        <w:trPr>
          <w:trHeight w:val="300"/>
          <w:jc w:val="center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399DF0" w14:textId="77777777" w:rsidR="00776862" w:rsidRPr="002B2C11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Asian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A6CA2E2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B16F66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4%</w:t>
            </w:r>
          </w:p>
        </w:tc>
      </w:tr>
      <w:tr w:rsidR="00776862" w:rsidRPr="002B2C11" w14:paraId="6AAEBC6F" w14:textId="77777777" w:rsidTr="00F0010F">
        <w:trPr>
          <w:trHeight w:val="300"/>
          <w:jc w:val="center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BA9CAF" w14:textId="77777777" w:rsidR="00776862" w:rsidRPr="002B2C11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Black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C19DDFB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5E27E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55%</w:t>
            </w:r>
          </w:p>
        </w:tc>
      </w:tr>
      <w:tr w:rsidR="00776862" w:rsidRPr="002B2C11" w14:paraId="180832E5" w14:textId="77777777" w:rsidTr="00F0010F">
        <w:trPr>
          <w:trHeight w:val="300"/>
          <w:jc w:val="center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7FE529" w14:textId="77777777" w:rsidR="00776862" w:rsidRPr="002B2C11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Caucasian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18732E1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B7CB8A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36%</w:t>
            </w:r>
          </w:p>
        </w:tc>
      </w:tr>
      <w:tr w:rsidR="00776862" w:rsidRPr="002B2C11" w14:paraId="56E2F817" w14:textId="77777777" w:rsidTr="00F0010F">
        <w:trPr>
          <w:trHeight w:val="300"/>
          <w:jc w:val="center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9532CB" w14:textId="77777777" w:rsidR="00776862" w:rsidRPr="002B2C11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Hispanic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FCA40AE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20301E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5%</w:t>
            </w:r>
          </w:p>
        </w:tc>
      </w:tr>
      <w:tr w:rsidR="00776862" w:rsidRPr="002B2C11" w14:paraId="5CBE3D68" w14:textId="77777777" w:rsidTr="00F0010F">
        <w:trPr>
          <w:trHeight w:val="300"/>
          <w:jc w:val="center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547AAC" w14:textId="77777777" w:rsidR="00776862" w:rsidRPr="002B2C11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</w:t>
            </w:r>
            <w:r w:rsidRPr="001C0B3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ulti-racial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FF2FD0A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E23955" w14:textId="77777777" w:rsidR="00776862" w:rsidRPr="002B2C11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2C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2%</w:t>
            </w:r>
          </w:p>
        </w:tc>
      </w:tr>
    </w:tbl>
    <w:p w14:paraId="09469C38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74E3D739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63C49F77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tbl>
      <w:tblPr>
        <w:tblW w:w="7645" w:type="dxa"/>
        <w:jc w:val="center"/>
        <w:tblLook w:val="04A0" w:firstRow="1" w:lastRow="0" w:firstColumn="1" w:lastColumn="0" w:noHBand="0" w:noVBand="1"/>
      </w:tblPr>
      <w:tblGrid>
        <w:gridCol w:w="3040"/>
        <w:gridCol w:w="1275"/>
        <w:gridCol w:w="1530"/>
        <w:gridCol w:w="1800"/>
      </w:tblGrid>
      <w:tr w:rsidR="00776862" w:rsidRPr="002A45DA" w14:paraId="45E50720" w14:textId="77777777" w:rsidTr="00F0010F">
        <w:trPr>
          <w:trHeight w:val="300"/>
          <w:jc w:val="center"/>
        </w:trPr>
        <w:tc>
          <w:tcPr>
            <w:tcW w:w="7645" w:type="dxa"/>
            <w:gridSpan w:val="4"/>
            <w:shd w:val="clear" w:color="auto" w:fill="auto"/>
            <w:noWrap/>
            <w:vAlign w:val="bottom"/>
            <w:hideMark/>
          </w:tcPr>
          <w:p w14:paraId="09267884" w14:textId="77777777" w:rsidR="00776862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711A6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Table 2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e</w:t>
            </w:r>
          </w:p>
          <w:p w14:paraId="23EA2317" w14:textId="77777777" w:rsidR="00776862" w:rsidRPr="00711A65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  <w:p w14:paraId="6850F99A" w14:textId="77777777" w:rsidR="00776862" w:rsidRPr="00711A65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711A6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ICU Admission Diagnoses According to 28-day Mortality Rate</w:t>
            </w:r>
          </w:p>
          <w:p w14:paraId="05847765" w14:textId="77777777" w:rsidR="00776862" w:rsidRPr="00711A65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6862" w:rsidRPr="002A45DA" w14:paraId="62EB60F3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E4F419E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955949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711A6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Decedents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8F2E59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711A6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Survivors</w:t>
            </w:r>
          </w:p>
        </w:tc>
        <w:tc>
          <w:tcPr>
            <w:tcW w:w="1800" w:type="dxa"/>
            <w:vMerge w:val="restart"/>
          </w:tcPr>
          <w:p w14:paraId="24F1C43B" w14:textId="77777777" w:rsidR="00776862" w:rsidRDefault="00776862" w:rsidP="00F0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6A01D23D" w14:textId="77777777" w:rsidR="00776862" w:rsidRPr="00711A65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Statistics</w:t>
            </w:r>
          </w:p>
        </w:tc>
      </w:tr>
      <w:tr w:rsidR="00776862" w:rsidRPr="002A45DA" w14:paraId="339F78A2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AF32E9A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4FD277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B2C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n=</w:t>
            </w:r>
            <w:r w:rsidRPr="00711A6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49F746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B2C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n = </w:t>
            </w:r>
            <w:r w:rsidRPr="00711A6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vMerge/>
          </w:tcPr>
          <w:p w14:paraId="2B9FFC51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776862" w:rsidRPr="002A45DA" w14:paraId="1865F3CE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7E3A417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Acute CVA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1AB38A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667CE9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800" w:type="dxa"/>
          </w:tcPr>
          <w:p w14:paraId="60D2F74B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5E9D3745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A46ED78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Acute Respiratory Failure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10E0F2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928146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800" w:type="dxa"/>
          </w:tcPr>
          <w:p w14:paraId="077640B6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6423CC9F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505E31E6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ARDS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AD2A9B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486549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800" w:type="dxa"/>
          </w:tcPr>
          <w:p w14:paraId="1262675B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03D36AFE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4C6DE34D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Asthma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B5DE42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1C694A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800" w:type="dxa"/>
          </w:tcPr>
          <w:p w14:paraId="66FFF128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620A2BEF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60BC557C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Cardiogenic shock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284D44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28EDAB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800" w:type="dxa"/>
          </w:tcPr>
          <w:p w14:paraId="023262EF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21884D83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B446A1C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COPD exacerbation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A78F6F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36784F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800" w:type="dxa"/>
          </w:tcPr>
          <w:p w14:paraId="59B22027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4C2DAA78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5127029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Decreased mental status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659901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AB9979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800" w:type="dxa"/>
          </w:tcPr>
          <w:p w14:paraId="3D2B9631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728BF749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EF1A12D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Hemorrhagic shock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C0FE2F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E42BD1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7%</w:t>
            </w:r>
          </w:p>
        </w:tc>
        <w:tc>
          <w:tcPr>
            <w:tcW w:w="1800" w:type="dxa"/>
          </w:tcPr>
          <w:p w14:paraId="1071A322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5BE86D91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E9AA49A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Intracranial bleed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A9962B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9%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F2AA97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8%</w:t>
            </w:r>
          </w:p>
        </w:tc>
        <w:tc>
          <w:tcPr>
            <w:tcW w:w="1800" w:type="dxa"/>
          </w:tcPr>
          <w:p w14:paraId="21873AD3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1D123BA9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EC0475D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Pneumonia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7EA602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B371DE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11%</w:t>
            </w:r>
          </w:p>
        </w:tc>
        <w:tc>
          <w:tcPr>
            <w:tcW w:w="1800" w:type="dxa"/>
          </w:tcPr>
          <w:p w14:paraId="19243502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p &lt; 0.01</w:t>
            </w:r>
          </w:p>
        </w:tc>
      </w:tr>
      <w:tr w:rsidR="00776862" w:rsidRPr="002A45DA" w14:paraId="46F2EACF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5F878322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Post-op</w:t>
            </w:r>
            <w:r w:rsidRPr="002A45DA">
              <w:rPr>
                <w:rFonts w:eastAsia="Times New Roman" w:cstheme="minorHAnsi"/>
                <w:color w:val="000000"/>
                <w:sz w:val="24"/>
                <w:szCs w:val="24"/>
              </w:rPr>
              <w:t>erative</w:t>
            </w: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complication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BE86CA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7%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45F29C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1800" w:type="dxa"/>
          </w:tcPr>
          <w:p w14:paraId="6A7934FE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p &lt; 0.05</w:t>
            </w:r>
          </w:p>
        </w:tc>
      </w:tr>
      <w:tr w:rsidR="00776862" w:rsidRPr="002A45DA" w14:paraId="21362B05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026EEAC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Pulmon</w:t>
            </w:r>
            <w:r w:rsidRPr="002A45DA">
              <w:rPr>
                <w:rFonts w:eastAsia="Times New Roman" w:cstheme="minorHAnsi"/>
                <w:color w:val="000000"/>
                <w:sz w:val="24"/>
                <w:szCs w:val="24"/>
              </w:rPr>
              <w:t>a</w:t>
            </w: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ry edema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9F36C5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4E7D4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800" w:type="dxa"/>
          </w:tcPr>
          <w:p w14:paraId="323E75B3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31E98516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61D343C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Seizures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69BE56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B7A93C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800" w:type="dxa"/>
          </w:tcPr>
          <w:p w14:paraId="08E41AEC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05969EA9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66A35D0E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Septic Shock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35C78A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34D0B9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8%</w:t>
            </w:r>
          </w:p>
        </w:tc>
        <w:tc>
          <w:tcPr>
            <w:tcW w:w="1800" w:type="dxa"/>
          </w:tcPr>
          <w:p w14:paraId="0B383003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41507908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E517C60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Trauma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1D7DEA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744A67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9%</w:t>
            </w:r>
          </w:p>
        </w:tc>
        <w:tc>
          <w:tcPr>
            <w:tcW w:w="1800" w:type="dxa"/>
          </w:tcPr>
          <w:p w14:paraId="45574DCD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  <w:tr w:rsidR="00776862" w:rsidRPr="002A45DA" w14:paraId="7A23E8F8" w14:textId="77777777" w:rsidTr="00F0010F">
        <w:trPr>
          <w:trHeight w:val="300"/>
          <w:jc w:val="center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473FED4A" w14:textId="77777777" w:rsidR="00776862" w:rsidRPr="0007499B" w:rsidRDefault="00776862" w:rsidP="00F001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7499B">
              <w:rPr>
                <w:rFonts w:eastAsia="Times New Roman" w:cstheme="minorHAnsi"/>
                <w:color w:val="000000"/>
                <w:sz w:val="24"/>
                <w:szCs w:val="24"/>
              </w:rPr>
              <w:t>Other diagnoses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7F115C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1%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CA02AF" w14:textId="77777777" w:rsidR="00776862" w:rsidRPr="0007499B" w:rsidRDefault="00776862" w:rsidP="00F001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800" w:type="dxa"/>
          </w:tcPr>
          <w:p w14:paraId="1BD5F4FA" w14:textId="77777777" w:rsidR="00776862" w:rsidRPr="002A45DA" w:rsidRDefault="00776862" w:rsidP="00F0010F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A45DA">
              <w:rPr>
                <w:rFonts w:cstheme="minorHAnsi"/>
                <w:color w:val="000000"/>
                <w:sz w:val="24"/>
                <w:szCs w:val="24"/>
              </w:rPr>
              <w:t>N.S.</w:t>
            </w:r>
          </w:p>
        </w:tc>
      </w:tr>
    </w:tbl>
    <w:p w14:paraId="4EAD5D3E" w14:textId="77777777" w:rsidR="00776862" w:rsidRDefault="00776862" w:rsidP="00776862">
      <w:pPr>
        <w:rPr>
          <w:rFonts w:cstheme="minorHAnsi"/>
          <w:color w:val="000000" w:themeColor="text1"/>
          <w:sz w:val="24"/>
          <w:szCs w:val="24"/>
        </w:rPr>
      </w:pPr>
    </w:p>
    <w:p w14:paraId="6BDEE3C5" w14:textId="77777777" w:rsidR="00776862" w:rsidRDefault="00776862" w:rsidP="00776862">
      <w:pPr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Acute Respiratory Failure includes patients with other breathing disorders, such as vocal cord swelling and smoke inhalation. </w:t>
      </w:r>
      <w:r w:rsidRPr="0007499B">
        <w:rPr>
          <w:rFonts w:eastAsia="Times New Roman" w:cstheme="minorHAnsi"/>
          <w:color w:val="000000"/>
          <w:sz w:val="24"/>
          <w:szCs w:val="24"/>
        </w:rPr>
        <w:t>ARDS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= </w:t>
      </w:r>
      <w:proofErr w:type="gram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Acute respiratory distress syndrome</w:t>
      </w:r>
      <w:proofErr w:type="gram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; </w:t>
      </w:r>
      <w:r w:rsidRPr="0007499B">
        <w:rPr>
          <w:rFonts w:eastAsia="Times New Roman" w:cstheme="minorHAnsi"/>
          <w:color w:val="000000"/>
          <w:sz w:val="24"/>
          <w:szCs w:val="24"/>
        </w:rPr>
        <w:t>COPD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= Ch</w:t>
      </w:r>
      <w:r w:rsidRPr="00711A65">
        <w:rPr>
          <w:rFonts w:cstheme="minorHAnsi"/>
          <w:color w:val="000000" w:themeColor="text1"/>
          <w:sz w:val="24"/>
          <w:szCs w:val="24"/>
          <w:shd w:val="clear" w:color="auto" w:fill="FFFFFF"/>
        </w:rPr>
        <w:t>ronic Obstructive Pulmonary Disease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  <w:r w:rsidRPr="004606D7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CVA = Cerebrovascular accident.</w:t>
      </w:r>
      <w:r w:rsidRPr="00711A6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11A65">
        <w:rPr>
          <w:sz w:val="24"/>
          <w:szCs w:val="24"/>
        </w:rPr>
        <w:t>Statistics refer</w:t>
      </w:r>
      <w:r w:rsidRPr="00711A6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to </w:t>
      </w:r>
      <w:r w:rsidRPr="00711A65">
        <w:rPr>
          <w:sz w:val="24"/>
          <w:szCs w:val="24"/>
        </w:rPr>
        <w:t xml:space="preserve">Mann–Whitney test corrected with </w:t>
      </w:r>
      <w:r w:rsidRPr="00711A65">
        <w:rPr>
          <w:rFonts w:ascii="Calibri" w:eastAsia="Times New Roman" w:hAnsi="Calibri" w:cs="Calibri"/>
          <w:color w:val="000000"/>
          <w:sz w:val="24"/>
          <w:szCs w:val="24"/>
        </w:rPr>
        <w:t>Benjamini-</w:t>
      </w:r>
      <w:proofErr w:type="spellStart"/>
      <w:r w:rsidRPr="00711A65">
        <w:rPr>
          <w:rFonts w:ascii="Calibri" w:eastAsia="Times New Roman" w:hAnsi="Calibri" w:cs="Calibri"/>
          <w:color w:val="000000"/>
          <w:sz w:val="24"/>
          <w:szCs w:val="24"/>
        </w:rPr>
        <w:t>Yekutieli</w:t>
      </w:r>
      <w:proofErr w:type="spellEnd"/>
      <w:r w:rsidRPr="00711A65">
        <w:rPr>
          <w:rFonts w:ascii="Calibri" w:eastAsia="Times New Roman" w:hAnsi="Calibri" w:cs="Calibri"/>
          <w:color w:val="000000"/>
          <w:sz w:val="24"/>
          <w:szCs w:val="24"/>
        </w:rPr>
        <w:t xml:space="preserve"> procedure for multiple comparisons.</w:t>
      </w:r>
    </w:p>
    <w:p w14:paraId="60D4EB02" w14:textId="77777777" w:rsidR="00776862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Table 3e</w:t>
      </w:r>
    </w:p>
    <w:p w14:paraId="6348A209" w14:textId="2627D612" w:rsidR="00776862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Results from Logistic Analysis </w:t>
      </w:r>
    </w:p>
    <w:tbl>
      <w:tblPr>
        <w:tblW w:w="9200" w:type="dxa"/>
        <w:tblLook w:val="04A0" w:firstRow="1" w:lastRow="0" w:firstColumn="1" w:lastColumn="0" w:noHBand="0" w:noVBand="1"/>
      </w:tblPr>
      <w:tblGrid>
        <w:gridCol w:w="2267"/>
        <w:gridCol w:w="960"/>
        <w:gridCol w:w="960"/>
        <w:gridCol w:w="1000"/>
        <w:gridCol w:w="960"/>
        <w:gridCol w:w="1053"/>
        <w:gridCol w:w="960"/>
        <w:gridCol w:w="1040"/>
      </w:tblGrid>
      <w:tr w:rsidR="00C4347F" w:rsidRPr="0083061F" w14:paraId="164F607D" w14:textId="77777777" w:rsidTr="00C4347F">
        <w:trPr>
          <w:trHeight w:val="300"/>
        </w:trPr>
        <w:tc>
          <w:tcPr>
            <w:tcW w:w="9200" w:type="dxa"/>
            <w:gridSpan w:val="8"/>
            <w:shd w:val="clear" w:color="auto" w:fill="auto"/>
            <w:noWrap/>
            <w:vAlign w:val="bottom"/>
            <w:hideMark/>
          </w:tcPr>
          <w:p w14:paraId="78A969DE" w14:textId="31462153" w:rsidR="00C4347F" w:rsidRPr="0083061F" w:rsidRDefault="00C4347F" w:rsidP="00197C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314B3">
              <w:rPr>
                <w:rFonts w:cstheme="minorHAns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First iteration: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3061F">
              <w:rPr>
                <w:rFonts w:ascii="Calibri" w:eastAsia="Times New Roman" w:hAnsi="Calibri" w:cs="Calibri"/>
                <w:color w:val="000000"/>
              </w:rPr>
              <w:t>Chi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3061F">
              <w:rPr>
                <w:rFonts w:ascii="Calibri" w:eastAsia="Times New Roman" w:hAnsi="Calibri" w:cs="Calibri"/>
                <w:color w:val="000000"/>
              </w:rPr>
              <w:t>Square=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3061F">
              <w:rPr>
                <w:rFonts w:ascii="Calibri" w:eastAsia="Times New Roman" w:hAnsi="Calibri" w:cs="Calibri"/>
                <w:color w:val="000000"/>
              </w:rPr>
              <w:t>91.3545;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3061F">
              <w:rPr>
                <w:rFonts w:ascii="Calibri" w:eastAsia="Times New Roman" w:hAnsi="Calibri" w:cs="Calibri"/>
                <w:color w:val="000000"/>
              </w:rPr>
              <w:t>df</w:t>
            </w:r>
            <w:proofErr w:type="spellEnd"/>
            <w:r w:rsidRPr="0083061F">
              <w:rPr>
                <w:rFonts w:ascii="Calibri" w:eastAsia="Times New Roman" w:hAnsi="Calibri" w:cs="Calibri"/>
                <w:color w:val="000000"/>
              </w:rPr>
              <w:t>=19;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3061F"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3061F">
              <w:rPr>
                <w:rFonts w:ascii="Calibri" w:eastAsia="Times New Roman" w:hAnsi="Calibri" w:cs="Calibri"/>
                <w:color w:val="000000"/>
              </w:rPr>
              <w:t>=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3061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776862" w:rsidRPr="0083061F" w14:paraId="3710B689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</w:tcPr>
          <w:p w14:paraId="4DE4205B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BA16AE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73" w:type="dxa"/>
            <w:gridSpan w:val="6"/>
            <w:shd w:val="clear" w:color="auto" w:fill="auto"/>
            <w:noWrap/>
            <w:vAlign w:val="bottom"/>
          </w:tcPr>
          <w:p w14:paraId="5504DFF6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6ECC">
              <w:rPr>
                <w:rFonts w:ascii="Calibri" w:eastAsia="Times New Roman" w:hAnsi="Calibri" w:cs="Calibri"/>
                <w:color w:val="000000"/>
              </w:rPr>
              <w:t>Odds Ratios and 95% Confidence Limits.</w:t>
            </w:r>
          </w:p>
        </w:tc>
      </w:tr>
      <w:tr w:rsidR="00776862" w:rsidRPr="0083061F" w14:paraId="17CD9543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17377B44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809CD8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Variable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0DECB3" w14:textId="685AE387" w:rsidR="00776862" w:rsidRPr="0083061F" w:rsidRDefault="00C4347F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="00776862" w:rsidRPr="0083061F">
              <w:rPr>
                <w:rFonts w:ascii="Calibri" w:eastAsia="Times New Roman" w:hAnsi="Calibri" w:cs="Calibri"/>
                <w:color w:val="000000"/>
              </w:rPr>
              <w:t>Coeff.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43E6DE2" w14:textId="587B8106" w:rsidR="00776862" w:rsidRPr="0083061F" w:rsidRDefault="00C4347F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proofErr w:type="spellStart"/>
            <w:r w:rsidR="00776862" w:rsidRPr="0083061F">
              <w:rPr>
                <w:rFonts w:ascii="Calibri" w:eastAsia="Times New Roman" w:hAnsi="Calibri" w:cs="Calibri"/>
                <w:color w:val="000000"/>
              </w:rPr>
              <w:t>StdErr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0A75A8" w14:textId="5677AC49" w:rsidR="00776862" w:rsidRPr="0083061F" w:rsidRDefault="00C4347F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</w:t>
            </w:r>
            <w:r w:rsidR="00776862" w:rsidRPr="0083061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E507FDB" w14:textId="21C496C1" w:rsidR="00776862" w:rsidRPr="0083061F" w:rsidRDefault="00C4347F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</w:t>
            </w:r>
            <w:r w:rsidR="00776862" w:rsidRPr="0083061F">
              <w:rPr>
                <w:rFonts w:ascii="Calibri" w:eastAsia="Times New Roman" w:hAnsi="Calibri" w:cs="Calibri"/>
                <w:color w:val="000000"/>
              </w:rPr>
              <w:t>O.R.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45B586" w14:textId="2A35F8A6" w:rsidR="00776862" w:rsidRPr="0083061F" w:rsidRDefault="00C4347F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</w:t>
            </w:r>
            <w:r w:rsidR="00776862" w:rsidRPr="0083061F">
              <w:rPr>
                <w:rFonts w:ascii="Calibri" w:eastAsia="Times New Roman" w:hAnsi="Calibri" w:cs="Calibri"/>
                <w:color w:val="000000"/>
              </w:rPr>
              <w:t>Low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A519BAA" w14:textId="6285DFE9" w:rsidR="00776862" w:rsidRPr="0083061F" w:rsidRDefault="00C4347F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High</w:t>
            </w:r>
          </w:p>
        </w:tc>
      </w:tr>
      <w:tr w:rsidR="00776862" w:rsidRPr="0083061F" w14:paraId="76A35476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44E3F046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FIO2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58B76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442C7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0.0363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76BDD14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0.0212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0D130B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0.0877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0A0717A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1.0369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2E1F1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0.9947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26CE53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1.081</w:t>
            </w:r>
          </w:p>
        </w:tc>
      </w:tr>
      <w:tr w:rsidR="00776862" w:rsidRPr="0083061F" w14:paraId="5F33BF61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72EC2402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pos_num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2E455A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278BCD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0.0165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22B05D9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8C2F85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0.5828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807EB6A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1.0166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DF2324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0.9586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553E98D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1.0782</w:t>
            </w:r>
          </w:p>
        </w:tc>
      </w:tr>
      <w:tr w:rsidR="00776862" w:rsidRPr="0083061F" w14:paraId="609C6B51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5F41E16D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pos_PTP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71EFBB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06D0AC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0.0088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B801426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0.0259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91E273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0.7334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6A93E4E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1.0089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C7F8CC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0.959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3A0885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1.0613</w:t>
            </w:r>
          </w:p>
        </w:tc>
      </w:tr>
      <w:tr w:rsidR="00776862" w:rsidRPr="0083061F" w14:paraId="67EB6D06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6BCDF537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sum_pos_PTP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45234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686FE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B9ADC52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030DFC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0.7604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33C2802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D795B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A966D4A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76862" w:rsidRPr="0083061F" w14:paraId="06C281EE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4DC26169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e_dyn_C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1FD80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AE768E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D06F768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0.0256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4E381B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0.3894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6CB5029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1.0223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CEDB09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0.9723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AB5AD34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1.0748</w:t>
            </w:r>
          </w:p>
        </w:tc>
      </w:tr>
      <w:tr w:rsidR="00776862" w:rsidRPr="0083061F" w14:paraId="227B8BF7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6EFF395C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e_meanP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487D93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0653B0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-0.1183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5C52DE6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0.2054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7EBBC7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0.5646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0F69870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0.8884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42BDAE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0.594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E739082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1.3287</w:t>
            </w:r>
          </w:p>
        </w:tc>
      </w:tr>
      <w:tr w:rsidR="00776862" w:rsidRPr="0083061F" w14:paraId="2583F32D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78B55A2B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e_plateau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5122D9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B2C928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-0.0644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CDBD3B5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0.1305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5587DE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0.6218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44A239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0.9376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435C4C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0.726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238BBA9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1.2109</w:t>
            </w:r>
          </w:p>
        </w:tc>
      </w:tr>
      <w:tr w:rsidR="00776862" w:rsidRPr="0083061F" w14:paraId="66E3111B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5214C257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e_PEEP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7057E7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E8F9A8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-6.3891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DBE7978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4.3256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46FB4A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0.1397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12301C0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07019C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2D595DD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8.0764</w:t>
            </w:r>
          </w:p>
        </w:tc>
      </w:tr>
      <w:tr w:rsidR="00776862" w:rsidRPr="0083061F" w14:paraId="54BA72A2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30142023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e_RR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21A4B4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B83388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0.0241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D9DAD56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0.1451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0FC0A4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0.8681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85E2BEB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1.0244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C7B62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0.7708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BA2EF13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1.3615</w:t>
            </w:r>
          </w:p>
        </w:tc>
      </w:tr>
      <w:tr w:rsidR="00776862" w:rsidRPr="0083061F" w14:paraId="7053C538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0FCC9CAD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e_Te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A35AE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E4649C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-1.0926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4F469B9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0.8989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88A8C3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0.2242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8BF106A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0.3353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E58899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0.0576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4B64A78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1.9527</w:t>
            </w:r>
          </w:p>
        </w:tc>
      </w:tr>
      <w:tr w:rsidR="00776862" w:rsidRPr="0083061F" w14:paraId="440DDEF0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58C1D733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mech_power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69A20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7AEDD2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-0.0133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10258F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0.0749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1D01F5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0.8587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DE0ED3E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0.9868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FA4A2C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0.852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4FC747D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1.1428</w:t>
            </w:r>
          </w:p>
        </w:tc>
      </w:tr>
      <w:tr w:rsidR="00776862" w:rsidRPr="0083061F" w14:paraId="67DF887D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632E7CDE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c_epoch_C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794F22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DD6FD8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0.0022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318768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0.0255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88EB3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0.9301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BB3AD3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07FAFC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0.9534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8344247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1.0536</w:t>
            </w:r>
          </w:p>
        </w:tc>
      </w:tr>
      <w:tr w:rsidR="00776862" w:rsidRPr="0083061F" w14:paraId="08E8A5C0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0584166E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c_true_C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5D2678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999F64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-0.0211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F8471FB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0.0195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157BEE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0.2785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E4039D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0.9791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F6F765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0.9425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D7DA9D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1.0172</w:t>
            </w:r>
          </w:p>
        </w:tc>
      </w:tr>
      <w:tr w:rsidR="00776862" w:rsidRPr="0083061F" w14:paraId="26383233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602B5CBD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mean_flow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919C04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1B5218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0.0216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6293A50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0.0268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AECF80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0.4202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B5B436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1.0219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36BC50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0.9695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9E30B60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1.0771</w:t>
            </w:r>
          </w:p>
        </w:tc>
      </w:tr>
      <w:tr w:rsidR="00776862" w:rsidRPr="0083061F" w14:paraId="0A1AB4A8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54EA9D93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c_DP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AC027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E6946D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-6.1802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4D8D83D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4.3419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EC704E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0.1546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29D3980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B3C32F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F53BA3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10.2753</w:t>
            </w:r>
          </w:p>
        </w:tc>
      </w:tr>
      <w:tr w:rsidR="00776862" w:rsidRPr="0083061F" w14:paraId="356586DF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3D91561E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c_plateau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A18283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188540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6.3526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DBCC1CB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4.3422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633E8B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0.1435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363445F" w14:textId="244DD1DA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573.96</w:t>
            </w:r>
          </w:p>
        </w:tc>
        <w:tc>
          <w:tcPr>
            <w:tcW w:w="2000" w:type="dxa"/>
            <w:gridSpan w:val="2"/>
            <w:shd w:val="clear" w:color="auto" w:fill="auto"/>
            <w:noWrap/>
            <w:vAlign w:val="bottom"/>
            <w:hideMark/>
          </w:tcPr>
          <w:p w14:paraId="6242BD50" w14:textId="2425E0AF" w:rsidR="00776862" w:rsidRPr="0083061F" w:rsidRDefault="00C4347F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</w:t>
            </w:r>
            <w:r w:rsidR="00776862" w:rsidRPr="0083061F">
              <w:rPr>
                <w:rFonts w:ascii="Calibri" w:eastAsia="Times New Roman" w:hAnsi="Calibri" w:cs="Calibri"/>
                <w:color w:val="000000"/>
              </w:rPr>
              <w:t>0.115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</w:t>
            </w:r>
            <w:r w:rsidR="00776862" w:rsidRPr="0083061F">
              <w:rPr>
                <w:rFonts w:ascii="Calibri" w:eastAsia="Times New Roman" w:hAnsi="Calibri" w:cs="Calibri"/>
                <w:color w:val="000000"/>
              </w:rPr>
              <w:t>7.3673</w:t>
            </w:r>
          </w:p>
        </w:tc>
      </w:tr>
      <w:tr w:rsidR="00776862" w:rsidRPr="0083061F" w14:paraId="66A538AE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12F3E691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E0FC14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3355F9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0.0306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F75E89C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0.0134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695029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0.0221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835042C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1.0311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EDC634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1.0044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0D997E6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1.0585</w:t>
            </w:r>
          </w:p>
        </w:tc>
      </w:tr>
      <w:tr w:rsidR="00776862" w:rsidRPr="0083061F" w14:paraId="178D5E12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6B7C5B3A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SAPS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4AF1E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7ECCDE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0.0493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B86389D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0.0162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36C25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0.0023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AC96AC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1.0506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132F9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1.0177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ADD5185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1.0844</w:t>
            </w:r>
          </w:p>
        </w:tc>
      </w:tr>
      <w:tr w:rsidR="00776862" w:rsidRPr="0083061F" w14:paraId="2782EA74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255E8AAB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SOFA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FA8974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77FDFC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-0.0103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A577407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0B1553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0.8641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C3DD063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0.9898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7071DB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6CCBD31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1.1133</w:t>
            </w:r>
          </w:p>
        </w:tc>
      </w:tr>
      <w:tr w:rsidR="00776862" w:rsidRPr="0083061F" w14:paraId="513642F5" w14:textId="77777777" w:rsidTr="00C4347F">
        <w:trPr>
          <w:trHeight w:val="300"/>
        </w:trPr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64691C1C" w14:textId="77777777" w:rsidR="00776862" w:rsidRPr="0083061F" w:rsidRDefault="00776862" w:rsidP="00F00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Intercept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685250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-4.8346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2A8F5E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5.2964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BCAEDDB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3061F">
              <w:rPr>
                <w:rFonts w:ascii="Calibri" w:eastAsia="Times New Roman" w:hAnsi="Calibri" w:cs="Calibri"/>
                <w:color w:val="000000"/>
              </w:rPr>
              <w:t>0.3613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13A2D5" w14:textId="77777777" w:rsidR="00776862" w:rsidRPr="0083061F" w:rsidRDefault="00776862" w:rsidP="00F00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35A88AB" w14:textId="77777777" w:rsidR="00776862" w:rsidRPr="0083061F" w:rsidRDefault="00776862" w:rsidP="00F0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39BFF1" w14:textId="77777777" w:rsidR="00776862" w:rsidRPr="0083061F" w:rsidRDefault="00776862" w:rsidP="00F0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9857DC2" w14:textId="77777777" w:rsidR="00776862" w:rsidRPr="0083061F" w:rsidRDefault="00776862" w:rsidP="00F0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B395C9" w14:textId="3BD9ABEA" w:rsidR="00C4347F" w:rsidRDefault="00C4347F" w:rsidP="00776862">
      <w:pPr>
        <w:jc w:val="center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Spec="center" w:tblpY="581"/>
        <w:tblW w:w="7989" w:type="dxa"/>
        <w:tblLook w:val="04A0" w:firstRow="1" w:lastRow="0" w:firstColumn="1" w:lastColumn="0" w:noHBand="0" w:noVBand="1"/>
      </w:tblPr>
      <w:tblGrid>
        <w:gridCol w:w="1149"/>
        <w:gridCol w:w="960"/>
        <w:gridCol w:w="960"/>
        <w:gridCol w:w="1000"/>
        <w:gridCol w:w="960"/>
        <w:gridCol w:w="960"/>
        <w:gridCol w:w="960"/>
        <w:gridCol w:w="1040"/>
      </w:tblGrid>
      <w:tr w:rsidR="00C4347F" w:rsidRPr="008A351F" w14:paraId="26504834" w14:textId="77777777" w:rsidTr="00C4347F">
        <w:trPr>
          <w:trHeight w:val="300"/>
        </w:trPr>
        <w:tc>
          <w:tcPr>
            <w:tcW w:w="7989" w:type="dxa"/>
            <w:gridSpan w:val="8"/>
            <w:shd w:val="clear" w:color="auto" w:fill="auto"/>
            <w:noWrap/>
            <w:vAlign w:val="bottom"/>
            <w:hideMark/>
          </w:tcPr>
          <w:p w14:paraId="7FEF9C68" w14:textId="05B083F3" w:rsidR="00C4347F" w:rsidRPr="008A351F" w:rsidRDefault="00C4347F" w:rsidP="00C434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5366">
              <w:rPr>
                <w:rFonts w:cstheme="minorHAns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Second iteration: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A351F">
              <w:rPr>
                <w:rFonts w:ascii="Calibri" w:eastAsia="Times New Roman" w:hAnsi="Calibri" w:cs="Calibri"/>
                <w:color w:val="000000"/>
              </w:rPr>
              <w:t>Chi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A351F">
              <w:rPr>
                <w:rFonts w:ascii="Calibri" w:eastAsia="Times New Roman" w:hAnsi="Calibri" w:cs="Calibri"/>
                <w:color w:val="000000"/>
              </w:rPr>
              <w:t>Square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A351F">
              <w:rPr>
                <w:rFonts w:ascii="Calibri" w:eastAsia="Times New Roman" w:hAnsi="Calibri" w:cs="Calibri"/>
                <w:color w:val="000000"/>
              </w:rPr>
              <w:t>=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A351F">
              <w:rPr>
                <w:rFonts w:ascii="Calibri" w:eastAsia="Times New Roman" w:hAnsi="Calibri" w:cs="Calibri"/>
                <w:color w:val="000000"/>
              </w:rPr>
              <w:t>84.9069</w:t>
            </w:r>
            <w:proofErr w:type="gramStart"/>
            <w:r w:rsidRPr="008A351F">
              <w:rPr>
                <w:rFonts w:ascii="Calibri" w:eastAsia="Times New Roman" w:hAnsi="Calibri" w:cs="Calibri"/>
                <w:color w:val="000000"/>
              </w:rPr>
              <w:t>;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Pr="008A351F">
              <w:rPr>
                <w:rFonts w:ascii="Calibri" w:eastAsia="Times New Roman" w:hAnsi="Calibri" w:cs="Calibri"/>
                <w:color w:val="000000"/>
              </w:rPr>
              <w:t>df</w:t>
            </w:r>
            <w:proofErr w:type="spellEnd"/>
            <w:proofErr w:type="gramEnd"/>
            <w:r w:rsidRPr="008A351F">
              <w:rPr>
                <w:rFonts w:ascii="Calibri" w:eastAsia="Times New Roman" w:hAnsi="Calibri" w:cs="Calibri"/>
                <w:color w:val="000000"/>
              </w:rPr>
              <w:t>=8;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A351F">
              <w:rPr>
                <w:rFonts w:ascii="Calibri" w:eastAsia="Times New Roman" w:hAnsi="Calibri" w:cs="Calibri"/>
                <w:color w:val="000000"/>
              </w:rPr>
              <w:t>p=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C4347F" w:rsidRPr="008A351F" w14:paraId="3E4A6D6F" w14:textId="77777777" w:rsidTr="00C4347F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</w:tcPr>
          <w:p w14:paraId="27531D3F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95BF7F" w14:textId="77777777" w:rsidR="00C4347F" w:rsidRPr="008A351F" w:rsidRDefault="00C4347F" w:rsidP="00C4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80" w:type="dxa"/>
            <w:gridSpan w:val="6"/>
            <w:shd w:val="clear" w:color="auto" w:fill="auto"/>
            <w:noWrap/>
            <w:vAlign w:val="bottom"/>
          </w:tcPr>
          <w:p w14:paraId="1DE03B2A" w14:textId="77777777" w:rsidR="00C4347F" w:rsidRPr="008A351F" w:rsidRDefault="00C4347F" w:rsidP="00C4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0CED">
              <w:rPr>
                <w:rFonts w:ascii="Calibri" w:eastAsia="Times New Roman" w:hAnsi="Calibri" w:cs="Calibri"/>
                <w:color w:val="000000"/>
              </w:rPr>
              <w:t>Odds Ratios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B0CED">
              <w:rPr>
                <w:rFonts w:ascii="Calibri" w:eastAsia="Times New Roman" w:hAnsi="Calibri" w:cs="Calibri"/>
                <w:color w:val="000000"/>
              </w:rPr>
              <w:t>and 95% Confidence Limits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C4347F" w:rsidRPr="008A351F" w14:paraId="1A425793" w14:textId="77777777" w:rsidTr="00C4347F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4855177C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0CED">
              <w:rPr>
                <w:rFonts w:ascii="Calibri" w:eastAsia="Times New Roman" w:hAnsi="Calibri" w:cs="Calibri"/>
                <w:b/>
                <w:bCs/>
                <w:color w:val="000000"/>
              </w:rPr>
              <w:t>Variable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72D9ED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1EFF75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0CED">
              <w:rPr>
                <w:rFonts w:ascii="Calibri" w:eastAsia="Times New Roman" w:hAnsi="Calibri" w:cs="Calibri"/>
                <w:color w:val="000000"/>
              </w:rPr>
              <w:t>Coeff.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83B2BB6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B0CED">
              <w:rPr>
                <w:rFonts w:ascii="Calibri" w:eastAsia="Times New Roman" w:hAnsi="Calibri" w:cs="Calibri"/>
                <w:color w:val="000000"/>
              </w:rPr>
              <w:t>StdErr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08906D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0CED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997EFD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0CED">
              <w:rPr>
                <w:rFonts w:ascii="Calibri" w:eastAsia="Times New Roman" w:hAnsi="Calibri" w:cs="Calibri"/>
                <w:color w:val="000000"/>
              </w:rPr>
              <w:t>O.R.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A97E23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0CED">
              <w:rPr>
                <w:rFonts w:ascii="Calibri" w:eastAsia="Times New Roman" w:hAnsi="Calibri" w:cs="Calibri"/>
                <w:color w:val="000000"/>
              </w:rPr>
              <w:t>Low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058D077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0CED">
              <w:rPr>
                <w:rFonts w:ascii="Calibri" w:eastAsia="Times New Roman" w:hAnsi="Calibri" w:cs="Calibri"/>
                <w:color w:val="000000"/>
              </w:rPr>
              <w:t>High</w:t>
            </w:r>
          </w:p>
        </w:tc>
      </w:tr>
      <w:tr w:rsidR="00C4347F" w:rsidRPr="008A351F" w14:paraId="48713ADA" w14:textId="77777777" w:rsidTr="00C4347F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E265D11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FIO2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CD5DFF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9BCD31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0.0322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11B8433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0.0198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AB8999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0.1045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CA7531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1.0327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FEC4FF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0.9934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FD84F91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1.0736</w:t>
            </w:r>
          </w:p>
        </w:tc>
      </w:tr>
      <w:tr w:rsidR="00C4347F" w:rsidRPr="008A351F" w14:paraId="74235094" w14:textId="77777777" w:rsidTr="00C4347F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AEB9A7B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Pr="008A351F">
              <w:rPr>
                <w:rFonts w:ascii="Calibri" w:eastAsia="Times New Roman" w:hAnsi="Calibri" w:cs="Calibri"/>
                <w:color w:val="000000"/>
              </w:rPr>
              <w:t>yn_C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923FFD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ADCEE9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0.0183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AE7A02F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0.0154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F8CEE3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0.2364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25D3EC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1.0184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3FEF82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0.9881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BD421D8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1.0497</w:t>
            </w:r>
          </w:p>
        </w:tc>
      </w:tr>
      <w:tr w:rsidR="00C4347F" w:rsidRPr="008A351F" w14:paraId="40E23284" w14:textId="77777777" w:rsidTr="00C4347F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9D73A4D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PEEP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E44B41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27C7B0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-0.1734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E24AB4B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0.1241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CC1590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0.1625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6433CA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0.8408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23BD99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0.6593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42D8207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1.0724</w:t>
            </w:r>
          </w:p>
        </w:tc>
      </w:tr>
      <w:tr w:rsidR="00C4347F" w:rsidRPr="008A351F" w14:paraId="053FAB0B" w14:textId="77777777" w:rsidTr="00C4347F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40B8C1FA" w14:textId="77777777" w:rsidR="00C4347F" w:rsidRPr="00C4347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Te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F66D5D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CE3E96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-1.0298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543C401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0.2841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C32717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0.0003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BF7733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0.3571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4C8AD6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0.2046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F770D22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0.6231</w:t>
            </w:r>
          </w:p>
        </w:tc>
      </w:tr>
      <w:tr w:rsidR="00C4347F" w:rsidRPr="008A351F" w14:paraId="68150AAC" w14:textId="77777777" w:rsidTr="00C4347F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69188BA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Static</w:t>
            </w:r>
            <w:r w:rsidRPr="008A351F">
              <w:rPr>
                <w:rFonts w:ascii="Calibri" w:eastAsia="Times New Roman" w:hAnsi="Calibri" w:cs="Calibri"/>
                <w:color w:val="000000"/>
              </w:rPr>
              <w:t>_C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374F91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F43B3B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-0.0153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090F9D6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0.0137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CD5173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0.2615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BA5FEC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0.9848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FED4F3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0.9588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E3C3D9F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1.0115</w:t>
            </w:r>
          </w:p>
        </w:tc>
      </w:tr>
      <w:tr w:rsidR="00C4347F" w:rsidRPr="008A351F" w14:paraId="28ACBAC9" w14:textId="77777777" w:rsidTr="00C4347F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A4769E4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DP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B5F78A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E64D51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0.0799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130CA5C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0.0716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CFEC2A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0.2646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A3B857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1.0832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E3941C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0.9413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AB5B9FB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1.2464</w:t>
            </w:r>
          </w:p>
        </w:tc>
      </w:tr>
      <w:tr w:rsidR="00C4347F" w:rsidRPr="008A351F" w14:paraId="590AF75B" w14:textId="77777777" w:rsidTr="00C4347F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5867A61" w14:textId="77777777" w:rsidR="00C4347F" w:rsidRPr="00C4347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Age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11880C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9CFFAA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0.0307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C08E549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0.0127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511B20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0.0157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8A9355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1.0312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4315B2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1.0058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9A42421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1.0572</w:t>
            </w:r>
          </w:p>
        </w:tc>
      </w:tr>
      <w:tr w:rsidR="00C4347F" w:rsidRPr="008A351F" w14:paraId="4A084C8C" w14:textId="77777777" w:rsidTr="00C4347F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4C03115" w14:textId="77777777" w:rsidR="00C4347F" w:rsidRPr="00C4347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SAPS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27AFFF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979A6A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0.0478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80B80A5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0.0144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52ECE5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0.0009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56D472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1.0489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210FA6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1.0197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9624544" w14:textId="77777777" w:rsidR="00C4347F" w:rsidRPr="00C4347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4347F">
              <w:rPr>
                <w:rFonts w:ascii="Calibri" w:eastAsia="Times New Roman" w:hAnsi="Calibri" w:cs="Calibri"/>
                <w:b/>
                <w:bCs/>
                <w:color w:val="FF0000"/>
              </w:rPr>
              <w:t>1.0791</w:t>
            </w:r>
          </w:p>
        </w:tc>
      </w:tr>
      <w:tr w:rsidR="00C4347F" w:rsidRPr="008A351F" w14:paraId="6AEED72B" w14:textId="77777777" w:rsidTr="00C4347F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B6D60AA" w14:textId="77777777" w:rsidR="00C4347F" w:rsidRPr="008A351F" w:rsidRDefault="00C4347F" w:rsidP="00C4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Intercept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22305F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-4.1671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A6ABD1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2.0874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51A3BC8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351F">
              <w:rPr>
                <w:rFonts w:ascii="Calibri" w:eastAsia="Times New Roman" w:hAnsi="Calibri" w:cs="Calibri"/>
                <w:color w:val="000000"/>
              </w:rPr>
              <w:t>0.0459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742CBD" w14:textId="77777777" w:rsidR="00C4347F" w:rsidRPr="008A351F" w:rsidRDefault="00C4347F" w:rsidP="00C434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E53AA2" w14:textId="77777777" w:rsidR="00C4347F" w:rsidRPr="008A351F" w:rsidRDefault="00C4347F" w:rsidP="00C43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0728E0" w14:textId="77777777" w:rsidR="00C4347F" w:rsidRPr="008A351F" w:rsidRDefault="00C4347F" w:rsidP="00C43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BB7F2EA" w14:textId="77777777" w:rsidR="00C4347F" w:rsidRPr="008A351F" w:rsidRDefault="00C4347F" w:rsidP="00C43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8A5044E" w14:textId="67C1767E" w:rsidR="00C4347F" w:rsidRDefault="00C4347F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br w:type="page"/>
      </w:r>
    </w:p>
    <w:tbl>
      <w:tblPr>
        <w:tblpPr w:leftFromText="180" w:rightFromText="180" w:vertAnchor="page" w:horzAnchor="margin" w:tblpXSpec="center" w:tblpY="1726"/>
        <w:tblW w:w="8303" w:type="dxa"/>
        <w:tblLook w:val="04A0" w:firstRow="1" w:lastRow="0" w:firstColumn="1" w:lastColumn="0" w:noHBand="0" w:noVBand="1"/>
      </w:tblPr>
      <w:tblGrid>
        <w:gridCol w:w="4037"/>
        <w:gridCol w:w="2106"/>
        <w:gridCol w:w="2160"/>
      </w:tblGrid>
      <w:tr w:rsidR="00C4347F" w:rsidRPr="00226345" w14:paraId="000203E8" w14:textId="77777777" w:rsidTr="00405F07">
        <w:trPr>
          <w:trHeight w:val="300"/>
        </w:trPr>
        <w:tc>
          <w:tcPr>
            <w:tcW w:w="8303" w:type="dxa"/>
            <w:gridSpan w:val="3"/>
            <w:shd w:val="clear" w:color="auto" w:fill="auto"/>
            <w:noWrap/>
            <w:vAlign w:val="bottom"/>
          </w:tcPr>
          <w:p w14:paraId="29EDC3FF" w14:textId="77777777" w:rsidR="00C4347F" w:rsidRDefault="00C4347F" w:rsidP="00C4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2634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4e</w:t>
            </w:r>
          </w:p>
          <w:p w14:paraId="2184D592" w14:textId="77777777" w:rsidR="00C4347F" w:rsidRPr="00226345" w:rsidRDefault="00C4347F" w:rsidP="00C4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347F" w:rsidRPr="00226345" w14:paraId="630E5BF8" w14:textId="77777777" w:rsidTr="00405F07">
        <w:trPr>
          <w:trHeight w:val="300"/>
        </w:trPr>
        <w:tc>
          <w:tcPr>
            <w:tcW w:w="8303" w:type="dxa"/>
            <w:gridSpan w:val="3"/>
            <w:shd w:val="clear" w:color="auto" w:fill="auto"/>
            <w:noWrap/>
            <w:vAlign w:val="bottom"/>
          </w:tcPr>
          <w:p w14:paraId="685C81CB" w14:textId="606A33B6" w:rsidR="00C4347F" w:rsidRPr="00226345" w:rsidRDefault="007E6C2A" w:rsidP="00C4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Number of Epochs and </w:t>
            </w:r>
            <w:r w:rsidR="00C4347F" w:rsidRPr="0022634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Ventilat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ory Mode Used</w:t>
            </w:r>
          </w:p>
          <w:p w14:paraId="3FEC3086" w14:textId="77777777" w:rsidR="00C4347F" w:rsidRPr="00226345" w:rsidRDefault="00C4347F" w:rsidP="00C4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347F" w:rsidRPr="00226345" w14:paraId="318EE179" w14:textId="77777777" w:rsidTr="00405F07">
        <w:trPr>
          <w:trHeight w:val="300"/>
        </w:trPr>
        <w:tc>
          <w:tcPr>
            <w:tcW w:w="4037" w:type="dxa"/>
            <w:shd w:val="clear" w:color="auto" w:fill="auto"/>
            <w:noWrap/>
            <w:vAlign w:val="bottom"/>
          </w:tcPr>
          <w:p w14:paraId="092BDBB5" w14:textId="09CD8438" w:rsidR="00C4347F" w:rsidRPr="00226345" w:rsidRDefault="00C4347F" w:rsidP="00C4347F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noWrap/>
          </w:tcPr>
          <w:p w14:paraId="72985663" w14:textId="679A9AE3" w:rsidR="00C4347F" w:rsidRPr="00226345" w:rsidRDefault="00C4347F" w:rsidP="007E6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2634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Decedents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22634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n = 67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  <w:shd w:val="clear" w:color="auto" w:fill="auto"/>
            <w:noWrap/>
          </w:tcPr>
          <w:p w14:paraId="5937178A" w14:textId="3134E356" w:rsidR="00C4347F" w:rsidRPr="00226345" w:rsidRDefault="00C4347F" w:rsidP="007E6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2634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Survivors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22634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n = 200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E6C2A" w:rsidRPr="00226345" w14:paraId="6E9A6971" w14:textId="77777777" w:rsidTr="00405F07">
        <w:trPr>
          <w:trHeight w:val="300"/>
        </w:trPr>
        <w:tc>
          <w:tcPr>
            <w:tcW w:w="4037" w:type="dxa"/>
            <w:shd w:val="clear" w:color="auto" w:fill="auto"/>
            <w:noWrap/>
            <w:vAlign w:val="bottom"/>
          </w:tcPr>
          <w:p w14:paraId="26655C53" w14:textId="2827F4A8" w:rsidR="007E6C2A" w:rsidRPr="007E6C2A" w:rsidRDefault="007E6C2A" w:rsidP="00C4347F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E6C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Number of epochs analyzed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9939660" w14:textId="61591242" w:rsidR="007E6C2A" w:rsidRDefault="007E6C2A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98,156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4DFC9985" w14:textId="4D1DCE97" w:rsidR="007E6C2A" w:rsidRDefault="007E6C2A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245,743</w:t>
            </w:r>
          </w:p>
        </w:tc>
      </w:tr>
      <w:tr w:rsidR="007E6C2A" w:rsidRPr="00226345" w14:paraId="0094CFF3" w14:textId="77777777" w:rsidTr="00405F07">
        <w:trPr>
          <w:trHeight w:val="300"/>
        </w:trPr>
        <w:tc>
          <w:tcPr>
            <w:tcW w:w="4037" w:type="dxa"/>
            <w:shd w:val="clear" w:color="auto" w:fill="auto"/>
            <w:noWrap/>
            <w:vAlign w:val="bottom"/>
          </w:tcPr>
          <w:p w14:paraId="6E92D22C" w14:textId="77DFC4CA" w:rsidR="007E6C2A" w:rsidRPr="00226345" w:rsidRDefault="007E6C2A" w:rsidP="00C4347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22634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Mode Distribution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195D647" w14:textId="77777777" w:rsidR="007E6C2A" w:rsidRDefault="007E6C2A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3C4A11AC" w14:textId="77777777" w:rsidR="007E6C2A" w:rsidRDefault="007E6C2A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4347F" w:rsidRPr="00226345" w14:paraId="425CF79A" w14:textId="77777777" w:rsidTr="00405F07">
        <w:trPr>
          <w:trHeight w:val="300"/>
        </w:trPr>
        <w:tc>
          <w:tcPr>
            <w:tcW w:w="4037" w:type="dxa"/>
            <w:shd w:val="clear" w:color="auto" w:fill="auto"/>
            <w:noWrap/>
            <w:vAlign w:val="bottom"/>
            <w:hideMark/>
          </w:tcPr>
          <w:p w14:paraId="516CBEB7" w14:textId="7F4CBDB8" w:rsidR="00C4347F" w:rsidRPr="00226345" w:rsidRDefault="007E6C2A" w:rsidP="00C4347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</w:t>
            </w:r>
            <w:r w:rsidR="00C4347F"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Pressure Support</w:t>
            </w:r>
          </w:p>
        </w:tc>
        <w:tc>
          <w:tcPr>
            <w:tcW w:w="2106" w:type="dxa"/>
            <w:shd w:val="clear" w:color="auto" w:fill="auto"/>
            <w:noWrap/>
            <w:vAlign w:val="bottom"/>
            <w:hideMark/>
          </w:tcPr>
          <w:p w14:paraId="53DD5190" w14:textId="77777777" w:rsidR="00C4347F" w:rsidRPr="00226345" w:rsidRDefault="00C4347F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2.8%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C8EEE68" w14:textId="77777777" w:rsidR="00C4347F" w:rsidRPr="00226345" w:rsidRDefault="00C4347F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0.1%</w:t>
            </w:r>
          </w:p>
        </w:tc>
      </w:tr>
      <w:tr w:rsidR="00C4347F" w:rsidRPr="00226345" w14:paraId="5404F744" w14:textId="77777777" w:rsidTr="00405F07">
        <w:trPr>
          <w:trHeight w:val="300"/>
        </w:trPr>
        <w:tc>
          <w:tcPr>
            <w:tcW w:w="4037" w:type="dxa"/>
            <w:shd w:val="clear" w:color="auto" w:fill="auto"/>
            <w:noWrap/>
            <w:vAlign w:val="bottom"/>
          </w:tcPr>
          <w:p w14:paraId="0393B779" w14:textId="5CBB6045" w:rsidR="00C4347F" w:rsidRPr="00226345" w:rsidRDefault="007E6C2A" w:rsidP="00C4347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</w:t>
            </w:r>
            <w:r w:rsidR="00C4347F"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Pressure Control</w:t>
            </w:r>
            <w:r w:rsidR="007D6D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led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4F25F58" w14:textId="77777777" w:rsidR="00C4347F" w:rsidRPr="00226345" w:rsidRDefault="00C4347F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11.3%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71408A42" w14:textId="77777777" w:rsidR="00C4347F" w:rsidRPr="00226345" w:rsidRDefault="00C4347F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10.3%</w:t>
            </w:r>
          </w:p>
        </w:tc>
      </w:tr>
      <w:tr w:rsidR="00C4347F" w:rsidRPr="00226345" w14:paraId="43A371D3" w14:textId="77777777" w:rsidTr="00405F07">
        <w:trPr>
          <w:trHeight w:val="300"/>
        </w:trPr>
        <w:tc>
          <w:tcPr>
            <w:tcW w:w="4037" w:type="dxa"/>
            <w:shd w:val="clear" w:color="auto" w:fill="auto"/>
            <w:noWrap/>
            <w:vAlign w:val="bottom"/>
          </w:tcPr>
          <w:p w14:paraId="5D8EDE1E" w14:textId="1B2A5523" w:rsidR="00C4347F" w:rsidRPr="00226345" w:rsidRDefault="007E6C2A" w:rsidP="00C4347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</w:t>
            </w:r>
            <w:r w:rsidR="00C4347F"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Volume Control</w:t>
            </w:r>
            <w:r w:rsidR="007D6D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led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4CEC0CC0" w14:textId="77777777" w:rsidR="00C4347F" w:rsidRPr="00226345" w:rsidRDefault="00C4347F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8.9%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16B1F227" w14:textId="77777777" w:rsidR="00C4347F" w:rsidRPr="00226345" w:rsidRDefault="00C4347F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17.4%</w:t>
            </w:r>
          </w:p>
        </w:tc>
      </w:tr>
      <w:tr w:rsidR="00C4347F" w:rsidRPr="00226345" w14:paraId="4A379554" w14:textId="77777777" w:rsidTr="00405F07">
        <w:trPr>
          <w:trHeight w:val="300"/>
        </w:trPr>
        <w:tc>
          <w:tcPr>
            <w:tcW w:w="4037" w:type="dxa"/>
            <w:shd w:val="clear" w:color="auto" w:fill="auto"/>
            <w:noWrap/>
            <w:vAlign w:val="bottom"/>
          </w:tcPr>
          <w:p w14:paraId="70527335" w14:textId="4A3FCF81" w:rsidR="00C4347F" w:rsidRPr="00226345" w:rsidRDefault="007E6C2A" w:rsidP="00C4347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</w:t>
            </w:r>
            <w:r w:rsidR="00C4347F"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Pressure Regulated Volume Control</w:t>
            </w:r>
          </w:p>
        </w:tc>
        <w:tc>
          <w:tcPr>
            <w:tcW w:w="2106" w:type="dxa"/>
            <w:shd w:val="clear" w:color="auto" w:fill="auto"/>
            <w:noWrap/>
          </w:tcPr>
          <w:p w14:paraId="261AA401" w14:textId="77777777" w:rsidR="00C4347F" w:rsidRPr="00226345" w:rsidRDefault="00C4347F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77.0%</w:t>
            </w:r>
          </w:p>
        </w:tc>
        <w:tc>
          <w:tcPr>
            <w:tcW w:w="2160" w:type="dxa"/>
            <w:shd w:val="clear" w:color="auto" w:fill="auto"/>
            <w:noWrap/>
          </w:tcPr>
          <w:p w14:paraId="671275A1" w14:textId="77777777" w:rsidR="00C4347F" w:rsidRPr="00226345" w:rsidRDefault="00C4347F" w:rsidP="00C4347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263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72.3%</w:t>
            </w:r>
          </w:p>
        </w:tc>
      </w:tr>
    </w:tbl>
    <w:p w14:paraId="7CEF327A" w14:textId="77777777" w:rsidR="00197C89" w:rsidRDefault="00197C89" w:rsidP="00776862">
      <w:pPr>
        <w:jc w:val="center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4FCE63DB" w14:textId="1C4A0D76" w:rsidR="00776862" w:rsidRDefault="00776862" w:rsidP="00776862">
      <w:pPr>
        <w:jc w:val="center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6E959965" w14:textId="5FF32ED3" w:rsidR="00C4347F" w:rsidRDefault="00197C89" w:rsidP="00776862">
      <w:pPr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76683513" wp14:editId="497664FE">
            <wp:simplePos x="0" y="0"/>
            <wp:positionH relativeFrom="margin">
              <wp:posOffset>566530</wp:posOffset>
            </wp:positionH>
            <wp:positionV relativeFrom="paragraph">
              <wp:posOffset>198479</wp:posOffset>
            </wp:positionV>
            <wp:extent cx="4572000" cy="2743200"/>
            <wp:effectExtent l="0" t="0" r="0" b="0"/>
            <wp:wrapTopAndBottom/>
            <wp:docPr id="146238825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D02B7DB-517B-1C6F-B3F6-89D405639D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2AB9DF70" w14:textId="2EDCA838" w:rsidR="00197C89" w:rsidRDefault="00197C89" w:rsidP="00776862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F47E457" w14:textId="5131B31A" w:rsidR="00776862" w:rsidRDefault="00776862" w:rsidP="00776862">
      <w:pPr>
        <w:spacing w:after="0" w:line="360" w:lineRule="auto"/>
        <w:rPr>
          <w:rFonts w:ascii="Calibri" w:eastAsia="Times New Roman" w:hAnsi="Calibri" w:cs="Calibri"/>
          <w:color w:val="000000"/>
        </w:rPr>
      </w:pPr>
    </w:p>
    <w:p w14:paraId="340FDC29" w14:textId="08620BBF" w:rsidR="00776862" w:rsidRDefault="00776862" w:rsidP="00776862">
      <w:pPr>
        <w:spacing w:after="0" w:line="360" w:lineRule="auto"/>
        <w:rPr>
          <w:rFonts w:ascii="Calibri" w:eastAsia="Times New Roman" w:hAnsi="Calibri" w:cs="Calibri"/>
          <w:color w:val="000000"/>
        </w:rPr>
      </w:pPr>
    </w:p>
    <w:p w14:paraId="5F7DE2CA" w14:textId="72C6FB6A" w:rsidR="00776862" w:rsidRDefault="00776862" w:rsidP="00776862">
      <w:pPr>
        <w:spacing w:after="0" w:line="360" w:lineRule="auto"/>
        <w:rPr>
          <w:rFonts w:ascii="Calibri" w:eastAsia="Times New Roman" w:hAnsi="Calibri" w:cs="Calibri"/>
          <w:color w:val="000000"/>
        </w:rPr>
      </w:pPr>
    </w:p>
    <w:p w14:paraId="7B724DAD" w14:textId="4673FD90" w:rsidR="00776862" w:rsidRDefault="00776862" w:rsidP="00776862">
      <w:pPr>
        <w:spacing w:after="0" w:line="360" w:lineRule="auto"/>
        <w:rPr>
          <w:rFonts w:ascii="Calibri" w:eastAsia="Times New Roman" w:hAnsi="Calibri" w:cs="Calibri"/>
          <w:color w:val="000000"/>
        </w:rPr>
      </w:pPr>
    </w:p>
    <w:p w14:paraId="6B1ACE12" w14:textId="61392644" w:rsidR="00776862" w:rsidRDefault="00776862" w:rsidP="00776862">
      <w:pPr>
        <w:spacing w:after="0" w:line="360" w:lineRule="auto"/>
        <w:rPr>
          <w:rFonts w:ascii="Calibri" w:eastAsia="Times New Roman" w:hAnsi="Calibri" w:cs="Calibri"/>
          <w:color w:val="000000"/>
        </w:rPr>
      </w:pPr>
    </w:p>
    <w:p w14:paraId="7E607BDA" w14:textId="77777777" w:rsidR="00776862" w:rsidRDefault="00776862" w:rsidP="00776862">
      <w:pPr>
        <w:spacing w:after="0" w:line="360" w:lineRule="auto"/>
        <w:rPr>
          <w:rFonts w:ascii="Calibri" w:eastAsia="Times New Roman" w:hAnsi="Calibri" w:cs="Calibri"/>
          <w:color w:val="000000"/>
        </w:rPr>
      </w:pPr>
    </w:p>
    <w:p w14:paraId="505DF2E0" w14:textId="6BF3E8DB" w:rsidR="005356A9" w:rsidRPr="005356A9" w:rsidRDefault="005356A9" w:rsidP="005356A9">
      <w:pPr>
        <w:pStyle w:val="ListParagraph"/>
        <w:numPr>
          <w:ilvl w:val="0"/>
          <w:numId w:val="5"/>
        </w:numPr>
        <w:spacing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5356A9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EPOCH EXAMPLES.</w:t>
      </w:r>
    </w:p>
    <w:p w14:paraId="5EB3964A" w14:textId="22FF5047" w:rsidR="00776862" w:rsidRDefault="005356A9" w:rsidP="00776862">
      <w:pPr>
        <w:pStyle w:val="ListParagraph"/>
        <w:spacing w:line="360" w:lineRule="auto"/>
        <w:ind w:left="0"/>
        <w:rPr>
          <w:rFonts w:cstheme="minorHAnsi"/>
          <w:i/>
          <w:iCs/>
          <w:color w:val="000000" w:themeColor="text1"/>
          <w:sz w:val="24"/>
          <w:szCs w:val="24"/>
        </w:rPr>
      </w:pP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Figure 1e</w:t>
      </w:r>
      <w:r w:rsidRPr="00E41702">
        <w:rPr>
          <w:rFonts w:cstheme="minorHAnsi"/>
          <w:color w:val="000000" w:themeColor="text1"/>
          <w:sz w:val="24"/>
          <w:szCs w:val="24"/>
        </w:rPr>
        <w:t xml:space="preserve"> 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E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 xml:space="preserve">poch on 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volume-controlled 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ventilation</w:t>
      </w:r>
      <w:r>
        <w:rPr>
          <w:rFonts w:cstheme="minorHAnsi"/>
          <w:b/>
          <w:bCs/>
          <w:color w:val="000000" w:themeColor="text1"/>
          <w:sz w:val="24"/>
          <w:szCs w:val="24"/>
        </w:rPr>
        <w:t>.</w:t>
      </w:r>
    </w:p>
    <w:p w14:paraId="2A997BB0" w14:textId="77777777" w:rsidR="00776862" w:rsidRPr="00E41702" w:rsidRDefault="00776862" w:rsidP="00776862">
      <w:pPr>
        <w:pStyle w:val="ListParagraph"/>
        <w:spacing w:line="360" w:lineRule="auto"/>
        <w:ind w:left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48A6F600" wp14:editId="483829D4">
            <wp:simplePos x="0" y="0"/>
            <wp:positionH relativeFrom="margin">
              <wp:align>right</wp:align>
            </wp:positionH>
            <wp:positionV relativeFrom="paragraph">
              <wp:posOffset>1616075</wp:posOffset>
            </wp:positionV>
            <wp:extent cx="5877560" cy="3181350"/>
            <wp:effectExtent l="0" t="0" r="8890" b="0"/>
            <wp:wrapTopAndBottom/>
            <wp:docPr id="7268355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35518" name="Picture 72683551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2" t="2925" r="3101" b="7693"/>
                    <a:stretch/>
                  </pic:blipFill>
                  <pic:spPr bwMode="auto">
                    <a:xfrm>
                      <a:off x="0" y="0"/>
                      <a:ext cx="5877560" cy="318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1702">
        <w:rPr>
          <w:rFonts w:cstheme="minorHAnsi"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color w:val="000000" w:themeColor="text1"/>
          <w:sz w:val="24"/>
          <w:szCs w:val="24"/>
        </w:rPr>
        <w:t>1e</w:t>
      </w:r>
      <w:r w:rsidRPr="00E41702">
        <w:rPr>
          <w:rFonts w:cstheme="minorHAnsi"/>
          <w:color w:val="000000" w:themeColor="text1"/>
          <w:sz w:val="24"/>
          <w:szCs w:val="24"/>
        </w:rPr>
        <w:t xml:space="preserve"> depicts an epoch from a 70-year-old woman with acute heart failure on VC ventilation with fractional inspired O</w:t>
      </w:r>
      <w:r w:rsidRPr="00E41702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 w:rsidRPr="00E41702">
        <w:rPr>
          <w:rFonts w:cstheme="minorHAnsi"/>
          <w:color w:val="000000" w:themeColor="text1"/>
          <w:sz w:val="24"/>
          <w:szCs w:val="24"/>
        </w:rPr>
        <w:t xml:space="preserve"> (F</w:t>
      </w:r>
      <w:r w:rsidRPr="00E41702">
        <w:rPr>
          <w:rFonts w:cstheme="minorHAnsi"/>
          <w:color w:val="000000" w:themeColor="text1"/>
          <w:sz w:val="24"/>
          <w:szCs w:val="24"/>
          <w:vertAlign w:val="subscript"/>
        </w:rPr>
        <w:t>I</w:t>
      </w:r>
      <w:r w:rsidRPr="00E41702">
        <w:rPr>
          <w:rFonts w:cstheme="minorHAnsi"/>
          <w:color w:val="000000" w:themeColor="text1"/>
          <w:sz w:val="24"/>
          <w:szCs w:val="24"/>
        </w:rPr>
        <w:t>O</w:t>
      </w:r>
      <w:r w:rsidRPr="00E41702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 w:rsidRPr="00E41702">
        <w:rPr>
          <w:rFonts w:cstheme="minorHAnsi"/>
          <w:color w:val="000000" w:themeColor="text1"/>
          <w:sz w:val="24"/>
          <w:szCs w:val="24"/>
        </w:rPr>
        <w:t>) of 80%, mean TV of 450</w:t>
      </w:r>
      <w:r w:rsidRPr="00E41702">
        <w:rPr>
          <w:rFonts w:ascii="Calibri" w:hAnsi="Calibri" w:cs="Calibri"/>
          <w:color w:val="000000" w:themeColor="text1"/>
        </w:rPr>
        <w:t xml:space="preserve"> </w:t>
      </w:r>
      <w:r w:rsidRPr="00E41702">
        <w:rPr>
          <w:rFonts w:cstheme="minorHAnsi"/>
          <w:color w:val="000000" w:themeColor="text1"/>
          <w:sz w:val="24"/>
          <w:szCs w:val="24"/>
        </w:rPr>
        <w:t>mL, respiratory rate (RR) of 16 bpm, and PEEP</w:t>
      </w:r>
      <w:r w:rsidRPr="00E41702">
        <w:rPr>
          <w:rFonts w:cstheme="minorHAnsi"/>
          <w:color w:val="000000" w:themeColor="text1"/>
          <w:sz w:val="24"/>
          <w:szCs w:val="24"/>
          <w:vertAlign w:val="subscript"/>
        </w:rPr>
        <w:t>a</w:t>
      </w:r>
      <w:r w:rsidRPr="00E41702">
        <w:rPr>
          <w:rFonts w:cstheme="minorHAnsi"/>
          <w:color w:val="000000" w:themeColor="text1"/>
          <w:sz w:val="24"/>
          <w:szCs w:val="24"/>
        </w:rPr>
        <w:t xml:space="preserve"> of 10 cmH</w:t>
      </w:r>
      <w:r w:rsidRPr="00E41702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 w:rsidRPr="00E41702">
        <w:rPr>
          <w:rFonts w:cstheme="minorHAnsi"/>
          <w:color w:val="000000" w:themeColor="text1"/>
          <w:sz w:val="24"/>
          <w:szCs w:val="24"/>
        </w:rPr>
        <w:t>O. The upper and middle panels represent the F</w:t>
      </w:r>
      <w:r w:rsidRPr="00E41702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Pr="00E41702">
        <w:rPr>
          <w:rFonts w:cstheme="minorHAnsi"/>
          <w:color w:val="000000" w:themeColor="text1"/>
          <w:sz w:val="24"/>
          <w:szCs w:val="24"/>
        </w:rPr>
        <w:t>(t) and P</w:t>
      </w:r>
      <w:r w:rsidRPr="00E41702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Pr="00E41702">
        <w:rPr>
          <w:rFonts w:cstheme="minorHAnsi"/>
          <w:color w:val="000000" w:themeColor="text1"/>
          <w:sz w:val="24"/>
          <w:szCs w:val="24"/>
        </w:rPr>
        <w:t>(t)</w:t>
      </w:r>
      <w:r w:rsidRPr="00E41702">
        <w:rPr>
          <w:rFonts w:cstheme="minorHAnsi"/>
          <w:color w:val="000000" w:themeColor="text1"/>
          <w:sz w:val="24"/>
          <w:szCs w:val="24"/>
          <w:vertAlign w:val="subscript"/>
        </w:rPr>
        <w:t xml:space="preserve"> </w:t>
      </w:r>
      <w:r w:rsidRPr="00E41702">
        <w:rPr>
          <w:rFonts w:cstheme="minorHAnsi"/>
          <w:color w:val="000000" w:themeColor="text1"/>
          <w:sz w:val="24"/>
          <w:szCs w:val="24"/>
        </w:rPr>
        <w:t>signals, respectively, while the lower panel shows P</w:t>
      </w:r>
      <w:r w:rsidRPr="00E41702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E41702">
        <w:rPr>
          <w:rFonts w:cstheme="minorHAnsi"/>
          <w:color w:val="000000" w:themeColor="text1"/>
          <w:sz w:val="24"/>
          <w:szCs w:val="24"/>
        </w:rPr>
        <w:t xml:space="preserve">PTP as discrete points, each corresponding to the breath above. </w:t>
      </w:r>
    </w:p>
    <w:p w14:paraId="5D2ACA81" w14:textId="77777777" w:rsidR="00776862" w:rsidRDefault="00776862" w:rsidP="00776862">
      <w:pPr>
        <w:spacing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4DA7A036" w14:textId="77777777" w:rsidR="00776862" w:rsidRPr="00A66E50" w:rsidRDefault="00776862" w:rsidP="00776862">
      <w:pPr>
        <w:spacing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A66E50">
        <w:rPr>
          <w:rFonts w:cstheme="minorHAnsi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Pr="00A66E50">
        <w:rPr>
          <w:rFonts w:cstheme="minorHAnsi"/>
          <w:b/>
          <w:bCs/>
          <w:color w:val="000000" w:themeColor="text1"/>
          <w:sz w:val="24"/>
          <w:szCs w:val="24"/>
        </w:rPr>
        <w:t>e</w:t>
      </w:r>
    </w:p>
    <w:p w14:paraId="32BA204B" w14:textId="4C44E4E1" w:rsidR="00776862" w:rsidRDefault="00776862" w:rsidP="00776862">
      <w:pPr>
        <w:spacing w:line="360" w:lineRule="auto"/>
        <w:rPr>
          <w:rFonts w:cstheme="minorHAnsi"/>
          <w:noProof/>
          <w:color w:val="000000" w:themeColor="text1"/>
          <w:sz w:val="24"/>
          <w:szCs w:val="24"/>
        </w:rPr>
      </w:pPr>
      <w:r w:rsidRPr="0050602E">
        <w:rPr>
          <w:rFonts w:cstheme="minorHAnsi"/>
          <w:color w:val="000000" w:themeColor="text1"/>
          <w:sz w:val="24"/>
          <w:szCs w:val="24"/>
        </w:rPr>
        <w:t xml:space="preserve">The epoch </w:t>
      </w:r>
      <w:r>
        <w:rPr>
          <w:rFonts w:cstheme="minorHAnsi"/>
          <w:color w:val="000000" w:themeColor="text1"/>
          <w:sz w:val="24"/>
          <w:szCs w:val="24"/>
        </w:rPr>
        <w:t>displays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both 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ventilator </w:t>
      </w:r>
      <w:r>
        <w:rPr>
          <w:rFonts w:cstheme="minorHAnsi"/>
          <w:color w:val="000000" w:themeColor="text1"/>
          <w:sz w:val="24"/>
          <w:szCs w:val="24"/>
        </w:rPr>
        <w:t xml:space="preserve">and patient </w:t>
      </w:r>
      <w:r w:rsidRPr="0050602E">
        <w:rPr>
          <w:rFonts w:cstheme="minorHAnsi"/>
          <w:color w:val="000000" w:themeColor="text1"/>
          <w:sz w:val="24"/>
          <w:szCs w:val="24"/>
        </w:rPr>
        <w:t>triggered breaths</w:t>
      </w:r>
      <w:r>
        <w:rPr>
          <w:rFonts w:cstheme="minorHAnsi"/>
          <w:color w:val="000000" w:themeColor="text1"/>
          <w:sz w:val="24"/>
          <w:szCs w:val="24"/>
        </w:rPr>
        <w:t>, typical of a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heavily </w:t>
      </w:r>
      <w:r w:rsidRPr="0050602E">
        <w:rPr>
          <w:rFonts w:cstheme="minorHAnsi"/>
          <w:color w:val="000000" w:themeColor="text1"/>
          <w:sz w:val="24"/>
          <w:szCs w:val="24"/>
        </w:rPr>
        <w:t>sedated</w:t>
      </w:r>
      <w:r>
        <w:rPr>
          <w:rFonts w:cstheme="minorHAnsi"/>
          <w:color w:val="000000" w:themeColor="text1"/>
          <w:sz w:val="24"/>
          <w:szCs w:val="24"/>
        </w:rPr>
        <w:t xml:space="preserve"> patient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. Other than showing </w:t>
      </w:r>
      <w:r>
        <w:rPr>
          <w:rFonts w:cstheme="minorHAnsi"/>
          <w:color w:val="000000" w:themeColor="text1"/>
          <w:sz w:val="24"/>
          <w:szCs w:val="24"/>
        </w:rPr>
        <w:t>some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fluctuation in </w:t>
      </w:r>
      <w:proofErr w:type="spellStart"/>
      <w:r w:rsidRPr="0050602E">
        <w:rPr>
          <w:rFonts w:cstheme="minorHAnsi"/>
          <w:color w:val="000000" w:themeColor="text1"/>
          <w:sz w:val="24"/>
          <w:szCs w:val="24"/>
        </w:rPr>
        <w:t>P</w:t>
      </w:r>
      <w:r w:rsidRPr="0050602E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="00511E81">
        <w:rPr>
          <w:rFonts w:cstheme="minorHAnsi"/>
          <w:color w:val="000000" w:themeColor="text1"/>
          <w:sz w:val="24"/>
          <w:szCs w:val="24"/>
        </w:rPr>
        <w:t>P</w:t>
      </w:r>
      <w:r w:rsidRPr="0050602E">
        <w:rPr>
          <w:rFonts w:cstheme="minorHAnsi"/>
          <w:color w:val="000000" w:themeColor="text1"/>
          <w:sz w:val="24"/>
          <w:szCs w:val="24"/>
        </w:rPr>
        <w:t>eak</w:t>
      </w:r>
      <w:proofErr w:type="spellEnd"/>
      <w:r w:rsidRPr="0050602E">
        <w:rPr>
          <w:rFonts w:cstheme="minorHAnsi"/>
          <w:color w:val="000000" w:themeColor="text1"/>
          <w:sz w:val="24"/>
          <w:szCs w:val="24"/>
        </w:rPr>
        <w:t xml:space="preserve">, the signals are uniform in configuration </w:t>
      </w:r>
      <w:r>
        <w:rPr>
          <w:rFonts w:cstheme="minorHAnsi"/>
          <w:color w:val="000000" w:themeColor="text1"/>
          <w:sz w:val="24"/>
          <w:szCs w:val="24"/>
        </w:rPr>
        <w:t xml:space="preserve">and </w:t>
      </w:r>
      <w:r w:rsidRPr="0050602E">
        <w:rPr>
          <w:rFonts w:cstheme="minorHAnsi"/>
          <w:color w:val="000000" w:themeColor="text1"/>
          <w:sz w:val="24"/>
          <w:szCs w:val="24"/>
        </w:rPr>
        <w:t>timing (R</w:t>
      </w:r>
      <w:r>
        <w:rPr>
          <w:rFonts w:cstheme="minorHAnsi"/>
          <w:color w:val="000000" w:themeColor="text1"/>
          <w:sz w:val="24"/>
          <w:szCs w:val="24"/>
        </w:rPr>
        <w:t>R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VI = 30%). </w:t>
      </w:r>
      <w:r w:rsidRPr="00E079C6">
        <w:rPr>
          <w:rFonts w:cstheme="minorHAnsi"/>
          <w:color w:val="000000" w:themeColor="text1"/>
          <w:sz w:val="24"/>
          <w:szCs w:val="24"/>
        </w:rPr>
        <w:t>The computed P</w:t>
      </w:r>
      <w:r w:rsidRPr="00E079C6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E079C6">
        <w:rPr>
          <w:rFonts w:cstheme="minorHAnsi"/>
          <w:color w:val="000000" w:themeColor="text1"/>
          <w:sz w:val="24"/>
          <w:szCs w:val="24"/>
        </w:rPr>
        <w:t>PTP values are positive for all insufflation phases, highlighting the presence of expiratory efforts that may not be immediately evident from the examination of the airway signals.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50602E">
        <w:rPr>
          <w:rFonts w:cstheme="minorHAnsi"/>
          <w:color w:val="000000" w:themeColor="text1"/>
          <w:sz w:val="24"/>
          <w:szCs w:val="24"/>
        </w:rPr>
        <w:t>Particular attention is drawn to breaths designated 3, 22, and 27, exemplifying the peak, middle, and nadir P</w:t>
      </w:r>
      <w:r w:rsidRPr="0050602E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50602E">
        <w:rPr>
          <w:rFonts w:cstheme="minorHAnsi"/>
          <w:color w:val="000000" w:themeColor="text1"/>
          <w:sz w:val="24"/>
          <w:szCs w:val="24"/>
        </w:rPr>
        <w:t>PTP values for this epoch,</w:t>
      </w:r>
      <w:r w:rsidRPr="0050602E">
        <w:rPr>
          <w:rFonts w:cstheme="minorHAnsi"/>
          <w:noProof/>
          <w:color w:val="000000" w:themeColor="text1"/>
          <w:sz w:val="24"/>
          <w:szCs w:val="24"/>
        </w:rPr>
        <w:t xml:space="preserve"> </w:t>
      </w:r>
      <w:r w:rsidRPr="0050602E">
        <w:rPr>
          <w:rFonts w:cstheme="minorHAnsi"/>
          <w:color w:val="000000" w:themeColor="text1"/>
          <w:sz w:val="24"/>
          <w:szCs w:val="24"/>
        </w:rPr>
        <w:t>respectively.</w:t>
      </w:r>
    </w:p>
    <w:p w14:paraId="4F71624A" w14:textId="2B29488C" w:rsidR="005356A9" w:rsidRDefault="005356A9" w:rsidP="005356A9">
      <w:pPr>
        <w:pStyle w:val="ListParagraph"/>
        <w:spacing w:line="360" w:lineRule="auto"/>
        <w:ind w:left="0"/>
        <w:rPr>
          <w:rFonts w:cstheme="minorHAnsi"/>
          <w:i/>
          <w:iCs/>
          <w:color w:val="000000" w:themeColor="text1"/>
          <w:sz w:val="24"/>
          <w:szCs w:val="24"/>
        </w:rPr>
      </w:pPr>
      <w:r w:rsidRPr="005356A9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e</w:t>
      </w:r>
      <w:r w:rsidRPr="00E41702">
        <w:rPr>
          <w:rFonts w:cstheme="minorHAnsi"/>
          <w:color w:val="000000" w:themeColor="text1"/>
          <w:sz w:val="24"/>
          <w:szCs w:val="24"/>
        </w:rPr>
        <w:t xml:space="preserve"> 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 xml:space="preserve">Epoch on 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pressure-controlled 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ventilation</w:t>
      </w:r>
      <w:r>
        <w:rPr>
          <w:rFonts w:cstheme="minorHAnsi"/>
          <w:b/>
          <w:bCs/>
          <w:color w:val="000000" w:themeColor="text1"/>
          <w:sz w:val="24"/>
          <w:szCs w:val="24"/>
        </w:rPr>
        <w:t>.</w:t>
      </w:r>
    </w:p>
    <w:p w14:paraId="22908917" w14:textId="40717FC1" w:rsidR="00776862" w:rsidRPr="0050602E" w:rsidRDefault="00776862" w:rsidP="0077686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2DA993F7" wp14:editId="5D9E3E6D">
            <wp:simplePos x="0" y="0"/>
            <wp:positionH relativeFrom="column">
              <wp:posOffset>-142875</wp:posOffset>
            </wp:positionH>
            <wp:positionV relativeFrom="paragraph">
              <wp:posOffset>2438400</wp:posOffset>
            </wp:positionV>
            <wp:extent cx="6303645" cy="3352800"/>
            <wp:effectExtent l="0" t="0" r="1905" b="0"/>
            <wp:wrapTopAndBottom/>
            <wp:docPr id="13181505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50519" name="Picture 131815051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8" t="6553" r="1923" b="5414"/>
                    <a:stretch/>
                  </pic:blipFill>
                  <pic:spPr bwMode="auto">
                    <a:xfrm>
                      <a:off x="0" y="0"/>
                      <a:ext cx="630364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02E">
        <w:rPr>
          <w:rFonts w:cstheme="minorHAnsi"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color w:val="000000" w:themeColor="text1"/>
          <w:sz w:val="24"/>
          <w:szCs w:val="24"/>
        </w:rPr>
        <w:t>2e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shows a subsequent epoch</w:t>
      </w:r>
      <w:r>
        <w:rPr>
          <w:rFonts w:cstheme="minorHAnsi"/>
          <w:color w:val="000000" w:themeColor="text1"/>
          <w:sz w:val="24"/>
          <w:szCs w:val="24"/>
        </w:rPr>
        <w:t xml:space="preserve"> taken </w:t>
      </w:r>
      <w:r w:rsidRPr="0050602E">
        <w:rPr>
          <w:rFonts w:cstheme="minorHAnsi"/>
          <w:color w:val="000000" w:themeColor="text1"/>
          <w:sz w:val="24"/>
          <w:szCs w:val="24"/>
        </w:rPr>
        <w:t>from the same patient</w:t>
      </w:r>
      <w:r>
        <w:rPr>
          <w:rFonts w:cstheme="minorHAnsi"/>
          <w:color w:val="000000" w:themeColor="text1"/>
          <w:sz w:val="24"/>
          <w:szCs w:val="24"/>
        </w:rPr>
        <w:t xml:space="preserve">, now on </w:t>
      </w:r>
      <w:r w:rsidRPr="0050602E">
        <w:rPr>
          <w:rFonts w:cstheme="minorHAnsi"/>
          <w:color w:val="000000" w:themeColor="text1"/>
          <w:sz w:val="24"/>
          <w:szCs w:val="24"/>
        </w:rPr>
        <w:t>PC mode with F</w:t>
      </w:r>
      <w:r w:rsidRPr="0050602E">
        <w:rPr>
          <w:rFonts w:cstheme="minorHAnsi"/>
          <w:color w:val="000000" w:themeColor="text1"/>
          <w:sz w:val="24"/>
          <w:szCs w:val="24"/>
          <w:vertAlign w:val="subscript"/>
        </w:rPr>
        <w:t>I</w:t>
      </w:r>
      <w:r w:rsidRPr="0050602E">
        <w:rPr>
          <w:rFonts w:cstheme="minorHAnsi"/>
          <w:color w:val="000000" w:themeColor="text1"/>
          <w:sz w:val="24"/>
          <w:szCs w:val="24"/>
        </w:rPr>
        <w:t>O</w:t>
      </w:r>
      <w:r w:rsidRPr="0050602E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= 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60%, RR </w:t>
      </w:r>
      <w:r>
        <w:rPr>
          <w:rFonts w:cstheme="minorHAnsi"/>
          <w:color w:val="000000" w:themeColor="text1"/>
          <w:sz w:val="24"/>
          <w:szCs w:val="24"/>
        </w:rPr>
        <w:t xml:space="preserve">= 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12 bpm, </w:t>
      </w:r>
      <w:proofErr w:type="spellStart"/>
      <w:r w:rsidRPr="0050602E">
        <w:rPr>
          <w:rFonts w:cstheme="minorHAnsi"/>
          <w:color w:val="000000" w:themeColor="text1"/>
          <w:sz w:val="24"/>
          <w:szCs w:val="24"/>
        </w:rPr>
        <w:t>P</w:t>
      </w:r>
      <w:r w:rsidRPr="0050602E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="00511E81">
        <w:rPr>
          <w:rFonts w:cstheme="minorHAnsi"/>
          <w:color w:val="000000" w:themeColor="text1"/>
          <w:sz w:val="24"/>
          <w:szCs w:val="24"/>
        </w:rPr>
        <w:t>P</w:t>
      </w:r>
      <w:r w:rsidRPr="0050602E">
        <w:rPr>
          <w:rFonts w:cstheme="minorHAnsi"/>
          <w:color w:val="000000" w:themeColor="text1"/>
          <w:sz w:val="24"/>
          <w:szCs w:val="24"/>
        </w:rPr>
        <w:t>eak</w:t>
      </w:r>
      <w:proofErr w:type="spellEnd"/>
      <w:r w:rsidRPr="0050602E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=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22 cmH</w:t>
      </w:r>
      <w:r w:rsidRPr="0050602E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 w:rsidRPr="0050602E">
        <w:rPr>
          <w:rFonts w:cstheme="minorHAnsi"/>
          <w:color w:val="000000" w:themeColor="text1"/>
          <w:sz w:val="24"/>
          <w:szCs w:val="24"/>
        </w:rPr>
        <w:t>O, and PEEP</w:t>
      </w:r>
      <w:r w:rsidRPr="0050602E">
        <w:rPr>
          <w:rFonts w:cstheme="minorHAnsi"/>
          <w:color w:val="000000" w:themeColor="text1"/>
          <w:sz w:val="24"/>
          <w:szCs w:val="24"/>
          <w:vertAlign w:val="subscript"/>
        </w:rPr>
        <w:t>a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=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5 cmH</w:t>
      </w:r>
      <w:r w:rsidRPr="0050602E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O. </w:t>
      </w:r>
      <w:r>
        <w:rPr>
          <w:rFonts w:cstheme="minorHAnsi"/>
          <w:color w:val="000000" w:themeColor="text1"/>
          <w:sz w:val="24"/>
          <w:szCs w:val="24"/>
        </w:rPr>
        <w:t>All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breaths </w:t>
      </w:r>
      <w:r>
        <w:rPr>
          <w:rFonts w:cstheme="minorHAnsi"/>
          <w:color w:val="000000" w:themeColor="text1"/>
          <w:sz w:val="24"/>
          <w:szCs w:val="24"/>
        </w:rPr>
        <w:t>are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ventilator triggered with </w:t>
      </w:r>
      <w:r>
        <w:rPr>
          <w:rFonts w:cstheme="minorHAnsi"/>
          <w:color w:val="000000" w:themeColor="text1"/>
          <w:sz w:val="24"/>
          <w:szCs w:val="24"/>
        </w:rPr>
        <w:t xml:space="preserve">a </w:t>
      </w:r>
      <w:r w:rsidRPr="0050602E">
        <w:rPr>
          <w:rFonts w:cstheme="minorHAnsi"/>
          <w:color w:val="000000" w:themeColor="text1"/>
          <w:sz w:val="24"/>
          <w:szCs w:val="24"/>
        </w:rPr>
        <w:t>low R</w:t>
      </w:r>
      <w:r>
        <w:rPr>
          <w:rFonts w:cstheme="minorHAnsi"/>
          <w:color w:val="000000" w:themeColor="text1"/>
          <w:sz w:val="24"/>
          <w:szCs w:val="24"/>
        </w:rPr>
        <w:t>R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VI </w:t>
      </w:r>
      <w:r>
        <w:rPr>
          <w:rFonts w:cstheme="minorHAnsi"/>
          <w:color w:val="000000" w:themeColor="text1"/>
          <w:sz w:val="24"/>
          <w:szCs w:val="24"/>
        </w:rPr>
        <w:t>(</w:t>
      </w:r>
      <w:r w:rsidRPr="0050602E">
        <w:rPr>
          <w:rFonts w:cstheme="minorHAnsi"/>
          <w:color w:val="000000" w:themeColor="text1"/>
          <w:sz w:val="24"/>
          <w:szCs w:val="24"/>
        </w:rPr>
        <w:t>24%</w:t>
      </w:r>
      <w:r>
        <w:rPr>
          <w:rFonts w:cstheme="minorHAnsi"/>
          <w:color w:val="000000" w:themeColor="text1"/>
          <w:sz w:val="24"/>
          <w:szCs w:val="24"/>
        </w:rPr>
        <w:t>)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and TV </w:t>
      </w:r>
      <w:r>
        <w:rPr>
          <w:rFonts w:cstheme="minorHAnsi"/>
          <w:color w:val="000000" w:themeColor="text1"/>
          <w:sz w:val="24"/>
          <w:szCs w:val="24"/>
        </w:rPr>
        <w:t xml:space="preserve">values 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ranging from 620 to 740 </w:t>
      </w:r>
      <w:proofErr w:type="spellStart"/>
      <w:r w:rsidRPr="0050602E">
        <w:rPr>
          <w:rFonts w:cstheme="minorHAnsi"/>
          <w:color w:val="000000" w:themeColor="text1"/>
          <w:sz w:val="24"/>
          <w:szCs w:val="24"/>
        </w:rPr>
        <w:t>mL.</w:t>
      </w:r>
      <w:proofErr w:type="spellEnd"/>
      <w:r w:rsidRPr="0050602E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 V</w:t>
      </w:r>
      <w:r w:rsidRPr="0000508E">
        <w:rPr>
          <w:rFonts w:cstheme="minorHAnsi"/>
          <w:color w:val="000000" w:themeColor="text1"/>
          <w:sz w:val="24"/>
          <w:szCs w:val="24"/>
        </w:rPr>
        <w:t>isual examination of the airway signals provides little insight into respiratory muscle activity</w:t>
      </w:r>
      <w:r>
        <w:rPr>
          <w:rFonts w:cstheme="minorHAnsi"/>
          <w:color w:val="000000" w:themeColor="text1"/>
          <w:sz w:val="24"/>
          <w:szCs w:val="24"/>
        </w:rPr>
        <w:t>, h</w:t>
      </w:r>
      <w:r w:rsidRPr="0000508E">
        <w:rPr>
          <w:rFonts w:cstheme="minorHAnsi"/>
          <w:color w:val="000000" w:themeColor="text1"/>
          <w:sz w:val="24"/>
          <w:szCs w:val="24"/>
        </w:rPr>
        <w:t>owever, predominantly negative P</w:t>
      </w:r>
      <w:r w:rsidRPr="00AE7320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00508E">
        <w:rPr>
          <w:rFonts w:cstheme="minorHAnsi"/>
          <w:color w:val="000000" w:themeColor="text1"/>
          <w:sz w:val="24"/>
          <w:szCs w:val="24"/>
        </w:rPr>
        <w:t>PTP values are observed in the lower panel, ranging from -1.8 to 0.3 cmH</w:t>
      </w:r>
      <w:r w:rsidRPr="00AE7320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 w:rsidRPr="0000508E">
        <w:rPr>
          <w:rFonts w:cstheme="minorHAnsi"/>
          <w:color w:val="000000" w:themeColor="text1"/>
          <w:sz w:val="24"/>
          <w:szCs w:val="24"/>
        </w:rPr>
        <w:t xml:space="preserve">O·s. The source of these inspiratory efforts is not </w:t>
      </w:r>
      <w:r>
        <w:rPr>
          <w:rFonts w:cstheme="minorHAnsi"/>
          <w:color w:val="000000" w:themeColor="text1"/>
          <w:sz w:val="24"/>
          <w:szCs w:val="24"/>
        </w:rPr>
        <w:t>apparent</w:t>
      </w:r>
      <w:r w:rsidRPr="0000508E">
        <w:rPr>
          <w:rFonts w:cstheme="minorHAnsi"/>
          <w:color w:val="000000" w:themeColor="text1"/>
          <w:sz w:val="24"/>
          <w:szCs w:val="24"/>
        </w:rPr>
        <w:t xml:space="preserve"> from the</w:t>
      </w:r>
      <w:r>
        <w:rPr>
          <w:rFonts w:cstheme="minorHAnsi"/>
          <w:color w:val="000000" w:themeColor="text1"/>
          <w:sz w:val="24"/>
          <w:szCs w:val="24"/>
        </w:rPr>
        <w:t>se</w:t>
      </w:r>
      <w:r w:rsidRPr="0000508E">
        <w:rPr>
          <w:rFonts w:cstheme="minorHAnsi"/>
          <w:color w:val="000000" w:themeColor="text1"/>
          <w:sz w:val="24"/>
          <w:szCs w:val="24"/>
        </w:rPr>
        <w:t xml:space="preserve"> data, but</w:t>
      </w:r>
      <w:r>
        <w:rPr>
          <w:rFonts w:cstheme="minorHAnsi"/>
          <w:color w:val="000000" w:themeColor="text1"/>
          <w:sz w:val="24"/>
          <w:szCs w:val="24"/>
        </w:rPr>
        <w:t xml:space="preserve"> they could ind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icate air hunger or </w:t>
      </w:r>
      <w:r>
        <w:rPr>
          <w:rFonts w:cstheme="minorHAnsi"/>
          <w:color w:val="000000" w:themeColor="text1"/>
          <w:sz w:val="24"/>
          <w:szCs w:val="24"/>
        </w:rPr>
        <w:t xml:space="preserve">the presence of 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reverse triggering. </w:t>
      </w:r>
      <w:r>
        <w:rPr>
          <w:rFonts w:cstheme="minorHAnsi"/>
          <w:color w:val="000000" w:themeColor="text1"/>
          <w:sz w:val="24"/>
          <w:szCs w:val="24"/>
        </w:rPr>
        <w:t>A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ttention is drawn to breaths 6, 16, and 20, </w:t>
      </w:r>
      <w:r>
        <w:rPr>
          <w:rFonts w:cstheme="minorHAnsi"/>
          <w:color w:val="000000" w:themeColor="text1"/>
          <w:sz w:val="24"/>
          <w:szCs w:val="24"/>
        </w:rPr>
        <w:t>as they encompass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 the range of P</w:t>
      </w:r>
      <w:r w:rsidRPr="0050602E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50602E">
        <w:rPr>
          <w:rFonts w:cstheme="minorHAnsi"/>
          <w:color w:val="000000" w:themeColor="text1"/>
          <w:sz w:val="24"/>
          <w:szCs w:val="24"/>
        </w:rPr>
        <w:t xml:space="preserve">PTP values </w:t>
      </w:r>
      <w:r>
        <w:rPr>
          <w:rFonts w:cstheme="minorHAnsi"/>
          <w:color w:val="000000" w:themeColor="text1"/>
          <w:sz w:val="24"/>
          <w:szCs w:val="24"/>
        </w:rPr>
        <w:t xml:space="preserve">for </w:t>
      </w:r>
      <w:r w:rsidRPr="0050602E">
        <w:rPr>
          <w:rFonts w:cstheme="minorHAnsi"/>
          <w:color w:val="000000" w:themeColor="text1"/>
          <w:sz w:val="24"/>
          <w:szCs w:val="24"/>
        </w:rPr>
        <w:t>the epoch.</w:t>
      </w:r>
    </w:p>
    <w:p w14:paraId="1DE80309" w14:textId="77777777" w:rsidR="00776862" w:rsidRPr="00A66E50" w:rsidRDefault="00776862" w:rsidP="00776862">
      <w:pPr>
        <w:spacing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A66E50">
        <w:rPr>
          <w:rFonts w:cstheme="minorHAnsi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Pr="00A66E50">
        <w:rPr>
          <w:rFonts w:cstheme="minorHAnsi"/>
          <w:b/>
          <w:bCs/>
          <w:color w:val="000000" w:themeColor="text1"/>
          <w:sz w:val="24"/>
          <w:szCs w:val="24"/>
        </w:rPr>
        <w:t>e</w:t>
      </w:r>
    </w:p>
    <w:p w14:paraId="68C93547" w14:textId="77777777" w:rsidR="00776862" w:rsidRDefault="00776862" w:rsidP="0077686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14:paraId="0A0DC9CD" w14:textId="77777777" w:rsidR="00776862" w:rsidRDefault="00776862" w:rsidP="0077686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14:paraId="4E036B41" w14:textId="77777777" w:rsidR="00776862" w:rsidRDefault="00776862" w:rsidP="0077686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14:paraId="0A38F709" w14:textId="77777777" w:rsidR="00197C89" w:rsidRDefault="00197C89" w:rsidP="0077686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14:paraId="743675C6" w14:textId="14D31315" w:rsidR="00776862" w:rsidRPr="005356A9" w:rsidRDefault="005356A9" w:rsidP="00776862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5356A9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 xml:space="preserve">Figure 3e 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 xml:space="preserve">Examples of 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calculated P</w:t>
      </w:r>
      <w:r w:rsidRPr="005356A9">
        <w:rPr>
          <w:rFonts w:cstheme="minorHAnsi"/>
          <w:b/>
          <w:bCs/>
          <w:color w:val="000000" w:themeColor="text1"/>
          <w:sz w:val="24"/>
          <w:szCs w:val="24"/>
          <w:vertAlign w:val="subscript"/>
        </w:rPr>
        <w:t>mus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(t)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 xml:space="preserve"> from Figs 1e and 2e.</w:t>
      </w:r>
    </w:p>
    <w:p w14:paraId="685132F9" w14:textId="6A4A039A" w:rsidR="00776862" w:rsidRDefault="005356A9" w:rsidP="0077686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A66E50">
        <w:rPr>
          <w:rFonts w:ascii="Calibri" w:eastAsia="Times New Roman" w:hAnsi="Calibri" w:cs="Calibri"/>
          <w:b/>
          <w:bCs/>
          <w:noProof/>
          <w:color w:val="000000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1ACDB151" wp14:editId="71AB4392">
            <wp:simplePos x="0" y="0"/>
            <wp:positionH relativeFrom="margin">
              <wp:posOffset>-342900</wp:posOffset>
            </wp:positionH>
            <wp:positionV relativeFrom="paragraph">
              <wp:posOffset>2058035</wp:posOffset>
            </wp:positionV>
            <wp:extent cx="6296025" cy="3658870"/>
            <wp:effectExtent l="0" t="0" r="9525" b="0"/>
            <wp:wrapTopAndBottom/>
            <wp:docPr id="11721385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38508" name="Picture 1172138508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" t="4273" r="4167"/>
                    <a:stretch/>
                  </pic:blipFill>
                  <pic:spPr bwMode="auto">
                    <a:xfrm>
                      <a:off x="0" y="0"/>
                      <a:ext cx="6296025" cy="3658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862" w:rsidRPr="0050602E">
        <w:rPr>
          <w:rFonts w:cstheme="minorHAnsi"/>
          <w:color w:val="000000" w:themeColor="text1"/>
          <w:sz w:val="24"/>
          <w:szCs w:val="24"/>
        </w:rPr>
        <w:t xml:space="preserve">Figure 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3e shows calculated </w:t>
      </w:r>
      <w:r w:rsidR="00776862" w:rsidRPr="0050602E">
        <w:rPr>
          <w:rFonts w:cstheme="minorHAnsi"/>
          <w:color w:val="000000" w:themeColor="text1"/>
          <w:sz w:val="24"/>
          <w:szCs w:val="24"/>
        </w:rPr>
        <w:t>P</w:t>
      </w:r>
      <w:r w:rsidR="00776862" w:rsidRPr="0050602E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="00776862" w:rsidRPr="0050602E">
        <w:rPr>
          <w:rFonts w:cstheme="minorHAnsi"/>
          <w:color w:val="000000" w:themeColor="text1"/>
          <w:sz w:val="24"/>
          <w:szCs w:val="24"/>
        </w:rPr>
        <w:t>(t)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 </w:t>
      </w:r>
      <w:r w:rsidR="00776862" w:rsidRPr="0050602E">
        <w:rPr>
          <w:rFonts w:cstheme="minorHAnsi"/>
          <w:color w:val="000000" w:themeColor="text1"/>
          <w:sz w:val="24"/>
          <w:szCs w:val="24"/>
        </w:rPr>
        <w:t>(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upper </w:t>
      </w:r>
      <w:r w:rsidR="00776862" w:rsidRPr="0050602E">
        <w:rPr>
          <w:rFonts w:cstheme="minorHAnsi"/>
          <w:color w:val="000000" w:themeColor="text1"/>
          <w:sz w:val="24"/>
          <w:szCs w:val="24"/>
        </w:rPr>
        <w:t>left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 panel)</w:t>
      </w:r>
      <w:r w:rsidR="00776862" w:rsidRPr="0050602E">
        <w:rPr>
          <w:rFonts w:cstheme="minorHAnsi"/>
          <w:color w:val="000000" w:themeColor="text1"/>
          <w:sz w:val="24"/>
          <w:szCs w:val="24"/>
        </w:rPr>
        <w:t xml:space="preserve"> 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and measured </w:t>
      </w:r>
      <w:r w:rsidR="00776862" w:rsidRPr="0050602E">
        <w:rPr>
          <w:rFonts w:cstheme="minorHAnsi"/>
          <w:color w:val="000000" w:themeColor="text1"/>
          <w:sz w:val="24"/>
          <w:szCs w:val="24"/>
        </w:rPr>
        <w:t>P</w:t>
      </w:r>
      <w:r w:rsidR="00776862" w:rsidRPr="0050602E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="00776862" w:rsidRPr="0050602E">
        <w:rPr>
          <w:rFonts w:cstheme="minorHAnsi"/>
          <w:color w:val="000000" w:themeColor="text1"/>
          <w:sz w:val="24"/>
          <w:szCs w:val="24"/>
        </w:rPr>
        <w:t>(t) and ΔV(t)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 (upper middle and right panels, respectively) </w:t>
      </w:r>
      <w:r w:rsidR="00776862" w:rsidRPr="0050602E">
        <w:rPr>
          <w:rFonts w:cstheme="minorHAnsi"/>
          <w:color w:val="000000" w:themeColor="text1"/>
          <w:sz w:val="24"/>
          <w:szCs w:val="24"/>
        </w:rPr>
        <w:t xml:space="preserve">for 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the </w:t>
      </w:r>
      <w:r w:rsidR="00776862" w:rsidRPr="0050602E">
        <w:rPr>
          <w:rFonts w:cstheme="minorHAnsi"/>
          <w:color w:val="000000" w:themeColor="text1"/>
          <w:sz w:val="24"/>
          <w:szCs w:val="24"/>
        </w:rPr>
        <w:t>breaths referenced in Figure</w:t>
      </w:r>
      <w:r w:rsidR="00776862">
        <w:rPr>
          <w:rFonts w:cstheme="minorHAnsi"/>
          <w:color w:val="000000" w:themeColor="text1"/>
          <w:sz w:val="24"/>
          <w:szCs w:val="24"/>
        </w:rPr>
        <w:t>s 1e and 2e</w:t>
      </w:r>
      <w:r w:rsidR="00776862" w:rsidRPr="0050602E">
        <w:rPr>
          <w:rFonts w:cstheme="minorHAnsi"/>
          <w:color w:val="000000" w:themeColor="text1"/>
          <w:sz w:val="24"/>
          <w:szCs w:val="24"/>
        </w:rPr>
        <w:t xml:space="preserve">. 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The top figures show the </w:t>
      </w:r>
      <w:r w:rsidR="00776862" w:rsidRPr="0050602E">
        <w:rPr>
          <w:rFonts w:cstheme="minorHAnsi"/>
          <w:color w:val="000000" w:themeColor="text1"/>
          <w:sz w:val="24"/>
          <w:szCs w:val="24"/>
        </w:rPr>
        <w:t>P</w:t>
      </w:r>
      <w:r w:rsidR="00776862" w:rsidRPr="0050602E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="00776862" w:rsidRPr="0050602E">
        <w:rPr>
          <w:rFonts w:cstheme="minorHAnsi"/>
          <w:color w:val="000000" w:themeColor="text1"/>
          <w:sz w:val="24"/>
          <w:szCs w:val="24"/>
        </w:rPr>
        <w:t>(t) functions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 corresponding to the data of Figure 1e. The P</w:t>
      </w:r>
      <w:r w:rsidR="00776862" w:rsidRPr="00E41702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="00776862">
        <w:rPr>
          <w:rFonts w:cstheme="minorHAnsi"/>
          <w:color w:val="000000" w:themeColor="text1"/>
          <w:sz w:val="24"/>
          <w:szCs w:val="24"/>
        </w:rPr>
        <w:t>(t) functions</w:t>
      </w:r>
      <w:r w:rsidR="00776862" w:rsidRPr="0050602E">
        <w:rPr>
          <w:rFonts w:cstheme="minorHAnsi"/>
          <w:color w:val="000000" w:themeColor="text1"/>
          <w:sz w:val="24"/>
          <w:szCs w:val="24"/>
        </w:rPr>
        <w:t xml:space="preserve"> are mostly positive (expiratory) and readily distinguishable from one another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. </w:t>
      </w:r>
      <w:r w:rsidR="00776862" w:rsidRPr="0050602E">
        <w:rPr>
          <w:rFonts w:cstheme="minorHAnsi"/>
          <w:color w:val="000000" w:themeColor="text1"/>
          <w:sz w:val="24"/>
          <w:szCs w:val="24"/>
        </w:rPr>
        <w:t xml:space="preserve">The </w:t>
      </w:r>
      <w:r w:rsidR="00776862">
        <w:rPr>
          <w:rFonts w:cstheme="minorHAnsi"/>
          <w:color w:val="000000" w:themeColor="text1"/>
          <w:sz w:val="24"/>
          <w:szCs w:val="24"/>
        </w:rPr>
        <w:t>calculated</w:t>
      </w:r>
      <w:r w:rsidR="00776862" w:rsidRPr="0050602E">
        <w:rPr>
          <w:rFonts w:cstheme="minorHAnsi"/>
          <w:color w:val="000000" w:themeColor="text1"/>
          <w:sz w:val="24"/>
          <w:szCs w:val="24"/>
        </w:rPr>
        <w:t xml:space="preserve"> P</w:t>
      </w:r>
      <w:r w:rsidR="00776862" w:rsidRPr="0050602E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="00776862" w:rsidRPr="0050602E">
        <w:rPr>
          <w:rFonts w:cstheme="minorHAnsi"/>
          <w:color w:val="000000" w:themeColor="text1"/>
          <w:sz w:val="24"/>
          <w:szCs w:val="24"/>
        </w:rPr>
        <w:t xml:space="preserve">PTP 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values are </w:t>
      </w:r>
      <w:r w:rsidR="00776862" w:rsidRPr="0050602E">
        <w:rPr>
          <w:rFonts w:cstheme="minorHAnsi"/>
          <w:color w:val="000000" w:themeColor="text1"/>
          <w:sz w:val="24"/>
          <w:szCs w:val="24"/>
        </w:rPr>
        <w:t>2.9, 1.4, and 0.8 cmH</w:t>
      </w:r>
      <w:r w:rsidR="00776862" w:rsidRPr="0050602E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 w:rsidR="00776862" w:rsidRPr="0050602E">
        <w:rPr>
          <w:rFonts w:cstheme="minorHAnsi"/>
          <w:color w:val="000000" w:themeColor="text1"/>
          <w:sz w:val="24"/>
          <w:szCs w:val="24"/>
        </w:rPr>
        <w:t>O·s for breaths 3, 22, and 27, respectively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.  </w:t>
      </w:r>
      <w:r w:rsidR="00776862" w:rsidRPr="003B038F">
        <w:rPr>
          <w:rFonts w:cstheme="minorHAnsi"/>
          <w:color w:val="000000" w:themeColor="text1"/>
          <w:sz w:val="24"/>
          <w:szCs w:val="24"/>
        </w:rPr>
        <w:t xml:space="preserve">These values appear to correlate 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directly </w:t>
      </w:r>
      <w:r w:rsidR="00776862" w:rsidRPr="003B038F">
        <w:rPr>
          <w:rFonts w:cstheme="minorHAnsi"/>
          <w:color w:val="000000" w:themeColor="text1"/>
          <w:sz w:val="24"/>
          <w:szCs w:val="24"/>
        </w:rPr>
        <w:t>with the peak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 value</w:t>
      </w:r>
      <w:r w:rsidR="00776862" w:rsidRPr="003B038F">
        <w:rPr>
          <w:rFonts w:cstheme="minorHAnsi"/>
          <w:color w:val="000000" w:themeColor="text1"/>
          <w:sz w:val="24"/>
          <w:szCs w:val="24"/>
        </w:rPr>
        <w:t>s of the P</w:t>
      </w:r>
      <w:r w:rsidR="00776862" w:rsidRPr="00362E01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="00776862" w:rsidRPr="003B038F">
        <w:rPr>
          <w:rFonts w:cstheme="minorHAnsi"/>
          <w:color w:val="000000" w:themeColor="text1"/>
          <w:sz w:val="24"/>
          <w:szCs w:val="24"/>
        </w:rPr>
        <w:t xml:space="preserve">(t) functions, with no discernible relationship </w:t>
      </w:r>
      <w:r w:rsidR="00776862">
        <w:rPr>
          <w:rFonts w:cstheme="minorHAnsi"/>
          <w:color w:val="000000" w:themeColor="text1"/>
          <w:sz w:val="24"/>
          <w:szCs w:val="24"/>
        </w:rPr>
        <w:t>not</w:t>
      </w:r>
      <w:r w:rsidR="00776862" w:rsidRPr="003B038F">
        <w:rPr>
          <w:rFonts w:cstheme="minorHAnsi"/>
          <w:color w:val="000000" w:themeColor="text1"/>
          <w:sz w:val="24"/>
          <w:szCs w:val="24"/>
        </w:rPr>
        <w:t>ed for ΔV(t).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D7904" w14:textId="451FA6AD" w:rsidR="00776862" w:rsidRDefault="00776862" w:rsidP="00776862">
      <w:pPr>
        <w:spacing w:line="36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A66E50">
        <w:rPr>
          <w:rFonts w:cstheme="minorHAnsi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3e</w:t>
      </w:r>
    </w:p>
    <w:p w14:paraId="1BB839EA" w14:textId="77777777" w:rsidR="00776862" w:rsidRDefault="00776862" w:rsidP="0077686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The lower graphs of the figure </w:t>
      </w:r>
      <w:r w:rsidRPr="0050602E">
        <w:rPr>
          <w:rFonts w:cstheme="minorHAnsi"/>
          <w:color w:val="000000" w:themeColor="text1"/>
          <w:sz w:val="24"/>
          <w:szCs w:val="24"/>
        </w:rPr>
        <w:t>show P</w:t>
      </w:r>
      <w:r w:rsidRPr="0050602E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50602E">
        <w:rPr>
          <w:rFonts w:cstheme="minorHAnsi"/>
          <w:color w:val="000000" w:themeColor="text1"/>
          <w:sz w:val="24"/>
          <w:szCs w:val="24"/>
        </w:rPr>
        <w:t>(t), P</w:t>
      </w:r>
      <w:r w:rsidRPr="0050602E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Pr="0050602E">
        <w:rPr>
          <w:rFonts w:cstheme="minorHAnsi"/>
          <w:color w:val="000000" w:themeColor="text1"/>
          <w:sz w:val="24"/>
          <w:szCs w:val="24"/>
        </w:rPr>
        <w:t>(t) and ΔV(t) functions for the referenced breaths</w:t>
      </w:r>
      <w:r>
        <w:rPr>
          <w:rFonts w:cstheme="minorHAnsi"/>
          <w:color w:val="000000" w:themeColor="text1"/>
          <w:sz w:val="24"/>
          <w:szCs w:val="24"/>
        </w:rPr>
        <w:t xml:space="preserve"> of Figure 2e. </w:t>
      </w:r>
      <w:r w:rsidRPr="0000508E">
        <w:rPr>
          <w:rFonts w:cstheme="minorHAnsi"/>
          <w:color w:val="000000" w:themeColor="text1"/>
          <w:sz w:val="24"/>
          <w:szCs w:val="24"/>
        </w:rPr>
        <w:t>P</w:t>
      </w:r>
      <w:r w:rsidRPr="0000508E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00508E">
        <w:rPr>
          <w:rFonts w:cstheme="minorHAnsi"/>
          <w:color w:val="000000" w:themeColor="text1"/>
          <w:sz w:val="24"/>
          <w:szCs w:val="24"/>
        </w:rPr>
        <w:t>(t) for breath 16 exhibits a mix of positive and negative values, whereas those for breaths 20 and 6 are predominantly negative. Consequently, the corresponding P</w:t>
      </w:r>
      <w:r w:rsidRPr="00AE7320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00508E">
        <w:rPr>
          <w:rFonts w:cstheme="minorHAnsi"/>
          <w:color w:val="000000" w:themeColor="text1"/>
          <w:sz w:val="24"/>
          <w:szCs w:val="24"/>
        </w:rPr>
        <w:t>PTP values show a progressive decrease at -0.9, -1.2, and -1.8 cmH</w:t>
      </w:r>
      <w:r w:rsidRPr="00AE7320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 w:rsidRPr="0000508E">
        <w:rPr>
          <w:rFonts w:cstheme="minorHAnsi"/>
          <w:color w:val="000000" w:themeColor="text1"/>
          <w:sz w:val="24"/>
          <w:szCs w:val="24"/>
        </w:rPr>
        <w:t xml:space="preserve">O·s. 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A70B9A">
        <w:rPr>
          <w:rFonts w:cstheme="minorHAnsi"/>
          <w:color w:val="000000" w:themeColor="text1"/>
          <w:sz w:val="24"/>
          <w:szCs w:val="24"/>
        </w:rPr>
        <w:t>A</w:t>
      </w:r>
      <w:r w:rsidRPr="00EA2082">
        <w:rPr>
          <w:rFonts w:cstheme="minorHAnsi"/>
          <w:color w:val="000000" w:themeColor="text1"/>
          <w:sz w:val="24"/>
          <w:szCs w:val="24"/>
        </w:rPr>
        <w:t>s expected, there is minimal fluctuation in P</w:t>
      </w:r>
      <w:r w:rsidRPr="00EA2082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Pr="00EA2082">
        <w:rPr>
          <w:rFonts w:cstheme="minorHAnsi"/>
          <w:color w:val="000000" w:themeColor="text1"/>
          <w:sz w:val="24"/>
          <w:szCs w:val="24"/>
        </w:rPr>
        <w:t>(t) across the breaths.</w:t>
      </w:r>
      <w:r>
        <w:rPr>
          <w:rFonts w:cstheme="minorHAnsi"/>
          <w:color w:val="000000" w:themeColor="text1"/>
          <w:sz w:val="24"/>
          <w:szCs w:val="24"/>
        </w:rPr>
        <w:t xml:space="preserve"> Conversely, </w:t>
      </w:r>
      <w:r w:rsidRPr="00EA2082">
        <w:rPr>
          <w:rFonts w:cstheme="minorHAnsi"/>
          <w:color w:val="000000" w:themeColor="text1"/>
          <w:sz w:val="24"/>
          <w:szCs w:val="24"/>
        </w:rPr>
        <w:t>there are significant variations in ΔV(t)</w:t>
      </w:r>
      <w:r>
        <w:rPr>
          <w:rFonts w:cstheme="minorHAnsi"/>
          <w:color w:val="000000" w:themeColor="text1"/>
          <w:sz w:val="24"/>
          <w:szCs w:val="24"/>
        </w:rPr>
        <w:t xml:space="preserve">, apparently in </w:t>
      </w:r>
      <w:r w:rsidRPr="00EA2082">
        <w:rPr>
          <w:rFonts w:cstheme="minorHAnsi"/>
          <w:color w:val="000000" w:themeColor="text1"/>
          <w:sz w:val="24"/>
          <w:szCs w:val="24"/>
        </w:rPr>
        <w:t>inverse relation</w:t>
      </w:r>
      <w:r>
        <w:rPr>
          <w:rFonts w:cstheme="minorHAnsi"/>
          <w:color w:val="000000" w:themeColor="text1"/>
          <w:sz w:val="24"/>
          <w:szCs w:val="24"/>
        </w:rPr>
        <w:t xml:space="preserve"> to</w:t>
      </w:r>
      <w:r w:rsidRPr="00EA2082">
        <w:rPr>
          <w:rFonts w:cstheme="minorHAnsi"/>
          <w:color w:val="000000" w:themeColor="text1"/>
          <w:sz w:val="24"/>
          <w:szCs w:val="24"/>
        </w:rPr>
        <w:t xml:space="preserve"> P</w:t>
      </w:r>
      <w:r w:rsidRPr="00EA2082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EA2082">
        <w:rPr>
          <w:rFonts w:cstheme="minorHAnsi"/>
          <w:color w:val="000000" w:themeColor="text1"/>
          <w:sz w:val="24"/>
          <w:szCs w:val="24"/>
        </w:rPr>
        <w:t xml:space="preserve">PTP. </w:t>
      </w:r>
    </w:p>
    <w:p w14:paraId="23DE6BFE" w14:textId="1C702D74" w:rsidR="005356A9" w:rsidRPr="00216B98" w:rsidRDefault="005356A9" w:rsidP="0077686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5356A9">
        <w:rPr>
          <w:rFonts w:ascii="Calibri" w:eastAsia="Times New Roman" w:hAnsi="Calibri" w:cs="Calibri"/>
          <w:b/>
          <w:bCs/>
          <w:color w:val="000000"/>
        </w:rPr>
        <w:lastRenderedPageBreak/>
        <w:t>Figure 4e</w:t>
      </w:r>
      <w:r w:rsidR="00776862" w:rsidRPr="005356A9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776862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776862" w:rsidRPr="00216B98">
        <w:rPr>
          <w:rFonts w:cstheme="minorHAnsi"/>
          <w:b/>
          <w:bCs/>
          <w:color w:val="000000" w:themeColor="text1"/>
          <w:sz w:val="24"/>
          <w:szCs w:val="24"/>
        </w:rPr>
        <w:t>Pressure regulated volume control (PRVC)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 </w:t>
      </w:r>
      <w:r w:rsidR="00776862" w:rsidRPr="00216B9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with P</w:t>
      </w:r>
      <w:r w:rsidR="00776862" w:rsidRPr="00216B98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bscript"/>
        </w:rPr>
        <w:t>mus</w:t>
      </w:r>
      <w:r w:rsidR="00776862" w:rsidRPr="00216B9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(t) = 0.</w:t>
      </w:r>
    </w:p>
    <w:p w14:paraId="23CEDF86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 xml:space="preserve">Figure 4e depicts an epoch </w:t>
      </w:r>
      <w:r>
        <w:rPr>
          <w:rFonts w:cstheme="minorHAnsi"/>
          <w:color w:val="000000" w:themeColor="text1"/>
          <w:sz w:val="24"/>
          <w:szCs w:val="24"/>
        </w:rPr>
        <w:t>from a 76-year-old man squamous cell carcinoma following surgery for neck dissection. He is ventilated with pressure regulated volume control (PRVC) mode, V</w:t>
      </w:r>
      <w:r w:rsidRPr="00D3302B">
        <w:rPr>
          <w:rFonts w:cstheme="minorHAnsi"/>
          <w:color w:val="000000" w:themeColor="text1"/>
          <w:sz w:val="24"/>
          <w:szCs w:val="24"/>
          <w:vertAlign w:val="subscript"/>
        </w:rPr>
        <w:t>T</w:t>
      </w:r>
      <w:r>
        <w:rPr>
          <w:rFonts w:cstheme="minorHAnsi"/>
          <w:color w:val="000000" w:themeColor="text1"/>
          <w:sz w:val="24"/>
          <w:szCs w:val="24"/>
        </w:rPr>
        <w:t xml:space="preserve"> = 500 mL (7.6 mL·kg</w:t>
      </w:r>
      <w:r w:rsidRPr="00B608F0">
        <w:rPr>
          <w:rFonts w:cstheme="minorHAnsi"/>
          <w:color w:val="000000" w:themeColor="text1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>), RR = 16 bpm and regular (RRVI = 11%); and</w:t>
      </w:r>
      <w:r w:rsidRPr="00FD1A33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F</w:t>
      </w:r>
      <w:r w:rsidRPr="00FD1A33">
        <w:rPr>
          <w:rFonts w:cstheme="minorHAnsi"/>
          <w:color w:val="000000" w:themeColor="text1"/>
          <w:sz w:val="24"/>
          <w:szCs w:val="24"/>
          <w:vertAlign w:val="subscript"/>
        </w:rPr>
        <w:t>I</w:t>
      </w:r>
      <w:r>
        <w:rPr>
          <w:rFonts w:cstheme="minorHAnsi"/>
          <w:color w:val="000000" w:themeColor="text1"/>
          <w:sz w:val="24"/>
          <w:szCs w:val="24"/>
        </w:rPr>
        <w:t>O</w:t>
      </w:r>
      <w:r w:rsidRPr="00FD1A33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 xml:space="preserve"> = 50%. C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alculated </w:t>
      </w:r>
      <w:proofErr w:type="spellStart"/>
      <w:r w:rsidRPr="0055144A">
        <w:rPr>
          <w:rFonts w:cstheme="minorHAnsi"/>
          <w:color w:val="000000" w:themeColor="text1"/>
          <w:sz w:val="24"/>
          <w:szCs w:val="24"/>
        </w:rPr>
        <w:t>C</w:t>
      </w:r>
      <w:r w:rsidRPr="0055144A">
        <w:rPr>
          <w:rFonts w:cstheme="minorHAnsi"/>
          <w:color w:val="000000" w:themeColor="text1"/>
          <w:sz w:val="24"/>
          <w:szCs w:val="24"/>
          <w:vertAlign w:val="subscript"/>
        </w:rPr>
        <w:t>rs</w:t>
      </w:r>
      <w:proofErr w:type="spellEnd"/>
      <w:r w:rsidRPr="0055144A">
        <w:rPr>
          <w:rFonts w:cstheme="minorHAnsi"/>
          <w:color w:val="000000" w:themeColor="text1"/>
          <w:sz w:val="24"/>
          <w:szCs w:val="24"/>
        </w:rPr>
        <w:t xml:space="preserve"> = 5</w:t>
      </w:r>
      <w:r>
        <w:rPr>
          <w:rFonts w:cstheme="minorHAnsi"/>
          <w:color w:val="000000" w:themeColor="text1"/>
          <w:sz w:val="24"/>
          <w:szCs w:val="24"/>
        </w:rPr>
        <w:t>3</w:t>
      </w:r>
      <w:r w:rsidRPr="0055144A">
        <w:rPr>
          <w:sz w:val="24"/>
          <w:szCs w:val="24"/>
        </w:rPr>
        <w:t xml:space="preserve"> mL·cmH</w:t>
      </w:r>
      <w:r w:rsidRPr="0055144A">
        <w:rPr>
          <w:sz w:val="24"/>
          <w:szCs w:val="24"/>
          <w:vertAlign w:val="subscript"/>
        </w:rPr>
        <w:t>2</w:t>
      </w:r>
      <w:r w:rsidRPr="0055144A">
        <w:rPr>
          <w:sz w:val="24"/>
          <w:szCs w:val="24"/>
        </w:rPr>
        <w:t>O</w:t>
      </w:r>
      <w:r w:rsidRPr="0055144A">
        <w:rPr>
          <w:sz w:val="24"/>
          <w:szCs w:val="24"/>
          <w:vertAlign w:val="superscript"/>
        </w:rPr>
        <w:t>−1</w:t>
      </w:r>
      <w:r>
        <w:rPr>
          <w:rFonts w:cstheme="minorHAnsi"/>
          <w:color w:val="000000" w:themeColor="text1"/>
          <w:sz w:val="24"/>
          <w:szCs w:val="24"/>
        </w:rPr>
        <w:t xml:space="preserve">; </w:t>
      </w:r>
      <w:proofErr w:type="spellStart"/>
      <w:r w:rsidRPr="0055144A">
        <w:rPr>
          <w:rFonts w:cstheme="minorHAnsi"/>
          <w:color w:val="000000" w:themeColor="text1"/>
          <w:sz w:val="24"/>
          <w:szCs w:val="24"/>
        </w:rPr>
        <w:t>R</w:t>
      </w:r>
      <w:r w:rsidRPr="0055144A">
        <w:rPr>
          <w:rFonts w:cstheme="minorHAnsi"/>
          <w:color w:val="000000" w:themeColor="text1"/>
          <w:sz w:val="24"/>
          <w:szCs w:val="24"/>
          <w:vertAlign w:val="subscript"/>
        </w:rPr>
        <w:t>rs</w:t>
      </w:r>
      <w:proofErr w:type="spellEnd"/>
      <w:r w:rsidRPr="0055144A">
        <w:rPr>
          <w:rFonts w:cstheme="minorHAnsi"/>
          <w:color w:val="000000" w:themeColor="text1"/>
          <w:sz w:val="24"/>
          <w:szCs w:val="24"/>
        </w:rPr>
        <w:t xml:space="preserve"> = </w:t>
      </w:r>
      <w:r>
        <w:rPr>
          <w:rFonts w:cstheme="minorHAnsi"/>
          <w:color w:val="000000" w:themeColor="text1"/>
          <w:sz w:val="24"/>
          <w:szCs w:val="24"/>
        </w:rPr>
        <w:t>16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 w:rsidRPr="0055144A">
        <w:rPr>
          <w:rFonts w:cstheme="minorHAnsi"/>
          <w:sz w:val="24"/>
          <w:szCs w:val="24"/>
        </w:rPr>
        <w:t>cmH</w:t>
      </w:r>
      <w:r w:rsidRPr="0055144A">
        <w:rPr>
          <w:rFonts w:cstheme="minorHAnsi"/>
          <w:sz w:val="24"/>
          <w:szCs w:val="24"/>
          <w:vertAlign w:val="subscript"/>
        </w:rPr>
        <w:t>2</w:t>
      </w:r>
      <w:r w:rsidRPr="0055144A">
        <w:rPr>
          <w:rFonts w:cstheme="minorHAnsi"/>
          <w:sz w:val="24"/>
          <w:szCs w:val="24"/>
        </w:rPr>
        <w:t>O·s· L</w:t>
      </w:r>
      <w:r w:rsidRPr="0055144A">
        <w:rPr>
          <w:rFonts w:cstheme="minorHAnsi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>; Δ</w:t>
      </w:r>
      <w:r>
        <w:rPr>
          <w:sz w:val="24"/>
          <w:szCs w:val="24"/>
        </w:rPr>
        <w:t>P</w:t>
      </w:r>
      <w:r>
        <w:rPr>
          <w:sz w:val="24"/>
          <w:szCs w:val="24"/>
          <w:vertAlign w:val="subscript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= 9 cmH</w:t>
      </w:r>
      <w:r w:rsidRPr="001278E9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>O; and MP = 13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J·min</w:t>
      </w:r>
      <w:r w:rsidRPr="001278E9">
        <w:rPr>
          <w:rFonts w:cstheme="minorHAnsi"/>
          <w:color w:val="000000" w:themeColor="text1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 xml:space="preserve">. </w:t>
      </w:r>
      <w:r w:rsidRPr="0055144A">
        <w:rPr>
          <w:rFonts w:cstheme="minorHAnsi"/>
          <w:color w:val="000000" w:themeColor="text1"/>
          <w:sz w:val="24"/>
          <w:szCs w:val="24"/>
        </w:rPr>
        <w:t>F</w:t>
      </w:r>
      <w:r w:rsidRPr="0055144A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and Paw signals are shown by the upper and middle plots, respectively. 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The bottom </w:t>
      </w:r>
      <w:r>
        <w:rPr>
          <w:rFonts w:cstheme="minorHAnsi"/>
          <w:color w:val="000000" w:themeColor="text1"/>
          <w:sz w:val="24"/>
          <w:szCs w:val="24"/>
        </w:rPr>
        <w:t>plot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display</w:t>
      </w:r>
      <w:r w:rsidRPr="00546CCB">
        <w:rPr>
          <w:rFonts w:cstheme="minorHAnsi"/>
          <w:color w:val="000000" w:themeColor="text1"/>
          <w:sz w:val="24"/>
          <w:szCs w:val="24"/>
        </w:rPr>
        <w:t xml:space="preserve">s </w:t>
      </w:r>
      <w:r>
        <w:rPr>
          <w:rFonts w:cstheme="minorHAnsi"/>
          <w:color w:val="000000" w:themeColor="text1"/>
          <w:sz w:val="24"/>
          <w:szCs w:val="24"/>
        </w:rPr>
        <w:t xml:space="preserve">breath-specific </w:t>
      </w:r>
      <w:r w:rsidRPr="00546CCB">
        <w:rPr>
          <w:rFonts w:cstheme="minorHAnsi"/>
          <w:color w:val="000000" w:themeColor="text1"/>
          <w:sz w:val="24"/>
          <w:szCs w:val="24"/>
        </w:rPr>
        <w:t>P</w:t>
      </w:r>
      <w:r w:rsidRPr="00546CCB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546CCB">
        <w:rPr>
          <w:rFonts w:cstheme="minorHAnsi"/>
          <w:color w:val="000000" w:themeColor="text1"/>
          <w:sz w:val="24"/>
          <w:szCs w:val="24"/>
        </w:rPr>
        <w:t xml:space="preserve">PTP 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as </w:t>
      </w:r>
      <w:r>
        <w:rPr>
          <w:rFonts w:cstheme="minorHAnsi"/>
          <w:color w:val="000000" w:themeColor="text1"/>
          <w:sz w:val="24"/>
          <w:szCs w:val="24"/>
        </w:rPr>
        <w:t xml:space="preserve">solid </w:t>
      </w:r>
      <w:r w:rsidRPr="0055144A">
        <w:rPr>
          <w:rFonts w:cstheme="minorHAnsi"/>
          <w:color w:val="000000" w:themeColor="text1"/>
          <w:sz w:val="24"/>
          <w:szCs w:val="24"/>
        </w:rPr>
        <w:t>black circles.</w:t>
      </w:r>
      <w:r>
        <w:rPr>
          <w:rFonts w:cstheme="minorHAnsi"/>
          <w:color w:val="000000" w:themeColor="text1"/>
          <w:sz w:val="24"/>
          <w:szCs w:val="24"/>
        </w:rPr>
        <w:t xml:space="preserve"> The patient is in perfect synchrony with the ventilator (RRVI = 10%), being either paralyzed or heavily sedated. All breaths are ventilator-triggered with nil P</w:t>
      </w:r>
      <w:r w:rsidRPr="00567151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>
        <w:rPr>
          <w:rFonts w:cstheme="minorHAnsi"/>
          <w:color w:val="000000" w:themeColor="text1"/>
          <w:sz w:val="24"/>
          <w:szCs w:val="24"/>
        </w:rPr>
        <w:t>PTP. There is a total lack of correlation between P</w:t>
      </w:r>
      <w:r w:rsidRPr="005C79BD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>
        <w:rPr>
          <w:rFonts w:cstheme="minorHAnsi"/>
          <w:color w:val="000000" w:themeColor="text1"/>
          <w:sz w:val="24"/>
          <w:szCs w:val="24"/>
        </w:rPr>
        <w:t>PTP and P</w:t>
      </w:r>
      <w:r w:rsidRPr="005C79BD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>
        <w:rPr>
          <w:rFonts w:cstheme="minorHAnsi"/>
          <w:color w:val="000000" w:themeColor="text1"/>
          <w:sz w:val="24"/>
          <w:szCs w:val="24"/>
        </w:rPr>
        <w:t>PTP (R</w:t>
      </w:r>
      <w:r w:rsidRPr="005C79BD">
        <w:rPr>
          <w:rFonts w:cstheme="minorHAnsi"/>
          <w:color w:val="000000" w:themeColor="text1"/>
          <w:sz w:val="24"/>
          <w:szCs w:val="24"/>
          <w:vertAlign w:val="super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 xml:space="preserve"> = 0).</w:t>
      </w:r>
    </w:p>
    <w:p w14:paraId="5261CF5A" w14:textId="77777777" w:rsidR="00776862" w:rsidRDefault="00776862" w:rsidP="00776862">
      <w:pPr>
        <w:spacing w:after="0" w:line="360" w:lineRule="auto"/>
        <w:rPr>
          <w:rFonts w:ascii="Calibri" w:eastAsia="Times New Roman" w:hAnsi="Calibri" w:cs="Calibri"/>
          <w:color w:val="000000"/>
        </w:rPr>
      </w:pPr>
    </w:p>
    <w:p w14:paraId="0D5C87F7" w14:textId="77777777" w:rsidR="00776862" w:rsidRDefault="00776862" w:rsidP="00776862">
      <w:pPr>
        <w:spacing w:after="0" w:line="36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  <w14:ligatures w14:val="standardContextual"/>
        </w:rPr>
        <w:drawing>
          <wp:inline distT="0" distB="0" distL="0" distR="0" wp14:anchorId="1DBAF1D4" wp14:editId="27DC0BA3">
            <wp:extent cx="5943600" cy="3108485"/>
            <wp:effectExtent l="0" t="0" r="0" b="0"/>
            <wp:docPr id="1684554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554855" name="Picture 168455485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" t="907" r="1937" b="9661"/>
                    <a:stretch/>
                  </pic:blipFill>
                  <pic:spPr bwMode="auto">
                    <a:xfrm>
                      <a:off x="0" y="0"/>
                      <a:ext cx="5943600" cy="3108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8C129" w14:textId="77777777" w:rsidR="00776862" w:rsidRDefault="00776862" w:rsidP="00776862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/>
        </w:rPr>
      </w:pPr>
    </w:p>
    <w:p w14:paraId="6376FEBC" w14:textId="77777777" w:rsidR="00776862" w:rsidRDefault="00776862" w:rsidP="00776862">
      <w:pPr>
        <w:spacing w:after="0" w:line="360" w:lineRule="auto"/>
        <w:jc w:val="center"/>
        <w:rPr>
          <w:rFonts w:ascii="Calibri" w:eastAsia="Times New Roman" w:hAnsi="Calibri" w:cs="Calibri"/>
          <w:color w:val="000000"/>
        </w:rPr>
      </w:pPr>
      <w:r w:rsidRPr="005C79BD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>
        <w:rPr>
          <w:rFonts w:ascii="Calibri" w:eastAsia="Times New Roman" w:hAnsi="Calibri" w:cs="Calibri"/>
          <w:b/>
          <w:bCs/>
          <w:color w:val="000000"/>
        </w:rPr>
        <w:t>4</w:t>
      </w:r>
      <w:r w:rsidRPr="005C79BD">
        <w:rPr>
          <w:rFonts w:ascii="Calibri" w:eastAsia="Times New Roman" w:hAnsi="Calibri" w:cs="Calibri"/>
          <w:b/>
          <w:bCs/>
          <w:color w:val="000000"/>
        </w:rPr>
        <w:t>e</w:t>
      </w:r>
    </w:p>
    <w:p w14:paraId="67175F04" w14:textId="77777777" w:rsidR="00776862" w:rsidRDefault="00776862" w:rsidP="00776862">
      <w:pPr>
        <w:spacing w:after="0" w:line="360" w:lineRule="auto"/>
        <w:rPr>
          <w:rFonts w:ascii="Calibri" w:eastAsia="Times New Roman" w:hAnsi="Calibri" w:cs="Calibri"/>
          <w:color w:val="000000"/>
        </w:rPr>
      </w:pPr>
    </w:p>
    <w:p w14:paraId="06A50BCD" w14:textId="77777777" w:rsidR="00776862" w:rsidRDefault="00776862" w:rsidP="00776862">
      <w:pPr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 w:type="page"/>
      </w:r>
    </w:p>
    <w:p w14:paraId="04C267CE" w14:textId="3AC46E59" w:rsidR="00776862" w:rsidRPr="00216B98" w:rsidRDefault="005356A9" w:rsidP="0077686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5356A9">
        <w:rPr>
          <w:rFonts w:ascii="Calibri" w:eastAsia="Times New Roman" w:hAnsi="Calibri" w:cs="Calibri"/>
          <w:b/>
          <w:bCs/>
          <w:color w:val="000000"/>
        </w:rPr>
        <w:lastRenderedPageBreak/>
        <w:t>Figure 5e</w:t>
      </w:r>
      <w:r w:rsidRPr="005356A9">
        <w:rPr>
          <w:rFonts w:ascii="Calibri" w:eastAsia="Times New Roman" w:hAnsi="Calibri" w:cs="Calibri"/>
          <w:b/>
          <w:bCs/>
          <w:color w:val="000000"/>
        </w:rPr>
        <w:t>.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776862" w:rsidRPr="00216B9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Volume control ventilation with small </w:t>
      </w:r>
      <w:r w:rsidR="007768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expiratory efforts.</w:t>
      </w:r>
    </w:p>
    <w:p w14:paraId="31150362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 xml:space="preserve">Figure 5e depicts an epoch </w:t>
      </w:r>
      <w:r>
        <w:rPr>
          <w:rFonts w:cstheme="minorHAnsi"/>
          <w:color w:val="000000" w:themeColor="text1"/>
          <w:sz w:val="24"/>
          <w:szCs w:val="24"/>
        </w:rPr>
        <w:t>from a 79-year-old woman with acute heart failure and malignant arrhythmias, ventilated with constant flow, volume-control mode (VC), V</w:t>
      </w:r>
      <w:r w:rsidRPr="00D3302B">
        <w:rPr>
          <w:rFonts w:cstheme="minorHAnsi"/>
          <w:color w:val="000000" w:themeColor="text1"/>
          <w:sz w:val="24"/>
          <w:szCs w:val="24"/>
          <w:vertAlign w:val="subscript"/>
        </w:rPr>
        <w:t>T</w:t>
      </w:r>
      <w:r>
        <w:rPr>
          <w:rFonts w:cstheme="minorHAnsi"/>
          <w:color w:val="000000" w:themeColor="text1"/>
          <w:sz w:val="24"/>
          <w:szCs w:val="24"/>
        </w:rPr>
        <w:t xml:space="preserve"> = 450 mL (9.5 mL·kg</w:t>
      </w:r>
      <w:r w:rsidRPr="00B608F0">
        <w:rPr>
          <w:rFonts w:cstheme="minorHAnsi"/>
          <w:color w:val="000000" w:themeColor="text1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>), RR = 12 bpm and regular (RRVI = 14%); and</w:t>
      </w:r>
      <w:r w:rsidRPr="00FD1A33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F</w:t>
      </w:r>
      <w:r w:rsidRPr="00FD1A33">
        <w:rPr>
          <w:rFonts w:cstheme="minorHAnsi"/>
          <w:color w:val="000000" w:themeColor="text1"/>
          <w:sz w:val="24"/>
          <w:szCs w:val="24"/>
          <w:vertAlign w:val="subscript"/>
        </w:rPr>
        <w:t>I</w:t>
      </w:r>
      <w:r>
        <w:rPr>
          <w:rFonts w:cstheme="minorHAnsi"/>
          <w:color w:val="000000" w:themeColor="text1"/>
          <w:sz w:val="24"/>
          <w:szCs w:val="24"/>
        </w:rPr>
        <w:t>O</w:t>
      </w:r>
      <w:r w:rsidRPr="00FD1A33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 xml:space="preserve"> = 35%. C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alculated </w:t>
      </w:r>
      <w:proofErr w:type="spellStart"/>
      <w:r w:rsidRPr="0055144A">
        <w:rPr>
          <w:rFonts w:cstheme="minorHAnsi"/>
          <w:color w:val="000000" w:themeColor="text1"/>
          <w:sz w:val="24"/>
          <w:szCs w:val="24"/>
        </w:rPr>
        <w:t>C</w:t>
      </w:r>
      <w:r w:rsidRPr="0055144A">
        <w:rPr>
          <w:rFonts w:cstheme="minorHAnsi"/>
          <w:color w:val="000000" w:themeColor="text1"/>
          <w:sz w:val="24"/>
          <w:szCs w:val="24"/>
          <w:vertAlign w:val="subscript"/>
        </w:rPr>
        <w:t>rs</w:t>
      </w:r>
      <w:proofErr w:type="spellEnd"/>
      <w:r w:rsidRPr="0055144A">
        <w:rPr>
          <w:rFonts w:cstheme="minorHAnsi"/>
          <w:color w:val="000000" w:themeColor="text1"/>
          <w:sz w:val="24"/>
          <w:szCs w:val="24"/>
        </w:rPr>
        <w:t xml:space="preserve"> = 58</w:t>
      </w:r>
      <w:r w:rsidRPr="0055144A">
        <w:rPr>
          <w:sz w:val="24"/>
          <w:szCs w:val="24"/>
        </w:rPr>
        <w:t xml:space="preserve"> mL·cmH</w:t>
      </w:r>
      <w:r w:rsidRPr="0055144A">
        <w:rPr>
          <w:sz w:val="24"/>
          <w:szCs w:val="24"/>
          <w:vertAlign w:val="subscript"/>
        </w:rPr>
        <w:t>2</w:t>
      </w:r>
      <w:r w:rsidRPr="0055144A">
        <w:rPr>
          <w:sz w:val="24"/>
          <w:szCs w:val="24"/>
        </w:rPr>
        <w:t>O</w:t>
      </w:r>
      <w:r w:rsidRPr="0055144A">
        <w:rPr>
          <w:sz w:val="24"/>
          <w:szCs w:val="24"/>
          <w:vertAlign w:val="superscript"/>
        </w:rPr>
        <w:t>−1</w:t>
      </w:r>
      <w:r>
        <w:rPr>
          <w:rFonts w:cstheme="minorHAnsi"/>
          <w:color w:val="000000" w:themeColor="text1"/>
          <w:sz w:val="24"/>
          <w:szCs w:val="24"/>
        </w:rPr>
        <w:t xml:space="preserve">; </w:t>
      </w:r>
      <w:proofErr w:type="spellStart"/>
      <w:r w:rsidRPr="0055144A">
        <w:rPr>
          <w:rFonts w:cstheme="minorHAnsi"/>
          <w:color w:val="000000" w:themeColor="text1"/>
          <w:sz w:val="24"/>
          <w:szCs w:val="24"/>
        </w:rPr>
        <w:t>R</w:t>
      </w:r>
      <w:r w:rsidRPr="0055144A">
        <w:rPr>
          <w:rFonts w:cstheme="minorHAnsi"/>
          <w:color w:val="000000" w:themeColor="text1"/>
          <w:sz w:val="24"/>
          <w:szCs w:val="24"/>
          <w:vertAlign w:val="subscript"/>
        </w:rPr>
        <w:t>rs</w:t>
      </w:r>
      <w:proofErr w:type="spellEnd"/>
      <w:r w:rsidRPr="0055144A">
        <w:rPr>
          <w:rFonts w:cstheme="minorHAnsi"/>
          <w:color w:val="000000" w:themeColor="text1"/>
          <w:sz w:val="24"/>
          <w:szCs w:val="24"/>
        </w:rPr>
        <w:t xml:space="preserve"> = 23 </w:t>
      </w:r>
      <w:r w:rsidRPr="0055144A">
        <w:rPr>
          <w:rFonts w:cstheme="minorHAnsi"/>
          <w:sz w:val="24"/>
          <w:szCs w:val="24"/>
        </w:rPr>
        <w:t>cmH</w:t>
      </w:r>
      <w:r w:rsidRPr="0055144A">
        <w:rPr>
          <w:rFonts w:cstheme="minorHAnsi"/>
          <w:sz w:val="24"/>
          <w:szCs w:val="24"/>
          <w:vertAlign w:val="subscript"/>
        </w:rPr>
        <w:t>2</w:t>
      </w:r>
      <w:r w:rsidRPr="0055144A">
        <w:rPr>
          <w:rFonts w:cstheme="minorHAnsi"/>
          <w:sz w:val="24"/>
          <w:szCs w:val="24"/>
        </w:rPr>
        <w:t>O·s· L</w:t>
      </w:r>
      <w:r w:rsidRPr="0055144A">
        <w:rPr>
          <w:rFonts w:cstheme="minorHAnsi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>; Δ</w:t>
      </w:r>
      <w:r>
        <w:rPr>
          <w:sz w:val="24"/>
          <w:szCs w:val="24"/>
        </w:rPr>
        <w:t>P</w:t>
      </w:r>
      <w:r>
        <w:rPr>
          <w:sz w:val="24"/>
          <w:szCs w:val="24"/>
          <w:vertAlign w:val="subscript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= 9 cmH</w:t>
      </w:r>
      <w:r w:rsidRPr="001278E9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>O; and MP = 7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J·min</w:t>
      </w:r>
      <w:r w:rsidRPr="001278E9">
        <w:rPr>
          <w:rFonts w:cstheme="minorHAnsi"/>
          <w:color w:val="000000" w:themeColor="text1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 xml:space="preserve">. The patient appears sedated with all breaths being triggered by the ventilator. </w:t>
      </w:r>
      <w:r w:rsidRPr="0055144A">
        <w:rPr>
          <w:rFonts w:cstheme="minorHAnsi"/>
          <w:color w:val="000000" w:themeColor="text1"/>
          <w:sz w:val="24"/>
          <w:szCs w:val="24"/>
        </w:rPr>
        <w:t>F</w:t>
      </w:r>
      <w:r w:rsidRPr="0055144A">
        <w:rPr>
          <w:rFonts w:cstheme="minorHAnsi"/>
          <w:color w:val="000000" w:themeColor="text1"/>
          <w:sz w:val="24"/>
          <w:szCs w:val="24"/>
          <w:vertAlign w:val="subscript"/>
        </w:rPr>
        <w:t xml:space="preserve">aw </w:t>
      </w:r>
      <w:r>
        <w:rPr>
          <w:rFonts w:cstheme="minorHAnsi"/>
          <w:color w:val="000000" w:themeColor="text1"/>
          <w:sz w:val="24"/>
          <w:szCs w:val="24"/>
        </w:rPr>
        <w:t>signal is uniform with P</w:t>
      </w:r>
      <w:r w:rsidRPr="0007502C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>
        <w:rPr>
          <w:rFonts w:cstheme="minorHAnsi"/>
          <w:color w:val="000000" w:themeColor="text1"/>
          <w:sz w:val="24"/>
          <w:szCs w:val="24"/>
        </w:rPr>
        <w:t xml:space="preserve"> showing small variations in peak values.  </w:t>
      </w:r>
      <w:r w:rsidRPr="00546CCB">
        <w:rPr>
          <w:rFonts w:cstheme="minorHAnsi"/>
          <w:color w:val="000000" w:themeColor="text1"/>
          <w:sz w:val="24"/>
          <w:szCs w:val="24"/>
        </w:rPr>
        <w:t>P</w:t>
      </w:r>
      <w:r w:rsidRPr="00546CCB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546CCB">
        <w:rPr>
          <w:rFonts w:cstheme="minorHAnsi"/>
          <w:color w:val="000000" w:themeColor="text1"/>
          <w:sz w:val="24"/>
          <w:szCs w:val="24"/>
        </w:rPr>
        <w:t xml:space="preserve">PTP </w:t>
      </w:r>
      <w:r>
        <w:rPr>
          <w:rFonts w:cstheme="minorHAnsi"/>
          <w:color w:val="000000" w:themeColor="text1"/>
          <w:sz w:val="24"/>
          <w:szCs w:val="24"/>
        </w:rPr>
        <w:t xml:space="preserve">values are </w:t>
      </w:r>
      <w:r w:rsidRPr="00546CCB">
        <w:rPr>
          <w:rFonts w:cstheme="minorHAnsi"/>
          <w:color w:val="000000" w:themeColor="text1"/>
          <w:sz w:val="24"/>
          <w:szCs w:val="24"/>
        </w:rPr>
        <w:t xml:space="preserve">predominantly </w:t>
      </w:r>
      <w:r>
        <w:rPr>
          <w:rFonts w:cstheme="minorHAnsi"/>
          <w:color w:val="000000" w:themeColor="text1"/>
          <w:sz w:val="24"/>
          <w:szCs w:val="24"/>
        </w:rPr>
        <w:t xml:space="preserve">positive, </w:t>
      </w:r>
      <w:r w:rsidRPr="00546CCB">
        <w:rPr>
          <w:rFonts w:cstheme="minorHAnsi"/>
          <w:color w:val="000000" w:themeColor="text1"/>
          <w:sz w:val="24"/>
          <w:szCs w:val="24"/>
        </w:rPr>
        <w:t>indicative of</w:t>
      </w:r>
      <w:r>
        <w:rPr>
          <w:rFonts w:cstheme="minorHAnsi"/>
          <w:color w:val="000000" w:themeColor="text1"/>
          <w:sz w:val="24"/>
          <w:szCs w:val="24"/>
        </w:rPr>
        <w:t xml:space="preserve"> small</w:t>
      </w:r>
      <w:r w:rsidRPr="00546CCB">
        <w:rPr>
          <w:rFonts w:cstheme="minorHAnsi"/>
          <w:color w:val="000000" w:themeColor="text1"/>
          <w:sz w:val="24"/>
          <w:szCs w:val="24"/>
        </w:rPr>
        <w:t xml:space="preserve"> exhalation</w:t>
      </w:r>
      <w:r>
        <w:rPr>
          <w:rFonts w:cstheme="minorHAnsi"/>
          <w:color w:val="000000" w:themeColor="text1"/>
          <w:sz w:val="24"/>
          <w:szCs w:val="24"/>
        </w:rPr>
        <w:t xml:space="preserve"> efforts during insufflation. The insert graph now shows a close relationship between </w:t>
      </w:r>
      <w:r w:rsidRPr="00546CCB">
        <w:rPr>
          <w:rFonts w:cstheme="minorHAnsi"/>
          <w:color w:val="000000" w:themeColor="text1"/>
          <w:sz w:val="24"/>
          <w:szCs w:val="24"/>
        </w:rPr>
        <w:t>P</w:t>
      </w:r>
      <w:r w:rsidRPr="00546CCB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546CCB">
        <w:rPr>
          <w:rFonts w:cstheme="minorHAnsi"/>
          <w:color w:val="000000" w:themeColor="text1"/>
          <w:sz w:val="24"/>
          <w:szCs w:val="24"/>
        </w:rPr>
        <w:t>PTP</w:t>
      </w:r>
      <w:r>
        <w:rPr>
          <w:rFonts w:cstheme="minorHAnsi"/>
          <w:color w:val="000000" w:themeColor="text1"/>
          <w:sz w:val="24"/>
          <w:szCs w:val="24"/>
        </w:rPr>
        <w:t xml:space="preserve"> and P</w:t>
      </w:r>
      <w:r w:rsidRPr="00546CCB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>
        <w:rPr>
          <w:rFonts w:cstheme="minorHAnsi"/>
          <w:color w:val="000000" w:themeColor="text1"/>
          <w:sz w:val="24"/>
          <w:szCs w:val="24"/>
        </w:rPr>
        <w:t>PTP (R</w:t>
      </w:r>
      <w:r w:rsidRPr="001B0891">
        <w:rPr>
          <w:rFonts w:cstheme="minorHAnsi"/>
          <w:color w:val="000000" w:themeColor="text1"/>
          <w:sz w:val="24"/>
          <w:szCs w:val="24"/>
          <w:vertAlign w:val="super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 xml:space="preserve"> = 0.95).</w:t>
      </w:r>
    </w:p>
    <w:p w14:paraId="0E2F8D43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514B01D4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  <w14:ligatures w14:val="standardContextual"/>
        </w:rPr>
        <w:drawing>
          <wp:inline distT="0" distB="0" distL="0" distR="0" wp14:anchorId="3FB739D7" wp14:editId="7332CDD6">
            <wp:extent cx="6178418" cy="3057525"/>
            <wp:effectExtent l="0" t="0" r="0" b="0"/>
            <wp:docPr id="20899055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05567" name="Picture 2089905567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4" b="8402"/>
                    <a:stretch/>
                  </pic:blipFill>
                  <pic:spPr bwMode="auto">
                    <a:xfrm>
                      <a:off x="0" y="0"/>
                      <a:ext cx="6179978" cy="3058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20E96" w14:textId="77777777" w:rsidR="00776862" w:rsidRDefault="00776862" w:rsidP="00776862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/>
        </w:rPr>
      </w:pPr>
    </w:p>
    <w:p w14:paraId="0F4671E7" w14:textId="77777777" w:rsidR="00776862" w:rsidRPr="00DC2CCF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DC2CCF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>
        <w:rPr>
          <w:rFonts w:ascii="Calibri" w:eastAsia="Times New Roman" w:hAnsi="Calibri" w:cs="Calibri"/>
          <w:b/>
          <w:bCs/>
          <w:color w:val="000000"/>
        </w:rPr>
        <w:t>5</w:t>
      </w:r>
      <w:r w:rsidRPr="00DC2CCF">
        <w:rPr>
          <w:rFonts w:ascii="Calibri" w:eastAsia="Times New Roman" w:hAnsi="Calibri" w:cs="Calibri"/>
          <w:b/>
          <w:bCs/>
          <w:color w:val="000000"/>
        </w:rPr>
        <w:t>e</w:t>
      </w:r>
    </w:p>
    <w:p w14:paraId="1C8C637E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50D19192" w14:textId="77777777" w:rsidR="00776862" w:rsidRDefault="00776862" w:rsidP="00776862">
      <w:pPr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 w:type="page"/>
      </w:r>
    </w:p>
    <w:p w14:paraId="12CA5BBE" w14:textId="1CCA1936" w:rsidR="00776862" w:rsidRPr="00216B98" w:rsidRDefault="005356A9" w:rsidP="0077686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5356A9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Figure 6e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776862" w:rsidRPr="00216B9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Volume control mode </w:t>
      </w:r>
      <w:r w:rsidR="007768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with</w:t>
      </w:r>
      <w:r w:rsidR="00776862" w:rsidRPr="00216B9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large expiratory efforts.</w:t>
      </w:r>
    </w:p>
    <w:p w14:paraId="782E495C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7F0F77AF" wp14:editId="0F6F78FA">
            <wp:simplePos x="0" y="0"/>
            <wp:positionH relativeFrom="margin">
              <wp:posOffset>-247650</wp:posOffset>
            </wp:positionH>
            <wp:positionV relativeFrom="paragraph">
              <wp:posOffset>2542540</wp:posOffset>
            </wp:positionV>
            <wp:extent cx="6176645" cy="3333750"/>
            <wp:effectExtent l="0" t="0" r="0" b="0"/>
            <wp:wrapTopAndBottom/>
            <wp:docPr id="10190108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10827" name="Picture 101901082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" r="801" b="5128"/>
                    <a:stretch/>
                  </pic:blipFill>
                  <pic:spPr bwMode="auto">
                    <a:xfrm>
                      <a:off x="0" y="0"/>
                      <a:ext cx="6176645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color w:val="000000" w:themeColor="text1"/>
          <w:sz w:val="24"/>
          <w:szCs w:val="24"/>
        </w:rPr>
        <w:t>Figure 6e shows an epoch from a 70-year-old woman admitted to the ICU following coronary artery bypass graft surgery (CABG) ventilated with constant flow, volume-control mode, V</w:t>
      </w:r>
      <w:r w:rsidRPr="00173A75">
        <w:rPr>
          <w:rFonts w:cstheme="minorHAnsi"/>
          <w:color w:val="000000" w:themeColor="text1"/>
          <w:sz w:val="24"/>
          <w:szCs w:val="24"/>
          <w:vertAlign w:val="subscript"/>
        </w:rPr>
        <w:t>T</w:t>
      </w:r>
      <w:r>
        <w:rPr>
          <w:rFonts w:cstheme="minorHAnsi"/>
          <w:color w:val="000000" w:themeColor="text1"/>
          <w:sz w:val="24"/>
          <w:szCs w:val="24"/>
        </w:rPr>
        <w:t xml:space="preserve"> = 460 mL (7.8 mL·kg</w:t>
      </w:r>
      <w:r w:rsidRPr="00B608F0">
        <w:rPr>
          <w:rFonts w:cstheme="minorHAnsi"/>
          <w:color w:val="000000" w:themeColor="text1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>); RR =12 bpm; and</w:t>
      </w:r>
      <w:r w:rsidRPr="00FD1A33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F</w:t>
      </w:r>
      <w:r w:rsidRPr="00FD1A33">
        <w:rPr>
          <w:rFonts w:cstheme="minorHAnsi"/>
          <w:color w:val="000000" w:themeColor="text1"/>
          <w:sz w:val="24"/>
          <w:szCs w:val="24"/>
          <w:vertAlign w:val="subscript"/>
        </w:rPr>
        <w:t>I</w:t>
      </w:r>
      <w:r>
        <w:rPr>
          <w:rFonts w:cstheme="minorHAnsi"/>
          <w:color w:val="000000" w:themeColor="text1"/>
          <w:sz w:val="24"/>
          <w:szCs w:val="24"/>
        </w:rPr>
        <w:t>O</w:t>
      </w:r>
      <w:r w:rsidRPr="00FD1A33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 xml:space="preserve"> = 40%.</w:t>
      </w:r>
      <w:r w:rsidRPr="001278E9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C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alculated </w:t>
      </w:r>
      <w:proofErr w:type="spellStart"/>
      <w:r w:rsidRPr="0055144A">
        <w:rPr>
          <w:rFonts w:cstheme="minorHAnsi"/>
          <w:color w:val="000000" w:themeColor="text1"/>
          <w:sz w:val="24"/>
          <w:szCs w:val="24"/>
        </w:rPr>
        <w:t>C</w:t>
      </w:r>
      <w:r w:rsidRPr="0055144A">
        <w:rPr>
          <w:rFonts w:cstheme="minorHAnsi"/>
          <w:color w:val="000000" w:themeColor="text1"/>
          <w:sz w:val="24"/>
          <w:szCs w:val="24"/>
          <w:vertAlign w:val="subscript"/>
        </w:rPr>
        <w:t>rs</w:t>
      </w:r>
      <w:proofErr w:type="spellEnd"/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is low at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29</w:t>
      </w:r>
      <w:r w:rsidRPr="0055144A">
        <w:rPr>
          <w:sz w:val="24"/>
          <w:szCs w:val="24"/>
        </w:rPr>
        <w:t xml:space="preserve"> mL·cmH</w:t>
      </w:r>
      <w:r w:rsidRPr="0055144A">
        <w:rPr>
          <w:sz w:val="24"/>
          <w:szCs w:val="24"/>
          <w:vertAlign w:val="subscript"/>
        </w:rPr>
        <w:t>2</w:t>
      </w:r>
      <w:r w:rsidRPr="0055144A">
        <w:rPr>
          <w:sz w:val="24"/>
          <w:szCs w:val="24"/>
        </w:rPr>
        <w:t>O</w:t>
      </w:r>
      <w:r w:rsidRPr="0055144A">
        <w:rPr>
          <w:sz w:val="24"/>
          <w:szCs w:val="24"/>
          <w:vertAlign w:val="superscript"/>
        </w:rPr>
        <w:t>−1</w:t>
      </w:r>
      <w:r>
        <w:rPr>
          <w:rFonts w:cstheme="minorHAnsi"/>
          <w:color w:val="000000" w:themeColor="text1"/>
          <w:sz w:val="24"/>
          <w:szCs w:val="24"/>
        </w:rPr>
        <w:t xml:space="preserve">; </w:t>
      </w:r>
      <w:proofErr w:type="spellStart"/>
      <w:r w:rsidRPr="0055144A">
        <w:rPr>
          <w:rFonts w:cstheme="minorHAnsi"/>
          <w:color w:val="000000" w:themeColor="text1"/>
          <w:sz w:val="24"/>
          <w:szCs w:val="24"/>
        </w:rPr>
        <w:t>R</w:t>
      </w:r>
      <w:r w:rsidRPr="0055144A">
        <w:rPr>
          <w:rFonts w:cstheme="minorHAnsi"/>
          <w:color w:val="000000" w:themeColor="text1"/>
          <w:sz w:val="24"/>
          <w:szCs w:val="24"/>
          <w:vertAlign w:val="subscript"/>
        </w:rPr>
        <w:t>rs</w:t>
      </w:r>
      <w:proofErr w:type="spellEnd"/>
      <w:r w:rsidRPr="0055144A">
        <w:rPr>
          <w:rFonts w:cstheme="minorHAnsi"/>
          <w:color w:val="000000" w:themeColor="text1"/>
          <w:sz w:val="24"/>
          <w:szCs w:val="24"/>
        </w:rPr>
        <w:t xml:space="preserve"> = </w:t>
      </w:r>
      <w:r>
        <w:rPr>
          <w:rFonts w:cstheme="minorHAnsi"/>
          <w:color w:val="000000" w:themeColor="text1"/>
          <w:sz w:val="24"/>
          <w:szCs w:val="24"/>
        </w:rPr>
        <w:t>16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 w:rsidRPr="0055144A">
        <w:rPr>
          <w:rFonts w:cstheme="minorHAnsi"/>
          <w:sz w:val="24"/>
          <w:szCs w:val="24"/>
        </w:rPr>
        <w:t>cmH</w:t>
      </w:r>
      <w:r w:rsidRPr="0055144A">
        <w:rPr>
          <w:rFonts w:cstheme="minorHAnsi"/>
          <w:sz w:val="24"/>
          <w:szCs w:val="24"/>
          <w:vertAlign w:val="subscript"/>
        </w:rPr>
        <w:t>2</w:t>
      </w:r>
      <w:r w:rsidRPr="0055144A">
        <w:rPr>
          <w:rFonts w:cstheme="minorHAnsi"/>
          <w:sz w:val="24"/>
          <w:szCs w:val="24"/>
        </w:rPr>
        <w:t>O·s· L</w:t>
      </w:r>
      <w:r w:rsidRPr="0055144A">
        <w:rPr>
          <w:rFonts w:cstheme="minorHAnsi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>; Δ</w:t>
      </w:r>
      <w:r>
        <w:rPr>
          <w:sz w:val="24"/>
          <w:szCs w:val="24"/>
        </w:rPr>
        <w:t>P</w:t>
      </w:r>
      <w:r>
        <w:rPr>
          <w:rFonts w:cstheme="minorHAnsi"/>
          <w:color w:val="000000" w:themeColor="text1"/>
          <w:sz w:val="24"/>
          <w:szCs w:val="24"/>
        </w:rPr>
        <w:t xml:space="preserve"> = 34 cmH</w:t>
      </w:r>
      <w:r w:rsidRPr="001278E9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>O; and MP = 36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J·min</w:t>
      </w:r>
      <w:r w:rsidRPr="001278E9">
        <w:rPr>
          <w:rFonts w:cstheme="minorHAnsi"/>
          <w:color w:val="000000" w:themeColor="text1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>. F</w:t>
      </w:r>
      <w:r w:rsidRPr="006D3EBF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>
        <w:rPr>
          <w:rFonts w:cstheme="minorHAnsi"/>
          <w:color w:val="000000" w:themeColor="text1"/>
          <w:sz w:val="24"/>
          <w:szCs w:val="24"/>
        </w:rPr>
        <w:t xml:space="preserve"> shows substantial rate variability (RR = 30 bpm; RRVI = 68%) with occasional early cycling asynchronies (down arrows). The P</w:t>
      </w:r>
      <w:r w:rsidRPr="00CD2D42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>
        <w:rPr>
          <w:rFonts w:cstheme="minorHAnsi"/>
          <w:color w:val="000000" w:themeColor="text1"/>
          <w:sz w:val="24"/>
          <w:szCs w:val="24"/>
        </w:rPr>
        <w:t xml:space="preserve"> signal is highly variable with elevated peak values resulting in possibly injurious lung parenchymal strain</w:t>
      </w:r>
      <w:r>
        <w:rPr>
          <w:rStyle w:val="FootnoteReference"/>
          <w:rFonts w:cstheme="minorHAnsi"/>
          <w:color w:val="000000" w:themeColor="text1"/>
          <w:sz w:val="24"/>
          <w:szCs w:val="24"/>
        </w:rPr>
        <w:footnoteReference w:id="1"/>
      </w:r>
      <w:r>
        <w:rPr>
          <w:rFonts w:cstheme="minorHAnsi"/>
          <w:color w:val="000000" w:themeColor="text1"/>
          <w:sz w:val="24"/>
          <w:szCs w:val="24"/>
        </w:rPr>
        <w:t xml:space="preserve">. The lower graph shows mostly positive (exhalation) </w:t>
      </w:r>
      <w:r w:rsidRPr="00546CCB">
        <w:rPr>
          <w:rFonts w:cstheme="minorHAnsi"/>
          <w:color w:val="000000" w:themeColor="text1"/>
          <w:sz w:val="24"/>
          <w:szCs w:val="24"/>
        </w:rPr>
        <w:t>P</w:t>
      </w:r>
      <w:r w:rsidRPr="00546CCB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546CCB">
        <w:rPr>
          <w:rFonts w:cstheme="minorHAnsi"/>
          <w:color w:val="000000" w:themeColor="text1"/>
          <w:sz w:val="24"/>
          <w:szCs w:val="24"/>
        </w:rPr>
        <w:t>PTP</w:t>
      </w:r>
      <w:r>
        <w:rPr>
          <w:rFonts w:cstheme="minorHAnsi"/>
          <w:color w:val="000000" w:themeColor="text1"/>
          <w:sz w:val="24"/>
          <w:szCs w:val="24"/>
        </w:rPr>
        <w:t>. Except for a few outliers corresponding to the noted asynchronies, a close relationship is again noted between P</w:t>
      </w:r>
      <w:r w:rsidRPr="00546CCB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>
        <w:rPr>
          <w:rFonts w:cstheme="minorHAnsi"/>
          <w:color w:val="000000" w:themeColor="text1"/>
          <w:sz w:val="24"/>
          <w:szCs w:val="24"/>
        </w:rPr>
        <w:t>PTP and P</w:t>
      </w:r>
      <w:r w:rsidRPr="00DA2CC8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>
        <w:rPr>
          <w:rFonts w:cstheme="minorHAnsi"/>
          <w:color w:val="000000" w:themeColor="text1"/>
          <w:sz w:val="24"/>
          <w:szCs w:val="24"/>
        </w:rPr>
        <w:t>PTP (Inset graph; R</w:t>
      </w:r>
      <w:r w:rsidRPr="00DA2CC8">
        <w:rPr>
          <w:rFonts w:cstheme="minorHAnsi"/>
          <w:color w:val="000000" w:themeColor="text1"/>
          <w:sz w:val="24"/>
          <w:szCs w:val="24"/>
          <w:vertAlign w:val="super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 xml:space="preserve"> = 0.84).</w:t>
      </w:r>
    </w:p>
    <w:p w14:paraId="22C13740" w14:textId="77777777" w:rsidR="00776862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9714A38" w14:textId="77777777" w:rsidR="00776862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87674">
        <w:rPr>
          <w:rFonts w:cstheme="minorHAnsi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6e</w:t>
      </w:r>
    </w:p>
    <w:p w14:paraId="40856F5A" w14:textId="33DDDA8F" w:rsidR="00776862" w:rsidRPr="00216B98" w:rsidRDefault="005356A9" w:rsidP="00776862">
      <w:pPr>
        <w:spacing w:after="0"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5356A9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Figure 7e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776862" w:rsidRPr="00216B98">
        <w:rPr>
          <w:rFonts w:cstheme="minorHAnsi"/>
          <w:b/>
          <w:bCs/>
          <w:color w:val="000000" w:themeColor="text1"/>
          <w:sz w:val="24"/>
          <w:szCs w:val="24"/>
        </w:rPr>
        <w:t>Components of airway pressure Paw.</w:t>
      </w:r>
    </w:p>
    <w:p w14:paraId="5A0DB466" w14:textId="769D194A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F</w:t>
      </w:r>
      <w:r w:rsidRPr="00662212">
        <w:rPr>
          <w:rFonts w:cstheme="minorHAnsi"/>
          <w:color w:val="000000" w:themeColor="text1"/>
          <w:sz w:val="24"/>
          <w:szCs w:val="24"/>
        </w:rPr>
        <w:t xml:space="preserve">igure </w:t>
      </w:r>
      <w:r>
        <w:rPr>
          <w:rFonts w:cstheme="minorHAnsi"/>
          <w:color w:val="000000" w:themeColor="text1"/>
          <w:sz w:val="24"/>
          <w:szCs w:val="24"/>
        </w:rPr>
        <w:t>7</w:t>
      </w:r>
      <w:r w:rsidRPr="00662212">
        <w:rPr>
          <w:rFonts w:cstheme="minorHAnsi"/>
          <w:color w:val="000000" w:themeColor="text1"/>
          <w:sz w:val="24"/>
          <w:szCs w:val="24"/>
        </w:rPr>
        <w:t xml:space="preserve">e displays </w:t>
      </w:r>
      <w:proofErr w:type="spellStart"/>
      <w:r w:rsidRPr="00662212">
        <w:rPr>
          <w:rFonts w:cstheme="minorHAnsi"/>
          <w:color w:val="000000" w:themeColor="text1"/>
          <w:sz w:val="24"/>
          <w:szCs w:val="24"/>
        </w:rPr>
        <w:t>P</w:t>
      </w:r>
      <w:r w:rsidRPr="00662212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="00511E81">
        <w:rPr>
          <w:rFonts w:cstheme="minorHAnsi"/>
          <w:color w:val="000000" w:themeColor="text1"/>
          <w:sz w:val="24"/>
          <w:szCs w:val="24"/>
        </w:rPr>
        <w:t>P</w:t>
      </w:r>
      <w:r w:rsidR="00511E81" w:rsidRPr="00662212">
        <w:rPr>
          <w:rFonts w:cstheme="minorHAnsi"/>
          <w:color w:val="000000" w:themeColor="text1"/>
          <w:sz w:val="24"/>
          <w:szCs w:val="24"/>
        </w:rPr>
        <w:t>eak</w:t>
      </w:r>
      <w:proofErr w:type="spellEnd"/>
      <w:r w:rsidR="00511E81" w:rsidRPr="00662212">
        <w:rPr>
          <w:rFonts w:cstheme="minorHAnsi"/>
          <w:color w:val="000000" w:themeColor="text1"/>
          <w:sz w:val="24"/>
          <w:szCs w:val="24"/>
        </w:rPr>
        <w:t xml:space="preserve"> </w:t>
      </w:r>
      <w:r w:rsidRPr="00662212">
        <w:rPr>
          <w:rFonts w:cstheme="minorHAnsi"/>
          <w:color w:val="000000" w:themeColor="text1"/>
          <w:sz w:val="24"/>
          <w:szCs w:val="24"/>
        </w:rPr>
        <w:t>and its contributing</w:t>
      </w:r>
      <w:r>
        <w:rPr>
          <w:rFonts w:cstheme="minorHAnsi"/>
          <w:color w:val="000000" w:themeColor="text1"/>
          <w:sz w:val="24"/>
          <w:szCs w:val="24"/>
        </w:rPr>
        <w:t xml:space="preserve"> elements</w:t>
      </w:r>
      <w:r w:rsidRPr="00662212">
        <w:rPr>
          <w:rFonts w:cstheme="minorHAnsi"/>
          <w:color w:val="000000" w:themeColor="text1"/>
          <w:sz w:val="24"/>
          <w:szCs w:val="24"/>
        </w:rPr>
        <w:t xml:space="preserve">: </w:t>
      </w:r>
      <w:r>
        <w:rPr>
          <w:rFonts w:cstheme="minorHAnsi"/>
          <w:color w:val="000000" w:themeColor="text1"/>
          <w:sz w:val="24"/>
          <w:szCs w:val="24"/>
        </w:rPr>
        <w:t xml:space="preserve">the pressure related to muscle effort, </w:t>
      </w:r>
      <w:r w:rsidRPr="00662212">
        <w:rPr>
          <w:rFonts w:cstheme="minorHAnsi"/>
          <w:color w:val="000000" w:themeColor="text1"/>
          <w:sz w:val="24"/>
          <w:szCs w:val="24"/>
        </w:rPr>
        <w:t>P</w:t>
      </w:r>
      <w:r w:rsidRPr="00662212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662212">
        <w:rPr>
          <w:rFonts w:cstheme="minorHAnsi"/>
          <w:color w:val="000000" w:themeColor="text1"/>
          <w:sz w:val="24"/>
          <w:szCs w:val="24"/>
        </w:rPr>
        <w:t xml:space="preserve"> and the</w:t>
      </w:r>
      <w:r>
        <w:rPr>
          <w:rFonts w:cstheme="minorHAnsi"/>
          <w:color w:val="000000" w:themeColor="text1"/>
          <w:sz w:val="24"/>
          <w:szCs w:val="24"/>
        </w:rPr>
        <w:t xml:space="preserve"> pressure provided by the ventilator to effect </w:t>
      </w:r>
      <w:r w:rsidRPr="00662212">
        <w:rPr>
          <w:rFonts w:cstheme="minorHAnsi"/>
          <w:color w:val="000000" w:themeColor="text1"/>
          <w:sz w:val="24"/>
          <w:szCs w:val="24"/>
        </w:rPr>
        <w:t>passive lung inflation (P</w:t>
      </w:r>
      <w:r w:rsidRPr="00662212">
        <w:rPr>
          <w:rFonts w:cstheme="minorHAnsi"/>
          <w:color w:val="000000" w:themeColor="text1"/>
          <w:sz w:val="24"/>
          <w:szCs w:val="24"/>
          <w:vertAlign w:val="subscript"/>
        </w:rPr>
        <w:t>vent</w:t>
      </w:r>
      <w:r w:rsidRPr="00662212">
        <w:rPr>
          <w:rFonts w:cstheme="minorHAnsi"/>
          <w:color w:val="000000" w:themeColor="text1"/>
          <w:sz w:val="24"/>
          <w:szCs w:val="24"/>
        </w:rPr>
        <w:t>)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662212">
        <w:rPr>
          <w:rFonts w:cstheme="minorHAnsi"/>
          <w:color w:val="000000" w:themeColor="text1"/>
          <w:sz w:val="24"/>
          <w:szCs w:val="24"/>
        </w:rPr>
        <w:t xml:space="preserve">for the </w:t>
      </w:r>
      <w:r>
        <w:rPr>
          <w:rFonts w:cstheme="minorHAnsi"/>
          <w:color w:val="000000" w:themeColor="text1"/>
          <w:sz w:val="24"/>
          <w:szCs w:val="24"/>
        </w:rPr>
        <w:t xml:space="preserve">data shown </w:t>
      </w:r>
      <w:r w:rsidRPr="00662212">
        <w:rPr>
          <w:rFonts w:cstheme="minorHAnsi"/>
          <w:color w:val="000000" w:themeColor="text1"/>
          <w:sz w:val="24"/>
          <w:szCs w:val="24"/>
        </w:rPr>
        <w:t xml:space="preserve">Figure 3e. </w:t>
      </w:r>
      <w:r>
        <w:rPr>
          <w:rFonts w:cstheme="minorHAnsi"/>
          <w:color w:val="000000" w:themeColor="text1"/>
          <w:sz w:val="24"/>
          <w:szCs w:val="24"/>
        </w:rPr>
        <w:t xml:space="preserve">Whereas </w:t>
      </w:r>
      <w:r w:rsidRPr="00662212">
        <w:rPr>
          <w:rFonts w:cstheme="minorHAnsi"/>
          <w:color w:val="000000" w:themeColor="text1"/>
          <w:sz w:val="24"/>
          <w:szCs w:val="24"/>
        </w:rPr>
        <w:t>P</w:t>
      </w:r>
      <w:r w:rsidRPr="00662212">
        <w:rPr>
          <w:rFonts w:cstheme="minorHAnsi"/>
          <w:color w:val="000000" w:themeColor="text1"/>
          <w:sz w:val="24"/>
          <w:szCs w:val="24"/>
          <w:vertAlign w:val="subscript"/>
        </w:rPr>
        <w:t xml:space="preserve">vent </w:t>
      </w:r>
      <w:r>
        <w:rPr>
          <w:rFonts w:cstheme="minorHAnsi"/>
          <w:color w:val="000000" w:themeColor="text1"/>
          <w:sz w:val="24"/>
          <w:szCs w:val="24"/>
        </w:rPr>
        <w:t xml:space="preserve">is relatively constant, </w:t>
      </w:r>
      <w:r w:rsidRPr="00662212">
        <w:rPr>
          <w:rFonts w:cstheme="minorHAnsi"/>
          <w:color w:val="000000" w:themeColor="text1"/>
          <w:sz w:val="24"/>
          <w:szCs w:val="24"/>
        </w:rPr>
        <w:t xml:space="preserve">fluctuations in </w:t>
      </w:r>
      <w:proofErr w:type="spellStart"/>
      <w:r w:rsidR="00511E81" w:rsidRPr="00662212">
        <w:rPr>
          <w:rFonts w:cstheme="minorHAnsi"/>
          <w:color w:val="000000" w:themeColor="text1"/>
          <w:sz w:val="24"/>
          <w:szCs w:val="24"/>
        </w:rPr>
        <w:t>P</w:t>
      </w:r>
      <w:r w:rsidR="00511E81" w:rsidRPr="00662212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="00511E81">
        <w:rPr>
          <w:rFonts w:cstheme="minorHAnsi"/>
          <w:color w:val="000000" w:themeColor="text1"/>
          <w:sz w:val="24"/>
          <w:szCs w:val="24"/>
        </w:rPr>
        <w:t>P</w:t>
      </w:r>
      <w:r w:rsidR="00511E81" w:rsidRPr="00662212">
        <w:rPr>
          <w:rFonts w:cstheme="minorHAnsi"/>
          <w:color w:val="000000" w:themeColor="text1"/>
          <w:sz w:val="24"/>
          <w:szCs w:val="24"/>
        </w:rPr>
        <w:t>eak</w:t>
      </w:r>
      <w:proofErr w:type="spellEnd"/>
      <w:r w:rsidR="00511E81" w:rsidRPr="00662212">
        <w:rPr>
          <w:rFonts w:cstheme="minorHAnsi"/>
          <w:color w:val="000000" w:themeColor="text1"/>
          <w:sz w:val="24"/>
          <w:szCs w:val="24"/>
        </w:rPr>
        <w:t xml:space="preserve"> </w:t>
      </w:r>
      <w:r w:rsidRPr="00662212">
        <w:rPr>
          <w:rFonts w:cstheme="minorHAnsi"/>
          <w:color w:val="000000" w:themeColor="text1"/>
          <w:sz w:val="24"/>
          <w:szCs w:val="24"/>
        </w:rPr>
        <w:t xml:space="preserve">demonstrate a strong correlation with </w:t>
      </w:r>
      <w:r w:rsidR="00FD31A0" w:rsidRPr="00662212">
        <w:rPr>
          <w:rFonts w:cstheme="minorHAnsi"/>
          <w:color w:val="000000" w:themeColor="text1"/>
          <w:sz w:val="24"/>
          <w:szCs w:val="24"/>
        </w:rPr>
        <w:t>P</w:t>
      </w:r>
      <w:r w:rsidR="00FD31A0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="00FD31A0">
        <w:rPr>
          <w:rFonts w:cstheme="minorHAnsi"/>
          <w:color w:val="000000" w:themeColor="text1"/>
          <w:sz w:val="24"/>
          <w:szCs w:val="24"/>
        </w:rPr>
        <w:t>P</w:t>
      </w:r>
      <w:r w:rsidR="00FD31A0" w:rsidRPr="00662212">
        <w:rPr>
          <w:rFonts w:cstheme="minorHAnsi"/>
          <w:color w:val="000000" w:themeColor="text1"/>
          <w:sz w:val="24"/>
          <w:szCs w:val="24"/>
        </w:rPr>
        <w:t>eak</w:t>
      </w:r>
      <w:r w:rsidRPr="00662212">
        <w:rPr>
          <w:rFonts w:cstheme="minorHAnsi"/>
          <w:color w:val="000000" w:themeColor="text1"/>
          <w:sz w:val="24"/>
          <w:szCs w:val="24"/>
        </w:rPr>
        <w:t xml:space="preserve"> (R</w:t>
      </w:r>
      <w:r w:rsidRPr="00662212">
        <w:rPr>
          <w:rFonts w:cstheme="minorHAnsi"/>
          <w:color w:val="000000" w:themeColor="text1"/>
          <w:sz w:val="24"/>
          <w:szCs w:val="24"/>
          <w:vertAlign w:val="superscript"/>
        </w:rPr>
        <w:t>2</w:t>
      </w:r>
      <w:r w:rsidRPr="00662212">
        <w:rPr>
          <w:rFonts w:cstheme="minorHAnsi"/>
          <w:color w:val="000000" w:themeColor="text1"/>
          <w:sz w:val="24"/>
          <w:szCs w:val="24"/>
        </w:rPr>
        <w:t xml:space="preserve"> = 0.89), </w:t>
      </w:r>
      <w:r w:rsidRPr="000A7F29">
        <w:rPr>
          <w:rFonts w:cstheme="minorHAnsi"/>
          <w:color w:val="000000" w:themeColor="text1"/>
          <w:sz w:val="24"/>
          <w:szCs w:val="24"/>
        </w:rPr>
        <w:t>indicative of P</w:t>
      </w:r>
      <w:r w:rsidRPr="000A7F29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Pr="000A7F29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as</w:t>
      </w:r>
      <w:r w:rsidRPr="000A7F29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a</w:t>
      </w:r>
      <w:r w:rsidRPr="000A7F29">
        <w:rPr>
          <w:rFonts w:cstheme="minorHAnsi"/>
          <w:color w:val="000000" w:themeColor="text1"/>
          <w:sz w:val="24"/>
          <w:szCs w:val="24"/>
        </w:rPr>
        <w:t xml:space="preserve"> key factor in significant</w:t>
      </w:r>
      <w:r>
        <w:rPr>
          <w:rFonts w:cstheme="minorHAnsi"/>
          <w:color w:val="000000" w:themeColor="text1"/>
          <w:sz w:val="24"/>
          <w:szCs w:val="24"/>
        </w:rPr>
        <w:t xml:space="preserve">, </w:t>
      </w:r>
    </w:p>
    <w:p w14:paraId="5ACE8BB0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and possibly harmful,</w:t>
      </w:r>
      <w:r w:rsidRPr="000A7F29">
        <w:rPr>
          <w:rFonts w:cstheme="minorHAnsi"/>
          <w:color w:val="000000" w:themeColor="text1"/>
          <w:sz w:val="24"/>
          <w:szCs w:val="24"/>
        </w:rPr>
        <w:t xml:space="preserve"> P</w:t>
      </w:r>
      <w:r w:rsidRPr="00B54568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Pr="000A7F29">
        <w:rPr>
          <w:rFonts w:cstheme="minorHAnsi"/>
          <w:color w:val="000000" w:themeColor="text1"/>
          <w:sz w:val="24"/>
          <w:szCs w:val="24"/>
        </w:rPr>
        <w:t xml:space="preserve"> increases.</w:t>
      </w:r>
    </w:p>
    <w:p w14:paraId="40D1C896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216B98">
        <w:rPr>
          <w:rFonts w:cstheme="minorHAnsi"/>
          <w:b/>
          <w:bCs/>
          <w:noProof/>
          <w:color w:val="000000" w:themeColor="text1"/>
          <w:sz w:val="24"/>
          <w:szCs w:val="24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4280C0CC" wp14:editId="607131DE">
            <wp:simplePos x="0" y="0"/>
            <wp:positionH relativeFrom="margin">
              <wp:align>right</wp:align>
            </wp:positionH>
            <wp:positionV relativeFrom="paragraph">
              <wp:posOffset>318770</wp:posOffset>
            </wp:positionV>
            <wp:extent cx="5936615" cy="2406650"/>
            <wp:effectExtent l="0" t="0" r="6985" b="0"/>
            <wp:wrapTopAndBottom/>
            <wp:docPr id="19171822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82209" name="Picture 1917182209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" t="19352" r="2322" b="19495"/>
                    <a:stretch/>
                  </pic:blipFill>
                  <pic:spPr bwMode="auto">
                    <a:xfrm>
                      <a:off x="0" y="0"/>
                      <a:ext cx="5936615" cy="240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900AD" w14:textId="77777777" w:rsidR="00776862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36BD30D" w14:textId="77777777" w:rsidR="00776862" w:rsidRPr="00487674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 w:rsidRPr="00487674">
        <w:rPr>
          <w:rFonts w:cstheme="minorHAnsi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7e</w:t>
      </w:r>
    </w:p>
    <w:p w14:paraId="4A8C6A45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07D5BD06" w14:textId="77777777" w:rsidR="00776862" w:rsidRDefault="00776862" w:rsidP="00776862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br w:type="page"/>
      </w:r>
    </w:p>
    <w:p w14:paraId="2DC14E7F" w14:textId="0A2FB15A" w:rsidR="00776862" w:rsidRPr="00947845" w:rsidRDefault="005356A9" w:rsidP="00776862">
      <w:pPr>
        <w:spacing w:after="0"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5356A9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Figure 8e</w:t>
      </w:r>
      <w:r w:rsidR="00776862">
        <w:rPr>
          <w:rFonts w:cstheme="minorHAnsi"/>
          <w:b/>
          <w:bCs/>
          <w:color w:val="000000" w:themeColor="text1"/>
          <w:sz w:val="24"/>
          <w:szCs w:val="24"/>
        </w:rPr>
        <w:t xml:space="preserve">. </w:t>
      </w:r>
      <w:r w:rsidR="00776862" w:rsidRPr="00947845">
        <w:rPr>
          <w:rFonts w:cstheme="minorHAnsi"/>
          <w:b/>
          <w:bCs/>
          <w:color w:val="000000" w:themeColor="text1"/>
          <w:sz w:val="24"/>
          <w:szCs w:val="24"/>
        </w:rPr>
        <w:t xml:space="preserve">Pressure support ventilation. </w:t>
      </w:r>
    </w:p>
    <w:p w14:paraId="6BED2444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947845">
        <w:rPr>
          <w:rFonts w:cstheme="minorHAnsi"/>
          <w:b/>
          <w:bCs/>
          <w:noProof/>
          <w:color w:val="000000" w:themeColor="text1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192F0BB" wp14:editId="2D2A2308">
            <wp:simplePos x="0" y="0"/>
            <wp:positionH relativeFrom="margin">
              <wp:align>center</wp:align>
            </wp:positionH>
            <wp:positionV relativeFrom="paragraph">
              <wp:posOffset>1557020</wp:posOffset>
            </wp:positionV>
            <wp:extent cx="6155055" cy="3295650"/>
            <wp:effectExtent l="0" t="0" r="0" b="0"/>
            <wp:wrapTopAndBottom/>
            <wp:docPr id="2247402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40236" name="Picture 224740236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r="1763" b="7407"/>
                    <a:stretch/>
                  </pic:blipFill>
                  <pic:spPr bwMode="auto">
                    <a:xfrm>
                      <a:off x="0" y="0"/>
                      <a:ext cx="6155055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color w:val="000000" w:themeColor="text1"/>
          <w:sz w:val="24"/>
          <w:szCs w:val="24"/>
        </w:rPr>
        <w:t>Figure 8e shows data from a 59-year-old woman with COPD admitted to the ICU with a diagnosis of pneumonia. The patient is on pressure support ventilation of 10 cmH</w:t>
      </w:r>
      <w:r w:rsidRPr="00526D5D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>O, resulting in a V</w:t>
      </w:r>
      <w:r w:rsidRPr="00173A75">
        <w:rPr>
          <w:rFonts w:cstheme="minorHAnsi"/>
          <w:color w:val="000000" w:themeColor="text1"/>
          <w:sz w:val="24"/>
          <w:szCs w:val="24"/>
          <w:vertAlign w:val="subscript"/>
        </w:rPr>
        <w:t>T</w:t>
      </w:r>
      <w:r>
        <w:rPr>
          <w:rFonts w:cstheme="minorHAnsi"/>
          <w:color w:val="000000" w:themeColor="text1"/>
          <w:sz w:val="24"/>
          <w:szCs w:val="24"/>
        </w:rPr>
        <w:t xml:space="preserve"> = 480 mL (9.0 mL·kg</w:t>
      </w:r>
      <w:r w:rsidRPr="00B608F0">
        <w:rPr>
          <w:rFonts w:cstheme="minorHAnsi"/>
          <w:color w:val="000000" w:themeColor="text1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>); RR =16 bpm; and</w:t>
      </w:r>
      <w:r w:rsidRPr="00FD1A33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F</w:t>
      </w:r>
      <w:r w:rsidRPr="00FD1A33">
        <w:rPr>
          <w:rFonts w:cstheme="minorHAnsi"/>
          <w:color w:val="000000" w:themeColor="text1"/>
          <w:sz w:val="24"/>
          <w:szCs w:val="24"/>
          <w:vertAlign w:val="subscript"/>
        </w:rPr>
        <w:t>I</w:t>
      </w:r>
      <w:r>
        <w:rPr>
          <w:rFonts w:cstheme="minorHAnsi"/>
          <w:color w:val="000000" w:themeColor="text1"/>
          <w:sz w:val="24"/>
          <w:szCs w:val="24"/>
        </w:rPr>
        <w:t>O</w:t>
      </w:r>
      <w:r w:rsidRPr="00FD1A33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 xml:space="preserve"> = 100%. RRVI = 53%. The patient has developed significant negative Pmus efforts throughout the epoch that are inversely to changes in V</w:t>
      </w:r>
      <w:r w:rsidRPr="00CB1C4F">
        <w:rPr>
          <w:rFonts w:cstheme="minorHAnsi"/>
          <w:color w:val="000000" w:themeColor="text1"/>
          <w:sz w:val="24"/>
          <w:szCs w:val="24"/>
          <w:vertAlign w:val="subscript"/>
        </w:rPr>
        <w:t>T</w:t>
      </w:r>
      <w:r>
        <w:rPr>
          <w:rFonts w:cstheme="minorHAnsi"/>
          <w:color w:val="000000" w:themeColor="text1"/>
          <w:sz w:val="24"/>
          <w:szCs w:val="24"/>
        </w:rPr>
        <w:t xml:space="preserve"> ranging from 400 to 550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mL.</w:t>
      </w:r>
      <w:proofErr w:type="spellEnd"/>
    </w:p>
    <w:p w14:paraId="03954582" w14:textId="77777777" w:rsidR="00776862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09848FF" w14:textId="77777777" w:rsidR="00776862" w:rsidRPr="00D166BF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D166BF">
        <w:rPr>
          <w:rFonts w:cstheme="minorHAnsi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Pr="00D166BF">
        <w:rPr>
          <w:rFonts w:cstheme="minorHAnsi"/>
          <w:b/>
          <w:bCs/>
          <w:color w:val="000000" w:themeColor="text1"/>
          <w:sz w:val="24"/>
          <w:szCs w:val="24"/>
        </w:rPr>
        <w:t>e</w:t>
      </w:r>
    </w:p>
    <w:p w14:paraId="3D351E07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9CDBFA5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253DF343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54AA0E68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AF7870C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250493FA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BADB5A3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21E0390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247B5A85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2B4C646E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2CB587B6" w14:textId="3F29E0A9" w:rsidR="00776862" w:rsidRPr="00947845" w:rsidRDefault="005356A9" w:rsidP="00776862">
      <w:pPr>
        <w:spacing w:after="0"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5356A9">
        <w:rPr>
          <w:rFonts w:cstheme="minorHAnsi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9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e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776862">
        <w:rPr>
          <w:rFonts w:cstheme="minorHAnsi"/>
          <w:b/>
          <w:bCs/>
          <w:color w:val="000000" w:themeColor="text1"/>
          <w:sz w:val="24"/>
          <w:szCs w:val="24"/>
        </w:rPr>
        <w:t>Rapid</w:t>
      </w:r>
      <w:r w:rsidR="00776862" w:rsidRPr="00947845">
        <w:rPr>
          <w:rFonts w:cstheme="minorHAnsi"/>
          <w:b/>
          <w:bCs/>
          <w:color w:val="000000" w:themeColor="text1"/>
          <w:sz w:val="24"/>
          <w:szCs w:val="24"/>
        </w:rPr>
        <w:t xml:space="preserve"> increase in P</w:t>
      </w:r>
      <w:r w:rsidR="00776862">
        <w:rPr>
          <w:rFonts w:cstheme="minorHAnsi"/>
          <w:b/>
          <w:bCs/>
          <w:color w:val="000000" w:themeColor="text1"/>
          <w:sz w:val="24"/>
          <w:szCs w:val="24"/>
          <w:vertAlign w:val="subscript"/>
        </w:rPr>
        <w:t xml:space="preserve">mus </w:t>
      </w:r>
      <w:r w:rsidR="00776862" w:rsidRPr="00216B98">
        <w:rPr>
          <w:rFonts w:cstheme="minorHAnsi"/>
          <w:b/>
          <w:bCs/>
          <w:color w:val="000000" w:themeColor="text1"/>
          <w:sz w:val="24"/>
          <w:szCs w:val="24"/>
        </w:rPr>
        <w:t>and P</w:t>
      </w:r>
      <w:r w:rsidR="00776862" w:rsidRPr="00216B98">
        <w:rPr>
          <w:rFonts w:cstheme="minorHAnsi"/>
          <w:b/>
          <w:bCs/>
          <w:color w:val="000000" w:themeColor="text1"/>
          <w:sz w:val="24"/>
          <w:szCs w:val="24"/>
          <w:vertAlign w:val="subscript"/>
        </w:rPr>
        <w:t>aw</w:t>
      </w:r>
      <w:r w:rsidR="00776862" w:rsidRPr="0094784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776862">
        <w:rPr>
          <w:rFonts w:cstheme="minorHAnsi"/>
          <w:b/>
          <w:bCs/>
          <w:color w:val="000000" w:themeColor="text1"/>
          <w:sz w:val="24"/>
          <w:szCs w:val="24"/>
        </w:rPr>
        <w:t xml:space="preserve">during </w:t>
      </w:r>
      <w:r w:rsidR="00776862" w:rsidRPr="00947845">
        <w:rPr>
          <w:rFonts w:cstheme="minorHAnsi"/>
          <w:b/>
          <w:bCs/>
          <w:color w:val="000000" w:themeColor="text1"/>
          <w:sz w:val="24"/>
          <w:szCs w:val="24"/>
        </w:rPr>
        <w:t>PRVC.</w:t>
      </w:r>
    </w:p>
    <w:p w14:paraId="4B2409FD" w14:textId="4B38CC08" w:rsidR="00776862" w:rsidRDefault="005356A9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Figure 8e 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shows data from a 51-year-old man with pneumonia and sepsis on </w:t>
      </w:r>
      <w:r w:rsidR="00776862" w:rsidRPr="009931FD">
        <w:rPr>
          <w:rFonts w:cstheme="minorHAnsi"/>
          <w:color w:val="000000" w:themeColor="text1"/>
          <w:sz w:val="24"/>
          <w:szCs w:val="24"/>
        </w:rPr>
        <w:t xml:space="preserve">PRVC </w:t>
      </w:r>
      <w:r w:rsidR="00776862">
        <w:rPr>
          <w:rFonts w:cstheme="minorHAnsi"/>
          <w:color w:val="000000" w:themeColor="text1"/>
          <w:sz w:val="24"/>
          <w:szCs w:val="24"/>
        </w:rPr>
        <w:t>mode</w:t>
      </w:r>
      <w:r w:rsidR="00776862" w:rsidRPr="009931FD">
        <w:rPr>
          <w:rFonts w:cstheme="minorHAnsi"/>
          <w:color w:val="000000" w:themeColor="text1"/>
          <w:sz w:val="24"/>
          <w:szCs w:val="24"/>
        </w:rPr>
        <w:t xml:space="preserve">, </w:t>
      </w:r>
      <w:r w:rsidR="00776862">
        <w:rPr>
          <w:rFonts w:cstheme="minorHAnsi"/>
          <w:color w:val="000000" w:themeColor="text1"/>
          <w:sz w:val="24"/>
          <w:szCs w:val="24"/>
        </w:rPr>
        <w:t>F</w:t>
      </w:r>
      <w:r w:rsidR="00776862" w:rsidRPr="00FD1A33">
        <w:rPr>
          <w:rFonts w:cstheme="minorHAnsi"/>
          <w:color w:val="000000" w:themeColor="text1"/>
          <w:sz w:val="24"/>
          <w:szCs w:val="24"/>
          <w:vertAlign w:val="subscript"/>
        </w:rPr>
        <w:t>I</w:t>
      </w:r>
      <w:r w:rsidR="00776862">
        <w:rPr>
          <w:rFonts w:cstheme="minorHAnsi"/>
          <w:color w:val="000000" w:themeColor="text1"/>
          <w:sz w:val="24"/>
          <w:szCs w:val="24"/>
        </w:rPr>
        <w:t>O</w:t>
      </w:r>
      <w:r w:rsidR="00776862" w:rsidRPr="00FD1A33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 = 80%, </w:t>
      </w:r>
      <w:r w:rsidR="00776862" w:rsidRPr="009931FD">
        <w:rPr>
          <w:rFonts w:cstheme="minorHAnsi"/>
          <w:color w:val="000000" w:themeColor="text1"/>
          <w:sz w:val="24"/>
          <w:szCs w:val="24"/>
        </w:rPr>
        <w:t xml:space="preserve">with </w:t>
      </w:r>
      <w:r w:rsidR="00776862">
        <w:rPr>
          <w:rFonts w:cstheme="minorHAnsi"/>
          <w:color w:val="000000" w:themeColor="text1"/>
          <w:sz w:val="24"/>
          <w:szCs w:val="24"/>
        </w:rPr>
        <w:t>V</w:t>
      </w:r>
      <w:r w:rsidR="00776862" w:rsidRPr="00173A75">
        <w:rPr>
          <w:rFonts w:cstheme="minorHAnsi"/>
          <w:color w:val="000000" w:themeColor="text1"/>
          <w:sz w:val="24"/>
          <w:szCs w:val="24"/>
          <w:vertAlign w:val="subscript"/>
        </w:rPr>
        <w:t>T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 = 480 mL (9.0 mL·kg</w:t>
      </w:r>
      <w:r w:rsidR="00776862" w:rsidRPr="00B608F0">
        <w:rPr>
          <w:rFonts w:cstheme="minorHAnsi"/>
          <w:color w:val="000000" w:themeColor="text1"/>
          <w:sz w:val="24"/>
          <w:szCs w:val="24"/>
          <w:vertAlign w:val="superscript"/>
        </w:rPr>
        <w:t>-1</w:t>
      </w:r>
      <w:r w:rsidR="00776862" w:rsidRPr="009931FD">
        <w:rPr>
          <w:rFonts w:cstheme="minorHAnsi"/>
          <w:color w:val="000000" w:themeColor="text1"/>
          <w:sz w:val="24"/>
          <w:szCs w:val="24"/>
        </w:rPr>
        <w:t>). RR is set at 26 b</w:t>
      </w:r>
      <w:r w:rsidR="00776862">
        <w:rPr>
          <w:rFonts w:cstheme="minorHAnsi"/>
          <w:color w:val="000000" w:themeColor="text1"/>
          <w:sz w:val="24"/>
          <w:szCs w:val="24"/>
        </w:rPr>
        <w:t>pm with an</w:t>
      </w:r>
      <w:r w:rsidR="00776862" w:rsidRPr="009931FD">
        <w:rPr>
          <w:rFonts w:cstheme="minorHAnsi"/>
          <w:color w:val="000000" w:themeColor="text1"/>
          <w:sz w:val="24"/>
          <w:szCs w:val="24"/>
        </w:rPr>
        <w:t xml:space="preserve"> actual rate </w:t>
      </w:r>
      <w:r w:rsidR="00776862">
        <w:rPr>
          <w:rFonts w:cstheme="minorHAnsi"/>
          <w:color w:val="000000" w:themeColor="text1"/>
          <w:sz w:val="24"/>
          <w:szCs w:val="24"/>
        </w:rPr>
        <w:t>of</w:t>
      </w:r>
      <w:r w:rsidR="00776862" w:rsidRPr="009931FD">
        <w:rPr>
          <w:rFonts w:cstheme="minorHAnsi"/>
          <w:color w:val="000000" w:themeColor="text1"/>
          <w:sz w:val="24"/>
          <w:szCs w:val="24"/>
        </w:rPr>
        <w:t xml:space="preserve"> 34 bpm</w:t>
      </w:r>
      <w:r w:rsidR="00776862">
        <w:rPr>
          <w:rFonts w:cstheme="minorHAnsi"/>
          <w:color w:val="000000" w:themeColor="text1"/>
          <w:sz w:val="24"/>
          <w:szCs w:val="24"/>
        </w:rPr>
        <w:t>.</w:t>
      </w:r>
      <w:r w:rsidR="00776862" w:rsidRPr="009931FD">
        <w:rPr>
          <w:rFonts w:cstheme="minorHAnsi"/>
          <w:color w:val="000000" w:themeColor="text1"/>
          <w:sz w:val="24"/>
          <w:szCs w:val="24"/>
        </w:rPr>
        <w:t xml:space="preserve"> 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There is significant rate variation with RRVI = 56% </w:t>
      </w:r>
      <w:r w:rsidR="00776862" w:rsidRPr="009931FD">
        <w:rPr>
          <w:rFonts w:cstheme="minorHAnsi"/>
          <w:color w:val="000000" w:themeColor="text1"/>
          <w:sz w:val="24"/>
          <w:szCs w:val="24"/>
        </w:rPr>
        <w:t>About one minute into the epoch, for unknown reasons, the patient starts to increase exhalatory Pmus efforts</w:t>
      </w:r>
      <w:r w:rsidR="00776862">
        <w:rPr>
          <w:rFonts w:cstheme="minorHAnsi"/>
          <w:color w:val="000000" w:themeColor="text1"/>
          <w:sz w:val="24"/>
          <w:szCs w:val="24"/>
        </w:rPr>
        <w:t xml:space="preserve">, leading to </w:t>
      </w:r>
      <w:r w:rsidR="00776862" w:rsidRPr="009931FD">
        <w:rPr>
          <w:rFonts w:cstheme="minorHAnsi"/>
          <w:color w:val="000000" w:themeColor="text1"/>
          <w:sz w:val="24"/>
          <w:szCs w:val="24"/>
        </w:rPr>
        <w:t xml:space="preserve">significant rises in </w:t>
      </w:r>
      <w:proofErr w:type="spellStart"/>
      <w:r w:rsidR="00FD31A0" w:rsidRPr="00662212">
        <w:rPr>
          <w:rFonts w:cstheme="minorHAnsi"/>
          <w:color w:val="000000" w:themeColor="text1"/>
          <w:sz w:val="24"/>
          <w:szCs w:val="24"/>
        </w:rPr>
        <w:t>P</w:t>
      </w:r>
      <w:r w:rsidR="00FD31A0" w:rsidRPr="00662212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="00FD31A0">
        <w:rPr>
          <w:rFonts w:cstheme="minorHAnsi"/>
          <w:color w:val="000000" w:themeColor="text1"/>
          <w:sz w:val="24"/>
          <w:szCs w:val="24"/>
        </w:rPr>
        <w:t>P</w:t>
      </w:r>
      <w:r w:rsidR="00FD31A0" w:rsidRPr="00662212">
        <w:rPr>
          <w:rFonts w:cstheme="minorHAnsi"/>
          <w:color w:val="000000" w:themeColor="text1"/>
          <w:sz w:val="24"/>
          <w:szCs w:val="24"/>
        </w:rPr>
        <w:t>eak</w:t>
      </w:r>
      <w:proofErr w:type="spellEnd"/>
      <w:r w:rsidR="00776862" w:rsidRPr="009931FD">
        <w:rPr>
          <w:rFonts w:cstheme="minorHAnsi"/>
          <w:color w:val="000000" w:themeColor="text1"/>
          <w:sz w:val="24"/>
          <w:szCs w:val="24"/>
        </w:rPr>
        <w:t>. With the exception of one outlier, there is a close correlation between P</w:t>
      </w:r>
      <w:r w:rsidR="00776862" w:rsidRPr="009931FD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 w:rsidR="00776862" w:rsidRPr="009931FD">
        <w:rPr>
          <w:rFonts w:cstheme="minorHAnsi"/>
          <w:color w:val="000000" w:themeColor="text1"/>
          <w:sz w:val="24"/>
          <w:szCs w:val="24"/>
        </w:rPr>
        <w:t>PTP and P</w:t>
      </w:r>
      <w:r w:rsidR="00776862" w:rsidRPr="009931FD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="00776862" w:rsidRPr="009931FD">
        <w:rPr>
          <w:rFonts w:cstheme="minorHAnsi"/>
          <w:color w:val="000000" w:themeColor="text1"/>
          <w:sz w:val="24"/>
          <w:szCs w:val="24"/>
        </w:rPr>
        <w:t>PTP.</w:t>
      </w:r>
    </w:p>
    <w:p w14:paraId="40A00394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55B62858" w14:textId="77777777" w:rsidR="00776862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  <w14:ligatures w14:val="standardContextual"/>
        </w:rPr>
        <w:drawing>
          <wp:inline distT="0" distB="0" distL="0" distR="0" wp14:anchorId="448EAF5D" wp14:editId="30EA6B3D">
            <wp:extent cx="6364246" cy="3333750"/>
            <wp:effectExtent l="0" t="0" r="0" b="0"/>
            <wp:docPr id="11177752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75225" name="Picture 1117775225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7691" r="5769" b="7978"/>
                    <a:stretch/>
                  </pic:blipFill>
                  <pic:spPr bwMode="auto">
                    <a:xfrm>
                      <a:off x="0" y="0"/>
                      <a:ext cx="6365969" cy="3334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6A12B" w14:textId="77777777" w:rsidR="00776862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2D1C95B" w14:textId="77777777" w:rsidR="00776862" w:rsidRPr="00D166BF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D166BF">
        <w:rPr>
          <w:rFonts w:cstheme="minorHAnsi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9</w:t>
      </w:r>
      <w:r w:rsidRPr="00D166BF">
        <w:rPr>
          <w:rFonts w:cstheme="minorHAnsi"/>
          <w:b/>
          <w:bCs/>
          <w:color w:val="000000" w:themeColor="text1"/>
          <w:sz w:val="24"/>
          <w:szCs w:val="24"/>
        </w:rPr>
        <w:t>e</w:t>
      </w:r>
    </w:p>
    <w:p w14:paraId="7526A6FC" w14:textId="77777777" w:rsidR="00776862" w:rsidRDefault="00776862" w:rsidP="00776862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br w:type="page"/>
      </w:r>
    </w:p>
    <w:p w14:paraId="66E1065C" w14:textId="6A303599" w:rsidR="00776862" w:rsidRPr="00947845" w:rsidRDefault="005356A9" w:rsidP="00776862">
      <w:pPr>
        <w:spacing w:after="0"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5356A9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10</w:t>
      </w:r>
      <w:r w:rsidRPr="005356A9">
        <w:rPr>
          <w:rFonts w:cstheme="minorHAnsi"/>
          <w:b/>
          <w:bCs/>
          <w:color w:val="000000" w:themeColor="text1"/>
          <w:sz w:val="24"/>
          <w:szCs w:val="24"/>
        </w:rPr>
        <w:t>e.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776862" w:rsidRPr="00947845">
        <w:rPr>
          <w:rFonts w:cstheme="minorHAnsi"/>
          <w:b/>
          <w:bCs/>
          <w:color w:val="000000" w:themeColor="text1"/>
          <w:sz w:val="24"/>
          <w:szCs w:val="24"/>
        </w:rPr>
        <w:t>Volume control ventilation with strong expiratory efforts.</w:t>
      </w:r>
    </w:p>
    <w:p w14:paraId="61BDD827" w14:textId="5BBAA3F9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Figure 10e shows data from a 59-year-old woman with COPD admitted to the ICU with a diagnosis of pneumonia on VC ventilation with F</w:t>
      </w:r>
      <w:r w:rsidRPr="00FD1A33">
        <w:rPr>
          <w:rFonts w:cstheme="minorHAnsi"/>
          <w:color w:val="000000" w:themeColor="text1"/>
          <w:sz w:val="24"/>
          <w:szCs w:val="24"/>
          <w:vertAlign w:val="subscript"/>
        </w:rPr>
        <w:t>I</w:t>
      </w:r>
      <w:r>
        <w:rPr>
          <w:rFonts w:cstheme="minorHAnsi"/>
          <w:color w:val="000000" w:themeColor="text1"/>
          <w:sz w:val="24"/>
          <w:szCs w:val="24"/>
        </w:rPr>
        <w:t>O</w:t>
      </w:r>
      <w:r w:rsidRPr="00FD1A33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 xml:space="preserve"> = 80%; V</w:t>
      </w:r>
      <w:r w:rsidRPr="00173A75">
        <w:rPr>
          <w:rFonts w:cstheme="minorHAnsi"/>
          <w:color w:val="000000" w:themeColor="text1"/>
          <w:sz w:val="24"/>
          <w:szCs w:val="24"/>
          <w:vertAlign w:val="subscript"/>
        </w:rPr>
        <w:t>T</w:t>
      </w:r>
      <w:r>
        <w:rPr>
          <w:rFonts w:cstheme="minorHAnsi"/>
          <w:color w:val="000000" w:themeColor="text1"/>
          <w:sz w:val="24"/>
          <w:szCs w:val="24"/>
          <w:vertAlign w:val="subscript"/>
        </w:rPr>
        <w:t xml:space="preserve"> = </w:t>
      </w:r>
      <w:r>
        <w:rPr>
          <w:rFonts w:cstheme="minorHAnsi"/>
          <w:color w:val="000000" w:themeColor="text1"/>
          <w:sz w:val="24"/>
          <w:szCs w:val="24"/>
        </w:rPr>
        <w:t>500 mL (9.5 mL·kg</w:t>
      </w:r>
      <w:r w:rsidRPr="00B608F0">
        <w:rPr>
          <w:rFonts w:cstheme="minorHAnsi"/>
          <w:color w:val="000000" w:themeColor="text1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>); RR set at 18 bpm but measured at 30 bpm; and RRVI = 52%. Static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55144A">
        <w:rPr>
          <w:rFonts w:cstheme="minorHAnsi"/>
          <w:color w:val="000000" w:themeColor="text1"/>
          <w:sz w:val="24"/>
          <w:szCs w:val="24"/>
        </w:rPr>
        <w:t>C</w:t>
      </w:r>
      <w:r w:rsidRPr="0055144A">
        <w:rPr>
          <w:rFonts w:cstheme="minorHAnsi"/>
          <w:color w:val="000000" w:themeColor="text1"/>
          <w:sz w:val="24"/>
          <w:szCs w:val="24"/>
          <w:vertAlign w:val="subscript"/>
        </w:rPr>
        <w:t>rs</w:t>
      </w:r>
      <w:proofErr w:type="spellEnd"/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is low at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25</w:t>
      </w:r>
      <w:r w:rsidRPr="0055144A">
        <w:rPr>
          <w:sz w:val="24"/>
          <w:szCs w:val="24"/>
        </w:rPr>
        <w:t xml:space="preserve"> mL·cmH</w:t>
      </w:r>
      <w:r w:rsidRPr="0055144A">
        <w:rPr>
          <w:sz w:val="24"/>
          <w:szCs w:val="24"/>
          <w:vertAlign w:val="subscript"/>
        </w:rPr>
        <w:t>2</w:t>
      </w:r>
      <w:r w:rsidRPr="0055144A">
        <w:rPr>
          <w:sz w:val="24"/>
          <w:szCs w:val="24"/>
        </w:rPr>
        <w:t>O</w:t>
      </w:r>
      <w:r w:rsidRPr="0055144A">
        <w:rPr>
          <w:sz w:val="24"/>
          <w:szCs w:val="24"/>
          <w:vertAlign w:val="superscript"/>
        </w:rPr>
        <w:t>−1</w:t>
      </w:r>
      <w:r>
        <w:rPr>
          <w:rFonts w:cstheme="minorHAnsi"/>
          <w:color w:val="000000" w:themeColor="text1"/>
          <w:sz w:val="24"/>
          <w:szCs w:val="24"/>
        </w:rPr>
        <w:t xml:space="preserve"> with normal </w:t>
      </w:r>
      <w:proofErr w:type="spellStart"/>
      <w:r w:rsidRPr="0055144A">
        <w:rPr>
          <w:rFonts w:cstheme="minorHAnsi"/>
          <w:color w:val="000000" w:themeColor="text1"/>
          <w:sz w:val="24"/>
          <w:szCs w:val="24"/>
        </w:rPr>
        <w:t>R</w:t>
      </w:r>
      <w:r w:rsidRPr="0055144A">
        <w:rPr>
          <w:rFonts w:cstheme="minorHAnsi"/>
          <w:color w:val="000000" w:themeColor="text1"/>
          <w:sz w:val="24"/>
          <w:szCs w:val="24"/>
          <w:vertAlign w:val="subscript"/>
        </w:rPr>
        <w:t>rs</w:t>
      </w:r>
      <w:proofErr w:type="spellEnd"/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of 9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 w:rsidRPr="0055144A">
        <w:rPr>
          <w:rFonts w:cstheme="minorHAnsi"/>
          <w:sz w:val="24"/>
          <w:szCs w:val="24"/>
        </w:rPr>
        <w:t>cmH</w:t>
      </w:r>
      <w:r w:rsidRPr="0055144A">
        <w:rPr>
          <w:rFonts w:cstheme="minorHAnsi"/>
          <w:sz w:val="24"/>
          <w:szCs w:val="24"/>
          <w:vertAlign w:val="subscript"/>
        </w:rPr>
        <w:t>2</w:t>
      </w:r>
      <w:r w:rsidRPr="0055144A">
        <w:rPr>
          <w:rFonts w:cstheme="minorHAnsi"/>
          <w:sz w:val="24"/>
          <w:szCs w:val="24"/>
        </w:rPr>
        <w:t>O·s· L</w:t>
      </w:r>
      <w:r w:rsidRPr="0055144A">
        <w:rPr>
          <w:rFonts w:cstheme="minorHAnsi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>. Both Δ</w:t>
      </w:r>
      <w:r>
        <w:rPr>
          <w:sz w:val="24"/>
          <w:szCs w:val="24"/>
        </w:rPr>
        <w:t>P</w:t>
      </w:r>
      <w:r>
        <w:rPr>
          <w:rFonts w:cstheme="minorHAnsi"/>
          <w:color w:val="000000" w:themeColor="text1"/>
          <w:sz w:val="24"/>
          <w:szCs w:val="24"/>
        </w:rPr>
        <w:t xml:space="preserve"> = 34 cmH</w:t>
      </w:r>
      <w:r w:rsidRPr="001278E9">
        <w:rPr>
          <w:rFonts w:cstheme="minorHAnsi"/>
          <w:color w:val="000000" w:themeColor="text1"/>
          <w:sz w:val="24"/>
          <w:szCs w:val="24"/>
          <w:vertAlign w:val="subscript"/>
        </w:rPr>
        <w:t>2</w:t>
      </w:r>
      <w:r>
        <w:rPr>
          <w:rFonts w:cstheme="minorHAnsi"/>
          <w:color w:val="000000" w:themeColor="text1"/>
          <w:sz w:val="24"/>
          <w:szCs w:val="24"/>
        </w:rPr>
        <w:t>O and MP = 34</w:t>
      </w:r>
      <w:r w:rsidRPr="0055144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J·min</w:t>
      </w:r>
      <w:r w:rsidRPr="001278E9">
        <w:rPr>
          <w:rFonts w:cstheme="minorHAnsi"/>
          <w:color w:val="000000" w:themeColor="text1"/>
          <w:sz w:val="24"/>
          <w:szCs w:val="24"/>
          <w:vertAlign w:val="superscript"/>
        </w:rPr>
        <w:t>-1</w:t>
      </w:r>
      <w:r>
        <w:rPr>
          <w:rFonts w:cstheme="minorHAnsi"/>
          <w:color w:val="000000" w:themeColor="text1"/>
          <w:sz w:val="24"/>
          <w:szCs w:val="24"/>
        </w:rPr>
        <w:t xml:space="preserve"> are elevated. Although the elevated </w:t>
      </w:r>
      <w:proofErr w:type="spellStart"/>
      <w:r w:rsidR="00FD31A0" w:rsidRPr="00662212">
        <w:rPr>
          <w:rFonts w:cstheme="minorHAnsi"/>
          <w:color w:val="000000" w:themeColor="text1"/>
          <w:sz w:val="24"/>
          <w:szCs w:val="24"/>
        </w:rPr>
        <w:t>P</w:t>
      </w:r>
      <w:r w:rsidR="00FD31A0" w:rsidRPr="00662212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 w:rsidR="00FD31A0">
        <w:rPr>
          <w:rFonts w:cstheme="minorHAnsi"/>
          <w:color w:val="000000" w:themeColor="text1"/>
          <w:sz w:val="24"/>
          <w:szCs w:val="24"/>
        </w:rPr>
        <w:t>P</w:t>
      </w:r>
      <w:r w:rsidR="00FD31A0" w:rsidRPr="00662212">
        <w:rPr>
          <w:rFonts w:cstheme="minorHAnsi"/>
          <w:color w:val="000000" w:themeColor="text1"/>
          <w:sz w:val="24"/>
          <w:szCs w:val="24"/>
        </w:rPr>
        <w:t>eak</w:t>
      </w:r>
      <w:proofErr w:type="spellEnd"/>
      <w:r w:rsidR="00FD31A0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values are partly related to respiratory system stiffness, the close relationship between P</w:t>
      </w:r>
      <w:r w:rsidRPr="00A01CCA">
        <w:rPr>
          <w:rFonts w:cstheme="minorHAnsi"/>
          <w:color w:val="000000" w:themeColor="text1"/>
          <w:sz w:val="24"/>
          <w:szCs w:val="24"/>
          <w:vertAlign w:val="subscript"/>
        </w:rPr>
        <w:t>mus</w:t>
      </w:r>
      <w:r>
        <w:rPr>
          <w:rFonts w:cstheme="minorHAnsi"/>
          <w:color w:val="000000" w:themeColor="text1"/>
          <w:sz w:val="24"/>
          <w:szCs w:val="24"/>
        </w:rPr>
        <w:t>PTP and P</w:t>
      </w:r>
      <w:r w:rsidRPr="00A01CCA">
        <w:rPr>
          <w:rFonts w:cstheme="minorHAnsi"/>
          <w:color w:val="000000" w:themeColor="text1"/>
          <w:sz w:val="24"/>
          <w:szCs w:val="24"/>
          <w:vertAlign w:val="subscript"/>
        </w:rPr>
        <w:t>aw</w:t>
      </w:r>
      <w:r>
        <w:rPr>
          <w:rFonts w:cstheme="minorHAnsi"/>
          <w:color w:val="000000" w:themeColor="text1"/>
          <w:sz w:val="24"/>
          <w:szCs w:val="24"/>
        </w:rPr>
        <w:t xml:space="preserve">PTP (insert plot) indicates that expiratory respiratory efforts during insufflation play a pivotal role in Paw elevation. </w:t>
      </w:r>
    </w:p>
    <w:p w14:paraId="4B1A3D1D" w14:textId="77777777" w:rsidR="00776862" w:rsidRDefault="00776862" w:rsidP="00776862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8A75F6C" w14:textId="77777777" w:rsidR="00776862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2C20BE94" wp14:editId="7F3C0F2D">
            <wp:simplePos x="0" y="0"/>
            <wp:positionH relativeFrom="margin">
              <wp:align>left</wp:align>
            </wp:positionH>
            <wp:positionV relativeFrom="paragraph">
              <wp:posOffset>300990</wp:posOffset>
            </wp:positionV>
            <wp:extent cx="6342380" cy="3429000"/>
            <wp:effectExtent l="0" t="0" r="1270" b="0"/>
            <wp:wrapTopAndBottom/>
            <wp:docPr id="2887293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13080" name="Picture 804713080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t="2564" r="2084" b="4558"/>
                    <a:stretch/>
                  </pic:blipFill>
                  <pic:spPr bwMode="auto">
                    <a:xfrm>
                      <a:off x="0" y="0"/>
                      <a:ext cx="634238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47C90" w14:textId="77777777" w:rsidR="00776862" w:rsidRDefault="00776862" w:rsidP="00776862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030DEF6E" w14:textId="54E719A2" w:rsidR="00776862" w:rsidRDefault="00776862" w:rsidP="00CD6F1A">
      <w:pPr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B479B9">
        <w:rPr>
          <w:rFonts w:cstheme="minorHAnsi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10e</w:t>
      </w:r>
    </w:p>
    <w:p w14:paraId="6D1BD84C" w14:textId="77777777" w:rsidR="004C6A8B" w:rsidRDefault="004C6A8B"/>
    <w:sectPr w:rsidR="004C6A8B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5A5B3" w14:textId="77777777" w:rsidR="005A784C" w:rsidRDefault="005A784C" w:rsidP="00776862">
      <w:pPr>
        <w:spacing w:after="0" w:line="240" w:lineRule="auto"/>
      </w:pPr>
      <w:r>
        <w:separator/>
      </w:r>
    </w:p>
  </w:endnote>
  <w:endnote w:type="continuationSeparator" w:id="0">
    <w:p w14:paraId="3D16DAFB" w14:textId="77777777" w:rsidR="005A784C" w:rsidRDefault="005A784C" w:rsidP="0077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09260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545FDC" w14:textId="74E3F894" w:rsidR="00197C89" w:rsidRDefault="00197C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5F2AD2" w14:textId="77777777" w:rsidR="00197C89" w:rsidRDefault="00197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68B03" w14:textId="77777777" w:rsidR="005A784C" w:rsidRDefault="005A784C" w:rsidP="00776862">
      <w:pPr>
        <w:spacing w:after="0" w:line="240" w:lineRule="auto"/>
      </w:pPr>
      <w:r>
        <w:separator/>
      </w:r>
    </w:p>
  </w:footnote>
  <w:footnote w:type="continuationSeparator" w:id="0">
    <w:p w14:paraId="73783C2A" w14:textId="77777777" w:rsidR="005A784C" w:rsidRDefault="005A784C" w:rsidP="00776862">
      <w:pPr>
        <w:spacing w:after="0" w:line="240" w:lineRule="auto"/>
      </w:pPr>
      <w:r>
        <w:continuationSeparator/>
      </w:r>
    </w:p>
  </w:footnote>
  <w:footnote w:id="1">
    <w:p w14:paraId="1C2D0505" w14:textId="77777777" w:rsidR="00776862" w:rsidRPr="005356A9" w:rsidRDefault="00776862" w:rsidP="00776862">
      <w:pPr>
        <w:pStyle w:val="EndnoteText"/>
        <w:spacing w:line="360" w:lineRule="auto"/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</w:pPr>
      <w:r>
        <w:rPr>
          <w:rStyle w:val="FootnoteReference"/>
        </w:rPr>
        <w:footnoteRef/>
      </w:r>
      <w:r w:rsidRPr="005356A9">
        <w:rPr>
          <w:lang w:val="es-ES"/>
        </w:rPr>
        <w:t xml:space="preserve"> </w:t>
      </w:r>
      <w:r w:rsidRPr="005356A9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Yoshida T, </w:t>
      </w:r>
      <w:proofErr w:type="spellStart"/>
      <w:r w:rsidRPr="005356A9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Nakahashi</w:t>
      </w:r>
      <w:proofErr w:type="spellEnd"/>
      <w:r w:rsidRPr="005356A9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S, Nakamura MAM, </w:t>
      </w:r>
      <w:proofErr w:type="spellStart"/>
      <w:r w:rsidRPr="005356A9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Koyama</w:t>
      </w:r>
      <w:proofErr w:type="spellEnd"/>
      <w:r w:rsidRPr="005356A9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Y, Roldan R, </w:t>
      </w:r>
      <w:proofErr w:type="spellStart"/>
      <w:r w:rsidRPr="005356A9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Torsani</w:t>
      </w:r>
      <w:proofErr w:type="spellEnd"/>
      <w:r w:rsidRPr="005356A9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V, De Santis RR, Gomes </w:t>
      </w:r>
    </w:p>
    <w:p w14:paraId="0630763F" w14:textId="26A73C1D" w:rsidR="00776862" w:rsidRDefault="00776862" w:rsidP="005356A9">
      <w:pPr>
        <w:pStyle w:val="EndnoteText"/>
        <w:spacing w:line="360" w:lineRule="auto"/>
      </w:pPr>
      <w:r w:rsidRPr="00864283">
        <w:rPr>
          <w:rFonts w:cstheme="minorHAnsi"/>
          <w:color w:val="212121"/>
          <w:sz w:val="24"/>
          <w:szCs w:val="24"/>
          <w:shd w:val="clear" w:color="auto" w:fill="FFFFFF"/>
        </w:rPr>
        <w:t>S, Uchiyama A, Amato MBP, Kavanagh BP, Fujino Y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(</w:t>
      </w:r>
      <w:r w:rsidRPr="00864283">
        <w:rPr>
          <w:rFonts w:cstheme="minorHAnsi"/>
          <w:color w:val="212121"/>
          <w:sz w:val="24"/>
          <w:szCs w:val="24"/>
          <w:shd w:val="clear" w:color="auto" w:fill="FFFFFF"/>
        </w:rPr>
        <w:t>2017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)</w:t>
      </w:r>
      <w:r w:rsidRPr="00864283">
        <w:rPr>
          <w:rFonts w:cstheme="minorHAnsi"/>
          <w:color w:val="212121"/>
          <w:sz w:val="24"/>
          <w:szCs w:val="24"/>
          <w:shd w:val="clear" w:color="auto" w:fill="FFFFFF"/>
        </w:rPr>
        <w:t xml:space="preserve"> Volume-controlled Ventilation Does Not Prevent Injurious Inflation during Spontaneous Effort. Am J Respir Crit Care Med. 196:590-601. </w:t>
      </w:r>
      <w:r w:rsidR="005356A9">
        <w:rPr>
          <w:rFonts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864283">
        <w:rPr>
          <w:rFonts w:cstheme="minorHAnsi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64283">
        <w:rPr>
          <w:rFonts w:cstheme="minorHAnsi"/>
          <w:color w:val="212121"/>
          <w:sz w:val="24"/>
          <w:szCs w:val="24"/>
          <w:shd w:val="clear" w:color="auto" w:fill="FFFFFF"/>
        </w:rPr>
        <w:t>: 10.1164/rccm.201610-1972OC. PMID: 28212050.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79AD"/>
    <w:multiLevelType w:val="hybridMultilevel"/>
    <w:tmpl w:val="17E4E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140C8"/>
    <w:multiLevelType w:val="hybridMultilevel"/>
    <w:tmpl w:val="F9303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C319B"/>
    <w:multiLevelType w:val="hybridMultilevel"/>
    <w:tmpl w:val="1A4A03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00541"/>
    <w:multiLevelType w:val="hybridMultilevel"/>
    <w:tmpl w:val="295AD2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D4FAD"/>
    <w:multiLevelType w:val="hybridMultilevel"/>
    <w:tmpl w:val="9398A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361811">
    <w:abstractNumId w:val="2"/>
  </w:num>
  <w:num w:numId="2" w16cid:durableId="941886758">
    <w:abstractNumId w:val="3"/>
  </w:num>
  <w:num w:numId="3" w16cid:durableId="816995420">
    <w:abstractNumId w:val="0"/>
  </w:num>
  <w:num w:numId="4" w16cid:durableId="397093984">
    <w:abstractNumId w:val="1"/>
  </w:num>
  <w:num w:numId="5" w16cid:durableId="713697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62"/>
    <w:rsid w:val="00063503"/>
    <w:rsid w:val="00197C89"/>
    <w:rsid w:val="0037582A"/>
    <w:rsid w:val="00405F07"/>
    <w:rsid w:val="004C6A8B"/>
    <w:rsid w:val="004F20DB"/>
    <w:rsid w:val="00511E81"/>
    <w:rsid w:val="005356A9"/>
    <w:rsid w:val="00584E26"/>
    <w:rsid w:val="005A784C"/>
    <w:rsid w:val="00776862"/>
    <w:rsid w:val="00790D92"/>
    <w:rsid w:val="007D6DB1"/>
    <w:rsid w:val="007E6C2A"/>
    <w:rsid w:val="00963BA8"/>
    <w:rsid w:val="00B660B8"/>
    <w:rsid w:val="00C054F7"/>
    <w:rsid w:val="00C4347F"/>
    <w:rsid w:val="00CD6F1A"/>
    <w:rsid w:val="00F67FA7"/>
    <w:rsid w:val="00FD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8CAFC"/>
  <w15:chartTrackingRefBased/>
  <w15:docId w15:val="{73C953E4-2E9C-4927-9D61-28C54B12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86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6862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77686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76862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768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76862"/>
    <w:rPr>
      <w:color w:val="808080"/>
    </w:rPr>
  </w:style>
  <w:style w:type="table" w:styleId="TableGrid">
    <w:name w:val="Table Grid"/>
    <w:basedOn w:val="TableNormal"/>
    <w:uiPriority w:val="39"/>
    <w:rsid w:val="0077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DefaultParagraphFont"/>
    <w:rsid w:val="00776862"/>
  </w:style>
  <w:style w:type="character" w:customStyle="1" w:styleId="pubyear">
    <w:name w:val="pubyear"/>
    <w:basedOn w:val="DefaultParagraphFont"/>
    <w:rsid w:val="00776862"/>
  </w:style>
  <w:style w:type="character" w:customStyle="1" w:styleId="articletitle">
    <w:name w:val="articletitle"/>
    <w:basedOn w:val="DefaultParagraphFont"/>
    <w:rsid w:val="00776862"/>
  </w:style>
  <w:style w:type="character" w:customStyle="1" w:styleId="vol">
    <w:name w:val="vol"/>
    <w:basedOn w:val="DefaultParagraphFont"/>
    <w:rsid w:val="00776862"/>
  </w:style>
  <w:style w:type="character" w:customStyle="1" w:styleId="pagefirst">
    <w:name w:val="pagefirst"/>
    <w:basedOn w:val="DefaultParagraphFont"/>
    <w:rsid w:val="00776862"/>
  </w:style>
  <w:style w:type="character" w:customStyle="1" w:styleId="pagelast">
    <w:name w:val="pagelast"/>
    <w:basedOn w:val="DefaultParagraphFont"/>
    <w:rsid w:val="00776862"/>
  </w:style>
  <w:style w:type="paragraph" w:styleId="Header">
    <w:name w:val="header"/>
    <w:basedOn w:val="Normal"/>
    <w:link w:val="HeaderChar"/>
    <w:uiPriority w:val="99"/>
    <w:unhideWhenUsed/>
    <w:rsid w:val="00776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86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76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862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76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8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86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862"/>
    <w:rPr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776862"/>
    <w:pPr>
      <w:ind w:left="720"/>
      <w:contextualSpacing/>
    </w:pPr>
  </w:style>
  <w:style w:type="paragraph" w:styleId="Revision">
    <w:name w:val="Revision"/>
    <w:hidden/>
    <w:uiPriority w:val="99"/>
    <w:semiHidden/>
    <w:rsid w:val="00776862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68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686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76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% of Epochs Ventilated with a Given Mode </a:t>
            </a:r>
          </a:p>
        </c:rich>
      </c:tx>
      <c:layout>
        <c:manualLayout>
          <c:xMode val="edge"/>
          <c:yMode val="edge"/>
          <c:x val="0.12658333333333333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Sheet1!$H$9:$H$12</c:f>
              <c:strCache>
                <c:ptCount val="4"/>
                <c:pt idx="0">
                  <c:v>PS</c:v>
                </c:pt>
                <c:pt idx="1">
                  <c:v>PC</c:v>
                </c:pt>
                <c:pt idx="2">
                  <c:v>VC</c:v>
                </c:pt>
                <c:pt idx="3">
                  <c:v>PRVC</c:v>
                </c:pt>
              </c:strCache>
            </c:strRef>
          </c:cat>
          <c:val>
            <c:numRef>
              <c:f>Sheet1!$I$9:$I$12</c:f>
              <c:numCache>
                <c:formatCode>0.00%</c:formatCode>
                <c:ptCount val="4"/>
                <c:pt idx="0">
                  <c:v>2.8000000000000001E-2</c:v>
                </c:pt>
                <c:pt idx="1">
                  <c:v>0.113</c:v>
                </c:pt>
                <c:pt idx="2">
                  <c:v>8.8999999999999996E-2</c:v>
                </c:pt>
                <c:pt idx="3">
                  <c:v>0.77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38-4E7F-92FD-7C78C7E0B3B9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Sheet1!$H$9:$H$12</c:f>
              <c:strCache>
                <c:ptCount val="4"/>
                <c:pt idx="0">
                  <c:v>PS</c:v>
                </c:pt>
                <c:pt idx="1">
                  <c:v>PC</c:v>
                </c:pt>
                <c:pt idx="2">
                  <c:v>VC</c:v>
                </c:pt>
                <c:pt idx="3">
                  <c:v>PRVC</c:v>
                </c:pt>
              </c:strCache>
            </c:strRef>
          </c:cat>
          <c:val>
            <c:numRef>
              <c:f>Sheet1!$J$9:$J$12</c:f>
              <c:numCache>
                <c:formatCode>0.00%</c:formatCode>
                <c:ptCount val="4"/>
                <c:pt idx="0">
                  <c:v>1E-3</c:v>
                </c:pt>
                <c:pt idx="1">
                  <c:v>0.10299999999999999</c:v>
                </c:pt>
                <c:pt idx="2">
                  <c:v>0.17399999999999999</c:v>
                </c:pt>
                <c:pt idx="3">
                  <c:v>0.72299999999999998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38-4E7F-92FD-7C78C7E0B3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73386415"/>
        <c:axId val="1073386895"/>
      </c:barChart>
      <c:catAx>
        <c:axId val="10733864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3386895"/>
        <c:crosses val="autoZero"/>
        <c:auto val="1"/>
        <c:lblAlgn val="ctr"/>
        <c:lblOffset val="100"/>
        <c:noMultiLvlLbl val="0"/>
      </c:catAx>
      <c:valAx>
        <c:axId val="1073386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33864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14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Gutierrez</dc:creator>
  <cp:keywords/>
  <dc:description/>
  <cp:lastModifiedBy>Guillermo Gutierrez</cp:lastModifiedBy>
  <cp:revision>8</cp:revision>
  <cp:lastPrinted>2024-04-10T13:43:00Z</cp:lastPrinted>
  <dcterms:created xsi:type="dcterms:W3CDTF">2024-04-10T03:01:00Z</dcterms:created>
  <dcterms:modified xsi:type="dcterms:W3CDTF">2024-04-10T18:17:00Z</dcterms:modified>
</cp:coreProperties>
</file>