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480" w:rsidRPr="0008014C" w:rsidRDefault="00EE5562"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The raw data </w:t>
      </w:r>
      <w:proofErr w:type="gramStart"/>
      <w:r>
        <w:rPr>
          <w:rFonts w:ascii="Times New Roman" w:eastAsia="Times New Roman" w:hAnsi="Times New Roman" w:cs="Times New Roman"/>
        </w:rPr>
        <w:t>was collected</w:t>
      </w:r>
      <w:proofErr w:type="gramEnd"/>
      <w:r>
        <w:rPr>
          <w:rFonts w:ascii="Times New Roman" w:eastAsia="Times New Roman" w:hAnsi="Times New Roman" w:cs="Times New Roman"/>
        </w:rPr>
        <w:t xml:space="preserve"> from </w:t>
      </w:r>
      <w:r w:rsidRPr="00EE5562">
        <w:rPr>
          <w:rFonts w:ascii="Times New Roman" w:eastAsia="Times New Roman" w:hAnsi="Times New Roman" w:cs="Times New Roman"/>
        </w:rPr>
        <w:t>Ethiopian Central Statistical Agency,</w:t>
      </w:r>
      <w:r>
        <w:rPr>
          <w:rFonts w:ascii="Times New Roman" w:eastAsia="Times New Roman" w:hAnsi="Times New Roman" w:cs="Times New Roman"/>
        </w:rPr>
        <w:t xml:space="preserve"> and</w:t>
      </w:r>
      <w:r w:rsidRPr="00EE5562">
        <w:rPr>
          <w:rFonts w:ascii="Times New Roman" w:eastAsia="Times New Roman" w:hAnsi="Times New Roman" w:cs="Times New Roman"/>
        </w:rPr>
        <w:t xml:space="preserve"> the </w:t>
      </w:r>
      <w:r>
        <w:rPr>
          <w:rFonts w:ascii="Times New Roman" w:eastAsia="Times New Roman" w:hAnsi="Times New Roman" w:cs="Times New Roman"/>
        </w:rPr>
        <w:t>National Bank of Ethiopia (NBE).</w:t>
      </w:r>
    </w:p>
    <w:sectPr w:rsidR="00003480" w:rsidRPr="00080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14C"/>
    <w:rsid w:val="00003480"/>
    <w:rsid w:val="0008014C"/>
    <w:rsid w:val="001E62E5"/>
    <w:rsid w:val="004C76F8"/>
    <w:rsid w:val="006A2C23"/>
    <w:rsid w:val="00A6328E"/>
    <w:rsid w:val="00C7038D"/>
    <w:rsid w:val="00EE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2024-04-11T05:27:00Z</dcterms:created>
  <dcterms:modified xsi:type="dcterms:W3CDTF">2024-04-11T06:03:00Z</dcterms:modified>
</cp:coreProperties>
</file>