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1FA5A06C" w:rsidP="1FA5A06C" w:rsidRDefault="1FA5A06C" w14:paraId="5684D19B" w14:textId="522377A0">
      <w:pPr>
        <w:spacing w:after="160" w:afterAutospacing="off" w:line="360" w:lineRule="auto"/>
        <w:ind w:left="-20" w:right="-20"/>
        <w:jc w:val="center"/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</w:pPr>
      <w:r w:rsidRPr="1FA5A06C" w:rsidR="1FA5A06C">
        <w:rPr>
          <w:rFonts w:ascii="Arial" w:hAnsi="Arial" w:eastAsia="Arial" w:cs="Arial"/>
          <w:b w:val="1"/>
          <w:bCs w:val="1"/>
          <w:noProof w:val="0"/>
          <w:sz w:val="24"/>
          <w:szCs w:val="24"/>
          <w:lang w:val="en-US"/>
        </w:rPr>
        <w:t>Impact of TMZ treatment on the nucleolar features of live glioblastoma cells</w:t>
      </w:r>
    </w:p>
    <w:p w:rsidR="1FA5A06C" w:rsidP="1FA5A06C" w:rsidRDefault="1FA5A06C" w14:paraId="5DBA929E" w14:textId="3045BA38">
      <w:pPr>
        <w:pStyle w:val="Normal"/>
        <w:spacing w:after="160" w:afterAutospacing="off" w:line="360" w:lineRule="auto"/>
        <w:ind w:left="-20" w:right="-20"/>
        <w:jc w:val="center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</w:pPr>
      <w:r w:rsidRPr="1FA5A06C" w:rsidR="1FA5A06C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US"/>
        </w:rPr>
        <w:t>Histochemistry and Cell Biology</w:t>
      </w:r>
    </w:p>
    <w:p w:rsidR="1FA5A06C" w:rsidP="1FA5A06C" w:rsidRDefault="1FA5A06C" w14:paraId="5085D82F" w14:textId="7C9DD379">
      <w:pPr>
        <w:spacing w:after="160" w:afterAutospacing="off" w:line="360" w:lineRule="auto"/>
        <w:ind w:left="-20" w:right="-20"/>
        <w:jc w:val="center"/>
        <w:rPr>
          <w:rFonts w:ascii="Arial" w:hAnsi="Arial" w:eastAsia="Arial" w:cs="Arial"/>
          <w:noProof w:val="0"/>
          <w:sz w:val="20"/>
          <w:szCs w:val="20"/>
          <w:lang w:val="pt-BR"/>
        </w:rPr>
      </w:pPr>
      <w:r w:rsidRPr="1FA5A06C" w:rsidR="1FA5A06C">
        <w:rPr>
          <w:rFonts w:ascii="Arial" w:hAnsi="Arial" w:eastAsia="Arial" w:cs="Arial"/>
          <w:noProof w:val="0"/>
          <w:sz w:val="20"/>
          <w:szCs w:val="20"/>
          <w:lang w:val="pt-BR"/>
        </w:rPr>
        <w:t>Daphne Torgo</w:t>
      </w:r>
      <w:r w:rsidRPr="1FA5A06C" w:rsidR="1FA5A06C">
        <w:rPr>
          <w:rFonts w:ascii="Arial" w:hAnsi="Arial" w:eastAsia="Arial" w:cs="Arial"/>
          <w:noProof w:val="0"/>
          <w:sz w:val="20"/>
          <w:szCs w:val="20"/>
          <w:vertAlign w:val="superscript"/>
          <w:lang w:val="pt-BR"/>
        </w:rPr>
        <w:t>1,2</w:t>
      </w:r>
      <w:r w:rsidRPr="1FA5A06C" w:rsidR="1FA5A06C">
        <w:rPr>
          <w:rFonts w:ascii="Arial" w:hAnsi="Arial" w:eastAsia="Arial" w:cs="Arial"/>
          <w:noProof w:val="0"/>
          <w:sz w:val="20"/>
          <w:szCs w:val="20"/>
          <w:lang w:val="pt-BR"/>
        </w:rPr>
        <w:t>, Camilla B. de Mattos</w:t>
      </w:r>
      <w:r w:rsidRPr="1FA5A06C" w:rsidR="1FA5A06C">
        <w:rPr>
          <w:rFonts w:ascii="Arial" w:hAnsi="Arial" w:eastAsia="Arial" w:cs="Arial"/>
          <w:noProof w:val="0"/>
          <w:sz w:val="20"/>
          <w:szCs w:val="20"/>
          <w:vertAlign w:val="superscript"/>
          <w:lang w:val="pt-BR"/>
        </w:rPr>
        <w:t>1,2</w:t>
      </w:r>
      <w:r w:rsidRPr="1FA5A06C" w:rsidR="1FA5A06C">
        <w:rPr>
          <w:rFonts w:ascii="Arial" w:hAnsi="Arial" w:eastAsia="Arial" w:cs="Arial"/>
          <w:noProof w:val="0"/>
          <w:sz w:val="20"/>
          <w:szCs w:val="20"/>
          <w:lang w:val="pt-BR"/>
        </w:rPr>
        <w:t>,</w:t>
      </w:r>
      <w:r w:rsidRPr="1FA5A06C" w:rsidR="1FA5A06C">
        <w:rPr>
          <w:rFonts w:ascii="Arial" w:hAnsi="Arial" w:eastAsia="Arial" w:cs="Arial"/>
          <w:noProof w:val="0"/>
          <w:sz w:val="20"/>
          <w:szCs w:val="20"/>
          <w:vertAlign w:val="superscript"/>
          <w:lang w:val="pt-BR"/>
        </w:rPr>
        <w:t xml:space="preserve"> </w:t>
      </w:r>
      <w:r w:rsidRPr="1FA5A06C" w:rsidR="1FA5A06C">
        <w:rPr>
          <w:rFonts w:ascii="Arial" w:hAnsi="Arial" w:eastAsia="Arial" w:cs="Arial"/>
          <w:noProof w:val="0"/>
          <w:sz w:val="20"/>
          <w:szCs w:val="20"/>
          <w:lang w:val="pt-BR"/>
        </w:rPr>
        <w:t>Luiza C. Pereira</w:t>
      </w:r>
      <w:r w:rsidRPr="1FA5A06C" w:rsidR="1FA5A06C">
        <w:rPr>
          <w:rFonts w:ascii="Arial" w:hAnsi="Arial" w:eastAsia="Arial" w:cs="Arial"/>
          <w:noProof w:val="0"/>
          <w:sz w:val="20"/>
          <w:szCs w:val="20"/>
          <w:vertAlign w:val="superscript"/>
          <w:lang w:val="pt-BR"/>
        </w:rPr>
        <w:t>1,2</w:t>
      </w:r>
      <w:r w:rsidRPr="1FA5A06C" w:rsidR="1FA5A06C">
        <w:rPr>
          <w:rFonts w:ascii="Arial" w:hAnsi="Arial" w:eastAsia="Arial" w:cs="Arial"/>
          <w:noProof w:val="0"/>
          <w:sz w:val="20"/>
          <w:szCs w:val="20"/>
          <w:lang w:val="pt-BR"/>
        </w:rPr>
        <w:t>, Guido Lenz</w:t>
      </w:r>
      <w:r w:rsidRPr="1FA5A06C" w:rsidR="1FA5A06C">
        <w:rPr>
          <w:rFonts w:ascii="Arial" w:hAnsi="Arial" w:eastAsia="Arial" w:cs="Arial"/>
          <w:noProof w:val="0"/>
          <w:sz w:val="20"/>
          <w:szCs w:val="20"/>
          <w:vertAlign w:val="superscript"/>
          <w:lang w:val="pt-BR"/>
        </w:rPr>
        <w:t>1,2</w:t>
      </w:r>
      <w:r w:rsidRPr="1FA5A06C" w:rsidR="1FA5A06C">
        <w:rPr>
          <w:rFonts w:ascii="Arial" w:hAnsi="Arial" w:eastAsia="Arial" w:cs="Arial"/>
          <w:noProof w:val="0"/>
          <w:sz w:val="20"/>
          <w:szCs w:val="20"/>
          <w:lang w:val="pt-BR"/>
        </w:rPr>
        <w:t xml:space="preserve"> and Luana S. Lenz</w:t>
      </w:r>
      <w:r w:rsidRPr="1FA5A06C" w:rsidR="1FA5A06C">
        <w:rPr>
          <w:rFonts w:ascii="Arial" w:hAnsi="Arial" w:eastAsia="Arial" w:cs="Arial"/>
          <w:noProof w:val="0"/>
          <w:sz w:val="20"/>
          <w:szCs w:val="20"/>
          <w:vertAlign w:val="superscript"/>
          <w:lang w:val="pt-BR"/>
        </w:rPr>
        <w:t>1,2</w:t>
      </w:r>
      <w:r w:rsidRPr="1FA5A06C" w:rsidR="1FA5A06C">
        <w:rPr>
          <w:rFonts w:ascii="Arial" w:hAnsi="Arial" w:eastAsia="Arial" w:cs="Arial"/>
          <w:noProof w:val="0"/>
          <w:sz w:val="20"/>
          <w:szCs w:val="20"/>
          <w:lang w:val="pt-BR"/>
        </w:rPr>
        <w:t xml:space="preserve"> </w:t>
      </w:r>
    </w:p>
    <w:p w:rsidR="1FA5A06C" w:rsidP="1FA5A06C" w:rsidRDefault="1FA5A06C" w14:paraId="6C0F709E" w14:textId="46D76325">
      <w:pPr>
        <w:spacing w:after="160" w:afterAutospacing="off" w:line="360" w:lineRule="auto"/>
        <w:ind w:left="-20" w:right="-20"/>
        <w:jc w:val="center"/>
        <w:rPr>
          <w:rFonts w:ascii="Arial" w:hAnsi="Arial" w:eastAsia="Arial" w:cs="Arial"/>
          <w:noProof w:val="0"/>
          <w:sz w:val="20"/>
          <w:szCs w:val="20"/>
          <w:lang w:val="pt-BR"/>
        </w:rPr>
      </w:pPr>
      <w:r w:rsidRPr="1FA5A06C" w:rsidR="1FA5A06C">
        <w:rPr>
          <w:rFonts w:ascii="Arial" w:hAnsi="Arial" w:eastAsia="Arial" w:cs="Arial"/>
          <w:noProof w:val="0"/>
          <w:sz w:val="20"/>
          <w:szCs w:val="20"/>
          <w:vertAlign w:val="superscript"/>
          <w:lang w:val="pt-BR"/>
        </w:rPr>
        <w:t>1</w:t>
      </w:r>
      <w:r w:rsidRPr="1FA5A06C" w:rsidR="1FA5A06C">
        <w:rPr>
          <w:rFonts w:ascii="Arial" w:hAnsi="Arial" w:eastAsia="Arial" w:cs="Arial"/>
          <w:noProof w:val="0"/>
          <w:sz w:val="20"/>
          <w:szCs w:val="20"/>
          <w:lang w:val="pt-BR"/>
        </w:rPr>
        <w:t xml:space="preserve"> Laboratório de Sinalização e Plasticidade Celular, Departamento de Biofísica, Universidade Federal do Rio Grande do Sul (UFRGS), Porto Alegre – RS, Brazil.</w:t>
      </w:r>
    </w:p>
    <w:p w:rsidR="1FA5A06C" w:rsidP="1FA5A06C" w:rsidRDefault="1FA5A06C" w14:paraId="29052876" w14:textId="45A49311">
      <w:pPr>
        <w:spacing w:after="160" w:afterAutospacing="off" w:line="360" w:lineRule="auto"/>
        <w:ind w:left="-20" w:right="-20"/>
        <w:jc w:val="center"/>
        <w:rPr>
          <w:rFonts w:ascii="Arial" w:hAnsi="Arial" w:eastAsia="Arial" w:cs="Arial"/>
          <w:noProof w:val="0"/>
          <w:sz w:val="20"/>
          <w:szCs w:val="20"/>
          <w:lang w:val="pt-BR"/>
        </w:rPr>
      </w:pPr>
      <w:r w:rsidRPr="1FA5A06C" w:rsidR="1FA5A06C">
        <w:rPr>
          <w:rFonts w:ascii="Arial" w:hAnsi="Arial" w:eastAsia="Arial" w:cs="Arial"/>
          <w:noProof w:val="0"/>
          <w:sz w:val="20"/>
          <w:szCs w:val="20"/>
          <w:vertAlign w:val="superscript"/>
          <w:lang w:val="pt-BR"/>
        </w:rPr>
        <w:t>2</w:t>
      </w:r>
      <w:r w:rsidRPr="1FA5A06C" w:rsidR="1FA5A06C">
        <w:rPr>
          <w:rFonts w:ascii="Arial" w:hAnsi="Arial" w:eastAsia="Arial" w:cs="Arial"/>
          <w:noProof w:val="0"/>
          <w:sz w:val="20"/>
          <w:szCs w:val="20"/>
          <w:lang w:val="pt-BR"/>
        </w:rPr>
        <w:t xml:space="preserve"> Centro de Biotecnologia, Universidade Federal do Rio Grande do Sul (UFRGS), Porto Alegre – RS, Brazil.</w:t>
      </w:r>
    </w:p>
    <w:p w:rsidR="1FA5A06C" w:rsidP="1FA5A06C" w:rsidRDefault="1FA5A06C" w14:paraId="76F0AB5E" w14:textId="15BF51D1">
      <w:pPr>
        <w:spacing w:after="160" w:afterAutospacing="off" w:line="360" w:lineRule="auto"/>
        <w:ind w:left="-20" w:right="-20"/>
        <w:jc w:val="center"/>
        <w:rPr>
          <w:rFonts w:ascii="Arial" w:hAnsi="Arial" w:eastAsia="Arial" w:cs="Arial"/>
          <w:sz w:val="20"/>
          <w:szCs w:val="20"/>
        </w:rPr>
      </w:pPr>
      <w:r w:rsidRPr="1FA5A06C" w:rsidR="1FA5A06C">
        <w:rPr>
          <w:rFonts w:ascii="Arial" w:hAnsi="Arial" w:eastAsia="Arial" w:cs="Arial"/>
          <w:noProof w:val="0"/>
          <w:sz w:val="20"/>
          <w:szCs w:val="20"/>
          <w:lang w:val="en-US"/>
        </w:rPr>
        <w:t xml:space="preserve">* Corresponding Author: </w:t>
      </w:r>
      <w:hyperlink r:id="Ra931135730914f0f">
        <w:r w:rsidRPr="1FA5A06C" w:rsidR="1FA5A06C">
          <w:rPr>
            <w:rStyle w:val="Hyperlink"/>
            <w:rFonts w:ascii="Arial" w:hAnsi="Arial" w:eastAsia="Arial" w:cs="Arial"/>
            <w:noProof w:val="0"/>
            <w:sz w:val="20"/>
            <w:szCs w:val="20"/>
            <w:lang w:val="en-US"/>
          </w:rPr>
          <w:t>luana_s_lenz@hotmail.com</w:t>
        </w:r>
      </w:hyperlink>
    </w:p>
    <w:p w:rsidR="1FA5A06C" w:rsidP="1FA5A06C" w:rsidRDefault="1FA5A06C" w14:paraId="3BADC52B" w14:textId="08159CA2">
      <w:pPr>
        <w:spacing w:after="160" w:afterAutospacing="off" w:line="360" w:lineRule="auto"/>
        <w:ind w:left="-20" w:right="-20"/>
        <w:jc w:val="center"/>
        <w:rPr>
          <w:rFonts w:ascii="Arial" w:hAnsi="Arial" w:eastAsia="Arial" w:cs="Arial"/>
          <w:noProof w:val="0"/>
          <w:sz w:val="20"/>
          <w:szCs w:val="20"/>
          <w:lang w:val="pt-BR"/>
        </w:rPr>
      </w:pPr>
      <w:r w:rsidRPr="1FA5A06C" w:rsidR="1FA5A06C">
        <w:rPr>
          <w:rFonts w:ascii="Arial" w:hAnsi="Arial" w:eastAsia="Arial" w:cs="Arial"/>
          <w:noProof w:val="0"/>
          <w:sz w:val="20"/>
          <w:szCs w:val="20"/>
          <w:lang w:val="pt-BR"/>
        </w:rPr>
        <w:t>Universidade Federal do Rio Grande do Sul</w:t>
      </w:r>
      <w:r>
        <w:br/>
      </w:r>
      <w:r w:rsidRPr="1FA5A06C" w:rsidR="1FA5A06C">
        <w:rPr>
          <w:rFonts w:ascii="Arial" w:hAnsi="Arial" w:eastAsia="Arial" w:cs="Arial"/>
          <w:noProof w:val="0"/>
          <w:sz w:val="20"/>
          <w:szCs w:val="20"/>
          <w:lang w:val="pt-BR"/>
        </w:rPr>
        <w:t xml:space="preserve"> </w:t>
      </w:r>
      <w:r w:rsidRPr="1FA5A06C" w:rsidR="1FA5A06C">
        <w:rPr>
          <w:rFonts w:ascii="Arial" w:hAnsi="Arial" w:eastAsia="Arial" w:cs="Arial"/>
          <w:noProof w:val="0"/>
          <w:sz w:val="20"/>
          <w:szCs w:val="20"/>
          <w:lang w:val="pt-BR"/>
        </w:rPr>
        <w:t>Av. Bento Goncalves, 9500</w:t>
      </w:r>
      <w:r>
        <w:br/>
      </w:r>
      <w:r w:rsidRPr="1FA5A06C" w:rsidR="1FA5A06C">
        <w:rPr>
          <w:rFonts w:ascii="Arial" w:hAnsi="Arial" w:eastAsia="Arial" w:cs="Arial"/>
          <w:noProof w:val="0"/>
          <w:sz w:val="20"/>
          <w:szCs w:val="20"/>
          <w:lang w:val="pt-BR"/>
        </w:rPr>
        <w:t xml:space="preserve"> </w:t>
      </w:r>
      <w:r w:rsidRPr="1FA5A06C" w:rsidR="1FA5A06C">
        <w:rPr>
          <w:rFonts w:ascii="Arial" w:hAnsi="Arial" w:eastAsia="Arial" w:cs="Arial"/>
          <w:noProof w:val="0"/>
          <w:sz w:val="20"/>
          <w:szCs w:val="20"/>
          <w:lang w:val="pt-BR"/>
        </w:rPr>
        <w:t>Prédio 43431, lab 115, Porto Alegre, Rio Grande do Sul - 91501-970, Brazil.</w:t>
      </w:r>
    </w:p>
    <w:p w:rsidR="1FA5A06C" w:rsidP="1FA5A06C" w:rsidRDefault="1FA5A06C" w14:paraId="050E81F6" w14:textId="431183A5">
      <w:pPr>
        <w:pStyle w:val="Normal"/>
        <w:spacing w:line="360" w:lineRule="auto"/>
        <w:jc w:val="center"/>
        <w:rPr>
          <w:rFonts w:ascii="Arial" w:hAnsi="Arial" w:eastAsia="Arial" w:cs="Arial"/>
          <w:sz w:val="24"/>
          <w:szCs w:val="24"/>
          <w:vertAlign w:val="superscript"/>
          <w:lang w:val="pt-BR"/>
        </w:rPr>
      </w:pPr>
    </w:p>
    <w:p w:rsidRPr="006227E5" w:rsidR="00E90B29" w:rsidRDefault="00E90B29" w14:paraId="0000007A" w14:textId="77777777">
      <w:pPr>
        <w:spacing w:line="360" w:lineRule="auto"/>
        <w:jc w:val="center"/>
        <w:rPr>
          <w:rFonts w:ascii="Arial" w:hAnsi="Arial" w:eastAsia="Arial" w:cs="Arial"/>
          <w:sz w:val="24"/>
          <w:szCs w:val="24"/>
          <w:vertAlign w:val="superscript"/>
          <w:lang w:val="pt-BR"/>
        </w:rPr>
      </w:pPr>
    </w:p>
    <w:p w:rsidR="00E90B29" w:rsidP="75CB1C23" w:rsidRDefault="000B38B2" w14:paraId="0000007C" w14:textId="34BD2CA1">
      <w:pPr>
        <w:pStyle w:val="Normal"/>
        <w:spacing w:line="360" w:lineRule="auto"/>
        <w:jc w:val="both"/>
        <w:rPr>
          <w:rFonts w:ascii="Arial" w:hAnsi="Arial" w:eastAsia="Arial" w:cs="Arial"/>
          <w:b w:val="0"/>
          <w:bCs w:val="0"/>
          <w:sz w:val="24"/>
          <w:szCs w:val="24"/>
        </w:rPr>
      </w:pPr>
      <w:r>
        <w:drawing>
          <wp:inline wp14:editId="6A349439" wp14:anchorId="5941FEAB">
            <wp:extent cx="5535298" cy="4181482"/>
            <wp:effectExtent l="0" t="0" r="0" b="0"/>
            <wp:docPr id="138005665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ed5c3ff6cf94ec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5298" cy="418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Pr="1FA5A06C" w:rsidR="1FA5A06C">
        <w:rPr>
          <w:rFonts w:ascii="Arial" w:hAnsi="Arial" w:eastAsia="Arial" w:cs="Arial"/>
          <w:b w:val="1"/>
          <w:bCs w:val="1"/>
          <w:sz w:val="20"/>
          <w:szCs w:val="20"/>
        </w:rPr>
        <w:t xml:space="preserve">Supplementary Fig. 1 </w:t>
      </w:r>
      <w:r w:rsidRPr="1FA5A06C" w:rsidR="1FA5A06C">
        <w:rPr>
          <w:rFonts w:ascii="Arial" w:hAnsi="Arial" w:eastAsia="Arial" w:cs="Arial"/>
          <w:b w:val="0"/>
          <w:bCs w:val="0"/>
          <w:sz w:val="20"/>
          <w:szCs w:val="20"/>
        </w:rPr>
        <w:t>a. Fluorescence microscopy image of two cells with G1-like morphology (left) and one cell with S/G2-like morphology (right). Yellow line representing the nuclear edge. Arrows showing each nucleolus in the focus of the image. Scale bar = 10 µm. b. Average duration in hours of each cell cycle phase in the U251 cell line. Bars representing the standard deviation of each phase. G1 (n=10), S (n=15), G2 (n=7). c. Bright field microscopy image of cells in treated group at times 0 (left) and 144h (right) after the temozolomide treatment. Yellow lines representing the cell boundary. Area values in pixels of each cell in the respective images. Scale bar = 10 µm</w:t>
      </w:r>
    </w:p>
    <w:sectPr w:rsidR="00E90B29">
      <w:headerReference w:type="default" r:id="rId16"/>
      <w:footerReference w:type="default" r:id="rId17"/>
      <w:headerReference w:type="first" r:id="rId18"/>
      <w:footerReference w:type="first" r:id="rId19"/>
      <w:pgSz w:w="11906" w:h="16838" w:orient="portrait"/>
      <w:pgMar w:top="1701" w:right="1418" w:bottom="1701" w:left="1701" w:header="709" w:footer="709" w:gutter="0"/>
      <w:lnNumType w:countBy="1" w:restart="continuous"/>
      <w:cols w:space="720"/>
      <w:titlePg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70A15" w:rsidRDefault="00070A15" w14:paraId="1952576D" w14:textId="77777777">
      <w:pPr>
        <w:spacing w:after="0" w:line="240" w:lineRule="auto"/>
      </w:pPr>
      <w:r>
        <w:separator/>
      </w:r>
    </w:p>
  </w:endnote>
  <w:endnote w:type="continuationSeparator" w:id="0">
    <w:p w:rsidR="00070A15" w:rsidRDefault="00070A15" w14:paraId="5A0110F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45 Book">
    <w:panose1 w:val="02000503020000020003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4A183ED5" w:rsidTr="4A183ED5" w14:paraId="3F8671FB" w14:textId="77777777">
      <w:trPr>
        <w:trHeight w:val="300"/>
      </w:trPr>
      <w:tc>
        <w:tcPr>
          <w:tcW w:w="2925" w:type="dxa"/>
        </w:tcPr>
        <w:p w:rsidR="4A183ED5" w:rsidP="4A183ED5" w:rsidRDefault="4A183ED5" w14:paraId="7C70DD4F" w14:textId="106900A8">
          <w:pPr>
            <w:pStyle w:val="Cabealho"/>
            <w:ind w:left="-115"/>
          </w:pPr>
        </w:p>
      </w:tc>
      <w:tc>
        <w:tcPr>
          <w:tcW w:w="2925" w:type="dxa"/>
        </w:tcPr>
        <w:p w:rsidR="4A183ED5" w:rsidP="4A183ED5" w:rsidRDefault="4A183ED5" w14:paraId="7723D9EB" w14:textId="370E9DA6">
          <w:pPr>
            <w:pStyle w:val="Cabealho"/>
            <w:jc w:val="center"/>
          </w:pPr>
        </w:p>
      </w:tc>
      <w:tc>
        <w:tcPr>
          <w:tcW w:w="2925" w:type="dxa"/>
        </w:tcPr>
        <w:p w:rsidR="4A183ED5" w:rsidP="4A183ED5" w:rsidRDefault="4A183ED5" w14:paraId="2C74B087" w14:textId="36308B85">
          <w:pPr>
            <w:pStyle w:val="Cabealho"/>
            <w:ind w:right="-115"/>
            <w:jc w:val="right"/>
          </w:pPr>
        </w:p>
      </w:tc>
    </w:tr>
  </w:tbl>
  <w:p w:rsidR="4A183ED5" w:rsidP="4A183ED5" w:rsidRDefault="4A183ED5" w14:paraId="66E2A133" w14:textId="42FA4FD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90B29" w:rsidRDefault="00E90B29" w14:paraId="0000007D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70A15" w:rsidRDefault="00070A15" w14:paraId="7FCC3387" w14:textId="77777777">
      <w:pPr>
        <w:spacing w:after="0" w:line="240" w:lineRule="auto"/>
      </w:pPr>
      <w:r>
        <w:separator/>
      </w:r>
    </w:p>
  </w:footnote>
  <w:footnote w:type="continuationSeparator" w:id="0">
    <w:p w:rsidR="00070A15" w:rsidRDefault="00070A15" w14:paraId="0881784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4A183ED5" w:rsidTr="4A183ED5" w14:paraId="4169248F" w14:textId="77777777">
      <w:trPr>
        <w:trHeight w:val="300"/>
      </w:trPr>
      <w:tc>
        <w:tcPr>
          <w:tcW w:w="2925" w:type="dxa"/>
        </w:tcPr>
        <w:p w:rsidR="4A183ED5" w:rsidP="4A183ED5" w:rsidRDefault="4A183ED5" w14:paraId="5851CD8C" w14:textId="4E6845AF">
          <w:pPr>
            <w:pStyle w:val="Cabealho"/>
            <w:ind w:left="-115"/>
          </w:pPr>
        </w:p>
      </w:tc>
      <w:tc>
        <w:tcPr>
          <w:tcW w:w="2925" w:type="dxa"/>
        </w:tcPr>
        <w:p w:rsidR="4A183ED5" w:rsidP="4A183ED5" w:rsidRDefault="4A183ED5" w14:paraId="05EC7BAE" w14:textId="641EC6F9">
          <w:pPr>
            <w:pStyle w:val="Cabealho"/>
            <w:jc w:val="center"/>
          </w:pPr>
        </w:p>
      </w:tc>
      <w:tc>
        <w:tcPr>
          <w:tcW w:w="2925" w:type="dxa"/>
        </w:tcPr>
        <w:p w:rsidR="4A183ED5" w:rsidP="4A183ED5" w:rsidRDefault="4A183ED5" w14:paraId="4A5D634D" w14:textId="542D632D">
          <w:pPr>
            <w:pStyle w:val="Cabealho"/>
            <w:ind w:right="-115"/>
            <w:jc w:val="right"/>
          </w:pPr>
        </w:p>
      </w:tc>
    </w:tr>
  </w:tbl>
  <w:p w:rsidR="4A183ED5" w:rsidP="4A183ED5" w:rsidRDefault="4A183ED5" w14:paraId="0636FE0F" w14:textId="26C3D3E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4A183ED5" w:rsidTr="4A183ED5" w14:paraId="313C76C9" w14:textId="77777777">
      <w:trPr>
        <w:trHeight w:val="300"/>
      </w:trPr>
      <w:tc>
        <w:tcPr>
          <w:tcW w:w="2925" w:type="dxa"/>
        </w:tcPr>
        <w:p w:rsidR="4A183ED5" w:rsidP="4A183ED5" w:rsidRDefault="4A183ED5" w14:paraId="23393F0B" w14:textId="26AB9C6A">
          <w:pPr>
            <w:pStyle w:val="Cabealho"/>
            <w:ind w:left="-115"/>
          </w:pPr>
        </w:p>
      </w:tc>
      <w:tc>
        <w:tcPr>
          <w:tcW w:w="2925" w:type="dxa"/>
        </w:tcPr>
        <w:p w:rsidR="4A183ED5" w:rsidP="4A183ED5" w:rsidRDefault="4A183ED5" w14:paraId="50D18F35" w14:textId="28D2702A">
          <w:pPr>
            <w:pStyle w:val="Cabealho"/>
            <w:jc w:val="center"/>
          </w:pPr>
        </w:p>
      </w:tc>
      <w:tc>
        <w:tcPr>
          <w:tcW w:w="2925" w:type="dxa"/>
        </w:tcPr>
        <w:p w:rsidR="4A183ED5" w:rsidP="4A183ED5" w:rsidRDefault="4A183ED5" w14:paraId="70B651E9" w14:textId="5BBA1D0F">
          <w:pPr>
            <w:pStyle w:val="Cabealho"/>
            <w:ind w:right="-115"/>
            <w:jc w:val="right"/>
          </w:pPr>
        </w:p>
      </w:tc>
    </w:tr>
  </w:tbl>
  <w:p w:rsidR="4A183ED5" w:rsidP="4A183ED5" w:rsidRDefault="4A183ED5" w14:paraId="68243A26" w14:textId="1A8D631B">
    <w:pPr>
      <w:pStyle w:val="Cabealh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7BDIIVOf/K5Fox" int2:id="ygheORjr">
      <int2:state int2:value="Rejected" int2:type="LegacyProofing"/>
    </int2:textHash>
    <int2:textHash int2:hashCode="0LkOxbbuVpNixs" int2:id="CPzvc2D4">
      <int2:state int2:value="Rejected" int2:type="LegacyProofing"/>
    </int2:textHash>
    <int2:textHash int2:hashCode="XBHacUvoISVRk+" int2:id="SHgsw3zO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CF2F"/>
    <w:multiLevelType w:val="hybridMultilevel"/>
    <w:tmpl w:val="334E7CFA"/>
    <w:lvl w:ilvl="0" w:tplc="1152DC6A">
      <w:start w:val="1"/>
      <w:numFmt w:val="decimal"/>
      <w:lvlText w:val="%1."/>
      <w:lvlJc w:val="left"/>
      <w:pPr>
        <w:ind w:left="720" w:hanging="360"/>
      </w:pPr>
    </w:lvl>
    <w:lvl w:ilvl="1" w:tplc="7A1E2C96">
      <w:start w:val="1"/>
      <w:numFmt w:val="lowerLetter"/>
      <w:lvlText w:val="%2."/>
      <w:lvlJc w:val="left"/>
      <w:pPr>
        <w:ind w:left="1440" w:hanging="360"/>
      </w:pPr>
    </w:lvl>
    <w:lvl w:ilvl="2" w:tplc="CEDC7D1E">
      <w:start w:val="1"/>
      <w:numFmt w:val="lowerRoman"/>
      <w:lvlText w:val="%3."/>
      <w:lvlJc w:val="right"/>
      <w:pPr>
        <w:ind w:left="2160" w:hanging="180"/>
      </w:pPr>
    </w:lvl>
    <w:lvl w:ilvl="3" w:tplc="5B3EBA68">
      <w:start w:val="1"/>
      <w:numFmt w:val="decimal"/>
      <w:lvlText w:val="%4."/>
      <w:lvlJc w:val="left"/>
      <w:pPr>
        <w:ind w:left="2880" w:hanging="360"/>
      </w:pPr>
    </w:lvl>
    <w:lvl w:ilvl="4" w:tplc="CCF8F422">
      <w:start w:val="1"/>
      <w:numFmt w:val="lowerLetter"/>
      <w:lvlText w:val="%5."/>
      <w:lvlJc w:val="left"/>
      <w:pPr>
        <w:ind w:left="3600" w:hanging="360"/>
      </w:pPr>
    </w:lvl>
    <w:lvl w:ilvl="5" w:tplc="6E24E596">
      <w:start w:val="1"/>
      <w:numFmt w:val="lowerRoman"/>
      <w:lvlText w:val="%6."/>
      <w:lvlJc w:val="right"/>
      <w:pPr>
        <w:ind w:left="4320" w:hanging="180"/>
      </w:pPr>
    </w:lvl>
    <w:lvl w:ilvl="6" w:tplc="386017E4">
      <w:start w:val="1"/>
      <w:numFmt w:val="decimal"/>
      <w:lvlText w:val="%7."/>
      <w:lvlJc w:val="left"/>
      <w:pPr>
        <w:ind w:left="5040" w:hanging="360"/>
      </w:pPr>
    </w:lvl>
    <w:lvl w:ilvl="7" w:tplc="E2D23FB4">
      <w:start w:val="1"/>
      <w:numFmt w:val="lowerLetter"/>
      <w:lvlText w:val="%8."/>
      <w:lvlJc w:val="left"/>
      <w:pPr>
        <w:ind w:left="5760" w:hanging="360"/>
      </w:pPr>
    </w:lvl>
    <w:lvl w:ilvl="8" w:tplc="3C9EFD5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8358DB"/>
    <w:multiLevelType w:val="hybridMultilevel"/>
    <w:tmpl w:val="A5843D18"/>
    <w:lvl w:ilvl="0" w:tplc="0AE0AA1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887DF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F364B6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642B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F627B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F805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742B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C49B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C8A1D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66463499">
    <w:abstractNumId w:val="0"/>
  </w:num>
  <w:num w:numId="2" w16cid:durableId="159735075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29"/>
    <w:rsid w:val="0006129D"/>
    <w:rsid w:val="00070A15"/>
    <w:rsid w:val="000A5CCD"/>
    <w:rsid w:val="000A6A3C"/>
    <w:rsid w:val="000B38B2"/>
    <w:rsid w:val="001A2E73"/>
    <w:rsid w:val="002801C1"/>
    <w:rsid w:val="002D4D43"/>
    <w:rsid w:val="00327CE7"/>
    <w:rsid w:val="003D3DC9"/>
    <w:rsid w:val="00423689"/>
    <w:rsid w:val="0044220B"/>
    <w:rsid w:val="00453C41"/>
    <w:rsid w:val="00491C5B"/>
    <w:rsid w:val="004D5F94"/>
    <w:rsid w:val="005B12BD"/>
    <w:rsid w:val="005E03C9"/>
    <w:rsid w:val="006227E5"/>
    <w:rsid w:val="00711199"/>
    <w:rsid w:val="00732EA5"/>
    <w:rsid w:val="007B16D5"/>
    <w:rsid w:val="007F0DE5"/>
    <w:rsid w:val="008045C1"/>
    <w:rsid w:val="00966C20"/>
    <w:rsid w:val="00991463"/>
    <w:rsid w:val="00A717F2"/>
    <w:rsid w:val="00B96682"/>
    <w:rsid w:val="00C6568A"/>
    <w:rsid w:val="00C8794E"/>
    <w:rsid w:val="00CE1064"/>
    <w:rsid w:val="00E90B29"/>
    <w:rsid w:val="00FE18C4"/>
    <w:rsid w:val="02A14E4E"/>
    <w:rsid w:val="0505C29F"/>
    <w:rsid w:val="08FEDF12"/>
    <w:rsid w:val="0937A223"/>
    <w:rsid w:val="0944129E"/>
    <w:rsid w:val="12FEC31E"/>
    <w:rsid w:val="153578AF"/>
    <w:rsid w:val="168D006F"/>
    <w:rsid w:val="172B8012"/>
    <w:rsid w:val="1B3B6FDE"/>
    <w:rsid w:val="1B47861A"/>
    <w:rsid w:val="1DE70B56"/>
    <w:rsid w:val="1DF96513"/>
    <w:rsid w:val="1FA5A06C"/>
    <w:rsid w:val="20BFBEEE"/>
    <w:rsid w:val="24903AEB"/>
    <w:rsid w:val="28223E12"/>
    <w:rsid w:val="2A4C1249"/>
    <w:rsid w:val="2E6048C6"/>
    <w:rsid w:val="34E4E494"/>
    <w:rsid w:val="3811E781"/>
    <w:rsid w:val="3B681F6F"/>
    <w:rsid w:val="3BBCF56C"/>
    <w:rsid w:val="3D0A4424"/>
    <w:rsid w:val="3DD39919"/>
    <w:rsid w:val="40DCAEE3"/>
    <w:rsid w:val="473C8D7E"/>
    <w:rsid w:val="47437E89"/>
    <w:rsid w:val="47B9E77A"/>
    <w:rsid w:val="4A183ED5"/>
    <w:rsid w:val="4B831A05"/>
    <w:rsid w:val="4EA37C39"/>
    <w:rsid w:val="4ED90035"/>
    <w:rsid w:val="5188490B"/>
    <w:rsid w:val="55468B44"/>
    <w:rsid w:val="569DC894"/>
    <w:rsid w:val="570D96B2"/>
    <w:rsid w:val="60C75751"/>
    <w:rsid w:val="6A34F5B3"/>
    <w:rsid w:val="6F8E5EBC"/>
    <w:rsid w:val="711A477F"/>
    <w:rsid w:val="75676AC2"/>
    <w:rsid w:val="75CB1C23"/>
    <w:rsid w:val="76F201F2"/>
    <w:rsid w:val="77EFD9B9"/>
    <w:rsid w:val="78570392"/>
    <w:rsid w:val="78F7056E"/>
    <w:rsid w:val="7A8A26F7"/>
    <w:rsid w:val="7AD611B7"/>
    <w:rsid w:val="7CCFD448"/>
    <w:rsid w:val="7DE2F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D6A978"/>
  <w15:docId w15:val="{61CAB973-8064-42A0-A740-A336770D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sz w:val="22"/>
        <w:szCs w:val="22"/>
        <w:lang w:val="en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54A81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F4CF1"/>
    <w:pPr>
      <w:keepNext/>
      <w:keepLines/>
      <w:spacing w:before="40" w:after="0" w:line="256" w:lineRule="auto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NormalTable0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E4733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21004"/>
    <w:rPr>
      <w:color w:val="0563C1" w:themeColor="hyperlink"/>
      <w:u w:val="single"/>
    </w:rPr>
  </w:style>
  <w:style w:type="character" w:styleId="MenoPendente1" w:customStyle="1">
    <w:name w:val="Menção Pendente1"/>
    <w:basedOn w:val="Fontepargpadro"/>
    <w:uiPriority w:val="99"/>
    <w:semiHidden/>
    <w:unhideWhenUsed/>
    <w:rsid w:val="00D21004"/>
    <w:rPr>
      <w:color w:val="605E5C"/>
      <w:shd w:val="clear" w:color="auto" w:fill="E1DFDD"/>
    </w:rPr>
  </w:style>
  <w:style w:type="character" w:styleId="Ttulo1Char" w:customStyle="1">
    <w:name w:val="Título 1 Char"/>
    <w:basedOn w:val="Fontepargpadro"/>
    <w:link w:val="Ttulo1"/>
    <w:uiPriority w:val="9"/>
    <w:rsid w:val="00754A81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754A81"/>
    <w:pPr>
      <w:outlineLvl w:val="9"/>
    </w:pPr>
  </w:style>
  <w:style w:type="paragraph" w:styleId="Sumrio2">
    <w:name w:val="toc 2"/>
    <w:basedOn w:val="Normal"/>
    <w:next w:val="Normal"/>
    <w:autoRedefine/>
    <w:uiPriority w:val="39"/>
    <w:unhideWhenUsed/>
    <w:rsid w:val="00754A81"/>
    <w:pPr>
      <w:spacing w:after="100"/>
      <w:ind w:left="220"/>
    </w:pPr>
    <w:rPr>
      <w:rFonts w:cs="Times New Roman" w:eastAsiaTheme="minorEastAsia"/>
    </w:rPr>
  </w:style>
  <w:style w:type="paragraph" w:styleId="Sumrio1">
    <w:name w:val="toc 1"/>
    <w:basedOn w:val="Normal"/>
    <w:next w:val="Normal"/>
    <w:autoRedefine/>
    <w:uiPriority w:val="39"/>
    <w:unhideWhenUsed/>
    <w:rsid w:val="00754A81"/>
    <w:pPr>
      <w:spacing w:after="100"/>
    </w:pPr>
    <w:rPr>
      <w:rFonts w:cs="Times New Roman" w:eastAsiaTheme="minorEastAsia"/>
    </w:rPr>
  </w:style>
  <w:style w:type="paragraph" w:styleId="Sumrio3">
    <w:name w:val="toc 3"/>
    <w:basedOn w:val="Normal"/>
    <w:next w:val="Normal"/>
    <w:autoRedefine/>
    <w:uiPriority w:val="39"/>
    <w:unhideWhenUsed/>
    <w:rsid w:val="00754A81"/>
    <w:pPr>
      <w:spacing w:after="100"/>
      <w:ind w:left="440"/>
    </w:pPr>
    <w:rPr>
      <w:rFonts w:cs="Times New Roman" w:eastAsiaTheme="minorEastAsia"/>
    </w:rPr>
  </w:style>
  <w:style w:type="character" w:styleId="TextodoEspaoReservado">
    <w:name w:val="Placeholder Text"/>
    <w:basedOn w:val="Fontepargpadro"/>
    <w:uiPriority w:val="99"/>
    <w:semiHidden/>
    <w:rsid w:val="001C6F2B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C149E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149E8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C149E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49E8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C149E8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8B07F7"/>
    <w:pPr>
      <w:tabs>
        <w:tab w:val="center" w:pos="4419"/>
        <w:tab w:val="right" w:pos="8838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B07F7"/>
  </w:style>
  <w:style w:type="paragraph" w:styleId="Rodap">
    <w:name w:val="footer"/>
    <w:basedOn w:val="Normal"/>
    <w:link w:val="RodapChar"/>
    <w:uiPriority w:val="99"/>
    <w:unhideWhenUsed/>
    <w:rsid w:val="008B07F7"/>
    <w:pPr>
      <w:tabs>
        <w:tab w:val="center" w:pos="4419"/>
        <w:tab w:val="right" w:pos="8838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B07F7"/>
  </w:style>
  <w:style w:type="character" w:styleId="Ttulo2Char" w:customStyle="1">
    <w:name w:val="Título 2 Char"/>
    <w:basedOn w:val="Fontepargpadro"/>
    <w:link w:val="Ttulo2"/>
    <w:uiPriority w:val="9"/>
    <w:rsid w:val="006F4CF1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Default" w:customStyle="1">
    <w:name w:val="Default"/>
    <w:rsid w:val="00DC5376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pt-BR"/>
    </w:rPr>
  </w:style>
  <w:style w:type="paragraph" w:styleId="Pa6" w:customStyle="1">
    <w:name w:val="Pa6"/>
    <w:basedOn w:val="Default"/>
    <w:next w:val="Default"/>
    <w:uiPriority w:val="99"/>
    <w:rsid w:val="006D0DF6"/>
    <w:pPr>
      <w:spacing w:line="171" w:lineRule="atLeast"/>
    </w:pPr>
    <w:rPr>
      <w:rFonts w:ascii="Avenir 45 Book" w:hAnsi="Avenir 45 Book" w:cstheme="minorBidi"/>
      <w:color w:val="auto"/>
    </w:rPr>
  </w:style>
  <w:style w:type="character" w:styleId="Nmerodelinha">
    <w:name w:val="line number"/>
    <w:basedOn w:val="Fontepargpadro"/>
    <w:uiPriority w:val="99"/>
    <w:semiHidden/>
    <w:unhideWhenUsed/>
    <w:rsid w:val="004075B9"/>
  </w:style>
  <w:style w:type="paragraph" w:styleId="Reviso">
    <w:name w:val="Revision"/>
    <w:hidden/>
    <w:uiPriority w:val="99"/>
    <w:semiHidden/>
    <w:rsid w:val="004C0FF7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0530B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2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6227E5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18" /><Relationship Type="http://schemas.openxmlformats.org/officeDocument/2006/relationships/styles" Target="styles.xml" Id="rId3" /><Relationship Type="http://schemas.microsoft.com/office/2011/relationships/people" Target="people.xml" Id="rId21" /><Relationship Type="http://schemas.openxmlformats.org/officeDocument/2006/relationships/endnotes" Target="endnotes.xml" Id="rId7" /><Relationship Type="http://schemas.openxmlformats.org/officeDocument/2006/relationships/footer" Target="footer1.xml" Id="rId17" /><Relationship Type="http://schemas.openxmlformats.org/officeDocument/2006/relationships/numbering" Target="numbering.xml" Id="rId2" /><Relationship Type="http://schemas.openxmlformats.org/officeDocument/2006/relationships/header" Target="head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microsoft.com/office/2020/10/relationships/intelligence" Target="intelligence2.xml" Id="rId23" /><Relationship Type="http://schemas.microsoft.com/office/2016/09/relationships/commentsIds" Target="commentsIds.xml" Id="rId10" /><Relationship Type="http://schemas.openxmlformats.org/officeDocument/2006/relationships/footer" Target="footer2.xml" Id="rId19" /><Relationship Type="http://schemas.openxmlformats.org/officeDocument/2006/relationships/settings" Target="settings.xml" Id="rId4" /><Relationship Type="http://schemas.microsoft.com/office/2011/relationships/commentsExtended" Target="commentsExtended.xml" Id="rId9" /><Relationship Type="http://schemas.openxmlformats.org/officeDocument/2006/relationships/theme" Target="theme/theme1.xml" Id="rId22" /><Relationship Type="http://schemas.openxmlformats.org/officeDocument/2006/relationships/hyperlink" Target="mailto:luana_s_lenz@hotmail.com" TargetMode="External" Id="Ra931135730914f0f" /><Relationship Type="http://schemas.openxmlformats.org/officeDocument/2006/relationships/image" Target="/media/image2.png" Id="R6ed5c3ff6cf94ecd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H3POAG1QQNwjA2hIHMBmPgXOBg==">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Daphne Tórgo</dc:creator>
  <lastModifiedBy>LabSinal UFRGS</lastModifiedBy>
  <revision>69</revision>
  <dcterms:created xsi:type="dcterms:W3CDTF">2023-08-22T12:27:00.0000000Z</dcterms:created>
  <dcterms:modified xsi:type="dcterms:W3CDTF">2024-04-01T20:22:39.7297102Z</dcterms:modified>
</coreProperties>
</file>