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20E55" w14:textId="77777777" w:rsidR="008D61E1" w:rsidRPr="004D6C14" w:rsidRDefault="008D61E1" w:rsidP="008D61E1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Table 1. Values considered as normal for </w:t>
      </w:r>
      <w:r w:rsidRPr="004D6C14">
        <w:rPr>
          <w:rFonts w:ascii="Times New Roman" w:hAnsi="Times New Roman" w:cs="Times New Roman"/>
          <w:sz w:val="24"/>
          <w:szCs w:val="24"/>
          <w:shd w:val="clear" w:color="auto" w:fill="FFFFFF"/>
        </w:rPr>
        <w:t>Electroneurography (</w:t>
      </w:r>
      <w:r>
        <w:rPr>
          <w:rFonts w:ascii="Times New Roman" w:eastAsia="Calibri" w:hAnsi="Times New Roman" w:cs="Times New Roman"/>
          <w:sz w:val="24"/>
          <w:szCs w:val="24"/>
        </w:rPr>
        <w:t>ENG) parameters</w:t>
      </w:r>
    </w:p>
    <w:tbl>
      <w:tblPr>
        <w:tblW w:w="8320" w:type="dxa"/>
        <w:jc w:val="center"/>
        <w:tblLook w:val="04A0" w:firstRow="1" w:lastRow="0" w:firstColumn="1" w:lastColumn="0" w:noHBand="0" w:noVBand="1"/>
      </w:tblPr>
      <w:tblGrid>
        <w:gridCol w:w="2405"/>
        <w:gridCol w:w="2359"/>
        <w:gridCol w:w="1671"/>
        <w:gridCol w:w="1885"/>
      </w:tblGrid>
      <w:tr w:rsidR="008D61E1" w:rsidRPr="00DD1178" w14:paraId="053C99BE" w14:textId="77777777" w:rsidTr="00833ED1">
        <w:trPr>
          <w:trHeight w:val="288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B8C8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Nerve</w:t>
            </w:r>
          </w:p>
        </w:tc>
        <w:tc>
          <w:tcPr>
            <w:tcW w:w="5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ABB3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D61E1" w:rsidRPr="00DD1178" w14:paraId="6BC99D68" w14:textId="77777777" w:rsidTr="00833ED1">
        <w:trPr>
          <w:trHeight w:val="288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CBD8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D6D3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Conduction velocity (m/s)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1D71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Amplitude (mV)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622F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Distal latency (</w:t>
            </w:r>
            <w:proofErr w:type="spellStart"/>
            <w:r w:rsidRPr="00DD11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ms</w:t>
            </w:r>
            <w:proofErr w:type="spellEnd"/>
            <w:r w:rsidRPr="00DD11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8D61E1" w:rsidRPr="00DD1178" w14:paraId="05CEE37C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940C" w14:textId="77777777" w:rsidR="008D61E1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Motor contingent</w:t>
            </w:r>
          </w:p>
          <w:p w14:paraId="4E444E2D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Media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E892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&gt;50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E2CE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FAC2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&lt;3.7</w:t>
            </w:r>
          </w:p>
        </w:tc>
      </w:tr>
      <w:tr w:rsidR="008D61E1" w:rsidRPr="00DD1178" w14:paraId="26E2EEE4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BB06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Ulnar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D11C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&gt;50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09CB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CCA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&lt;3.2</w:t>
            </w:r>
          </w:p>
        </w:tc>
      </w:tr>
      <w:tr w:rsidR="008D61E1" w:rsidRPr="00DD1178" w14:paraId="05A00765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5DE4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Radial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F575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&gt;53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4646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AAD1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&lt;3.4</w:t>
            </w:r>
          </w:p>
        </w:tc>
      </w:tr>
      <w:tr w:rsidR="008D61E1" w:rsidRPr="00DD1178" w14:paraId="1CDC658A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5DA5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EPS</w:t>
            </w:r>
            <w:r w:rsidRPr="00DD1178">
              <w:rPr>
                <w:rFonts w:ascii="Times New Roman" w:eastAsia="Times New Roman" w:hAnsi="Times New Roman" w:cs="Times New Roman"/>
                <w:color w:val="000000"/>
              </w:rPr>
              <w:t xml:space="preserve"> (P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eroneal)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665F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&gt;42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25C6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FFE8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&lt;5</w:t>
            </w:r>
          </w:p>
        </w:tc>
      </w:tr>
      <w:tr w:rsidR="008D61E1" w:rsidRPr="00DD1178" w14:paraId="694C073B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1515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IPS</w:t>
            </w:r>
            <w:r w:rsidRPr="00DD117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Posterior tibial</w:t>
            </w:r>
            <w:r w:rsidRPr="00DD1178">
              <w:rPr>
                <w:rFonts w:ascii="Times New Roman" w:eastAsia="Times New Roman" w:hAnsi="Times New Roman" w:cs="Times New Roman"/>
                <w:color w:val="000000"/>
              </w:rPr>
              <w:t xml:space="preserve"> 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9814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&gt;42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FBC0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CF56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&lt;5.5</w:t>
            </w:r>
          </w:p>
        </w:tc>
      </w:tr>
      <w:tr w:rsidR="008D61E1" w:rsidRPr="00DD1178" w14:paraId="10A522AB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E5F57" w14:textId="77777777" w:rsidR="008D61E1" w:rsidRPr="00DD1178" w:rsidRDefault="008D61E1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117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E94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D61E1" w:rsidRPr="00DD1178" w14:paraId="04B3D5D6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B7DD" w14:textId="77777777" w:rsidR="008D61E1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Sensory</w:t>
            </w:r>
            <w:r w:rsidRPr="00DD11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contingent</w:t>
            </w:r>
          </w:p>
          <w:p w14:paraId="03AD668A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Media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7A06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&gt;50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135D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&gt;15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D92A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117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8D61E1" w:rsidRPr="00DD1178" w14:paraId="5BC1B399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215A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Ulnar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2C6B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&gt;50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03F4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&gt;10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7499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117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8D61E1" w:rsidRPr="00DD1178" w14:paraId="6F3171B6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E042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Radial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0397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&gt;50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99DD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&gt;15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7D3D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117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8D61E1" w:rsidRPr="00DD1178" w14:paraId="1969AE92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4A54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PS</w:t>
            </w:r>
            <w:r w:rsidRPr="00DD11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F7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(Musculocutaneous)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520F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&gt;40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BF40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&gt;10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BDC2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117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8D61E1" w:rsidRPr="00DD1178" w14:paraId="4A6EC077" w14:textId="77777777" w:rsidTr="00833ED1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ACA85" w14:textId="77777777" w:rsidR="008D61E1" w:rsidRPr="00DD1178" w:rsidRDefault="008D61E1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PS</w:t>
            </w:r>
            <w:r w:rsidRPr="00DD11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F7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(Sural)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7FBA0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&gt;40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D0285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1178">
              <w:rPr>
                <w:rFonts w:ascii="Times New Roman" w:eastAsia="Times New Roman" w:hAnsi="Times New Roman" w:cs="Times New Roman"/>
                <w:color w:val="000000"/>
              </w:rPr>
              <w:t>&gt;10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502D" w14:textId="77777777" w:rsidR="008D61E1" w:rsidRPr="00DD1178" w:rsidRDefault="008D61E1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1178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</w:tbl>
    <w:p w14:paraId="15DA6149" w14:textId="77777777" w:rsidR="008D61E1" w:rsidRPr="00E25DD2" w:rsidRDefault="008D61E1" w:rsidP="008D61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5DD2">
        <w:rPr>
          <w:rFonts w:ascii="Times New Roman" w:eastAsia="Calibri" w:hAnsi="Times New Roman" w:cs="Times New Roman"/>
          <w:sz w:val="20"/>
          <w:szCs w:val="20"/>
        </w:rPr>
        <w:t>E</w:t>
      </w:r>
      <w:r>
        <w:rPr>
          <w:rFonts w:ascii="Times New Roman" w:eastAsia="Calibri" w:hAnsi="Times New Roman" w:cs="Times New Roman"/>
          <w:sz w:val="20"/>
          <w:szCs w:val="20"/>
        </w:rPr>
        <w:t>PS</w:t>
      </w:r>
      <w:r w:rsidRPr="00E25DD2">
        <w:rPr>
          <w:rFonts w:ascii="Times New Roman" w:eastAsia="Calibri" w:hAnsi="Times New Roman" w:cs="Times New Roman"/>
          <w:sz w:val="20"/>
          <w:szCs w:val="20"/>
        </w:rPr>
        <w:t>:</w:t>
      </w:r>
      <w:r w:rsidRPr="001C79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lateral popliteal sciatic nerve</w:t>
      </w:r>
    </w:p>
    <w:p w14:paraId="75D2EF01" w14:textId="77777777" w:rsidR="008D61E1" w:rsidRDefault="008D61E1" w:rsidP="008D61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5DD2">
        <w:rPr>
          <w:rFonts w:ascii="Times New Roman" w:eastAsia="Calibri" w:hAnsi="Times New Roman" w:cs="Times New Roman"/>
          <w:sz w:val="20"/>
          <w:szCs w:val="20"/>
        </w:rPr>
        <w:t>I</w:t>
      </w:r>
      <w:r>
        <w:rPr>
          <w:rFonts w:ascii="Times New Roman" w:eastAsia="Calibri" w:hAnsi="Times New Roman" w:cs="Times New Roman"/>
          <w:sz w:val="20"/>
          <w:szCs w:val="20"/>
        </w:rPr>
        <w:t>PS</w:t>
      </w:r>
      <w:r w:rsidRPr="00E25DD2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>
        <w:rPr>
          <w:rFonts w:ascii="Times New Roman" w:eastAsia="Calibri" w:hAnsi="Times New Roman" w:cs="Times New Roman"/>
          <w:sz w:val="20"/>
          <w:szCs w:val="20"/>
        </w:rPr>
        <w:t xml:space="preserve"> medial popliteal sciatic nerve</w:t>
      </w:r>
    </w:p>
    <w:p w14:paraId="3827F020" w14:textId="77777777" w:rsidR="008D61E1" w:rsidRDefault="008D61E1" w:rsidP="008D61E1">
      <w:pPr>
        <w:rPr>
          <w:rFonts w:ascii="Times New Roman" w:hAnsi="Times New Roman" w:cs="Times New Roman"/>
          <w:sz w:val="24"/>
          <w:szCs w:val="24"/>
          <w:lang w:eastAsia="fr-BE"/>
        </w:rPr>
      </w:pPr>
    </w:p>
    <w:p w14:paraId="49032FE5" w14:textId="77777777" w:rsidR="008D61E1" w:rsidRDefault="008D61E1"/>
    <w:sectPr w:rsidR="008D6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E1"/>
    <w:rsid w:val="008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4C01"/>
  <w15:chartTrackingRefBased/>
  <w15:docId w15:val="{CF146045-AC06-4935-B808-C4EB5313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1E1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D61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61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61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61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61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61E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61E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61E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61E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BE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6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6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6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61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61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61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61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61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61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6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D6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61E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D6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61E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D61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61E1"/>
    <w:pPr>
      <w:spacing w:line="278" w:lineRule="auto"/>
      <w:ind w:left="720"/>
      <w:contextualSpacing/>
    </w:pPr>
    <w:rPr>
      <w:kern w:val="2"/>
      <w:sz w:val="24"/>
      <w:szCs w:val="24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D61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6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61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61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RIS</dc:creator>
  <cp:keywords/>
  <dc:description/>
  <cp:lastModifiedBy>Laurence RIS</cp:lastModifiedBy>
  <cp:revision>1</cp:revision>
  <dcterms:created xsi:type="dcterms:W3CDTF">2024-04-10T13:28:00Z</dcterms:created>
  <dcterms:modified xsi:type="dcterms:W3CDTF">2024-04-10T13:28:00Z</dcterms:modified>
</cp:coreProperties>
</file>