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64AF7" w14:textId="77777777" w:rsidR="00754E42" w:rsidRPr="007861D0" w:rsidRDefault="00754E42" w:rsidP="00754E42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fr-BE"/>
        </w:rPr>
      </w:pPr>
      <w:r w:rsidRPr="007861D0">
        <w:rPr>
          <w:rFonts w:ascii="Times New Roman" w:hAnsi="Times New Roman" w:cs="Times New Roman"/>
          <w:sz w:val="24"/>
          <w:szCs w:val="24"/>
          <w:lang w:eastAsia="fr-BE"/>
        </w:rPr>
        <w:t>Table 6: Motor and sensory amplitude and speed abnormalities in non-diabetic and diabetic subjects</w:t>
      </w:r>
    </w:p>
    <w:p w14:paraId="1656D6F3" w14:textId="77777777" w:rsidR="00754E42" w:rsidRPr="007861D0" w:rsidRDefault="00754E42" w:rsidP="00754E42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fr-BE"/>
        </w:rPr>
      </w:pPr>
    </w:p>
    <w:tbl>
      <w:tblPr>
        <w:tblStyle w:val="Grilledutableau2"/>
        <w:tblW w:w="9918" w:type="dxa"/>
        <w:tblInd w:w="-4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8"/>
        <w:gridCol w:w="743"/>
        <w:gridCol w:w="1770"/>
        <w:gridCol w:w="1845"/>
        <w:gridCol w:w="1363"/>
        <w:gridCol w:w="915"/>
        <w:gridCol w:w="1764"/>
      </w:tblGrid>
      <w:tr w:rsidR="00754E42" w:rsidRPr="007861D0" w14:paraId="191ECE65" w14:textId="77777777" w:rsidTr="00833ED1">
        <w:tc>
          <w:tcPr>
            <w:tcW w:w="991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80ED5D" w14:textId="77777777" w:rsidR="00754E42" w:rsidRPr="004D6C14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4">
              <w:rPr>
                <w:rFonts w:ascii="Times New Roman" w:hAnsi="Times New Roman" w:cs="Times New Roman"/>
                <w:sz w:val="24"/>
                <w:szCs w:val="24"/>
              </w:rPr>
              <w:t xml:space="preserve">Frequency of pathological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amplitude </w:t>
            </w:r>
            <w:r w:rsidRPr="004D6C14">
              <w:rPr>
                <w:rFonts w:ascii="Times New Roman" w:hAnsi="Times New Roman" w:cs="Times New Roman"/>
                <w:sz w:val="24"/>
                <w:szCs w:val="24"/>
              </w:rPr>
              <w:t>(diminished)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</w:t>
            </w:r>
            <w:r w:rsidRPr="004D6C14">
              <w:rPr>
                <w:rFonts w:ascii="Times New Roman" w:hAnsi="Times New Roman" w:cs="Times New Roman"/>
                <w:sz w:val="24"/>
                <w:szCs w:val="24"/>
              </w:rPr>
              <w:t xml:space="preserve"> motor and sensory potentials according to European standards in non-diabetics and diabetics </w:t>
            </w:r>
          </w:p>
        </w:tc>
      </w:tr>
      <w:tr w:rsidR="00754E42" w:rsidRPr="00A34712" w14:paraId="7CC78084" w14:textId="77777777" w:rsidTr="00833ED1">
        <w:trPr>
          <w:trHeight w:val="132"/>
        </w:trPr>
        <w:tc>
          <w:tcPr>
            <w:tcW w:w="15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DE0C8B7" w14:textId="77777777" w:rsidR="00754E42" w:rsidRPr="004D6C14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80EE05" w14:textId="77777777" w:rsidR="00754E42" w:rsidRPr="004D6C14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3811FA" w14:textId="77777777" w:rsidR="00754E42" w:rsidRPr="004D6C14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168DB2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Nerve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A46B265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36802B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DFC34B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53EDA3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Side</w:t>
            </w:r>
          </w:p>
        </w:tc>
        <w:tc>
          <w:tcPr>
            <w:tcW w:w="4978" w:type="dxa"/>
            <w:gridSpan w:val="3"/>
            <w:tcBorders>
              <w:top w:val="nil"/>
              <w:bottom w:val="single" w:sz="4" w:space="0" w:color="auto"/>
            </w:tcBorders>
          </w:tcPr>
          <w:p w14:paraId="4BD05471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2443ECE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2A30D0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9F7C71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75F5EF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</w:p>
          <w:p w14:paraId="1568A778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AED71AB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2EAD79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C1DAA4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ED9DB1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</w:tr>
      <w:tr w:rsidR="00754E42" w:rsidRPr="00A34712" w14:paraId="090AC212" w14:textId="77777777" w:rsidTr="00833ED1">
        <w:tc>
          <w:tcPr>
            <w:tcW w:w="1518" w:type="dxa"/>
            <w:vMerge/>
            <w:tcBorders>
              <w:top w:val="single" w:sz="4" w:space="0" w:color="auto"/>
            </w:tcBorders>
          </w:tcPr>
          <w:p w14:paraId="0C9A337B" w14:textId="77777777" w:rsidR="00754E42" w:rsidRPr="00A34712" w:rsidRDefault="00754E42" w:rsidP="0083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</w:tcBorders>
          </w:tcPr>
          <w:p w14:paraId="12B59BFA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14:paraId="5C2D7254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All subjects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687D64F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Non-diabetics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34356DB7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Diabetics</w:t>
            </w:r>
          </w:p>
        </w:tc>
        <w:tc>
          <w:tcPr>
            <w:tcW w:w="915" w:type="dxa"/>
            <w:vMerge/>
            <w:tcBorders>
              <w:top w:val="single" w:sz="4" w:space="0" w:color="auto"/>
            </w:tcBorders>
          </w:tcPr>
          <w:p w14:paraId="00BED73B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</w:tcBorders>
          </w:tcPr>
          <w:p w14:paraId="3453AC6E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42" w:rsidRPr="00A34712" w14:paraId="0B1E0789" w14:textId="77777777" w:rsidTr="00833ED1">
        <w:trPr>
          <w:trHeight w:val="285"/>
        </w:trPr>
        <w:tc>
          <w:tcPr>
            <w:tcW w:w="1518" w:type="dxa"/>
            <w:vMerge/>
            <w:tcBorders>
              <w:bottom w:val="single" w:sz="4" w:space="0" w:color="auto"/>
            </w:tcBorders>
          </w:tcPr>
          <w:p w14:paraId="7CC3DDCD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  <w:tcBorders>
              <w:bottom w:val="single" w:sz="4" w:space="0" w:color="auto"/>
            </w:tcBorders>
          </w:tcPr>
          <w:p w14:paraId="0120FEF2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14:paraId="69E1305A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08CD80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b/>
                <w:sz w:val="24"/>
                <w:szCs w:val="24"/>
              </w:rPr>
              <w:t>n=51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FC0A6E2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CED77C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b/>
                <w:sz w:val="24"/>
                <w:szCs w:val="24"/>
              </w:rPr>
              <w:t>n=26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62D9067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09B009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b/>
                <w:sz w:val="24"/>
                <w:szCs w:val="24"/>
              </w:rPr>
              <w:t>n=25</w:t>
            </w:r>
          </w:p>
        </w:tc>
        <w:tc>
          <w:tcPr>
            <w:tcW w:w="915" w:type="dxa"/>
            <w:vMerge/>
            <w:tcBorders>
              <w:bottom w:val="single" w:sz="4" w:space="0" w:color="auto"/>
            </w:tcBorders>
          </w:tcPr>
          <w:p w14:paraId="67B32355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bottom w:val="single" w:sz="4" w:space="0" w:color="auto"/>
            </w:tcBorders>
          </w:tcPr>
          <w:p w14:paraId="5E5F5A74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42" w:rsidRPr="00A34712" w14:paraId="362E7E97" w14:textId="77777777" w:rsidTr="00833ED1">
        <w:tc>
          <w:tcPr>
            <w:tcW w:w="1518" w:type="dxa"/>
            <w:vMerge w:val="restart"/>
            <w:tcBorders>
              <w:top w:val="single" w:sz="4" w:space="0" w:color="auto"/>
              <w:bottom w:val="nil"/>
            </w:tcBorders>
          </w:tcPr>
          <w:p w14:paraId="1A13BBC2" w14:textId="77777777" w:rsidR="00754E42" w:rsidRDefault="00754E42" w:rsidP="00833ED1">
            <w:pPr>
              <w:spacing w:line="36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Motor</w:t>
            </w:r>
          </w:p>
        </w:tc>
        <w:tc>
          <w:tcPr>
            <w:tcW w:w="743" w:type="dxa"/>
            <w:tcBorders>
              <w:top w:val="single" w:sz="4" w:space="0" w:color="auto"/>
              <w:bottom w:val="nil"/>
            </w:tcBorders>
          </w:tcPr>
          <w:p w14:paraId="0216C2AB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770" w:type="dxa"/>
            <w:tcBorders>
              <w:top w:val="single" w:sz="4" w:space="0" w:color="auto"/>
              <w:bottom w:val="nil"/>
            </w:tcBorders>
          </w:tcPr>
          <w:p w14:paraId="3E36CEA5" w14:textId="77777777" w:rsidR="00754E42" w:rsidRPr="008649AD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9AD">
              <w:rPr>
                <w:rFonts w:ascii="Times New Roman" w:hAnsi="Times New Roman" w:cs="Times New Roman"/>
                <w:sz w:val="24"/>
                <w:szCs w:val="24"/>
              </w:rPr>
              <w:t>12(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  <w:r w:rsidRPr="008649A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14:paraId="57A27672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3(11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5%)</w:t>
            </w:r>
          </w:p>
        </w:tc>
        <w:tc>
          <w:tcPr>
            <w:tcW w:w="1363" w:type="dxa"/>
            <w:tcBorders>
              <w:top w:val="single" w:sz="4" w:space="0" w:color="auto"/>
              <w:bottom w:val="nil"/>
            </w:tcBorders>
          </w:tcPr>
          <w:p w14:paraId="0EA6D07A" w14:textId="77777777" w:rsidR="00754E42" w:rsidRPr="008649AD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9AD">
              <w:rPr>
                <w:rFonts w:ascii="Times New Roman" w:hAnsi="Times New Roman" w:cs="Times New Roman"/>
                <w:sz w:val="24"/>
                <w:szCs w:val="24"/>
              </w:rPr>
              <w:t>9(36%)</w:t>
            </w:r>
          </w:p>
        </w:tc>
        <w:tc>
          <w:tcPr>
            <w:tcW w:w="915" w:type="dxa"/>
            <w:tcBorders>
              <w:top w:val="single" w:sz="4" w:space="0" w:color="auto"/>
              <w:bottom w:val="nil"/>
            </w:tcBorders>
          </w:tcPr>
          <w:p w14:paraId="3098A2BA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14:paraId="6AA77B35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0-18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4E42" w:rsidRPr="00A34712" w14:paraId="4867A963" w14:textId="77777777" w:rsidTr="00833ED1">
        <w:tc>
          <w:tcPr>
            <w:tcW w:w="1518" w:type="dxa"/>
            <w:vMerge/>
            <w:tcBorders>
              <w:top w:val="nil"/>
              <w:bottom w:val="nil"/>
            </w:tcBorders>
          </w:tcPr>
          <w:p w14:paraId="30BB34A2" w14:textId="77777777" w:rsidR="00754E42" w:rsidRPr="00A34712" w:rsidRDefault="00754E42" w:rsidP="00833E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</w:tcPr>
          <w:p w14:paraId="18DEF329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C232A3C" w14:textId="77777777" w:rsidR="00754E42" w:rsidRPr="008649AD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9AD">
              <w:rPr>
                <w:rFonts w:ascii="Times New Roman" w:hAnsi="Times New Roman" w:cs="Times New Roman"/>
                <w:sz w:val="24"/>
                <w:szCs w:val="24"/>
              </w:rPr>
              <w:t>7(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  <w:r w:rsidRPr="008649A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C181E6F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2(7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7%)</w:t>
            </w: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34544B9C" w14:textId="77777777" w:rsidR="00754E42" w:rsidRPr="008649AD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9AD">
              <w:rPr>
                <w:rFonts w:ascii="Times New Roman" w:hAnsi="Times New Roman" w:cs="Times New Roman"/>
                <w:sz w:val="24"/>
                <w:szCs w:val="24"/>
              </w:rPr>
              <w:t>5(20%)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20E57DDC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1F1A20C3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(0.5-17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754E42" w:rsidRPr="00A34712" w14:paraId="5983A4EC" w14:textId="77777777" w:rsidTr="00833ED1">
        <w:tc>
          <w:tcPr>
            <w:tcW w:w="1518" w:type="dxa"/>
            <w:vMerge w:val="restart"/>
            <w:tcBorders>
              <w:top w:val="nil"/>
            </w:tcBorders>
          </w:tcPr>
          <w:p w14:paraId="4BDA1EEB" w14:textId="77777777" w:rsidR="00754E42" w:rsidRPr="00BE39C8" w:rsidRDefault="00754E42" w:rsidP="00833ED1">
            <w:pPr>
              <w:spacing w:line="360" w:lineRule="auto"/>
              <w:ind w:right="-158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sensitive</w:t>
            </w:r>
          </w:p>
        </w:tc>
        <w:tc>
          <w:tcPr>
            <w:tcW w:w="743" w:type="dxa"/>
            <w:tcBorders>
              <w:top w:val="nil"/>
            </w:tcBorders>
          </w:tcPr>
          <w:p w14:paraId="09E1030D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770" w:type="dxa"/>
            <w:tcBorders>
              <w:top w:val="nil"/>
            </w:tcBorders>
          </w:tcPr>
          <w:p w14:paraId="183ECFDC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22(43.1%)</w:t>
            </w:r>
          </w:p>
        </w:tc>
        <w:tc>
          <w:tcPr>
            <w:tcW w:w="1845" w:type="dxa"/>
            <w:tcBorders>
              <w:top w:val="nil"/>
            </w:tcBorders>
          </w:tcPr>
          <w:p w14:paraId="3CB8DEFF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7(26.9%)</w:t>
            </w:r>
          </w:p>
        </w:tc>
        <w:tc>
          <w:tcPr>
            <w:tcW w:w="1363" w:type="dxa"/>
            <w:tcBorders>
              <w:top w:val="nil"/>
            </w:tcBorders>
          </w:tcPr>
          <w:p w14:paraId="1B4FBFB2" w14:textId="77777777" w:rsidR="00754E42" w:rsidRPr="008649AD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9AD">
              <w:rPr>
                <w:rFonts w:ascii="Times New Roman" w:hAnsi="Times New Roman" w:cs="Times New Roman"/>
                <w:sz w:val="24"/>
                <w:szCs w:val="24"/>
              </w:rPr>
              <w:t>15(60%)</w:t>
            </w:r>
          </w:p>
        </w:tc>
        <w:tc>
          <w:tcPr>
            <w:tcW w:w="915" w:type="dxa"/>
            <w:tcBorders>
              <w:top w:val="nil"/>
            </w:tcBorders>
          </w:tcPr>
          <w:p w14:paraId="5D79C815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4.71</w:t>
            </w:r>
          </w:p>
        </w:tc>
        <w:tc>
          <w:tcPr>
            <w:tcW w:w="1764" w:type="dxa"/>
            <w:tcBorders>
              <w:top w:val="nil"/>
            </w:tcBorders>
          </w:tcPr>
          <w:p w14:paraId="23FDC537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2-13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</w:tr>
      <w:tr w:rsidR="00754E42" w:rsidRPr="00A34712" w14:paraId="7C6C7301" w14:textId="77777777" w:rsidTr="00833ED1">
        <w:tc>
          <w:tcPr>
            <w:tcW w:w="1518" w:type="dxa"/>
            <w:vMerge/>
          </w:tcPr>
          <w:p w14:paraId="2A5AD8B0" w14:textId="77777777" w:rsidR="00754E42" w:rsidRPr="00BE39C8" w:rsidRDefault="00754E42" w:rsidP="00833E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14:paraId="7A37A170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770" w:type="dxa"/>
          </w:tcPr>
          <w:p w14:paraId="43394D28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19(37.3)</w:t>
            </w:r>
          </w:p>
        </w:tc>
        <w:tc>
          <w:tcPr>
            <w:tcW w:w="1845" w:type="dxa"/>
          </w:tcPr>
          <w:p w14:paraId="0851E0F6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6(23.1%)</w:t>
            </w:r>
          </w:p>
        </w:tc>
        <w:tc>
          <w:tcPr>
            <w:tcW w:w="1363" w:type="dxa"/>
          </w:tcPr>
          <w:p w14:paraId="482FE049" w14:textId="77777777" w:rsidR="00754E42" w:rsidRPr="008649AD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9AD">
              <w:rPr>
                <w:rFonts w:ascii="Times New Roman" w:hAnsi="Times New Roman" w:cs="Times New Roman"/>
                <w:sz w:val="24"/>
                <w:szCs w:val="24"/>
              </w:rPr>
              <w:t>13(52%)</w:t>
            </w:r>
          </w:p>
        </w:tc>
        <w:tc>
          <w:tcPr>
            <w:tcW w:w="915" w:type="dxa"/>
          </w:tcPr>
          <w:p w14:paraId="6FBC1CB8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3.61</w:t>
            </w:r>
          </w:p>
        </w:tc>
        <w:tc>
          <w:tcPr>
            <w:tcW w:w="1764" w:type="dxa"/>
          </w:tcPr>
          <w:p w14:paraId="1EA6B4A2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4E42" w:rsidRPr="00A34712" w14:paraId="5C8FE680" w14:textId="77777777" w:rsidTr="00833ED1">
        <w:tc>
          <w:tcPr>
            <w:tcW w:w="1518" w:type="dxa"/>
            <w:vMerge w:val="restart"/>
          </w:tcPr>
          <w:p w14:paraId="6784EA7E" w14:textId="77777777" w:rsidR="00754E42" w:rsidRPr="00BE39C8" w:rsidRDefault="00754E42" w:rsidP="00833E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 xml:space="preserve"> Motor</w:t>
            </w:r>
          </w:p>
        </w:tc>
        <w:tc>
          <w:tcPr>
            <w:tcW w:w="743" w:type="dxa"/>
          </w:tcPr>
          <w:p w14:paraId="7124CACC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770" w:type="dxa"/>
          </w:tcPr>
          <w:p w14:paraId="2B84EAF2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0(39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2%)</w:t>
            </w:r>
          </w:p>
        </w:tc>
        <w:tc>
          <w:tcPr>
            <w:tcW w:w="1845" w:type="dxa"/>
          </w:tcPr>
          <w:p w14:paraId="2536230D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6(23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08%)</w:t>
            </w:r>
          </w:p>
        </w:tc>
        <w:tc>
          <w:tcPr>
            <w:tcW w:w="1363" w:type="dxa"/>
          </w:tcPr>
          <w:p w14:paraId="28EB7B19" w14:textId="77777777" w:rsidR="00754E42" w:rsidRPr="008649AD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9AD">
              <w:rPr>
                <w:rFonts w:ascii="Times New Roman" w:hAnsi="Times New Roman" w:cs="Times New Roman"/>
                <w:sz w:val="24"/>
                <w:szCs w:val="24"/>
              </w:rPr>
              <w:t>14(56%)</w:t>
            </w:r>
          </w:p>
        </w:tc>
        <w:tc>
          <w:tcPr>
            <w:tcW w:w="915" w:type="dxa"/>
          </w:tcPr>
          <w:p w14:paraId="6CDE2B99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64" w:type="dxa"/>
          </w:tcPr>
          <w:p w14:paraId="223B6B4B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(1.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4E42" w:rsidRPr="00A34712" w14:paraId="08626251" w14:textId="77777777" w:rsidTr="00833ED1">
        <w:tc>
          <w:tcPr>
            <w:tcW w:w="1518" w:type="dxa"/>
            <w:vMerge/>
          </w:tcPr>
          <w:p w14:paraId="178A9691" w14:textId="77777777" w:rsidR="00754E42" w:rsidRPr="00BE39C8" w:rsidRDefault="00754E42" w:rsidP="00833E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14:paraId="3ABEF8E4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770" w:type="dxa"/>
          </w:tcPr>
          <w:p w14:paraId="4B5F0FDB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21(41.2%)</w:t>
            </w:r>
          </w:p>
        </w:tc>
        <w:tc>
          <w:tcPr>
            <w:tcW w:w="1845" w:type="dxa"/>
          </w:tcPr>
          <w:p w14:paraId="18F013E9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8(30.8%)</w:t>
            </w:r>
          </w:p>
        </w:tc>
        <w:tc>
          <w:tcPr>
            <w:tcW w:w="1363" w:type="dxa"/>
          </w:tcPr>
          <w:p w14:paraId="4D3892D5" w14:textId="77777777" w:rsidR="00754E42" w:rsidRPr="008649AD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9AD">
              <w:rPr>
                <w:rFonts w:ascii="Times New Roman" w:hAnsi="Times New Roman" w:cs="Times New Roman"/>
                <w:sz w:val="24"/>
                <w:szCs w:val="24"/>
              </w:rPr>
              <w:t>13(52%)</w:t>
            </w:r>
          </w:p>
        </w:tc>
        <w:tc>
          <w:tcPr>
            <w:tcW w:w="915" w:type="dxa"/>
          </w:tcPr>
          <w:p w14:paraId="0E65D045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4" w:type="dxa"/>
          </w:tcPr>
          <w:p w14:paraId="72F3A734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</w:tr>
      <w:tr w:rsidR="00754E42" w:rsidRPr="00A34712" w14:paraId="6FD6D32E" w14:textId="77777777" w:rsidTr="00833ED1">
        <w:tc>
          <w:tcPr>
            <w:tcW w:w="1518" w:type="dxa"/>
            <w:vMerge w:val="restart"/>
          </w:tcPr>
          <w:p w14:paraId="41626A9C" w14:textId="77777777" w:rsidR="00754E42" w:rsidRPr="00BE39C8" w:rsidRDefault="00754E42" w:rsidP="00833E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 xml:space="preserve"> Sensitive</w:t>
            </w:r>
          </w:p>
        </w:tc>
        <w:tc>
          <w:tcPr>
            <w:tcW w:w="743" w:type="dxa"/>
          </w:tcPr>
          <w:p w14:paraId="77A0AA73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770" w:type="dxa"/>
          </w:tcPr>
          <w:p w14:paraId="69B7FE6D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20(39.2%)</w:t>
            </w:r>
          </w:p>
        </w:tc>
        <w:tc>
          <w:tcPr>
            <w:tcW w:w="1845" w:type="dxa"/>
          </w:tcPr>
          <w:p w14:paraId="52A89727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6(23.1%)</w:t>
            </w:r>
          </w:p>
        </w:tc>
        <w:tc>
          <w:tcPr>
            <w:tcW w:w="1363" w:type="dxa"/>
          </w:tcPr>
          <w:p w14:paraId="28BBA12A" w14:textId="77777777" w:rsidR="00754E42" w:rsidRPr="008649AD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9AD">
              <w:rPr>
                <w:rFonts w:ascii="Times New Roman" w:hAnsi="Times New Roman" w:cs="Times New Roman"/>
                <w:sz w:val="24"/>
                <w:szCs w:val="24"/>
              </w:rPr>
              <w:t>14(56%)</w:t>
            </w:r>
          </w:p>
        </w:tc>
        <w:tc>
          <w:tcPr>
            <w:tcW w:w="915" w:type="dxa"/>
          </w:tcPr>
          <w:p w14:paraId="4122949C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64" w:type="dxa"/>
          </w:tcPr>
          <w:p w14:paraId="66AC0208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4E42" w:rsidRPr="00A34712" w14:paraId="0172ECFD" w14:textId="77777777" w:rsidTr="00833ED1">
        <w:tc>
          <w:tcPr>
            <w:tcW w:w="1518" w:type="dxa"/>
            <w:vMerge/>
            <w:tcBorders>
              <w:bottom w:val="single" w:sz="4" w:space="0" w:color="auto"/>
            </w:tcBorders>
          </w:tcPr>
          <w:p w14:paraId="1F708998" w14:textId="77777777" w:rsidR="00754E42" w:rsidRPr="00BE39C8" w:rsidRDefault="00754E42" w:rsidP="00833E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14:paraId="3B5B45B0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14:paraId="378D56FE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14(27.5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444F10E2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2(7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7%)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28479A4D" w14:textId="77777777" w:rsidR="00754E42" w:rsidRPr="008649AD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9AD">
              <w:rPr>
                <w:rFonts w:ascii="Times New Roman" w:hAnsi="Times New Roman" w:cs="Times New Roman"/>
                <w:sz w:val="24"/>
                <w:szCs w:val="24"/>
              </w:rPr>
              <w:t>12(48%)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5DF73A89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14:paraId="708D8D4E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1-57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</w:tr>
      <w:tr w:rsidR="00754E42" w:rsidRPr="007861D0" w14:paraId="1E9A7A04" w14:textId="77777777" w:rsidTr="00833ED1">
        <w:tc>
          <w:tcPr>
            <w:tcW w:w="991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FA5EEF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8B312" w14:textId="77777777" w:rsidR="00754E42" w:rsidRPr="004D6C14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6C14">
              <w:rPr>
                <w:rFonts w:ascii="Times New Roman" w:hAnsi="Times New Roman" w:cs="Times New Roman"/>
                <w:sz w:val="24"/>
                <w:szCs w:val="24"/>
              </w:rPr>
              <w:t xml:space="preserve">Frequency of motor conduction abnormalities (impaired) according to European standards </w:t>
            </w:r>
          </w:p>
        </w:tc>
      </w:tr>
      <w:tr w:rsidR="00754E42" w:rsidRPr="00A34712" w14:paraId="2D28837C" w14:textId="77777777" w:rsidTr="00833ED1">
        <w:trPr>
          <w:trHeight w:val="132"/>
        </w:trPr>
        <w:tc>
          <w:tcPr>
            <w:tcW w:w="15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747BDB0" w14:textId="77777777" w:rsidR="00754E42" w:rsidRPr="004D6C14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44DD0C" w14:textId="77777777" w:rsidR="00754E42" w:rsidRPr="004D6C14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E0D7DC" w14:textId="77777777" w:rsidR="00754E42" w:rsidRPr="004D6C14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C5E17C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Nerve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86829FA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1F2865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5D9CF5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5B3CEB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Side</w:t>
            </w:r>
          </w:p>
        </w:tc>
        <w:tc>
          <w:tcPr>
            <w:tcW w:w="4978" w:type="dxa"/>
            <w:gridSpan w:val="3"/>
            <w:tcBorders>
              <w:top w:val="nil"/>
              <w:bottom w:val="single" w:sz="4" w:space="0" w:color="auto"/>
            </w:tcBorders>
          </w:tcPr>
          <w:p w14:paraId="723CDC02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3D1345C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D27C2C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F27A27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44FFAA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</w:p>
          <w:p w14:paraId="6310D9E6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8842ECA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03B3E2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1896EF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62FA48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</w:tr>
      <w:tr w:rsidR="00754E42" w:rsidRPr="00A34712" w14:paraId="03D114CD" w14:textId="77777777" w:rsidTr="00833ED1">
        <w:tc>
          <w:tcPr>
            <w:tcW w:w="1518" w:type="dxa"/>
            <w:vMerge/>
            <w:tcBorders>
              <w:top w:val="single" w:sz="4" w:space="0" w:color="auto"/>
            </w:tcBorders>
          </w:tcPr>
          <w:p w14:paraId="06490909" w14:textId="77777777" w:rsidR="00754E42" w:rsidRPr="00A34712" w:rsidRDefault="00754E42" w:rsidP="00833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</w:tcBorders>
          </w:tcPr>
          <w:p w14:paraId="3AEC61B5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14:paraId="196D2284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All subjects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AD1D98E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Non-diabetics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F93C785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Diabetics</w:t>
            </w:r>
          </w:p>
        </w:tc>
        <w:tc>
          <w:tcPr>
            <w:tcW w:w="915" w:type="dxa"/>
            <w:vMerge/>
            <w:tcBorders>
              <w:top w:val="single" w:sz="4" w:space="0" w:color="auto"/>
            </w:tcBorders>
          </w:tcPr>
          <w:p w14:paraId="535A163A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</w:tcBorders>
          </w:tcPr>
          <w:p w14:paraId="421391E7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42" w:rsidRPr="00A34712" w14:paraId="1A18AFDC" w14:textId="77777777" w:rsidTr="00833ED1">
        <w:trPr>
          <w:trHeight w:val="285"/>
        </w:trPr>
        <w:tc>
          <w:tcPr>
            <w:tcW w:w="1518" w:type="dxa"/>
            <w:vMerge/>
            <w:tcBorders>
              <w:bottom w:val="single" w:sz="4" w:space="0" w:color="auto"/>
            </w:tcBorders>
          </w:tcPr>
          <w:p w14:paraId="0717B3B3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  <w:tcBorders>
              <w:bottom w:val="single" w:sz="4" w:space="0" w:color="auto"/>
            </w:tcBorders>
          </w:tcPr>
          <w:p w14:paraId="3355887C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14:paraId="7361C832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4A2D7D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b/>
                <w:sz w:val="24"/>
                <w:szCs w:val="24"/>
              </w:rPr>
              <w:t>n=51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DBFC9AE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A91E08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b/>
                <w:sz w:val="24"/>
                <w:szCs w:val="24"/>
              </w:rPr>
              <w:t>n=26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0FF202A2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5BBFA4" w14:textId="77777777" w:rsidR="00754E42" w:rsidRDefault="00754E42" w:rsidP="00833E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b/>
                <w:sz w:val="24"/>
                <w:szCs w:val="24"/>
              </w:rPr>
              <w:t>n=25</w:t>
            </w:r>
          </w:p>
        </w:tc>
        <w:tc>
          <w:tcPr>
            <w:tcW w:w="915" w:type="dxa"/>
            <w:vMerge/>
            <w:tcBorders>
              <w:bottom w:val="single" w:sz="4" w:space="0" w:color="auto"/>
            </w:tcBorders>
          </w:tcPr>
          <w:p w14:paraId="24D3D8A9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bottom w:val="single" w:sz="4" w:space="0" w:color="auto"/>
            </w:tcBorders>
          </w:tcPr>
          <w:p w14:paraId="6E2B9C51" w14:textId="77777777" w:rsidR="00754E42" w:rsidRPr="00A34712" w:rsidRDefault="00754E42" w:rsidP="0083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42" w:rsidRPr="00A34712" w14:paraId="66014365" w14:textId="77777777" w:rsidTr="00833ED1">
        <w:tc>
          <w:tcPr>
            <w:tcW w:w="1518" w:type="dxa"/>
          </w:tcPr>
          <w:p w14:paraId="401F5C12" w14:textId="77777777" w:rsidR="00754E42" w:rsidRDefault="00754E42" w:rsidP="00833E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14:paraId="0E1BED84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14:paraId="6073A5A9" w14:textId="77777777" w:rsidR="00754E42" w:rsidRPr="00A3471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4FA733E3" w14:textId="77777777" w:rsidR="00754E42" w:rsidRPr="00A3471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5C7E7018" w14:textId="77777777" w:rsidR="00754E42" w:rsidRPr="00A3471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14:paraId="799F2062" w14:textId="77777777" w:rsidR="00754E42" w:rsidRPr="00A3471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14:paraId="68AA3D5F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42" w:rsidRPr="00A34712" w14:paraId="35765550" w14:textId="77777777" w:rsidTr="00833ED1">
        <w:tc>
          <w:tcPr>
            <w:tcW w:w="1518" w:type="dxa"/>
          </w:tcPr>
          <w:p w14:paraId="59836A62" w14:textId="77777777" w:rsidR="00754E42" w:rsidRDefault="00754E42" w:rsidP="00833E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Motor</w:t>
            </w:r>
          </w:p>
        </w:tc>
        <w:tc>
          <w:tcPr>
            <w:tcW w:w="743" w:type="dxa"/>
          </w:tcPr>
          <w:p w14:paraId="219512A3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770" w:type="dxa"/>
          </w:tcPr>
          <w:p w14:paraId="6EF8B34E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17(33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3%)</w:t>
            </w:r>
          </w:p>
        </w:tc>
        <w:tc>
          <w:tcPr>
            <w:tcW w:w="1845" w:type="dxa"/>
          </w:tcPr>
          <w:p w14:paraId="5603AB19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3(11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5%)</w:t>
            </w:r>
          </w:p>
        </w:tc>
        <w:tc>
          <w:tcPr>
            <w:tcW w:w="1363" w:type="dxa"/>
          </w:tcPr>
          <w:p w14:paraId="65C7D058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14(56,0%)</w:t>
            </w:r>
          </w:p>
        </w:tc>
        <w:tc>
          <w:tcPr>
            <w:tcW w:w="915" w:type="dxa"/>
          </w:tcPr>
          <w:p w14:paraId="3D90C03F" w14:textId="77777777" w:rsidR="00754E42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4" w:type="dxa"/>
          </w:tcPr>
          <w:p w14:paraId="752C0986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(2.3-41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754E42" w:rsidRPr="00A34712" w14:paraId="4EDE93BC" w14:textId="77777777" w:rsidTr="00833ED1">
        <w:tc>
          <w:tcPr>
            <w:tcW w:w="1518" w:type="dxa"/>
          </w:tcPr>
          <w:p w14:paraId="17B3ACD1" w14:textId="77777777" w:rsidR="00754E42" w:rsidRPr="00932B47" w:rsidRDefault="00754E42" w:rsidP="00833E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14:paraId="62F97DBA" w14:textId="77777777" w:rsidR="00754E42" w:rsidRPr="00932B47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B4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770" w:type="dxa"/>
          </w:tcPr>
          <w:p w14:paraId="1859446E" w14:textId="77777777" w:rsidR="00754E42" w:rsidRPr="00932B47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B47">
              <w:rPr>
                <w:rFonts w:ascii="Times New Roman" w:hAnsi="Times New Roman" w:cs="Times New Roman"/>
                <w:sz w:val="24"/>
                <w:szCs w:val="24"/>
              </w:rPr>
              <w:t>16(31.4%)</w:t>
            </w:r>
          </w:p>
        </w:tc>
        <w:tc>
          <w:tcPr>
            <w:tcW w:w="1845" w:type="dxa"/>
          </w:tcPr>
          <w:p w14:paraId="33A2ED1A" w14:textId="77777777" w:rsidR="00754E42" w:rsidRPr="00932B47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B47">
              <w:rPr>
                <w:rFonts w:ascii="Times New Roman" w:hAnsi="Times New Roman" w:cs="Times New Roman"/>
                <w:sz w:val="24"/>
                <w:szCs w:val="24"/>
              </w:rPr>
              <w:t>3(11.5%)</w:t>
            </w:r>
          </w:p>
        </w:tc>
        <w:tc>
          <w:tcPr>
            <w:tcW w:w="1363" w:type="dxa"/>
          </w:tcPr>
          <w:p w14:paraId="0C6EE0AE" w14:textId="77777777" w:rsidR="00754E42" w:rsidRPr="00932B47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B47">
              <w:rPr>
                <w:rFonts w:ascii="Times New Roman" w:hAnsi="Times New Roman" w:cs="Times New Roman"/>
                <w:sz w:val="24"/>
                <w:szCs w:val="24"/>
              </w:rPr>
              <w:t>13(52%)</w:t>
            </w:r>
          </w:p>
        </w:tc>
        <w:tc>
          <w:tcPr>
            <w:tcW w:w="915" w:type="dxa"/>
          </w:tcPr>
          <w:p w14:paraId="14AE2BB6" w14:textId="77777777" w:rsidR="00754E42" w:rsidRPr="00932B47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B47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14:paraId="78CF96F1" w14:textId="77777777" w:rsidR="00754E42" w:rsidRPr="00932B47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B47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2B47">
              <w:rPr>
                <w:rFonts w:ascii="Times New Roman" w:hAnsi="Times New Roman" w:cs="Times New Roman"/>
                <w:sz w:val="24"/>
                <w:szCs w:val="24"/>
              </w:rPr>
              <w:t>9-34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2B47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</w:tr>
      <w:tr w:rsidR="00754E42" w:rsidRPr="00A34712" w14:paraId="385E3BC0" w14:textId="77777777" w:rsidTr="00833ED1">
        <w:tc>
          <w:tcPr>
            <w:tcW w:w="1518" w:type="dxa"/>
          </w:tcPr>
          <w:p w14:paraId="4BD67A9F" w14:textId="77777777" w:rsidR="00754E42" w:rsidRPr="00BE39C8" w:rsidRDefault="00754E42" w:rsidP="00833E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 xml:space="preserve"> Motor</w:t>
            </w:r>
          </w:p>
        </w:tc>
        <w:tc>
          <w:tcPr>
            <w:tcW w:w="743" w:type="dxa"/>
          </w:tcPr>
          <w:p w14:paraId="7E2B121B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770" w:type="dxa"/>
          </w:tcPr>
          <w:p w14:paraId="556288AC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20(39.2%)</w:t>
            </w:r>
          </w:p>
        </w:tc>
        <w:tc>
          <w:tcPr>
            <w:tcW w:w="1845" w:type="dxa"/>
          </w:tcPr>
          <w:p w14:paraId="402219DB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5(19.2%)</w:t>
            </w:r>
          </w:p>
        </w:tc>
        <w:tc>
          <w:tcPr>
            <w:tcW w:w="1363" w:type="dxa"/>
          </w:tcPr>
          <w:p w14:paraId="7746CB8F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15(60%)</w:t>
            </w:r>
          </w:p>
        </w:tc>
        <w:tc>
          <w:tcPr>
            <w:tcW w:w="915" w:type="dxa"/>
          </w:tcPr>
          <w:p w14:paraId="71FC2774" w14:textId="77777777" w:rsidR="00754E42" w:rsidRPr="00932B47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B47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764" w:type="dxa"/>
          </w:tcPr>
          <w:p w14:paraId="71828CBE" w14:textId="77777777" w:rsidR="00754E42" w:rsidRPr="00932B47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B47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Pr="00932B47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2B4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</w:tr>
      <w:tr w:rsidR="00754E42" w:rsidRPr="00A34712" w14:paraId="16C09EEF" w14:textId="77777777" w:rsidTr="00833ED1">
        <w:tc>
          <w:tcPr>
            <w:tcW w:w="1518" w:type="dxa"/>
          </w:tcPr>
          <w:p w14:paraId="12270FCA" w14:textId="77777777" w:rsidR="00754E42" w:rsidRPr="00BE39C8" w:rsidRDefault="00754E42" w:rsidP="00833E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14:paraId="7F958674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770" w:type="dxa"/>
          </w:tcPr>
          <w:p w14:paraId="26541AAF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21(41.2%)</w:t>
            </w:r>
          </w:p>
        </w:tc>
        <w:tc>
          <w:tcPr>
            <w:tcW w:w="1845" w:type="dxa"/>
          </w:tcPr>
          <w:p w14:paraId="03907FDF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5(19.2%)</w:t>
            </w:r>
          </w:p>
        </w:tc>
        <w:tc>
          <w:tcPr>
            <w:tcW w:w="1363" w:type="dxa"/>
          </w:tcPr>
          <w:p w14:paraId="59864EC0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16(64,0%)</w:t>
            </w:r>
          </w:p>
        </w:tc>
        <w:tc>
          <w:tcPr>
            <w:tcW w:w="915" w:type="dxa"/>
          </w:tcPr>
          <w:p w14:paraId="1087F332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4" w:type="dxa"/>
          </w:tcPr>
          <w:p w14:paraId="4A8977AA" w14:textId="77777777" w:rsidR="00754E42" w:rsidRPr="00BE39C8" w:rsidRDefault="00754E42" w:rsidP="00833E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9C8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</w:tr>
    </w:tbl>
    <w:p w14:paraId="769DF90F" w14:textId="77777777" w:rsidR="00754E42" w:rsidRPr="00BE39C8" w:rsidRDefault="00754E42" w:rsidP="00754E42">
      <w:pPr>
        <w:spacing w:after="0"/>
        <w:rPr>
          <w:rFonts w:ascii="Times New Roman" w:hAnsi="Times New Roman" w:cs="Times New Roman"/>
          <w:b/>
          <w:lang w:eastAsia="fr-BE"/>
        </w:rPr>
      </w:pPr>
      <w:r w:rsidRPr="00BE39C8">
        <w:rPr>
          <w:rFonts w:ascii="Times New Roman" w:hAnsi="Times New Roman" w:cs="Times New Roman"/>
          <w:sz w:val="20"/>
          <w:szCs w:val="20"/>
          <w:lang w:eastAsia="fr-BE"/>
        </w:rPr>
        <w:t>n=number of patients</w:t>
      </w:r>
    </w:p>
    <w:p w14:paraId="2568A42B" w14:textId="77777777" w:rsidR="00754E42" w:rsidRPr="00BE39C8" w:rsidRDefault="00754E42" w:rsidP="00754E42">
      <w:pPr>
        <w:spacing w:after="0"/>
        <w:rPr>
          <w:rFonts w:ascii="Times New Roman" w:hAnsi="Times New Roman" w:cs="Times New Roman"/>
          <w:sz w:val="20"/>
          <w:szCs w:val="20"/>
          <w:lang w:eastAsia="fr-BE"/>
        </w:rPr>
      </w:pPr>
      <w:r w:rsidRPr="00BE39C8">
        <w:rPr>
          <w:rFonts w:ascii="Times New Roman" w:hAnsi="Times New Roman" w:cs="Times New Roman"/>
          <w:sz w:val="20"/>
          <w:szCs w:val="20"/>
          <w:lang w:eastAsia="fr-BE"/>
        </w:rPr>
        <w:t>OR= Odds ratio</w:t>
      </w:r>
    </w:p>
    <w:p w14:paraId="3A6ED8DE" w14:textId="77777777" w:rsidR="00754E42" w:rsidRPr="00BE39C8" w:rsidRDefault="00754E42" w:rsidP="00754E42">
      <w:pPr>
        <w:spacing w:after="0"/>
        <w:rPr>
          <w:rFonts w:ascii="Times New Roman" w:hAnsi="Times New Roman" w:cs="Times New Roman"/>
          <w:sz w:val="20"/>
          <w:szCs w:val="20"/>
          <w:lang w:eastAsia="fr-BE"/>
        </w:rPr>
      </w:pPr>
      <w:r w:rsidRPr="00BE39C8">
        <w:rPr>
          <w:rFonts w:ascii="Times New Roman" w:hAnsi="Times New Roman" w:cs="Times New Roman"/>
          <w:sz w:val="20"/>
          <w:szCs w:val="20"/>
          <w:lang w:eastAsia="fr-BE"/>
        </w:rPr>
        <w:t>CI= confidence interval</w:t>
      </w:r>
    </w:p>
    <w:p w14:paraId="49828EEB" w14:textId="77777777" w:rsidR="00754E42" w:rsidRPr="00B2716E" w:rsidRDefault="00754E42" w:rsidP="00754E42">
      <w:pPr>
        <w:spacing w:after="0"/>
        <w:rPr>
          <w:rFonts w:ascii="Times New Roman" w:hAnsi="Times New Roman" w:cs="Times New Roman"/>
          <w:sz w:val="20"/>
          <w:szCs w:val="20"/>
          <w:lang w:eastAsia="fr-BE"/>
        </w:rPr>
      </w:pPr>
      <w:r w:rsidRPr="00B2716E">
        <w:rPr>
          <w:rFonts w:ascii="Times New Roman" w:hAnsi="Times New Roman" w:cs="Times New Roman"/>
          <w:sz w:val="20"/>
          <w:szCs w:val="20"/>
          <w:lang w:eastAsia="fr-BE"/>
        </w:rPr>
        <w:t>EPS= external popliteal sciatic nerve</w:t>
      </w:r>
    </w:p>
    <w:p w14:paraId="30B1B825" w14:textId="77777777" w:rsidR="00754E42" w:rsidRPr="00B2716E" w:rsidRDefault="00754E42" w:rsidP="00754E42">
      <w:pPr>
        <w:spacing w:after="0"/>
        <w:rPr>
          <w:rFonts w:ascii="Times New Roman" w:hAnsi="Times New Roman" w:cs="Times New Roman"/>
          <w:sz w:val="20"/>
          <w:szCs w:val="20"/>
          <w:lang w:eastAsia="fr-BE"/>
        </w:rPr>
      </w:pPr>
      <w:r w:rsidRPr="00B2716E">
        <w:rPr>
          <w:rFonts w:ascii="Times New Roman" w:hAnsi="Times New Roman" w:cs="Times New Roman"/>
          <w:sz w:val="20"/>
          <w:szCs w:val="20"/>
          <w:lang w:eastAsia="fr-BE"/>
        </w:rPr>
        <w:t>IPS= internal popliteal sciatic nerve</w:t>
      </w:r>
    </w:p>
    <w:p w14:paraId="2CF23710" w14:textId="77777777" w:rsidR="00754E42" w:rsidRPr="00B2716E" w:rsidRDefault="00754E42" w:rsidP="00754E42">
      <w:pPr>
        <w:spacing w:after="0"/>
        <w:rPr>
          <w:rFonts w:ascii="Times New Roman" w:hAnsi="Times New Roman" w:cs="Times New Roman"/>
          <w:sz w:val="20"/>
          <w:szCs w:val="20"/>
          <w:lang w:eastAsia="fr-BE"/>
        </w:rPr>
      </w:pPr>
      <w:r w:rsidRPr="00B2716E">
        <w:rPr>
          <w:rFonts w:ascii="Times New Roman" w:hAnsi="Times New Roman" w:cs="Times New Roman"/>
          <w:sz w:val="20"/>
          <w:szCs w:val="20"/>
          <w:lang w:eastAsia="fr-BE"/>
        </w:rPr>
        <w:t>R= right</w:t>
      </w:r>
    </w:p>
    <w:p w14:paraId="63372F8F" w14:textId="77777777" w:rsidR="00754E42" w:rsidRPr="00B2716E" w:rsidRDefault="00754E42" w:rsidP="00754E42">
      <w:pPr>
        <w:spacing w:after="0"/>
        <w:rPr>
          <w:rFonts w:ascii="Times New Roman" w:hAnsi="Times New Roman" w:cs="Times New Roman"/>
          <w:b/>
          <w:sz w:val="20"/>
          <w:szCs w:val="20"/>
          <w:lang w:eastAsia="fr-BE"/>
        </w:rPr>
      </w:pPr>
      <w:r w:rsidRPr="00B2716E">
        <w:rPr>
          <w:rFonts w:ascii="Times New Roman" w:hAnsi="Times New Roman" w:cs="Times New Roman"/>
          <w:sz w:val="20"/>
          <w:szCs w:val="20"/>
          <w:lang w:eastAsia="fr-BE"/>
        </w:rPr>
        <w:t>L= left</w:t>
      </w:r>
    </w:p>
    <w:p w14:paraId="128ED4FF" w14:textId="77777777" w:rsidR="00754E42" w:rsidRDefault="00754E42"/>
    <w:sectPr w:rsidR="00754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42"/>
    <w:rsid w:val="0075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8554"/>
  <w15:chartTrackingRefBased/>
  <w15:docId w15:val="{FF2AA898-6A8B-4B91-99FB-2C493164B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E42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54E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BE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54E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BE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54E4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BE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4E4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4E4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54E4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fr-BE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54E4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fr-BE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54E4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fr-BE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54E4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fr-BE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54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54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54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54E4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54E4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54E4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54E4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54E4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54E4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54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BE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54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54E4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BE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54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54E4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fr-BE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54E4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54E42"/>
    <w:pPr>
      <w:spacing w:line="278" w:lineRule="auto"/>
      <w:ind w:left="720"/>
      <w:contextualSpacing/>
    </w:pPr>
    <w:rPr>
      <w:kern w:val="2"/>
      <w:sz w:val="24"/>
      <w:szCs w:val="24"/>
      <w:lang w:val="fr-BE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54E4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54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54E4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54E42"/>
    <w:rPr>
      <w:b/>
      <w:bCs/>
      <w:smallCaps/>
      <w:color w:val="0F4761" w:themeColor="accent1" w:themeShade="BF"/>
      <w:spacing w:val="5"/>
    </w:rPr>
  </w:style>
  <w:style w:type="table" w:customStyle="1" w:styleId="Grilledutableau2">
    <w:name w:val="Grille du tableau2"/>
    <w:basedOn w:val="TableauNormal"/>
    <w:next w:val="Grilledutableau"/>
    <w:uiPriority w:val="39"/>
    <w:rsid w:val="00754E42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75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RIS</dc:creator>
  <cp:keywords/>
  <dc:description/>
  <cp:lastModifiedBy>Laurence RIS</cp:lastModifiedBy>
  <cp:revision>1</cp:revision>
  <dcterms:created xsi:type="dcterms:W3CDTF">2024-04-10T14:30:00Z</dcterms:created>
  <dcterms:modified xsi:type="dcterms:W3CDTF">2024-04-10T14:31:00Z</dcterms:modified>
</cp:coreProperties>
</file>