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F7B843" w14:textId="2F2EC6C9" w:rsidR="00D3751D" w:rsidRDefault="00D3751D">
      <w:pPr>
        <w:spacing w:line="240" w:lineRule="atLeast"/>
        <w:rPr>
          <w:rFonts w:ascii="Times New Roman" w:eastAsia="FangSong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1417"/>
        <w:gridCol w:w="1610"/>
      </w:tblGrid>
      <w:tr w:rsidR="00D3751D" w14:paraId="6F4E2BEF" w14:textId="77777777">
        <w:tc>
          <w:tcPr>
            <w:tcW w:w="8522" w:type="dxa"/>
            <w:gridSpan w:val="3"/>
            <w:shd w:val="clear" w:color="auto" w:fill="4F81BD"/>
          </w:tcPr>
          <w:p w14:paraId="2364DBBA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FFFFFF"/>
                <w:sz w:val="20"/>
                <w:szCs w:val="20"/>
              </w:rPr>
              <w:t>Table 1. Query description.</w:t>
            </w:r>
          </w:p>
        </w:tc>
      </w:tr>
      <w:tr w:rsidR="00D3751D" w14:paraId="1DCCCEFC" w14:textId="77777777">
        <w:tc>
          <w:tcPr>
            <w:tcW w:w="5495" w:type="dxa"/>
            <w:tcBorders>
              <w:top w:val="nil"/>
              <w:left w:val="nil"/>
              <w:bottom w:val="nil"/>
            </w:tcBorders>
          </w:tcPr>
          <w:p w14:paraId="24F866F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892BE03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sz w:val="20"/>
                <w:szCs w:val="20"/>
              </w:rPr>
              <w:t>Limitation</w:t>
            </w:r>
          </w:p>
        </w:tc>
        <w:tc>
          <w:tcPr>
            <w:tcW w:w="1610" w:type="dxa"/>
            <w:tcBorders>
              <w:top w:val="nil"/>
              <w:bottom w:val="nil"/>
              <w:right w:val="nil"/>
            </w:tcBorders>
          </w:tcPr>
          <w:p w14:paraId="60906057" w14:textId="77777777" w:rsidR="00D3751D" w:rsidRDefault="00000000">
            <w:pPr>
              <w:spacing w:line="240" w:lineRule="atLeast"/>
              <w:ind w:left="100" w:hangingChars="50" w:hanging="100"/>
              <w:jc w:val="left"/>
              <w:rPr>
                <w:rFonts w:ascii="Times New Roman" w:eastAsia="FangSong" w:hAnsi="Times New Roman"/>
                <w:b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sz w:val="20"/>
                <w:szCs w:val="20"/>
              </w:rPr>
              <w:t>No. of refined documents</w:t>
            </w:r>
          </w:p>
        </w:tc>
      </w:tr>
      <w:tr w:rsidR="00D3751D" w14:paraId="593E1BFC" w14:textId="77777777">
        <w:tc>
          <w:tcPr>
            <w:tcW w:w="5495" w:type="dxa"/>
          </w:tcPr>
          <w:p w14:paraId="552D6A2B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>Query outcomes before search refine</w:t>
            </w:r>
          </w:p>
          <w:p w14:paraId="4A4EDE8B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>(((TI=(</w:t>
            </w: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>Character animation</w:t>
            </w: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 xml:space="preserve">) OR </w:t>
            </w: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>AK</w:t>
            </w: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>=(</w:t>
            </w: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>Character animation</w:t>
            </w: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 xml:space="preserve">OR </w:t>
            </w: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>=(</w:t>
            </w: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>Character animation</w:t>
            </w: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 xml:space="preserve">))) </w:t>
            </w:r>
          </w:p>
          <w:p w14:paraId="4EBC5C0D" w14:textId="77777777" w:rsidR="00D3751D" w:rsidRDefault="00D3751D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244B98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Character</w:t>
            </w:r>
          </w:p>
          <w:p w14:paraId="2A74DD23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Animation</w:t>
            </w:r>
          </w:p>
          <w:p w14:paraId="6054562A" w14:textId="77777777" w:rsidR="00D3751D" w:rsidRDefault="00D3751D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14:paraId="1E7A69EB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1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146</w:t>
            </w:r>
          </w:p>
        </w:tc>
      </w:tr>
      <w:tr w:rsidR="00D3751D" w14:paraId="65C7D7A2" w14:textId="77777777">
        <w:tc>
          <w:tcPr>
            <w:tcW w:w="5495" w:type="dxa"/>
            <w:tcBorders>
              <w:top w:val="nil"/>
              <w:left w:val="nil"/>
              <w:bottom w:val="nil"/>
            </w:tcBorders>
          </w:tcPr>
          <w:p w14:paraId="3EC4748E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>Time span</w:t>
            </w: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>（</w:t>
            </w: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>04</w:t>
            </w: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>-20</w:t>
            </w: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>24</w:t>
            </w: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1B8358B" w14:textId="77777777" w:rsidR="00D3751D" w:rsidRDefault="00D3751D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bottom w:val="nil"/>
              <w:right w:val="nil"/>
            </w:tcBorders>
          </w:tcPr>
          <w:p w14:paraId="62EAD3AF" w14:textId="77777777" w:rsidR="00D3751D" w:rsidRDefault="00000000">
            <w:pPr>
              <w:spacing w:line="240" w:lineRule="atLeast"/>
              <w:ind w:left="100" w:hangingChars="50" w:hanging="100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10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43</w:t>
            </w:r>
          </w:p>
        </w:tc>
      </w:tr>
      <w:tr w:rsidR="00D3751D" w14:paraId="5AA17D75" w14:textId="77777777">
        <w:tc>
          <w:tcPr>
            <w:tcW w:w="8522" w:type="dxa"/>
            <w:gridSpan w:val="3"/>
          </w:tcPr>
          <w:p w14:paraId="3EA853BE" w14:textId="77777777" w:rsidR="00D3751D" w:rsidRDefault="00000000">
            <w:pPr>
              <w:spacing w:line="240" w:lineRule="atLeast"/>
              <w:ind w:left="100" w:hangingChars="50" w:hanging="100"/>
              <w:jc w:val="left"/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  <w:t>Source: Author.</w:t>
            </w:r>
          </w:p>
        </w:tc>
      </w:tr>
    </w:tbl>
    <w:p w14:paraId="369C8F35" w14:textId="77777777" w:rsidR="00A33E33" w:rsidRDefault="00A33E33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</w:p>
    <w:p w14:paraId="4889D31D" w14:textId="73419921" w:rsidR="00D3751D" w:rsidRDefault="00000000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 xml:space="preserve">Table </w:t>
      </w:r>
      <w:r>
        <w:rPr>
          <w:rFonts w:ascii="Times New Roman" w:eastAsia="FangSong" w:hAnsi="Times New Roman" w:hint="eastAsia"/>
          <w:b/>
          <w:sz w:val="20"/>
          <w:szCs w:val="20"/>
        </w:rPr>
        <w:t>2</w:t>
      </w:r>
      <w:r>
        <w:rPr>
          <w:rFonts w:ascii="Times New Roman" w:eastAsia="FangSong" w:hAnsi="Times New Roman"/>
          <w:b/>
          <w:sz w:val="20"/>
          <w:szCs w:val="20"/>
        </w:rPr>
        <w:t xml:space="preserve">  Top 10 Cited Paper in the list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1505"/>
        <w:gridCol w:w="1417"/>
        <w:gridCol w:w="1276"/>
        <w:gridCol w:w="850"/>
        <w:gridCol w:w="567"/>
        <w:gridCol w:w="734"/>
        <w:gridCol w:w="1418"/>
      </w:tblGrid>
      <w:tr w:rsidR="00D3751D" w14:paraId="134CAD1D" w14:textId="77777777">
        <w:trPr>
          <w:jc w:val="center"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6A74CA03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Rank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1D76C410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Paper Title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4C4DA9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Journal Title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4C40E9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Document category</w:t>
            </w:r>
          </w:p>
          <w:p w14:paraId="1A62EF82" w14:textId="77777777" w:rsidR="00D3751D" w:rsidRDefault="00D3751D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</w:p>
          <w:p w14:paraId="608AFEEE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FF0000"/>
                <w:szCs w:val="2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62CCD9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Y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C597940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NC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</w:tcPr>
          <w:p w14:paraId="2F8D4C9D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AC</w:t>
            </w:r>
          </w:p>
          <w:p w14:paraId="5AC0FDFF" w14:textId="77777777" w:rsidR="00D3751D" w:rsidRDefault="00D3751D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8DD0D1C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AN</w:t>
            </w:r>
          </w:p>
        </w:tc>
      </w:tr>
      <w:tr w:rsidR="00D3751D" w14:paraId="25A12773" w14:textId="77777777">
        <w:trPr>
          <w:jc w:val="center"/>
        </w:trPr>
        <w:tc>
          <w:tcPr>
            <w:tcW w:w="705" w:type="dxa"/>
            <w:tcBorders>
              <w:top w:val="single" w:sz="4" w:space="0" w:color="auto"/>
            </w:tcBorders>
          </w:tcPr>
          <w:p w14:paraId="7F99DF03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4D0D801B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hyperlink r:id="rId5" w:history="1">
              <w:r>
                <w:rPr>
                  <w:rFonts w:ascii="Times New Roman" w:eastAsia="FangSong" w:hAnsi="Times New Roman"/>
                  <w:color w:val="000000"/>
                  <w:szCs w:val="21"/>
                </w:rPr>
                <w:t>Deformation transfer for triangle meshes</w:t>
              </w:r>
            </w:hyperlink>
          </w:p>
          <w:p w14:paraId="19F87C21" w14:textId="77777777" w:rsidR="00D3751D" w:rsidRDefault="00D3751D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CBEBC2D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ACM TRANSACTIONS ON GRAPHICS</w:t>
            </w:r>
          </w:p>
          <w:p w14:paraId="6C460168" w14:textId="77777777" w:rsidR="00D3751D" w:rsidRDefault="00D3751D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B0E4BF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Article; Proceedings Paper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14457DE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200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5EBA960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hyperlink r:id="rId6" w:history="1">
              <w:r>
                <w:rPr>
                  <w:rFonts w:ascii="Times New Roman" w:eastAsia="FangSong" w:hAnsi="Times New Roman"/>
                  <w:color w:val="000000"/>
                  <w:szCs w:val="21"/>
                </w:rPr>
                <w:t>610</w:t>
              </w:r>
            </w:hyperlink>
          </w:p>
        </w:tc>
        <w:tc>
          <w:tcPr>
            <w:tcW w:w="734" w:type="dxa"/>
            <w:tcBorders>
              <w:top w:val="single" w:sz="4" w:space="0" w:color="auto"/>
            </w:tcBorders>
          </w:tcPr>
          <w:p w14:paraId="4CCDBDE3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29.05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BFA8A87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2</w:t>
            </w:r>
          </w:p>
        </w:tc>
      </w:tr>
      <w:tr w:rsidR="00D3751D" w14:paraId="42C3C72B" w14:textId="77777777">
        <w:trPr>
          <w:jc w:val="center"/>
        </w:trPr>
        <w:tc>
          <w:tcPr>
            <w:tcW w:w="705" w:type="dxa"/>
          </w:tcPr>
          <w:p w14:paraId="3273286A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</w:t>
            </w:r>
          </w:p>
        </w:tc>
        <w:tc>
          <w:tcPr>
            <w:tcW w:w="1505" w:type="dxa"/>
          </w:tcPr>
          <w:p w14:paraId="06E248D9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br/>
              <w:t>Style-based inverse kinematics</w:t>
            </w:r>
          </w:p>
        </w:tc>
        <w:tc>
          <w:tcPr>
            <w:tcW w:w="1417" w:type="dxa"/>
          </w:tcPr>
          <w:p w14:paraId="3211543F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ACM TRANSACTIONS ON GRAPHICS</w:t>
            </w:r>
          </w:p>
        </w:tc>
        <w:tc>
          <w:tcPr>
            <w:tcW w:w="1276" w:type="dxa"/>
          </w:tcPr>
          <w:p w14:paraId="5DD9BD31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Article; Proceedings Paper</w:t>
            </w:r>
          </w:p>
        </w:tc>
        <w:tc>
          <w:tcPr>
            <w:tcW w:w="850" w:type="dxa"/>
          </w:tcPr>
          <w:p w14:paraId="053BE582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2004</w:t>
            </w:r>
          </w:p>
        </w:tc>
        <w:tc>
          <w:tcPr>
            <w:tcW w:w="567" w:type="dxa"/>
          </w:tcPr>
          <w:p w14:paraId="65E0647F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hyperlink r:id="rId7" w:history="1">
              <w:r>
                <w:rPr>
                  <w:rFonts w:ascii="Times New Roman" w:eastAsia="FangSong" w:hAnsi="Times New Roman"/>
                  <w:color w:val="000000"/>
                  <w:szCs w:val="21"/>
                </w:rPr>
                <w:t>387</w:t>
              </w:r>
            </w:hyperlink>
          </w:p>
        </w:tc>
        <w:tc>
          <w:tcPr>
            <w:tcW w:w="734" w:type="dxa"/>
          </w:tcPr>
          <w:p w14:paraId="6C7C45C9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18.43</w:t>
            </w:r>
          </w:p>
        </w:tc>
        <w:tc>
          <w:tcPr>
            <w:tcW w:w="1418" w:type="dxa"/>
          </w:tcPr>
          <w:p w14:paraId="768E0E34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3</w:t>
            </w:r>
          </w:p>
        </w:tc>
      </w:tr>
      <w:tr w:rsidR="00D3751D" w14:paraId="100856E8" w14:textId="77777777">
        <w:trPr>
          <w:jc w:val="center"/>
        </w:trPr>
        <w:tc>
          <w:tcPr>
            <w:tcW w:w="705" w:type="dxa"/>
          </w:tcPr>
          <w:p w14:paraId="6BBC9436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3</w:t>
            </w:r>
          </w:p>
        </w:tc>
        <w:tc>
          <w:tcPr>
            <w:tcW w:w="1505" w:type="dxa"/>
          </w:tcPr>
          <w:p w14:paraId="3C8EC26B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br/>
              <w:t>Automatic rigging and animation of 3D characters</w:t>
            </w:r>
          </w:p>
        </w:tc>
        <w:tc>
          <w:tcPr>
            <w:tcW w:w="1417" w:type="dxa"/>
          </w:tcPr>
          <w:p w14:paraId="4BC564CD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ACM TRANSACTIONS ON GRAPHICS</w:t>
            </w:r>
          </w:p>
        </w:tc>
        <w:tc>
          <w:tcPr>
            <w:tcW w:w="1276" w:type="dxa"/>
          </w:tcPr>
          <w:p w14:paraId="6EB8F5D2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Article; Proceedings Paper</w:t>
            </w:r>
          </w:p>
        </w:tc>
        <w:tc>
          <w:tcPr>
            <w:tcW w:w="850" w:type="dxa"/>
          </w:tcPr>
          <w:p w14:paraId="48BB61F7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07</w:t>
            </w:r>
          </w:p>
        </w:tc>
        <w:tc>
          <w:tcPr>
            <w:tcW w:w="567" w:type="dxa"/>
          </w:tcPr>
          <w:p w14:paraId="57AA1121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323</w:t>
            </w:r>
          </w:p>
        </w:tc>
        <w:tc>
          <w:tcPr>
            <w:tcW w:w="734" w:type="dxa"/>
          </w:tcPr>
          <w:p w14:paraId="325FF502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17.94</w:t>
            </w:r>
          </w:p>
        </w:tc>
        <w:tc>
          <w:tcPr>
            <w:tcW w:w="1418" w:type="dxa"/>
          </w:tcPr>
          <w:p w14:paraId="26471549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2</w:t>
            </w:r>
          </w:p>
        </w:tc>
      </w:tr>
      <w:tr w:rsidR="00D3751D" w14:paraId="1F72C3F8" w14:textId="77777777">
        <w:trPr>
          <w:jc w:val="center"/>
        </w:trPr>
        <w:tc>
          <w:tcPr>
            <w:tcW w:w="705" w:type="dxa"/>
          </w:tcPr>
          <w:p w14:paraId="2AFABD67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4</w:t>
            </w:r>
          </w:p>
        </w:tc>
        <w:tc>
          <w:tcPr>
            <w:tcW w:w="1505" w:type="dxa"/>
          </w:tcPr>
          <w:p w14:paraId="7040D7F4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br/>
              <w:t>Being with virtual others: Neural correlates of social interaction</w:t>
            </w:r>
          </w:p>
        </w:tc>
        <w:tc>
          <w:tcPr>
            <w:tcW w:w="1417" w:type="dxa"/>
          </w:tcPr>
          <w:p w14:paraId="02A9AD0C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 xml:space="preserve">NEUROPSYCHOLOGIA </w:t>
            </w:r>
          </w:p>
        </w:tc>
        <w:tc>
          <w:tcPr>
            <w:tcW w:w="1276" w:type="dxa"/>
          </w:tcPr>
          <w:p w14:paraId="42604D26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Article</w:t>
            </w:r>
          </w:p>
        </w:tc>
        <w:tc>
          <w:tcPr>
            <w:tcW w:w="850" w:type="dxa"/>
          </w:tcPr>
          <w:p w14:paraId="037C6F98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06</w:t>
            </w:r>
          </w:p>
        </w:tc>
        <w:tc>
          <w:tcPr>
            <w:tcW w:w="567" w:type="dxa"/>
          </w:tcPr>
          <w:p w14:paraId="57D1DAF5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320</w:t>
            </w:r>
          </w:p>
        </w:tc>
        <w:tc>
          <w:tcPr>
            <w:tcW w:w="734" w:type="dxa"/>
          </w:tcPr>
          <w:p w14:paraId="28C9C072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16.84</w:t>
            </w:r>
          </w:p>
        </w:tc>
        <w:tc>
          <w:tcPr>
            <w:tcW w:w="1418" w:type="dxa"/>
          </w:tcPr>
          <w:p w14:paraId="5EE8AE47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7</w:t>
            </w:r>
          </w:p>
        </w:tc>
      </w:tr>
      <w:tr w:rsidR="00D3751D" w14:paraId="306A5A6C" w14:textId="77777777">
        <w:trPr>
          <w:jc w:val="center"/>
        </w:trPr>
        <w:tc>
          <w:tcPr>
            <w:tcW w:w="705" w:type="dxa"/>
          </w:tcPr>
          <w:p w14:paraId="10D4C355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5</w:t>
            </w:r>
          </w:p>
        </w:tc>
        <w:tc>
          <w:tcPr>
            <w:tcW w:w="1505" w:type="dxa"/>
          </w:tcPr>
          <w:p w14:paraId="4D565D3C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br/>
              <w:t xml:space="preserve">A Deep Learning Framework for Character Motion </w:t>
            </w:r>
            <w:r>
              <w:rPr>
                <w:rFonts w:ascii="Times New Roman" w:eastAsia="FangSong" w:hAnsi="Times New Roman"/>
                <w:color w:val="000000"/>
                <w:szCs w:val="21"/>
              </w:rPr>
              <w:lastRenderedPageBreak/>
              <w:t>Synthesis and Editing</w:t>
            </w:r>
          </w:p>
        </w:tc>
        <w:tc>
          <w:tcPr>
            <w:tcW w:w="1417" w:type="dxa"/>
          </w:tcPr>
          <w:p w14:paraId="054399F9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lastRenderedPageBreak/>
              <w:t>ACM TRANSACTIONS ON GRAPHICS</w:t>
            </w:r>
          </w:p>
        </w:tc>
        <w:tc>
          <w:tcPr>
            <w:tcW w:w="1276" w:type="dxa"/>
          </w:tcPr>
          <w:p w14:paraId="0D768A66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  <w:shd w:val="clear" w:color="auto" w:fill="FFFFFF"/>
              </w:rPr>
              <w:br/>
            </w:r>
            <w:r>
              <w:rPr>
                <w:rFonts w:ascii="Times New Roman" w:eastAsia="FangSong" w:hAnsi="Times New Roman"/>
                <w:color w:val="000000"/>
                <w:szCs w:val="21"/>
              </w:rPr>
              <w:t>Article; Proceedings Paper</w:t>
            </w:r>
          </w:p>
        </w:tc>
        <w:tc>
          <w:tcPr>
            <w:tcW w:w="850" w:type="dxa"/>
          </w:tcPr>
          <w:p w14:paraId="17A83397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201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6</w:t>
            </w:r>
          </w:p>
        </w:tc>
        <w:tc>
          <w:tcPr>
            <w:tcW w:w="567" w:type="dxa"/>
          </w:tcPr>
          <w:p w14:paraId="2ACFD4BD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312</w:t>
            </w:r>
          </w:p>
        </w:tc>
        <w:tc>
          <w:tcPr>
            <w:tcW w:w="734" w:type="dxa"/>
          </w:tcPr>
          <w:p w14:paraId="022128EF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34.67</w:t>
            </w:r>
          </w:p>
        </w:tc>
        <w:tc>
          <w:tcPr>
            <w:tcW w:w="1418" w:type="dxa"/>
          </w:tcPr>
          <w:p w14:paraId="4D2C1D3C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3</w:t>
            </w:r>
          </w:p>
        </w:tc>
      </w:tr>
      <w:tr w:rsidR="00D3751D" w14:paraId="425097CD" w14:textId="77777777">
        <w:trPr>
          <w:jc w:val="center"/>
        </w:trPr>
        <w:tc>
          <w:tcPr>
            <w:tcW w:w="705" w:type="dxa"/>
          </w:tcPr>
          <w:p w14:paraId="7B1BA09F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6</w:t>
            </w:r>
          </w:p>
        </w:tc>
        <w:tc>
          <w:tcPr>
            <w:tcW w:w="1505" w:type="dxa"/>
          </w:tcPr>
          <w:p w14:paraId="6DEDE739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br/>
              <w:t>DeepLoco: Dynamic Locomotion Skills Using Hierarchical Deep Reinforcement Learning</w:t>
            </w:r>
          </w:p>
        </w:tc>
        <w:tc>
          <w:tcPr>
            <w:tcW w:w="1417" w:type="dxa"/>
          </w:tcPr>
          <w:p w14:paraId="5ACC7276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ACM TRANSACTIONS ON GRAPHICS</w:t>
            </w:r>
          </w:p>
        </w:tc>
        <w:tc>
          <w:tcPr>
            <w:tcW w:w="1276" w:type="dxa"/>
          </w:tcPr>
          <w:p w14:paraId="70500356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Article</w:t>
            </w:r>
          </w:p>
        </w:tc>
        <w:tc>
          <w:tcPr>
            <w:tcW w:w="850" w:type="dxa"/>
          </w:tcPr>
          <w:p w14:paraId="489CFEB7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17</w:t>
            </w:r>
          </w:p>
        </w:tc>
        <w:tc>
          <w:tcPr>
            <w:tcW w:w="567" w:type="dxa"/>
          </w:tcPr>
          <w:p w14:paraId="49E491B7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296</w:t>
            </w:r>
          </w:p>
        </w:tc>
        <w:tc>
          <w:tcPr>
            <w:tcW w:w="734" w:type="dxa"/>
          </w:tcPr>
          <w:p w14:paraId="60B6EE26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37</w:t>
            </w:r>
          </w:p>
        </w:tc>
        <w:tc>
          <w:tcPr>
            <w:tcW w:w="1418" w:type="dxa"/>
          </w:tcPr>
          <w:p w14:paraId="64DB0B62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4</w:t>
            </w:r>
          </w:p>
        </w:tc>
      </w:tr>
      <w:tr w:rsidR="00D3751D" w14:paraId="7211C94F" w14:textId="77777777">
        <w:trPr>
          <w:jc w:val="center"/>
        </w:trPr>
        <w:tc>
          <w:tcPr>
            <w:tcW w:w="705" w:type="dxa"/>
          </w:tcPr>
          <w:p w14:paraId="28DC6E36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7</w:t>
            </w:r>
          </w:p>
        </w:tc>
        <w:tc>
          <w:tcPr>
            <w:tcW w:w="1505" w:type="dxa"/>
          </w:tcPr>
          <w:p w14:paraId="2B7CE62F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br/>
              <w:t>Phase-Functioned Neural Networks for Character Control</w:t>
            </w:r>
          </w:p>
        </w:tc>
        <w:tc>
          <w:tcPr>
            <w:tcW w:w="1417" w:type="dxa"/>
          </w:tcPr>
          <w:p w14:paraId="7197675F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ACM TRANSACTIONS ON GRAPHICS</w:t>
            </w:r>
          </w:p>
        </w:tc>
        <w:tc>
          <w:tcPr>
            <w:tcW w:w="1276" w:type="dxa"/>
          </w:tcPr>
          <w:p w14:paraId="5865A098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Article</w:t>
            </w:r>
          </w:p>
        </w:tc>
        <w:tc>
          <w:tcPr>
            <w:tcW w:w="850" w:type="dxa"/>
          </w:tcPr>
          <w:p w14:paraId="4DCED570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17</w:t>
            </w:r>
          </w:p>
        </w:tc>
        <w:tc>
          <w:tcPr>
            <w:tcW w:w="567" w:type="dxa"/>
          </w:tcPr>
          <w:p w14:paraId="12DF0AF3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280</w:t>
            </w:r>
          </w:p>
        </w:tc>
        <w:tc>
          <w:tcPr>
            <w:tcW w:w="734" w:type="dxa"/>
          </w:tcPr>
          <w:p w14:paraId="11B3B6EA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35</w:t>
            </w:r>
          </w:p>
        </w:tc>
        <w:tc>
          <w:tcPr>
            <w:tcW w:w="1418" w:type="dxa"/>
          </w:tcPr>
          <w:p w14:paraId="367CF00C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3</w:t>
            </w:r>
          </w:p>
        </w:tc>
      </w:tr>
      <w:tr w:rsidR="00D3751D" w14:paraId="1A2B958C" w14:textId="77777777">
        <w:trPr>
          <w:jc w:val="center"/>
        </w:trPr>
        <w:tc>
          <w:tcPr>
            <w:tcW w:w="705" w:type="dxa"/>
          </w:tcPr>
          <w:p w14:paraId="2F64CA72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8</w:t>
            </w:r>
          </w:p>
        </w:tc>
        <w:tc>
          <w:tcPr>
            <w:tcW w:w="1505" w:type="dxa"/>
          </w:tcPr>
          <w:p w14:paraId="48B73CDF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br/>
              <w:t>Discovery of Complex Behaviors through Contact-Invariant Optimization</w:t>
            </w:r>
          </w:p>
        </w:tc>
        <w:tc>
          <w:tcPr>
            <w:tcW w:w="1417" w:type="dxa"/>
          </w:tcPr>
          <w:p w14:paraId="38A71F76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ACM TRANSACTIONS ON GRAPHICS</w:t>
            </w:r>
          </w:p>
        </w:tc>
        <w:tc>
          <w:tcPr>
            <w:tcW w:w="1276" w:type="dxa"/>
          </w:tcPr>
          <w:p w14:paraId="7E6ED3A5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Article</w:t>
            </w:r>
          </w:p>
        </w:tc>
        <w:tc>
          <w:tcPr>
            <w:tcW w:w="850" w:type="dxa"/>
          </w:tcPr>
          <w:p w14:paraId="7CBA62B7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12</w:t>
            </w:r>
          </w:p>
        </w:tc>
        <w:tc>
          <w:tcPr>
            <w:tcW w:w="567" w:type="dxa"/>
          </w:tcPr>
          <w:p w14:paraId="1569F766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280</w:t>
            </w:r>
          </w:p>
        </w:tc>
        <w:tc>
          <w:tcPr>
            <w:tcW w:w="734" w:type="dxa"/>
          </w:tcPr>
          <w:p w14:paraId="1D44D3B5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21.54</w:t>
            </w:r>
          </w:p>
        </w:tc>
        <w:tc>
          <w:tcPr>
            <w:tcW w:w="1418" w:type="dxa"/>
          </w:tcPr>
          <w:p w14:paraId="747A7D73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3</w:t>
            </w:r>
          </w:p>
        </w:tc>
      </w:tr>
      <w:tr w:rsidR="00D3751D" w14:paraId="602BF5D6" w14:textId="77777777">
        <w:trPr>
          <w:jc w:val="center"/>
        </w:trPr>
        <w:tc>
          <w:tcPr>
            <w:tcW w:w="705" w:type="dxa"/>
          </w:tcPr>
          <w:p w14:paraId="1514DD93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9</w:t>
            </w:r>
          </w:p>
        </w:tc>
        <w:tc>
          <w:tcPr>
            <w:tcW w:w="1505" w:type="dxa"/>
          </w:tcPr>
          <w:p w14:paraId="5C850F57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br/>
              <w:t>A material point method for snow simulation</w:t>
            </w:r>
          </w:p>
        </w:tc>
        <w:tc>
          <w:tcPr>
            <w:tcW w:w="1417" w:type="dxa"/>
          </w:tcPr>
          <w:p w14:paraId="77AA6C9F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ACM TRANSACTIONS ON GRAPHICS</w:t>
            </w:r>
          </w:p>
        </w:tc>
        <w:tc>
          <w:tcPr>
            <w:tcW w:w="1276" w:type="dxa"/>
          </w:tcPr>
          <w:p w14:paraId="6015FECE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Article</w:t>
            </w:r>
          </w:p>
        </w:tc>
        <w:tc>
          <w:tcPr>
            <w:tcW w:w="850" w:type="dxa"/>
          </w:tcPr>
          <w:p w14:paraId="46DD062B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13</w:t>
            </w:r>
          </w:p>
        </w:tc>
        <w:tc>
          <w:tcPr>
            <w:tcW w:w="567" w:type="dxa"/>
          </w:tcPr>
          <w:p w14:paraId="28427797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241</w:t>
            </w:r>
          </w:p>
        </w:tc>
        <w:tc>
          <w:tcPr>
            <w:tcW w:w="734" w:type="dxa"/>
          </w:tcPr>
          <w:p w14:paraId="18F298C6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20.08</w:t>
            </w:r>
          </w:p>
        </w:tc>
        <w:tc>
          <w:tcPr>
            <w:tcW w:w="1418" w:type="dxa"/>
          </w:tcPr>
          <w:p w14:paraId="2DDBB142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5</w:t>
            </w:r>
          </w:p>
        </w:tc>
      </w:tr>
      <w:tr w:rsidR="00D3751D" w14:paraId="233E19E9" w14:textId="77777777">
        <w:trPr>
          <w:jc w:val="center"/>
        </w:trPr>
        <w:tc>
          <w:tcPr>
            <w:tcW w:w="705" w:type="dxa"/>
            <w:tcBorders>
              <w:bottom w:val="single" w:sz="4" w:space="0" w:color="auto"/>
            </w:tcBorders>
          </w:tcPr>
          <w:p w14:paraId="1182E9D0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10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66508695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br/>
              <w:t>A Statistical Model of Human Pose and Body Shape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4800E9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COMPUTER GRAPHICS FORUM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57AB01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Article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4846B0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09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4CCBB8E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223</w:t>
            </w:r>
          </w:p>
        </w:tc>
        <w:tc>
          <w:tcPr>
            <w:tcW w:w="734" w:type="dxa"/>
            <w:tcBorders>
              <w:bottom w:val="single" w:sz="4" w:space="0" w:color="auto"/>
            </w:tcBorders>
          </w:tcPr>
          <w:p w14:paraId="1D442CE6" w14:textId="77777777" w:rsidR="00D3751D" w:rsidRDefault="00000000">
            <w:pPr>
              <w:spacing w:line="240" w:lineRule="atLeast"/>
              <w:jc w:val="righ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13.94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B7B4620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5</w:t>
            </w:r>
          </w:p>
        </w:tc>
      </w:tr>
      <w:tr w:rsidR="00D3751D" w14:paraId="4050865D" w14:textId="77777777">
        <w:trPr>
          <w:jc w:val="center"/>
        </w:trPr>
        <w:tc>
          <w:tcPr>
            <w:tcW w:w="847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074C2C8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* Y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P</w:t>
            </w:r>
            <w:r>
              <w:rPr>
                <w:rFonts w:ascii="Times New Roman" w:eastAsia="FangSong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 xml:space="preserve">: </w:t>
            </w:r>
            <w:r>
              <w:rPr>
                <w:rFonts w:ascii="Times New Roman" w:eastAsia="FangSong" w:hAnsi="Times New Roman"/>
                <w:color w:val="000000"/>
                <w:szCs w:val="21"/>
              </w:rPr>
              <w:t>Year of publication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;</w:t>
            </w:r>
            <w:r>
              <w:rPr>
                <w:rFonts w:ascii="Times New Roman" w:eastAsia="FangSong" w:hAnsi="Times New Roman"/>
                <w:color w:val="000000"/>
                <w:szCs w:val="21"/>
              </w:rPr>
              <w:t xml:space="preserve"> AN: the number of authors; 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NC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：</w:t>
            </w:r>
            <w:r>
              <w:rPr>
                <w:rFonts w:ascii="Times New Roman" w:eastAsia="FangSong" w:hAnsi="Times New Roman"/>
                <w:color w:val="000000"/>
                <w:szCs w:val="21"/>
              </w:rPr>
              <w:t>Number of citations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FangSong" w:hAnsi="Times New Roman"/>
                <w:color w:val="000000"/>
                <w:szCs w:val="21"/>
              </w:rPr>
              <w:t>AC</w:t>
            </w:r>
            <w:r>
              <w:rPr>
                <w:rFonts w:ascii="Times New Roman" w:eastAsia="FangSong" w:hAnsi="Times New Roman" w:hint="eastAsia"/>
                <w:color w:val="000000"/>
                <w:szCs w:val="21"/>
              </w:rPr>
              <w:t>：</w:t>
            </w:r>
            <w:r>
              <w:rPr>
                <w:rFonts w:ascii="Times New Roman" w:eastAsia="FangSong" w:hAnsi="Times New Roman"/>
                <w:color w:val="000000"/>
                <w:szCs w:val="21"/>
              </w:rPr>
              <w:t>The average number of citations per year</w:t>
            </w:r>
          </w:p>
          <w:p w14:paraId="3A6142E8" w14:textId="77777777" w:rsidR="00D3751D" w:rsidRDefault="00D3751D">
            <w:pPr>
              <w:spacing w:line="240" w:lineRule="atLeast"/>
              <w:rPr>
                <w:rFonts w:ascii="Times New Roman" w:eastAsia="FangSong" w:hAnsi="Times New Roman"/>
                <w:color w:val="000000"/>
                <w:szCs w:val="21"/>
              </w:rPr>
            </w:pPr>
          </w:p>
        </w:tc>
      </w:tr>
    </w:tbl>
    <w:p w14:paraId="10ED1B6B" w14:textId="77777777" w:rsidR="00A33E33" w:rsidRDefault="00A33E33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</w:p>
    <w:p w14:paraId="585BD820" w14:textId="726E6A33" w:rsidR="00D3751D" w:rsidRDefault="00000000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>Table</w:t>
      </w:r>
      <w:r>
        <w:rPr>
          <w:rFonts w:ascii="Times New Roman" w:eastAsia="FangSong" w:hAnsi="Times New Roman" w:hint="eastAsia"/>
          <w:b/>
          <w:sz w:val="20"/>
          <w:szCs w:val="20"/>
        </w:rPr>
        <w:t>3</w:t>
      </w:r>
      <w:r>
        <w:rPr>
          <w:rFonts w:ascii="Times New Roman" w:eastAsia="FangSong" w:hAnsi="Times New Roman"/>
          <w:b/>
          <w:sz w:val="20"/>
          <w:szCs w:val="20"/>
        </w:rPr>
        <w:t xml:space="preserve"> Top 10 most productive journals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9"/>
        <w:gridCol w:w="4429"/>
        <w:gridCol w:w="1248"/>
        <w:gridCol w:w="1104"/>
        <w:gridCol w:w="886"/>
      </w:tblGrid>
      <w:tr w:rsidR="00D3751D" w14:paraId="76DAD9D5" w14:textId="77777777"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567F2C26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Rank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14:paraId="67CD968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Cs/>
                <w:sz w:val="20"/>
                <w:szCs w:val="20"/>
              </w:rPr>
              <w:t>Publication Titles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55159CE0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Cs/>
                <w:sz w:val="20"/>
                <w:szCs w:val="20"/>
              </w:rPr>
              <w:t>N</w:t>
            </w:r>
            <w:r>
              <w:rPr>
                <w:rFonts w:ascii="Times New Roman" w:eastAsia="FangSong" w:hAnsi="Times New Roman"/>
                <w:bCs/>
                <w:sz w:val="20"/>
                <w:szCs w:val="20"/>
              </w:rPr>
              <w:t>umber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9302EA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FangSong" w:hAnsi="Times New Roman"/>
                <w:bCs/>
                <w:sz w:val="20"/>
                <w:szCs w:val="20"/>
              </w:rPr>
              <w:t>NC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087B222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FangSong" w:hAnsi="Times New Roman"/>
                <w:bCs/>
                <w:sz w:val="20"/>
                <w:szCs w:val="20"/>
              </w:rPr>
              <w:t>AC</w:t>
            </w:r>
          </w:p>
        </w:tc>
      </w:tr>
      <w:tr w:rsidR="00D3751D" w14:paraId="0434941C" w14:textId="77777777">
        <w:tc>
          <w:tcPr>
            <w:tcW w:w="639" w:type="dxa"/>
            <w:tcBorders>
              <w:top w:val="single" w:sz="4" w:space="0" w:color="auto"/>
            </w:tcBorders>
          </w:tcPr>
          <w:p w14:paraId="44E3B72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1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6EF5B62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Cs w:val="21"/>
              </w:rPr>
            </w:pPr>
            <w:r>
              <w:rPr>
                <w:rFonts w:ascii="Times New Roman" w:eastAsia="FangSong" w:hAnsi="Times New Roman"/>
                <w:color w:val="000000"/>
                <w:szCs w:val="21"/>
              </w:rPr>
              <w:t>ACM TRANSACTIONS ON GRAPHICS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635A8482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249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229A56D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13941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1602CB0E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55.98</w:t>
            </w:r>
          </w:p>
        </w:tc>
      </w:tr>
      <w:tr w:rsidR="00D3751D" w14:paraId="48F9F502" w14:textId="77777777">
        <w:tc>
          <w:tcPr>
            <w:tcW w:w="639" w:type="dxa"/>
          </w:tcPr>
          <w:p w14:paraId="7022963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</w:t>
            </w:r>
          </w:p>
        </w:tc>
        <w:tc>
          <w:tcPr>
            <w:tcW w:w="4586" w:type="dxa"/>
          </w:tcPr>
          <w:p w14:paraId="79EA9878" w14:textId="77777777" w:rsidR="00D3751D" w:rsidRDefault="00000000">
            <w:pPr>
              <w:pStyle w:val="Heading2"/>
              <w:widowControl/>
              <w:shd w:val="clear" w:color="auto" w:fill="FFFFFF"/>
              <w:spacing w:before="0" w:beforeAutospacing="0" w:after="160" w:afterAutospacing="0"/>
              <w:rPr>
                <w:rFonts w:hint="default"/>
              </w:rPr>
            </w:pPr>
            <w:r>
              <w:rPr>
                <w:rFonts w:ascii="Times New Roman" w:eastAsia="FangSong" w:hAnsi="Times New Roman" w:hint="default"/>
                <w:b w:val="0"/>
                <w:bCs w:val="0"/>
                <w:color w:val="000000"/>
                <w:kern w:val="2"/>
                <w:sz w:val="21"/>
                <w:szCs w:val="21"/>
              </w:rPr>
              <w:t>COMPUTER</w:t>
            </w:r>
            <w:r>
              <w:rPr>
                <w:rFonts w:ascii="Times New Roman" w:eastAsia="FangSong" w:hAnsi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 xml:space="preserve"> ANIMATION AND VIRTUAL </w:t>
            </w:r>
            <w:r>
              <w:rPr>
                <w:rFonts w:ascii="Times New Roman" w:eastAsia="FangSong" w:hAnsi="Times New Roman"/>
                <w:b w:val="0"/>
                <w:bCs w:val="0"/>
                <w:color w:val="000000"/>
                <w:kern w:val="2"/>
                <w:sz w:val="21"/>
                <w:szCs w:val="21"/>
              </w:rPr>
              <w:lastRenderedPageBreak/>
              <w:t>WORLDS</w:t>
            </w:r>
          </w:p>
        </w:tc>
        <w:tc>
          <w:tcPr>
            <w:tcW w:w="1271" w:type="dxa"/>
          </w:tcPr>
          <w:p w14:paraId="37E82C9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lastRenderedPageBreak/>
              <w:t>120</w:t>
            </w:r>
          </w:p>
        </w:tc>
        <w:tc>
          <w:tcPr>
            <w:tcW w:w="1127" w:type="dxa"/>
          </w:tcPr>
          <w:p w14:paraId="6103F74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853</w:t>
            </w:r>
          </w:p>
        </w:tc>
        <w:tc>
          <w:tcPr>
            <w:tcW w:w="899" w:type="dxa"/>
          </w:tcPr>
          <w:p w14:paraId="7031FE6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15.18</w:t>
            </w:r>
          </w:p>
        </w:tc>
      </w:tr>
      <w:tr w:rsidR="00D3751D" w14:paraId="465B3A5A" w14:textId="77777777">
        <w:tc>
          <w:tcPr>
            <w:tcW w:w="639" w:type="dxa"/>
          </w:tcPr>
          <w:p w14:paraId="3839391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3</w:t>
            </w:r>
          </w:p>
        </w:tc>
        <w:tc>
          <w:tcPr>
            <w:tcW w:w="4586" w:type="dxa"/>
          </w:tcPr>
          <w:p w14:paraId="06505917" w14:textId="77777777" w:rsidR="00D3751D" w:rsidRDefault="00000000">
            <w:pPr>
              <w:pStyle w:val="Heading2"/>
              <w:widowControl/>
              <w:shd w:val="clear" w:color="auto" w:fill="FFFFFF"/>
              <w:spacing w:before="0" w:beforeAutospacing="0" w:after="160" w:afterAutospacing="0"/>
              <w:rPr>
                <w:rFonts w:hint="default"/>
              </w:rPr>
            </w:pPr>
            <w:r>
              <w:rPr>
                <w:rFonts w:ascii="Times New Roman" w:eastAsia="FangSong" w:hAnsi="Times New Roman" w:hint="default"/>
                <w:b w:val="0"/>
                <w:bCs w:val="0"/>
                <w:color w:val="000000"/>
                <w:kern w:val="2"/>
                <w:sz w:val="21"/>
                <w:szCs w:val="21"/>
              </w:rPr>
              <w:t>COMPUTER GRAPHICS FORUM</w:t>
            </w:r>
          </w:p>
        </w:tc>
        <w:tc>
          <w:tcPr>
            <w:tcW w:w="1271" w:type="dxa"/>
          </w:tcPr>
          <w:p w14:paraId="53767523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100</w:t>
            </w:r>
          </w:p>
        </w:tc>
        <w:tc>
          <w:tcPr>
            <w:tcW w:w="1127" w:type="dxa"/>
          </w:tcPr>
          <w:p w14:paraId="027898E2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1822</w:t>
            </w:r>
          </w:p>
        </w:tc>
        <w:tc>
          <w:tcPr>
            <w:tcW w:w="899" w:type="dxa"/>
          </w:tcPr>
          <w:p w14:paraId="678DCF6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18.22</w:t>
            </w:r>
          </w:p>
        </w:tc>
      </w:tr>
      <w:tr w:rsidR="00D3751D" w14:paraId="492F4EFA" w14:textId="77777777">
        <w:tc>
          <w:tcPr>
            <w:tcW w:w="639" w:type="dxa"/>
          </w:tcPr>
          <w:p w14:paraId="34DA708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4</w:t>
            </w:r>
          </w:p>
        </w:tc>
        <w:tc>
          <w:tcPr>
            <w:tcW w:w="4586" w:type="dxa"/>
          </w:tcPr>
          <w:p w14:paraId="3B1CB39B" w14:textId="77777777" w:rsidR="00D3751D" w:rsidRDefault="00000000">
            <w:pPr>
              <w:pStyle w:val="Heading2"/>
              <w:widowControl/>
              <w:shd w:val="clear" w:color="auto" w:fill="FFFFFF"/>
              <w:spacing w:before="0" w:beforeAutospacing="0" w:after="160" w:afterAutospacing="0"/>
              <w:rPr>
                <w:rFonts w:hint="default"/>
              </w:rPr>
            </w:pPr>
            <w:r>
              <w:rPr>
                <w:rFonts w:ascii="Times New Roman" w:eastAsia="FangSong" w:hAnsi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VISUAL COMPUTER</w:t>
            </w:r>
          </w:p>
        </w:tc>
        <w:tc>
          <w:tcPr>
            <w:tcW w:w="1271" w:type="dxa"/>
          </w:tcPr>
          <w:p w14:paraId="572307B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59</w:t>
            </w:r>
          </w:p>
        </w:tc>
        <w:tc>
          <w:tcPr>
            <w:tcW w:w="1127" w:type="dxa"/>
          </w:tcPr>
          <w:p w14:paraId="75ECD3F8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494</w:t>
            </w:r>
          </w:p>
        </w:tc>
        <w:tc>
          <w:tcPr>
            <w:tcW w:w="899" w:type="dxa"/>
          </w:tcPr>
          <w:p w14:paraId="198CCA08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8.37</w:t>
            </w:r>
          </w:p>
        </w:tc>
      </w:tr>
      <w:tr w:rsidR="00D3751D" w14:paraId="3E4CC769" w14:textId="77777777">
        <w:tc>
          <w:tcPr>
            <w:tcW w:w="639" w:type="dxa"/>
          </w:tcPr>
          <w:p w14:paraId="36F59DE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5</w:t>
            </w:r>
          </w:p>
        </w:tc>
        <w:tc>
          <w:tcPr>
            <w:tcW w:w="4586" w:type="dxa"/>
          </w:tcPr>
          <w:p w14:paraId="07B72234" w14:textId="77777777" w:rsidR="00D3751D" w:rsidRDefault="00000000">
            <w:pPr>
              <w:pStyle w:val="Heading2"/>
              <w:widowControl/>
              <w:shd w:val="clear" w:color="auto" w:fill="FFFFFF"/>
              <w:spacing w:before="0" w:beforeAutospacing="0" w:after="160" w:afterAutospacing="0"/>
              <w:rPr>
                <w:rFonts w:hint="default"/>
              </w:rPr>
            </w:pPr>
            <w:r>
              <w:rPr>
                <w:rFonts w:ascii="Times New Roman" w:eastAsia="FangSong" w:hAnsi="Times New Roman" w:hint="default"/>
                <w:b w:val="0"/>
                <w:bCs w:val="0"/>
                <w:color w:val="000000"/>
                <w:kern w:val="2"/>
                <w:sz w:val="21"/>
                <w:szCs w:val="21"/>
              </w:rPr>
              <w:t>IEEE TRANSACTIONS ON VISUALIZATION AND COMPUTER GRAPHICS</w:t>
            </w:r>
          </w:p>
        </w:tc>
        <w:tc>
          <w:tcPr>
            <w:tcW w:w="1271" w:type="dxa"/>
          </w:tcPr>
          <w:p w14:paraId="17A7C75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52</w:t>
            </w:r>
          </w:p>
        </w:tc>
        <w:tc>
          <w:tcPr>
            <w:tcW w:w="1127" w:type="dxa"/>
          </w:tcPr>
          <w:p w14:paraId="1A97DD2E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919</w:t>
            </w:r>
          </w:p>
        </w:tc>
        <w:tc>
          <w:tcPr>
            <w:tcW w:w="899" w:type="dxa"/>
          </w:tcPr>
          <w:p w14:paraId="4F0CEF7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17.67</w:t>
            </w:r>
          </w:p>
        </w:tc>
      </w:tr>
      <w:tr w:rsidR="00D3751D" w14:paraId="182E7AA9" w14:textId="77777777">
        <w:tc>
          <w:tcPr>
            <w:tcW w:w="639" w:type="dxa"/>
          </w:tcPr>
          <w:p w14:paraId="228ACCAE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6</w:t>
            </w:r>
          </w:p>
        </w:tc>
        <w:tc>
          <w:tcPr>
            <w:tcW w:w="4586" w:type="dxa"/>
          </w:tcPr>
          <w:p w14:paraId="41DAF844" w14:textId="77777777" w:rsidR="00D3751D" w:rsidRDefault="00000000">
            <w:pPr>
              <w:pStyle w:val="Heading2"/>
              <w:widowControl/>
              <w:shd w:val="clear" w:color="auto" w:fill="FFFFFF"/>
              <w:spacing w:before="0" w:beforeAutospacing="0" w:after="160" w:afterAutospacing="0"/>
              <w:rPr>
                <w:rFonts w:hint="default"/>
              </w:rPr>
            </w:pPr>
            <w:r>
              <w:rPr>
                <w:rFonts w:ascii="Times New Roman" w:eastAsia="FangSong" w:hAnsi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LECTURE NOTES IN COMPUTER SCIENCE</w:t>
            </w:r>
          </w:p>
        </w:tc>
        <w:tc>
          <w:tcPr>
            <w:tcW w:w="1271" w:type="dxa"/>
          </w:tcPr>
          <w:p w14:paraId="0873265E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37</w:t>
            </w:r>
          </w:p>
        </w:tc>
        <w:tc>
          <w:tcPr>
            <w:tcW w:w="1127" w:type="dxa"/>
          </w:tcPr>
          <w:p w14:paraId="44939993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133</w:t>
            </w:r>
          </w:p>
        </w:tc>
        <w:tc>
          <w:tcPr>
            <w:tcW w:w="899" w:type="dxa"/>
          </w:tcPr>
          <w:p w14:paraId="6D77636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3.59</w:t>
            </w:r>
          </w:p>
        </w:tc>
      </w:tr>
      <w:tr w:rsidR="00D3751D" w14:paraId="5D882397" w14:textId="77777777">
        <w:tc>
          <w:tcPr>
            <w:tcW w:w="639" w:type="dxa"/>
          </w:tcPr>
          <w:p w14:paraId="4A245712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7</w:t>
            </w:r>
          </w:p>
        </w:tc>
        <w:tc>
          <w:tcPr>
            <w:tcW w:w="4586" w:type="dxa"/>
          </w:tcPr>
          <w:p w14:paraId="6F2D37C9" w14:textId="77777777" w:rsidR="00D3751D" w:rsidRDefault="00000000">
            <w:pPr>
              <w:pStyle w:val="Heading2"/>
              <w:widowControl/>
              <w:shd w:val="clear" w:color="auto" w:fill="FFFFFF"/>
              <w:spacing w:before="0" w:beforeAutospacing="0" w:after="160" w:afterAutospacing="0"/>
              <w:rPr>
                <w:rFonts w:hint="default"/>
              </w:rPr>
            </w:pPr>
            <w:r>
              <w:rPr>
                <w:rFonts w:ascii="Times New Roman" w:eastAsia="FangSong" w:hAnsi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COMPUTERS GRAPHICS UK</w:t>
            </w:r>
          </w:p>
        </w:tc>
        <w:tc>
          <w:tcPr>
            <w:tcW w:w="1271" w:type="dxa"/>
          </w:tcPr>
          <w:p w14:paraId="34C20997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34</w:t>
            </w:r>
          </w:p>
        </w:tc>
        <w:tc>
          <w:tcPr>
            <w:tcW w:w="1127" w:type="dxa"/>
          </w:tcPr>
          <w:p w14:paraId="12F6AB2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232</w:t>
            </w:r>
          </w:p>
        </w:tc>
        <w:tc>
          <w:tcPr>
            <w:tcW w:w="899" w:type="dxa"/>
          </w:tcPr>
          <w:p w14:paraId="1C1144C6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6.82</w:t>
            </w:r>
          </w:p>
        </w:tc>
      </w:tr>
      <w:tr w:rsidR="00D3751D" w14:paraId="2C6B8EC4" w14:textId="77777777">
        <w:tc>
          <w:tcPr>
            <w:tcW w:w="639" w:type="dxa"/>
          </w:tcPr>
          <w:p w14:paraId="4ACA328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8</w:t>
            </w:r>
          </w:p>
        </w:tc>
        <w:tc>
          <w:tcPr>
            <w:tcW w:w="4586" w:type="dxa"/>
          </w:tcPr>
          <w:p w14:paraId="4A00E9EA" w14:textId="77777777" w:rsidR="00D3751D" w:rsidRDefault="00000000">
            <w:pPr>
              <w:pStyle w:val="Heading2"/>
              <w:widowControl/>
              <w:shd w:val="clear" w:color="auto" w:fill="FFFFFF"/>
              <w:spacing w:before="0" w:beforeAutospacing="0" w:after="160" w:afterAutospacing="0"/>
              <w:rPr>
                <w:rFonts w:ascii="Times New Roman" w:eastAsia="FangSong" w:hAnsi="Times New Roman" w:hint="default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MULTIMEDIA TOOLS AND APPLICATIONS</w:t>
            </w:r>
          </w:p>
        </w:tc>
        <w:tc>
          <w:tcPr>
            <w:tcW w:w="1271" w:type="dxa"/>
          </w:tcPr>
          <w:p w14:paraId="201A886E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22</w:t>
            </w:r>
          </w:p>
        </w:tc>
        <w:tc>
          <w:tcPr>
            <w:tcW w:w="1127" w:type="dxa"/>
          </w:tcPr>
          <w:p w14:paraId="34F0B64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72</w:t>
            </w:r>
          </w:p>
        </w:tc>
        <w:tc>
          <w:tcPr>
            <w:tcW w:w="899" w:type="dxa"/>
          </w:tcPr>
          <w:p w14:paraId="118EC01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3.27</w:t>
            </w:r>
          </w:p>
        </w:tc>
      </w:tr>
      <w:tr w:rsidR="00D3751D" w14:paraId="01220A39" w14:textId="77777777">
        <w:tc>
          <w:tcPr>
            <w:tcW w:w="639" w:type="dxa"/>
          </w:tcPr>
          <w:p w14:paraId="3550C45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9</w:t>
            </w:r>
          </w:p>
        </w:tc>
        <w:tc>
          <w:tcPr>
            <w:tcW w:w="4586" w:type="dxa"/>
          </w:tcPr>
          <w:p w14:paraId="76889D29" w14:textId="77777777" w:rsidR="00D3751D" w:rsidRDefault="00000000">
            <w:pPr>
              <w:pStyle w:val="Heading2"/>
              <w:widowControl/>
              <w:shd w:val="clear" w:color="auto" w:fill="FFFFFF"/>
              <w:spacing w:before="0" w:beforeAutospacing="0" w:after="160" w:afterAutospacing="0"/>
              <w:rPr>
                <w:rFonts w:hint="default"/>
              </w:rPr>
            </w:pPr>
            <w:r>
              <w:rPr>
                <w:rFonts w:ascii="Times New Roman" w:eastAsia="FangSong" w:hAnsi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ACM TRANSACTIONS ON APPLIED PERCEPTION</w:t>
            </w:r>
          </w:p>
        </w:tc>
        <w:tc>
          <w:tcPr>
            <w:tcW w:w="1271" w:type="dxa"/>
          </w:tcPr>
          <w:p w14:paraId="7202152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11</w:t>
            </w:r>
          </w:p>
        </w:tc>
        <w:tc>
          <w:tcPr>
            <w:tcW w:w="1127" w:type="dxa"/>
          </w:tcPr>
          <w:p w14:paraId="54F211F8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143</w:t>
            </w:r>
          </w:p>
        </w:tc>
        <w:tc>
          <w:tcPr>
            <w:tcW w:w="899" w:type="dxa"/>
          </w:tcPr>
          <w:p w14:paraId="65A835BA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13</w:t>
            </w:r>
          </w:p>
        </w:tc>
      </w:tr>
      <w:tr w:rsidR="00D3751D" w14:paraId="5484B426" w14:textId="77777777">
        <w:tc>
          <w:tcPr>
            <w:tcW w:w="639" w:type="dxa"/>
            <w:tcBorders>
              <w:bottom w:val="single" w:sz="4" w:space="0" w:color="auto"/>
            </w:tcBorders>
          </w:tcPr>
          <w:p w14:paraId="11EEE488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10</w:t>
            </w:r>
          </w:p>
        </w:tc>
        <w:tc>
          <w:tcPr>
            <w:tcW w:w="4586" w:type="dxa"/>
            <w:tcBorders>
              <w:bottom w:val="single" w:sz="4" w:space="0" w:color="auto"/>
            </w:tcBorders>
          </w:tcPr>
          <w:p w14:paraId="14C1F540" w14:textId="77777777" w:rsidR="00D3751D" w:rsidRDefault="00000000">
            <w:pPr>
              <w:pStyle w:val="Heading2"/>
              <w:widowControl/>
              <w:shd w:val="clear" w:color="auto" w:fill="FFFFFF"/>
              <w:spacing w:before="0" w:beforeAutospacing="0" w:after="160" w:afterAutospacing="0"/>
              <w:rPr>
                <w:rFonts w:ascii="Times New Roman" w:eastAsia="FangSong" w:hAnsi="Times New Roman" w:hint="default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GRAPHICAL MODELS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6FEA4DE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10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0ABCBC6E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239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059587B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23.9</w:t>
            </w:r>
          </w:p>
        </w:tc>
      </w:tr>
    </w:tbl>
    <w:p w14:paraId="01FFFDE2" w14:textId="77777777" w:rsidR="00D3751D" w:rsidRDefault="00000000">
      <w:pPr>
        <w:pBdr>
          <w:bottom w:val="single" w:sz="4" w:space="1" w:color="auto"/>
        </w:pBdr>
        <w:spacing w:line="240" w:lineRule="atLeast"/>
        <w:rPr>
          <w:rFonts w:ascii="Times New Roman" w:eastAsia="FangSong" w:hAnsi="Times New Roman"/>
          <w:bCs/>
          <w:sz w:val="20"/>
          <w:szCs w:val="20"/>
        </w:rPr>
      </w:pPr>
      <w:r>
        <w:rPr>
          <w:rFonts w:ascii="Times New Roman" w:eastAsia="FangSong" w:hAnsi="Times New Roman"/>
          <w:sz w:val="20"/>
          <w:szCs w:val="20"/>
        </w:rPr>
        <w:t>*</w:t>
      </w:r>
      <w:r>
        <w:rPr>
          <w:rFonts w:ascii="Times New Roman" w:eastAsia="FangSong" w:hAnsi="Times New Roman" w:hint="eastAsia"/>
          <w:bCs/>
          <w:sz w:val="20"/>
          <w:szCs w:val="20"/>
        </w:rPr>
        <w:t>AC:Average number of citations per publication</w:t>
      </w:r>
    </w:p>
    <w:p w14:paraId="1DDAEACD" w14:textId="77777777" w:rsidR="00A33E33" w:rsidRDefault="00A33E33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</w:p>
    <w:p w14:paraId="66E75EC3" w14:textId="04D9428E" w:rsidR="00D3751D" w:rsidRDefault="00000000">
      <w:pPr>
        <w:spacing w:line="240" w:lineRule="atLeast"/>
        <w:rPr>
          <w:rFonts w:ascii="Times New Roman" w:eastAsia="FangSong" w:hAnsi="Times New Roman"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 xml:space="preserve">Table </w:t>
      </w:r>
      <w:r>
        <w:rPr>
          <w:rFonts w:ascii="Times New Roman" w:eastAsia="FangSong" w:hAnsi="Times New Roman" w:hint="eastAsia"/>
          <w:b/>
          <w:sz w:val="20"/>
          <w:szCs w:val="20"/>
        </w:rPr>
        <w:t>4</w:t>
      </w:r>
      <w:r>
        <w:rPr>
          <w:rFonts w:ascii="Times New Roman" w:eastAsia="FangSong" w:hAnsi="Times New Roman"/>
          <w:b/>
          <w:sz w:val="20"/>
          <w:szCs w:val="20"/>
        </w:rPr>
        <w:t xml:space="preserve"> </w:t>
      </w:r>
      <w:r>
        <w:rPr>
          <w:rFonts w:ascii="Times New Roman" w:eastAsia="FangSong" w:hAnsi="Times New Roman" w:hint="eastAsia"/>
          <w:b/>
          <w:sz w:val="20"/>
          <w:szCs w:val="20"/>
        </w:rPr>
        <w:t>Papers cited by top 10 Countries</w:t>
      </w:r>
      <w:r>
        <w:rPr>
          <w:rFonts w:ascii="Times New Roman" w:eastAsia="FangSong" w:hAnsi="Times New Roman" w:hint="eastAsia"/>
          <w:b/>
          <w:sz w:val="20"/>
          <w:szCs w:val="20"/>
        </w:rPr>
        <w:t>、</w:t>
      </w:r>
      <w:r>
        <w:rPr>
          <w:rFonts w:ascii="Times New Roman" w:eastAsia="FangSong" w:hAnsi="Times New Roman" w:hint="eastAsia"/>
          <w:b/>
          <w:sz w:val="20"/>
          <w:szCs w:val="20"/>
        </w:rPr>
        <w:t>Regions</w:t>
      </w:r>
      <w:r>
        <w:rPr>
          <w:rFonts w:ascii="Times New Roman" w:eastAsia="FangSong" w:hAnsi="Times New Roman" w:hint="eastAsia"/>
          <w:b/>
          <w:sz w:val="20"/>
          <w:szCs w:val="20"/>
        </w:rPr>
        <w:t>、</w:t>
      </w:r>
      <w:r>
        <w:rPr>
          <w:rFonts w:ascii="Times New Roman" w:eastAsia="FangSong" w:hAnsi="Times New Roman" w:hint="eastAsia"/>
          <w:b/>
          <w:sz w:val="20"/>
          <w:szCs w:val="20"/>
        </w:rPr>
        <w:t>Institutions</w:t>
      </w:r>
      <w:r>
        <w:rPr>
          <w:rFonts w:ascii="Times New Roman" w:eastAsia="FangSong" w:hAnsi="Times New Roman" w:hint="eastAsia"/>
          <w:b/>
          <w:sz w:val="20"/>
          <w:szCs w:val="20"/>
        </w:rPr>
        <w:t>、</w:t>
      </w:r>
      <w:r>
        <w:rPr>
          <w:rFonts w:ascii="Times New Roman" w:eastAsia="FangSong" w:hAnsi="Times New Roman" w:hint="eastAsia"/>
          <w:b/>
          <w:sz w:val="20"/>
          <w:szCs w:val="20"/>
        </w:rPr>
        <w:t>Authors.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0"/>
        <w:gridCol w:w="1487"/>
        <w:gridCol w:w="667"/>
        <w:gridCol w:w="2005"/>
        <w:gridCol w:w="875"/>
        <w:gridCol w:w="1505"/>
        <w:gridCol w:w="737"/>
      </w:tblGrid>
      <w:tr w:rsidR="00D3751D" w14:paraId="05A3FCA8" w14:textId="77777777"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14:paraId="552B3CC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Rank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14:paraId="76C855C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Author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7E8F437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NC</w:t>
            </w:r>
          </w:p>
        </w:tc>
        <w:tc>
          <w:tcPr>
            <w:tcW w:w="2109" w:type="dxa"/>
            <w:tcBorders>
              <w:top w:val="single" w:sz="4" w:space="0" w:color="auto"/>
              <w:bottom w:val="single" w:sz="4" w:space="0" w:color="auto"/>
            </w:tcBorders>
          </w:tcPr>
          <w:p w14:paraId="591C8226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Institution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5B9DC20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NC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363E75D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Country/Region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14:paraId="153AA3A0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N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C</w:t>
            </w:r>
          </w:p>
        </w:tc>
      </w:tr>
      <w:tr w:rsidR="00D3751D" w14:paraId="7FD22430" w14:textId="77777777">
        <w:tc>
          <w:tcPr>
            <w:tcW w:w="1079" w:type="dxa"/>
            <w:tcBorders>
              <w:top w:val="single" w:sz="4" w:space="0" w:color="auto"/>
            </w:tcBorders>
          </w:tcPr>
          <w:p w14:paraId="7F20701A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14:paraId="1A7982B2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 xml:space="preserve">Komura,Taku 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429793D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1308</w:t>
            </w:r>
          </w:p>
        </w:tc>
        <w:tc>
          <w:tcPr>
            <w:tcW w:w="2109" w:type="dxa"/>
            <w:tcBorders>
              <w:top w:val="single" w:sz="4" w:space="0" w:color="auto"/>
            </w:tcBorders>
          </w:tcPr>
          <w:p w14:paraId="4C0FB39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  <w:shd w:val="clear" w:color="auto" w:fill="FFFFFF"/>
              </w:rPr>
              <w:t>Univ Washington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116A685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1682</w:t>
            </w:r>
          </w:p>
        </w:tc>
        <w:tc>
          <w:tcPr>
            <w:tcW w:w="1505" w:type="dxa"/>
            <w:tcBorders>
              <w:top w:val="single" w:sz="4" w:space="0" w:color="auto"/>
            </w:tcBorders>
          </w:tcPr>
          <w:p w14:paraId="3A310D46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USA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14:paraId="06D6F71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11860</w:t>
            </w:r>
          </w:p>
        </w:tc>
      </w:tr>
      <w:tr w:rsidR="00D3751D" w14:paraId="651C7EBA" w14:textId="77777777">
        <w:tc>
          <w:tcPr>
            <w:tcW w:w="1079" w:type="dxa"/>
          </w:tcPr>
          <w:p w14:paraId="3BC348CA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14:paraId="4DCC30E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Van de Panne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Michiel</w:t>
            </w:r>
          </w:p>
        </w:tc>
        <w:tc>
          <w:tcPr>
            <w:tcW w:w="673" w:type="dxa"/>
          </w:tcPr>
          <w:p w14:paraId="2D7C8DE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1103</w:t>
            </w:r>
          </w:p>
        </w:tc>
        <w:tc>
          <w:tcPr>
            <w:tcW w:w="2109" w:type="dxa"/>
          </w:tcPr>
          <w:p w14:paraId="1E5D4A36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Carnegie Mellon Univ</w:t>
            </w:r>
          </w:p>
        </w:tc>
        <w:tc>
          <w:tcPr>
            <w:tcW w:w="907" w:type="dxa"/>
          </w:tcPr>
          <w:p w14:paraId="7BF4CB4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1592</w:t>
            </w:r>
          </w:p>
        </w:tc>
        <w:tc>
          <w:tcPr>
            <w:tcW w:w="1505" w:type="dxa"/>
          </w:tcPr>
          <w:p w14:paraId="7927AF4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Canada</w:t>
            </w:r>
          </w:p>
        </w:tc>
        <w:tc>
          <w:tcPr>
            <w:tcW w:w="741" w:type="dxa"/>
          </w:tcPr>
          <w:p w14:paraId="027BDEB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2787</w:t>
            </w:r>
          </w:p>
        </w:tc>
      </w:tr>
      <w:tr w:rsidR="00D3751D" w14:paraId="43632BF1" w14:textId="77777777">
        <w:tc>
          <w:tcPr>
            <w:tcW w:w="1079" w:type="dxa"/>
          </w:tcPr>
          <w:p w14:paraId="11369AC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3</w:t>
            </w:r>
          </w:p>
        </w:tc>
        <w:tc>
          <w:tcPr>
            <w:tcW w:w="1508" w:type="dxa"/>
          </w:tcPr>
          <w:p w14:paraId="76DBF89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Popovic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Jovan</w:t>
            </w:r>
          </w:p>
        </w:tc>
        <w:tc>
          <w:tcPr>
            <w:tcW w:w="673" w:type="dxa"/>
          </w:tcPr>
          <w:p w14:paraId="6FDD8DB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1047</w:t>
            </w:r>
          </w:p>
        </w:tc>
        <w:tc>
          <w:tcPr>
            <w:tcW w:w="2109" w:type="dxa"/>
          </w:tcPr>
          <w:p w14:paraId="2192172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Univ British Columbia</w:t>
            </w:r>
          </w:p>
        </w:tc>
        <w:tc>
          <w:tcPr>
            <w:tcW w:w="907" w:type="dxa"/>
          </w:tcPr>
          <w:p w14:paraId="7C8FB24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1482</w:t>
            </w:r>
          </w:p>
        </w:tc>
        <w:tc>
          <w:tcPr>
            <w:tcW w:w="1505" w:type="dxa"/>
          </w:tcPr>
          <w:p w14:paraId="2FB7FA1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Germany</w:t>
            </w:r>
          </w:p>
        </w:tc>
        <w:tc>
          <w:tcPr>
            <w:tcW w:w="741" w:type="dxa"/>
          </w:tcPr>
          <w:p w14:paraId="4002B83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2407</w:t>
            </w:r>
          </w:p>
        </w:tc>
      </w:tr>
      <w:tr w:rsidR="00D3751D" w14:paraId="489DCBE7" w14:textId="77777777">
        <w:tc>
          <w:tcPr>
            <w:tcW w:w="1079" w:type="dxa"/>
          </w:tcPr>
          <w:p w14:paraId="4E999B56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4</w:t>
            </w:r>
          </w:p>
        </w:tc>
        <w:tc>
          <w:tcPr>
            <w:tcW w:w="1508" w:type="dxa"/>
          </w:tcPr>
          <w:p w14:paraId="75E90376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Popovic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Zoran</w:t>
            </w:r>
          </w:p>
        </w:tc>
        <w:tc>
          <w:tcPr>
            <w:tcW w:w="673" w:type="dxa"/>
          </w:tcPr>
          <w:p w14:paraId="0736C22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960</w:t>
            </w:r>
          </w:p>
        </w:tc>
        <w:tc>
          <w:tcPr>
            <w:tcW w:w="2109" w:type="dxa"/>
          </w:tcPr>
          <w:p w14:paraId="5AC3F902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MIT</w:t>
            </w:r>
          </w:p>
        </w:tc>
        <w:tc>
          <w:tcPr>
            <w:tcW w:w="907" w:type="dxa"/>
          </w:tcPr>
          <w:p w14:paraId="2B34B890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1376</w:t>
            </w:r>
          </w:p>
        </w:tc>
        <w:tc>
          <w:tcPr>
            <w:tcW w:w="1505" w:type="dxa"/>
          </w:tcPr>
          <w:p w14:paraId="2099494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Peoples r China</w:t>
            </w:r>
          </w:p>
        </w:tc>
        <w:tc>
          <w:tcPr>
            <w:tcW w:w="741" w:type="dxa"/>
          </w:tcPr>
          <w:p w14:paraId="339DD26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1970</w:t>
            </w:r>
          </w:p>
        </w:tc>
      </w:tr>
      <w:tr w:rsidR="00D3751D" w14:paraId="2FAF8FF6" w14:textId="77777777">
        <w:tc>
          <w:tcPr>
            <w:tcW w:w="1079" w:type="dxa"/>
          </w:tcPr>
          <w:p w14:paraId="68A43AE0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5</w:t>
            </w:r>
          </w:p>
        </w:tc>
        <w:tc>
          <w:tcPr>
            <w:tcW w:w="1508" w:type="dxa"/>
          </w:tcPr>
          <w:p w14:paraId="7F739B08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Saito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Jun</w:t>
            </w:r>
          </w:p>
        </w:tc>
        <w:tc>
          <w:tcPr>
            <w:tcW w:w="673" w:type="dxa"/>
          </w:tcPr>
          <w:p w14:paraId="110F852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826</w:t>
            </w:r>
          </w:p>
        </w:tc>
        <w:tc>
          <w:tcPr>
            <w:tcW w:w="2109" w:type="dxa"/>
          </w:tcPr>
          <w:p w14:paraId="1B75188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Univ Edinburgh</w:t>
            </w:r>
          </w:p>
        </w:tc>
        <w:tc>
          <w:tcPr>
            <w:tcW w:w="907" w:type="dxa"/>
          </w:tcPr>
          <w:p w14:paraId="763B565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1353</w:t>
            </w:r>
          </w:p>
        </w:tc>
        <w:tc>
          <w:tcPr>
            <w:tcW w:w="1505" w:type="dxa"/>
          </w:tcPr>
          <w:p w14:paraId="5D6D7E7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Switzerland</w:t>
            </w:r>
          </w:p>
        </w:tc>
        <w:tc>
          <w:tcPr>
            <w:tcW w:w="741" w:type="dxa"/>
          </w:tcPr>
          <w:p w14:paraId="4C9949C3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1698</w:t>
            </w:r>
          </w:p>
        </w:tc>
      </w:tr>
      <w:tr w:rsidR="00D3751D" w14:paraId="245E0991" w14:textId="77777777">
        <w:trPr>
          <w:trHeight w:val="90"/>
        </w:trPr>
        <w:tc>
          <w:tcPr>
            <w:tcW w:w="1079" w:type="dxa"/>
          </w:tcPr>
          <w:p w14:paraId="7D32AD33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6</w:t>
            </w:r>
          </w:p>
        </w:tc>
        <w:tc>
          <w:tcPr>
            <w:tcW w:w="1508" w:type="dxa"/>
          </w:tcPr>
          <w:p w14:paraId="1C2B7FC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Lee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Jehee</w:t>
            </w:r>
          </w:p>
        </w:tc>
        <w:tc>
          <w:tcPr>
            <w:tcW w:w="673" w:type="dxa"/>
          </w:tcPr>
          <w:p w14:paraId="4BD0DD43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788</w:t>
            </w:r>
          </w:p>
        </w:tc>
        <w:tc>
          <w:tcPr>
            <w:tcW w:w="2109" w:type="dxa"/>
          </w:tcPr>
          <w:p w14:paraId="26C53E7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Univ Toronto</w:t>
            </w:r>
          </w:p>
        </w:tc>
        <w:tc>
          <w:tcPr>
            <w:tcW w:w="907" w:type="dxa"/>
          </w:tcPr>
          <w:p w14:paraId="77FB118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916</w:t>
            </w:r>
          </w:p>
        </w:tc>
        <w:tc>
          <w:tcPr>
            <w:tcW w:w="1505" w:type="dxa"/>
          </w:tcPr>
          <w:p w14:paraId="75DB88B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South Korea</w:t>
            </w:r>
          </w:p>
        </w:tc>
        <w:tc>
          <w:tcPr>
            <w:tcW w:w="741" w:type="dxa"/>
          </w:tcPr>
          <w:p w14:paraId="02196C57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1641</w:t>
            </w:r>
          </w:p>
        </w:tc>
      </w:tr>
      <w:tr w:rsidR="00D3751D" w14:paraId="44530DA6" w14:textId="77777777">
        <w:tc>
          <w:tcPr>
            <w:tcW w:w="1079" w:type="dxa"/>
          </w:tcPr>
          <w:p w14:paraId="46A1CFDA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7</w:t>
            </w:r>
          </w:p>
        </w:tc>
        <w:tc>
          <w:tcPr>
            <w:tcW w:w="1508" w:type="dxa"/>
          </w:tcPr>
          <w:p w14:paraId="48AFB650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Holden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Daniel</w:t>
            </w:r>
          </w:p>
        </w:tc>
        <w:tc>
          <w:tcPr>
            <w:tcW w:w="673" w:type="dxa"/>
          </w:tcPr>
          <w:p w14:paraId="17F1E5E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762</w:t>
            </w:r>
          </w:p>
        </w:tc>
        <w:tc>
          <w:tcPr>
            <w:tcW w:w="2109" w:type="dxa"/>
          </w:tcPr>
          <w:p w14:paraId="360E2D7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Seoul Natl Univ</w:t>
            </w:r>
          </w:p>
        </w:tc>
        <w:tc>
          <w:tcPr>
            <w:tcW w:w="907" w:type="dxa"/>
          </w:tcPr>
          <w:p w14:paraId="58F2A71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913</w:t>
            </w:r>
          </w:p>
        </w:tc>
        <w:tc>
          <w:tcPr>
            <w:tcW w:w="1505" w:type="dxa"/>
          </w:tcPr>
          <w:p w14:paraId="7001D38E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Scotland</w:t>
            </w:r>
          </w:p>
        </w:tc>
        <w:tc>
          <w:tcPr>
            <w:tcW w:w="741" w:type="dxa"/>
          </w:tcPr>
          <w:p w14:paraId="111DEE7E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1381</w:t>
            </w:r>
          </w:p>
        </w:tc>
      </w:tr>
      <w:tr w:rsidR="00D3751D" w14:paraId="2C9F9135" w14:textId="77777777">
        <w:tc>
          <w:tcPr>
            <w:tcW w:w="1079" w:type="dxa"/>
          </w:tcPr>
          <w:p w14:paraId="413F63C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8</w:t>
            </w:r>
          </w:p>
        </w:tc>
        <w:tc>
          <w:tcPr>
            <w:tcW w:w="1508" w:type="dxa"/>
          </w:tcPr>
          <w:p w14:paraId="37E3DEA0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P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eng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Xue Bin</w:t>
            </w:r>
          </w:p>
        </w:tc>
        <w:tc>
          <w:tcPr>
            <w:tcW w:w="673" w:type="dxa"/>
          </w:tcPr>
          <w:p w14:paraId="3BE07A57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750</w:t>
            </w:r>
          </w:p>
        </w:tc>
        <w:tc>
          <w:tcPr>
            <w:tcW w:w="2109" w:type="dxa"/>
          </w:tcPr>
          <w:p w14:paraId="2DC229C2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Stanford Univ</w:t>
            </w:r>
          </w:p>
        </w:tc>
        <w:tc>
          <w:tcPr>
            <w:tcW w:w="907" w:type="dxa"/>
          </w:tcPr>
          <w:p w14:paraId="0CC8BC4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671</w:t>
            </w:r>
          </w:p>
        </w:tc>
        <w:tc>
          <w:tcPr>
            <w:tcW w:w="1505" w:type="dxa"/>
          </w:tcPr>
          <w:p w14:paraId="0BEB267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England</w:t>
            </w:r>
          </w:p>
        </w:tc>
        <w:tc>
          <w:tcPr>
            <w:tcW w:w="741" w:type="dxa"/>
          </w:tcPr>
          <w:p w14:paraId="572E7732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1234</w:t>
            </w:r>
          </w:p>
        </w:tc>
      </w:tr>
      <w:tr w:rsidR="00D3751D" w14:paraId="4F29D026" w14:textId="77777777">
        <w:tc>
          <w:tcPr>
            <w:tcW w:w="1079" w:type="dxa"/>
          </w:tcPr>
          <w:p w14:paraId="0092622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9</w:t>
            </w:r>
          </w:p>
        </w:tc>
        <w:tc>
          <w:tcPr>
            <w:tcW w:w="1508" w:type="dxa"/>
          </w:tcPr>
          <w:p w14:paraId="0ACBC84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Levine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Sergey</w:t>
            </w:r>
          </w:p>
        </w:tc>
        <w:tc>
          <w:tcPr>
            <w:tcW w:w="673" w:type="dxa"/>
          </w:tcPr>
          <w:p w14:paraId="46CF5DC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694</w:t>
            </w:r>
          </w:p>
        </w:tc>
        <w:tc>
          <w:tcPr>
            <w:tcW w:w="2109" w:type="dxa"/>
          </w:tcPr>
          <w:p w14:paraId="1C4C942A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Univ Calif Berkeley</w:t>
            </w:r>
          </w:p>
        </w:tc>
        <w:tc>
          <w:tcPr>
            <w:tcW w:w="907" w:type="dxa"/>
          </w:tcPr>
          <w:p w14:paraId="40DCBF5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665</w:t>
            </w:r>
          </w:p>
        </w:tc>
        <w:tc>
          <w:tcPr>
            <w:tcW w:w="1505" w:type="dxa"/>
          </w:tcPr>
          <w:p w14:paraId="6FA61DC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France</w:t>
            </w:r>
          </w:p>
        </w:tc>
        <w:tc>
          <w:tcPr>
            <w:tcW w:w="741" w:type="dxa"/>
          </w:tcPr>
          <w:p w14:paraId="52D1A167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1073</w:t>
            </w:r>
          </w:p>
        </w:tc>
      </w:tr>
      <w:tr w:rsidR="00D3751D" w14:paraId="7170A13E" w14:textId="77777777">
        <w:tc>
          <w:tcPr>
            <w:tcW w:w="1079" w:type="dxa"/>
            <w:tcBorders>
              <w:bottom w:val="single" w:sz="4" w:space="0" w:color="auto"/>
            </w:tcBorders>
          </w:tcPr>
          <w:p w14:paraId="1223129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10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668C8A42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Baran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Ilya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38A105A8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612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1462C54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 xml:space="preserve">Swiss Fed Inst Technol 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C3777C2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656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66FA191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Ireland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14:paraId="23A0F8A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688</w:t>
            </w:r>
          </w:p>
        </w:tc>
      </w:tr>
    </w:tbl>
    <w:p w14:paraId="6864FA0A" w14:textId="77777777" w:rsidR="00A33E33" w:rsidRDefault="00A33E33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</w:p>
    <w:p w14:paraId="75FFEE82" w14:textId="36474D15" w:rsidR="00D3751D" w:rsidRDefault="00000000">
      <w:pPr>
        <w:spacing w:line="240" w:lineRule="atLeast"/>
        <w:rPr>
          <w:rFonts w:ascii="Times New Roman" w:eastAsia="FangSong" w:hAnsi="Times New Roman"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 xml:space="preserve">Table </w:t>
      </w:r>
      <w:r>
        <w:rPr>
          <w:rFonts w:ascii="Times New Roman" w:eastAsia="FangSong" w:hAnsi="Times New Roman" w:hint="eastAsia"/>
          <w:b/>
          <w:sz w:val="20"/>
          <w:szCs w:val="20"/>
        </w:rPr>
        <w:t>5</w:t>
      </w:r>
      <w:r>
        <w:rPr>
          <w:rFonts w:ascii="Times New Roman" w:eastAsia="FangSong" w:hAnsi="Times New Roman"/>
          <w:b/>
          <w:sz w:val="20"/>
          <w:szCs w:val="20"/>
        </w:rPr>
        <w:t xml:space="preserve">  The top </w:t>
      </w:r>
      <w:r>
        <w:rPr>
          <w:rFonts w:ascii="Times New Roman" w:eastAsia="FangSong" w:hAnsi="Times New Roman" w:hint="eastAsia"/>
          <w:b/>
          <w:sz w:val="20"/>
          <w:szCs w:val="20"/>
        </w:rPr>
        <w:t>5</w:t>
      </w:r>
      <w:r>
        <w:rPr>
          <w:rFonts w:ascii="Times New Roman" w:eastAsia="FangSong" w:hAnsi="Times New Roman"/>
          <w:b/>
          <w:sz w:val="20"/>
          <w:szCs w:val="20"/>
        </w:rPr>
        <w:t xml:space="preserve"> most productive authors</w:t>
      </w:r>
    </w:p>
    <w:tbl>
      <w:tblPr>
        <w:tblW w:w="8414" w:type="dxa"/>
        <w:tblInd w:w="108" w:type="dxa"/>
        <w:tblLook w:val="04A0" w:firstRow="1" w:lastRow="0" w:firstColumn="1" w:lastColumn="0" w:noHBand="0" w:noVBand="1"/>
      </w:tblPr>
      <w:tblGrid>
        <w:gridCol w:w="792"/>
        <w:gridCol w:w="1289"/>
        <w:gridCol w:w="1256"/>
        <w:gridCol w:w="472"/>
        <w:gridCol w:w="1127"/>
        <w:gridCol w:w="646"/>
        <w:gridCol w:w="694"/>
        <w:gridCol w:w="616"/>
        <w:gridCol w:w="1522"/>
      </w:tblGrid>
      <w:tr w:rsidR="00D3751D" w14:paraId="7639BE26" w14:textId="77777777"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14:paraId="766DE59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Rank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710DAF23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authors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3504D77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Institution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</w:tcPr>
          <w:p w14:paraId="15CAAC8D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NP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B4A592B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Co-number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0E4B8617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NC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14:paraId="0263CE11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Begin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</w:tcPr>
          <w:p w14:paraId="49E50E02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End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73574688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Main cooperators</w:t>
            </w:r>
          </w:p>
        </w:tc>
      </w:tr>
      <w:tr w:rsidR="00D3751D" w14:paraId="48753E4F" w14:textId="77777777">
        <w:trPr>
          <w:trHeight w:val="20"/>
        </w:trPr>
        <w:tc>
          <w:tcPr>
            <w:tcW w:w="792" w:type="dxa"/>
            <w:tcBorders>
              <w:top w:val="single" w:sz="4" w:space="0" w:color="auto"/>
            </w:tcBorders>
          </w:tcPr>
          <w:p w14:paraId="2040A3A1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14:paraId="6AD219A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Komura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>T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 xml:space="preserve">aku </w:t>
            </w:r>
          </w:p>
        </w:tc>
        <w:tc>
          <w:tcPr>
            <w:tcW w:w="1256" w:type="dxa"/>
            <w:tcBorders>
              <w:top w:val="single" w:sz="4" w:space="0" w:color="auto"/>
            </w:tcBorders>
          </w:tcPr>
          <w:p w14:paraId="192EDE0F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Univ Hong Kong</w:t>
            </w:r>
          </w:p>
        </w:tc>
        <w:tc>
          <w:tcPr>
            <w:tcW w:w="472" w:type="dxa"/>
            <w:tcBorders>
              <w:top w:val="single" w:sz="4" w:space="0" w:color="auto"/>
            </w:tcBorders>
          </w:tcPr>
          <w:p w14:paraId="36099687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26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28E091E9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11</w:t>
            </w:r>
          </w:p>
        </w:tc>
        <w:tc>
          <w:tcPr>
            <w:tcW w:w="646" w:type="dxa"/>
            <w:tcBorders>
              <w:top w:val="single" w:sz="4" w:space="0" w:color="auto"/>
            </w:tcBorders>
          </w:tcPr>
          <w:p w14:paraId="4A4A5B74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1308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14:paraId="21A359BE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11</w:t>
            </w:r>
          </w:p>
        </w:tc>
        <w:tc>
          <w:tcPr>
            <w:tcW w:w="616" w:type="dxa"/>
            <w:tcBorders>
              <w:top w:val="single" w:sz="4" w:space="0" w:color="auto"/>
            </w:tcBorders>
          </w:tcPr>
          <w:p w14:paraId="12B69762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23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14:paraId="01DA376A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Shum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Hubert</w:t>
            </w:r>
          </w:p>
          <w:p w14:paraId="2B8C8273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Ho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Edmond</w:t>
            </w:r>
          </w:p>
        </w:tc>
      </w:tr>
      <w:tr w:rsidR="00D3751D" w14:paraId="12FFE6B0" w14:textId="77777777">
        <w:trPr>
          <w:trHeight w:val="20"/>
        </w:trPr>
        <w:tc>
          <w:tcPr>
            <w:tcW w:w="792" w:type="dxa"/>
          </w:tcPr>
          <w:p w14:paraId="54E446F2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</w:t>
            </w:r>
          </w:p>
        </w:tc>
        <w:tc>
          <w:tcPr>
            <w:tcW w:w="1289" w:type="dxa"/>
          </w:tcPr>
          <w:p w14:paraId="5482A17B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Lee,Jehee</w:t>
            </w:r>
          </w:p>
        </w:tc>
        <w:tc>
          <w:tcPr>
            <w:tcW w:w="1256" w:type="dxa"/>
          </w:tcPr>
          <w:p w14:paraId="3279D748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Seoul National University (SNU)</w:t>
            </w:r>
          </w:p>
        </w:tc>
        <w:tc>
          <w:tcPr>
            <w:tcW w:w="472" w:type="dxa"/>
          </w:tcPr>
          <w:p w14:paraId="0744B8B5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23</w:t>
            </w:r>
          </w:p>
        </w:tc>
        <w:tc>
          <w:tcPr>
            <w:tcW w:w="1127" w:type="dxa"/>
          </w:tcPr>
          <w:p w14:paraId="726E992B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13</w:t>
            </w:r>
          </w:p>
        </w:tc>
        <w:tc>
          <w:tcPr>
            <w:tcW w:w="646" w:type="dxa"/>
          </w:tcPr>
          <w:p w14:paraId="17F70747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788</w:t>
            </w:r>
          </w:p>
        </w:tc>
        <w:tc>
          <w:tcPr>
            <w:tcW w:w="694" w:type="dxa"/>
          </w:tcPr>
          <w:p w14:paraId="7ADEDD9F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2007</w:t>
            </w:r>
          </w:p>
        </w:tc>
        <w:tc>
          <w:tcPr>
            <w:tcW w:w="616" w:type="dxa"/>
          </w:tcPr>
          <w:p w14:paraId="52E90AC1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2021</w:t>
            </w:r>
          </w:p>
        </w:tc>
        <w:tc>
          <w:tcPr>
            <w:tcW w:w="1522" w:type="dxa"/>
          </w:tcPr>
          <w:p w14:paraId="514E80D4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Hodgins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Jessica</w:t>
            </w:r>
          </w:p>
          <w:p w14:paraId="4BB12260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Hoyet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Ludovic</w:t>
            </w:r>
          </w:p>
          <w:p w14:paraId="6580A326" w14:textId="77777777" w:rsidR="00D3751D" w:rsidRDefault="00D3751D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</w:p>
        </w:tc>
      </w:tr>
      <w:tr w:rsidR="00D3751D" w14:paraId="48846801" w14:textId="77777777">
        <w:tc>
          <w:tcPr>
            <w:tcW w:w="792" w:type="dxa"/>
          </w:tcPr>
          <w:p w14:paraId="7E41A767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37C026D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Van De Panne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 xml:space="preserve">Michiel </w:t>
            </w:r>
          </w:p>
        </w:tc>
        <w:tc>
          <w:tcPr>
            <w:tcW w:w="1256" w:type="dxa"/>
          </w:tcPr>
          <w:p w14:paraId="619EA280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University of British Columbia</w:t>
            </w:r>
          </w:p>
        </w:tc>
        <w:tc>
          <w:tcPr>
            <w:tcW w:w="472" w:type="dxa"/>
          </w:tcPr>
          <w:p w14:paraId="1DCD02A3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21</w:t>
            </w:r>
          </w:p>
        </w:tc>
        <w:tc>
          <w:tcPr>
            <w:tcW w:w="1127" w:type="dxa"/>
          </w:tcPr>
          <w:p w14:paraId="5CEADD89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11</w:t>
            </w:r>
          </w:p>
        </w:tc>
        <w:tc>
          <w:tcPr>
            <w:tcW w:w="646" w:type="dxa"/>
          </w:tcPr>
          <w:p w14:paraId="3941C50F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1103</w:t>
            </w:r>
          </w:p>
        </w:tc>
        <w:tc>
          <w:tcPr>
            <w:tcW w:w="694" w:type="dxa"/>
          </w:tcPr>
          <w:p w14:paraId="2B31A6B1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2AD4B0C4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23</w:t>
            </w:r>
          </w:p>
        </w:tc>
        <w:tc>
          <w:tcPr>
            <w:tcW w:w="1522" w:type="dxa"/>
          </w:tcPr>
          <w:p w14:paraId="3C8E0839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Liu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C.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K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>ar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 xml:space="preserve">en </w:t>
            </w:r>
          </w:p>
          <w:p w14:paraId="2FDE5550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Yin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Kangkang</w:t>
            </w:r>
          </w:p>
          <w:p w14:paraId="7F7BB96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P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ettre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>,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Julien</w:t>
            </w:r>
          </w:p>
        </w:tc>
      </w:tr>
      <w:tr w:rsidR="00D3751D" w14:paraId="5167F4B1" w14:textId="77777777">
        <w:tc>
          <w:tcPr>
            <w:tcW w:w="792" w:type="dxa"/>
          </w:tcPr>
          <w:p w14:paraId="1A96C23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89" w:type="dxa"/>
          </w:tcPr>
          <w:p w14:paraId="24A54EE9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No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h,Junyong</w:t>
            </w:r>
          </w:p>
        </w:tc>
        <w:tc>
          <w:tcPr>
            <w:tcW w:w="1256" w:type="dxa"/>
          </w:tcPr>
          <w:p w14:paraId="74D10A72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Korea Advanced Institute of Science &amp; Technology</w:t>
            </w:r>
          </w:p>
        </w:tc>
        <w:tc>
          <w:tcPr>
            <w:tcW w:w="472" w:type="dxa"/>
          </w:tcPr>
          <w:p w14:paraId="128AB46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19</w:t>
            </w:r>
          </w:p>
        </w:tc>
        <w:tc>
          <w:tcPr>
            <w:tcW w:w="1127" w:type="dxa"/>
          </w:tcPr>
          <w:p w14:paraId="6E375FA1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11</w:t>
            </w:r>
          </w:p>
        </w:tc>
        <w:tc>
          <w:tcPr>
            <w:tcW w:w="646" w:type="dxa"/>
          </w:tcPr>
          <w:p w14:paraId="5D5C94A1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174</w:t>
            </w:r>
          </w:p>
        </w:tc>
        <w:tc>
          <w:tcPr>
            <w:tcW w:w="694" w:type="dxa"/>
          </w:tcPr>
          <w:p w14:paraId="43BEC91E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10</w:t>
            </w:r>
          </w:p>
        </w:tc>
        <w:tc>
          <w:tcPr>
            <w:tcW w:w="616" w:type="dxa"/>
          </w:tcPr>
          <w:p w14:paraId="09365B91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23</w:t>
            </w:r>
          </w:p>
        </w:tc>
        <w:tc>
          <w:tcPr>
            <w:tcW w:w="1522" w:type="dxa"/>
          </w:tcPr>
          <w:p w14:paraId="0563911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Choi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Byungkuk</w:t>
            </w:r>
          </w:p>
          <w:p w14:paraId="57C1B070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Lee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Sung-hee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</w:p>
          <w:p w14:paraId="3C9AA269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Jin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Xiaogang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 </w:t>
            </w:r>
          </w:p>
          <w:p w14:paraId="13557B4D" w14:textId="77777777" w:rsidR="00D3751D" w:rsidRDefault="00D3751D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</w:p>
        </w:tc>
      </w:tr>
      <w:tr w:rsidR="00D3751D" w14:paraId="42F61BB0" w14:textId="77777777">
        <w:trPr>
          <w:trHeight w:val="435"/>
        </w:trPr>
        <w:tc>
          <w:tcPr>
            <w:tcW w:w="792" w:type="dxa"/>
            <w:tcBorders>
              <w:bottom w:val="single" w:sz="4" w:space="0" w:color="auto"/>
            </w:tcBorders>
          </w:tcPr>
          <w:p w14:paraId="1C22FB3A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5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050C9A25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Liu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C.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K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>ar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 xml:space="preserve">en 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14:paraId="4F82282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Stanford Univ</w:t>
            </w:r>
          </w:p>
        </w:tc>
        <w:tc>
          <w:tcPr>
            <w:tcW w:w="472" w:type="dxa"/>
            <w:tcBorders>
              <w:bottom w:val="single" w:sz="4" w:space="0" w:color="auto"/>
            </w:tcBorders>
          </w:tcPr>
          <w:p w14:paraId="4F4B282C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18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14:paraId="11510F2E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trike/>
                <w:sz w:val="20"/>
                <w:szCs w:val="20"/>
              </w:rPr>
              <w:t>4</w:t>
            </w:r>
          </w:p>
        </w:tc>
        <w:tc>
          <w:tcPr>
            <w:tcW w:w="646" w:type="dxa"/>
            <w:tcBorders>
              <w:bottom w:val="single" w:sz="4" w:space="0" w:color="auto"/>
            </w:tcBorders>
          </w:tcPr>
          <w:p w14:paraId="6DC02077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390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14:paraId="7EAA5D61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05</w:t>
            </w: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14:paraId="68CD3EA8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23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14:paraId="24E9ACF1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Van De Panne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Michiel</w:t>
            </w:r>
          </w:p>
          <w:p w14:paraId="339C6155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P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ettre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>,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Julien</w:t>
            </w:r>
          </w:p>
          <w:p w14:paraId="114ED42C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Ye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yuting</w:t>
            </w:r>
          </w:p>
          <w:p w14:paraId="182E4ABE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Cani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，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marie-paule</w:t>
            </w:r>
          </w:p>
        </w:tc>
      </w:tr>
      <w:tr w:rsidR="00D3751D" w14:paraId="33A33C22" w14:textId="77777777">
        <w:trPr>
          <w:trHeight w:val="435"/>
        </w:trPr>
        <w:tc>
          <w:tcPr>
            <w:tcW w:w="841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690FF68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*Co-number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>：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>Number of Collaborators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>；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>NC: the number of citations</w:t>
            </w:r>
          </w:p>
        </w:tc>
      </w:tr>
    </w:tbl>
    <w:p w14:paraId="433729B1" w14:textId="77777777" w:rsidR="00A33E33" w:rsidRDefault="00A33E33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</w:p>
    <w:p w14:paraId="1A90BD01" w14:textId="5C40F656" w:rsidR="00D3751D" w:rsidRDefault="00000000">
      <w:pPr>
        <w:spacing w:line="240" w:lineRule="atLeast"/>
        <w:rPr>
          <w:rFonts w:ascii="Times New Roman" w:eastAsia="FangSong" w:hAnsi="Times New Roman"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 xml:space="preserve">Table </w:t>
      </w:r>
      <w:r>
        <w:rPr>
          <w:rFonts w:ascii="Times New Roman" w:eastAsia="FangSong" w:hAnsi="Times New Roman" w:hint="eastAsia"/>
          <w:b/>
          <w:sz w:val="20"/>
          <w:szCs w:val="20"/>
        </w:rPr>
        <w:t>6</w:t>
      </w:r>
    </w:p>
    <w:tbl>
      <w:tblPr>
        <w:tblW w:w="8755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252"/>
        <w:gridCol w:w="720"/>
        <w:gridCol w:w="131"/>
        <w:gridCol w:w="567"/>
        <w:gridCol w:w="1701"/>
        <w:gridCol w:w="567"/>
        <w:gridCol w:w="3118"/>
      </w:tblGrid>
      <w:tr w:rsidR="00D3751D" w14:paraId="059544EF" w14:textId="77777777">
        <w:trPr>
          <w:trHeight w:val="316"/>
        </w:trPr>
        <w:tc>
          <w:tcPr>
            <w:tcW w:w="336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DAF9B57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The top 5 most productive Institution</w:t>
            </w:r>
          </w:p>
        </w:tc>
        <w:tc>
          <w:tcPr>
            <w:tcW w:w="538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E7397E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The top 5 most strongest Collaboration relationship</w:t>
            </w:r>
          </w:p>
        </w:tc>
      </w:tr>
      <w:tr w:rsidR="00D3751D" w14:paraId="0E51C003" w14:textId="77777777">
        <w:trPr>
          <w:trHeight w:val="316"/>
        </w:trPr>
        <w:tc>
          <w:tcPr>
            <w:tcW w:w="699" w:type="dxa"/>
          </w:tcPr>
          <w:p w14:paraId="4A82341B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252" w:type="dxa"/>
          </w:tcPr>
          <w:p w14:paraId="0015BAE4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Institution</w:t>
            </w:r>
          </w:p>
        </w:tc>
        <w:tc>
          <w:tcPr>
            <w:tcW w:w="851" w:type="dxa"/>
            <w:gridSpan w:val="2"/>
          </w:tcPr>
          <w:p w14:paraId="5CAF7074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NP</w:t>
            </w:r>
          </w:p>
        </w:tc>
        <w:tc>
          <w:tcPr>
            <w:tcW w:w="567" w:type="dxa"/>
          </w:tcPr>
          <w:p w14:paraId="5179F1C0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NC</w:t>
            </w:r>
          </w:p>
        </w:tc>
        <w:tc>
          <w:tcPr>
            <w:tcW w:w="1701" w:type="dxa"/>
          </w:tcPr>
          <w:p w14:paraId="4E3C3189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Institution</w:t>
            </w:r>
          </w:p>
        </w:tc>
        <w:tc>
          <w:tcPr>
            <w:tcW w:w="567" w:type="dxa"/>
          </w:tcPr>
          <w:p w14:paraId="764525FD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LN </w:t>
            </w:r>
          </w:p>
        </w:tc>
        <w:tc>
          <w:tcPr>
            <w:tcW w:w="3118" w:type="dxa"/>
          </w:tcPr>
          <w:p w14:paraId="55CF5737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Main-co </w:t>
            </w:r>
          </w:p>
        </w:tc>
      </w:tr>
      <w:tr w:rsidR="00D3751D" w14:paraId="6E2F1B03" w14:textId="77777777">
        <w:trPr>
          <w:trHeight w:val="316"/>
        </w:trPr>
        <w:tc>
          <w:tcPr>
            <w:tcW w:w="699" w:type="dxa"/>
          </w:tcPr>
          <w:p w14:paraId="713FDD32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2" w:type="dxa"/>
          </w:tcPr>
          <w:p w14:paraId="3A15CA84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Zhejiang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Univ </w:t>
            </w:r>
          </w:p>
        </w:tc>
        <w:tc>
          <w:tcPr>
            <w:tcW w:w="720" w:type="dxa"/>
          </w:tcPr>
          <w:p w14:paraId="7106ED7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698" w:type="dxa"/>
            <w:gridSpan w:val="2"/>
          </w:tcPr>
          <w:p w14:paraId="31D0BAF5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701" w:type="dxa"/>
          </w:tcPr>
          <w:p w14:paraId="2FA122D8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Cs/>
                <w:color w:val="000000"/>
                <w:sz w:val="20"/>
                <w:szCs w:val="20"/>
              </w:rPr>
              <w:t>Univ British Columbia</w:t>
            </w:r>
          </w:p>
        </w:tc>
        <w:tc>
          <w:tcPr>
            <w:tcW w:w="567" w:type="dxa"/>
          </w:tcPr>
          <w:p w14:paraId="53C28A24" w14:textId="77777777" w:rsidR="00D3751D" w:rsidRDefault="00000000">
            <w:pPr>
              <w:spacing w:line="240" w:lineRule="atLeast"/>
              <w:jc w:val="left"/>
              <w:rPr>
                <w:rFonts w:ascii="Times New Roman" w:hAnsi="Times New Roman"/>
                <w:b/>
                <w:bCs/>
                <w:strike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3118" w:type="dxa"/>
          </w:tcPr>
          <w:p w14:paraId="693A6077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Swiss Fed Inst Technol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7F93A9D1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Stanford Univ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5EE6A90A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Univ Toronto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51EFD70C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Disney Res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7919CF35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 xml:space="preserve">Texas A 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＆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M Univ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</w:tc>
      </w:tr>
      <w:tr w:rsidR="00D3751D" w14:paraId="1EE3C0A5" w14:textId="77777777">
        <w:trPr>
          <w:trHeight w:val="316"/>
        </w:trPr>
        <w:tc>
          <w:tcPr>
            <w:tcW w:w="699" w:type="dxa"/>
          </w:tcPr>
          <w:p w14:paraId="202C3E8C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2" w:type="dxa"/>
          </w:tcPr>
          <w:p w14:paraId="5C684F75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Univ of California System</w:t>
            </w:r>
          </w:p>
        </w:tc>
        <w:tc>
          <w:tcPr>
            <w:tcW w:w="851" w:type="dxa"/>
            <w:gridSpan w:val="2"/>
          </w:tcPr>
          <w:p w14:paraId="28BD2A1A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567" w:type="dxa"/>
          </w:tcPr>
          <w:p w14:paraId="7C04DED0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color w:val="000000"/>
                <w:sz w:val="20"/>
                <w:szCs w:val="20"/>
              </w:rPr>
              <w:t>1921</w:t>
            </w:r>
          </w:p>
        </w:tc>
        <w:tc>
          <w:tcPr>
            <w:tcW w:w="1701" w:type="dxa"/>
          </w:tcPr>
          <w:p w14:paraId="61E4DAAE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Carnegie Mellon Univ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67" w:type="dxa"/>
          </w:tcPr>
          <w:p w14:paraId="23A62EA3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3118" w:type="dxa"/>
          </w:tcPr>
          <w:p w14:paraId="3957EC7F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Seoul Natl Univ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7D18905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Swiss Fed Inst Technol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32662908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Univ Tokyo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1440E011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Disney Res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17E09C95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Trunity Coll Dublin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</w:tc>
      </w:tr>
      <w:tr w:rsidR="00D3751D" w14:paraId="51C60280" w14:textId="77777777">
        <w:trPr>
          <w:trHeight w:val="438"/>
        </w:trPr>
        <w:tc>
          <w:tcPr>
            <w:tcW w:w="699" w:type="dxa"/>
          </w:tcPr>
          <w:p w14:paraId="22623C7B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2" w:type="dxa"/>
          </w:tcPr>
          <w:p w14:paraId="2DB6F98D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Swiss Federal Institutes of Technology Domain</w:t>
            </w:r>
          </w:p>
        </w:tc>
        <w:tc>
          <w:tcPr>
            <w:tcW w:w="851" w:type="dxa"/>
            <w:gridSpan w:val="2"/>
          </w:tcPr>
          <w:p w14:paraId="5F9058E8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</w:tcPr>
          <w:p w14:paraId="3FAFAF72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701" w:type="dxa"/>
          </w:tcPr>
          <w:p w14:paraId="51EA8938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Cs/>
                <w:color w:val="000000"/>
                <w:sz w:val="20"/>
                <w:szCs w:val="20"/>
              </w:rPr>
              <w:t>Swiss Fed Inst Technol</w:t>
            </w:r>
          </w:p>
        </w:tc>
        <w:tc>
          <w:tcPr>
            <w:tcW w:w="567" w:type="dxa"/>
          </w:tcPr>
          <w:p w14:paraId="2D9F1D42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8" w:type="dxa"/>
          </w:tcPr>
          <w:p w14:paraId="4C3246BE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Univ British Columbia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3FD0B1BA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Carnegie Mellon Univ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443F0A15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Univ Penn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4172957B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Disney Res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63DD5EF5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Peking Univ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3E90BD96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Univ Wisconsin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</w:tc>
      </w:tr>
      <w:tr w:rsidR="00D3751D" w14:paraId="17CABDA6" w14:textId="77777777">
        <w:trPr>
          <w:trHeight w:val="316"/>
        </w:trPr>
        <w:tc>
          <w:tcPr>
            <w:tcW w:w="699" w:type="dxa"/>
          </w:tcPr>
          <w:p w14:paraId="345ACEA1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2" w:type="dxa"/>
          </w:tcPr>
          <w:p w14:paraId="1AB5C012" w14:textId="77777777" w:rsidR="00D3751D" w:rsidRPr="00A33E33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  <w:lang w:val="pt-PT"/>
              </w:rPr>
            </w:pPr>
            <w:r w:rsidRPr="00A33E33">
              <w:rPr>
                <w:rFonts w:ascii="Times New Roman" w:hAnsi="Times New Roman"/>
                <w:lang w:val="pt-PT"/>
              </w:rPr>
              <w:t>Centre National De La Recherche Scientifique Cnrs</w:t>
            </w:r>
          </w:p>
        </w:tc>
        <w:tc>
          <w:tcPr>
            <w:tcW w:w="851" w:type="dxa"/>
            <w:gridSpan w:val="2"/>
          </w:tcPr>
          <w:p w14:paraId="49963440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14:paraId="225F608E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701" w:type="dxa"/>
          </w:tcPr>
          <w:p w14:paraId="4007F13E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Cs/>
                <w:color w:val="000000"/>
                <w:sz w:val="20"/>
                <w:szCs w:val="20"/>
              </w:rPr>
              <w:t>Trinity Coll Dublim</w:t>
            </w:r>
          </w:p>
        </w:tc>
        <w:tc>
          <w:tcPr>
            <w:tcW w:w="567" w:type="dxa"/>
          </w:tcPr>
          <w:p w14:paraId="0BBEA035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8" w:type="dxa"/>
          </w:tcPr>
          <w:p w14:paraId="2B14CC13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Carnegie Mellon Univ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57E5BEEE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Disney Res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23DA9BFC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Rutgers State Univ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149EDF20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Inria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2DE29A87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Univ Wisconsin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694F06F4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Sejong Univ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</w:tc>
      </w:tr>
      <w:tr w:rsidR="00D3751D" w14:paraId="6F8D27AF" w14:textId="77777777">
        <w:trPr>
          <w:trHeight w:val="316"/>
        </w:trPr>
        <w:tc>
          <w:tcPr>
            <w:tcW w:w="699" w:type="dxa"/>
            <w:tcBorders>
              <w:bottom w:val="single" w:sz="4" w:space="0" w:color="auto"/>
            </w:tcBorders>
          </w:tcPr>
          <w:p w14:paraId="57DA3835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14:paraId="69AB3E37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 xml:space="preserve">Korea Advanced Institute of Science Technology 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lastRenderedPageBreak/>
              <w:t>Kaist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697EB293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C958F23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color w:val="000000"/>
                <w:sz w:val="20"/>
                <w:szCs w:val="20"/>
              </w:rPr>
              <w:t>391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A11478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Seoul Natl Univ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9B28DE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17BAE5B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 xml:space="preserve">Korea Adv Inst Sci 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＆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Technc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,</w:t>
            </w:r>
          </w:p>
          <w:p w14:paraId="70DCAD80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Carnegie Mellon Univ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5CF8FC89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Univ Tokyo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56FD097B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Trinity Coll Dublin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  <w:p w14:paraId="44619B3C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Hangyang Univ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，</w:t>
            </w:r>
          </w:p>
        </w:tc>
      </w:tr>
      <w:tr w:rsidR="00D3751D" w14:paraId="74A3B79F" w14:textId="77777777">
        <w:trPr>
          <w:trHeight w:val="316"/>
        </w:trPr>
        <w:tc>
          <w:tcPr>
            <w:tcW w:w="3369" w:type="dxa"/>
            <w:gridSpan w:val="5"/>
            <w:tcBorders>
              <w:top w:val="single" w:sz="4" w:space="0" w:color="auto"/>
              <w:bottom w:val="single" w:sz="8" w:space="0" w:color="000000"/>
            </w:tcBorders>
          </w:tcPr>
          <w:p w14:paraId="15384B14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*NC: the number of citations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8" w:space="0" w:color="000000"/>
            </w:tcBorders>
          </w:tcPr>
          <w:p w14:paraId="2BA50453" w14:textId="77777777" w:rsidR="00D3751D" w:rsidRDefault="00000000">
            <w:pPr>
              <w:spacing w:line="240" w:lineRule="atLeast"/>
              <w:jc w:val="lef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*LN:link number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；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Main-co: Main cooperators</w:t>
            </w:r>
          </w:p>
        </w:tc>
      </w:tr>
    </w:tbl>
    <w:p w14:paraId="329A15BE" w14:textId="77777777" w:rsidR="00A33E33" w:rsidRDefault="00A33E33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</w:p>
    <w:p w14:paraId="534E4FC1" w14:textId="032B63A3" w:rsidR="00D3751D" w:rsidRDefault="00000000">
      <w:pPr>
        <w:spacing w:line="240" w:lineRule="atLeast"/>
        <w:rPr>
          <w:rFonts w:ascii="Times New Roman" w:eastAsia="FangSong" w:hAnsi="Times New Roman"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 xml:space="preserve">Table </w:t>
      </w:r>
      <w:r>
        <w:rPr>
          <w:rFonts w:ascii="Times New Roman" w:eastAsia="FangSong" w:hAnsi="Times New Roman" w:hint="eastAsia"/>
          <w:b/>
          <w:sz w:val="20"/>
          <w:szCs w:val="20"/>
        </w:rPr>
        <w:t>7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613"/>
        <w:gridCol w:w="2051"/>
        <w:gridCol w:w="1489"/>
        <w:gridCol w:w="1567"/>
        <w:gridCol w:w="1567"/>
      </w:tblGrid>
      <w:tr w:rsidR="00D3751D" w14:paraId="76FACD8B" w14:textId="77777777">
        <w:tc>
          <w:tcPr>
            <w:tcW w:w="1613" w:type="dxa"/>
            <w:tcBorders>
              <w:top w:val="single" w:sz="8" w:space="0" w:color="000000"/>
              <w:bottom w:val="single" w:sz="4" w:space="0" w:color="auto"/>
            </w:tcBorders>
          </w:tcPr>
          <w:p w14:paraId="7E566E9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2051" w:type="dxa"/>
            <w:tcBorders>
              <w:top w:val="single" w:sz="8" w:space="0" w:color="000000"/>
              <w:bottom w:val="single" w:sz="4" w:space="0" w:color="auto"/>
            </w:tcBorders>
          </w:tcPr>
          <w:p w14:paraId="54DE4C2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Countries/Regions</w:t>
            </w:r>
          </w:p>
        </w:tc>
        <w:tc>
          <w:tcPr>
            <w:tcW w:w="1489" w:type="dxa"/>
            <w:tcBorders>
              <w:top w:val="single" w:sz="8" w:space="0" w:color="000000"/>
              <w:bottom w:val="single" w:sz="4" w:space="0" w:color="auto"/>
            </w:tcBorders>
          </w:tcPr>
          <w:p w14:paraId="6F1C938A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NP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567" w:type="dxa"/>
            <w:tcBorders>
              <w:top w:val="single" w:sz="8" w:space="0" w:color="000000"/>
              <w:bottom w:val="single" w:sz="4" w:space="0" w:color="auto"/>
            </w:tcBorders>
          </w:tcPr>
          <w:p w14:paraId="3654FC63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NC</w:t>
            </w:r>
          </w:p>
        </w:tc>
        <w:tc>
          <w:tcPr>
            <w:tcW w:w="1567" w:type="dxa"/>
            <w:tcBorders>
              <w:top w:val="single" w:sz="8" w:space="0" w:color="000000"/>
              <w:bottom w:val="single" w:sz="4" w:space="0" w:color="auto"/>
            </w:tcBorders>
          </w:tcPr>
          <w:p w14:paraId="75632120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%/10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D3751D" w14:paraId="35298BDD" w14:textId="77777777">
        <w:tc>
          <w:tcPr>
            <w:tcW w:w="1613" w:type="dxa"/>
            <w:tcBorders>
              <w:top w:val="single" w:sz="4" w:space="0" w:color="auto"/>
            </w:tcBorders>
          </w:tcPr>
          <w:p w14:paraId="0EAC56B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04868E42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390C382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24D39A52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11860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64D4075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6</w:t>
            </w:r>
          </w:p>
        </w:tc>
      </w:tr>
      <w:tr w:rsidR="00D3751D" w14:paraId="2AD37E2C" w14:textId="77777777">
        <w:trPr>
          <w:trHeight w:val="322"/>
        </w:trPr>
        <w:tc>
          <w:tcPr>
            <w:tcW w:w="1613" w:type="dxa"/>
          </w:tcPr>
          <w:p w14:paraId="15E7642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14:paraId="68FA990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Peoples R China</w:t>
            </w:r>
          </w:p>
        </w:tc>
        <w:tc>
          <w:tcPr>
            <w:tcW w:w="1489" w:type="dxa"/>
          </w:tcPr>
          <w:p w14:paraId="70CD0EA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567" w:type="dxa"/>
          </w:tcPr>
          <w:p w14:paraId="05B84BEE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1970</w:t>
            </w:r>
          </w:p>
        </w:tc>
        <w:tc>
          <w:tcPr>
            <w:tcW w:w="1567" w:type="dxa"/>
          </w:tcPr>
          <w:p w14:paraId="0A45978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20.3</w:t>
            </w:r>
          </w:p>
        </w:tc>
      </w:tr>
      <w:tr w:rsidR="00D3751D" w14:paraId="78AB7AA0" w14:textId="77777777">
        <w:tc>
          <w:tcPr>
            <w:tcW w:w="1613" w:type="dxa"/>
          </w:tcPr>
          <w:p w14:paraId="0E9C2D30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51" w:type="dxa"/>
          </w:tcPr>
          <w:p w14:paraId="187E3DB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South Korea</w:t>
            </w:r>
          </w:p>
        </w:tc>
        <w:tc>
          <w:tcPr>
            <w:tcW w:w="1489" w:type="dxa"/>
          </w:tcPr>
          <w:p w14:paraId="3E116C1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7" w:type="dxa"/>
          </w:tcPr>
          <w:p w14:paraId="3D6BADEE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67" w:type="dxa"/>
          </w:tcPr>
          <w:p w14:paraId="66FC508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11.5</w:t>
            </w:r>
          </w:p>
        </w:tc>
      </w:tr>
      <w:tr w:rsidR="00D3751D" w14:paraId="57269A2A" w14:textId="77777777">
        <w:tc>
          <w:tcPr>
            <w:tcW w:w="1613" w:type="dxa"/>
          </w:tcPr>
          <w:p w14:paraId="658C55E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51" w:type="dxa"/>
          </w:tcPr>
          <w:p w14:paraId="53C8F3B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England</w:t>
            </w:r>
          </w:p>
        </w:tc>
        <w:tc>
          <w:tcPr>
            <w:tcW w:w="1489" w:type="dxa"/>
          </w:tcPr>
          <w:p w14:paraId="5F3A50B3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567" w:type="dxa"/>
          </w:tcPr>
          <w:p w14:paraId="5B36DD16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1234</w:t>
            </w:r>
          </w:p>
        </w:tc>
        <w:tc>
          <w:tcPr>
            <w:tcW w:w="1567" w:type="dxa"/>
          </w:tcPr>
          <w:p w14:paraId="62CC6AB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9</w:t>
            </w:r>
          </w:p>
        </w:tc>
      </w:tr>
      <w:tr w:rsidR="00D3751D" w14:paraId="7557294F" w14:textId="77777777">
        <w:tc>
          <w:tcPr>
            <w:tcW w:w="1613" w:type="dxa"/>
          </w:tcPr>
          <w:p w14:paraId="7EF5131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51" w:type="dxa"/>
          </w:tcPr>
          <w:p w14:paraId="1AEB929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Canada</w:t>
            </w:r>
          </w:p>
        </w:tc>
        <w:tc>
          <w:tcPr>
            <w:tcW w:w="1489" w:type="dxa"/>
          </w:tcPr>
          <w:p w14:paraId="5A64385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567" w:type="dxa"/>
          </w:tcPr>
          <w:p w14:paraId="51D37C36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2787</w:t>
            </w:r>
          </w:p>
        </w:tc>
        <w:tc>
          <w:tcPr>
            <w:tcW w:w="1567" w:type="dxa"/>
          </w:tcPr>
          <w:p w14:paraId="39510C7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7.5</w:t>
            </w:r>
          </w:p>
        </w:tc>
      </w:tr>
      <w:tr w:rsidR="00D3751D" w14:paraId="2E2C02FF" w14:textId="77777777">
        <w:tc>
          <w:tcPr>
            <w:tcW w:w="1613" w:type="dxa"/>
          </w:tcPr>
          <w:p w14:paraId="2BD8A8D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51" w:type="dxa"/>
          </w:tcPr>
          <w:p w14:paraId="31D33F8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France</w:t>
            </w:r>
          </w:p>
        </w:tc>
        <w:tc>
          <w:tcPr>
            <w:tcW w:w="1489" w:type="dxa"/>
          </w:tcPr>
          <w:p w14:paraId="10386FE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67" w:type="dxa"/>
          </w:tcPr>
          <w:p w14:paraId="60293580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1073</w:t>
            </w:r>
          </w:p>
        </w:tc>
        <w:tc>
          <w:tcPr>
            <w:tcW w:w="1567" w:type="dxa"/>
          </w:tcPr>
          <w:p w14:paraId="27F647C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7.3</w:t>
            </w:r>
          </w:p>
        </w:tc>
      </w:tr>
      <w:tr w:rsidR="00D3751D" w14:paraId="13FCDB29" w14:textId="77777777">
        <w:tc>
          <w:tcPr>
            <w:tcW w:w="1613" w:type="dxa"/>
          </w:tcPr>
          <w:p w14:paraId="697BAD7A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051" w:type="dxa"/>
          </w:tcPr>
          <w:p w14:paraId="48BB0E0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Switzerland</w:t>
            </w:r>
          </w:p>
        </w:tc>
        <w:tc>
          <w:tcPr>
            <w:tcW w:w="1489" w:type="dxa"/>
          </w:tcPr>
          <w:p w14:paraId="4B1684FA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567" w:type="dxa"/>
          </w:tcPr>
          <w:p w14:paraId="39F84183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1698</w:t>
            </w:r>
          </w:p>
        </w:tc>
        <w:tc>
          <w:tcPr>
            <w:tcW w:w="1567" w:type="dxa"/>
          </w:tcPr>
          <w:p w14:paraId="03F61E8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8</w:t>
            </w:r>
          </w:p>
        </w:tc>
      </w:tr>
      <w:tr w:rsidR="00D3751D" w14:paraId="37124F80" w14:textId="77777777">
        <w:tc>
          <w:tcPr>
            <w:tcW w:w="1613" w:type="dxa"/>
          </w:tcPr>
          <w:p w14:paraId="66707262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051" w:type="dxa"/>
          </w:tcPr>
          <w:p w14:paraId="02E1062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Germany</w:t>
            </w:r>
          </w:p>
        </w:tc>
        <w:tc>
          <w:tcPr>
            <w:tcW w:w="1489" w:type="dxa"/>
          </w:tcPr>
          <w:p w14:paraId="0DB6A76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67" w:type="dxa"/>
          </w:tcPr>
          <w:p w14:paraId="3340864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2407</w:t>
            </w:r>
          </w:p>
        </w:tc>
        <w:tc>
          <w:tcPr>
            <w:tcW w:w="1567" w:type="dxa"/>
          </w:tcPr>
          <w:p w14:paraId="4D6BAE80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7</w:t>
            </w:r>
          </w:p>
        </w:tc>
      </w:tr>
      <w:tr w:rsidR="00D3751D" w14:paraId="3004B230" w14:textId="77777777">
        <w:tc>
          <w:tcPr>
            <w:tcW w:w="1613" w:type="dxa"/>
          </w:tcPr>
          <w:p w14:paraId="5480A3A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051" w:type="dxa"/>
          </w:tcPr>
          <w:p w14:paraId="6613732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489" w:type="dxa"/>
          </w:tcPr>
          <w:p w14:paraId="133529B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67" w:type="dxa"/>
          </w:tcPr>
          <w:p w14:paraId="798EDC3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567" w:type="dxa"/>
          </w:tcPr>
          <w:p w14:paraId="78A3691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7</w:t>
            </w:r>
          </w:p>
        </w:tc>
      </w:tr>
      <w:tr w:rsidR="00D3751D" w14:paraId="46C18EBB" w14:textId="77777777">
        <w:tc>
          <w:tcPr>
            <w:tcW w:w="1613" w:type="dxa"/>
            <w:tcBorders>
              <w:bottom w:val="single" w:sz="4" w:space="0" w:color="auto"/>
            </w:tcBorders>
          </w:tcPr>
          <w:p w14:paraId="3F34B2E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63BF3A9A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3A38101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13CF3780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0F90F2D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trike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4</w:t>
            </w:r>
          </w:p>
        </w:tc>
      </w:tr>
    </w:tbl>
    <w:p w14:paraId="55323BC2" w14:textId="77777777" w:rsidR="00A33E33" w:rsidRDefault="00A33E33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</w:p>
    <w:p w14:paraId="0529C4C8" w14:textId="63E4A246" w:rsidR="00D3751D" w:rsidRDefault="00000000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 xml:space="preserve">Table </w:t>
      </w:r>
      <w:r>
        <w:rPr>
          <w:rFonts w:ascii="Times New Roman" w:eastAsia="FangSong" w:hAnsi="Times New Roman" w:hint="eastAsia"/>
          <w:b/>
          <w:sz w:val="20"/>
          <w:szCs w:val="20"/>
        </w:rPr>
        <w:t>8</w:t>
      </w:r>
    </w:p>
    <w:p w14:paraId="2E6EF138" w14:textId="77777777" w:rsidR="00D3751D" w:rsidRDefault="00000000">
      <w:pPr>
        <w:pStyle w:val="Heading1"/>
        <w:widowControl/>
        <w:jc w:val="center"/>
        <w:rPr>
          <w:rFonts w:ascii="Times New Roman" w:hAnsi="Times New Roman" w:hint="default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</w:rPr>
        <w:t xml:space="preserve">Top </w:t>
      </w:r>
      <w:r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 w:hint="default"/>
          <w:sz w:val="20"/>
          <w:szCs w:val="20"/>
        </w:rPr>
        <w:t xml:space="preserve"> Cited Authors with the Strongest Citation Bursts </w:t>
      </w:r>
    </w:p>
    <w:tbl>
      <w:tblPr>
        <w:tblW w:w="8393" w:type="dxa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1636"/>
        <w:gridCol w:w="482"/>
        <w:gridCol w:w="805"/>
        <w:gridCol w:w="549"/>
        <w:gridCol w:w="460"/>
        <w:gridCol w:w="3649"/>
      </w:tblGrid>
      <w:tr w:rsidR="00D3751D" w14:paraId="33D756B2" w14:textId="77777777">
        <w:trPr>
          <w:tblCellSpacing w:w="15" w:type="dxa"/>
          <w:jc w:val="center"/>
        </w:trPr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14:paraId="7128AC89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lang w:bidi="ar"/>
              </w:rPr>
              <w:t>Rank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406FF0A4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Cited Authors 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216F9A92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Year 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14:paraId="5189A875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Strength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14:paraId="29106D0B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Begin 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14:paraId="7633FEFB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End </w:t>
            </w:r>
          </w:p>
        </w:tc>
        <w:tc>
          <w:tcPr>
            <w:tcW w:w="3604" w:type="dxa"/>
            <w:tcBorders>
              <w:bottom w:val="single" w:sz="4" w:space="0" w:color="auto"/>
            </w:tcBorders>
            <w:vAlign w:val="center"/>
          </w:tcPr>
          <w:p w14:paraId="43C9E808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2004 - 2024 </w:t>
            </w:r>
          </w:p>
        </w:tc>
      </w:tr>
      <w:tr w:rsidR="00D3751D" w14:paraId="48D16F3C" w14:textId="77777777">
        <w:trPr>
          <w:tblCellSpacing w:w="15" w:type="dxa"/>
          <w:jc w:val="center"/>
        </w:trPr>
        <w:tc>
          <w:tcPr>
            <w:tcW w:w="767" w:type="dxa"/>
            <w:tcBorders>
              <w:top w:val="nil"/>
            </w:tcBorders>
            <w:vAlign w:val="center"/>
          </w:tcPr>
          <w:p w14:paraId="6725B1B2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06" w:type="dxa"/>
            <w:tcBorders>
              <w:top w:val="nil"/>
            </w:tcBorders>
            <w:vAlign w:val="center"/>
          </w:tcPr>
          <w:p w14:paraId="2C1EDAFF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HOLDEN D </w:t>
            </w:r>
          </w:p>
        </w:tc>
        <w:tc>
          <w:tcPr>
            <w:tcW w:w="452" w:type="dxa"/>
            <w:tcBorders>
              <w:top w:val="nil"/>
            </w:tcBorders>
            <w:vAlign w:val="center"/>
          </w:tcPr>
          <w:p w14:paraId="36C4409A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2017 </w:t>
            </w:r>
          </w:p>
        </w:tc>
        <w:tc>
          <w:tcPr>
            <w:tcW w:w="775" w:type="dxa"/>
            <w:tcBorders>
              <w:top w:val="nil"/>
            </w:tcBorders>
            <w:vAlign w:val="center"/>
          </w:tcPr>
          <w:p w14:paraId="21EF373A" w14:textId="77777777" w:rsidR="00D3751D" w:rsidRDefault="00000000">
            <w:pPr>
              <w:widowControl/>
              <w:jc w:val="righ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24.79 </w:t>
            </w:r>
          </w:p>
        </w:tc>
        <w:tc>
          <w:tcPr>
            <w:tcW w:w="519" w:type="dxa"/>
            <w:tcBorders>
              <w:top w:val="nil"/>
            </w:tcBorders>
            <w:vAlign w:val="center"/>
          </w:tcPr>
          <w:p w14:paraId="71267965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2018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tcBorders>
              <w:top w:val="nil"/>
            </w:tcBorders>
            <w:vAlign w:val="center"/>
          </w:tcPr>
          <w:p w14:paraId="6C0C02E9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3604" w:type="dxa"/>
            <w:tcBorders>
              <w:top w:val="nil"/>
            </w:tcBorders>
            <w:vAlign w:val="center"/>
          </w:tcPr>
          <w:p w14:paraId="23D8A227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25BFCBC0" w14:textId="77777777">
        <w:trPr>
          <w:tblCellSpacing w:w="15" w:type="dxa"/>
          <w:jc w:val="center"/>
        </w:trPr>
        <w:tc>
          <w:tcPr>
            <w:tcW w:w="767" w:type="dxa"/>
            <w:vAlign w:val="center"/>
          </w:tcPr>
          <w:p w14:paraId="25A52C10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06" w:type="dxa"/>
            <w:vAlign w:val="center"/>
          </w:tcPr>
          <w:p w14:paraId="4C981E6E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PENG XB </w:t>
            </w:r>
          </w:p>
        </w:tc>
        <w:tc>
          <w:tcPr>
            <w:tcW w:w="452" w:type="dxa"/>
            <w:vAlign w:val="center"/>
          </w:tcPr>
          <w:p w14:paraId="02D439C8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2016 </w:t>
            </w:r>
          </w:p>
        </w:tc>
        <w:tc>
          <w:tcPr>
            <w:tcW w:w="775" w:type="dxa"/>
            <w:vAlign w:val="center"/>
          </w:tcPr>
          <w:p w14:paraId="22B95CA3" w14:textId="77777777" w:rsidR="00D3751D" w:rsidRDefault="00000000">
            <w:pPr>
              <w:widowControl/>
              <w:jc w:val="righ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21.92 </w:t>
            </w:r>
          </w:p>
        </w:tc>
        <w:tc>
          <w:tcPr>
            <w:tcW w:w="519" w:type="dxa"/>
            <w:vAlign w:val="center"/>
          </w:tcPr>
          <w:p w14:paraId="3C23AEC9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2018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3FF53022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3604" w:type="dxa"/>
            <w:vAlign w:val="center"/>
          </w:tcPr>
          <w:p w14:paraId="3C445D65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72FDAA10" w14:textId="77777777">
        <w:trPr>
          <w:tblCellSpacing w:w="15" w:type="dxa"/>
          <w:jc w:val="center"/>
        </w:trPr>
        <w:tc>
          <w:tcPr>
            <w:tcW w:w="767" w:type="dxa"/>
            <w:vAlign w:val="center"/>
          </w:tcPr>
          <w:p w14:paraId="49F85958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606" w:type="dxa"/>
            <w:vAlign w:val="center"/>
          </w:tcPr>
          <w:p w14:paraId="57886194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STARKE S </w:t>
            </w:r>
          </w:p>
        </w:tc>
        <w:tc>
          <w:tcPr>
            <w:tcW w:w="452" w:type="dxa"/>
            <w:vAlign w:val="center"/>
          </w:tcPr>
          <w:p w14:paraId="26145817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2020 </w:t>
            </w:r>
          </w:p>
        </w:tc>
        <w:tc>
          <w:tcPr>
            <w:tcW w:w="775" w:type="dxa"/>
            <w:vAlign w:val="center"/>
          </w:tcPr>
          <w:p w14:paraId="75841E5A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16.97 </w:t>
            </w:r>
          </w:p>
        </w:tc>
        <w:tc>
          <w:tcPr>
            <w:tcW w:w="519" w:type="dxa"/>
            <w:vAlign w:val="center"/>
          </w:tcPr>
          <w:p w14:paraId="688D6525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2020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136E1F6D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3604" w:type="dxa"/>
            <w:vAlign w:val="center"/>
          </w:tcPr>
          <w:p w14:paraId="02B84A0E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4A2060B1" w14:textId="77777777">
        <w:trPr>
          <w:tblCellSpacing w:w="15" w:type="dxa"/>
          <w:jc w:val="center"/>
        </w:trPr>
        <w:tc>
          <w:tcPr>
            <w:tcW w:w="767" w:type="dxa"/>
            <w:vAlign w:val="center"/>
          </w:tcPr>
          <w:p w14:paraId="087223C0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06" w:type="dxa"/>
            <w:vAlign w:val="center"/>
          </w:tcPr>
          <w:p w14:paraId="1DD23194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ZHANG H </w:t>
            </w:r>
          </w:p>
        </w:tc>
        <w:tc>
          <w:tcPr>
            <w:tcW w:w="452" w:type="dxa"/>
            <w:vAlign w:val="center"/>
          </w:tcPr>
          <w:p w14:paraId="23C4B06B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2020 </w:t>
            </w:r>
          </w:p>
        </w:tc>
        <w:tc>
          <w:tcPr>
            <w:tcW w:w="775" w:type="dxa"/>
            <w:vAlign w:val="center"/>
          </w:tcPr>
          <w:p w14:paraId="4BB0AE72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16.97 </w:t>
            </w:r>
          </w:p>
        </w:tc>
        <w:tc>
          <w:tcPr>
            <w:tcW w:w="519" w:type="dxa"/>
            <w:vAlign w:val="center"/>
          </w:tcPr>
          <w:p w14:paraId="54212062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2020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15E428B2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3604" w:type="dxa"/>
            <w:vAlign w:val="center"/>
          </w:tcPr>
          <w:p w14:paraId="6CF9E703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7DFE09CE" w14:textId="77777777">
        <w:trPr>
          <w:tblCellSpacing w:w="15" w:type="dxa"/>
          <w:jc w:val="center"/>
        </w:trPr>
        <w:tc>
          <w:tcPr>
            <w:tcW w:w="767" w:type="dxa"/>
            <w:vAlign w:val="center"/>
          </w:tcPr>
          <w:p w14:paraId="572A30DA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606" w:type="dxa"/>
            <w:vAlign w:val="center"/>
          </w:tcPr>
          <w:p w14:paraId="08A11123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BERGAMIN K </w:t>
            </w:r>
          </w:p>
        </w:tc>
        <w:tc>
          <w:tcPr>
            <w:tcW w:w="452" w:type="dxa"/>
            <w:vAlign w:val="center"/>
          </w:tcPr>
          <w:p w14:paraId="261B1B72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2020 </w:t>
            </w:r>
          </w:p>
        </w:tc>
        <w:tc>
          <w:tcPr>
            <w:tcW w:w="775" w:type="dxa"/>
            <w:vAlign w:val="center"/>
          </w:tcPr>
          <w:p w14:paraId="78F8B2F0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14.28 </w:t>
            </w:r>
          </w:p>
        </w:tc>
        <w:tc>
          <w:tcPr>
            <w:tcW w:w="519" w:type="dxa"/>
            <w:vAlign w:val="center"/>
          </w:tcPr>
          <w:p w14:paraId="77F588CF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2020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218E757F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3604" w:type="dxa"/>
            <w:vAlign w:val="center"/>
          </w:tcPr>
          <w:p w14:paraId="713E4C32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2A14B26D" w14:textId="77777777">
        <w:trPr>
          <w:tblCellSpacing w:w="15" w:type="dxa"/>
          <w:jc w:val="center"/>
        </w:trPr>
        <w:tc>
          <w:tcPr>
            <w:tcW w:w="767" w:type="dxa"/>
            <w:vAlign w:val="center"/>
          </w:tcPr>
          <w:p w14:paraId="15CB168E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06" w:type="dxa"/>
            <w:vAlign w:val="center"/>
          </w:tcPr>
          <w:p w14:paraId="2B2CFCA9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KINGMA DP </w:t>
            </w:r>
          </w:p>
        </w:tc>
        <w:tc>
          <w:tcPr>
            <w:tcW w:w="452" w:type="dxa"/>
            <w:vAlign w:val="center"/>
          </w:tcPr>
          <w:p w14:paraId="77E5A646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2020 </w:t>
            </w:r>
          </w:p>
        </w:tc>
        <w:tc>
          <w:tcPr>
            <w:tcW w:w="775" w:type="dxa"/>
            <w:vAlign w:val="center"/>
          </w:tcPr>
          <w:p w14:paraId="4028C530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14.28 </w:t>
            </w:r>
          </w:p>
        </w:tc>
        <w:tc>
          <w:tcPr>
            <w:tcW w:w="519" w:type="dxa"/>
            <w:vAlign w:val="center"/>
          </w:tcPr>
          <w:p w14:paraId="7721A2B8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2020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606C5657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3604" w:type="dxa"/>
            <w:vAlign w:val="center"/>
          </w:tcPr>
          <w:p w14:paraId="37393E38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41F80FE6" w14:textId="77777777">
        <w:trPr>
          <w:tblCellSpacing w:w="15" w:type="dxa"/>
          <w:jc w:val="center"/>
        </w:trPr>
        <w:tc>
          <w:tcPr>
            <w:tcW w:w="767" w:type="dxa"/>
            <w:vAlign w:val="center"/>
          </w:tcPr>
          <w:p w14:paraId="770DCF65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06" w:type="dxa"/>
            <w:vAlign w:val="center"/>
          </w:tcPr>
          <w:p w14:paraId="67DA40B0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ZORDAN VB </w:t>
            </w:r>
          </w:p>
        </w:tc>
        <w:tc>
          <w:tcPr>
            <w:tcW w:w="452" w:type="dxa"/>
            <w:vAlign w:val="center"/>
          </w:tcPr>
          <w:p w14:paraId="3AF0887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2006 </w:t>
            </w:r>
          </w:p>
        </w:tc>
        <w:tc>
          <w:tcPr>
            <w:tcW w:w="775" w:type="dxa"/>
            <w:vAlign w:val="center"/>
          </w:tcPr>
          <w:p w14:paraId="38AFFF9E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13.44 </w:t>
            </w:r>
          </w:p>
        </w:tc>
        <w:tc>
          <w:tcPr>
            <w:tcW w:w="519" w:type="dxa"/>
            <w:vAlign w:val="center"/>
          </w:tcPr>
          <w:p w14:paraId="52EE27B0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2006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15757C3B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2010 </w:t>
            </w:r>
          </w:p>
        </w:tc>
        <w:tc>
          <w:tcPr>
            <w:tcW w:w="3604" w:type="dxa"/>
            <w:vAlign w:val="center"/>
          </w:tcPr>
          <w:p w14:paraId="572BAF7C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23FAF8CA" w14:textId="77777777">
        <w:trPr>
          <w:tblCellSpacing w:w="15" w:type="dxa"/>
          <w:jc w:val="center"/>
        </w:trPr>
        <w:tc>
          <w:tcPr>
            <w:tcW w:w="767" w:type="dxa"/>
            <w:vAlign w:val="center"/>
          </w:tcPr>
          <w:p w14:paraId="6486BAF3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06" w:type="dxa"/>
            <w:vAlign w:val="center"/>
          </w:tcPr>
          <w:p w14:paraId="1FBEF8A9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LIU LB </w:t>
            </w:r>
          </w:p>
        </w:tc>
        <w:tc>
          <w:tcPr>
            <w:tcW w:w="452" w:type="dxa"/>
            <w:vAlign w:val="center"/>
          </w:tcPr>
          <w:p w14:paraId="7C5632F3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2012 </w:t>
            </w:r>
          </w:p>
        </w:tc>
        <w:tc>
          <w:tcPr>
            <w:tcW w:w="775" w:type="dxa"/>
            <w:vAlign w:val="center"/>
          </w:tcPr>
          <w:p w14:paraId="11ED8007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12.96 </w:t>
            </w:r>
          </w:p>
        </w:tc>
        <w:tc>
          <w:tcPr>
            <w:tcW w:w="519" w:type="dxa"/>
            <w:vAlign w:val="center"/>
          </w:tcPr>
          <w:p w14:paraId="5F5547CF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2016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65B0C409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2022 </w:t>
            </w:r>
          </w:p>
        </w:tc>
        <w:tc>
          <w:tcPr>
            <w:tcW w:w="3604" w:type="dxa"/>
            <w:vAlign w:val="center"/>
          </w:tcPr>
          <w:p w14:paraId="495D866E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1CC99933" w14:textId="77777777">
        <w:trPr>
          <w:tblCellSpacing w:w="15" w:type="dxa"/>
          <w:jc w:val="center"/>
        </w:trPr>
        <w:tc>
          <w:tcPr>
            <w:tcW w:w="767" w:type="dxa"/>
            <w:vAlign w:val="center"/>
          </w:tcPr>
          <w:p w14:paraId="6E271427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06" w:type="dxa"/>
            <w:vAlign w:val="center"/>
          </w:tcPr>
          <w:p w14:paraId="6C3D13E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WON J </w:t>
            </w:r>
          </w:p>
        </w:tc>
        <w:tc>
          <w:tcPr>
            <w:tcW w:w="452" w:type="dxa"/>
            <w:vAlign w:val="center"/>
          </w:tcPr>
          <w:p w14:paraId="7E3168F2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2018 </w:t>
            </w:r>
          </w:p>
        </w:tc>
        <w:tc>
          <w:tcPr>
            <w:tcW w:w="775" w:type="dxa"/>
            <w:vAlign w:val="center"/>
          </w:tcPr>
          <w:p w14:paraId="4893F8A3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12.79 </w:t>
            </w:r>
          </w:p>
        </w:tc>
        <w:tc>
          <w:tcPr>
            <w:tcW w:w="519" w:type="dxa"/>
            <w:vAlign w:val="center"/>
          </w:tcPr>
          <w:p w14:paraId="6FB64E44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2018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3FE58ABA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3604" w:type="dxa"/>
            <w:vAlign w:val="center"/>
          </w:tcPr>
          <w:p w14:paraId="6407DD81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67D17604" w14:textId="77777777">
        <w:trPr>
          <w:tblCellSpacing w:w="15" w:type="dxa"/>
          <w:jc w:val="center"/>
        </w:trPr>
        <w:tc>
          <w:tcPr>
            <w:tcW w:w="767" w:type="dxa"/>
            <w:vAlign w:val="center"/>
          </w:tcPr>
          <w:p w14:paraId="7D06EC40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06" w:type="dxa"/>
            <w:vAlign w:val="center"/>
          </w:tcPr>
          <w:p w14:paraId="0DA25255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LEVINE S </w:t>
            </w:r>
          </w:p>
        </w:tc>
        <w:tc>
          <w:tcPr>
            <w:tcW w:w="452" w:type="dxa"/>
            <w:vAlign w:val="center"/>
          </w:tcPr>
          <w:p w14:paraId="273D3CC1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2014 </w:t>
            </w:r>
          </w:p>
        </w:tc>
        <w:tc>
          <w:tcPr>
            <w:tcW w:w="775" w:type="dxa"/>
            <w:vAlign w:val="center"/>
          </w:tcPr>
          <w:p w14:paraId="73508297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12.61 </w:t>
            </w:r>
          </w:p>
        </w:tc>
        <w:tc>
          <w:tcPr>
            <w:tcW w:w="519" w:type="dxa"/>
            <w:vAlign w:val="center"/>
          </w:tcPr>
          <w:p w14:paraId="72AEC9D2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2016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36817DF1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2021 </w:t>
            </w:r>
          </w:p>
        </w:tc>
        <w:tc>
          <w:tcPr>
            <w:tcW w:w="3604" w:type="dxa"/>
            <w:vAlign w:val="center"/>
          </w:tcPr>
          <w:p w14:paraId="20C95BBF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</w:tbl>
    <w:p w14:paraId="58E4FDAC" w14:textId="77777777" w:rsidR="00A33E33" w:rsidRDefault="00A33E33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</w:p>
    <w:p w14:paraId="6E101375" w14:textId="0A682876" w:rsidR="00D3751D" w:rsidRDefault="00000000">
      <w:pPr>
        <w:spacing w:line="240" w:lineRule="atLeast"/>
        <w:rPr>
          <w:rFonts w:ascii="Times New Roman" w:eastAsia="FangSong" w:hAnsi="Times New Roman"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 xml:space="preserve">Table </w:t>
      </w:r>
      <w:r>
        <w:rPr>
          <w:rFonts w:ascii="Times New Roman" w:eastAsia="FangSong" w:hAnsi="Times New Roman" w:hint="eastAsia"/>
          <w:b/>
          <w:sz w:val="20"/>
          <w:szCs w:val="20"/>
        </w:rPr>
        <w:t>9</w:t>
      </w:r>
    </w:p>
    <w:p w14:paraId="79C76D61" w14:textId="77777777" w:rsidR="00D3751D" w:rsidRDefault="00000000">
      <w:pPr>
        <w:pStyle w:val="Heading1"/>
        <w:widowControl/>
        <w:jc w:val="center"/>
        <w:rPr>
          <w:rFonts w:ascii="Times New Roman" w:hAnsi="Times New Roman" w:hint="default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</w:rPr>
        <w:t xml:space="preserve">Top </w:t>
      </w:r>
      <w:r>
        <w:rPr>
          <w:rFonts w:ascii="Times New Roman" w:hAnsi="Times New Roman"/>
          <w:sz w:val="20"/>
          <w:szCs w:val="20"/>
        </w:rPr>
        <w:t xml:space="preserve">10 </w:t>
      </w:r>
      <w:r>
        <w:rPr>
          <w:rFonts w:ascii="Times New Roman" w:hAnsi="Times New Roman" w:hint="default"/>
          <w:sz w:val="20"/>
          <w:szCs w:val="20"/>
        </w:rPr>
        <w:t xml:space="preserve">References with the Strongest Citation Bursts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"/>
        <w:gridCol w:w="3221"/>
        <w:gridCol w:w="553"/>
        <w:gridCol w:w="805"/>
        <w:gridCol w:w="549"/>
        <w:gridCol w:w="460"/>
        <w:gridCol w:w="2175"/>
      </w:tblGrid>
      <w:tr w:rsidR="00D3751D" w14:paraId="5BE0EC96" w14:textId="77777777">
        <w:trPr>
          <w:tblCellSpacing w:w="15" w:type="dxa"/>
          <w:jc w:val="center"/>
        </w:trPr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14:paraId="72BC286F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lang w:bidi="ar"/>
              </w:rPr>
              <w:t>Rank</w:t>
            </w:r>
          </w:p>
        </w:tc>
        <w:tc>
          <w:tcPr>
            <w:tcW w:w="4200" w:type="dxa"/>
            <w:tcBorders>
              <w:bottom w:val="single" w:sz="4" w:space="0" w:color="auto"/>
            </w:tcBorders>
            <w:vAlign w:val="center"/>
          </w:tcPr>
          <w:p w14:paraId="37681074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References 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vAlign w:val="center"/>
          </w:tcPr>
          <w:p w14:paraId="2E4BFBCC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Year 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vAlign w:val="center"/>
          </w:tcPr>
          <w:p w14:paraId="340789CA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Strength 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14:paraId="203DEB91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Begin 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vAlign w:val="center"/>
          </w:tcPr>
          <w:p w14:paraId="0282E3B6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End 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72665BE9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2004 - 2024 </w:t>
            </w:r>
          </w:p>
        </w:tc>
      </w:tr>
      <w:tr w:rsidR="00D3751D" w14:paraId="2A0CDF3D" w14:textId="77777777">
        <w:trPr>
          <w:tblCellSpacing w:w="15" w:type="dxa"/>
          <w:jc w:val="center"/>
        </w:trPr>
        <w:tc>
          <w:tcPr>
            <w:tcW w:w="498" w:type="dxa"/>
            <w:vAlign w:val="center"/>
          </w:tcPr>
          <w:p w14:paraId="5EE11979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00" w:type="dxa"/>
            <w:vAlign w:val="center"/>
          </w:tcPr>
          <w:p w14:paraId="7C9B0EC5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Holden D, 2017, ACM T GRAPHIC, V36, P0, DOI 10.1145/3072959.3073663, </w:t>
            </w:r>
            <w:hyperlink r:id="rId8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DOI</w:t>
              </w:r>
            </w:hyperlink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63929745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2017 </w:t>
            </w:r>
          </w:p>
        </w:tc>
        <w:tc>
          <w:tcPr>
            <w:tcW w:w="775" w:type="dxa"/>
            <w:vAlign w:val="center"/>
          </w:tcPr>
          <w:p w14:paraId="09C22E14" w14:textId="77777777" w:rsidR="00D3751D" w:rsidRDefault="00000000">
            <w:pPr>
              <w:widowControl/>
              <w:jc w:val="righ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19.69 </w:t>
            </w:r>
          </w:p>
        </w:tc>
        <w:tc>
          <w:tcPr>
            <w:tcW w:w="519" w:type="dxa"/>
            <w:vAlign w:val="center"/>
          </w:tcPr>
          <w:p w14:paraId="796E59FA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2018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197ECC2D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2022 </w:t>
            </w:r>
          </w:p>
        </w:tc>
        <w:tc>
          <w:tcPr>
            <w:tcW w:w="1136" w:type="dxa"/>
            <w:vAlign w:val="center"/>
          </w:tcPr>
          <w:p w14:paraId="306B93AB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0D2129CA" w14:textId="77777777">
        <w:trPr>
          <w:tblCellSpacing w:w="15" w:type="dxa"/>
          <w:jc w:val="center"/>
        </w:trPr>
        <w:tc>
          <w:tcPr>
            <w:tcW w:w="498" w:type="dxa"/>
            <w:vAlign w:val="center"/>
          </w:tcPr>
          <w:p w14:paraId="4ADCF203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200" w:type="dxa"/>
            <w:vAlign w:val="center"/>
          </w:tcPr>
          <w:p w14:paraId="193D488A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Kovar L, 2002, ACM T GRAPHIC,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lastRenderedPageBreak/>
              <w:t xml:space="preserve">V21, P473, DOI 10.1145/566570.566605, </w:t>
            </w:r>
            <w:hyperlink r:id="rId9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DOI</w:t>
              </w:r>
            </w:hyperlink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5F149BBD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lastRenderedPageBreak/>
              <w:t xml:space="preserve">2002 </w:t>
            </w:r>
          </w:p>
        </w:tc>
        <w:tc>
          <w:tcPr>
            <w:tcW w:w="775" w:type="dxa"/>
            <w:vAlign w:val="center"/>
          </w:tcPr>
          <w:p w14:paraId="34A7980C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18.62 </w:t>
            </w:r>
          </w:p>
        </w:tc>
        <w:tc>
          <w:tcPr>
            <w:tcW w:w="519" w:type="dxa"/>
            <w:vAlign w:val="center"/>
          </w:tcPr>
          <w:p w14:paraId="1C80DDE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2004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16CD9CB8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2007 </w:t>
            </w:r>
          </w:p>
        </w:tc>
        <w:tc>
          <w:tcPr>
            <w:tcW w:w="1136" w:type="dxa"/>
            <w:vAlign w:val="center"/>
          </w:tcPr>
          <w:p w14:paraId="6902025A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7EB54473" w14:textId="77777777">
        <w:trPr>
          <w:tblCellSpacing w:w="15" w:type="dxa"/>
          <w:jc w:val="center"/>
        </w:trPr>
        <w:tc>
          <w:tcPr>
            <w:tcW w:w="498" w:type="dxa"/>
            <w:vAlign w:val="center"/>
          </w:tcPr>
          <w:p w14:paraId="4C4CDDDC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00" w:type="dxa"/>
            <w:vAlign w:val="center"/>
          </w:tcPr>
          <w:p w14:paraId="3BE81298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Holden D, 2016, ACM T GRAPHIC, V35, P0, DOI 10.1145/2897824.2925975, </w:t>
            </w:r>
            <w:hyperlink r:id="rId10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DOI</w:t>
              </w:r>
            </w:hyperlink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511E2A9C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2016 </w:t>
            </w:r>
          </w:p>
        </w:tc>
        <w:tc>
          <w:tcPr>
            <w:tcW w:w="775" w:type="dxa"/>
            <w:vAlign w:val="center"/>
          </w:tcPr>
          <w:p w14:paraId="0D5570E7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16.19 </w:t>
            </w:r>
          </w:p>
        </w:tc>
        <w:tc>
          <w:tcPr>
            <w:tcW w:w="519" w:type="dxa"/>
            <w:vAlign w:val="center"/>
          </w:tcPr>
          <w:p w14:paraId="21D8F34F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2017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1AFAE9AE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2021 </w:t>
            </w:r>
          </w:p>
        </w:tc>
        <w:tc>
          <w:tcPr>
            <w:tcW w:w="1136" w:type="dxa"/>
            <w:vAlign w:val="center"/>
          </w:tcPr>
          <w:p w14:paraId="26E372BB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7AB5ED31" w14:textId="77777777">
        <w:trPr>
          <w:tblCellSpacing w:w="15" w:type="dxa"/>
          <w:jc w:val="center"/>
        </w:trPr>
        <w:tc>
          <w:tcPr>
            <w:tcW w:w="498" w:type="dxa"/>
            <w:vAlign w:val="center"/>
          </w:tcPr>
          <w:p w14:paraId="0B0FEBCA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200" w:type="dxa"/>
            <w:vAlign w:val="center"/>
          </w:tcPr>
          <w:p w14:paraId="7CD5492B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Treuille A, 2007, ACM T GRAPHIC, V26, P0, DOI 10.1145/1239451.1239458, </w:t>
            </w:r>
            <w:hyperlink r:id="rId11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DOI</w:t>
              </w:r>
            </w:hyperlink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1D64FDF2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2007 </w:t>
            </w:r>
          </w:p>
        </w:tc>
        <w:tc>
          <w:tcPr>
            <w:tcW w:w="775" w:type="dxa"/>
            <w:vAlign w:val="center"/>
          </w:tcPr>
          <w:p w14:paraId="466EE230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13.06 </w:t>
            </w:r>
          </w:p>
        </w:tc>
        <w:tc>
          <w:tcPr>
            <w:tcW w:w="519" w:type="dxa"/>
            <w:vAlign w:val="center"/>
          </w:tcPr>
          <w:p w14:paraId="26E82AE6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2008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33C27CC4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2012 </w:t>
            </w:r>
          </w:p>
        </w:tc>
        <w:tc>
          <w:tcPr>
            <w:tcW w:w="1136" w:type="dxa"/>
            <w:vAlign w:val="center"/>
          </w:tcPr>
          <w:p w14:paraId="4739426B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452DAD53" w14:textId="77777777">
        <w:trPr>
          <w:tblCellSpacing w:w="15" w:type="dxa"/>
          <w:jc w:val="center"/>
        </w:trPr>
        <w:tc>
          <w:tcPr>
            <w:tcW w:w="498" w:type="dxa"/>
            <w:vAlign w:val="center"/>
          </w:tcPr>
          <w:p w14:paraId="30596757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200" w:type="dxa"/>
            <w:vAlign w:val="center"/>
          </w:tcPr>
          <w:p w14:paraId="70DE35DE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Peng XB, 2017, ACM T GRAPHIC, V36, P0, DOI 10.1145/3072959.3073602, </w:t>
            </w:r>
            <w:hyperlink r:id="rId12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DOI</w:t>
              </w:r>
            </w:hyperlink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17C56782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2017 </w:t>
            </w:r>
          </w:p>
        </w:tc>
        <w:tc>
          <w:tcPr>
            <w:tcW w:w="775" w:type="dxa"/>
            <w:vAlign w:val="center"/>
          </w:tcPr>
          <w:p w14:paraId="0B20A266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13.03 </w:t>
            </w:r>
          </w:p>
        </w:tc>
        <w:tc>
          <w:tcPr>
            <w:tcW w:w="519" w:type="dxa"/>
            <w:vAlign w:val="center"/>
          </w:tcPr>
          <w:p w14:paraId="7E02D10F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2018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4D1B1A85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2022 </w:t>
            </w:r>
          </w:p>
        </w:tc>
        <w:tc>
          <w:tcPr>
            <w:tcW w:w="1136" w:type="dxa"/>
            <w:vAlign w:val="center"/>
          </w:tcPr>
          <w:p w14:paraId="23D533B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2FEB3337" w14:textId="77777777">
        <w:trPr>
          <w:tblCellSpacing w:w="15" w:type="dxa"/>
          <w:jc w:val="center"/>
        </w:trPr>
        <w:tc>
          <w:tcPr>
            <w:tcW w:w="498" w:type="dxa"/>
            <w:vAlign w:val="center"/>
          </w:tcPr>
          <w:p w14:paraId="045F2BB0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200" w:type="dxa"/>
            <w:vAlign w:val="center"/>
          </w:tcPr>
          <w:p w14:paraId="521BACF1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Bergamin K, 2019, ACM T GRAPHIC, V38, P0, DOI 10.1145/3355089.3356536, </w:t>
            </w:r>
            <w:hyperlink r:id="rId13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DOI</w:t>
              </w:r>
            </w:hyperlink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0AC687A0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2019 </w:t>
            </w:r>
          </w:p>
        </w:tc>
        <w:tc>
          <w:tcPr>
            <w:tcW w:w="775" w:type="dxa"/>
            <w:vAlign w:val="center"/>
          </w:tcPr>
          <w:p w14:paraId="7D4DB214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12.16 </w:t>
            </w:r>
          </w:p>
        </w:tc>
        <w:tc>
          <w:tcPr>
            <w:tcW w:w="519" w:type="dxa"/>
            <w:vAlign w:val="center"/>
          </w:tcPr>
          <w:p w14:paraId="28B5A8DF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2020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5C1C3360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1136" w:type="dxa"/>
            <w:vAlign w:val="center"/>
          </w:tcPr>
          <w:p w14:paraId="40EBC4D7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30D5CB13" w14:textId="77777777">
        <w:trPr>
          <w:tblCellSpacing w:w="15" w:type="dxa"/>
          <w:jc w:val="center"/>
        </w:trPr>
        <w:tc>
          <w:tcPr>
            <w:tcW w:w="498" w:type="dxa"/>
            <w:vAlign w:val="center"/>
          </w:tcPr>
          <w:p w14:paraId="6D1886EA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200" w:type="dxa"/>
            <w:vAlign w:val="center"/>
          </w:tcPr>
          <w:p w14:paraId="60FCB937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Park S, 2019, ACM T GRAPHIC, V38, P0, DOI 10.1145/3355089.3356501, </w:t>
            </w:r>
            <w:hyperlink r:id="rId14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DOI</w:t>
              </w:r>
            </w:hyperlink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5A5A56B5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2019 </w:t>
            </w:r>
          </w:p>
        </w:tc>
        <w:tc>
          <w:tcPr>
            <w:tcW w:w="775" w:type="dxa"/>
            <w:vAlign w:val="center"/>
          </w:tcPr>
          <w:p w14:paraId="56BD54E4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12.09 </w:t>
            </w:r>
          </w:p>
        </w:tc>
        <w:tc>
          <w:tcPr>
            <w:tcW w:w="519" w:type="dxa"/>
            <w:vAlign w:val="center"/>
          </w:tcPr>
          <w:p w14:paraId="386E8153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2020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02642679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2022 </w:t>
            </w:r>
          </w:p>
        </w:tc>
        <w:tc>
          <w:tcPr>
            <w:tcW w:w="1136" w:type="dxa"/>
            <w:vAlign w:val="center"/>
          </w:tcPr>
          <w:p w14:paraId="572490D9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12EF535E" w14:textId="77777777">
        <w:trPr>
          <w:tblCellSpacing w:w="15" w:type="dxa"/>
          <w:jc w:val="center"/>
        </w:trPr>
        <w:tc>
          <w:tcPr>
            <w:tcW w:w="498" w:type="dxa"/>
            <w:vAlign w:val="center"/>
          </w:tcPr>
          <w:p w14:paraId="14DC5426" w14:textId="77777777" w:rsidR="00D3751D" w:rsidRDefault="00D3751D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0" w:type="dxa"/>
            <w:vAlign w:val="center"/>
          </w:tcPr>
          <w:p w14:paraId="6394EAC7" w14:textId="77777777" w:rsidR="00D3751D" w:rsidRDefault="00D3751D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vAlign w:val="center"/>
          </w:tcPr>
          <w:p w14:paraId="62FFBE3D" w14:textId="77777777" w:rsidR="00D3751D" w:rsidRDefault="00D3751D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5" w:type="dxa"/>
            <w:vAlign w:val="center"/>
          </w:tcPr>
          <w:p w14:paraId="08322439" w14:textId="77777777" w:rsidR="00D3751D" w:rsidRDefault="00D3751D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dxa"/>
            <w:vAlign w:val="center"/>
          </w:tcPr>
          <w:p w14:paraId="06A44E11" w14:textId="77777777" w:rsidR="00D3751D" w:rsidRDefault="00D3751D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dxa"/>
            <w:vAlign w:val="center"/>
          </w:tcPr>
          <w:p w14:paraId="68538DDB" w14:textId="77777777" w:rsidR="00D3751D" w:rsidRDefault="00D3751D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Align w:val="center"/>
          </w:tcPr>
          <w:p w14:paraId="687606CA" w14:textId="77777777" w:rsidR="00D3751D" w:rsidRDefault="00D3751D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751D" w14:paraId="46C82658" w14:textId="77777777">
        <w:trPr>
          <w:tblCellSpacing w:w="15" w:type="dxa"/>
          <w:jc w:val="center"/>
        </w:trPr>
        <w:tc>
          <w:tcPr>
            <w:tcW w:w="498" w:type="dxa"/>
            <w:vAlign w:val="center"/>
          </w:tcPr>
          <w:p w14:paraId="025E0AC7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200" w:type="dxa"/>
            <w:vAlign w:val="center"/>
          </w:tcPr>
          <w:p w14:paraId="6CD02EA9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Liu LB, 2016, ACM T GRAPHIC, V35, P0, DOI 10.1145/2893476, </w:t>
            </w:r>
            <w:hyperlink r:id="rId15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DOI</w:t>
              </w:r>
            </w:hyperlink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099AF659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2016 </w:t>
            </w:r>
          </w:p>
        </w:tc>
        <w:tc>
          <w:tcPr>
            <w:tcW w:w="775" w:type="dxa"/>
            <w:vAlign w:val="center"/>
          </w:tcPr>
          <w:p w14:paraId="18E95C92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11.8 </w:t>
            </w:r>
          </w:p>
        </w:tc>
        <w:tc>
          <w:tcPr>
            <w:tcW w:w="519" w:type="dxa"/>
            <w:vAlign w:val="center"/>
          </w:tcPr>
          <w:p w14:paraId="4B911545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2017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17E9D5CE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2021 </w:t>
            </w:r>
          </w:p>
        </w:tc>
        <w:tc>
          <w:tcPr>
            <w:tcW w:w="1136" w:type="dxa"/>
            <w:vAlign w:val="center"/>
          </w:tcPr>
          <w:p w14:paraId="00BBFC3B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0573D038" w14:textId="77777777">
        <w:trPr>
          <w:tblCellSpacing w:w="15" w:type="dxa"/>
          <w:jc w:val="center"/>
        </w:trPr>
        <w:tc>
          <w:tcPr>
            <w:tcW w:w="498" w:type="dxa"/>
            <w:vAlign w:val="center"/>
          </w:tcPr>
          <w:p w14:paraId="0773DFAE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4200" w:type="dxa"/>
            <w:vAlign w:val="center"/>
          </w:tcPr>
          <w:p w14:paraId="0358CFC3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Zhang H, 2018, ACM T GRAPHIC, V37, P0, DOI 10.1145/3197517.3201366, </w:t>
            </w:r>
            <w:hyperlink r:id="rId16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DOI</w:t>
              </w:r>
            </w:hyperlink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01270C23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2018 </w:t>
            </w:r>
          </w:p>
        </w:tc>
        <w:tc>
          <w:tcPr>
            <w:tcW w:w="775" w:type="dxa"/>
            <w:vAlign w:val="center"/>
          </w:tcPr>
          <w:p w14:paraId="52095934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11.59 </w:t>
            </w:r>
          </w:p>
        </w:tc>
        <w:tc>
          <w:tcPr>
            <w:tcW w:w="519" w:type="dxa"/>
            <w:vAlign w:val="center"/>
          </w:tcPr>
          <w:p w14:paraId="4BB00C76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2020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3BDAF7BD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2022 </w:t>
            </w:r>
          </w:p>
        </w:tc>
        <w:tc>
          <w:tcPr>
            <w:tcW w:w="1136" w:type="dxa"/>
            <w:vAlign w:val="center"/>
          </w:tcPr>
          <w:p w14:paraId="5A5EE493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43ED37A3" w14:textId="77777777">
        <w:trPr>
          <w:tblCellSpacing w:w="15" w:type="dxa"/>
          <w:jc w:val="center"/>
        </w:trPr>
        <w:tc>
          <w:tcPr>
            <w:tcW w:w="498" w:type="dxa"/>
            <w:vAlign w:val="center"/>
          </w:tcPr>
          <w:p w14:paraId="4707AEA3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200" w:type="dxa"/>
            <w:vAlign w:val="center"/>
          </w:tcPr>
          <w:p w14:paraId="0CC38932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Liu CK, 2005, ACM T GRAPHIC, V24, P1071, DOI 10.1145/1073204.1073314, </w:t>
            </w:r>
            <w:hyperlink r:id="rId17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DOI</w:t>
              </w:r>
            </w:hyperlink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4472FECF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2005 </w:t>
            </w:r>
          </w:p>
        </w:tc>
        <w:tc>
          <w:tcPr>
            <w:tcW w:w="775" w:type="dxa"/>
            <w:vAlign w:val="center"/>
          </w:tcPr>
          <w:p w14:paraId="0AA61528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11.27 </w:t>
            </w:r>
          </w:p>
        </w:tc>
        <w:tc>
          <w:tcPr>
            <w:tcW w:w="519" w:type="dxa"/>
            <w:vAlign w:val="center"/>
          </w:tcPr>
          <w:p w14:paraId="20865DB9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2006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5DC652E7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2010 </w:t>
            </w:r>
          </w:p>
        </w:tc>
        <w:tc>
          <w:tcPr>
            <w:tcW w:w="1136" w:type="dxa"/>
            <w:vAlign w:val="center"/>
          </w:tcPr>
          <w:p w14:paraId="1C6759D0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</w:tbl>
    <w:p w14:paraId="7E1518DF" w14:textId="77777777" w:rsidR="00A33E33" w:rsidRDefault="00A33E33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</w:p>
    <w:p w14:paraId="7D27A579" w14:textId="4D8B8FB6" w:rsidR="00D3751D" w:rsidRDefault="00000000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>Table 1</w:t>
      </w:r>
      <w:r>
        <w:rPr>
          <w:rFonts w:ascii="Times New Roman" w:eastAsia="FangSong" w:hAnsi="Times New Roman" w:hint="eastAsia"/>
          <w:b/>
          <w:sz w:val="20"/>
          <w:szCs w:val="20"/>
        </w:rPr>
        <w:t>0</w:t>
      </w:r>
    </w:p>
    <w:p w14:paraId="7504199A" w14:textId="77777777" w:rsidR="00D3751D" w:rsidRDefault="00000000">
      <w:pPr>
        <w:pStyle w:val="Heading1"/>
        <w:widowControl/>
        <w:jc w:val="center"/>
        <w:rPr>
          <w:rFonts w:hint="default"/>
        </w:rPr>
      </w:pPr>
      <w:r>
        <w:rPr>
          <w:rFonts w:ascii="Times New Roman" w:hAnsi="Times New Roman" w:hint="default"/>
          <w:sz w:val="20"/>
          <w:szCs w:val="20"/>
        </w:rPr>
        <w:t xml:space="preserve">Top </w:t>
      </w:r>
      <w:r>
        <w:rPr>
          <w:rFonts w:ascii="Times New Roman" w:hAnsi="Times New Roman"/>
          <w:sz w:val="20"/>
          <w:szCs w:val="20"/>
        </w:rPr>
        <w:tab/>
        <w:t>10</w:t>
      </w:r>
      <w:r>
        <w:rPr>
          <w:rFonts w:ascii="Times New Roman" w:hAnsi="Times New Roman" w:hint="default"/>
          <w:sz w:val="20"/>
          <w:szCs w:val="20"/>
        </w:rPr>
        <w:t xml:space="preserve"> Cited Journals with the Strongest Citation Bursts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2712"/>
        <w:gridCol w:w="482"/>
        <w:gridCol w:w="805"/>
        <w:gridCol w:w="549"/>
        <w:gridCol w:w="460"/>
        <w:gridCol w:w="2678"/>
      </w:tblGrid>
      <w:tr w:rsidR="00D3751D" w14:paraId="0B62E8C6" w14:textId="77777777">
        <w:trPr>
          <w:tblCellSpacing w:w="15" w:type="dxa"/>
          <w:jc w:val="center"/>
        </w:trPr>
        <w:tc>
          <w:tcPr>
            <w:tcW w:w="57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9571285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b/>
                <w:kern w:val="0"/>
                <w:sz w:val="20"/>
                <w:szCs w:val="20"/>
                <w:lang w:bidi="ar"/>
              </w:rPr>
              <w:t>Rank</w:t>
            </w:r>
          </w:p>
        </w:tc>
        <w:tc>
          <w:tcPr>
            <w:tcW w:w="274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C6E4F9B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bidi="ar"/>
              </w:rPr>
              <w:t xml:space="preserve">Cited Journals 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EF0DE9A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bidi="ar"/>
              </w:rPr>
              <w:t xml:space="preserve">Year </w:t>
            </w:r>
          </w:p>
        </w:tc>
        <w:tc>
          <w:tcPr>
            <w:tcW w:w="77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99885FF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bidi="ar"/>
              </w:rPr>
              <w:t xml:space="preserve">Strength 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B596F7C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bidi="ar"/>
              </w:rPr>
              <w:t xml:space="preserve">Begin 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116DECF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bidi="ar"/>
              </w:rPr>
              <w:t xml:space="preserve">End </w:t>
            </w:r>
          </w:p>
        </w:tc>
        <w:tc>
          <w:tcPr>
            <w:tcW w:w="265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56E814A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  <w:lang w:bidi="ar"/>
              </w:rPr>
              <w:t xml:space="preserve">2005 - 2024 </w:t>
            </w:r>
          </w:p>
        </w:tc>
      </w:tr>
      <w:tr w:rsidR="00D3751D" w14:paraId="3B263A7E" w14:textId="77777777">
        <w:trPr>
          <w:tblCellSpacing w:w="15" w:type="dxa"/>
          <w:jc w:val="center"/>
        </w:trPr>
        <w:tc>
          <w:tcPr>
            <w:tcW w:w="57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C88B531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74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39BFAA8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ARXIV </w:t>
            </w: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1EBE190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2019 </w:t>
            </w:r>
          </w:p>
        </w:tc>
        <w:tc>
          <w:tcPr>
            <w:tcW w:w="77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13925AE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26.05 </w:t>
            </w:r>
          </w:p>
        </w:tc>
        <w:tc>
          <w:tcPr>
            <w:tcW w:w="51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8677248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2021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398078C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265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A668C6F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0BBE7F2E" w14:textId="77777777">
        <w:trPr>
          <w:tblCellSpacing w:w="15" w:type="dxa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EC825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0FB2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IEEE I CONF COMP VIS 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FB41F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2009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E08DE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23.96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6ED03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2019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F670D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14B32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0885CF16" w14:textId="77777777">
        <w:trPr>
          <w:tblCellSpacing w:w="15" w:type="dxa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1BC2A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C506D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PROC CVPR IEEE 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65623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2005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37653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18.24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F206D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2019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BBA01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BB259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51E54005" w14:textId="77777777">
        <w:trPr>
          <w:tblCellSpacing w:w="15" w:type="dxa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2ECD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E1D9A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ADV NEUR IN 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28074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2005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E03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17.36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89196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2020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5FFB0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EAE66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00383EF6" w14:textId="77777777">
        <w:trPr>
          <w:tblCellSpacing w:w="15" w:type="dxa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5DCCD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8E46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THESIS 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2D931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2016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2E466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15.15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0EE5A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2016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4CF9B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2020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D5024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349B9031" w14:textId="77777777">
        <w:trPr>
          <w:tblCellSpacing w:w="15" w:type="dxa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41A98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CE7AD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MULTIMED TOOLS APPL 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0B161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2015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1A31D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14.01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B7750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2021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D017E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18EA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0768C33E" w14:textId="77777777">
        <w:trPr>
          <w:tblCellSpacing w:w="15" w:type="dxa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770B5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B9F7B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COMP GRAPH 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1EF5A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2004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815FA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13.29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00032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2004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458FB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2009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64E5A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5107DB67" w14:textId="77777777">
        <w:trPr>
          <w:tblCellSpacing w:w="15" w:type="dxa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6CE41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37E4F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P 2002 ACM SIGGRAPH 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8FB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2006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3325A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12.52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F7C7D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2006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7A06C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2012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24758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6C6C40D0" w14:textId="77777777">
        <w:trPr>
          <w:tblCellSpacing w:w="15" w:type="dxa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8CF7E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lastRenderedPageBreak/>
              <w:t>9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CDCC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COMPUTER GRAPHICS 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EAD7D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2004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25D2B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12.51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CFC69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2004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0E0D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2009 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3F49F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2C6E73DF" w14:textId="77777777">
        <w:trPr>
          <w:tblCellSpacing w:w="15" w:type="dxa"/>
          <w:jc w:val="center"/>
        </w:trPr>
        <w:tc>
          <w:tcPr>
            <w:tcW w:w="5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FF6F97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68A96E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PR MACH LEARN RES 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B38B5EE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2018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A8448D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11.82 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75AADF1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2020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CFAC6D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6169C15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</w:tbl>
    <w:p w14:paraId="24600C3A" w14:textId="2F1180EB" w:rsidR="00D3751D" w:rsidRDefault="00000000">
      <w:pPr>
        <w:spacing w:line="240" w:lineRule="atLeast"/>
        <w:rPr>
          <w:rFonts w:ascii="Times New Roman" w:hAnsi="Times New Roman"/>
          <w:kern w:val="0"/>
          <w:sz w:val="20"/>
          <w:szCs w:val="20"/>
          <w:lang w:bidi="ar"/>
        </w:rPr>
      </w:pPr>
      <w:r>
        <w:rPr>
          <w:rFonts w:ascii="Times New Roman" w:hAnsi="Times New Roman" w:hint="eastAsia"/>
          <w:kern w:val="0"/>
          <w:sz w:val="20"/>
          <w:szCs w:val="20"/>
          <w:lang w:bidi="ar"/>
        </w:rPr>
        <w:t>.</w:t>
      </w:r>
    </w:p>
    <w:p w14:paraId="13C1DB39" w14:textId="77777777" w:rsidR="00D3751D" w:rsidRDefault="00000000">
      <w:pPr>
        <w:spacing w:line="240" w:lineRule="atLeast"/>
        <w:rPr>
          <w:rFonts w:ascii="Times New Roman" w:eastAsia="FangSong" w:hAnsi="Times New Roman"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>Table 1</w:t>
      </w:r>
      <w:r>
        <w:rPr>
          <w:rFonts w:ascii="Times New Roman" w:eastAsia="FangSong" w:hAnsi="Times New Roman" w:hint="eastAsia"/>
          <w:b/>
          <w:sz w:val="20"/>
          <w:szCs w:val="20"/>
        </w:rPr>
        <w:t>1</w:t>
      </w:r>
    </w:p>
    <w:p w14:paraId="0F03DE7F" w14:textId="77777777" w:rsidR="00D3751D" w:rsidRDefault="00000000">
      <w:pPr>
        <w:pStyle w:val="Heading1"/>
        <w:widowControl/>
        <w:jc w:val="center"/>
        <w:rPr>
          <w:rFonts w:ascii="Times New Roman" w:hAnsi="Times New Roman" w:hint="default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</w:rPr>
        <w:t>Top 1</w:t>
      </w:r>
      <w:r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 w:hint="default"/>
          <w:sz w:val="20"/>
          <w:szCs w:val="20"/>
        </w:rPr>
        <w:t xml:space="preserve"> Institutions with the Strongest Citation Bursts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2999"/>
        <w:gridCol w:w="482"/>
        <w:gridCol w:w="805"/>
        <w:gridCol w:w="549"/>
        <w:gridCol w:w="460"/>
        <w:gridCol w:w="2175"/>
      </w:tblGrid>
      <w:tr w:rsidR="00D3751D" w14:paraId="1D59A9A7" w14:textId="77777777">
        <w:trPr>
          <w:tblCellSpacing w:w="15" w:type="dxa"/>
          <w:jc w:val="center"/>
        </w:trPr>
        <w:tc>
          <w:tcPr>
            <w:tcW w:w="8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27B57E0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lang w:bidi="ar"/>
              </w:rPr>
              <w:t>Rank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70E6E684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Institutions 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526545B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Year 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A7F1163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Strength 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7CAACC6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Begin 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45530F68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End 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E82DCB4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2004 - 2024 </w:t>
            </w:r>
          </w:p>
        </w:tc>
      </w:tr>
      <w:tr w:rsidR="00D3751D" w14:paraId="54D92AA0" w14:textId="77777777">
        <w:trPr>
          <w:tblCellSpacing w:w="15" w:type="dxa"/>
          <w:jc w:val="center"/>
        </w:trPr>
        <w:tc>
          <w:tcPr>
            <w:tcW w:w="828" w:type="dxa"/>
            <w:vAlign w:val="center"/>
          </w:tcPr>
          <w:p w14:paraId="13CE315B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194" w:type="dxa"/>
            <w:vAlign w:val="center"/>
          </w:tcPr>
          <w:p w14:paraId="684820AF" w14:textId="77777777" w:rsidR="00D3751D" w:rsidRPr="00A33E33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val="pt-PT" w:bidi="ar"/>
              </w:rPr>
            </w:pPr>
            <w:r w:rsidRPr="00A33E33">
              <w:rPr>
                <w:rFonts w:ascii="Times New Roman" w:hAnsi="Times New Roman"/>
                <w:kern w:val="0"/>
                <w:sz w:val="20"/>
                <w:szCs w:val="20"/>
                <w:lang w:val="pt-PT" w:bidi="ar"/>
              </w:rPr>
              <w:t xml:space="preserve">Centre National de la Recherche Scientifique (CNRS) </w:t>
            </w:r>
          </w:p>
        </w:tc>
        <w:tc>
          <w:tcPr>
            <w:tcW w:w="452" w:type="dxa"/>
            <w:vAlign w:val="center"/>
          </w:tcPr>
          <w:p w14:paraId="321AD55B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2009 </w:t>
            </w:r>
          </w:p>
        </w:tc>
        <w:tc>
          <w:tcPr>
            <w:tcW w:w="775" w:type="dxa"/>
            <w:vAlign w:val="center"/>
          </w:tcPr>
          <w:p w14:paraId="4A77E098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5.55 </w:t>
            </w:r>
          </w:p>
        </w:tc>
        <w:tc>
          <w:tcPr>
            <w:tcW w:w="519" w:type="dxa"/>
            <w:vAlign w:val="center"/>
          </w:tcPr>
          <w:p w14:paraId="73F00D91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2019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5B457886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1958" w:type="dxa"/>
            <w:vAlign w:val="center"/>
          </w:tcPr>
          <w:p w14:paraId="132D8878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0001BFFB" w14:textId="77777777">
        <w:trPr>
          <w:tblCellSpacing w:w="15" w:type="dxa"/>
          <w:jc w:val="center"/>
        </w:trPr>
        <w:tc>
          <w:tcPr>
            <w:tcW w:w="828" w:type="dxa"/>
            <w:vAlign w:val="center"/>
          </w:tcPr>
          <w:p w14:paraId="2A451D75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194" w:type="dxa"/>
            <w:vAlign w:val="center"/>
          </w:tcPr>
          <w:p w14:paraId="3887E978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University of Washington </w:t>
            </w:r>
          </w:p>
        </w:tc>
        <w:tc>
          <w:tcPr>
            <w:tcW w:w="452" w:type="dxa"/>
            <w:vAlign w:val="center"/>
          </w:tcPr>
          <w:p w14:paraId="511483DF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2007 </w:t>
            </w:r>
          </w:p>
        </w:tc>
        <w:tc>
          <w:tcPr>
            <w:tcW w:w="775" w:type="dxa"/>
            <w:vAlign w:val="center"/>
          </w:tcPr>
          <w:p w14:paraId="1B13F5B4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5.35 </w:t>
            </w:r>
          </w:p>
        </w:tc>
        <w:tc>
          <w:tcPr>
            <w:tcW w:w="519" w:type="dxa"/>
            <w:vAlign w:val="center"/>
          </w:tcPr>
          <w:p w14:paraId="67C5BF3F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2009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2846D152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2012 </w:t>
            </w:r>
          </w:p>
        </w:tc>
        <w:tc>
          <w:tcPr>
            <w:tcW w:w="1958" w:type="dxa"/>
            <w:vAlign w:val="center"/>
          </w:tcPr>
          <w:p w14:paraId="3FD8ECD0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232499BD" w14:textId="77777777">
        <w:trPr>
          <w:tblCellSpacing w:w="15" w:type="dxa"/>
          <w:jc w:val="center"/>
        </w:trPr>
        <w:tc>
          <w:tcPr>
            <w:tcW w:w="828" w:type="dxa"/>
            <w:vAlign w:val="center"/>
          </w:tcPr>
          <w:p w14:paraId="5E2EC08C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194" w:type="dxa"/>
            <w:vAlign w:val="center"/>
          </w:tcPr>
          <w:p w14:paraId="429D95D3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University of Washington Seattle </w:t>
            </w:r>
          </w:p>
        </w:tc>
        <w:tc>
          <w:tcPr>
            <w:tcW w:w="452" w:type="dxa"/>
            <w:vAlign w:val="center"/>
          </w:tcPr>
          <w:p w14:paraId="3289949F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2007 </w:t>
            </w:r>
          </w:p>
        </w:tc>
        <w:tc>
          <w:tcPr>
            <w:tcW w:w="775" w:type="dxa"/>
            <w:vAlign w:val="center"/>
          </w:tcPr>
          <w:p w14:paraId="631770DA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5.35 </w:t>
            </w:r>
          </w:p>
        </w:tc>
        <w:tc>
          <w:tcPr>
            <w:tcW w:w="519" w:type="dxa"/>
            <w:vAlign w:val="center"/>
          </w:tcPr>
          <w:p w14:paraId="155133EA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2009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67414DE1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2012 </w:t>
            </w:r>
          </w:p>
        </w:tc>
        <w:tc>
          <w:tcPr>
            <w:tcW w:w="1958" w:type="dxa"/>
            <w:vAlign w:val="center"/>
          </w:tcPr>
          <w:p w14:paraId="4F55A194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0D1FF4C4" w14:textId="77777777">
        <w:trPr>
          <w:tblCellSpacing w:w="15" w:type="dxa"/>
          <w:jc w:val="center"/>
        </w:trPr>
        <w:tc>
          <w:tcPr>
            <w:tcW w:w="828" w:type="dxa"/>
            <w:vAlign w:val="center"/>
          </w:tcPr>
          <w:p w14:paraId="4E2A9B83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194" w:type="dxa"/>
            <w:vAlign w:val="center"/>
          </w:tcPr>
          <w:p w14:paraId="539CBEBD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Inria </w:t>
            </w:r>
          </w:p>
        </w:tc>
        <w:tc>
          <w:tcPr>
            <w:tcW w:w="452" w:type="dxa"/>
            <w:vAlign w:val="center"/>
          </w:tcPr>
          <w:p w14:paraId="3F4E43CF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2008 </w:t>
            </w:r>
          </w:p>
        </w:tc>
        <w:tc>
          <w:tcPr>
            <w:tcW w:w="775" w:type="dxa"/>
            <w:vAlign w:val="center"/>
          </w:tcPr>
          <w:p w14:paraId="388C2C4C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4.6 </w:t>
            </w:r>
          </w:p>
        </w:tc>
        <w:tc>
          <w:tcPr>
            <w:tcW w:w="519" w:type="dxa"/>
            <w:vAlign w:val="center"/>
          </w:tcPr>
          <w:p w14:paraId="748C401D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2019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438496F0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1958" w:type="dxa"/>
            <w:vAlign w:val="center"/>
          </w:tcPr>
          <w:p w14:paraId="509F5F83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2D44CBAF" w14:textId="77777777">
        <w:trPr>
          <w:tblCellSpacing w:w="15" w:type="dxa"/>
          <w:jc w:val="center"/>
        </w:trPr>
        <w:tc>
          <w:tcPr>
            <w:tcW w:w="828" w:type="dxa"/>
            <w:vAlign w:val="center"/>
          </w:tcPr>
          <w:p w14:paraId="1DFDC451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3194" w:type="dxa"/>
            <w:vAlign w:val="center"/>
          </w:tcPr>
          <w:p w14:paraId="2B612B59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University System of Georgia </w:t>
            </w:r>
          </w:p>
        </w:tc>
        <w:tc>
          <w:tcPr>
            <w:tcW w:w="452" w:type="dxa"/>
            <w:vAlign w:val="center"/>
          </w:tcPr>
          <w:p w14:paraId="49C8B997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2007 </w:t>
            </w:r>
          </w:p>
        </w:tc>
        <w:tc>
          <w:tcPr>
            <w:tcW w:w="775" w:type="dxa"/>
            <w:vAlign w:val="center"/>
          </w:tcPr>
          <w:p w14:paraId="3484C1E7" w14:textId="77777777" w:rsidR="00D3751D" w:rsidRDefault="00000000">
            <w:pPr>
              <w:widowControl/>
              <w:jc w:val="righ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4.25 </w:t>
            </w:r>
          </w:p>
        </w:tc>
        <w:tc>
          <w:tcPr>
            <w:tcW w:w="519" w:type="dxa"/>
            <w:vAlign w:val="center"/>
          </w:tcPr>
          <w:p w14:paraId="640F91E8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2007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445D6D10" w14:textId="77777777" w:rsidR="00D3751D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2012 </w:t>
            </w:r>
          </w:p>
        </w:tc>
        <w:tc>
          <w:tcPr>
            <w:tcW w:w="1958" w:type="dxa"/>
            <w:vAlign w:val="center"/>
          </w:tcPr>
          <w:p w14:paraId="4F2DDB59" w14:textId="77777777" w:rsidR="00D3751D" w:rsidRDefault="00000000">
            <w:pPr>
              <w:widowControl/>
              <w:jc w:val="left"/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167A0756" w14:textId="77777777">
        <w:trPr>
          <w:tblCellSpacing w:w="15" w:type="dxa"/>
          <w:jc w:val="center"/>
        </w:trPr>
        <w:tc>
          <w:tcPr>
            <w:tcW w:w="828" w:type="dxa"/>
            <w:vAlign w:val="center"/>
          </w:tcPr>
          <w:p w14:paraId="4346D70F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3194" w:type="dxa"/>
            <w:vAlign w:val="center"/>
          </w:tcPr>
          <w:p w14:paraId="0FB5362A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Swiss Federal Institutes of Technology Domain </w:t>
            </w:r>
          </w:p>
        </w:tc>
        <w:tc>
          <w:tcPr>
            <w:tcW w:w="452" w:type="dxa"/>
            <w:vAlign w:val="center"/>
          </w:tcPr>
          <w:p w14:paraId="35EBA953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2005 </w:t>
            </w:r>
          </w:p>
        </w:tc>
        <w:tc>
          <w:tcPr>
            <w:tcW w:w="775" w:type="dxa"/>
            <w:vAlign w:val="center"/>
          </w:tcPr>
          <w:p w14:paraId="2CCB943E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3.95 </w:t>
            </w:r>
          </w:p>
        </w:tc>
        <w:tc>
          <w:tcPr>
            <w:tcW w:w="519" w:type="dxa"/>
            <w:vAlign w:val="center"/>
          </w:tcPr>
          <w:p w14:paraId="1902E61E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2010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1F42CD5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2014 </w:t>
            </w:r>
          </w:p>
        </w:tc>
        <w:tc>
          <w:tcPr>
            <w:tcW w:w="1958" w:type="dxa"/>
            <w:vAlign w:val="center"/>
          </w:tcPr>
          <w:p w14:paraId="60CC3E2C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62527846" w14:textId="77777777">
        <w:trPr>
          <w:tblCellSpacing w:w="15" w:type="dxa"/>
          <w:jc w:val="center"/>
        </w:trPr>
        <w:tc>
          <w:tcPr>
            <w:tcW w:w="828" w:type="dxa"/>
            <w:vAlign w:val="center"/>
          </w:tcPr>
          <w:p w14:paraId="6278308D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3194" w:type="dxa"/>
            <w:vAlign w:val="center"/>
          </w:tcPr>
          <w:p w14:paraId="37EB87E9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University of Geneva </w:t>
            </w:r>
          </w:p>
        </w:tc>
        <w:tc>
          <w:tcPr>
            <w:tcW w:w="452" w:type="dxa"/>
            <w:vAlign w:val="center"/>
          </w:tcPr>
          <w:p w14:paraId="61C9C4B1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2005 </w:t>
            </w:r>
          </w:p>
        </w:tc>
        <w:tc>
          <w:tcPr>
            <w:tcW w:w="775" w:type="dxa"/>
            <w:vAlign w:val="center"/>
          </w:tcPr>
          <w:p w14:paraId="148BAC58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3.64 </w:t>
            </w:r>
          </w:p>
        </w:tc>
        <w:tc>
          <w:tcPr>
            <w:tcW w:w="519" w:type="dxa"/>
            <w:vAlign w:val="center"/>
          </w:tcPr>
          <w:p w14:paraId="4D5F70FA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2005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617E0BD2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2008 </w:t>
            </w:r>
          </w:p>
        </w:tc>
        <w:tc>
          <w:tcPr>
            <w:tcW w:w="1958" w:type="dxa"/>
            <w:vAlign w:val="center"/>
          </w:tcPr>
          <w:p w14:paraId="3B9871CC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782CC924" w14:textId="77777777">
        <w:trPr>
          <w:tblCellSpacing w:w="15" w:type="dxa"/>
          <w:jc w:val="center"/>
        </w:trPr>
        <w:tc>
          <w:tcPr>
            <w:tcW w:w="828" w:type="dxa"/>
            <w:vAlign w:val="center"/>
          </w:tcPr>
          <w:p w14:paraId="10DCF51E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3194" w:type="dxa"/>
            <w:vAlign w:val="center"/>
          </w:tcPr>
          <w:p w14:paraId="07B431A8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Massachusetts Institute of Technology (MIT) </w:t>
            </w:r>
          </w:p>
        </w:tc>
        <w:tc>
          <w:tcPr>
            <w:tcW w:w="452" w:type="dxa"/>
            <w:vAlign w:val="center"/>
          </w:tcPr>
          <w:p w14:paraId="26E19E86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2004 </w:t>
            </w:r>
          </w:p>
        </w:tc>
        <w:tc>
          <w:tcPr>
            <w:tcW w:w="775" w:type="dxa"/>
            <w:vAlign w:val="center"/>
          </w:tcPr>
          <w:p w14:paraId="388B3FC4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3.57 </w:t>
            </w:r>
          </w:p>
        </w:tc>
        <w:tc>
          <w:tcPr>
            <w:tcW w:w="519" w:type="dxa"/>
            <w:vAlign w:val="center"/>
          </w:tcPr>
          <w:p w14:paraId="511A07D0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2004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6EAA8695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2009 </w:t>
            </w:r>
          </w:p>
        </w:tc>
        <w:tc>
          <w:tcPr>
            <w:tcW w:w="1958" w:type="dxa"/>
            <w:vAlign w:val="center"/>
          </w:tcPr>
          <w:p w14:paraId="1EFA0209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05122464" w14:textId="77777777">
        <w:trPr>
          <w:tblCellSpacing w:w="15" w:type="dxa"/>
          <w:jc w:val="center"/>
        </w:trPr>
        <w:tc>
          <w:tcPr>
            <w:tcW w:w="828" w:type="dxa"/>
            <w:vAlign w:val="center"/>
          </w:tcPr>
          <w:p w14:paraId="692D5AEB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3194" w:type="dxa"/>
            <w:vAlign w:val="center"/>
          </w:tcPr>
          <w:p w14:paraId="0C05D87E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Universite de Rennes </w:t>
            </w:r>
          </w:p>
        </w:tc>
        <w:tc>
          <w:tcPr>
            <w:tcW w:w="452" w:type="dxa"/>
            <w:vAlign w:val="center"/>
          </w:tcPr>
          <w:p w14:paraId="574F1B8F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2014 </w:t>
            </w:r>
          </w:p>
        </w:tc>
        <w:tc>
          <w:tcPr>
            <w:tcW w:w="775" w:type="dxa"/>
            <w:vAlign w:val="center"/>
          </w:tcPr>
          <w:p w14:paraId="10E12939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3.54 </w:t>
            </w:r>
          </w:p>
        </w:tc>
        <w:tc>
          <w:tcPr>
            <w:tcW w:w="519" w:type="dxa"/>
            <w:vAlign w:val="center"/>
          </w:tcPr>
          <w:p w14:paraId="28F7353E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2014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2EC25494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1958" w:type="dxa"/>
            <w:vAlign w:val="center"/>
          </w:tcPr>
          <w:p w14:paraId="70338F6C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▃▃▃▃▃▃▃▃▃▃▃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210539CD" w14:textId="77777777">
        <w:trPr>
          <w:tblCellSpacing w:w="15" w:type="dxa"/>
          <w:jc w:val="center"/>
        </w:trPr>
        <w:tc>
          <w:tcPr>
            <w:tcW w:w="828" w:type="dxa"/>
            <w:tcBorders>
              <w:bottom w:val="single" w:sz="4" w:space="0" w:color="000000"/>
            </w:tcBorders>
            <w:vAlign w:val="center"/>
          </w:tcPr>
          <w:p w14:paraId="240AB113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194" w:type="dxa"/>
            <w:tcBorders>
              <w:bottom w:val="single" w:sz="4" w:space="0" w:color="000000"/>
            </w:tcBorders>
            <w:vAlign w:val="center"/>
          </w:tcPr>
          <w:p w14:paraId="4937E7D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Zhejiang University </w:t>
            </w:r>
          </w:p>
        </w:tc>
        <w:tc>
          <w:tcPr>
            <w:tcW w:w="452" w:type="dxa"/>
            <w:tcBorders>
              <w:bottom w:val="single" w:sz="4" w:space="0" w:color="000000"/>
            </w:tcBorders>
            <w:vAlign w:val="center"/>
          </w:tcPr>
          <w:p w14:paraId="00C5F6F4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2005 </w:t>
            </w:r>
          </w:p>
        </w:tc>
        <w:tc>
          <w:tcPr>
            <w:tcW w:w="775" w:type="dxa"/>
            <w:tcBorders>
              <w:bottom w:val="single" w:sz="4" w:space="0" w:color="000000"/>
            </w:tcBorders>
            <w:vAlign w:val="center"/>
          </w:tcPr>
          <w:p w14:paraId="459FABEF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3.39 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vAlign w:val="center"/>
          </w:tcPr>
          <w:p w14:paraId="1993B9A2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2005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tcBorders>
              <w:bottom w:val="single" w:sz="4" w:space="0" w:color="000000"/>
            </w:tcBorders>
            <w:vAlign w:val="center"/>
          </w:tcPr>
          <w:p w14:paraId="53453792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2007 </w:t>
            </w:r>
          </w:p>
        </w:tc>
        <w:tc>
          <w:tcPr>
            <w:tcW w:w="1958" w:type="dxa"/>
            <w:tcBorders>
              <w:bottom w:val="single" w:sz="4" w:space="0" w:color="000000"/>
            </w:tcBorders>
            <w:vAlign w:val="center"/>
          </w:tcPr>
          <w:p w14:paraId="2171ACF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</w:tbl>
    <w:p w14:paraId="3F7748DE" w14:textId="77777777" w:rsidR="00D3751D" w:rsidRDefault="00000000">
      <w:pPr>
        <w:spacing w:line="240" w:lineRule="atLeast"/>
        <w:rPr>
          <w:rFonts w:ascii="Times New Roman" w:eastAsia="FangSong" w:hAnsi="Times New Roman"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>Table 1</w:t>
      </w:r>
      <w:r>
        <w:rPr>
          <w:rFonts w:ascii="Times New Roman" w:eastAsia="FangSong" w:hAnsi="Times New Roman" w:hint="eastAsia"/>
          <w:b/>
          <w:sz w:val="20"/>
          <w:szCs w:val="20"/>
        </w:rPr>
        <w:t>2</w:t>
      </w:r>
    </w:p>
    <w:p w14:paraId="5E33357A" w14:textId="77777777" w:rsidR="00D3751D" w:rsidRDefault="00000000">
      <w:pPr>
        <w:pStyle w:val="Heading1"/>
        <w:widowControl/>
        <w:jc w:val="center"/>
        <w:rPr>
          <w:rFonts w:ascii="Times New Roman" w:hAnsi="Times New Roman" w:hint="default"/>
          <w:sz w:val="20"/>
          <w:szCs w:val="20"/>
        </w:rPr>
      </w:pPr>
      <w:r>
        <w:rPr>
          <w:rFonts w:ascii="Times New Roman" w:hAnsi="Times New Roman" w:hint="default"/>
          <w:sz w:val="20"/>
          <w:szCs w:val="20"/>
        </w:rPr>
        <w:t xml:space="preserve">Top 4 Countries with the Strongest Citation Bursts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2106"/>
        <w:gridCol w:w="482"/>
        <w:gridCol w:w="805"/>
        <w:gridCol w:w="549"/>
        <w:gridCol w:w="460"/>
        <w:gridCol w:w="3151"/>
      </w:tblGrid>
      <w:tr w:rsidR="00D3751D" w14:paraId="0AA552BF" w14:textId="77777777">
        <w:trPr>
          <w:tblCellSpacing w:w="15" w:type="dxa"/>
          <w:jc w:val="center"/>
        </w:trPr>
        <w:tc>
          <w:tcPr>
            <w:tcW w:w="718" w:type="dxa"/>
            <w:vAlign w:val="center"/>
          </w:tcPr>
          <w:p w14:paraId="6D977870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  <w:szCs w:val="20"/>
                <w:lang w:bidi="ar"/>
              </w:rPr>
              <w:t>Rank</w:t>
            </w:r>
          </w:p>
        </w:tc>
        <w:tc>
          <w:tcPr>
            <w:tcW w:w="2107" w:type="dxa"/>
            <w:vAlign w:val="center"/>
          </w:tcPr>
          <w:p w14:paraId="66F448D6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Countries </w:t>
            </w:r>
          </w:p>
        </w:tc>
        <w:tc>
          <w:tcPr>
            <w:tcW w:w="452" w:type="dxa"/>
            <w:vAlign w:val="center"/>
          </w:tcPr>
          <w:p w14:paraId="449B262A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Year </w:t>
            </w:r>
          </w:p>
        </w:tc>
        <w:tc>
          <w:tcPr>
            <w:tcW w:w="775" w:type="dxa"/>
            <w:vAlign w:val="center"/>
          </w:tcPr>
          <w:p w14:paraId="0F13ECBB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Strength </w:t>
            </w:r>
          </w:p>
        </w:tc>
        <w:tc>
          <w:tcPr>
            <w:tcW w:w="519" w:type="dxa"/>
            <w:vAlign w:val="center"/>
          </w:tcPr>
          <w:p w14:paraId="0A6D82C0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Begin </w:t>
            </w:r>
          </w:p>
        </w:tc>
        <w:tc>
          <w:tcPr>
            <w:tcW w:w="430" w:type="dxa"/>
            <w:vAlign w:val="center"/>
          </w:tcPr>
          <w:p w14:paraId="263DB7CC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End </w:t>
            </w:r>
          </w:p>
        </w:tc>
        <w:tc>
          <w:tcPr>
            <w:tcW w:w="3155" w:type="dxa"/>
            <w:vAlign w:val="center"/>
          </w:tcPr>
          <w:p w14:paraId="28C0E1DB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 xml:space="preserve">2004 - 2024 </w:t>
            </w:r>
          </w:p>
        </w:tc>
      </w:tr>
      <w:tr w:rsidR="00D3751D" w14:paraId="54BE1100" w14:textId="77777777">
        <w:trPr>
          <w:tblCellSpacing w:w="15" w:type="dxa"/>
          <w:jc w:val="center"/>
        </w:trPr>
        <w:tc>
          <w:tcPr>
            <w:tcW w:w="718" w:type="dxa"/>
            <w:vAlign w:val="center"/>
          </w:tcPr>
          <w:p w14:paraId="0364281B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07" w:type="dxa"/>
            <w:vAlign w:val="center"/>
          </w:tcPr>
          <w:p w14:paraId="3463488F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PEOPLES R CHINA </w:t>
            </w:r>
          </w:p>
        </w:tc>
        <w:tc>
          <w:tcPr>
            <w:tcW w:w="452" w:type="dxa"/>
            <w:vAlign w:val="center"/>
          </w:tcPr>
          <w:p w14:paraId="5FE36AFE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2005 </w:t>
            </w:r>
          </w:p>
        </w:tc>
        <w:tc>
          <w:tcPr>
            <w:tcW w:w="775" w:type="dxa"/>
            <w:vAlign w:val="center"/>
          </w:tcPr>
          <w:p w14:paraId="328C7255" w14:textId="77777777" w:rsidR="00D3751D" w:rsidRDefault="00000000">
            <w:pPr>
              <w:widowControl/>
              <w:jc w:val="righ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25.36 </w:t>
            </w:r>
          </w:p>
        </w:tc>
        <w:tc>
          <w:tcPr>
            <w:tcW w:w="519" w:type="dxa"/>
            <w:vAlign w:val="center"/>
          </w:tcPr>
          <w:p w14:paraId="510AFB79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2021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2D5E2D92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2024 </w:t>
            </w:r>
          </w:p>
        </w:tc>
        <w:tc>
          <w:tcPr>
            <w:tcW w:w="3155" w:type="dxa"/>
            <w:vAlign w:val="center"/>
          </w:tcPr>
          <w:p w14:paraId="11070100" w14:textId="77777777" w:rsidR="00D3751D" w:rsidRDefault="00000000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426E59BC" w14:textId="77777777">
        <w:trPr>
          <w:tblCellSpacing w:w="15" w:type="dxa"/>
          <w:jc w:val="center"/>
        </w:trPr>
        <w:tc>
          <w:tcPr>
            <w:tcW w:w="718" w:type="dxa"/>
            <w:vAlign w:val="center"/>
          </w:tcPr>
          <w:p w14:paraId="1A9F0917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07" w:type="dxa"/>
            <w:vAlign w:val="center"/>
          </w:tcPr>
          <w:p w14:paraId="622C73E5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JAPAN </w:t>
            </w:r>
          </w:p>
        </w:tc>
        <w:tc>
          <w:tcPr>
            <w:tcW w:w="452" w:type="dxa"/>
            <w:vAlign w:val="center"/>
          </w:tcPr>
          <w:p w14:paraId="5E670F6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2004 </w:t>
            </w:r>
          </w:p>
        </w:tc>
        <w:tc>
          <w:tcPr>
            <w:tcW w:w="775" w:type="dxa"/>
            <w:vAlign w:val="center"/>
          </w:tcPr>
          <w:p w14:paraId="32C6BBE2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4.09 </w:t>
            </w:r>
          </w:p>
        </w:tc>
        <w:tc>
          <w:tcPr>
            <w:tcW w:w="519" w:type="dxa"/>
            <w:vAlign w:val="center"/>
          </w:tcPr>
          <w:p w14:paraId="0D22A24C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2004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04B9053F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2005 </w:t>
            </w:r>
          </w:p>
        </w:tc>
        <w:tc>
          <w:tcPr>
            <w:tcW w:w="3155" w:type="dxa"/>
            <w:vAlign w:val="center"/>
          </w:tcPr>
          <w:p w14:paraId="490AE7E0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6CCD0DCE" w14:textId="77777777">
        <w:trPr>
          <w:tblCellSpacing w:w="15" w:type="dxa"/>
          <w:jc w:val="center"/>
        </w:trPr>
        <w:tc>
          <w:tcPr>
            <w:tcW w:w="718" w:type="dxa"/>
            <w:vAlign w:val="center"/>
          </w:tcPr>
          <w:p w14:paraId="1E756794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107" w:type="dxa"/>
            <w:vAlign w:val="center"/>
          </w:tcPr>
          <w:p w14:paraId="191349EC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SWITZERLAND </w:t>
            </w:r>
          </w:p>
        </w:tc>
        <w:tc>
          <w:tcPr>
            <w:tcW w:w="452" w:type="dxa"/>
            <w:vAlign w:val="center"/>
          </w:tcPr>
          <w:p w14:paraId="14079C35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2004 </w:t>
            </w:r>
          </w:p>
        </w:tc>
        <w:tc>
          <w:tcPr>
            <w:tcW w:w="775" w:type="dxa"/>
            <w:vAlign w:val="center"/>
          </w:tcPr>
          <w:p w14:paraId="03005CF2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3.75 </w:t>
            </w:r>
          </w:p>
        </w:tc>
        <w:tc>
          <w:tcPr>
            <w:tcW w:w="519" w:type="dxa"/>
            <w:vAlign w:val="center"/>
          </w:tcPr>
          <w:p w14:paraId="3FFA728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2010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06086AE2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2013 </w:t>
            </w:r>
          </w:p>
        </w:tc>
        <w:tc>
          <w:tcPr>
            <w:tcW w:w="3155" w:type="dxa"/>
            <w:vAlign w:val="center"/>
          </w:tcPr>
          <w:p w14:paraId="0BF90F4F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D3751D" w14:paraId="620743B8" w14:textId="77777777">
        <w:trPr>
          <w:tblCellSpacing w:w="15" w:type="dxa"/>
          <w:jc w:val="center"/>
        </w:trPr>
        <w:tc>
          <w:tcPr>
            <w:tcW w:w="718" w:type="dxa"/>
            <w:vAlign w:val="center"/>
          </w:tcPr>
          <w:p w14:paraId="11979C50" w14:textId="77777777" w:rsidR="00D3751D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07" w:type="dxa"/>
            <w:vAlign w:val="center"/>
          </w:tcPr>
          <w:p w14:paraId="005461F0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SINGAPORE </w:t>
            </w:r>
          </w:p>
        </w:tc>
        <w:tc>
          <w:tcPr>
            <w:tcW w:w="452" w:type="dxa"/>
            <w:vAlign w:val="center"/>
          </w:tcPr>
          <w:p w14:paraId="403DE27E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2006 </w:t>
            </w:r>
          </w:p>
        </w:tc>
        <w:tc>
          <w:tcPr>
            <w:tcW w:w="775" w:type="dxa"/>
            <w:vAlign w:val="center"/>
          </w:tcPr>
          <w:p w14:paraId="2126DF5B" w14:textId="77777777" w:rsidR="00D3751D" w:rsidRDefault="00000000">
            <w:pPr>
              <w:widowControl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3.17 </w:t>
            </w:r>
          </w:p>
        </w:tc>
        <w:tc>
          <w:tcPr>
            <w:tcW w:w="519" w:type="dxa"/>
            <w:vAlign w:val="center"/>
          </w:tcPr>
          <w:p w14:paraId="6B537747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 w:bidi="ar"/>
              </w:rPr>
              <w:t>2011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430" w:type="dxa"/>
            <w:vAlign w:val="center"/>
          </w:tcPr>
          <w:p w14:paraId="7C13DB18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2017 </w:t>
            </w:r>
          </w:p>
        </w:tc>
        <w:tc>
          <w:tcPr>
            <w:tcW w:w="3155" w:type="dxa"/>
            <w:vAlign w:val="center"/>
          </w:tcPr>
          <w:p w14:paraId="20C9351C" w14:textId="77777777" w:rsidR="00D3751D" w:rsidRDefault="00000000">
            <w:pPr>
              <w:widowControl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CFECEC"/>
                <w:kern w:val="0"/>
                <w:sz w:val="20"/>
                <w:szCs w:val="20"/>
                <w:lang w:bidi="ar"/>
              </w:rPr>
              <w:t>▂▂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</w:t>
            </w:r>
            <w:r>
              <w:rPr>
                <w:rFonts w:ascii="Times New Roman" w:hAnsi="Times New Roman"/>
                <w:color w:val="FF0000"/>
                <w:kern w:val="0"/>
                <w:sz w:val="20"/>
                <w:szCs w:val="20"/>
                <w:lang w:bidi="ar"/>
              </w:rPr>
              <w:t>▃▃▃▃▃▃▃</w:t>
            </w:r>
            <w:r>
              <w:rPr>
                <w:rFonts w:ascii="Times New Roman" w:hAnsi="Times New Roman"/>
                <w:color w:val="46C7C7"/>
                <w:kern w:val="0"/>
                <w:sz w:val="20"/>
                <w:szCs w:val="20"/>
                <w:lang w:bidi="ar"/>
              </w:rPr>
              <w:t>▂▂▂▂▂▂▂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</w:tbl>
    <w:p w14:paraId="4BBDCDCC" w14:textId="77777777" w:rsidR="00D3751D" w:rsidRDefault="00D3751D">
      <w:pPr>
        <w:spacing w:line="240" w:lineRule="atLeast"/>
        <w:rPr>
          <w:rFonts w:ascii="Times New Roman" w:eastAsia="FangSong" w:hAnsi="Times New Roman"/>
          <w:sz w:val="20"/>
          <w:szCs w:val="20"/>
        </w:rPr>
      </w:pPr>
    </w:p>
    <w:p w14:paraId="0194AACE" w14:textId="77777777" w:rsidR="00D3751D" w:rsidRDefault="00000000">
      <w:pPr>
        <w:spacing w:line="240" w:lineRule="atLeast"/>
        <w:rPr>
          <w:rFonts w:ascii="Times New Roman" w:eastAsia="FangSong" w:hAnsi="Times New Roman"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>Table 1</w:t>
      </w:r>
      <w:r>
        <w:rPr>
          <w:rFonts w:ascii="Times New Roman" w:eastAsia="FangSong" w:hAnsi="Times New Roman" w:hint="eastAsia"/>
          <w:b/>
          <w:sz w:val="20"/>
          <w:szCs w:val="20"/>
        </w:rPr>
        <w:t>3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1150"/>
        <w:gridCol w:w="549"/>
        <w:gridCol w:w="833"/>
        <w:gridCol w:w="623"/>
        <w:gridCol w:w="549"/>
        <w:gridCol w:w="4213"/>
      </w:tblGrid>
      <w:tr w:rsidR="00D3751D" w14:paraId="45FF9C4E" w14:textId="77777777">
        <w:tc>
          <w:tcPr>
            <w:tcW w:w="8522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694EC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Top 10 Keywords with the Strongest Citation Bursts</w:t>
            </w:r>
          </w:p>
        </w:tc>
      </w:tr>
      <w:tr w:rsidR="00D3751D" w14:paraId="27E0211B" w14:textId="77777777">
        <w:tc>
          <w:tcPr>
            <w:tcW w:w="605" w:type="dxa"/>
          </w:tcPr>
          <w:p w14:paraId="7A1C3F3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Rank</w:t>
            </w:r>
          </w:p>
        </w:tc>
        <w:tc>
          <w:tcPr>
            <w:tcW w:w="1150" w:type="dxa"/>
          </w:tcPr>
          <w:p w14:paraId="28B2FE5F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color w:val="000000"/>
                <w:sz w:val="20"/>
                <w:szCs w:val="20"/>
              </w:rPr>
              <w:t>keywords</w:t>
            </w:r>
          </w:p>
        </w:tc>
        <w:tc>
          <w:tcPr>
            <w:tcW w:w="549" w:type="dxa"/>
          </w:tcPr>
          <w:p w14:paraId="75D55C0C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 w:cs="SimSu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833" w:type="dxa"/>
          </w:tcPr>
          <w:p w14:paraId="15393AE3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 w:cs="SimSu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Strength</w:t>
            </w:r>
          </w:p>
        </w:tc>
        <w:tc>
          <w:tcPr>
            <w:tcW w:w="623" w:type="dxa"/>
          </w:tcPr>
          <w:p w14:paraId="4F94DA20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 w:cs="SimSu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Begin</w:t>
            </w:r>
          </w:p>
        </w:tc>
        <w:tc>
          <w:tcPr>
            <w:tcW w:w="549" w:type="dxa"/>
          </w:tcPr>
          <w:p w14:paraId="1C80D84A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 w:cs="SimSu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End</w:t>
            </w:r>
          </w:p>
        </w:tc>
        <w:tc>
          <w:tcPr>
            <w:tcW w:w="4213" w:type="dxa"/>
          </w:tcPr>
          <w:p w14:paraId="15F6607C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 w:cs="SimSu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200</w:t>
            </w:r>
            <w:r>
              <w:rPr>
                <w:rFonts w:ascii="Times New Roman" w:eastAsia="FangSong" w:hAnsi="Times New Roman" w:hint="eastAsia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 xml:space="preserve"> - 202</w:t>
            </w:r>
            <w:r>
              <w:rPr>
                <w:rFonts w:ascii="Times New Roman" w:eastAsia="FangSong" w:hAnsi="Times New Roman" w:hint="eastAsia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D3751D" w14:paraId="08E43288" w14:textId="77777777">
        <w:tc>
          <w:tcPr>
            <w:tcW w:w="605" w:type="dxa"/>
          </w:tcPr>
          <w:p w14:paraId="5C62DB27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50" w:type="dxa"/>
          </w:tcPr>
          <w:p w14:paraId="577E58E8" w14:textId="77777777" w:rsidR="00D3751D" w:rsidRDefault="00000000">
            <w:pPr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 deep learning </w:t>
            </w:r>
          </w:p>
        </w:tc>
        <w:tc>
          <w:tcPr>
            <w:tcW w:w="549" w:type="dxa"/>
          </w:tcPr>
          <w:p w14:paraId="2525B225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33" w:type="dxa"/>
          </w:tcPr>
          <w:p w14:paraId="32300491" w14:textId="77777777" w:rsidR="00D3751D" w:rsidRDefault="00000000">
            <w:pPr>
              <w:jc w:val="right"/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" w:type="dxa"/>
          </w:tcPr>
          <w:p w14:paraId="772C0152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549" w:type="dxa"/>
          </w:tcPr>
          <w:p w14:paraId="6E3B8E0A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3" w:type="dxa"/>
          </w:tcPr>
          <w:p w14:paraId="7DC4FB28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/>
                <w:color w:val="CFECEC"/>
                <w:kern w:val="0"/>
                <w:sz w:val="24"/>
                <w:szCs w:val="24"/>
                <w:lang w:bidi="ar"/>
              </w:rPr>
              <w:t>▂▂▂▂▂▂▂▂▂▂▂▂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</w:t>
            </w:r>
            <w:r>
              <w:rPr>
                <w:rFonts w:ascii="SimSun" w:hAnsi="SimSun" w:cs="SimSun"/>
                <w:color w:val="FF0000"/>
                <w:kern w:val="0"/>
                <w:sz w:val="24"/>
                <w:szCs w:val="24"/>
                <w:lang w:bidi="ar"/>
              </w:rPr>
              <w:t>▃▃▃▃▃▃▃</w:t>
            </w:r>
          </w:p>
        </w:tc>
      </w:tr>
      <w:tr w:rsidR="00D3751D" w14:paraId="18C747A5" w14:textId="77777777">
        <w:tc>
          <w:tcPr>
            <w:tcW w:w="605" w:type="dxa"/>
          </w:tcPr>
          <w:p w14:paraId="35734EC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14:paraId="23A19A5C" w14:textId="77777777" w:rsidR="00D3751D" w:rsidRDefault="00000000">
            <w:pPr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reinforcement learning  </w:t>
            </w:r>
          </w:p>
        </w:tc>
        <w:tc>
          <w:tcPr>
            <w:tcW w:w="549" w:type="dxa"/>
          </w:tcPr>
          <w:p w14:paraId="09AB7725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33" w:type="dxa"/>
          </w:tcPr>
          <w:p w14:paraId="12067101" w14:textId="77777777" w:rsidR="00D3751D" w:rsidRDefault="00000000">
            <w:pPr>
              <w:jc w:val="right"/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62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" w:type="dxa"/>
          </w:tcPr>
          <w:p w14:paraId="1C29ED6F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549" w:type="dxa"/>
          </w:tcPr>
          <w:p w14:paraId="0F868C66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13" w:type="dxa"/>
          </w:tcPr>
          <w:p w14:paraId="37C4ED10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/>
                <w:color w:val="CFECEC"/>
                <w:kern w:val="0"/>
                <w:sz w:val="24"/>
                <w:szCs w:val="24"/>
                <w:lang w:bidi="ar"/>
              </w:rPr>
              <w:t>▂▂▂▂▂▂▂▂▂▂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▂▂▂</w:t>
            </w:r>
            <w:r>
              <w:rPr>
                <w:rFonts w:ascii="SimSun" w:hAnsi="SimSun" w:cs="SimSun"/>
                <w:color w:val="FF0000"/>
                <w:kern w:val="0"/>
                <w:sz w:val="24"/>
                <w:szCs w:val="24"/>
                <w:lang w:bidi="ar"/>
              </w:rPr>
              <w:t>▃▃▃▃▃▃▃</w:t>
            </w:r>
            <w:r>
              <w:rPr>
                <w:rFonts w:ascii="SimSun" w:hAnsi="SimSun" w:cs="SimSun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3751D" w14:paraId="26E5A959" w14:textId="77777777">
        <w:tc>
          <w:tcPr>
            <w:tcW w:w="605" w:type="dxa"/>
          </w:tcPr>
          <w:p w14:paraId="30144DB3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150" w:type="dxa"/>
          </w:tcPr>
          <w:p w14:paraId="15F58DD1" w14:textId="77777777" w:rsidR="00D3751D" w:rsidRDefault="00000000">
            <w:pPr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motion </w:t>
            </w:r>
          </w:p>
        </w:tc>
        <w:tc>
          <w:tcPr>
            <w:tcW w:w="549" w:type="dxa"/>
          </w:tcPr>
          <w:p w14:paraId="084E50D6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14:paraId="3F7FE747" w14:textId="77777777" w:rsidR="00D3751D" w:rsidRDefault="00000000">
            <w:pPr>
              <w:jc w:val="right"/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" w:type="dxa"/>
          </w:tcPr>
          <w:p w14:paraId="28D857DA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200</w:t>
            </w:r>
            <w:r>
              <w:rPr>
                <w:rFonts w:ascii="Times New Roman" w:eastAsia="FangSong" w:hAnsi="Times New Roman" w:hint="eastAsia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49" w:type="dxa"/>
          </w:tcPr>
          <w:p w14:paraId="0EAEFD7F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09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3" w:type="dxa"/>
          </w:tcPr>
          <w:p w14:paraId="6A3FA68F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/>
                <w:color w:val="CFECEC"/>
                <w:kern w:val="0"/>
                <w:sz w:val="24"/>
                <w:szCs w:val="24"/>
                <w:lang w:bidi="ar"/>
              </w:rPr>
              <w:t>▂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</w:t>
            </w:r>
            <w:r>
              <w:rPr>
                <w:rFonts w:ascii="SimSun" w:hAnsi="SimSun" w:cs="SimSun"/>
                <w:color w:val="FF0000"/>
                <w:kern w:val="0"/>
                <w:sz w:val="24"/>
                <w:szCs w:val="24"/>
                <w:lang w:bidi="ar"/>
              </w:rPr>
              <w:t>▃▃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▂▂▂▂▂▂▂▂▂▂▂▂▂▂▂</w:t>
            </w:r>
            <w:r>
              <w:rPr>
                <w:rFonts w:ascii="SimSun" w:hAnsi="SimSun" w:cs="SimSun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3751D" w14:paraId="735CA0B8" w14:textId="77777777">
        <w:tc>
          <w:tcPr>
            <w:tcW w:w="605" w:type="dxa"/>
          </w:tcPr>
          <w:p w14:paraId="539E764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0" w:type="dxa"/>
          </w:tcPr>
          <w:p w14:paraId="012D3FF1" w14:textId="77777777" w:rsidR="00D3751D" w:rsidRDefault="00000000">
            <w:pPr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neural networks </w:t>
            </w:r>
          </w:p>
        </w:tc>
        <w:tc>
          <w:tcPr>
            <w:tcW w:w="549" w:type="dxa"/>
          </w:tcPr>
          <w:p w14:paraId="3FFABD78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14:paraId="114371ED" w14:textId="77777777" w:rsidR="00D3751D" w:rsidRDefault="00000000">
            <w:pPr>
              <w:jc w:val="right"/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" w:type="dxa"/>
          </w:tcPr>
          <w:p w14:paraId="63763B0E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549" w:type="dxa"/>
          </w:tcPr>
          <w:p w14:paraId="49C47D80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13" w:type="dxa"/>
          </w:tcPr>
          <w:p w14:paraId="120F632E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/>
                <w:color w:val="CFECEC"/>
                <w:kern w:val="0"/>
                <w:sz w:val="24"/>
                <w:szCs w:val="24"/>
                <w:lang w:bidi="ar"/>
              </w:rPr>
              <w:t>▂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▂▂▂▂▂▂▂▂▂▂▂▂</w:t>
            </w:r>
            <w:r>
              <w:rPr>
                <w:rFonts w:ascii="SimSun" w:hAnsi="SimSun" w:cs="SimSun"/>
                <w:color w:val="FF0000"/>
                <w:kern w:val="0"/>
                <w:sz w:val="24"/>
                <w:szCs w:val="24"/>
                <w:lang w:bidi="ar"/>
              </w:rPr>
              <w:t>▃▃▃▃▃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</w:t>
            </w:r>
          </w:p>
        </w:tc>
      </w:tr>
      <w:tr w:rsidR="00D3751D" w14:paraId="70AB5E4D" w14:textId="77777777">
        <w:tc>
          <w:tcPr>
            <w:tcW w:w="605" w:type="dxa"/>
          </w:tcPr>
          <w:p w14:paraId="438E97D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50" w:type="dxa"/>
          </w:tcPr>
          <w:p w14:paraId="506433FA" w14:textId="77777777" w:rsidR="00D3751D" w:rsidRDefault="00000000">
            <w:pPr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human animation</w:t>
            </w:r>
          </w:p>
        </w:tc>
        <w:tc>
          <w:tcPr>
            <w:tcW w:w="549" w:type="dxa"/>
          </w:tcPr>
          <w:p w14:paraId="2F2AD6FD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3" w:type="dxa"/>
          </w:tcPr>
          <w:p w14:paraId="1986613C" w14:textId="77777777" w:rsidR="00D3751D" w:rsidRDefault="00000000">
            <w:pPr>
              <w:jc w:val="right"/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44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" w:type="dxa"/>
          </w:tcPr>
          <w:p w14:paraId="534CEC8C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549" w:type="dxa"/>
          </w:tcPr>
          <w:p w14:paraId="491BA813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3" w:type="dxa"/>
          </w:tcPr>
          <w:p w14:paraId="450BCC59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/>
                <w:color w:val="FF0000"/>
                <w:kern w:val="0"/>
                <w:sz w:val="24"/>
                <w:szCs w:val="24"/>
                <w:lang w:bidi="ar"/>
              </w:rPr>
              <w:t>▃▃▃▃▃▃▃▃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▂▂▂▂▂▂▂▂▂▂▂▂</w:t>
            </w:r>
            <w:r>
              <w:rPr>
                <w:rFonts w:ascii="SimSun" w:hAnsi="SimSun" w:cs="SimSun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3751D" w14:paraId="718E4A13" w14:textId="77777777">
        <w:tc>
          <w:tcPr>
            <w:tcW w:w="605" w:type="dxa"/>
          </w:tcPr>
          <w:p w14:paraId="794DA65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50" w:type="dxa"/>
          </w:tcPr>
          <w:p w14:paraId="32F3F0F6" w14:textId="77777777" w:rsidR="00D3751D" w:rsidRDefault="00000000">
            <w:pPr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>virtual characters</w:t>
            </w:r>
          </w:p>
        </w:tc>
        <w:tc>
          <w:tcPr>
            <w:tcW w:w="549" w:type="dxa"/>
          </w:tcPr>
          <w:p w14:paraId="536FE99A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3" w:type="dxa"/>
          </w:tcPr>
          <w:p w14:paraId="0761A9CB" w14:textId="77777777" w:rsidR="00D3751D" w:rsidRDefault="00000000">
            <w:pPr>
              <w:jc w:val="right"/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623" w:type="dxa"/>
          </w:tcPr>
          <w:p w14:paraId="48BB72FD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9" w:type="dxa"/>
          </w:tcPr>
          <w:p w14:paraId="5A372E1F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3" w:type="dxa"/>
          </w:tcPr>
          <w:p w14:paraId="11F14FC7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/>
                <w:color w:val="FF0000"/>
                <w:kern w:val="0"/>
                <w:sz w:val="24"/>
                <w:szCs w:val="24"/>
                <w:lang w:bidi="ar"/>
              </w:rPr>
              <w:t>▃▃▃▃▃▃▃▃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▂▂▂▂▂▂▂▂▂▂▂▂</w:t>
            </w:r>
            <w:r>
              <w:rPr>
                <w:rFonts w:ascii="SimSun" w:hAnsi="SimSun" w:cs="SimSun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3751D" w14:paraId="1D747892" w14:textId="77777777">
        <w:tc>
          <w:tcPr>
            <w:tcW w:w="605" w:type="dxa"/>
          </w:tcPr>
          <w:p w14:paraId="7ABCB15C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50" w:type="dxa"/>
          </w:tcPr>
          <w:p w14:paraId="33ED1D5E" w14:textId="77777777" w:rsidR="00D3751D" w:rsidRDefault="00000000">
            <w:pPr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motion planning </w:t>
            </w:r>
          </w:p>
        </w:tc>
        <w:tc>
          <w:tcPr>
            <w:tcW w:w="549" w:type="dxa"/>
          </w:tcPr>
          <w:p w14:paraId="2A8C7E3C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</w:tcPr>
          <w:p w14:paraId="6AD38A87" w14:textId="77777777" w:rsidR="00D3751D" w:rsidRDefault="00000000">
            <w:pPr>
              <w:jc w:val="right"/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02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" w:type="dxa"/>
          </w:tcPr>
          <w:p w14:paraId="507648DD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eastAsia="FangSong" w:hAnsi="Times New Roman" w:hint="eastAsia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49" w:type="dxa"/>
          </w:tcPr>
          <w:p w14:paraId="64D62ECF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3" w:type="dxa"/>
          </w:tcPr>
          <w:p w14:paraId="07CEA3F4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/>
                <w:color w:val="CFECEC"/>
                <w:kern w:val="0"/>
                <w:sz w:val="24"/>
                <w:szCs w:val="24"/>
                <w:lang w:bidi="ar"/>
              </w:rPr>
              <w:t>▂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▂▂▂▂</w:t>
            </w:r>
            <w:r>
              <w:rPr>
                <w:rFonts w:ascii="SimSun" w:hAnsi="SimSun" w:cs="SimSun"/>
                <w:color w:val="FF0000"/>
                <w:kern w:val="0"/>
                <w:sz w:val="24"/>
                <w:szCs w:val="24"/>
                <w:lang w:bidi="ar"/>
              </w:rPr>
              <w:t>▃▃▃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▂▂▂▂▂▂▂▂▂▂▂▂</w:t>
            </w:r>
          </w:p>
        </w:tc>
      </w:tr>
      <w:tr w:rsidR="00D3751D" w14:paraId="6F44FD2A" w14:textId="77777777">
        <w:tc>
          <w:tcPr>
            <w:tcW w:w="605" w:type="dxa"/>
          </w:tcPr>
          <w:p w14:paraId="184243F8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50" w:type="dxa"/>
          </w:tcPr>
          <w:p w14:paraId="41364D25" w14:textId="77777777" w:rsidR="00D3751D" w:rsidRDefault="00000000">
            <w:pPr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capture </w:t>
            </w:r>
          </w:p>
        </w:tc>
        <w:tc>
          <w:tcPr>
            <w:tcW w:w="549" w:type="dxa"/>
          </w:tcPr>
          <w:p w14:paraId="5B3A6C4A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833" w:type="dxa"/>
          </w:tcPr>
          <w:p w14:paraId="6B5949A4" w14:textId="77777777" w:rsidR="00D3751D" w:rsidRDefault="00000000">
            <w:pPr>
              <w:jc w:val="right"/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4.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" w:type="dxa"/>
          </w:tcPr>
          <w:p w14:paraId="5B6B14F5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49" w:type="dxa"/>
          </w:tcPr>
          <w:p w14:paraId="360FE8ED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13" w:type="dxa"/>
          </w:tcPr>
          <w:p w14:paraId="1B67917C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/>
                <w:color w:val="CFECEC"/>
                <w:kern w:val="0"/>
                <w:sz w:val="24"/>
                <w:szCs w:val="24"/>
                <w:lang w:bidi="ar"/>
              </w:rPr>
              <w:t>▂▂</w:t>
            </w:r>
            <w:r>
              <w:rPr>
                <w:rFonts w:ascii="SimSun" w:hAnsi="SimSun" w:cs="SimSun"/>
                <w:color w:val="FF0000"/>
                <w:kern w:val="0"/>
                <w:sz w:val="24"/>
                <w:szCs w:val="24"/>
                <w:lang w:bidi="ar"/>
              </w:rPr>
              <w:t>▃▃▃▃▃▃▃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▂▂▂▂▂▂▂▂▂▂▂</w:t>
            </w:r>
          </w:p>
        </w:tc>
      </w:tr>
      <w:tr w:rsidR="00D3751D" w14:paraId="622BCD39" w14:textId="77777777">
        <w:trPr>
          <w:trHeight w:val="612"/>
        </w:trPr>
        <w:tc>
          <w:tcPr>
            <w:tcW w:w="605" w:type="dxa"/>
          </w:tcPr>
          <w:p w14:paraId="44B11A29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50" w:type="dxa"/>
          </w:tcPr>
          <w:p w14:paraId="594571EE" w14:textId="77777777" w:rsidR="00D3751D" w:rsidRDefault="00000000">
            <w:pPr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virtual humans 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9" w:type="dxa"/>
          </w:tcPr>
          <w:p w14:paraId="5830ABE6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</w:tcPr>
          <w:p w14:paraId="5E3F7ABB" w14:textId="77777777" w:rsidR="00D3751D" w:rsidRDefault="00000000">
            <w:pPr>
              <w:jc w:val="right"/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623" w:type="dxa"/>
          </w:tcPr>
          <w:p w14:paraId="44545284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9" w:type="dxa"/>
          </w:tcPr>
          <w:p w14:paraId="71EE7215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213" w:type="dxa"/>
          </w:tcPr>
          <w:p w14:paraId="639B918D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/>
                <w:color w:val="FF0000"/>
                <w:kern w:val="0"/>
                <w:sz w:val="24"/>
                <w:szCs w:val="24"/>
                <w:lang w:bidi="ar"/>
              </w:rPr>
              <w:t>▃▃▃▃▃▃▃▃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▂▂▂▂▂▂▂▂▂▂▂▂</w:t>
            </w:r>
            <w:r>
              <w:rPr>
                <w:rFonts w:ascii="SimSun" w:hAnsi="SimSun" w:cs="SimSun"/>
                <w:kern w:val="0"/>
                <w:sz w:val="24"/>
                <w:szCs w:val="24"/>
                <w:lang w:bidi="ar"/>
              </w:rPr>
              <w:t xml:space="preserve"> </w:t>
            </w:r>
          </w:p>
        </w:tc>
      </w:tr>
      <w:tr w:rsidR="00D3751D" w14:paraId="075D856B" w14:textId="77777777">
        <w:tc>
          <w:tcPr>
            <w:tcW w:w="605" w:type="dxa"/>
          </w:tcPr>
          <w:p w14:paraId="456CFF57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50" w:type="dxa"/>
          </w:tcPr>
          <w:p w14:paraId="018C7B36" w14:textId="77777777" w:rsidR="00D3751D" w:rsidRDefault="00000000">
            <w:pPr>
              <w:rPr>
                <w:rFonts w:ascii="Times New Roman" w:eastAsia="FangSong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bidi="ar"/>
              </w:rPr>
              <w:t xml:space="preserve">inverse kinematics 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9" w:type="dxa"/>
          </w:tcPr>
          <w:p w14:paraId="055F687D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33" w:type="dxa"/>
          </w:tcPr>
          <w:p w14:paraId="38383AC9" w14:textId="77777777" w:rsidR="00D3751D" w:rsidRDefault="00000000">
            <w:pPr>
              <w:jc w:val="right"/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4.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" w:type="dxa"/>
          </w:tcPr>
          <w:p w14:paraId="6033F8E8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549" w:type="dxa"/>
          </w:tcPr>
          <w:p w14:paraId="44E0CC99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13" w:type="dxa"/>
          </w:tcPr>
          <w:p w14:paraId="7F15EE22" w14:textId="77777777" w:rsidR="00D3751D" w:rsidRDefault="00000000">
            <w:pPr>
              <w:rPr>
                <w:rFonts w:ascii="Times New Roman" w:eastAsia="FangSong" w:hAnsi="Times New Roman" w:cs="SimSun"/>
                <w:color w:val="000000"/>
                <w:sz w:val="20"/>
                <w:szCs w:val="20"/>
              </w:rPr>
            </w:pP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▂▂▂▂▂▂▂▂▂▂▂▂</w:t>
            </w:r>
            <w:r>
              <w:rPr>
                <w:rFonts w:ascii="SimSun" w:hAnsi="SimSun" w:cs="SimSun"/>
                <w:color w:val="FF0000"/>
                <w:kern w:val="0"/>
                <w:sz w:val="24"/>
                <w:szCs w:val="24"/>
                <w:lang w:bidi="ar"/>
              </w:rPr>
              <w:t>▃▃▃</w:t>
            </w:r>
            <w:r>
              <w:rPr>
                <w:rFonts w:ascii="SimSun" w:hAnsi="SimSun" w:cs="SimSun"/>
                <w:color w:val="46C7C7"/>
                <w:kern w:val="0"/>
                <w:sz w:val="24"/>
                <w:szCs w:val="24"/>
                <w:lang w:bidi="ar"/>
              </w:rPr>
              <w:t>▂▂▂▂▂</w:t>
            </w:r>
          </w:p>
        </w:tc>
      </w:tr>
    </w:tbl>
    <w:p w14:paraId="74850B5A" w14:textId="77777777" w:rsidR="00A33E33" w:rsidRDefault="00A33E33">
      <w:pPr>
        <w:spacing w:line="240" w:lineRule="atLeast"/>
        <w:rPr>
          <w:rFonts w:ascii="Times New Roman" w:eastAsia="FangSong" w:hAnsi="Times New Roman"/>
          <w:b/>
          <w:sz w:val="20"/>
          <w:szCs w:val="20"/>
        </w:rPr>
      </w:pPr>
    </w:p>
    <w:p w14:paraId="4C06EEE1" w14:textId="609FFBA0" w:rsidR="00D3751D" w:rsidRDefault="00000000">
      <w:pPr>
        <w:spacing w:line="240" w:lineRule="atLeast"/>
        <w:rPr>
          <w:rFonts w:ascii="Times New Roman" w:eastAsia="FangSong" w:hAnsi="Times New Roman"/>
          <w:sz w:val="20"/>
          <w:szCs w:val="20"/>
        </w:rPr>
      </w:pPr>
      <w:r>
        <w:rPr>
          <w:rFonts w:ascii="Times New Roman" w:eastAsia="FangSong" w:hAnsi="Times New Roman"/>
          <w:b/>
          <w:sz w:val="20"/>
          <w:szCs w:val="20"/>
        </w:rPr>
        <w:t>Table 1</w:t>
      </w:r>
      <w:r>
        <w:rPr>
          <w:rFonts w:ascii="Times New Roman" w:eastAsia="FangSong" w:hAnsi="Times New Roman" w:hint="eastAsia"/>
          <w:b/>
          <w:sz w:val="20"/>
          <w:szCs w:val="20"/>
        </w:rPr>
        <w:t>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992"/>
        <w:gridCol w:w="4536"/>
      </w:tblGrid>
      <w:tr w:rsidR="00D3751D" w14:paraId="4033B89B" w14:textId="77777777"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4107101F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sz w:val="20"/>
                <w:szCs w:val="20"/>
              </w:rPr>
              <w:t>Cluster ID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023BB2" w14:textId="77777777" w:rsidR="00D3751D" w:rsidRDefault="00000000">
            <w:pPr>
              <w:spacing w:line="240" w:lineRule="atLeast"/>
              <w:jc w:val="center"/>
              <w:rPr>
                <w:rFonts w:ascii="Times New Roman" w:eastAsia="FangSong" w:hAnsi="Times New Roman"/>
                <w:b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sz w:val="20"/>
                <w:szCs w:val="20"/>
              </w:rPr>
              <w:t>Mean (Year)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BB8EB9D" w14:textId="77777777" w:rsidR="00D3751D" w:rsidRDefault="00000000">
            <w:pPr>
              <w:widowControl/>
              <w:spacing w:before="100" w:beforeAutospacing="1" w:after="100" w:afterAutospacing="1"/>
              <w:jc w:val="center"/>
              <w:outlineLvl w:val="2"/>
              <w:rPr>
                <w:rFonts w:ascii="Times New Roman" w:eastAsia="FangSong" w:hAnsi="Times New Roman"/>
                <w:b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b/>
                <w:sz w:val="20"/>
                <w:szCs w:val="20"/>
              </w:rPr>
              <w:t>keywords ranked by LLR</w:t>
            </w:r>
          </w:p>
        </w:tc>
      </w:tr>
      <w:tr w:rsidR="00D3751D" w14:paraId="18C0FE51" w14:textId="77777777">
        <w:tc>
          <w:tcPr>
            <w:tcW w:w="2518" w:type="dxa"/>
            <w:tcBorders>
              <w:top w:val="single" w:sz="4" w:space="0" w:color="auto"/>
            </w:tcBorders>
          </w:tcPr>
          <w:p w14:paraId="1B3DF298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#0: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physics-based animation</w:t>
            </w:r>
          </w:p>
          <w:p w14:paraId="3290745B" w14:textId="77777777" w:rsidR="00D3751D" w:rsidRDefault="00D3751D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ACC974E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07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45D579C8" w14:textId="77777777" w:rsidR="00D3751D" w:rsidRDefault="00000000">
            <w:pPr>
              <w:pStyle w:val="Heading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physics-based animation; character animation; motion capture; optimal control; character simulation | computer animation; machine learning; cognitive modeling; behavioral modeling; synthetic characters </w:t>
            </w:r>
          </w:p>
          <w:tbl>
            <w:tblPr>
              <w:tblW w:w="40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D3751D" w14:paraId="094FB5E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9ADBD9B" w14:textId="77777777" w:rsidR="00D3751D" w:rsidRDefault="00000000">
                  <w:pPr>
                    <w:widowControl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 w:val="20"/>
                      <w:szCs w:val="20"/>
                      <w:lang w:bidi="ar"/>
                    </w:rPr>
                    <w:t xml:space="preserve">animation; motion; control; character; physics-based simulation; human; data; balance; biped </w:t>
                  </w:r>
                </w:p>
              </w:tc>
            </w:tr>
          </w:tbl>
          <w:p w14:paraId="52015905" w14:textId="77777777" w:rsidR="00D3751D" w:rsidRDefault="00D3751D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</w:p>
        </w:tc>
      </w:tr>
      <w:tr w:rsidR="00D3751D" w14:paraId="70E8E5FB" w14:textId="77777777">
        <w:tc>
          <w:tcPr>
            <w:tcW w:w="2518" w:type="dxa"/>
          </w:tcPr>
          <w:p w14:paraId="3EE939A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#1: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character animation</w:t>
            </w:r>
          </w:p>
        </w:tc>
        <w:tc>
          <w:tcPr>
            <w:tcW w:w="992" w:type="dxa"/>
          </w:tcPr>
          <w:p w14:paraId="145669E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04</w:t>
            </w:r>
          </w:p>
        </w:tc>
        <w:tc>
          <w:tcPr>
            <w:tcW w:w="4536" w:type="dxa"/>
          </w:tcPr>
          <w:p w14:paraId="522A9F42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b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sz w:val="20"/>
                <w:szCs w:val="20"/>
              </w:rPr>
              <w:t>character animation; user-specified skeleton; reinforcement learning; multiagent reinforcement learning; crowd simulation | inverse kinematics; artificial intelligence; evolutionary computation; collision avoidance; full-body motion</w:t>
            </w:r>
          </w:p>
          <w:p w14:paraId="482C91F9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Cs/>
                <w:sz w:val="20"/>
                <w:szCs w:val="20"/>
              </w:rPr>
              <w:t>animation; character; scanning; skeleton; user-specified motion; human; retrieval; content-based; unrest</w:t>
            </w:r>
          </w:p>
        </w:tc>
      </w:tr>
      <w:tr w:rsidR="00D3751D" w14:paraId="7998B03F" w14:textId="77777777">
        <w:tc>
          <w:tcPr>
            <w:tcW w:w="2518" w:type="dxa"/>
          </w:tcPr>
          <w:p w14:paraId="31CBB6EF" w14:textId="77777777" w:rsidR="00D3751D" w:rsidRDefault="00000000">
            <w:pPr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#2: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motion capture</w:t>
            </w:r>
          </w:p>
        </w:tc>
        <w:tc>
          <w:tcPr>
            <w:tcW w:w="992" w:type="dxa"/>
          </w:tcPr>
          <w:p w14:paraId="6F35C643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04</w:t>
            </w:r>
          </w:p>
        </w:tc>
        <w:tc>
          <w:tcPr>
            <w:tcW w:w="4536" w:type="dxa"/>
          </w:tcPr>
          <w:p w14:paraId="7D03F791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</w:pPr>
            <w:r>
              <w:rPr>
                <w:rFonts w:hint="eastAsia"/>
                <w:b/>
                <w:bCs/>
              </w:rPr>
              <w:t>motion capture; motion graphs; human motion; motion capability; capability metrics | motion control; facial animation; spatial-temporal constraints; statistical dynamic models; human body animation</w:t>
            </w:r>
          </w:p>
          <w:p w14:paraId="1C3D6000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hint="eastAsia"/>
              </w:rPr>
              <w:lastRenderedPageBreak/>
              <w:t>motion; capture; synthesis; network; data animation; character; learning; reinforcement; simulation</w:t>
            </w:r>
          </w:p>
        </w:tc>
      </w:tr>
      <w:tr w:rsidR="00D3751D" w14:paraId="41197B52" w14:textId="77777777">
        <w:tc>
          <w:tcPr>
            <w:tcW w:w="2518" w:type="dxa"/>
          </w:tcPr>
          <w:p w14:paraId="71AE4F54" w14:textId="77777777" w:rsidR="00D3751D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lastRenderedPageBreak/>
              <w:t xml:space="preserve">#3: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facial animation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7263FD4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06</w:t>
            </w:r>
          </w:p>
        </w:tc>
        <w:tc>
          <w:tcPr>
            <w:tcW w:w="4536" w:type="dxa"/>
          </w:tcPr>
          <w:p w14:paraId="216B7AAA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>facial animation; active appearance model; animation retargeting; intuitive animation control; virtual characters | perception; biological motion; anticipatory performance; cues; head</w:t>
            </w:r>
          </w:p>
          <w:p w14:paraId="334D8CA6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animation; active; appearance; control; retargeting social; nonverbal; spectrum; disorder; dyadic</w:t>
            </w:r>
          </w:p>
        </w:tc>
      </w:tr>
      <w:tr w:rsidR="00D3751D" w14:paraId="1F7390D4" w14:textId="77777777">
        <w:tc>
          <w:tcPr>
            <w:tcW w:w="2518" w:type="dxa"/>
          </w:tcPr>
          <w:p w14:paraId="099CC96A" w14:textId="77777777" w:rsidR="00D3751D" w:rsidRDefault="00000000">
            <w:pPr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#4: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cloth simulation</w:t>
            </w:r>
          </w:p>
        </w:tc>
        <w:tc>
          <w:tcPr>
            <w:tcW w:w="992" w:type="dxa"/>
          </w:tcPr>
          <w:p w14:paraId="5EE7AC1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05</w:t>
            </w:r>
          </w:p>
        </w:tc>
        <w:tc>
          <w:tcPr>
            <w:tcW w:w="4536" w:type="dxa"/>
          </w:tcPr>
          <w:p w14:paraId="78C0E9BB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>motion editing; character animation; spatial relationship; motion retargeting; collision detection | cloth simulation; adaptive remeshing; collision detection; sketching interface; multimodal behavior realization</w:t>
            </w:r>
          </w:p>
          <w:p w14:paraId="1BD397CF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animation; character; linear; deformation; skinning motion; retrieval; harmonic; function; spherical</w:t>
            </w:r>
          </w:p>
        </w:tc>
      </w:tr>
      <w:tr w:rsidR="00D3751D" w14:paraId="6936C9B8" w14:textId="77777777">
        <w:tc>
          <w:tcPr>
            <w:tcW w:w="2518" w:type="dxa"/>
          </w:tcPr>
          <w:p w14:paraId="2F87EA6F" w14:textId="77777777" w:rsidR="00D3751D" w:rsidRDefault="00000000">
            <w:pPr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#5: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computer animation</w:t>
            </w:r>
          </w:p>
        </w:tc>
        <w:tc>
          <w:tcPr>
            <w:tcW w:w="992" w:type="dxa"/>
          </w:tcPr>
          <w:p w14:paraId="0C3980DD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04</w:t>
            </w:r>
          </w:p>
        </w:tc>
        <w:tc>
          <w:tcPr>
            <w:tcW w:w="4536" w:type="dxa"/>
          </w:tcPr>
          <w:p w14:paraId="15115E47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>computer animation; face perception; perceptual narrowing; gabor kernels; threat avoidance | character animation; dynamic skin deformation; time-dependent 3d trigonometric curve; visual attention; subspace dynamics</w:t>
            </w:r>
          </w:p>
          <w:p w14:paraId="565A81EA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virtual; camera; games; viewpoint; planning algorithm; generation; keyframe; algebra; drilling</w:t>
            </w:r>
          </w:p>
        </w:tc>
      </w:tr>
      <w:tr w:rsidR="00D3751D" w14:paraId="5CDDBFBA" w14:textId="77777777">
        <w:tc>
          <w:tcPr>
            <w:tcW w:w="2518" w:type="dxa"/>
          </w:tcPr>
          <w:p w14:paraId="75E57E45" w14:textId="77777777" w:rsidR="00D3751D" w:rsidRDefault="00000000">
            <w:pPr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#6: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virtual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reality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002A0286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FangSong" w:hAnsi="Times New Roman"/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14:paraId="66AF800E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b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sz w:val="20"/>
                <w:szCs w:val="20"/>
              </w:rPr>
              <w:t>virtual reality; user interface; computer animation; adaptive character animation; animation blending | virtual characters; 3d graphics; data visualization; mobile device; 3d animation</w:t>
            </w:r>
          </w:p>
          <w:p w14:paraId="75D08DD3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Cs/>
                <w:sz w:val="20"/>
                <w:szCs w:val="20"/>
              </w:rPr>
              <w:t>distance; earth; semantics; comparison; analysis medical; muscles; diagnostic; dermatomyositis; human-in-the-loop</w:t>
            </w:r>
            <w:r>
              <w:rPr>
                <w:rFonts w:ascii="Times New Roman" w:eastAsia="FangSong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D3751D" w14:paraId="091C4E66" w14:textId="77777777">
        <w:tc>
          <w:tcPr>
            <w:tcW w:w="2518" w:type="dxa"/>
          </w:tcPr>
          <w:p w14:paraId="421127F3" w14:textId="77777777" w:rsidR="00D3751D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#7: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deep learning</w:t>
            </w:r>
          </w:p>
        </w:tc>
        <w:tc>
          <w:tcPr>
            <w:tcW w:w="992" w:type="dxa"/>
          </w:tcPr>
          <w:p w14:paraId="273665E7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201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14:paraId="6CF0137A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>deep learning; neural networks; human motion; character interactions; motion style generation | character animation; solid modeling; virtual environments; self-representing avatar animation; plausibility illusion</w:t>
            </w:r>
          </w:p>
          <w:p w14:paraId="512810E0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control; reinforcement; electronics; algorithm; based transfer; pornography; fusion; generalization; training</w:t>
            </w:r>
          </w:p>
        </w:tc>
      </w:tr>
      <w:tr w:rsidR="00D3751D" w14:paraId="24A012F9" w14:textId="77777777">
        <w:tc>
          <w:tcPr>
            <w:tcW w:w="2518" w:type="dxa"/>
          </w:tcPr>
          <w:p w14:paraId="1DF85D8C" w14:textId="77777777" w:rsidR="00D3751D" w:rsidRDefault="0000000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#8: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scratch</w:t>
            </w:r>
          </w:p>
        </w:tc>
        <w:tc>
          <w:tcPr>
            <w:tcW w:w="992" w:type="dxa"/>
          </w:tcPr>
          <w:p w14:paraId="5C298A1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2021</w:t>
            </w:r>
          </w:p>
        </w:tc>
        <w:tc>
          <w:tcPr>
            <w:tcW w:w="4536" w:type="dxa"/>
            <w:vAlign w:val="center"/>
          </w:tcPr>
          <w:p w14:paraId="40A28F95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t xml:space="preserve">human-computer interaction; cave-like immersive environments; role-playing game; third-person </w:t>
            </w:r>
            <w:r>
              <w:rPr>
                <w:rFonts w:ascii="Times New Roman" w:eastAsia="FangSong" w:hAnsi="Times New Roman" w:hint="eastAsia"/>
                <w:b/>
                <w:bCs/>
                <w:sz w:val="20"/>
                <w:szCs w:val="20"/>
              </w:rPr>
              <w:lastRenderedPageBreak/>
              <w:t>perspective; virtual reality cave | building information modeling; non-player characters; virtual drill; physical collision; fire evacuation</w:t>
            </w:r>
          </w:p>
          <w:p w14:paraId="376B2610" w14:textId="77777777" w:rsidR="00D3751D" w:rsidRDefault="00000000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evacuation; modeling; drill; building; fire empathy; cave; third-person; autism; perspective</w:t>
            </w:r>
          </w:p>
        </w:tc>
      </w:tr>
      <w:tr w:rsidR="00D3751D" w14:paraId="2323AA85" w14:textId="77777777">
        <w:tc>
          <w:tcPr>
            <w:tcW w:w="2518" w:type="dxa"/>
          </w:tcPr>
          <w:p w14:paraId="2C04A829" w14:textId="77777777" w:rsidR="00D3751D" w:rsidRDefault="00000000">
            <w:pPr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lastRenderedPageBreak/>
              <w:t>#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9:human factors</w:t>
            </w:r>
          </w:p>
        </w:tc>
        <w:tc>
          <w:tcPr>
            <w:tcW w:w="992" w:type="dxa"/>
          </w:tcPr>
          <w:p w14:paraId="49B3EE3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2011</w:t>
            </w:r>
          </w:p>
        </w:tc>
        <w:tc>
          <w:tcPr>
            <w:tcW w:w="4536" w:type="dxa"/>
            <w:vAlign w:val="center"/>
          </w:tcPr>
          <w:p w14:paraId="16C73643" w14:textId="77777777" w:rsidR="00D3751D" w:rsidRDefault="00000000">
            <w:pPr>
              <w:pStyle w:val="Heading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human factors; social inferences; virtual humans; cognitive dimensions; effort shape analysis | unsupervised learning; bayesian methods; motion capture; action segmentation; social inferences </w:t>
            </w:r>
          </w:p>
          <w:tbl>
            <w:tblPr>
              <w:tblW w:w="40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D3751D" w14:paraId="126DCAF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7379603C" w14:textId="77777777" w:rsidR="00D3751D" w:rsidRDefault="00000000">
                  <w:pPr>
                    <w:widowControl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 w:val="20"/>
                      <w:szCs w:val="20"/>
                      <w:lang w:bidi="ar"/>
                    </w:rPr>
                    <w:t xml:space="preserve">facial; generation; animation; system; facs-based human; social; intentions; analysis; cognitive </w:t>
                  </w:r>
                </w:p>
              </w:tc>
            </w:tr>
          </w:tbl>
          <w:p w14:paraId="19105899" w14:textId="77777777" w:rsidR="00D3751D" w:rsidRDefault="00D3751D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</w:p>
        </w:tc>
      </w:tr>
      <w:tr w:rsidR="00D3751D" w14:paraId="77DBBFB7" w14:textId="77777777">
        <w:tc>
          <w:tcPr>
            <w:tcW w:w="2518" w:type="dxa"/>
          </w:tcPr>
          <w:p w14:paraId="2A5167FD" w14:textId="77777777" w:rsidR="00D3751D" w:rsidRDefault="00000000">
            <w:pPr>
              <w:rPr>
                <w:rFonts w:ascii="Times New Roman" w:eastAsia="FangSong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#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10:carbon monoxide</w:t>
            </w:r>
          </w:p>
        </w:tc>
        <w:tc>
          <w:tcPr>
            <w:tcW w:w="992" w:type="dxa"/>
          </w:tcPr>
          <w:p w14:paraId="100F2D2E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2009</w:t>
            </w:r>
          </w:p>
        </w:tc>
        <w:tc>
          <w:tcPr>
            <w:tcW w:w="4536" w:type="dxa"/>
            <w:vAlign w:val="center"/>
          </w:tcPr>
          <w:p w14:paraId="3144F024" w14:textId="77777777" w:rsidR="00D3751D" w:rsidRDefault="00000000">
            <w:pPr>
              <w:pStyle w:val="Heading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carbon monoxide; hydrogen sulfide; microcirculatory blood flow; mitochondrial respiration; nitric oxide; sepsis; suspended animation; tissue oxygenation </w:t>
            </w:r>
          </w:p>
          <w:tbl>
            <w:tblPr>
              <w:tblW w:w="40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D3751D" w14:paraId="45FC911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CBD51EC" w14:textId="77777777" w:rsidR="00D3751D" w:rsidRDefault="00000000">
                  <w:pPr>
                    <w:widowControl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 w:val="20"/>
                      <w:szCs w:val="20"/>
                      <w:lang w:bidi="ar"/>
                    </w:rPr>
                    <w:t xml:space="preserve">carbon monoxide; hydrogen sulfide; microcirculatory blood flow; mitochondrial respiration; nitric oxide; sepsis; suspended animation; tissue oxygenation </w:t>
                  </w:r>
                </w:p>
              </w:tc>
            </w:tr>
          </w:tbl>
          <w:p w14:paraId="05570EB4" w14:textId="77777777" w:rsidR="00D3751D" w:rsidRDefault="00D3751D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</w:p>
        </w:tc>
      </w:tr>
      <w:tr w:rsidR="00D3751D" w14:paraId="2C874CD9" w14:textId="77777777">
        <w:tc>
          <w:tcPr>
            <w:tcW w:w="2518" w:type="dxa"/>
          </w:tcPr>
          <w:p w14:paraId="4456D5C1" w14:textId="77777777" w:rsidR="00D3751D" w:rsidRDefault="00000000">
            <w:pPr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#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11:animated character</w:t>
            </w:r>
          </w:p>
        </w:tc>
        <w:tc>
          <w:tcPr>
            <w:tcW w:w="992" w:type="dxa"/>
          </w:tcPr>
          <w:p w14:paraId="525313C5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2008</w:t>
            </w:r>
          </w:p>
        </w:tc>
        <w:tc>
          <w:tcPr>
            <w:tcW w:w="4536" w:type="dxa"/>
            <w:vAlign w:val="center"/>
          </w:tcPr>
          <w:p w14:paraId="582A516B" w14:textId="77777777" w:rsidR="00D3751D" w:rsidRDefault="00000000">
            <w:pPr>
              <w:pStyle w:val="Heading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animated characters; virtual avatars; eye tracking; image system; light image enhancement | image system; light image enhancement; image design; virtual avatars; eye tracking </w:t>
            </w:r>
          </w:p>
          <w:tbl>
            <w:tblPr>
              <w:tblW w:w="40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D3751D" w14:paraId="27076A7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A826271" w14:textId="77777777" w:rsidR="00D3751D" w:rsidRDefault="00000000">
                  <w:pPr>
                    <w:widowControl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 w:val="20"/>
                      <w:szCs w:val="20"/>
                      <w:lang w:bidi="ar"/>
                    </w:rPr>
                    <w:t xml:space="preserve">image; system; light; design; embedded gaze; tracking; avatars; pupil; perception </w:t>
                  </w:r>
                </w:p>
              </w:tc>
            </w:tr>
          </w:tbl>
          <w:p w14:paraId="628BE970" w14:textId="77777777" w:rsidR="00D3751D" w:rsidRDefault="00D3751D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</w:p>
        </w:tc>
      </w:tr>
      <w:tr w:rsidR="00D3751D" w14:paraId="73F4AA04" w14:textId="77777777">
        <w:tc>
          <w:tcPr>
            <w:tcW w:w="2518" w:type="dxa"/>
          </w:tcPr>
          <w:p w14:paraId="5D9BEE88" w14:textId="77777777" w:rsidR="00D3751D" w:rsidRDefault="00000000">
            <w:pPr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#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12:2d character animation</w:t>
            </w:r>
          </w:p>
        </w:tc>
        <w:tc>
          <w:tcPr>
            <w:tcW w:w="992" w:type="dxa"/>
          </w:tcPr>
          <w:p w14:paraId="421ABF1B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2007</w:t>
            </w:r>
          </w:p>
        </w:tc>
        <w:tc>
          <w:tcPr>
            <w:tcW w:w="4536" w:type="dxa"/>
            <w:vAlign w:val="center"/>
          </w:tcPr>
          <w:p w14:paraId="172257A3" w14:textId="77777777" w:rsidR="00D3751D" w:rsidRDefault="00000000">
            <w:pPr>
              <w:pStyle w:val="Heading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as-rigid-as-possible (arap); local control; shape deformation; 2d character animation </w:t>
            </w:r>
          </w:p>
          <w:tbl>
            <w:tblPr>
              <w:tblW w:w="40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D3751D" w14:paraId="683EDF5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B88C01D" w14:textId="77777777" w:rsidR="00D3751D" w:rsidRDefault="00000000">
                  <w:pPr>
                    <w:widowControl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 w:val="20"/>
                      <w:szCs w:val="20"/>
                      <w:lang w:bidi="ar"/>
                    </w:rPr>
                    <w:t xml:space="preserve">as-rigid-as-possible (arap); local control; shape deformation; 2d character animation </w:t>
                  </w:r>
                </w:p>
              </w:tc>
            </w:tr>
          </w:tbl>
          <w:p w14:paraId="4F0AFF65" w14:textId="77777777" w:rsidR="00D3751D" w:rsidRDefault="00D3751D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</w:p>
        </w:tc>
      </w:tr>
      <w:tr w:rsidR="00D3751D" w14:paraId="0A33F318" w14:textId="77777777">
        <w:tc>
          <w:tcPr>
            <w:tcW w:w="2518" w:type="dxa"/>
          </w:tcPr>
          <w:p w14:paraId="0C2B63FA" w14:textId="77777777" w:rsidR="00D3751D" w:rsidRDefault="00000000">
            <w:pPr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#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13:animal models</w:t>
            </w:r>
          </w:p>
        </w:tc>
        <w:tc>
          <w:tcPr>
            <w:tcW w:w="992" w:type="dxa"/>
          </w:tcPr>
          <w:p w14:paraId="77A71F7F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2005</w:t>
            </w:r>
          </w:p>
        </w:tc>
        <w:tc>
          <w:tcPr>
            <w:tcW w:w="4536" w:type="dxa"/>
            <w:vAlign w:val="center"/>
          </w:tcPr>
          <w:p w14:paraId="61703562" w14:textId="77777777" w:rsidR="00D3751D" w:rsidRDefault="00000000">
            <w:pPr>
              <w:pStyle w:val="Heading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evolution; ontogeny; genomics; animal models; fetal programming </w:t>
            </w:r>
          </w:p>
          <w:tbl>
            <w:tblPr>
              <w:tblW w:w="40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D3751D" w14:paraId="70F67CF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8BCE052" w14:textId="77777777" w:rsidR="00D3751D" w:rsidRDefault="00000000">
                  <w:pPr>
                    <w:widowControl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 w:val="20"/>
                      <w:szCs w:val="20"/>
                      <w:lang w:bidi="ar"/>
                    </w:rPr>
                    <w:t xml:space="preserve">evolution; ontogeny; genomics; animal models; fetal pro </w:t>
                  </w:r>
                </w:p>
              </w:tc>
            </w:tr>
          </w:tbl>
          <w:p w14:paraId="3B24B4AC" w14:textId="77777777" w:rsidR="00D3751D" w:rsidRDefault="00D3751D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</w:p>
        </w:tc>
      </w:tr>
      <w:tr w:rsidR="00D3751D" w14:paraId="41F4C8FA" w14:textId="77777777">
        <w:tc>
          <w:tcPr>
            <w:tcW w:w="2518" w:type="dxa"/>
            <w:tcBorders>
              <w:bottom w:val="single" w:sz="4" w:space="0" w:color="auto"/>
            </w:tcBorders>
          </w:tcPr>
          <w:p w14:paraId="06019393" w14:textId="77777777" w:rsidR="00D3751D" w:rsidRDefault="00000000">
            <w:pPr>
              <w:rPr>
                <w:rFonts w:ascii="Times New Roman" w:eastAsia="FangSong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FangSong" w:hAnsi="Times New Roman"/>
                <w:sz w:val="20"/>
                <w:szCs w:val="20"/>
              </w:rPr>
              <w:t>#</w:t>
            </w:r>
            <w:r>
              <w:rPr>
                <w:rFonts w:ascii="Times New Roman" w:eastAsia="FangSong" w:hAnsi="Times New Roman" w:hint="eastAsia"/>
                <w:sz w:val="20"/>
                <w:szCs w:val="20"/>
              </w:rPr>
              <w:t>30:</w:t>
            </w:r>
            <w:r>
              <w:rPr>
                <w:rFonts w:ascii="Times New Roman" w:hAnsi="Times New Roman"/>
                <w:sz w:val="20"/>
                <w:szCs w:val="20"/>
              </w:rPr>
              <w:t>automatic dance choreography creation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871631" w14:textId="77777777" w:rsidR="00D3751D" w:rsidRDefault="00000000">
            <w:pPr>
              <w:spacing w:line="240" w:lineRule="atLeast"/>
              <w:rPr>
                <w:rFonts w:ascii="Times New Roman" w:eastAsia="FangSong" w:hAnsi="Times New Roman"/>
                <w:sz w:val="20"/>
                <w:szCs w:val="20"/>
              </w:rPr>
            </w:pPr>
            <w:r>
              <w:rPr>
                <w:rFonts w:ascii="Times New Roman" w:eastAsia="FangSong" w:hAnsi="Times New Roman" w:hint="eastAsia"/>
                <w:sz w:val="20"/>
                <w:szCs w:val="20"/>
              </w:rPr>
              <w:t>2012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2A6B1A96" w14:textId="77777777" w:rsidR="00D3751D" w:rsidRDefault="00000000">
            <w:pPr>
              <w:pStyle w:val="Heading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automatic dance choreography creation; multimodal dance modeling; music-driven dance performance synthesis and animation; music-to-dance mapping; musical measure clustering </w:t>
            </w:r>
          </w:p>
          <w:tbl>
            <w:tblPr>
              <w:tblW w:w="40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0"/>
            </w:tblGrid>
            <w:tr w:rsidR="00D3751D" w14:paraId="7A3ACD5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9E7BC97" w14:textId="77777777" w:rsidR="00D3751D" w:rsidRDefault="00000000">
                  <w:pPr>
                    <w:widowControl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kern w:val="0"/>
                      <w:sz w:val="20"/>
                      <w:szCs w:val="20"/>
                      <w:lang w:bidi="ar"/>
                    </w:rPr>
                    <w:lastRenderedPageBreak/>
                    <w:t xml:space="preserve">automatic dance choreography creation; multimodal dance modeling; music-driven dance performance synthesis and animation; music-to-dance mapping; musical measure clustering </w:t>
                  </w:r>
                </w:p>
              </w:tc>
            </w:tr>
          </w:tbl>
          <w:p w14:paraId="3CE540D4" w14:textId="77777777" w:rsidR="00D3751D" w:rsidRDefault="00D3751D">
            <w:pPr>
              <w:widowControl/>
              <w:spacing w:before="100" w:beforeAutospacing="1" w:after="100" w:afterAutospacing="1"/>
              <w:jc w:val="left"/>
              <w:outlineLvl w:val="2"/>
              <w:rPr>
                <w:rFonts w:ascii="Times New Roman" w:eastAsia="FangSong" w:hAnsi="Times New Roman"/>
                <w:sz w:val="20"/>
                <w:szCs w:val="20"/>
              </w:rPr>
            </w:pPr>
          </w:p>
        </w:tc>
      </w:tr>
    </w:tbl>
    <w:p w14:paraId="73A7192A" w14:textId="3E577647" w:rsidR="00D3751D" w:rsidRDefault="00D3751D">
      <w:pPr>
        <w:rPr>
          <w:rFonts w:ascii="Times New Roman" w:hAnsi="Times New Roman"/>
        </w:rPr>
      </w:pPr>
    </w:p>
    <w:p w14:paraId="6C7D4389" w14:textId="77777777" w:rsidR="00D3751D" w:rsidRDefault="00D3751D">
      <w:pPr>
        <w:spacing w:line="360" w:lineRule="auto"/>
        <w:rPr>
          <w:rFonts w:ascii="Times New Roman" w:eastAsia="FangSong" w:hAnsi="Times New Roman"/>
          <w:color w:val="000000"/>
          <w:sz w:val="20"/>
          <w:szCs w:val="20"/>
          <w:shd w:val="clear" w:color="auto" w:fill="FFFFFF"/>
        </w:rPr>
      </w:pPr>
    </w:p>
    <w:sectPr w:rsidR="00D3751D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8FE331"/>
    <w:multiLevelType w:val="singleLevel"/>
    <w:tmpl w:val="FF8FE33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ECE9F3D"/>
    <w:multiLevelType w:val="singleLevel"/>
    <w:tmpl w:val="0ECE9F3D"/>
    <w:lvl w:ilvl="0">
      <w:start w:val="5"/>
      <w:numFmt w:val="decimal"/>
      <w:suff w:val="nothing"/>
      <w:lvlText w:val="%1）"/>
      <w:lvlJc w:val="left"/>
    </w:lvl>
  </w:abstractNum>
  <w:num w:numId="1" w16cid:durableId="377048827">
    <w:abstractNumId w:val="0"/>
  </w:num>
  <w:num w:numId="2" w16cid:durableId="1000111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NiMmJjMGUyMDNhMGI0MjllZTc4OTE3ODRjOTBjMWQ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0aeprrsr9s2pesrrpprfss0ts5dwdw0fxw&quot;&gt;My EndNote Library&lt;record-ids&gt;&lt;item&gt;7&lt;/item&gt;&lt;item&gt;8&lt;/item&gt;&lt;item&gt;9&lt;/item&gt;&lt;item&gt;19&lt;/item&gt;&lt;item&gt;20&lt;/item&gt;&lt;item&gt;21&lt;/item&gt;&lt;item&gt;29&lt;/item&gt;&lt;item&gt;30&lt;/item&gt;&lt;item&gt;31&lt;/item&gt;&lt;item&gt;32&lt;/item&gt;&lt;item&gt;33&lt;/item&gt;&lt;item&gt;34&lt;/item&gt;&lt;item&gt;35&lt;/item&gt;&lt;item&gt;36&lt;/item&gt;&lt;item&gt;37&lt;/item&gt;&lt;item&gt;41&lt;/item&gt;&lt;item&gt;42&lt;/item&gt;&lt;item&gt;43&lt;/item&gt;&lt;item&gt;44&lt;/item&gt;&lt;item&gt;45&lt;/item&gt;&lt;item&gt;47&lt;/item&gt;&lt;item&gt;48&lt;/item&gt;&lt;item&gt;50&lt;/item&gt;&lt;item&gt;51&lt;/item&gt;&lt;item&gt;52&lt;/item&gt;&lt;item&gt;53&lt;/item&gt;&lt;item&gt;54&lt;/item&gt;&lt;item&gt;55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/record-ids&gt;&lt;/item&gt;&lt;/Libraries&gt;"/>
  </w:docVars>
  <w:rsids>
    <w:rsidRoot w:val="00172A27"/>
    <w:rsid w:val="00002ED0"/>
    <w:rsid w:val="00006C58"/>
    <w:rsid w:val="00007BA5"/>
    <w:rsid w:val="00011150"/>
    <w:rsid w:val="000114AA"/>
    <w:rsid w:val="00015C9E"/>
    <w:rsid w:val="00020B9A"/>
    <w:rsid w:val="0002138C"/>
    <w:rsid w:val="00021440"/>
    <w:rsid w:val="000258AD"/>
    <w:rsid w:val="00044011"/>
    <w:rsid w:val="00045308"/>
    <w:rsid w:val="00052398"/>
    <w:rsid w:val="00057792"/>
    <w:rsid w:val="00067AA6"/>
    <w:rsid w:val="00071A3F"/>
    <w:rsid w:val="00081A6D"/>
    <w:rsid w:val="000953B2"/>
    <w:rsid w:val="00096AA0"/>
    <w:rsid w:val="000A07EE"/>
    <w:rsid w:val="000B4141"/>
    <w:rsid w:val="000C4B3A"/>
    <w:rsid w:val="000E0D24"/>
    <w:rsid w:val="000E2E29"/>
    <w:rsid w:val="000E4B86"/>
    <w:rsid w:val="000F7028"/>
    <w:rsid w:val="0010647D"/>
    <w:rsid w:val="001070D4"/>
    <w:rsid w:val="001113BD"/>
    <w:rsid w:val="001206DE"/>
    <w:rsid w:val="0012592C"/>
    <w:rsid w:val="00133170"/>
    <w:rsid w:val="0015226D"/>
    <w:rsid w:val="001530EB"/>
    <w:rsid w:val="00172A27"/>
    <w:rsid w:val="00176C0F"/>
    <w:rsid w:val="001810B4"/>
    <w:rsid w:val="00181A28"/>
    <w:rsid w:val="001825E1"/>
    <w:rsid w:val="001839F8"/>
    <w:rsid w:val="00186D80"/>
    <w:rsid w:val="00186E96"/>
    <w:rsid w:val="00190BA5"/>
    <w:rsid w:val="00196B2D"/>
    <w:rsid w:val="001A1304"/>
    <w:rsid w:val="001A6E10"/>
    <w:rsid w:val="001A6F72"/>
    <w:rsid w:val="001B20D0"/>
    <w:rsid w:val="001C6953"/>
    <w:rsid w:val="001C7431"/>
    <w:rsid w:val="001E0F3E"/>
    <w:rsid w:val="001E4C5C"/>
    <w:rsid w:val="001E54E7"/>
    <w:rsid w:val="001E7A6D"/>
    <w:rsid w:val="001F1FA1"/>
    <w:rsid w:val="001F5F87"/>
    <w:rsid w:val="00203082"/>
    <w:rsid w:val="00216D47"/>
    <w:rsid w:val="0023214D"/>
    <w:rsid w:val="0024269F"/>
    <w:rsid w:val="002509F7"/>
    <w:rsid w:val="00253BD0"/>
    <w:rsid w:val="00261E61"/>
    <w:rsid w:val="00272117"/>
    <w:rsid w:val="002728B9"/>
    <w:rsid w:val="00275F18"/>
    <w:rsid w:val="002A5AF1"/>
    <w:rsid w:val="002B4F7D"/>
    <w:rsid w:val="002C16DF"/>
    <w:rsid w:val="002C7E49"/>
    <w:rsid w:val="002D7BC2"/>
    <w:rsid w:val="002E07E5"/>
    <w:rsid w:val="002E1D2A"/>
    <w:rsid w:val="002E53BB"/>
    <w:rsid w:val="00305481"/>
    <w:rsid w:val="00305B6A"/>
    <w:rsid w:val="003102BD"/>
    <w:rsid w:val="0031221E"/>
    <w:rsid w:val="00320FF9"/>
    <w:rsid w:val="003211CB"/>
    <w:rsid w:val="003234AC"/>
    <w:rsid w:val="00323668"/>
    <w:rsid w:val="0033121C"/>
    <w:rsid w:val="003320F5"/>
    <w:rsid w:val="00332685"/>
    <w:rsid w:val="00333ABE"/>
    <w:rsid w:val="00341175"/>
    <w:rsid w:val="00346568"/>
    <w:rsid w:val="00365DFE"/>
    <w:rsid w:val="00365E1A"/>
    <w:rsid w:val="003716B4"/>
    <w:rsid w:val="00372240"/>
    <w:rsid w:val="00384923"/>
    <w:rsid w:val="00384E53"/>
    <w:rsid w:val="003861DD"/>
    <w:rsid w:val="00392D63"/>
    <w:rsid w:val="00395A84"/>
    <w:rsid w:val="003A1666"/>
    <w:rsid w:val="003A2A36"/>
    <w:rsid w:val="003A59D2"/>
    <w:rsid w:val="003B3C2A"/>
    <w:rsid w:val="003B3DBF"/>
    <w:rsid w:val="003C1887"/>
    <w:rsid w:val="003D2CE2"/>
    <w:rsid w:val="003D2F33"/>
    <w:rsid w:val="003E28C7"/>
    <w:rsid w:val="003E3197"/>
    <w:rsid w:val="003E6CE7"/>
    <w:rsid w:val="003F3EFA"/>
    <w:rsid w:val="00406743"/>
    <w:rsid w:val="004069B9"/>
    <w:rsid w:val="00407CA0"/>
    <w:rsid w:val="004115A0"/>
    <w:rsid w:val="00435344"/>
    <w:rsid w:val="00435D71"/>
    <w:rsid w:val="00440D3C"/>
    <w:rsid w:val="00440E72"/>
    <w:rsid w:val="004677EC"/>
    <w:rsid w:val="00477F32"/>
    <w:rsid w:val="0048760E"/>
    <w:rsid w:val="004924AD"/>
    <w:rsid w:val="00494C3B"/>
    <w:rsid w:val="004A1246"/>
    <w:rsid w:val="004A4D98"/>
    <w:rsid w:val="004A6272"/>
    <w:rsid w:val="004B088E"/>
    <w:rsid w:val="004B331E"/>
    <w:rsid w:val="004B77DC"/>
    <w:rsid w:val="004C3BD8"/>
    <w:rsid w:val="004C56A7"/>
    <w:rsid w:val="004F3910"/>
    <w:rsid w:val="004F3CCE"/>
    <w:rsid w:val="00504C55"/>
    <w:rsid w:val="00512DA3"/>
    <w:rsid w:val="00513D2F"/>
    <w:rsid w:val="005158AD"/>
    <w:rsid w:val="005234B1"/>
    <w:rsid w:val="0052362A"/>
    <w:rsid w:val="00527B10"/>
    <w:rsid w:val="00531F5A"/>
    <w:rsid w:val="00534C9D"/>
    <w:rsid w:val="005354E7"/>
    <w:rsid w:val="005362CF"/>
    <w:rsid w:val="00544483"/>
    <w:rsid w:val="005457CA"/>
    <w:rsid w:val="00547E19"/>
    <w:rsid w:val="00564A96"/>
    <w:rsid w:val="00567217"/>
    <w:rsid w:val="0058530C"/>
    <w:rsid w:val="00592C41"/>
    <w:rsid w:val="005B5CD9"/>
    <w:rsid w:val="005C0292"/>
    <w:rsid w:val="005C0B0E"/>
    <w:rsid w:val="005C28A1"/>
    <w:rsid w:val="005C4297"/>
    <w:rsid w:val="005C4764"/>
    <w:rsid w:val="005C480F"/>
    <w:rsid w:val="006059C3"/>
    <w:rsid w:val="0060767C"/>
    <w:rsid w:val="00615EBE"/>
    <w:rsid w:val="00615FE9"/>
    <w:rsid w:val="00624F01"/>
    <w:rsid w:val="00626D83"/>
    <w:rsid w:val="006435F3"/>
    <w:rsid w:val="00655E0F"/>
    <w:rsid w:val="00671447"/>
    <w:rsid w:val="0067366A"/>
    <w:rsid w:val="00673B49"/>
    <w:rsid w:val="0067436B"/>
    <w:rsid w:val="00674C95"/>
    <w:rsid w:val="00675405"/>
    <w:rsid w:val="00680802"/>
    <w:rsid w:val="006879EC"/>
    <w:rsid w:val="00691301"/>
    <w:rsid w:val="00691CD7"/>
    <w:rsid w:val="006A1721"/>
    <w:rsid w:val="006C0F73"/>
    <w:rsid w:val="006C3635"/>
    <w:rsid w:val="006C49DF"/>
    <w:rsid w:val="006C6537"/>
    <w:rsid w:val="006D0DAE"/>
    <w:rsid w:val="006D51EC"/>
    <w:rsid w:val="006E7202"/>
    <w:rsid w:val="006F01CF"/>
    <w:rsid w:val="006F4DAE"/>
    <w:rsid w:val="00704E14"/>
    <w:rsid w:val="0071086C"/>
    <w:rsid w:val="00722D76"/>
    <w:rsid w:val="00725444"/>
    <w:rsid w:val="00734E99"/>
    <w:rsid w:val="00741428"/>
    <w:rsid w:val="00743A9F"/>
    <w:rsid w:val="00753DDE"/>
    <w:rsid w:val="00755450"/>
    <w:rsid w:val="00756129"/>
    <w:rsid w:val="0076505D"/>
    <w:rsid w:val="00771C3D"/>
    <w:rsid w:val="007740E6"/>
    <w:rsid w:val="0077741A"/>
    <w:rsid w:val="00790CFD"/>
    <w:rsid w:val="007952A1"/>
    <w:rsid w:val="007B3061"/>
    <w:rsid w:val="007B677F"/>
    <w:rsid w:val="007C1DCA"/>
    <w:rsid w:val="007C3162"/>
    <w:rsid w:val="007D2751"/>
    <w:rsid w:val="007D59D9"/>
    <w:rsid w:val="007E4F0E"/>
    <w:rsid w:val="007E5480"/>
    <w:rsid w:val="007E7F0C"/>
    <w:rsid w:val="007F37C0"/>
    <w:rsid w:val="008059A8"/>
    <w:rsid w:val="00816DEF"/>
    <w:rsid w:val="0083080E"/>
    <w:rsid w:val="00841BEE"/>
    <w:rsid w:val="00844963"/>
    <w:rsid w:val="0084638D"/>
    <w:rsid w:val="00857F05"/>
    <w:rsid w:val="0086009A"/>
    <w:rsid w:val="00861DAA"/>
    <w:rsid w:val="00871FE7"/>
    <w:rsid w:val="00872961"/>
    <w:rsid w:val="00874EDA"/>
    <w:rsid w:val="0088165A"/>
    <w:rsid w:val="00881D6A"/>
    <w:rsid w:val="00890BFA"/>
    <w:rsid w:val="0089262D"/>
    <w:rsid w:val="008A51B0"/>
    <w:rsid w:val="008B4B71"/>
    <w:rsid w:val="008B6C2B"/>
    <w:rsid w:val="008C661B"/>
    <w:rsid w:val="008D0F56"/>
    <w:rsid w:val="008F0733"/>
    <w:rsid w:val="008F2B52"/>
    <w:rsid w:val="008F72C7"/>
    <w:rsid w:val="00902915"/>
    <w:rsid w:val="00907844"/>
    <w:rsid w:val="009163DF"/>
    <w:rsid w:val="00924474"/>
    <w:rsid w:val="00945D68"/>
    <w:rsid w:val="00950770"/>
    <w:rsid w:val="00952E1C"/>
    <w:rsid w:val="009562BC"/>
    <w:rsid w:val="00965E6F"/>
    <w:rsid w:val="0097178B"/>
    <w:rsid w:val="00975F6A"/>
    <w:rsid w:val="009926AD"/>
    <w:rsid w:val="009929F6"/>
    <w:rsid w:val="00997AAC"/>
    <w:rsid w:val="009A0DB4"/>
    <w:rsid w:val="009A16E2"/>
    <w:rsid w:val="009A41D7"/>
    <w:rsid w:val="009A4BC1"/>
    <w:rsid w:val="009B4D93"/>
    <w:rsid w:val="009C1F8E"/>
    <w:rsid w:val="009D06D4"/>
    <w:rsid w:val="009D45C6"/>
    <w:rsid w:val="009E2F5A"/>
    <w:rsid w:val="00A07D11"/>
    <w:rsid w:val="00A215C5"/>
    <w:rsid w:val="00A32BDE"/>
    <w:rsid w:val="00A3323A"/>
    <w:rsid w:val="00A33E33"/>
    <w:rsid w:val="00A3470B"/>
    <w:rsid w:val="00A3696C"/>
    <w:rsid w:val="00A44240"/>
    <w:rsid w:val="00A45E4C"/>
    <w:rsid w:val="00A53AE5"/>
    <w:rsid w:val="00A70F8F"/>
    <w:rsid w:val="00A83380"/>
    <w:rsid w:val="00A836FD"/>
    <w:rsid w:val="00A91933"/>
    <w:rsid w:val="00AA114A"/>
    <w:rsid w:val="00AA4D63"/>
    <w:rsid w:val="00AB1D03"/>
    <w:rsid w:val="00AB1FD9"/>
    <w:rsid w:val="00AB3104"/>
    <w:rsid w:val="00AB5BB4"/>
    <w:rsid w:val="00AB5D29"/>
    <w:rsid w:val="00AC1683"/>
    <w:rsid w:val="00AC4BD1"/>
    <w:rsid w:val="00AC55C2"/>
    <w:rsid w:val="00AC714B"/>
    <w:rsid w:val="00AD1A4D"/>
    <w:rsid w:val="00AF0491"/>
    <w:rsid w:val="00AF603B"/>
    <w:rsid w:val="00B01CEF"/>
    <w:rsid w:val="00B061E9"/>
    <w:rsid w:val="00B118B0"/>
    <w:rsid w:val="00B23D21"/>
    <w:rsid w:val="00B36BC4"/>
    <w:rsid w:val="00B44353"/>
    <w:rsid w:val="00B51DFA"/>
    <w:rsid w:val="00B743A1"/>
    <w:rsid w:val="00B74536"/>
    <w:rsid w:val="00B82FC7"/>
    <w:rsid w:val="00BB1B54"/>
    <w:rsid w:val="00BB7F6D"/>
    <w:rsid w:val="00BC18EA"/>
    <w:rsid w:val="00BD0B15"/>
    <w:rsid w:val="00BD1348"/>
    <w:rsid w:val="00BD7F58"/>
    <w:rsid w:val="00BE01BB"/>
    <w:rsid w:val="00BE0A15"/>
    <w:rsid w:val="00BF08CF"/>
    <w:rsid w:val="00C06710"/>
    <w:rsid w:val="00C12162"/>
    <w:rsid w:val="00C3256C"/>
    <w:rsid w:val="00C33BB5"/>
    <w:rsid w:val="00C4202A"/>
    <w:rsid w:val="00C42486"/>
    <w:rsid w:val="00C450FC"/>
    <w:rsid w:val="00C5677D"/>
    <w:rsid w:val="00C65C21"/>
    <w:rsid w:val="00C744AD"/>
    <w:rsid w:val="00C85181"/>
    <w:rsid w:val="00CA0C85"/>
    <w:rsid w:val="00CA4612"/>
    <w:rsid w:val="00CA6A12"/>
    <w:rsid w:val="00CB2875"/>
    <w:rsid w:val="00CB70B5"/>
    <w:rsid w:val="00CC16D8"/>
    <w:rsid w:val="00CC7297"/>
    <w:rsid w:val="00CD4935"/>
    <w:rsid w:val="00CD4EAD"/>
    <w:rsid w:val="00CF68F8"/>
    <w:rsid w:val="00D06275"/>
    <w:rsid w:val="00D11DCA"/>
    <w:rsid w:val="00D14060"/>
    <w:rsid w:val="00D26E26"/>
    <w:rsid w:val="00D275EB"/>
    <w:rsid w:val="00D310CD"/>
    <w:rsid w:val="00D3269A"/>
    <w:rsid w:val="00D36EB9"/>
    <w:rsid w:val="00D3751D"/>
    <w:rsid w:val="00D5794C"/>
    <w:rsid w:val="00D76020"/>
    <w:rsid w:val="00D80D0D"/>
    <w:rsid w:val="00D830AE"/>
    <w:rsid w:val="00D84287"/>
    <w:rsid w:val="00D86369"/>
    <w:rsid w:val="00D979F7"/>
    <w:rsid w:val="00DA3321"/>
    <w:rsid w:val="00DA3D65"/>
    <w:rsid w:val="00DB3A92"/>
    <w:rsid w:val="00DB630E"/>
    <w:rsid w:val="00DC5DCA"/>
    <w:rsid w:val="00DD416B"/>
    <w:rsid w:val="00E04646"/>
    <w:rsid w:val="00E10868"/>
    <w:rsid w:val="00E12708"/>
    <w:rsid w:val="00E12887"/>
    <w:rsid w:val="00E21062"/>
    <w:rsid w:val="00E33FDF"/>
    <w:rsid w:val="00E36811"/>
    <w:rsid w:val="00E378DE"/>
    <w:rsid w:val="00E4023C"/>
    <w:rsid w:val="00E50CFD"/>
    <w:rsid w:val="00E511B4"/>
    <w:rsid w:val="00E7248F"/>
    <w:rsid w:val="00E7295A"/>
    <w:rsid w:val="00E817E8"/>
    <w:rsid w:val="00E8574A"/>
    <w:rsid w:val="00E93465"/>
    <w:rsid w:val="00E9554F"/>
    <w:rsid w:val="00EA3395"/>
    <w:rsid w:val="00EB1434"/>
    <w:rsid w:val="00EB5B6B"/>
    <w:rsid w:val="00EC03A6"/>
    <w:rsid w:val="00ED41EE"/>
    <w:rsid w:val="00EF5E14"/>
    <w:rsid w:val="00F01300"/>
    <w:rsid w:val="00F0228D"/>
    <w:rsid w:val="00F05207"/>
    <w:rsid w:val="00F134FE"/>
    <w:rsid w:val="00F1358E"/>
    <w:rsid w:val="00F140BE"/>
    <w:rsid w:val="00F50CAC"/>
    <w:rsid w:val="00F532B6"/>
    <w:rsid w:val="00F5622E"/>
    <w:rsid w:val="00F57F16"/>
    <w:rsid w:val="00F67993"/>
    <w:rsid w:val="00F81145"/>
    <w:rsid w:val="00FB0FD8"/>
    <w:rsid w:val="00FB4588"/>
    <w:rsid w:val="00FB599B"/>
    <w:rsid w:val="00FC1322"/>
    <w:rsid w:val="00FC203C"/>
    <w:rsid w:val="00FD55D7"/>
    <w:rsid w:val="00FF57BE"/>
    <w:rsid w:val="016B2552"/>
    <w:rsid w:val="01A6638B"/>
    <w:rsid w:val="01BB5A85"/>
    <w:rsid w:val="01E7687A"/>
    <w:rsid w:val="02317AF5"/>
    <w:rsid w:val="0236335D"/>
    <w:rsid w:val="027C5214"/>
    <w:rsid w:val="02B539C8"/>
    <w:rsid w:val="03824AAC"/>
    <w:rsid w:val="0405748B"/>
    <w:rsid w:val="046306D2"/>
    <w:rsid w:val="04E23328"/>
    <w:rsid w:val="04E73642"/>
    <w:rsid w:val="051A51B8"/>
    <w:rsid w:val="05CF1AFF"/>
    <w:rsid w:val="07133C6D"/>
    <w:rsid w:val="073065CD"/>
    <w:rsid w:val="08E4554E"/>
    <w:rsid w:val="090715AF"/>
    <w:rsid w:val="0951776B"/>
    <w:rsid w:val="098F7F23"/>
    <w:rsid w:val="0A516F86"/>
    <w:rsid w:val="0ACB7CFA"/>
    <w:rsid w:val="0AF3628F"/>
    <w:rsid w:val="0B1A1A6E"/>
    <w:rsid w:val="0B3A2110"/>
    <w:rsid w:val="0B61144B"/>
    <w:rsid w:val="0C9E01A1"/>
    <w:rsid w:val="0CDE6ACB"/>
    <w:rsid w:val="0CE95B9C"/>
    <w:rsid w:val="0D2A7307"/>
    <w:rsid w:val="0DE04CD0"/>
    <w:rsid w:val="0DF742E8"/>
    <w:rsid w:val="0E903DF5"/>
    <w:rsid w:val="0FBD67DF"/>
    <w:rsid w:val="0FD85ED6"/>
    <w:rsid w:val="0FDB5B75"/>
    <w:rsid w:val="100E7607"/>
    <w:rsid w:val="100F3B6B"/>
    <w:rsid w:val="101C0036"/>
    <w:rsid w:val="107F3C2A"/>
    <w:rsid w:val="10AD6EE0"/>
    <w:rsid w:val="10B1077E"/>
    <w:rsid w:val="10F44B0F"/>
    <w:rsid w:val="113A22A4"/>
    <w:rsid w:val="11421587"/>
    <w:rsid w:val="116457F1"/>
    <w:rsid w:val="117A1B80"/>
    <w:rsid w:val="11FD6979"/>
    <w:rsid w:val="1293638C"/>
    <w:rsid w:val="133B6A25"/>
    <w:rsid w:val="13B50FA2"/>
    <w:rsid w:val="13FA68E0"/>
    <w:rsid w:val="1476350F"/>
    <w:rsid w:val="14C922D4"/>
    <w:rsid w:val="155142DE"/>
    <w:rsid w:val="158A3C94"/>
    <w:rsid w:val="164815CA"/>
    <w:rsid w:val="16526560"/>
    <w:rsid w:val="16567739"/>
    <w:rsid w:val="17365E81"/>
    <w:rsid w:val="174E33E4"/>
    <w:rsid w:val="175005C5"/>
    <w:rsid w:val="17604CAC"/>
    <w:rsid w:val="177E3384"/>
    <w:rsid w:val="17EF6030"/>
    <w:rsid w:val="18136050"/>
    <w:rsid w:val="18F90F15"/>
    <w:rsid w:val="19096A7D"/>
    <w:rsid w:val="190E24E6"/>
    <w:rsid w:val="19C92FDD"/>
    <w:rsid w:val="1A3D12D5"/>
    <w:rsid w:val="1A3D3083"/>
    <w:rsid w:val="1AB346FB"/>
    <w:rsid w:val="1B4A3CA9"/>
    <w:rsid w:val="1B4B7A22"/>
    <w:rsid w:val="1B740D26"/>
    <w:rsid w:val="1B8308C6"/>
    <w:rsid w:val="1BCD48DA"/>
    <w:rsid w:val="1BF9122C"/>
    <w:rsid w:val="1C0D4CD7"/>
    <w:rsid w:val="1C442812"/>
    <w:rsid w:val="1C7158DC"/>
    <w:rsid w:val="1CC44FA6"/>
    <w:rsid w:val="1CFF0AC4"/>
    <w:rsid w:val="1D13631D"/>
    <w:rsid w:val="1D880AB9"/>
    <w:rsid w:val="1DD43CFE"/>
    <w:rsid w:val="1DEF28E6"/>
    <w:rsid w:val="1E33615C"/>
    <w:rsid w:val="1E965458"/>
    <w:rsid w:val="1F464788"/>
    <w:rsid w:val="20781482"/>
    <w:rsid w:val="207E5110"/>
    <w:rsid w:val="20857532"/>
    <w:rsid w:val="20AF3B2F"/>
    <w:rsid w:val="210C467B"/>
    <w:rsid w:val="21E37172"/>
    <w:rsid w:val="22194CCB"/>
    <w:rsid w:val="221B014E"/>
    <w:rsid w:val="22205764"/>
    <w:rsid w:val="22394A78"/>
    <w:rsid w:val="22883309"/>
    <w:rsid w:val="22934458"/>
    <w:rsid w:val="229E4B52"/>
    <w:rsid w:val="23186143"/>
    <w:rsid w:val="235D3D92"/>
    <w:rsid w:val="23F32A04"/>
    <w:rsid w:val="240370EB"/>
    <w:rsid w:val="24851E46"/>
    <w:rsid w:val="248F0C45"/>
    <w:rsid w:val="24D12D46"/>
    <w:rsid w:val="24D46CDA"/>
    <w:rsid w:val="251D41DD"/>
    <w:rsid w:val="252F5CBE"/>
    <w:rsid w:val="259A582D"/>
    <w:rsid w:val="25CC1153"/>
    <w:rsid w:val="25CF7AF2"/>
    <w:rsid w:val="26A1499A"/>
    <w:rsid w:val="26AA1ACC"/>
    <w:rsid w:val="26F7280B"/>
    <w:rsid w:val="271F47B1"/>
    <w:rsid w:val="2739008F"/>
    <w:rsid w:val="27D02FA4"/>
    <w:rsid w:val="28094EEC"/>
    <w:rsid w:val="28125B4F"/>
    <w:rsid w:val="28305FD5"/>
    <w:rsid w:val="28932FA5"/>
    <w:rsid w:val="289D4072"/>
    <w:rsid w:val="28BB6259"/>
    <w:rsid w:val="28FB65E3"/>
    <w:rsid w:val="2A222D2A"/>
    <w:rsid w:val="2A314286"/>
    <w:rsid w:val="2AF46F08"/>
    <w:rsid w:val="2B2333E5"/>
    <w:rsid w:val="2B5F11F3"/>
    <w:rsid w:val="2B980A61"/>
    <w:rsid w:val="2BA74800"/>
    <w:rsid w:val="2C4B7881"/>
    <w:rsid w:val="2C954FA0"/>
    <w:rsid w:val="2CBE3045"/>
    <w:rsid w:val="2D67337A"/>
    <w:rsid w:val="2D700B13"/>
    <w:rsid w:val="2DCB2E2D"/>
    <w:rsid w:val="2E1F2D74"/>
    <w:rsid w:val="2E4C6BA0"/>
    <w:rsid w:val="2E6F2C34"/>
    <w:rsid w:val="2E8A53F2"/>
    <w:rsid w:val="2EF354E8"/>
    <w:rsid w:val="2F14549C"/>
    <w:rsid w:val="2F9217E7"/>
    <w:rsid w:val="303A60C3"/>
    <w:rsid w:val="309F1F4A"/>
    <w:rsid w:val="31D461E9"/>
    <w:rsid w:val="322841C1"/>
    <w:rsid w:val="323808A8"/>
    <w:rsid w:val="32663060"/>
    <w:rsid w:val="334E0D57"/>
    <w:rsid w:val="33AF6948"/>
    <w:rsid w:val="34264730"/>
    <w:rsid w:val="344A6670"/>
    <w:rsid w:val="344C059E"/>
    <w:rsid w:val="345168DF"/>
    <w:rsid w:val="346314E0"/>
    <w:rsid w:val="35197428"/>
    <w:rsid w:val="35BE7316"/>
    <w:rsid w:val="35E93C67"/>
    <w:rsid w:val="364C4922"/>
    <w:rsid w:val="36C06BEC"/>
    <w:rsid w:val="36EA7C97"/>
    <w:rsid w:val="36F9612C"/>
    <w:rsid w:val="372F1B4E"/>
    <w:rsid w:val="37B257F4"/>
    <w:rsid w:val="38167BE4"/>
    <w:rsid w:val="38267F5A"/>
    <w:rsid w:val="382A2A41"/>
    <w:rsid w:val="38673F02"/>
    <w:rsid w:val="38EF77E6"/>
    <w:rsid w:val="39241B86"/>
    <w:rsid w:val="3937667D"/>
    <w:rsid w:val="39706B79"/>
    <w:rsid w:val="39761CB6"/>
    <w:rsid w:val="3A1153B2"/>
    <w:rsid w:val="3A614714"/>
    <w:rsid w:val="3B5C0109"/>
    <w:rsid w:val="3B742225"/>
    <w:rsid w:val="3C1C4D96"/>
    <w:rsid w:val="3C587A40"/>
    <w:rsid w:val="3C885F88"/>
    <w:rsid w:val="3CBE19AA"/>
    <w:rsid w:val="3D687B67"/>
    <w:rsid w:val="3E1201FF"/>
    <w:rsid w:val="3E921340"/>
    <w:rsid w:val="3E9450B8"/>
    <w:rsid w:val="3EE704F2"/>
    <w:rsid w:val="3F3C5A2E"/>
    <w:rsid w:val="3F667315"/>
    <w:rsid w:val="3FD3242C"/>
    <w:rsid w:val="401F6C03"/>
    <w:rsid w:val="405C1C05"/>
    <w:rsid w:val="40880BE9"/>
    <w:rsid w:val="40AD420F"/>
    <w:rsid w:val="40C21860"/>
    <w:rsid w:val="416A0AD9"/>
    <w:rsid w:val="41990C37"/>
    <w:rsid w:val="424E7F8A"/>
    <w:rsid w:val="42BA7C89"/>
    <w:rsid w:val="42D40179"/>
    <w:rsid w:val="42FB06F2"/>
    <w:rsid w:val="42FB612A"/>
    <w:rsid w:val="434038FF"/>
    <w:rsid w:val="43664B49"/>
    <w:rsid w:val="43721EBF"/>
    <w:rsid w:val="43916014"/>
    <w:rsid w:val="43D63A7D"/>
    <w:rsid w:val="44184095"/>
    <w:rsid w:val="441C4997"/>
    <w:rsid w:val="455E20DB"/>
    <w:rsid w:val="45E16709"/>
    <w:rsid w:val="45EF7078"/>
    <w:rsid w:val="463D02E0"/>
    <w:rsid w:val="46F177FE"/>
    <w:rsid w:val="475A5026"/>
    <w:rsid w:val="476F5EFC"/>
    <w:rsid w:val="47AE0DDA"/>
    <w:rsid w:val="47B45253"/>
    <w:rsid w:val="4803505C"/>
    <w:rsid w:val="48AD28A7"/>
    <w:rsid w:val="490270C2"/>
    <w:rsid w:val="491A440C"/>
    <w:rsid w:val="492F62DC"/>
    <w:rsid w:val="49455991"/>
    <w:rsid w:val="494F7500"/>
    <w:rsid w:val="499C698B"/>
    <w:rsid w:val="4AC24D5B"/>
    <w:rsid w:val="4ADD1B95"/>
    <w:rsid w:val="4AF3760A"/>
    <w:rsid w:val="4B272E10"/>
    <w:rsid w:val="4BFA3AF4"/>
    <w:rsid w:val="4C0A2348"/>
    <w:rsid w:val="4C6F1847"/>
    <w:rsid w:val="4CBF19D5"/>
    <w:rsid w:val="4D090A1F"/>
    <w:rsid w:val="4D697710"/>
    <w:rsid w:val="4DDF1712"/>
    <w:rsid w:val="4DE2258D"/>
    <w:rsid w:val="4DFC0350"/>
    <w:rsid w:val="4E5A52AA"/>
    <w:rsid w:val="4EB40E5E"/>
    <w:rsid w:val="4EEF00E8"/>
    <w:rsid w:val="4F2002A2"/>
    <w:rsid w:val="4F871175"/>
    <w:rsid w:val="4F8B568E"/>
    <w:rsid w:val="500D0826"/>
    <w:rsid w:val="50D67006"/>
    <w:rsid w:val="50F96FFC"/>
    <w:rsid w:val="513444D8"/>
    <w:rsid w:val="515F5DF1"/>
    <w:rsid w:val="51BE389E"/>
    <w:rsid w:val="51FD3AB2"/>
    <w:rsid w:val="522E0F28"/>
    <w:rsid w:val="52403F19"/>
    <w:rsid w:val="52CB130A"/>
    <w:rsid w:val="530F2B07"/>
    <w:rsid w:val="53400F13"/>
    <w:rsid w:val="534F296A"/>
    <w:rsid w:val="53CB1124"/>
    <w:rsid w:val="54D538DD"/>
    <w:rsid w:val="55142657"/>
    <w:rsid w:val="55862CFD"/>
    <w:rsid w:val="558A0EE7"/>
    <w:rsid w:val="55D02A22"/>
    <w:rsid w:val="56422CDB"/>
    <w:rsid w:val="564D7B1C"/>
    <w:rsid w:val="565B37BE"/>
    <w:rsid w:val="56D24578"/>
    <w:rsid w:val="56E16569"/>
    <w:rsid w:val="57127F30"/>
    <w:rsid w:val="5764711E"/>
    <w:rsid w:val="57826BE2"/>
    <w:rsid w:val="57933917"/>
    <w:rsid w:val="58187D78"/>
    <w:rsid w:val="58767185"/>
    <w:rsid w:val="588B38F5"/>
    <w:rsid w:val="58CF382B"/>
    <w:rsid w:val="58F05189"/>
    <w:rsid w:val="5990127D"/>
    <w:rsid w:val="599B6EA3"/>
    <w:rsid w:val="59B47F65"/>
    <w:rsid w:val="59F14D15"/>
    <w:rsid w:val="5AAE12BF"/>
    <w:rsid w:val="5B7756EE"/>
    <w:rsid w:val="5B8A5421"/>
    <w:rsid w:val="5BC35DAF"/>
    <w:rsid w:val="5C7A40A9"/>
    <w:rsid w:val="5C9127DF"/>
    <w:rsid w:val="5CF05758"/>
    <w:rsid w:val="5D8B722E"/>
    <w:rsid w:val="5DF66D9E"/>
    <w:rsid w:val="5E3D2C1E"/>
    <w:rsid w:val="5E546EA1"/>
    <w:rsid w:val="5E8F0FA0"/>
    <w:rsid w:val="5EA110CF"/>
    <w:rsid w:val="5EBD3D5F"/>
    <w:rsid w:val="5ED706FA"/>
    <w:rsid w:val="5F24793A"/>
    <w:rsid w:val="5F4C2A65"/>
    <w:rsid w:val="5F73441E"/>
    <w:rsid w:val="601856F1"/>
    <w:rsid w:val="603C0B08"/>
    <w:rsid w:val="610D0E27"/>
    <w:rsid w:val="611932AA"/>
    <w:rsid w:val="61291238"/>
    <w:rsid w:val="614E286A"/>
    <w:rsid w:val="623460E6"/>
    <w:rsid w:val="62712E97"/>
    <w:rsid w:val="62A3501A"/>
    <w:rsid w:val="62A522A2"/>
    <w:rsid w:val="62A82630"/>
    <w:rsid w:val="63311E27"/>
    <w:rsid w:val="636D5D54"/>
    <w:rsid w:val="646D1D84"/>
    <w:rsid w:val="64FE29DC"/>
    <w:rsid w:val="65652A5B"/>
    <w:rsid w:val="657D1B52"/>
    <w:rsid w:val="65A96A74"/>
    <w:rsid w:val="65D26342"/>
    <w:rsid w:val="65F86F8E"/>
    <w:rsid w:val="662446C4"/>
    <w:rsid w:val="66994B0C"/>
    <w:rsid w:val="6712276E"/>
    <w:rsid w:val="673247A9"/>
    <w:rsid w:val="673C7A73"/>
    <w:rsid w:val="67584625"/>
    <w:rsid w:val="67654F94"/>
    <w:rsid w:val="67A96C2F"/>
    <w:rsid w:val="67FC4329"/>
    <w:rsid w:val="687A4A6F"/>
    <w:rsid w:val="68B41D2F"/>
    <w:rsid w:val="68F55EA4"/>
    <w:rsid w:val="69004F74"/>
    <w:rsid w:val="692F7608"/>
    <w:rsid w:val="693C4AA5"/>
    <w:rsid w:val="697E6ABE"/>
    <w:rsid w:val="69961435"/>
    <w:rsid w:val="69EC72A7"/>
    <w:rsid w:val="6A3C04A4"/>
    <w:rsid w:val="6A5F3F1C"/>
    <w:rsid w:val="6AA67D9D"/>
    <w:rsid w:val="6AD8534E"/>
    <w:rsid w:val="6BAE5C0D"/>
    <w:rsid w:val="6BC4034D"/>
    <w:rsid w:val="6C847C6A"/>
    <w:rsid w:val="6CA43E69"/>
    <w:rsid w:val="6D54183E"/>
    <w:rsid w:val="6D5B09CB"/>
    <w:rsid w:val="6D9D31D2"/>
    <w:rsid w:val="6DAC720D"/>
    <w:rsid w:val="6DB225B5"/>
    <w:rsid w:val="6E054C0E"/>
    <w:rsid w:val="6E192634"/>
    <w:rsid w:val="6EB011EB"/>
    <w:rsid w:val="6EB966F3"/>
    <w:rsid w:val="6F5B73A8"/>
    <w:rsid w:val="702809B6"/>
    <w:rsid w:val="703E4248"/>
    <w:rsid w:val="705432C4"/>
    <w:rsid w:val="70B054D2"/>
    <w:rsid w:val="70CD24E7"/>
    <w:rsid w:val="70E94540"/>
    <w:rsid w:val="711418AF"/>
    <w:rsid w:val="71865821"/>
    <w:rsid w:val="724D0AFE"/>
    <w:rsid w:val="72AC3A77"/>
    <w:rsid w:val="72B1454F"/>
    <w:rsid w:val="72F34451"/>
    <w:rsid w:val="73054011"/>
    <w:rsid w:val="73076EFF"/>
    <w:rsid w:val="73306456"/>
    <w:rsid w:val="73A806E2"/>
    <w:rsid w:val="73AA129E"/>
    <w:rsid w:val="73CF0935"/>
    <w:rsid w:val="74111422"/>
    <w:rsid w:val="74600FBD"/>
    <w:rsid w:val="747E1443"/>
    <w:rsid w:val="75866801"/>
    <w:rsid w:val="764E3CAC"/>
    <w:rsid w:val="76832D41"/>
    <w:rsid w:val="76AA29C3"/>
    <w:rsid w:val="76E00193"/>
    <w:rsid w:val="76FA0D61"/>
    <w:rsid w:val="77534E09"/>
    <w:rsid w:val="77D21842"/>
    <w:rsid w:val="78931961"/>
    <w:rsid w:val="79226841"/>
    <w:rsid w:val="793F73F3"/>
    <w:rsid w:val="7968337E"/>
    <w:rsid w:val="79944A3F"/>
    <w:rsid w:val="79DC2E94"/>
    <w:rsid w:val="79E47F9A"/>
    <w:rsid w:val="79E955B1"/>
    <w:rsid w:val="7A291E51"/>
    <w:rsid w:val="7BF24316"/>
    <w:rsid w:val="7C040979"/>
    <w:rsid w:val="7C3C24F4"/>
    <w:rsid w:val="7CEC1837"/>
    <w:rsid w:val="7D1B0177"/>
    <w:rsid w:val="7DB14404"/>
    <w:rsid w:val="7DCB394B"/>
    <w:rsid w:val="7DD72298"/>
    <w:rsid w:val="7E066731"/>
    <w:rsid w:val="7E156974"/>
    <w:rsid w:val="7E8B4E88"/>
    <w:rsid w:val="7E9E696A"/>
    <w:rsid w:val="7EFE1AFE"/>
    <w:rsid w:val="7FBE45A5"/>
    <w:rsid w:val="7FC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53BA6"/>
  <w15:docId w15:val="{9686BCDE-CF5A-4D35-BD9A-BA9A76E9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 w:qFormat="1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  <w:lang w:eastAsia="zh-CN"/>
    </w:rPr>
  </w:style>
  <w:style w:type="paragraph" w:styleId="Heading1">
    <w:name w:val="heading 1"/>
    <w:basedOn w:val="Normal"/>
    <w:next w:val="Normal"/>
    <w:uiPriority w:val="9"/>
    <w:qFormat/>
    <w:pPr>
      <w:spacing w:before="100" w:beforeAutospacing="1" w:after="100" w:afterAutospacing="1"/>
      <w:jc w:val="left"/>
      <w:outlineLvl w:val="0"/>
    </w:pPr>
    <w:rPr>
      <w:rFonts w:ascii="SimSun" w:hAnsi="SimSun" w:hint="eastAsia"/>
      <w:b/>
      <w:bCs/>
      <w:kern w:val="44"/>
      <w:sz w:val="48"/>
      <w:szCs w:val="48"/>
    </w:rPr>
  </w:style>
  <w:style w:type="paragraph" w:styleId="Heading2">
    <w:name w:val="heading 2"/>
    <w:basedOn w:val="Normal"/>
    <w:next w:val="Normal"/>
    <w:uiPriority w:val="9"/>
    <w:qFormat/>
    <w:pPr>
      <w:spacing w:before="100" w:beforeAutospacing="1" w:after="100" w:afterAutospacing="1"/>
      <w:jc w:val="left"/>
      <w:outlineLvl w:val="1"/>
    </w:pPr>
    <w:rPr>
      <w:rFonts w:ascii="SimSun" w:hAnsi="SimSun" w:hint="eastAsia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autoSpaceDE w:val="0"/>
      <w:autoSpaceDN w:val="0"/>
      <w:jc w:val="left"/>
    </w:pPr>
    <w:rPr>
      <w:rFonts w:eastAsia="Times New Roman"/>
      <w:kern w:val="0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pPr>
      <w:widowControl/>
      <w:jc w:val="left"/>
    </w:pPr>
    <w:rPr>
      <w:kern w:val="0"/>
      <w:sz w:val="20"/>
      <w:szCs w:val="20"/>
    </w:rPr>
  </w:style>
  <w:style w:type="paragraph" w:styleId="NormalWeb">
    <w:name w:val="Normal (Web)"/>
    <w:basedOn w:val="Normal"/>
    <w:qFormat/>
    <w:pPr>
      <w:widowControl/>
      <w:spacing w:beforeAutospacing="1" w:afterAutospacing="1"/>
      <w:jc w:val="left"/>
    </w:pPr>
    <w:rPr>
      <w:rFonts w:ascii="SimSun" w:hAnsi="SimSun"/>
      <w:kern w:val="0"/>
      <w:sz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2">
    <w:name w:val="Light Shading Accent 2"/>
    <w:basedOn w:val="TableNormal"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DE4D0"/>
      </w:tcPr>
    </w:tblStylePr>
  </w:style>
  <w:style w:type="table" w:styleId="MediumShading2-Accent5">
    <w:name w:val="Medium Shading 2 Accent 5"/>
    <w:basedOn w:val="TableNormal"/>
    <w:uiPriority w:val="64"/>
    <w:qFormat/>
    <w:rPr>
      <w:sz w:val="22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qFormat/>
    <w:rPr>
      <w:rFonts w:ascii="SimSun" w:eastAsia="SimSun" w:hAnsi="SimSun" w:cs="SimSun"/>
      <w:b/>
      <w:bCs/>
      <w:kern w:val="0"/>
      <w:sz w:val="27"/>
      <w:szCs w:val="27"/>
    </w:rPr>
  </w:style>
  <w:style w:type="character" w:customStyle="1" w:styleId="BalloonTextChar">
    <w:name w:val="Balloon Text Char"/>
    <w:link w:val="BalloonText"/>
    <w:uiPriority w:val="99"/>
    <w:semiHidden/>
    <w:qFormat/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qFormat/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qFormat/>
    <w:rPr>
      <w:sz w:val="18"/>
      <w:szCs w:val="18"/>
    </w:rPr>
  </w:style>
  <w:style w:type="character" w:customStyle="1" w:styleId="FootnoteTextChar">
    <w:name w:val="Footnote Text Char"/>
    <w:link w:val="FootnoteText"/>
    <w:uiPriority w:val="99"/>
    <w:qFormat/>
    <w:rPr>
      <w:kern w:val="0"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table" w:customStyle="1" w:styleId="1">
    <w:name w:val="浅色底纹1"/>
    <w:basedOn w:val="TableNormal"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DecimalAligned">
    <w:name w:val="Decimal Aligned"/>
    <w:basedOn w:val="Normal"/>
    <w:uiPriority w:val="40"/>
    <w:qFormat/>
    <w:pPr>
      <w:widowControl/>
      <w:tabs>
        <w:tab w:val="decimal" w:pos="360"/>
      </w:tabs>
      <w:spacing w:after="200" w:line="276" w:lineRule="auto"/>
      <w:jc w:val="left"/>
    </w:pPr>
    <w:rPr>
      <w:kern w:val="0"/>
      <w:sz w:val="22"/>
    </w:rPr>
  </w:style>
  <w:style w:type="character" w:customStyle="1" w:styleId="10">
    <w:name w:val="不明显强调1"/>
    <w:uiPriority w:val="19"/>
    <w:qFormat/>
    <w:rPr>
      <w:rFonts w:eastAsia="SimSun" w:cs="Times New Roman"/>
      <w:i/>
      <w:iCs/>
      <w:color w:val="7F7F7F"/>
      <w:szCs w:val="22"/>
      <w:lang w:eastAsia="zh-CN"/>
    </w:rPr>
  </w:style>
  <w:style w:type="table" w:customStyle="1" w:styleId="2">
    <w:name w:val="浅色底纹2"/>
    <w:basedOn w:val="TableNormal"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customStyle="1" w:styleId="-11">
    <w:name w:val="浅色底纹 - 强调文字颜色 11"/>
    <w:basedOn w:val="TableNormal"/>
    <w:uiPriority w:val="60"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table" w:customStyle="1" w:styleId="11">
    <w:name w:val="浅色列表1"/>
    <w:basedOn w:val="TableNormal"/>
    <w:uiPriority w:val="61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-110">
    <w:name w:val="浅色列表 - 强调文字颜色 11"/>
    <w:basedOn w:val="TableNormal"/>
    <w:uiPriority w:val="61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</w:style>
  <w:style w:type="table" w:customStyle="1" w:styleId="20">
    <w:name w:val="浅色列表2"/>
    <w:basedOn w:val="TableNormal"/>
    <w:uiPriority w:val="6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character" w:customStyle="1" w:styleId="value">
    <w:name w:val="value"/>
  </w:style>
  <w:style w:type="character" w:customStyle="1" w:styleId="ng-star-inserted">
    <w:name w:val="ng-star-inserted"/>
    <w:qFormat/>
  </w:style>
  <w:style w:type="paragraph" w:customStyle="1" w:styleId="EndNoteBibliographyTitle">
    <w:name w:val="EndNote Bibliography Title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  <w:jc w:val="center"/>
    </w:pPr>
    <w:rPr>
      <w:rFonts w:ascii="Calibri" w:hAnsi="Calibri" w:cs="Calibri"/>
      <w:kern w:val="2"/>
      <w:szCs w:val="22"/>
      <w:lang w:eastAsia="zh-CN"/>
    </w:rPr>
  </w:style>
  <w:style w:type="paragraph" w:customStyle="1" w:styleId="EndNoteBibliography">
    <w:name w:val="EndNote Bibliography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  <w:jc w:val="both"/>
    </w:pPr>
    <w:rPr>
      <w:rFonts w:ascii="Calibri" w:hAnsi="Calibri" w:cs="Calibri"/>
      <w:kern w:val="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145/3072959.3073663" TargetMode="External"/><Relationship Id="rId13" Type="http://schemas.openxmlformats.org/officeDocument/2006/relationships/hyperlink" Target="http://dx.doi.org/10.1145/3355089.335653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ebofscience.com/wos/woscc/citing-summary/51021727?type=refid" TargetMode="External"/><Relationship Id="rId12" Type="http://schemas.openxmlformats.org/officeDocument/2006/relationships/hyperlink" Target="http://dx.doi.org/10.1145/3072959.3073602" TargetMode="External"/><Relationship Id="rId17" Type="http://schemas.openxmlformats.org/officeDocument/2006/relationships/hyperlink" Target="http://dx.doi.org/10.1145/1073204.1073314" TargetMode="External"/><Relationship Id="rId2" Type="http://schemas.openxmlformats.org/officeDocument/2006/relationships/styles" Target="styles.xml"/><Relationship Id="rId16" Type="http://schemas.openxmlformats.org/officeDocument/2006/relationships/hyperlink" Target="http://dx.doi.org/10.1145/3197517.32013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ebofscience.com/wos/woscc/citing-summary/51021247?type=refid" TargetMode="External"/><Relationship Id="rId11" Type="http://schemas.openxmlformats.org/officeDocument/2006/relationships/hyperlink" Target="http://dx.doi.org/10.1145/1239451.1239458" TargetMode="External"/><Relationship Id="rId5" Type="http://schemas.openxmlformats.org/officeDocument/2006/relationships/hyperlink" Target="https://www.webofscience.com/wos/woscc/full-record/WOS:000222972600028" TargetMode="External"/><Relationship Id="rId15" Type="http://schemas.openxmlformats.org/officeDocument/2006/relationships/hyperlink" Target="http://dx.doi.org/10.1145/2893476" TargetMode="External"/><Relationship Id="rId10" Type="http://schemas.openxmlformats.org/officeDocument/2006/relationships/hyperlink" Target="http://dx.doi.org/10.1145/2897824.292597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145/566570.566605" TargetMode="External"/><Relationship Id="rId14" Type="http://schemas.openxmlformats.org/officeDocument/2006/relationships/hyperlink" Target="http://dx.doi.org/10.1145/3355089.335650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2328</Words>
  <Characters>13275</Characters>
  <Application>Microsoft Office Word</Application>
  <DocSecurity>0</DocSecurity>
  <Lines>110</Lines>
  <Paragraphs>31</Paragraphs>
  <ScaleCrop>false</ScaleCrop>
  <Company>SpringerNature</Company>
  <LinksUpToDate>false</LinksUpToDate>
  <CharactersWithSpaces>15572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gaoyuan</dc:creator>
  <cp:lastModifiedBy>Nilesh Nawale</cp:lastModifiedBy>
  <cp:revision>2</cp:revision>
  <dcterms:created xsi:type="dcterms:W3CDTF">2024-04-26T16:23:00Z</dcterms:created>
  <dcterms:modified xsi:type="dcterms:W3CDTF">2024-04-26T16:23:00Z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1E8F95C91553407E9072B47C5075CB32_13</vt:lpwstr>
  </property>
</Properties>
</file>