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866307" w14:textId="77777777" w:rsidR="00404950" w:rsidRDefault="00404950" w:rsidP="00404950">
      <w:pPr>
        <w:spacing w:line="480" w:lineRule="auto"/>
        <w:jc w:val="both"/>
        <w:rPr>
          <w:rFonts w:ascii="Times New Roman" w:hAnsi="Times New Roman" w:cs="Times New Roman"/>
          <w:b/>
        </w:rPr>
      </w:pPr>
      <w:r w:rsidRPr="00CE2123">
        <w:rPr>
          <w:rFonts w:ascii="Times New Roman" w:hAnsi="Times New Roman" w:cs="Times New Roman"/>
          <w:b/>
        </w:rPr>
        <w:t>Table 1</w:t>
      </w:r>
      <w:r>
        <w:rPr>
          <w:rFonts w:ascii="Times New Roman" w:hAnsi="Times New Roman" w:cs="Times New Roman"/>
          <w:b/>
        </w:rPr>
        <w:t xml:space="preserve"> </w:t>
      </w:r>
      <w:r w:rsidRPr="008A1C9E">
        <w:rPr>
          <w:rFonts w:ascii="Times New Roman" w:hAnsi="Times New Roman" w:cs="Times New Roman"/>
          <w:b/>
          <w:bCs/>
          <w:lang w:val="en-GB"/>
        </w:rPr>
        <w:t>|</w:t>
      </w:r>
      <w:r w:rsidRPr="00CE2123">
        <w:rPr>
          <w:rFonts w:ascii="Times New Roman" w:hAnsi="Times New Roman" w:cs="Times New Roman"/>
          <w:b/>
        </w:rPr>
        <w:t xml:space="preserve"> Structures and </w:t>
      </w:r>
      <w:r>
        <w:rPr>
          <w:rFonts w:ascii="Times New Roman" w:hAnsi="Times New Roman" w:cs="Times New Roman"/>
          <w:b/>
        </w:rPr>
        <w:t>i</w:t>
      </w:r>
      <w:r w:rsidRPr="00706DED">
        <w:rPr>
          <w:rFonts w:ascii="Times New Roman" w:hAnsi="Times New Roman" w:cs="Times New Roman"/>
          <w:b/>
        </w:rPr>
        <w:t xml:space="preserve">nhibitory </w:t>
      </w:r>
      <w:r>
        <w:rPr>
          <w:rFonts w:ascii="Times New Roman" w:hAnsi="Times New Roman" w:cs="Times New Roman"/>
          <w:b/>
        </w:rPr>
        <w:t>a</w:t>
      </w:r>
      <w:r w:rsidRPr="00706DED">
        <w:rPr>
          <w:rFonts w:ascii="Times New Roman" w:hAnsi="Times New Roman" w:cs="Times New Roman"/>
          <w:b/>
        </w:rPr>
        <w:t>ctivities</w:t>
      </w:r>
      <w:r>
        <w:rPr>
          <w:rFonts w:ascii="Times New Roman" w:hAnsi="Times New Roman" w:cs="Times New Roman"/>
          <w:b/>
          <w:i/>
          <w:iCs/>
        </w:rPr>
        <w:t xml:space="preserve"> </w:t>
      </w:r>
      <w:r>
        <w:rPr>
          <w:rFonts w:ascii="Times New Roman" w:hAnsi="Times New Roman" w:cs="Times New Roman"/>
          <w:b/>
        </w:rPr>
        <w:t>of</w:t>
      </w:r>
      <w:r w:rsidRPr="00CE2123">
        <w:rPr>
          <w:rFonts w:ascii="Times New Roman" w:hAnsi="Times New Roman" w:cs="Times New Roman"/>
          <w:b/>
        </w:rPr>
        <w:t xml:space="preserve"> dBI </w:t>
      </w:r>
      <w:r>
        <w:rPr>
          <w:rFonts w:ascii="Times New Roman" w:hAnsi="Times New Roman" w:cs="Times New Roman"/>
          <w:b/>
        </w:rPr>
        <w:t>derivatives against three MBLs (NDM-1, IMP-1 and VIM-1)</w:t>
      </w:r>
    </w:p>
    <w:p w14:paraId="7491D79C" w14:textId="77777777" w:rsidR="00404950" w:rsidRPr="00CE2123" w:rsidRDefault="00404950" w:rsidP="00404950">
      <w:pPr>
        <w:spacing w:line="480" w:lineRule="auto"/>
        <w:jc w:val="both"/>
        <w:rPr>
          <w:rFonts w:ascii="Times New Roman" w:hAnsi="Times New Roman" w:cs="Times New Roman"/>
          <w:b/>
        </w:rPr>
      </w:pPr>
      <w:r w:rsidRPr="0006106A">
        <w:rPr>
          <w:rFonts w:ascii="Times New Roman" w:hAnsi="Times New Roman" w:cs="Times New Roman"/>
          <w:b/>
          <w:noProof/>
          <w:lang w:val="en-IN" w:eastAsia="en-IN" w:bidi="hi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583FD8B" wp14:editId="33A27EFC">
                <wp:simplePos x="0" y="0"/>
                <wp:positionH relativeFrom="column">
                  <wp:posOffset>791210</wp:posOffset>
                </wp:positionH>
                <wp:positionV relativeFrom="paragraph">
                  <wp:posOffset>408305</wp:posOffset>
                </wp:positionV>
                <wp:extent cx="376518" cy="376519"/>
                <wp:effectExtent l="0" t="0" r="5080" b="5080"/>
                <wp:wrapNone/>
                <wp:docPr id="3" name="Oval 2">
                  <a:extLst xmlns:a="http://schemas.openxmlformats.org/drawingml/2006/main">
                    <a:ext uri="{FF2B5EF4-FFF2-40B4-BE49-F238E27FC236}">
                      <a16:creationId xmlns:a16="http://schemas.microsoft.com/office/drawing/2014/main" id="{163CF4F6-AE8D-6284-EB69-DCC0875BBB4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6518" cy="376519"/>
                        </a:xfrm>
                        <a:prstGeom prst="ellipse">
                          <a:avLst/>
                        </a:prstGeom>
                        <a:solidFill>
                          <a:srgbClr val="58D53B"/>
                        </a:solidFill>
                        <a:ln>
                          <a:noFill/>
                        </a:ln>
                        <a:effectLst>
                          <a:softEdge rad="63500"/>
                        </a:effectLst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oval w14:anchorId="3CDEA236" id="Oval 2" o:spid="_x0000_s1026" style="position:absolute;margin-left:62.3pt;margin-top:32.15pt;width:29.65pt;height:29.6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" fillcolor="#58d53b" stroked="f" strokeweight="1pt">
                <v:stroke joinstyle="miter"/>
              </v:oval>
            </w:pict>
          </mc:Fallback>
        </mc:AlternateContent>
      </w:r>
      <w:r w:rsidRPr="0006106A">
        <w:rPr>
          <w:rFonts w:ascii="Times New Roman" w:hAnsi="Times New Roman" w:cs="Times New Roman"/>
          <w:b/>
          <w:noProof/>
          <w:lang w:val="en-IN" w:eastAsia="en-IN" w:bidi="hi-IN"/>
        </w:rPr>
        <w:drawing>
          <wp:anchor distT="0" distB="0" distL="114300" distR="114300" simplePos="0" relativeHeight="251660288" behindDoc="0" locked="0" layoutInCell="1" allowOverlap="1" wp14:anchorId="7BEE59F1" wp14:editId="01FD6EF0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158875" cy="1119187"/>
            <wp:effectExtent l="0" t="0" r="0" b="0"/>
            <wp:wrapNone/>
            <wp:docPr id="838335618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8335618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58875" cy="11191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A09743C" w14:textId="77777777" w:rsidR="00404950" w:rsidRDefault="00404950" w:rsidP="00404950">
      <w:pPr>
        <w:spacing w:line="480" w:lineRule="auto"/>
      </w:pPr>
    </w:p>
    <w:p w14:paraId="77BCDF4F" w14:textId="77777777" w:rsidR="00404950" w:rsidRDefault="00404950" w:rsidP="00404950">
      <w:pPr>
        <w:spacing w:line="480" w:lineRule="auto"/>
      </w:pPr>
    </w:p>
    <w:tbl>
      <w:tblPr>
        <w:tblStyle w:val="TableGrid"/>
        <w:tblW w:w="9067" w:type="dxa"/>
        <w:tblBorders>
          <w:top w:val="single" w:sz="4" w:space="0" w:color="AEAAAA" w:themeColor="background2" w:themeShade="BF"/>
          <w:left w:val="single" w:sz="4" w:space="0" w:color="AEAAAA" w:themeColor="background2" w:themeShade="BF"/>
          <w:bottom w:val="single" w:sz="4" w:space="0" w:color="AEAAAA" w:themeColor="background2" w:themeShade="BF"/>
          <w:right w:val="single" w:sz="4" w:space="0" w:color="AEAAAA" w:themeColor="background2" w:themeShade="BF"/>
          <w:insideH w:val="single" w:sz="4" w:space="0" w:color="AEAAAA" w:themeColor="background2" w:themeShade="BF"/>
          <w:insideV w:val="single" w:sz="4" w:space="0" w:color="AEAAAA" w:themeColor="background2" w:themeShade="BF"/>
        </w:tblBorders>
        <w:tblLayout w:type="fixed"/>
        <w:tblLook w:val="04A0" w:firstRow="1" w:lastRow="0" w:firstColumn="1" w:lastColumn="0" w:noHBand="0" w:noVBand="1"/>
      </w:tblPr>
      <w:tblGrid>
        <w:gridCol w:w="1413"/>
        <w:gridCol w:w="1984"/>
        <w:gridCol w:w="1560"/>
        <w:gridCol w:w="1559"/>
        <w:gridCol w:w="1701"/>
        <w:gridCol w:w="850"/>
      </w:tblGrid>
      <w:tr w:rsidR="00404950" w:rsidRPr="007E65D2" w14:paraId="04ED9418" w14:textId="77777777" w:rsidTr="00F541D9">
        <w:trPr>
          <w:trHeight w:val="555"/>
        </w:trPr>
        <w:tc>
          <w:tcPr>
            <w:tcW w:w="1413" w:type="dxa"/>
            <w:vMerge w:val="restart"/>
            <w:shd w:val="clear" w:color="auto" w:fill="F2F2F2" w:themeFill="background1" w:themeFillShade="F2"/>
            <w:vAlign w:val="center"/>
          </w:tcPr>
          <w:p w14:paraId="23CFDEC6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  <w:rPr>
                <w:b/>
                <w:bCs/>
                <w:sz w:val="22"/>
                <w:szCs w:val="22"/>
                <w:lang w:val="en-GB"/>
              </w:rPr>
            </w:pPr>
            <w:r w:rsidRPr="007E65D2">
              <w:rPr>
                <w:b/>
              </w:rPr>
              <w:t>Compound</w:t>
            </w:r>
          </w:p>
        </w:tc>
        <w:tc>
          <w:tcPr>
            <w:tcW w:w="1984" w:type="dxa"/>
            <w:vMerge w:val="restart"/>
            <w:shd w:val="clear" w:color="auto" w:fill="F2F2F2" w:themeFill="background1" w:themeFillShade="F2"/>
            <w:vAlign w:val="center"/>
          </w:tcPr>
          <w:p w14:paraId="78A21C2E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  <w:rPr>
                <w:b/>
                <w:bCs/>
                <w:sz w:val="22"/>
                <w:szCs w:val="22"/>
                <w:lang w:val="en-GB"/>
              </w:rPr>
            </w:pPr>
            <w:r w:rsidRPr="007E65D2">
              <w:rPr>
                <w:b/>
              </w:rPr>
              <w:t>R</w:t>
            </w:r>
            <w:r>
              <w:rPr>
                <w:b/>
                <w:vertAlign w:val="superscript"/>
              </w:rPr>
              <w:t>2</w:t>
            </w:r>
          </w:p>
        </w:tc>
        <w:tc>
          <w:tcPr>
            <w:tcW w:w="4820" w:type="dxa"/>
            <w:gridSpan w:val="3"/>
            <w:tcBorders>
              <w:bottom w:val="single" w:sz="12" w:space="0" w:color="767171" w:themeColor="background2" w:themeShade="80"/>
            </w:tcBorders>
            <w:shd w:val="clear" w:color="auto" w:fill="F2F2F2" w:themeFill="background1" w:themeFillShade="F2"/>
          </w:tcPr>
          <w:p w14:paraId="7E201122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  <w:rPr>
                <w:b/>
              </w:rPr>
            </w:pPr>
            <w:r w:rsidRPr="007E65D2">
              <w:rPr>
                <w:b/>
              </w:rPr>
              <w:t>IC</w:t>
            </w:r>
            <w:r w:rsidRPr="007E65D2">
              <w:rPr>
                <w:b/>
                <w:vertAlign w:val="subscript"/>
              </w:rPr>
              <w:t>50</w:t>
            </w:r>
            <w:r w:rsidRPr="007E65D2">
              <w:rPr>
                <w:b/>
              </w:rPr>
              <w:t xml:space="preserve"> (nM)</w:t>
            </w:r>
            <w:r w:rsidRPr="008314A1">
              <w:rPr>
                <w:bCs/>
                <w:color w:val="4472C4" w:themeColor="accent1"/>
                <w:vertAlign w:val="superscript"/>
              </w:rPr>
              <w:t>a</w:t>
            </w:r>
          </w:p>
        </w:tc>
        <w:tc>
          <w:tcPr>
            <w:tcW w:w="850" w:type="dxa"/>
            <w:vMerge w:val="restart"/>
            <w:shd w:val="clear" w:color="auto" w:fill="F2F2F2" w:themeFill="background1" w:themeFillShade="F2"/>
            <w:vAlign w:val="center"/>
          </w:tcPr>
          <w:p w14:paraId="2F3E5271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  <w:rPr>
                <w:b/>
              </w:rPr>
            </w:pPr>
            <w:r w:rsidRPr="007E65D2">
              <w:rPr>
                <w:b/>
              </w:rPr>
              <w:t>ClogP</w:t>
            </w:r>
          </w:p>
        </w:tc>
      </w:tr>
      <w:tr w:rsidR="00404950" w:rsidRPr="007E65D2" w14:paraId="3AE44C0C" w14:textId="77777777" w:rsidTr="00F541D9">
        <w:trPr>
          <w:trHeight w:val="404"/>
        </w:trPr>
        <w:tc>
          <w:tcPr>
            <w:tcW w:w="1413" w:type="dxa"/>
            <w:vMerge/>
            <w:tcBorders>
              <w:bottom w:val="single" w:sz="12" w:space="0" w:color="767171" w:themeColor="background2" w:themeShade="80"/>
            </w:tcBorders>
            <w:shd w:val="clear" w:color="auto" w:fill="F2F2F2" w:themeFill="background1" w:themeFillShade="F2"/>
          </w:tcPr>
          <w:p w14:paraId="2957046F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  <w:rPr>
                <w:b/>
              </w:rPr>
            </w:pPr>
          </w:p>
        </w:tc>
        <w:tc>
          <w:tcPr>
            <w:tcW w:w="1984" w:type="dxa"/>
            <w:vMerge/>
            <w:tcBorders>
              <w:bottom w:val="single" w:sz="12" w:space="0" w:color="767171" w:themeColor="background2" w:themeShade="80"/>
            </w:tcBorders>
            <w:shd w:val="clear" w:color="auto" w:fill="F2F2F2" w:themeFill="background1" w:themeFillShade="F2"/>
          </w:tcPr>
          <w:p w14:paraId="0A51D425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  <w:rPr>
                <w:b/>
              </w:rPr>
            </w:pPr>
          </w:p>
        </w:tc>
        <w:tc>
          <w:tcPr>
            <w:tcW w:w="1560" w:type="dxa"/>
            <w:tcBorders>
              <w:bottom w:val="single" w:sz="12" w:space="0" w:color="767171" w:themeColor="background2" w:themeShade="80"/>
            </w:tcBorders>
            <w:shd w:val="clear" w:color="auto" w:fill="F2F2F2" w:themeFill="background1" w:themeFillShade="F2"/>
            <w:vAlign w:val="center"/>
          </w:tcPr>
          <w:p w14:paraId="00443D4D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  <w:rPr>
                <w:b/>
              </w:rPr>
            </w:pPr>
            <w:r w:rsidRPr="007E65D2">
              <w:rPr>
                <w:b/>
              </w:rPr>
              <w:t>NDM-1</w:t>
            </w:r>
          </w:p>
        </w:tc>
        <w:tc>
          <w:tcPr>
            <w:tcW w:w="1559" w:type="dxa"/>
            <w:tcBorders>
              <w:bottom w:val="single" w:sz="12" w:space="0" w:color="767171" w:themeColor="background2" w:themeShade="80"/>
            </w:tcBorders>
            <w:shd w:val="clear" w:color="auto" w:fill="F2F2F2" w:themeFill="background1" w:themeFillShade="F2"/>
            <w:vAlign w:val="center"/>
          </w:tcPr>
          <w:p w14:paraId="54F06CBE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  <w:rPr>
                <w:b/>
              </w:rPr>
            </w:pPr>
            <w:r w:rsidRPr="007E65D2">
              <w:rPr>
                <w:b/>
              </w:rPr>
              <w:t>IMP-1</w:t>
            </w:r>
          </w:p>
        </w:tc>
        <w:tc>
          <w:tcPr>
            <w:tcW w:w="1701" w:type="dxa"/>
            <w:tcBorders>
              <w:bottom w:val="single" w:sz="12" w:space="0" w:color="767171" w:themeColor="background2" w:themeShade="80"/>
            </w:tcBorders>
            <w:shd w:val="clear" w:color="auto" w:fill="F2F2F2" w:themeFill="background1" w:themeFillShade="F2"/>
            <w:vAlign w:val="center"/>
          </w:tcPr>
          <w:p w14:paraId="26889097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  <w:rPr>
                <w:b/>
                <w:lang w:val="en-IN"/>
              </w:rPr>
            </w:pPr>
            <w:r w:rsidRPr="007E65D2">
              <w:rPr>
                <w:b/>
              </w:rPr>
              <w:t>VIM-1</w:t>
            </w:r>
          </w:p>
        </w:tc>
        <w:tc>
          <w:tcPr>
            <w:tcW w:w="850" w:type="dxa"/>
            <w:vMerge/>
            <w:tcBorders>
              <w:bottom w:val="single" w:sz="12" w:space="0" w:color="767171" w:themeColor="background2" w:themeShade="80"/>
            </w:tcBorders>
            <w:shd w:val="clear" w:color="auto" w:fill="F2F2F2" w:themeFill="background1" w:themeFillShade="F2"/>
          </w:tcPr>
          <w:p w14:paraId="601FB15E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  <w:rPr>
                <w:b/>
              </w:rPr>
            </w:pPr>
          </w:p>
        </w:tc>
      </w:tr>
      <w:tr w:rsidR="00404950" w:rsidRPr="007E65D2" w14:paraId="104A06B5" w14:textId="77777777" w:rsidTr="00F541D9">
        <w:tc>
          <w:tcPr>
            <w:tcW w:w="1413" w:type="dxa"/>
          </w:tcPr>
          <w:p w14:paraId="63464D96" w14:textId="77777777" w:rsidR="00404950" w:rsidRPr="0036422B" w:rsidRDefault="00404950" w:rsidP="00F541D9">
            <w:pPr>
              <w:pStyle w:val="NormalWeb"/>
              <w:spacing w:before="120" w:beforeAutospacing="0" w:after="120" w:afterAutospacing="0"/>
              <w:jc w:val="center"/>
              <w:rPr>
                <w:b/>
                <w:bCs/>
                <w:sz w:val="22"/>
                <w:szCs w:val="22"/>
                <w:lang w:val="en-GB"/>
              </w:rPr>
            </w:pPr>
            <w:r w:rsidRPr="0036422B">
              <w:rPr>
                <w:b/>
                <w:bCs/>
              </w:rPr>
              <w:t>17a</w:t>
            </w:r>
          </w:p>
        </w:tc>
        <w:tc>
          <w:tcPr>
            <w:tcW w:w="1984" w:type="dxa"/>
          </w:tcPr>
          <w:p w14:paraId="1B1B5C8B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  <w:rPr>
                <w:sz w:val="22"/>
                <w:szCs w:val="22"/>
                <w:lang w:val="en-GB"/>
              </w:rPr>
            </w:pPr>
            <w:r w:rsidRPr="007E65D2">
              <w:t>H</w:t>
            </w:r>
          </w:p>
        </w:tc>
        <w:tc>
          <w:tcPr>
            <w:tcW w:w="1560" w:type="dxa"/>
            <w:vAlign w:val="center"/>
          </w:tcPr>
          <w:p w14:paraId="03BA0D4D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(</w:t>
            </w:r>
            <w:r w:rsidRPr="007E65D2">
              <w:rPr>
                <w:sz w:val="22"/>
                <w:szCs w:val="22"/>
                <w:lang w:val="en-GB"/>
              </w:rPr>
              <w:t>8</w:t>
            </w:r>
            <w:r>
              <w:rPr>
                <w:sz w:val="22"/>
                <w:szCs w:val="22"/>
                <w:lang w:val="en-GB"/>
              </w:rPr>
              <w:t>.2</w:t>
            </w:r>
            <w:r w:rsidRPr="007E65D2">
              <w:rPr>
                <w:sz w:val="22"/>
                <w:szCs w:val="22"/>
              </w:rPr>
              <w:t xml:space="preserve"> ±</w:t>
            </w:r>
            <w:r>
              <w:rPr>
                <w:sz w:val="22"/>
                <w:szCs w:val="22"/>
              </w:rPr>
              <w:t xml:space="preserve"> 0.8)</w:t>
            </w:r>
            <w:r>
              <w:rPr>
                <w:sz w:val="22"/>
                <w:szCs w:val="22"/>
              </w:rPr>
              <w:sym w:font="Symbol" w:char="F0B4"/>
            </w:r>
            <w:r>
              <w:rPr>
                <w:sz w:val="22"/>
                <w:szCs w:val="22"/>
              </w:rPr>
              <w:t>10</w:t>
            </w:r>
            <w:r w:rsidRPr="00936821">
              <w:rPr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1559" w:type="dxa"/>
            <w:vAlign w:val="center"/>
          </w:tcPr>
          <w:p w14:paraId="139CFD6B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(</w:t>
            </w:r>
            <w:r w:rsidRPr="007E65D2">
              <w:rPr>
                <w:sz w:val="22"/>
                <w:szCs w:val="22"/>
                <w:lang w:val="en-GB"/>
              </w:rPr>
              <w:t>2</w:t>
            </w:r>
            <w:r>
              <w:rPr>
                <w:sz w:val="22"/>
                <w:szCs w:val="22"/>
                <w:lang w:val="en-GB"/>
              </w:rPr>
              <w:t>3</w:t>
            </w:r>
            <w:r w:rsidRPr="007E65D2">
              <w:rPr>
                <w:sz w:val="22"/>
                <w:szCs w:val="22"/>
              </w:rPr>
              <w:t xml:space="preserve"> ±</w:t>
            </w:r>
            <w:r>
              <w:rPr>
                <w:sz w:val="22"/>
                <w:szCs w:val="22"/>
              </w:rPr>
              <w:t xml:space="preserve"> 7)</w:t>
            </w:r>
            <w:r>
              <w:rPr>
                <w:sz w:val="22"/>
                <w:szCs w:val="22"/>
              </w:rPr>
              <w:sym w:font="Symbol" w:char="F0B4"/>
            </w:r>
            <w:r>
              <w:rPr>
                <w:sz w:val="22"/>
                <w:szCs w:val="22"/>
              </w:rPr>
              <w:t>10</w:t>
            </w:r>
            <w:r w:rsidRPr="00936821">
              <w:rPr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1701" w:type="dxa"/>
            <w:vAlign w:val="center"/>
          </w:tcPr>
          <w:p w14:paraId="08B2BF6D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(7</w:t>
            </w:r>
            <w:r w:rsidRPr="007E65D2">
              <w:rPr>
                <w:sz w:val="22"/>
                <w:szCs w:val="22"/>
              </w:rPr>
              <w:t xml:space="preserve"> ±</w:t>
            </w:r>
            <w:r>
              <w:rPr>
                <w:sz w:val="22"/>
                <w:szCs w:val="22"/>
              </w:rPr>
              <w:t xml:space="preserve"> 0.5)</w:t>
            </w:r>
            <w:r>
              <w:rPr>
                <w:sz w:val="22"/>
                <w:szCs w:val="22"/>
              </w:rPr>
              <w:sym w:font="Symbol" w:char="F0B4"/>
            </w:r>
            <w:r>
              <w:rPr>
                <w:sz w:val="22"/>
                <w:szCs w:val="22"/>
              </w:rPr>
              <w:t>10</w:t>
            </w:r>
            <w:r w:rsidRPr="00936821">
              <w:rPr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850" w:type="dxa"/>
          </w:tcPr>
          <w:p w14:paraId="4C666BFF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t>3.29</w:t>
            </w:r>
          </w:p>
        </w:tc>
      </w:tr>
      <w:tr w:rsidR="00404950" w:rsidRPr="007E65D2" w14:paraId="24D98520" w14:textId="77777777" w:rsidTr="00F541D9">
        <w:tc>
          <w:tcPr>
            <w:tcW w:w="1413" w:type="dxa"/>
          </w:tcPr>
          <w:p w14:paraId="02F004E8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  <w:rPr>
                <w:b/>
                <w:bCs/>
              </w:rPr>
            </w:pPr>
            <w:r w:rsidRPr="007E65D2">
              <w:rPr>
                <w:b/>
                <w:bCs/>
              </w:rPr>
              <w:t>17b</w:t>
            </w:r>
          </w:p>
        </w:tc>
        <w:tc>
          <w:tcPr>
            <w:tcW w:w="1984" w:type="dxa"/>
          </w:tcPr>
          <w:p w14:paraId="4CF8DFC5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t>Ph</w:t>
            </w:r>
          </w:p>
        </w:tc>
        <w:tc>
          <w:tcPr>
            <w:tcW w:w="1560" w:type="dxa"/>
            <w:vAlign w:val="center"/>
          </w:tcPr>
          <w:p w14:paraId="02AD57D9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rPr>
                <w:sz w:val="22"/>
                <w:szCs w:val="22"/>
              </w:rPr>
              <w:t>111 ± 9</w:t>
            </w:r>
          </w:p>
        </w:tc>
        <w:tc>
          <w:tcPr>
            <w:tcW w:w="1559" w:type="dxa"/>
            <w:vAlign w:val="center"/>
          </w:tcPr>
          <w:p w14:paraId="4F0FCAB1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>
              <w:rPr>
                <w:sz w:val="22"/>
                <w:szCs w:val="22"/>
              </w:rPr>
              <w:t>(</w:t>
            </w:r>
            <w:r w:rsidRPr="007E65D2">
              <w:rPr>
                <w:sz w:val="22"/>
                <w:szCs w:val="22"/>
              </w:rPr>
              <w:t>8</w:t>
            </w:r>
            <w:r>
              <w:rPr>
                <w:sz w:val="22"/>
                <w:szCs w:val="22"/>
              </w:rPr>
              <w:t>.5</w:t>
            </w:r>
            <w:r w:rsidRPr="007E65D2">
              <w:rPr>
                <w:sz w:val="22"/>
                <w:szCs w:val="22"/>
              </w:rPr>
              <w:t xml:space="preserve"> ±</w:t>
            </w:r>
            <w:r>
              <w:rPr>
                <w:sz w:val="22"/>
                <w:szCs w:val="22"/>
              </w:rPr>
              <w:t xml:space="preserve"> 1.5)</w:t>
            </w:r>
            <w:r>
              <w:rPr>
                <w:sz w:val="22"/>
                <w:szCs w:val="22"/>
              </w:rPr>
              <w:sym w:font="Symbol" w:char="F0B4"/>
            </w:r>
            <w:r>
              <w:rPr>
                <w:sz w:val="22"/>
                <w:szCs w:val="22"/>
              </w:rPr>
              <w:t>10</w:t>
            </w:r>
            <w:r w:rsidRPr="00936821">
              <w:rPr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1701" w:type="dxa"/>
            <w:vAlign w:val="center"/>
          </w:tcPr>
          <w:p w14:paraId="2BDFBE3F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>
              <w:rPr>
                <w:sz w:val="22"/>
                <w:szCs w:val="22"/>
              </w:rPr>
              <w:t>(</w:t>
            </w:r>
            <w:r w:rsidRPr="007E65D2"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.7</w:t>
            </w:r>
            <w:r w:rsidRPr="007E65D2">
              <w:rPr>
                <w:sz w:val="22"/>
                <w:szCs w:val="22"/>
              </w:rPr>
              <w:t xml:space="preserve"> ±</w:t>
            </w:r>
            <w:r>
              <w:rPr>
                <w:sz w:val="22"/>
                <w:szCs w:val="22"/>
              </w:rPr>
              <w:t xml:space="preserve"> 0.6)</w:t>
            </w:r>
            <w:r>
              <w:rPr>
                <w:sz w:val="22"/>
                <w:szCs w:val="22"/>
              </w:rPr>
              <w:sym w:font="Symbol" w:char="F0B4"/>
            </w:r>
            <w:r>
              <w:rPr>
                <w:sz w:val="22"/>
                <w:szCs w:val="22"/>
              </w:rPr>
              <w:t>10</w:t>
            </w:r>
            <w:r w:rsidRPr="00936821">
              <w:rPr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850" w:type="dxa"/>
          </w:tcPr>
          <w:p w14:paraId="41924E7A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t>4.38</w:t>
            </w:r>
          </w:p>
        </w:tc>
      </w:tr>
      <w:tr w:rsidR="00404950" w:rsidRPr="007E65D2" w14:paraId="5AF38B77" w14:textId="77777777" w:rsidTr="00F541D9">
        <w:tc>
          <w:tcPr>
            <w:tcW w:w="1413" w:type="dxa"/>
          </w:tcPr>
          <w:p w14:paraId="47D4D831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  <w:rPr>
                <w:b/>
                <w:bCs/>
              </w:rPr>
            </w:pPr>
            <w:r w:rsidRPr="007E65D2">
              <w:rPr>
                <w:b/>
                <w:bCs/>
              </w:rPr>
              <w:t>17c</w:t>
            </w:r>
          </w:p>
        </w:tc>
        <w:tc>
          <w:tcPr>
            <w:tcW w:w="1984" w:type="dxa"/>
          </w:tcPr>
          <w:p w14:paraId="4B76B926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t>2-F-Ph</w:t>
            </w:r>
          </w:p>
        </w:tc>
        <w:tc>
          <w:tcPr>
            <w:tcW w:w="1560" w:type="dxa"/>
            <w:vAlign w:val="center"/>
          </w:tcPr>
          <w:p w14:paraId="24A9CF7B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rPr>
                <w:sz w:val="22"/>
                <w:szCs w:val="22"/>
              </w:rPr>
              <w:t>58 ± 13</w:t>
            </w:r>
          </w:p>
        </w:tc>
        <w:tc>
          <w:tcPr>
            <w:tcW w:w="1559" w:type="dxa"/>
            <w:vAlign w:val="center"/>
          </w:tcPr>
          <w:p w14:paraId="21897202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>
              <w:rPr>
                <w:sz w:val="22"/>
                <w:szCs w:val="22"/>
              </w:rPr>
              <w:t>(</w:t>
            </w:r>
            <w:r w:rsidRPr="007E65D2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.3</w:t>
            </w:r>
            <w:r w:rsidRPr="007E65D2">
              <w:rPr>
                <w:sz w:val="22"/>
                <w:szCs w:val="22"/>
              </w:rPr>
              <w:t xml:space="preserve"> ±</w:t>
            </w:r>
            <w:r>
              <w:rPr>
                <w:sz w:val="22"/>
                <w:szCs w:val="22"/>
              </w:rPr>
              <w:t xml:space="preserve"> 0.2)</w:t>
            </w:r>
            <w:r>
              <w:rPr>
                <w:sz w:val="22"/>
                <w:szCs w:val="22"/>
              </w:rPr>
              <w:sym w:font="Symbol" w:char="F0B4"/>
            </w:r>
            <w:r>
              <w:rPr>
                <w:sz w:val="22"/>
                <w:szCs w:val="22"/>
              </w:rPr>
              <w:t>10</w:t>
            </w:r>
            <w:r w:rsidRPr="00936821">
              <w:rPr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1701" w:type="dxa"/>
            <w:vAlign w:val="center"/>
          </w:tcPr>
          <w:p w14:paraId="30E785C7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rPr>
                <w:sz w:val="22"/>
                <w:szCs w:val="22"/>
              </w:rPr>
              <w:t>613 ± 97</w:t>
            </w:r>
          </w:p>
        </w:tc>
        <w:tc>
          <w:tcPr>
            <w:tcW w:w="850" w:type="dxa"/>
          </w:tcPr>
          <w:p w14:paraId="3D03EEF9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t>4.55</w:t>
            </w:r>
          </w:p>
        </w:tc>
      </w:tr>
      <w:tr w:rsidR="00404950" w:rsidRPr="007E65D2" w14:paraId="53F69F6C" w14:textId="77777777" w:rsidTr="00F541D9">
        <w:tc>
          <w:tcPr>
            <w:tcW w:w="1413" w:type="dxa"/>
          </w:tcPr>
          <w:p w14:paraId="4C3A393C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  <w:rPr>
                <w:b/>
                <w:bCs/>
              </w:rPr>
            </w:pPr>
            <w:r w:rsidRPr="007E65D2">
              <w:rPr>
                <w:b/>
                <w:bCs/>
              </w:rPr>
              <w:t>17d</w:t>
            </w:r>
          </w:p>
        </w:tc>
        <w:tc>
          <w:tcPr>
            <w:tcW w:w="1984" w:type="dxa"/>
          </w:tcPr>
          <w:p w14:paraId="70B286F0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t>3-F-Ph</w:t>
            </w:r>
          </w:p>
        </w:tc>
        <w:tc>
          <w:tcPr>
            <w:tcW w:w="1560" w:type="dxa"/>
            <w:vAlign w:val="center"/>
          </w:tcPr>
          <w:p w14:paraId="0BEFA4B8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rPr>
                <w:sz w:val="22"/>
                <w:szCs w:val="22"/>
              </w:rPr>
              <w:t>8</w:t>
            </w:r>
            <w:r>
              <w:rPr>
                <w:sz w:val="22"/>
                <w:szCs w:val="22"/>
              </w:rPr>
              <w:t>.1</w:t>
            </w:r>
            <w:r w:rsidRPr="007E65D2">
              <w:rPr>
                <w:sz w:val="22"/>
                <w:szCs w:val="22"/>
              </w:rPr>
              <w:t xml:space="preserve"> ± 2</w:t>
            </w:r>
          </w:p>
        </w:tc>
        <w:tc>
          <w:tcPr>
            <w:tcW w:w="1559" w:type="dxa"/>
            <w:vAlign w:val="center"/>
          </w:tcPr>
          <w:p w14:paraId="038EE051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>
              <w:rPr>
                <w:sz w:val="22"/>
                <w:szCs w:val="22"/>
              </w:rPr>
              <w:t>(3</w:t>
            </w:r>
            <w:r w:rsidRPr="007E65D2">
              <w:rPr>
                <w:sz w:val="22"/>
                <w:szCs w:val="22"/>
              </w:rPr>
              <w:t xml:space="preserve"> ±</w:t>
            </w:r>
            <w:r>
              <w:rPr>
                <w:sz w:val="22"/>
                <w:szCs w:val="22"/>
              </w:rPr>
              <w:t xml:space="preserve"> 0.608)</w:t>
            </w:r>
            <w:r>
              <w:rPr>
                <w:sz w:val="22"/>
                <w:szCs w:val="22"/>
              </w:rPr>
              <w:sym w:font="Symbol" w:char="F0B4"/>
            </w:r>
            <w:r>
              <w:rPr>
                <w:sz w:val="22"/>
                <w:szCs w:val="22"/>
              </w:rPr>
              <w:t>10</w:t>
            </w:r>
            <w:r w:rsidRPr="00936821">
              <w:rPr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1701" w:type="dxa"/>
            <w:vAlign w:val="center"/>
          </w:tcPr>
          <w:p w14:paraId="1B40431E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rPr>
                <w:sz w:val="22"/>
                <w:szCs w:val="22"/>
              </w:rPr>
              <w:t>408 ± 67</w:t>
            </w:r>
          </w:p>
        </w:tc>
        <w:tc>
          <w:tcPr>
            <w:tcW w:w="850" w:type="dxa"/>
          </w:tcPr>
          <w:p w14:paraId="0B5B9883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t>4.55</w:t>
            </w:r>
          </w:p>
        </w:tc>
      </w:tr>
      <w:tr w:rsidR="00404950" w:rsidRPr="007E65D2" w14:paraId="6A355CD4" w14:textId="77777777" w:rsidTr="00F541D9">
        <w:tc>
          <w:tcPr>
            <w:tcW w:w="1413" w:type="dxa"/>
          </w:tcPr>
          <w:p w14:paraId="374ED72A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  <w:rPr>
                <w:b/>
                <w:bCs/>
              </w:rPr>
            </w:pPr>
            <w:r w:rsidRPr="007E65D2">
              <w:rPr>
                <w:b/>
                <w:bCs/>
              </w:rPr>
              <w:t>17e</w:t>
            </w:r>
          </w:p>
        </w:tc>
        <w:tc>
          <w:tcPr>
            <w:tcW w:w="1984" w:type="dxa"/>
          </w:tcPr>
          <w:p w14:paraId="66A1336F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t>2-Cl-Ph</w:t>
            </w:r>
          </w:p>
        </w:tc>
        <w:tc>
          <w:tcPr>
            <w:tcW w:w="1560" w:type="dxa"/>
            <w:vAlign w:val="center"/>
          </w:tcPr>
          <w:p w14:paraId="513F069C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rPr>
                <w:sz w:val="22"/>
                <w:szCs w:val="22"/>
              </w:rPr>
              <w:t>3.1 ± 0.6</w:t>
            </w:r>
          </w:p>
        </w:tc>
        <w:tc>
          <w:tcPr>
            <w:tcW w:w="1559" w:type="dxa"/>
            <w:vAlign w:val="center"/>
          </w:tcPr>
          <w:p w14:paraId="79ED6DFA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>
              <w:rPr>
                <w:sz w:val="22"/>
                <w:szCs w:val="22"/>
              </w:rPr>
              <w:t>990</w:t>
            </w:r>
            <w:r w:rsidRPr="007E65D2">
              <w:rPr>
                <w:sz w:val="22"/>
                <w:szCs w:val="22"/>
              </w:rPr>
              <w:t xml:space="preserve"> ±</w:t>
            </w:r>
            <w:r>
              <w:rPr>
                <w:sz w:val="22"/>
                <w:szCs w:val="22"/>
              </w:rPr>
              <w:t xml:space="preserve"> 281</w:t>
            </w:r>
          </w:p>
        </w:tc>
        <w:tc>
          <w:tcPr>
            <w:tcW w:w="1701" w:type="dxa"/>
            <w:vAlign w:val="center"/>
          </w:tcPr>
          <w:p w14:paraId="24A111D3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rPr>
                <w:sz w:val="22"/>
                <w:szCs w:val="22"/>
              </w:rPr>
              <w:t>217 ± 65</w:t>
            </w:r>
          </w:p>
        </w:tc>
        <w:tc>
          <w:tcPr>
            <w:tcW w:w="850" w:type="dxa"/>
          </w:tcPr>
          <w:p w14:paraId="523584D2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t>4.87</w:t>
            </w:r>
          </w:p>
        </w:tc>
      </w:tr>
      <w:tr w:rsidR="00404950" w:rsidRPr="007E65D2" w14:paraId="3200C8D0" w14:textId="77777777" w:rsidTr="00F541D9">
        <w:tc>
          <w:tcPr>
            <w:tcW w:w="1413" w:type="dxa"/>
          </w:tcPr>
          <w:p w14:paraId="1C372A7A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  <w:rPr>
                <w:b/>
                <w:bCs/>
              </w:rPr>
            </w:pPr>
            <w:r w:rsidRPr="007E65D2">
              <w:rPr>
                <w:b/>
                <w:bCs/>
              </w:rPr>
              <w:t>17f</w:t>
            </w:r>
          </w:p>
        </w:tc>
        <w:tc>
          <w:tcPr>
            <w:tcW w:w="1984" w:type="dxa"/>
          </w:tcPr>
          <w:p w14:paraId="0B654EA9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t>3-Cl-Ph</w:t>
            </w:r>
          </w:p>
        </w:tc>
        <w:tc>
          <w:tcPr>
            <w:tcW w:w="1560" w:type="dxa"/>
            <w:vAlign w:val="center"/>
          </w:tcPr>
          <w:p w14:paraId="48874FAF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rPr>
                <w:sz w:val="22"/>
                <w:szCs w:val="22"/>
              </w:rPr>
              <w:t>2.5 ± 0.3</w:t>
            </w:r>
          </w:p>
        </w:tc>
        <w:tc>
          <w:tcPr>
            <w:tcW w:w="1559" w:type="dxa"/>
            <w:vAlign w:val="center"/>
          </w:tcPr>
          <w:p w14:paraId="0A08BF73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rPr>
                <w:sz w:val="22"/>
                <w:szCs w:val="22"/>
              </w:rPr>
              <w:t>350 ± 100</w:t>
            </w:r>
          </w:p>
        </w:tc>
        <w:tc>
          <w:tcPr>
            <w:tcW w:w="1701" w:type="dxa"/>
            <w:vAlign w:val="center"/>
          </w:tcPr>
          <w:p w14:paraId="0CA54E36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rPr>
                <w:sz w:val="22"/>
                <w:szCs w:val="22"/>
              </w:rPr>
              <w:t>468 ± 74</w:t>
            </w:r>
          </w:p>
        </w:tc>
        <w:tc>
          <w:tcPr>
            <w:tcW w:w="850" w:type="dxa"/>
          </w:tcPr>
          <w:p w14:paraId="3CB62045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t>5.12</w:t>
            </w:r>
          </w:p>
        </w:tc>
      </w:tr>
      <w:tr w:rsidR="00404950" w:rsidRPr="007E65D2" w14:paraId="25DBF4BE" w14:textId="77777777" w:rsidTr="00F541D9">
        <w:tc>
          <w:tcPr>
            <w:tcW w:w="1413" w:type="dxa"/>
          </w:tcPr>
          <w:p w14:paraId="6324B3EB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  <w:rPr>
                <w:b/>
                <w:bCs/>
              </w:rPr>
            </w:pPr>
            <w:r w:rsidRPr="007E65D2">
              <w:rPr>
                <w:b/>
                <w:bCs/>
              </w:rPr>
              <w:t>17g</w:t>
            </w:r>
          </w:p>
        </w:tc>
        <w:tc>
          <w:tcPr>
            <w:tcW w:w="1984" w:type="dxa"/>
          </w:tcPr>
          <w:p w14:paraId="12172ED7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t>4-Cl-Ph</w:t>
            </w:r>
          </w:p>
        </w:tc>
        <w:tc>
          <w:tcPr>
            <w:tcW w:w="1560" w:type="dxa"/>
            <w:vAlign w:val="center"/>
          </w:tcPr>
          <w:p w14:paraId="1E6CBA3C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rPr>
                <w:sz w:val="22"/>
                <w:szCs w:val="22"/>
              </w:rPr>
              <w:t>3.1 ± 0.5</w:t>
            </w:r>
          </w:p>
        </w:tc>
        <w:tc>
          <w:tcPr>
            <w:tcW w:w="1559" w:type="dxa"/>
            <w:vAlign w:val="center"/>
          </w:tcPr>
          <w:p w14:paraId="4C315841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>
              <w:rPr>
                <w:sz w:val="22"/>
                <w:szCs w:val="22"/>
              </w:rPr>
              <w:t>(</w:t>
            </w:r>
            <w:r w:rsidRPr="007E65D2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.1</w:t>
            </w:r>
            <w:r w:rsidRPr="007E65D2">
              <w:rPr>
                <w:sz w:val="22"/>
                <w:szCs w:val="22"/>
              </w:rPr>
              <w:t xml:space="preserve"> ±</w:t>
            </w:r>
            <w:r>
              <w:rPr>
                <w:sz w:val="22"/>
                <w:szCs w:val="22"/>
              </w:rPr>
              <w:t xml:space="preserve"> 0.3)</w:t>
            </w:r>
            <w:r>
              <w:rPr>
                <w:sz w:val="22"/>
                <w:szCs w:val="22"/>
              </w:rPr>
              <w:sym w:font="Symbol" w:char="F0B4"/>
            </w:r>
            <w:r>
              <w:rPr>
                <w:sz w:val="22"/>
                <w:szCs w:val="22"/>
              </w:rPr>
              <w:t>10</w:t>
            </w:r>
            <w:r w:rsidRPr="00936821">
              <w:rPr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1701" w:type="dxa"/>
            <w:vAlign w:val="center"/>
          </w:tcPr>
          <w:p w14:paraId="1C1381E5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>
              <w:rPr>
                <w:sz w:val="22"/>
                <w:szCs w:val="22"/>
              </w:rPr>
              <w:t>(</w:t>
            </w:r>
            <w:r w:rsidRPr="007E65D2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.</w:t>
            </w:r>
            <w:r w:rsidRPr="007E65D2">
              <w:rPr>
                <w:sz w:val="22"/>
                <w:szCs w:val="22"/>
              </w:rPr>
              <w:t xml:space="preserve">7 ± </w:t>
            </w:r>
            <w:r>
              <w:rPr>
                <w:sz w:val="22"/>
                <w:szCs w:val="22"/>
              </w:rPr>
              <w:t>0.06)</w:t>
            </w:r>
            <w:r>
              <w:rPr>
                <w:sz w:val="22"/>
                <w:szCs w:val="22"/>
              </w:rPr>
              <w:sym w:font="Symbol" w:char="F0B4"/>
            </w:r>
            <w:r>
              <w:rPr>
                <w:sz w:val="22"/>
                <w:szCs w:val="22"/>
              </w:rPr>
              <w:t>10</w:t>
            </w:r>
            <w:r w:rsidRPr="00936821">
              <w:rPr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850" w:type="dxa"/>
          </w:tcPr>
          <w:p w14:paraId="336ADE39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t>5.12</w:t>
            </w:r>
          </w:p>
        </w:tc>
      </w:tr>
      <w:tr w:rsidR="00404950" w:rsidRPr="007E65D2" w14:paraId="1E37468F" w14:textId="77777777" w:rsidTr="00F541D9">
        <w:tc>
          <w:tcPr>
            <w:tcW w:w="1413" w:type="dxa"/>
          </w:tcPr>
          <w:p w14:paraId="0248F42B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  <w:rPr>
                <w:sz w:val="22"/>
                <w:szCs w:val="22"/>
                <w:lang w:val="en-GB"/>
              </w:rPr>
            </w:pPr>
            <w:r w:rsidRPr="007E65D2">
              <w:rPr>
                <w:b/>
                <w:bCs/>
              </w:rPr>
              <w:t>17h</w:t>
            </w:r>
          </w:p>
        </w:tc>
        <w:tc>
          <w:tcPr>
            <w:tcW w:w="1984" w:type="dxa"/>
          </w:tcPr>
          <w:p w14:paraId="43CBD29D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  <w:rPr>
                <w:sz w:val="22"/>
                <w:szCs w:val="22"/>
                <w:lang w:val="en-GB"/>
              </w:rPr>
            </w:pPr>
            <w:r w:rsidRPr="007E65D2">
              <w:t>2-OMe-Ph</w:t>
            </w:r>
          </w:p>
        </w:tc>
        <w:tc>
          <w:tcPr>
            <w:tcW w:w="1560" w:type="dxa"/>
            <w:vAlign w:val="center"/>
          </w:tcPr>
          <w:p w14:paraId="7D5BA554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  <w:rPr>
                <w:sz w:val="22"/>
                <w:szCs w:val="22"/>
                <w:lang w:val="en-GB"/>
              </w:rPr>
            </w:pPr>
            <w:r w:rsidRPr="007E65D2">
              <w:rPr>
                <w:sz w:val="22"/>
                <w:szCs w:val="22"/>
                <w:lang w:val="en-GB"/>
              </w:rPr>
              <w:t>188</w:t>
            </w:r>
            <w:r w:rsidRPr="007E65D2">
              <w:rPr>
                <w:sz w:val="22"/>
                <w:szCs w:val="22"/>
              </w:rPr>
              <w:t xml:space="preserve"> ± 97</w:t>
            </w:r>
          </w:p>
        </w:tc>
        <w:tc>
          <w:tcPr>
            <w:tcW w:w="1559" w:type="dxa"/>
            <w:vAlign w:val="center"/>
          </w:tcPr>
          <w:p w14:paraId="3FE2859F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(3</w:t>
            </w:r>
            <w:r w:rsidRPr="007E65D2">
              <w:rPr>
                <w:sz w:val="22"/>
                <w:szCs w:val="22"/>
              </w:rPr>
              <w:t xml:space="preserve"> ±</w:t>
            </w:r>
            <w:r>
              <w:rPr>
                <w:sz w:val="22"/>
                <w:szCs w:val="22"/>
              </w:rPr>
              <w:t xml:space="preserve"> 0.4)</w:t>
            </w:r>
            <w:r>
              <w:rPr>
                <w:sz w:val="22"/>
                <w:szCs w:val="22"/>
              </w:rPr>
              <w:sym w:font="Symbol" w:char="F0B4"/>
            </w:r>
            <w:r>
              <w:rPr>
                <w:sz w:val="22"/>
                <w:szCs w:val="22"/>
              </w:rPr>
              <w:t>10</w:t>
            </w:r>
            <w:r w:rsidRPr="00936821">
              <w:rPr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1701" w:type="dxa"/>
            <w:vAlign w:val="center"/>
          </w:tcPr>
          <w:p w14:paraId="702CF336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(</w:t>
            </w:r>
            <w:r w:rsidRPr="007E65D2">
              <w:rPr>
                <w:sz w:val="22"/>
                <w:szCs w:val="22"/>
                <w:lang w:val="en-GB"/>
              </w:rPr>
              <w:t>1</w:t>
            </w:r>
            <w:r w:rsidRPr="007E65D2">
              <w:rPr>
                <w:sz w:val="22"/>
                <w:szCs w:val="22"/>
              </w:rPr>
              <w:t xml:space="preserve"> ± </w:t>
            </w:r>
            <w:r>
              <w:rPr>
                <w:sz w:val="22"/>
                <w:szCs w:val="22"/>
              </w:rPr>
              <w:t>0.08)</w:t>
            </w:r>
            <w:r>
              <w:rPr>
                <w:sz w:val="22"/>
                <w:szCs w:val="22"/>
              </w:rPr>
              <w:sym w:font="Symbol" w:char="F0B4"/>
            </w:r>
            <w:r>
              <w:rPr>
                <w:sz w:val="22"/>
                <w:szCs w:val="22"/>
              </w:rPr>
              <w:t>10</w:t>
            </w:r>
            <w:r w:rsidRPr="00936821">
              <w:rPr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850" w:type="dxa"/>
          </w:tcPr>
          <w:p w14:paraId="077B3F47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t>3.76</w:t>
            </w:r>
          </w:p>
        </w:tc>
      </w:tr>
      <w:tr w:rsidR="00404950" w:rsidRPr="007E65D2" w14:paraId="13447159" w14:textId="77777777" w:rsidTr="00F541D9">
        <w:tc>
          <w:tcPr>
            <w:tcW w:w="1413" w:type="dxa"/>
          </w:tcPr>
          <w:p w14:paraId="499AA587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  <w:rPr>
                <w:sz w:val="22"/>
                <w:szCs w:val="22"/>
                <w:lang w:val="en-GB"/>
              </w:rPr>
            </w:pPr>
            <w:r w:rsidRPr="007E65D2">
              <w:rPr>
                <w:b/>
                <w:bCs/>
              </w:rPr>
              <w:t>17i</w:t>
            </w:r>
          </w:p>
        </w:tc>
        <w:tc>
          <w:tcPr>
            <w:tcW w:w="1984" w:type="dxa"/>
          </w:tcPr>
          <w:p w14:paraId="4CCD141E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  <w:rPr>
                <w:sz w:val="22"/>
                <w:szCs w:val="22"/>
                <w:lang w:val="en-GB"/>
              </w:rPr>
            </w:pPr>
            <w:r w:rsidRPr="007E65D2">
              <w:t>4-OMe-Ph</w:t>
            </w:r>
          </w:p>
        </w:tc>
        <w:tc>
          <w:tcPr>
            <w:tcW w:w="1560" w:type="dxa"/>
            <w:vAlign w:val="center"/>
          </w:tcPr>
          <w:p w14:paraId="7289A833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  <w:rPr>
                <w:sz w:val="22"/>
                <w:szCs w:val="22"/>
                <w:lang w:val="en-GB"/>
              </w:rPr>
            </w:pPr>
            <w:r w:rsidRPr="007E65D2">
              <w:rPr>
                <w:sz w:val="22"/>
                <w:szCs w:val="22"/>
                <w:lang w:val="en-GB"/>
              </w:rPr>
              <w:t>905</w:t>
            </w:r>
            <w:r w:rsidRPr="007E65D2">
              <w:rPr>
                <w:sz w:val="22"/>
                <w:szCs w:val="22"/>
              </w:rPr>
              <w:t xml:space="preserve"> ± 163</w:t>
            </w:r>
          </w:p>
        </w:tc>
        <w:tc>
          <w:tcPr>
            <w:tcW w:w="1559" w:type="dxa"/>
            <w:vAlign w:val="center"/>
          </w:tcPr>
          <w:p w14:paraId="26069C8C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  <w:rPr>
                <w:sz w:val="22"/>
                <w:szCs w:val="22"/>
                <w:lang w:val="en-GB"/>
              </w:rPr>
            </w:pPr>
            <w:r w:rsidRPr="007E65D2">
              <w:rPr>
                <w:sz w:val="22"/>
                <w:szCs w:val="22"/>
                <w:lang w:val="en-GB"/>
              </w:rPr>
              <w:t>ND</w:t>
            </w:r>
          </w:p>
        </w:tc>
        <w:tc>
          <w:tcPr>
            <w:tcW w:w="1701" w:type="dxa"/>
            <w:vAlign w:val="center"/>
          </w:tcPr>
          <w:p w14:paraId="66B06F9D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(34</w:t>
            </w:r>
            <w:r w:rsidRPr="007E65D2">
              <w:rPr>
                <w:sz w:val="22"/>
                <w:szCs w:val="22"/>
              </w:rPr>
              <w:t xml:space="preserve"> ±</w:t>
            </w:r>
            <w:r>
              <w:rPr>
                <w:sz w:val="22"/>
                <w:szCs w:val="22"/>
              </w:rPr>
              <w:t xml:space="preserve"> 16)</w:t>
            </w:r>
            <w:r>
              <w:rPr>
                <w:sz w:val="22"/>
                <w:szCs w:val="22"/>
              </w:rPr>
              <w:sym w:font="Symbol" w:char="F0B4"/>
            </w:r>
            <w:r>
              <w:rPr>
                <w:sz w:val="22"/>
                <w:szCs w:val="22"/>
              </w:rPr>
              <w:t>10</w:t>
            </w:r>
            <w:r w:rsidRPr="00936821">
              <w:rPr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850" w:type="dxa"/>
          </w:tcPr>
          <w:p w14:paraId="19B6C230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t>4.32</w:t>
            </w:r>
          </w:p>
        </w:tc>
      </w:tr>
      <w:tr w:rsidR="00404950" w:rsidRPr="007E65D2" w14:paraId="062FA173" w14:textId="77777777" w:rsidTr="00F541D9">
        <w:tc>
          <w:tcPr>
            <w:tcW w:w="1413" w:type="dxa"/>
          </w:tcPr>
          <w:p w14:paraId="43BD28DE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  <w:rPr>
                <w:b/>
                <w:bCs/>
              </w:rPr>
            </w:pPr>
            <w:r w:rsidRPr="007E65D2">
              <w:rPr>
                <w:b/>
                <w:bCs/>
              </w:rPr>
              <w:t>17j</w:t>
            </w:r>
          </w:p>
        </w:tc>
        <w:tc>
          <w:tcPr>
            <w:tcW w:w="1984" w:type="dxa"/>
          </w:tcPr>
          <w:p w14:paraId="4AD595B4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t>4-</w:t>
            </w:r>
            <w:r w:rsidRPr="00C64FF0">
              <w:rPr>
                <w:i/>
                <w:iCs/>
              </w:rPr>
              <w:t>tert</w:t>
            </w:r>
            <w:r w:rsidRPr="007E65D2">
              <w:t>butyl-Ph</w:t>
            </w:r>
          </w:p>
        </w:tc>
        <w:tc>
          <w:tcPr>
            <w:tcW w:w="1560" w:type="dxa"/>
            <w:vAlign w:val="center"/>
          </w:tcPr>
          <w:p w14:paraId="7EDCF80C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rPr>
                <w:sz w:val="22"/>
                <w:szCs w:val="22"/>
              </w:rPr>
              <w:t>15 ± 3</w:t>
            </w:r>
          </w:p>
        </w:tc>
        <w:tc>
          <w:tcPr>
            <w:tcW w:w="1559" w:type="dxa"/>
            <w:vAlign w:val="center"/>
          </w:tcPr>
          <w:p w14:paraId="7E24E682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>
              <w:rPr>
                <w:sz w:val="22"/>
                <w:szCs w:val="22"/>
              </w:rPr>
              <w:t>(</w:t>
            </w:r>
            <w:r w:rsidRPr="007E65D2">
              <w:rPr>
                <w:sz w:val="22"/>
                <w:szCs w:val="22"/>
              </w:rPr>
              <w:t>8</w:t>
            </w:r>
            <w:r>
              <w:rPr>
                <w:sz w:val="22"/>
                <w:szCs w:val="22"/>
              </w:rPr>
              <w:t>.5</w:t>
            </w:r>
            <w:r w:rsidRPr="007E65D2">
              <w:rPr>
                <w:sz w:val="22"/>
                <w:szCs w:val="22"/>
              </w:rPr>
              <w:t xml:space="preserve"> ±</w:t>
            </w:r>
            <w:r>
              <w:rPr>
                <w:sz w:val="22"/>
                <w:szCs w:val="22"/>
              </w:rPr>
              <w:t xml:space="preserve"> 1)</w:t>
            </w:r>
            <w:r>
              <w:rPr>
                <w:sz w:val="22"/>
                <w:szCs w:val="22"/>
              </w:rPr>
              <w:sym w:font="Symbol" w:char="F0B4"/>
            </w:r>
            <w:r>
              <w:rPr>
                <w:sz w:val="22"/>
                <w:szCs w:val="22"/>
              </w:rPr>
              <w:t>10</w:t>
            </w:r>
            <w:r w:rsidRPr="00936821">
              <w:rPr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1701" w:type="dxa"/>
            <w:vAlign w:val="center"/>
          </w:tcPr>
          <w:p w14:paraId="68ABF6B2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rPr>
                <w:sz w:val="22"/>
                <w:szCs w:val="22"/>
              </w:rPr>
              <w:t>797 ± 18</w:t>
            </w:r>
          </w:p>
        </w:tc>
        <w:tc>
          <w:tcPr>
            <w:tcW w:w="850" w:type="dxa"/>
          </w:tcPr>
          <w:p w14:paraId="2823F30A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t>6.21</w:t>
            </w:r>
          </w:p>
        </w:tc>
      </w:tr>
      <w:tr w:rsidR="00404950" w:rsidRPr="007E65D2" w14:paraId="08EB2513" w14:textId="77777777" w:rsidTr="00F541D9">
        <w:tc>
          <w:tcPr>
            <w:tcW w:w="1413" w:type="dxa"/>
          </w:tcPr>
          <w:p w14:paraId="6C5171F2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  <w:rPr>
                <w:b/>
                <w:bCs/>
              </w:rPr>
            </w:pPr>
            <w:r w:rsidRPr="007E65D2">
              <w:rPr>
                <w:b/>
                <w:bCs/>
              </w:rPr>
              <w:t>17k</w:t>
            </w:r>
          </w:p>
        </w:tc>
        <w:tc>
          <w:tcPr>
            <w:tcW w:w="1984" w:type="dxa"/>
          </w:tcPr>
          <w:p w14:paraId="0B8D4176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t>2,3-di-Cl-Ph</w:t>
            </w:r>
          </w:p>
        </w:tc>
        <w:tc>
          <w:tcPr>
            <w:tcW w:w="1560" w:type="dxa"/>
            <w:vAlign w:val="center"/>
          </w:tcPr>
          <w:p w14:paraId="4514F8C0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rPr>
                <w:sz w:val="22"/>
                <w:szCs w:val="22"/>
              </w:rPr>
              <w:t>15 ± 7</w:t>
            </w:r>
          </w:p>
        </w:tc>
        <w:tc>
          <w:tcPr>
            <w:tcW w:w="1559" w:type="dxa"/>
            <w:vAlign w:val="center"/>
          </w:tcPr>
          <w:p w14:paraId="5097B005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>
              <w:rPr>
                <w:sz w:val="22"/>
                <w:szCs w:val="22"/>
              </w:rPr>
              <w:t>(</w:t>
            </w:r>
            <w:r w:rsidRPr="007E65D2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2</w:t>
            </w:r>
            <w:r w:rsidRPr="007E65D2">
              <w:rPr>
                <w:sz w:val="22"/>
                <w:szCs w:val="22"/>
              </w:rPr>
              <w:t xml:space="preserve"> ±</w:t>
            </w:r>
            <w:r>
              <w:rPr>
                <w:sz w:val="22"/>
                <w:szCs w:val="22"/>
              </w:rPr>
              <w:t xml:space="preserve"> 4)</w:t>
            </w:r>
            <w:r>
              <w:rPr>
                <w:sz w:val="22"/>
                <w:szCs w:val="22"/>
              </w:rPr>
              <w:sym w:font="Symbol" w:char="F0B4"/>
            </w:r>
            <w:r>
              <w:rPr>
                <w:sz w:val="22"/>
                <w:szCs w:val="22"/>
              </w:rPr>
              <w:t>10</w:t>
            </w:r>
            <w:r w:rsidRPr="00936821">
              <w:rPr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1701" w:type="dxa"/>
            <w:vAlign w:val="center"/>
          </w:tcPr>
          <w:p w14:paraId="66489A96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rPr>
                <w:sz w:val="22"/>
                <w:szCs w:val="22"/>
              </w:rPr>
              <w:t>ND</w:t>
            </w:r>
          </w:p>
        </w:tc>
        <w:tc>
          <w:tcPr>
            <w:tcW w:w="850" w:type="dxa"/>
          </w:tcPr>
          <w:p w14:paraId="0A5F667B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t>5.47</w:t>
            </w:r>
          </w:p>
        </w:tc>
      </w:tr>
      <w:tr w:rsidR="00404950" w:rsidRPr="007E65D2" w14:paraId="57CE390A" w14:textId="77777777" w:rsidTr="00F541D9">
        <w:tc>
          <w:tcPr>
            <w:tcW w:w="1413" w:type="dxa"/>
          </w:tcPr>
          <w:p w14:paraId="3FF9F9B5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  <w:rPr>
                <w:b/>
                <w:bCs/>
              </w:rPr>
            </w:pPr>
            <w:r w:rsidRPr="007E65D2">
              <w:rPr>
                <w:b/>
                <w:bCs/>
              </w:rPr>
              <w:t>17l</w:t>
            </w:r>
          </w:p>
        </w:tc>
        <w:tc>
          <w:tcPr>
            <w:tcW w:w="1984" w:type="dxa"/>
          </w:tcPr>
          <w:p w14:paraId="73ED6A3F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t>2,4-di-Cl-Ph</w:t>
            </w:r>
          </w:p>
        </w:tc>
        <w:tc>
          <w:tcPr>
            <w:tcW w:w="1560" w:type="dxa"/>
            <w:vAlign w:val="center"/>
          </w:tcPr>
          <w:p w14:paraId="7611D663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rPr>
                <w:sz w:val="22"/>
                <w:szCs w:val="22"/>
              </w:rPr>
              <w:t>2 ± 1</w:t>
            </w:r>
          </w:p>
        </w:tc>
        <w:tc>
          <w:tcPr>
            <w:tcW w:w="1559" w:type="dxa"/>
            <w:vAlign w:val="center"/>
          </w:tcPr>
          <w:p w14:paraId="255A9C90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>
              <w:rPr>
                <w:sz w:val="22"/>
                <w:szCs w:val="22"/>
              </w:rPr>
              <w:t>(</w:t>
            </w:r>
            <w:r w:rsidRPr="007E65D2">
              <w:rPr>
                <w:sz w:val="22"/>
                <w:szCs w:val="22"/>
              </w:rPr>
              <w:t>9</w:t>
            </w:r>
            <w:r>
              <w:rPr>
                <w:sz w:val="22"/>
                <w:szCs w:val="22"/>
              </w:rPr>
              <w:t>.8</w:t>
            </w:r>
            <w:r w:rsidRPr="007E65D2">
              <w:rPr>
                <w:sz w:val="22"/>
                <w:szCs w:val="22"/>
              </w:rPr>
              <w:t xml:space="preserve"> ±</w:t>
            </w:r>
            <w:r>
              <w:rPr>
                <w:sz w:val="22"/>
                <w:szCs w:val="22"/>
              </w:rPr>
              <w:t xml:space="preserve"> 1.3)</w:t>
            </w:r>
            <w:r>
              <w:rPr>
                <w:sz w:val="22"/>
                <w:szCs w:val="22"/>
              </w:rPr>
              <w:sym w:font="Symbol" w:char="F0B4"/>
            </w:r>
            <w:r>
              <w:rPr>
                <w:sz w:val="22"/>
                <w:szCs w:val="22"/>
              </w:rPr>
              <w:t>10</w:t>
            </w:r>
            <w:r w:rsidRPr="00936821">
              <w:rPr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1701" w:type="dxa"/>
            <w:vAlign w:val="center"/>
          </w:tcPr>
          <w:p w14:paraId="2034F8E3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rPr>
                <w:sz w:val="22"/>
                <w:szCs w:val="22"/>
              </w:rPr>
              <w:t>427 ± 19</w:t>
            </w:r>
          </w:p>
        </w:tc>
        <w:tc>
          <w:tcPr>
            <w:tcW w:w="850" w:type="dxa"/>
          </w:tcPr>
          <w:p w14:paraId="2B3CD543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t>5.59</w:t>
            </w:r>
          </w:p>
        </w:tc>
      </w:tr>
      <w:tr w:rsidR="00404950" w:rsidRPr="007E65D2" w14:paraId="2A499EA3" w14:textId="77777777" w:rsidTr="00F541D9">
        <w:tc>
          <w:tcPr>
            <w:tcW w:w="1413" w:type="dxa"/>
          </w:tcPr>
          <w:p w14:paraId="1D6F1C56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  <w:rPr>
                <w:b/>
                <w:bCs/>
              </w:rPr>
            </w:pPr>
            <w:r w:rsidRPr="007E65D2">
              <w:rPr>
                <w:b/>
                <w:bCs/>
              </w:rPr>
              <w:t>17m</w:t>
            </w:r>
          </w:p>
        </w:tc>
        <w:tc>
          <w:tcPr>
            <w:tcW w:w="1984" w:type="dxa"/>
          </w:tcPr>
          <w:p w14:paraId="4A9ED1B4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t>3,5-di-Cl-Ph</w:t>
            </w:r>
          </w:p>
        </w:tc>
        <w:tc>
          <w:tcPr>
            <w:tcW w:w="1560" w:type="dxa"/>
            <w:vAlign w:val="center"/>
          </w:tcPr>
          <w:p w14:paraId="49DFC4A6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rPr>
                <w:sz w:val="22"/>
                <w:szCs w:val="22"/>
              </w:rPr>
              <w:t>8 ± 0.2</w:t>
            </w:r>
          </w:p>
        </w:tc>
        <w:tc>
          <w:tcPr>
            <w:tcW w:w="1559" w:type="dxa"/>
            <w:vAlign w:val="center"/>
          </w:tcPr>
          <w:p w14:paraId="2888017A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rPr>
                <w:sz w:val="22"/>
                <w:szCs w:val="22"/>
              </w:rPr>
              <w:t>4</w:t>
            </w:r>
            <w:r>
              <w:rPr>
                <w:sz w:val="22"/>
                <w:szCs w:val="22"/>
              </w:rPr>
              <w:t>28</w:t>
            </w:r>
            <w:r w:rsidRPr="007E65D2">
              <w:rPr>
                <w:sz w:val="22"/>
                <w:szCs w:val="22"/>
              </w:rPr>
              <w:t xml:space="preserve"> ± 4</w:t>
            </w:r>
          </w:p>
        </w:tc>
        <w:tc>
          <w:tcPr>
            <w:tcW w:w="1701" w:type="dxa"/>
            <w:vAlign w:val="center"/>
          </w:tcPr>
          <w:p w14:paraId="04AD71C0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rPr>
                <w:sz w:val="22"/>
                <w:szCs w:val="22"/>
              </w:rPr>
              <w:t>34 ± 3</w:t>
            </w:r>
          </w:p>
        </w:tc>
        <w:tc>
          <w:tcPr>
            <w:tcW w:w="850" w:type="dxa"/>
          </w:tcPr>
          <w:p w14:paraId="0CF190B8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t>5.84</w:t>
            </w:r>
          </w:p>
        </w:tc>
      </w:tr>
      <w:tr w:rsidR="00404950" w:rsidRPr="007E65D2" w14:paraId="61751ADF" w14:textId="77777777" w:rsidTr="00F541D9">
        <w:tc>
          <w:tcPr>
            <w:tcW w:w="1413" w:type="dxa"/>
          </w:tcPr>
          <w:p w14:paraId="6557AB1B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  <w:rPr>
                <w:b/>
                <w:bCs/>
              </w:rPr>
            </w:pPr>
            <w:r w:rsidRPr="007E65D2">
              <w:rPr>
                <w:b/>
                <w:bCs/>
              </w:rPr>
              <w:t>17n</w:t>
            </w:r>
          </w:p>
        </w:tc>
        <w:tc>
          <w:tcPr>
            <w:tcW w:w="1984" w:type="dxa"/>
          </w:tcPr>
          <w:p w14:paraId="6F4C071E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t>2,3-di-F-Ph</w:t>
            </w:r>
          </w:p>
        </w:tc>
        <w:tc>
          <w:tcPr>
            <w:tcW w:w="1560" w:type="dxa"/>
            <w:vAlign w:val="center"/>
          </w:tcPr>
          <w:p w14:paraId="52BA01B5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rPr>
                <w:sz w:val="22"/>
                <w:szCs w:val="22"/>
              </w:rPr>
              <w:t>268 ± 69</w:t>
            </w:r>
          </w:p>
        </w:tc>
        <w:tc>
          <w:tcPr>
            <w:tcW w:w="1559" w:type="dxa"/>
            <w:vAlign w:val="center"/>
          </w:tcPr>
          <w:p w14:paraId="44E067AD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>
              <w:rPr>
                <w:sz w:val="22"/>
                <w:szCs w:val="22"/>
              </w:rPr>
              <w:t>(</w:t>
            </w:r>
            <w:r w:rsidRPr="007E65D2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.4</w:t>
            </w:r>
            <w:r w:rsidRPr="007E65D2">
              <w:rPr>
                <w:sz w:val="22"/>
                <w:szCs w:val="22"/>
              </w:rPr>
              <w:t xml:space="preserve"> ±</w:t>
            </w:r>
            <w:r>
              <w:rPr>
                <w:sz w:val="22"/>
                <w:szCs w:val="22"/>
              </w:rPr>
              <w:t xml:space="preserve"> 0.9)</w:t>
            </w:r>
            <w:r>
              <w:rPr>
                <w:sz w:val="22"/>
                <w:szCs w:val="22"/>
              </w:rPr>
              <w:sym w:font="Symbol" w:char="F0B4"/>
            </w:r>
            <w:r>
              <w:rPr>
                <w:sz w:val="22"/>
                <w:szCs w:val="22"/>
              </w:rPr>
              <w:t>10</w:t>
            </w:r>
            <w:r w:rsidRPr="00936821">
              <w:rPr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1701" w:type="dxa"/>
            <w:vAlign w:val="center"/>
          </w:tcPr>
          <w:p w14:paraId="6FF63967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>
              <w:rPr>
                <w:sz w:val="22"/>
                <w:szCs w:val="22"/>
              </w:rPr>
              <w:t>(1.9</w:t>
            </w:r>
            <w:r w:rsidRPr="007E65D2">
              <w:rPr>
                <w:sz w:val="22"/>
                <w:szCs w:val="22"/>
              </w:rPr>
              <w:t xml:space="preserve"> ±</w:t>
            </w:r>
            <w:r>
              <w:rPr>
                <w:sz w:val="22"/>
                <w:szCs w:val="22"/>
              </w:rPr>
              <w:t xml:space="preserve"> 0.8)</w:t>
            </w:r>
            <w:r>
              <w:rPr>
                <w:sz w:val="22"/>
                <w:szCs w:val="22"/>
              </w:rPr>
              <w:sym w:font="Symbol" w:char="F0B4"/>
            </w:r>
            <w:r>
              <w:rPr>
                <w:sz w:val="22"/>
                <w:szCs w:val="22"/>
              </w:rPr>
              <w:t>10</w:t>
            </w:r>
            <w:r w:rsidRPr="00936821">
              <w:rPr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850" w:type="dxa"/>
          </w:tcPr>
          <w:p w14:paraId="5405114A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t>4.63</w:t>
            </w:r>
          </w:p>
        </w:tc>
      </w:tr>
      <w:tr w:rsidR="00404950" w:rsidRPr="007E65D2" w14:paraId="442A7365" w14:textId="77777777" w:rsidTr="00F541D9">
        <w:tc>
          <w:tcPr>
            <w:tcW w:w="1413" w:type="dxa"/>
          </w:tcPr>
          <w:p w14:paraId="6494D8CB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  <w:rPr>
                <w:b/>
                <w:bCs/>
              </w:rPr>
            </w:pPr>
            <w:r w:rsidRPr="007E65D2">
              <w:rPr>
                <w:b/>
                <w:bCs/>
              </w:rPr>
              <w:t>17o</w:t>
            </w:r>
          </w:p>
        </w:tc>
        <w:tc>
          <w:tcPr>
            <w:tcW w:w="1984" w:type="dxa"/>
          </w:tcPr>
          <w:p w14:paraId="3D4DC048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t>3,4-di-F-Ph</w:t>
            </w:r>
          </w:p>
        </w:tc>
        <w:tc>
          <w:tcPr>
            <w:tcW w:w="1560" w:type="dxa"/>
            <w:vAlign w:val="center"/>
          </w:tcPr>
          <w:p w14:paraId="6AD67082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rPr>
                <w:sz w:val="22"/>
                <w:szCs w:val="22"/>
              </w:rPr>
              <w:t>2.9 ± 0.8</w:t>
            </w:r>
          </w:p>
        </w:tc>
        <w:tc>
          <w:tcPr>
            <w:tcW w:w="1559" w:type="dxa"/>
            <w:vAlign w:val="center"/>
          </w:tcPr>
          <w:p w14:paraId="3FA709B6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>
              <w:rPr>
                <w:sz w:val="22"/>
                <w:szCs w:val="22"/>
              </w:rPr>
              <w:t>(</w:t>
            </w:r>
            <w:r w:rsidRPr="007E65D2">
              <w:rPr>
                <w:sz w:val="22"/>
                <w:szCs w:val="22"/>
              </w:rPr>
              <w:t>6</w:t>
            </w:r>
            <w:r>
              <w:rPr>
                <w:sz w:val="22"/>
                <w:szCs w:val="22"/>
              </w:rPr>
              <w:t>.4</w:t>
            </w:r>
            <w:r w:rsidRPr="007E65D2">
              <w:rPr>
                <w:sz w:val="22"/>
                <w:szCs w:val="22"/>
              </w:rPr>
              <w:t xml:space="preserve"> ±</w:t>
            </w:r>
            <w:r>
              <w:rPr>
                <w:sz w:val="22"/>
                <w:szCs w:val="22"/>
              </w:rPr>
              <w:t xml:space="preserve"> 2)</w:t>
            </w:r>
            <w:r>
              <w:rPr>
                <w:sz w:val="22"/>
                <w:szCs w:val="22"/>
              </w:rPr>
              <w:sym w:font="Symbol" w:char="F0B4"/>
            </w:r>
            <w:r>
              <w:rPr>
                <w:sz w:val="22"/>
                <w:szCs w:val="22"/>
              </w:rPr>
              <w:t>10</w:t>
            </w:r>
            <w:r w:rsidRPr="00936821">
              <w:rPr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1701" w:type="dxa"/>
            <w:vAlign w:val="center"/>
          </w:tcPr>
          <w:p w14:paraId="062C66E8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>
              <w:rPr>
                <w:sz w:val="22"/>
                <w:szCs w:val="22"/>
              </w:rPr>
              <w:t>(</w:t>
            </w:r>
            <w:r w:rsidRPr="007E65D2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.1</w:t>
            </w:r>
            <w:r w:rsidRPr="007E65D2">
              <w:rPr>
                <w:sz w:val="22"/>
                <w:szCs w:val="22"/>
              </w:rPr>
              <w:t xml:space="preserve"> ±</w:t>
            </w:r>
            <w:r>
              <w:rPr>
                <w:sz w:val="22"/>
                <w:szCs w:val="22"/>
              </w:rPr>
              <w:t xml:space="preserve"> 0.2)</w:t>
            </w:r>
            <w:r>
              <w:rPr>
                <w:sz w:val="22"/>
                <w:szCs w:val="22"/>
              </w:rPr>
              <w:sym w:font="Symbol" w:char="F0B4"/>
            </w:r>
            <w:r>
              <w:rPr>
                <w:sz w:val="22"/>
                <w:szCs w:val="22"/>
              </w:rPr>
              <w:t>10</w:t>
            </w:r>
            <w:r w:rsidRPr="00936821">
              <w:rPr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850" w:type="dxa"/>
          </w:tcPr>
          <w:p w14:paraId="70749950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t>4.63</w:t>
            </w:r>
          </w:p>
        </w:tc>
      </w:tr>
      <w:tr w:rsidR="00404950" w:rsidRPr="007E65D2" w14:paraId="486B9CF8" w14:textId="77777777" w:rsidTr="00F541D9">
        <w:tc>
          <w:tcPr>
            <w:tcW w:w="1413" w:type="dxa"/>
          </w:tcPr>
          <w:p w14:paraId="2B99C1BC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  <w:rPr>
                <w:b/>
                <w:bCs/>
              </w:rPr>
            </w:pPr>
            <w:r w:rsidRPr="007E65D2">
              <w:rPr>
                <w:b/>
                <w:bCs/>
              </w:rPr>
              <w:lastRenderedPageBreak/>
              <w:t>17p</w:t>
            </w:r>
          </w:p>
        </w:tc>
        <w:tc>
          <w:tcPr>
            <w:tcW w:w="1984" w:type="dxa"/>
          </w:tcPr>
          <w:p w14:paraId="44AA0D2F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t>3,5-di-F-Ph</w:t>
            </w:r>
          </w:p>
        </w:tc>
        <w:tc>
          <w:tcPr>
            <w:tcW w:w="1560" w:type="dxa"/>
            <w:vAlign w:val="center"/>
          </w:tcPr>
          <w:p w14:paraId="4AC88D47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rPr>
                <w:sz w:val="22"/>
                <w:szCs w:val="22"/>
              </w:rPr>
              <w:t>47 ± 17</w:t>
            </w:r>
          </w:p>
        </w:tc>
        <w:tc>
          <w:tcPr>
            <w:tcW w:w="1559" w:type="dxa"/>
            <w:vAlign w:val="center"/>
          </w:tcPr>
          <w:p w14:paraId="0AE0C865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>
              <w:rPr>
                <w:sz w:val="22"/>
                <w:szCs w:val="22"/>
              </w:rPr>
              <w:t>(</w:t>
            </w:r>
            <w:r w:rsidRPr="007E65D2">
              <w:rPr>
                <w:sz w:val="22"/>
                <w:szCs w:val="22"/>
              </w:rPr>
              <w:t>5</w:t>
            </w:r>
            <w:r>
              <w:rPr>
                <w:sz w:val="22"/>
                <w:szCs w:val="22"/>
              </w:rPr>
              <w:t>.6</w:t>
            </w:r>
            <w:r w:rsidRPr="007E65D2">
              <w:rPr>
                <w:sz w:val="22"/>
                <w:szCs w:val="22"/>
              </w:rPr>
              <w:t xml:space="preserve"> ±</w:t>
            </w:r>
            <w:r>
              <w:rPr>
                <w:sz w:val="22"/>
                <w:szCs w:val="22"/>
              </w:rPr>
              <w:t xml:space="preserve"> 1)</w:t>
            </w:r>
            <w:r>
              <w:rPr>
                <w:sz w:val="22"/>
                <w:szCs w:val="22"/>
              </w:rPr>
              <w:sym w:font="Symbol" w:char="F0B4"/>
            </w:r>
            <w:r>
              <w:rPr>
                <w:sz w:val="22"/>
                <w:szCs w:val="22"/>
              </w:rPr>
              <w:t>10</w:t>
            </w:r>
            <w:r w:rsidRPr="00936821">
              <w:rPr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1701" w:type="dxa"/>
            <w:vAlign w:val="center"/>
          </w:tcPr>
          <w:p w14:paraId="6C7477DF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rPr>
                <w:sz w:val="22"/>
                <w:szCs w:val="22"/>
              </w:rPr>
              <w:t>581 ± 45</w:t>
            </w:r>
          </w:p>
        </w:tc>
        <w:tc>
          <w:tcPr>
            <w:tcW w:w="850" w:type="dxa"/>
          </w:tcPr>
          <w:p w14:paraId="4B279428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t>4.70</w:t>
            </w:r>
          </w:p>
        </w:tc>
      </w:tr>
      <w:tr w:rsidR="00404950" w:rsidRPr="007E65D2" w14:paraId="3F02B996" w14:textId="77777777" w:rsidTr="00F541D9">
        <w:tc>
          <w:tcPr>
            <w:tcW w:w="1413" w:type="dxa"/>
          </w:tcPr>
          <w:p w14:paraId="6371B926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  <w:rPr>
                <w:b/>
                <w:bCs/>
              </w:rPr>
            </w:pPr>
            <w:r w:rsidRPr="007E65D2">
              <w:rPr>
                <w:b/>
                <w:bCs/>
              </w:rPr>
              <w:t>17q</w:t>
            </w:r>
          </w:p>
        </w:tc>
        <w:tc>
          <w:tcPr>
            <w:tcW w:w="1984" w:type="dxa"/>
          </w:tcPr>
          <w:p w14:paraId="1CD8C597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t>3,5-di-OMe-Ph</w:t>
            </w:r>
          </w:p>
        </w:tc>
        <w:tc>
          <w:tcPr>
            <w:tcW w:w="1560" w:type="dxa"/>
            <w:vAlign w:val="center"/>
          </w:tcPr>
          <w:p w14:paraId="43210314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rPr>
                <w:sz w:val="22"/>
                <w:szCs w:val="22"/>
              </w:rPr>
              <w:t>5 ± 1</w:t>
            </w:r>
          </w:p>
        </w:tc>
        <w:tc>
          <w:tcPr>
            <w:tcW w:w="1559" w:type="dxa"/>
            <w:vAlign w:val="center"/>
          </w:tcPr>
          <w:p w14:paraId="647FEC35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>
              <w:rPr>
                <w:sz w:val="22"/>
                <w:szCs w:val="22"/>
              </w:rPr>
              <w:t>914</w:t>
            </w:r>
            <w:r w:rsidRPr="007E65D2">
              <w:rPr>
                <w:sz w:val="22"/>
                <w:szCs w:val="22"/>
              </w:rPr>
              <w:t xml:space="preserve"> ±</w:t>
            </w:r>
            <w:r>
              <w:rPr>
                <w:sz w:val="22"/>
                <w:szCs w:val="22"/>
              </w:rPr>
              <w:t xml:space="preserve"> 174</w:t>
            </w:r>
          </w:p>
        </w:tc>
        <w:tc>
          <w:tcPr>
            <w:tcW w:w="1701" w:type="dxa"/>
            <w:vAlign w:val="center"/>
          </w:tcPr>
          <w:p w14:paraId="1A959435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rPr>
                <w:sz w:val="22"/>
                <w:szCs w:val="22"/>
              </w:rPr>
              <w:t>308 ± 44</w:t>
            </w:r>
          </w:p>
        </w:tc>
        <w:tc>
          <w:tcPr>
            <w:tcW w:w="850" w:type="dxa"/>
          </w:tcPr>
          <w:p w14:paraId="77637EC1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t>4.40</w:t>
            </w:r>
          </w:p>
        </w:tc>
      </w:tr>
      <w:tr w:rsidR="00404950" w:rsidRPr="007E65D2" w14:paraId="6CA05297" w14:textId="77777777" w:rsidTr="00F541D9">
        <w:tc>
          <w:tcPr>
            <w:tcW w:w="1413" w:type="dxa"/>
          </w:tcPr>
          <w:p w14:paraId="6696728D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  <w:rPr>
                <w:b/>
                <w:bCs/>
              </w:rPr>
            </w:pPr>
            <w:r w:rsidRPr="007E65D2">
              <w:rPr>
                <w:b/>
                <w:bCs/>
              </w:rPr>
              <w:t>17r</w:t>
            </w:r>
          </w:p>
        </w:tc>
        <w:tc>
          <w:tcPr>
            <w:tcW w:w="1984" w:type="dxa"/>
          </w:tcPr>
          <w:p w14:paraId="34B57ADE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t>3,5-dimethyl-Ph</w:t>
            </w:r>
          </w:p>
        </w:tc>
        <w:tc>
          <w:tcPr>
            <w:tcW w:w="1560" w:type="dxa"/>
            <w:vAlign w:val="center"/>
          </w:tcPr>
          <w:p w14:paraId="313762DA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rPr>
                <w:sz w:val="22"/>
                <w:szCs w:val="22"/>
              </w:rPr>
              <w:t>4.7 ± 0.6</w:t>
            </w:r>
          </w:p>
        </w:tc>
        <w:tc>
          <w:tcPr>
            <w:tcW w:w="1559" w:type="dxa"/>
            <w:vAlign w:val="center"/>
          </w:tcPr>
          <w:p w14:paraId="34D8149F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>
              <w:rPr>
                <w:sz w:val="22"/>
                <w:szCs w:val="22"/>
              </w:rPr>
              <w:t>(</w:t>
            </w:r>
            <w:r w:rsidRPr="007E65D2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.2</w:t>
            </w:r>
            <w:r w:rsidRPr="007E65D2">
              <w:rPr>
                <w:sz w:val="22"/>
                <w:szCs w:val="22"/>
              </w:rPr>
              <w:t xml:space="preserve"> ±</w:t>
            </w:r>
            <w:r>
              <w:rPr>
                <w:sz w:val="22"/>
                <w:szCs w:val="22"/>
              </w:rPr>
              <w:t xml:space="preserve"> 0.1)</w:t>
            </w:r>
            <w:r>
              <w:rPr>
                <w:sz w:val="22"/>
                <w:szCs w:val="22"/>
              </w:rPr>
              <w:sym w:font="Symbol" w:char="F0B4"/>
            </w:r>
            <w:r>
              <w:rPr>
                <w:sz w:val="22"/>
                <w:szCs w:val="22"/>
              </w:rPr>
              <w:t>10</w:t>
            </w:r>
            <w:r w:rsidRPr="00936821">
              <w:rPr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1701" w:type="dxa"/>
            <w:vAlign w:val="center"/>
          </w:tcPr>
          <w:p w14:paraId="609BDFEA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rPr>
                <w:sz w:val="22"/>
                <w:szCs w:val="22"/>
              </w:rPr>
              <w:t>330 ± 13</w:t>
            </w:r>
          </w:p>
        </w:tc>
        <w:tc>
          <w:tcPr>
            <w:tcW w:w="850" w:type="dxa"/>
          </w:tcPr>
          <w:p w14:paraId="56EA1123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t>5.38</w:t>
            </w:r>
          </w:p>
        </w:tc>
      </w:tr>
      <w:tr w:rsidR="00404950" w:rsidRPr="007E65D2" w14:paraId="42343CAD" w14:textId="77777777" w:rsidTr="00F541D9">
        <w:tc>
          <w:tcPr>
            <w:tcW w:w="1413" w:type="dxa"/>
          </w:tcPr>
          <w:p w14:paraId="5D8D53C1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  <w:rPr>
                <w:b/>
                <w:bCs/>
              </w:rPr>
            </w:pPr>
            <w:r w:rsidRPr="007E65D2">
              <w:rPr>
                <w:b/>
                <w:bCs/>
              </w:rPr>
              <w:t>17s</w:t>
            </w:r>
          </w:p>
        </w:tc>
        <w:tc>
          <w:tcPr>
            <w:tcW w:w="1984" w:type="dxa"/>
          </w:tcPr>
          <w:p w14:paraId="11D2F858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t>3-Cl-5-F-Ph</w:t>
            </w:r>
          </w:p>
        </w:tc>
        <w:tc>
          <w:tcPr>
            <w:tcW w:w="1560" w:type="dxa"/>
            <w:vAlign w:val="center"/>
          </w:tcPr>
          <w:p w14:paraId="658E0AA7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rPr>
                <w:sz w:val="22"/>
                <w:szCs w:val="22"/>
              </w:rPr>
              <w:t>1.9 ± 1</w:t>
            </w:r>
          </w:p>
        </w:tc>
        <w:tc>
          <w:tcPr>
            <w:tcW w:w="1559" w:type="dxa"/>
            <w:vAlign w:val="center"/>
          </w:tcPr>
          <w:p w14:paraId="153B9BD6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49</w:t>
            </w:r>
            <w:r w:rsidRPr="007E65D2">
              <w:rPr>
                <w:sz w:val="22"/>
                <w:szCs w:val="22"/>
              </w:rPr>
              <w:t xml:space="preserve"> ± 2</w:t>
            </w:r>
            <w:r>
              <w:rPr>
                <w:sz w:val="22"/>
                <w:szCs w:val="22"/>
              </w:rPr>
              <w:t>2</w:t>
            </w:r>
          </w:p>
        </w:tc>
        <w:tc>
          <w:tcPr>
            <w:tcW w:w="1701" w:type="dxa"/>
            <w:vAlign w:val="center"/>
          </w:tcPr>
          <w:p w14:paraId="2AD61B30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rPr>
                <w:sz w:val="22"/>
                <w:szCs w:val="22"/>
              </w:rPr>
              <w:t>48 ± 2</w:t>
            </w:r>
          </w:p>
        </w:tc>
        <w:tc>
          <w:tcPr>
            <w:tcW w:w="850" w:type="dxa"/>
          </w:tcPr>
          <w:p w14:paraId="72DDCDFC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t>5.27</w:t>
            </w:r>
          </w:p>
        </w:tc>
      </w:tr>
      <w:tr w:rsidR="00404950" w:rsidRPr="007E65D2" w14:paraId="32123C8B" w14:textId="77777777" w:rsidTr="00F541D9">
        <w:tc>
          <w:tcPr>
            <w:tcW w:w="1413" w:type="dxa"/>
          </w:tcPr>
          <w:p w14:paraId="690883B3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  <w:rPr>
                <w:b/>
                <w:bCs/>
              </w:rPr>
            </w:pPr>
            <w:r w:rsidRPr="007E65D2">
              <w:rPr>
                <w:b/>
                <w:bCs/>
              </w:rPr>
              <w:t>17t</w:t>
            </w:r>
          </w:p>
        </w:tc>
        <w:tc>
          <w:tcPr>
            <w:tcW w:w="1984" w:type="dxa"/>
          </w:tcPr>
          <w:p w14:paraId="06B1557A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t>3-Cl-5-methyl-Ph</w:t>
            </w:r>
          </w:p>
        </w:tc>
        <w:tc>
          <w:tcPr>
            <w:tcW w:w="1560" w:type="dxa"/>
            <w:vAlign w:val="center"/>
          </w:tcPr>
          <w:p w14:paraId="5C28EEED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rPr>
                <w:sz w:val="22"/>
                <w:szCs w:val="22"/>
              </w:rPr>
              <w:t>0.04 ± 0.02</w:t>
            </w:r>
          </w:p>
        </w:tc>
        <w:tc>
          <w:tcPr>
            <w:tcW w:w="1559" w:type="dxa"/>
            <w:vAlign w:val="center"/>
          </w:tcPr>
          <w:p w14:paraId="2962F07C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rPr>
                <w:sz w:val="22"/>
                <w:szCs w:val="22"/>
              </w:rPr>
              <w:t>320 ± 90</w:t>
            </w:r>
          </w:p>
        </w:tc>
        <w:tc>
          <w:tcPr>
            <w:tcW w:w="1701" w:type="dxa"/>
            <w:vAlign w:val="center"/>
          </w:tcPr>
          <w:p w14:paraId="53B09E96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rPr>
                <w:sz w:val="22"/>
                <w:szCs w:val="22"/>
              </w:rPr>
              <w:t>557 ± 68</w:t>
            </w:r>
          </w:p>
        </w:tc>
        <w:tc>
          <w:tcPr>
            <w:tcW w:w="850" w:type="dxa"/>
          </w:tcPr>
          <w:p w14:paraId="39C0BCA8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t>5.62</w:t>
            </w:r>
          </w:p>
        </w:tc>
      </w:tr>
      <w:tr w:rsidR="00404950" w:rsidRPr="007E65D2" w14:paraId="5F2CBED7" w14:textId="77777777" w:rsidTr="00F541D9">
        <w:tc>
          <w:tcPr>
            <w:tcW w:w="1413" w:type="dxa"/>
          </w:tcPr>
          <w:p w14:paraId="00A96D3A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  <w:rPr>
                <w:b/>
                <w:bCs/>
              </w:rPr>
            </w:pPr>
            <w:r w:rsidRPr="007E65D2">
              <w:rPr>
                <w:b/>
                <w:bCs/>
              </w:rPr>
              <w:t>17u</w:t>
            </w:r>
          </w:p>
        </w:tc>
        <w:tc>
          <w:tcPr>
            <w:tcW w:w="1984" w:type="dxa"/>
          </w:tcPr>
          <w:p w14:paraId="7ECFFD8B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t>5-Cl-2-OMe-Ph</w:t>
            </w:r>
          </w:p>
        </w:tc>
        <w:tc>
          <w:tcPr>
            <w:tcW w:w="1560" w:type="dxa"/>
            <w:vAlign w:val="center"/>
          </w:tcPr>
          <w:p w14:paraId="0C3EB589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rPr>
                <w:sz w:val="22"/>
                <w:szCs w:val="22"/>
              </w:rPr>
              <w:t>0.05 ± 0.02</w:t>
            </w:r>
          </w:p>
        </w:tc>
        <w:tc>
          <w:tcPr>
            <w:tcW w:w="1559" w:type="dxa"/>
            <w:vAlign w:val="center"/>
          </w:tcPr>
          <w:p w14:paraId="5CC70755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rPr>
                <w:sz w:val="22"/>
                <w:szCs w:val="22"/>
              </w:rPr>
              <w:t>14 ± 1</w:t>
            </w:r>
            <w:r>
              <w:rPr>
                <w:sz w:val="22"/>
                <w:szCs w:val="22"/>
              </w:rPr>
              <w:t>.5</w:t>
            </w:r>
          </w:p>
        </w:tc>
        <w:tc>
          <w:tcPr>
            <w:tcW w:w="1701" w:type="dxa"/>
            <w:vAlign w:val="center"/>
          </w:tcPr>
          <w:p w14:paraId="5A713B6B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rPr>
                <w:sz w:val="22"/>
                <w:szCs w:val="22"/>
              </w:rPr>
              <w:t>21 ± 3</w:t>
            </w:r>
          </w:p>
        </w:tc>
        <w:tc>
          <w:tcPr>
            <w:tcW w:w="850" w:type="dxa"/>
          </w:tcPr>
          <w:p w14:paraId="45015528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t>4.61</w:t>
            </w:r>
          </w:p>
        </w:tc>
      </w:tr>
      <w:tr w:rsidR="00404950" w:rsidRPr="007E65D2" w14:paraId="43CAE275" w14:textId="77777777" w:rsidTr="00F541D9">
        <w:tc>
          <w:tcPr>
            <w:tcW w:w="1413" w:type="dxa"/>
          </w:tcPr>
          <w:p w14:paraId="52A219BE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  <w:rPr>
                <w:sz w:val="22"/>
                <w:szCs w:val="22"/>
                <w:lang w:val="en-GB"/>
              </w:rPr>
            </w:pPr>
            <w:r w:rsidRPr="007E65D2">
              <w:rPr>
                <w:b/>
                <w:bCs/>
              </w:rPr>
              <w:t>17v</w:t>
            </w:r>
          </w:p>
        </w:tc>
        <w:tc>
          <w:tcPr>
            <w:tcW w:w="1984" w:type="dxa"/>
          </w:tcPr>
          <w:p w14:paraId="2FC26D7C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  <w:rPr>
                <w:sz w:val="22"/>
                <w:szCs w:val="22"/>
                <w:lang w:val="en-GB"/>
              </w:rPr>
            </w:pPr>
            <w:r w:rsidRPr="007E65D2">
              <w:t>5-F-2-OMe-Ph</w:t>
            </w:r>
          </w:p>
        </w:tc>
        <w:tc>
          <w:tcPr>
            <w:tcW w:w="1560" w:type="dxa"/>
            <w:vAlign w:val="center"/>
          </w:tcPr>
          <w:p w14:paraId="50EEF142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  <w:rPr>
                <w:sz w:val="22"/>
                <w:szCs w:val="22"/>
                <w:lang w:val="en-GB"/>
              </w:rPr>
            </w:pPr>
            <w:r w:rsidRPr="007E65D2">
              <w:rPr>
                <w:sz w:val="22"/>
                <w:szCs w:val="22"/>
                <w:lang w:val="en-GB"/>
              </w:rPr>
              <w:t>7.5</w:t>
            </w:r>
            <w:r w:rsidRPr="007E65D2">
              <w:rPr>
                <w:sz w:val="22"/>
                <w:szCs w:val="22"/>
              </w:rPr>
              <w:t xml:space="preserve"> ± 2</w:t>
            </w:r>
          </w:p>
        </w:tc>
        <w:tc>
          <w:tcPr>
            <w:tcW w:w="1559" w:type="dxa"/>
            <w:vAlign w:val="center"/>
          </w:tcPr>
          <w:p w14:paraId="79AA4831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  <w:rPr>
                <w:sz w:val="22"/>
                <w:szCs w:val="22"/>
                <w:lang w:val="en-GB"/>
              </w:rPr>
            </w:pPr>
            <w:r w:rsidRPr="007E65D2">
              <w:rPr>
                <w:sz w:val="22"/>
                <w:szCs w:val="22"/>
                <w:lang w:val="en-GB"/>
              </w:rPr>
              <w:t>380</w:t>
            </w:r>
            <w:r w:rsidRPr="007E65D2">
              <w:rPr>
                <w:sz w:val="22"/>
                <w:szCs w:val="22"/>
              </w:rPr>
              <w:t xml:space="preserve"> ± 70</w:t>
            </w:r>
          </w:p>
        </w:tc>
        <w:tc>
          <w:tcPr>
            <w:tcW w:w="1701" w:type="dxa"/>
            <w:vAlign w:val="center"/>
          </w:tcPr>
          <w:p w14:paraId="14A06A21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  <w:rPr>
                <w:sz w:val="22"/>
                <w:szCs w:val="22"/>
                <w:lang w:val="en-GB"/>
              </w:rPr>
            </w:pPr>
            <w:r w:rsidRPr="007E65D2">
              <w:rPr>
                <w:sz w:val="22"/>
                <w:szCs w:val="22"/>
                <w:lang w:val="en-GB"/>
              </w:rPr>
              <w:t>268</w:t>
            </w:r>
            <w:r w:rsidRPr="007E65D2">
              <w:rPr>
                <w:sz w:val="22"/>
                <w:szCs w:val="22"/>
              </w:rPr>
              <w:t xml:space="preserve"> ± 43</w:t>
            </w:r>
          </w:p>
        </w:tc>
        <w:tc>
          <w:tcPr>
            <w:tcW w:w="850" w:type="dxa"/>
          </w:tcPr>
          <w:p w14:paraId="69141DDF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t>4.03</w:t>
            </w:r>
          </w:p>
        </w:tc>
      </w:tr>
      <w:tr w:rsidR="00404950" w:rsidRPr="007E65D2" w14:paraId="77F01824" w14:textId="77777777" w:rsidTr="00F541D9">
        <w:tc>
          <w:tcPr>
            <w:tcW w:w="1413" w:type="dxa"/>
          </w:tcPr>
          <w:p w14:paraId="595E724D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  <w:rPr>
                <w:b/>
                <w:bCs/>
              </w:rPr>
            </w:pPr>
            <w:r w:rsidRPr="007E65D2">
              <w:rPr>
                <w:b/>
                <w:bCs/>
              </w:rPr>
              <w:t>17w</w:t>
            </w:r>
          </w:p>
        </w:tc>
        <w:tc>
          <w:tcPr>
            <w:tcW w:w="1984" w:type="dxa"/>
          </w:tcPr>
          <w:p w14:paraId="1753DEF9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t>4-F-2-OMe-Ph</w:t>
            </w:r>
          </w:p>
        </w:tc>
        <w:tc>
          <w:tcPr>
            <w:tcW w:w="1560" w:type="dxa"/>
            <w:vAlign w:val="center"/>
          </w:tcPr>
          <w:p w14:paraId="079DB89F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rPr>
                <w:sz w:val="22"/>
                <w:szCs w:val="22"/>
              </w:rPr>
              <w:t>23.6 ± 5</w:t>
            </w:r>
          </w:p>
        </w:tc>
        <w:tc>
          <w:tcPr>
            <w:tcW w:w="1559" w:type="dxa"/>
            <w:vAlign w:val="center"/>
          </w:tcPr>
          <w:p w14:paraId="48C06E26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>
              <w:rPr>
                <w:sz w:val="22"/>
                <w:szCs w:val="22"/>
              </w:rPr>
              <w:t>(</w:t>
            </w:r>
            <w:r w:rsidRPr="007E65D2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.7</w:t>
            </w:r>
            <w:r w:rsidRPr="007E65D2">
              <w:rPr>
                <w:sz w:val="22"/>
                <w:szCs w:val="22"/>
              </w:rPr>
              <w:t xml:space="preserve"> ±</w:t>
            </w:r>
            <w:r>
              <w:rPr>
                <w:sz w:val="22"/>
                <w:szCs w:val="22"/>
              </w:rPr>
              <w:t xml:space="preserve"> 0.5)</w:t>
            </w:r>
            <w:r>
              <w:rPr>
                <w:sz w:val="22"/>
                <w:szCs w:val="22"/>
              </w:rPr>
              <w:sym w:font="Symbol" w:char="F0B4"/>
            </w:r>
            <w:r>
              <w:rPr>
                <w:sz w:val="22"/>
                <w:szCs w:val="22"/>
              </w:rPr>
              <w:t>10</w:t>
            </w:r>
            <w:r w:rsidRPr="00936821">
              <w:rPr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1701" w:type="dxa"/>
            <w:vAlign w:val="center"/>
          </w:tcPr>
          <w:p w14:paraId="194E7F19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rPr>
                <w:sz w:val="22"/>
                <w:szCs w:val="22"/>
              </w:rPr>
              <w:t>580 ± 90</w:t>
            </w:r>
          </w:p>
        </w:tc>
        <w:tc>
          <w:tcPr>
            <w:tcW w:w="850" w:type="dxa"/>
          </w:tcPr>
          <w:p w14:paraId="736EAD02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t>4.04</w:t>
            </w:r>
          </w:p>
        </w:tc>
      </w:tr>
      <w:tr w:rsidR="00404950" w:rsidRPr="007E65D2" w14:paraId="3827159F" w14:textId="77777777" w:rsidTr="00F541D9">
        <w:tc>
          <w:tcPr>
            <w:tcW w:w="1413" w:type="dxa"/>
          </w:tcPr>
          <w:p w14:paraId="50DB0501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  <w:rPr>
                <w:b/>
                <w:bCs/>
              </w:rPr>
            </w:pPr>
            <w:r w:rsidRPr="007E65D2">
              <w:rPr>
                <w:b/>
                <w:bCs/>
              </w:rPr>
              <w:t>17x</w:t>
            </w:r>
          </w:p>
        </w:tc>
        <w:tc>
          <w:tcPr>
            <w:tcW w:w="1984" w:type="dxa"/>
          </w:tcPr>
          <w:p w14:paraId="7D5BCECD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t>3-F-5-OMe-Ph</w:t>
            </w:r>
          </w:p>
        </w:tc>
        <w:tc>
          <w:tcPr>
            <w:tcW w:w="1560" w:type="dxa"/>
            <w:vAlign w:val="center"/>
          </w:tcPr>
          <w:p w14:paraId="46198DB3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rPr>
                <w:sz w:val="22"/>
                <w:szCs w:val="22"/>
              </w:rPr>
              <w:t>6.8 ± 0.8</w:t>
            </w:r>
          </w:p>
        </w:tc>
        <w:tc>
          <w:tcPr>
            <w:tcW w:w="1559" w:type="dxa"/>
            <w:vAlign w:val="center"/>
          </w:tcPr>
          <w:p w14:paraId="5D5DF659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>
              <w:rPr>
                <w:sz w:val="22"/>
                <w:szCs w:val="22"/>
              </w:rPr>
              <w:t>(</w:t>
            </w:r>
            <w:r w:rsidRPr="007E65D2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5</w:t>
            </w:r>
            <w:r w:rsidRPr="007E65D2">
              <w:rPr>
                <w:sz w:val="22"/>
                <w:szCs w:val="22"/>
              </w:rPr>
              <w:t xml:space="preserve"> ±</w:t>
            </w:r>
            <w:r>
              <w:rPr>
                <w:sz w:val="22"/>
                <w:szCs w:val="22"/>
              </w:rPr>
              <w:t xml:space="preserve"> 1.5)</w:t>
            </w:r>
            <w:r>
              <w:rPr>
                <w:sz w:val="22"/>
                <w:szCs w:val="22"/>
              </w:rPr>
              <w:sym w:font="Symbol" w:char="F0B4"/>
            </w:r>
            <w:r>
              <w:rPr>
                <w:sz w:val="22"/>
                <w:szCs w:val="22"/>
              </w:rPr>
              <w:t>10</w:t>
            </w:r>
            <w:r w:rsidRPr="00936821">
              <w:rPr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1701" w:type="dxa"/>
            <w:vAlign w:val="center"/>
          </w:tcPr>
          <w:p w14:paraId="78C0AADE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>
              <w:rPr>
                <w:sz w:val="22"/>
                <w:szCs w:val="22"/>
              </w:rPr>
              <w:t>(</w:t>
            </w:r>
            <w:r w:rsidRPr="007E65D2"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.5</w:t>
            </w:r>
            <w:r w:rsidRPr="007E65D2">
              <w:rPr>
                <w:sz w:val="22"/>
                <w:szCs w:val="22"/>
              </w:rPr>
              <w:t xml:space="preserve"> ±</w:t>
            </w:r>
            <w:r>
              <w:rPr>
                <w:sz w:val="22"/>
                <w:szCs w:val="22"/>
              </w:rPr>
              <w:t xml:space="preserve"> 0.4)</w:t>
            </w:r>
            <w:r>
              <w:rPr>
                <w:sz w:val="22"/>
                <w:szCs w:val="22"/>
              </w:rPr>
              <w:sym w:font="Symbol" w:char="F0B4"/>
            </w:r>
            <w:r>
              <w:rPr>
                <w:sz w:val="22"/>
                <w:szCs w:val="22"/>
              </w:rPr>
              <w:t>10</w:t>
            </w:r>
            <w:r w:rsidRPr="00936821">
              <w:rPr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850" w:type="dxa"/>
          </w:tcPr>
          <w:p w14:paraId="1267EE21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t>4.60</w:t>
            </w:r>
          </w:p>
        </w:tc>
      </w:tr>
      <w:tr w:rsidR="00404950" w:rsidRPr="007E65D2" w14:paraId="30C98A9A" w14:textId="77777777" w:rsidTr="00F541D9">
        <w:tc>
          <w:tcPr>
            <w:tcW w:w="1413" w:type="dxa"/>
          </w:tcPr>
          <w:p w14:paraId="4E753FFD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  <w:rPr>
                <w:sz w:val="22"/>
                <w:szCs w:val="22"/>
                <w:lang w:val="en-GB"/>
              </w:rPr>
            </w:pPr>
            <w:r w:rsidRPr="007E65D2">
              <w:rPr>
                <w:b/>
                <w:bCs/>
              </w:rPr>
              <w:t>17y</w:t>
            </w:r>
          </w:p>
        </w:tc>
        <w:tc>
          <w:tcPr>
            <w:tcW w:w="1984" w:type="dxa"/>
          </w:tcPr>
          <w:p w14:paraId="0324B4D7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  <w:rPr>
                <w:sz w:val="22"/>
                <w:szCs w:val="22"/>
                <w:lang w:val="en-GB"/>
              </w:rPr>
            </w:pPr>
            <w:r w:rsidRPr="007E65D2">
              <w:t>3-Cl-5-OMe-Ph</w:t>
            </w:r>
          </w:p>
        </w:tc>
        <w:tc>
          <w:tcPr>
            <w:tcW w:w="1560" w:type="dxa"/>
            <w:vAlign w:val="center"/>
          </w:tcPr>
          <w:p w14:paraId="323A4D1C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  <w:rPr>
                <w:sz w:val="22"/>
                <w:szCs w:val="22"/>
                <w:lang w:val="en-GB"/>
              </w:rPr>
            </w:pPr>
            <w:r w:rsidRPr="007E65D2">
              <w:rPr>
                <w:sz w:val="22"/>
                <w:szCs w:val="22"/>
                <w:lang w:val="en-GB"/>
              </w:rPr>
              <w:t>0.02</w:t>
            </w:r>
            <w:r w:rsidRPr="007E65D2">
              <w:rPr>
                <w:sz w:val="22"/>
                <w:szCs w:val="22"/>
              </w:rPr>
              <w:t xml:space="preserve"> ± </w:t>
            </w:r>
            <w:r w:rsidRPr="007E65D2">
              <w:rPr>
                <w:sz w:val="22"/>
                <w:szCs w:val="22"/>
                <w:lang w:val="en-GB"/>
              </w:rPr>
              <w:t>0.01</w:t>
            </w:r>
          </w:p>
        </w:tc>
        <w:tc>
          <w:tcPr>
            <w:tcW w:w="1559" w:type="dxa"/>
            <w:vAlign w:val="center"/>
          </w:tcPr>
          <w:p w14:paraId="01ACFD13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  <w:rPr>
                <w:sz w:val="22"/>
                <w:szCs w:val="22"/>
                <w:lang w:val="en-GB"/>
              </w:rPr>
            </w:pPr>
            <w:r w:rsidRPr="007E65D2">
              <w:rPr>
                <w:sz w:val="22"/>
                <w:szCs w:val="22"/>
              </w:rPr>
              <w:t>303 ± 70</w:t>
            </w:r>
          </w:p>
        </w:tc>
        <w:tc>
          <w:tcPr>
            <w:tcW w:w="1701" w:type="dxa"/>
            <w:vAlign w:val="center"/>
          </w:tcPr>
          <w:p w14:paraId="64757A79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  <w:rPr>
                <w:sz w:val="22"/>
                <w:szCs w:val="22"/>
                <w:lang w:val="en-GB"/>
              </w:rPr>
            </w:pPr>
            <w:r w:rsidRPr="007E65D2">
              <w:rPr>
                <w:sz w:val="22"/>
                <w:szCs w:val="22"/>
                <w:lang w:val="en-GB"/>
              </w:rPr>
              <w:t>438</w:t>
            </w:r>
            <w:r w:rsidRPr="007E65D2">
              <w:rPr>
                <w:sz w:val="22"/>
                <w:szCs w:val="22"/>
              </w:rPr>
              <w:t xml:space="preserve"> ± 67</w:t>
            </w:r>
          </w:p>
        </w:tc>
        <w:tc>
          <w:tcPr>
            <w:tcW w:w="850" w:type="dxa"/>
          </w:tcPr>
          <w:p w14:paraId="09E8531F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t>5.17</w:t>
            </w:r>
          </w:p>
        </w:tc>
      </w:tr>
      <w:tr w:rsidR="00404950" w:rsidRPr="007E65D2" w14:paraId="3043ECC3" w14:textId="77777777" w:rsidTr="00F541D9">
        <w:tc>
          <w:tcPr>
            <w:tcW w:w="1413" w:type="dxa"/>
          </w:tcPr>
          <w:p w14:paraId="3ED71495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  <w:rPr>
                <w:b/>
                <w:bCs/>
              </w:rPr>
            </w:pPr>
            <w:r w:rsidRPr="007E65D2">
              <w:rPr>
                <w:b/>
                <w:bCs/>
              </w:rPr>
              <w:t>17z</w:t>
            </w:r>
          </w:p>
        </w:tc>
        <w:tc>
          <w:tcPr>
            <w:tcW w:w="1984" w:type="dxa"/>
          </w:tcPr>
          <w:p w14:paraId="5C3D5B6A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  <w:rPr>
                <w:i/>
              </w:rPr>
            </w:pPr>
            <w:r w:rsidRPr="007E65D2">
              <w:t>2-F-4-methyl-Ph</w:t>
            </w:r>
          </w:p>
        </w:tc>
        <w:tc>
          <w:tcPr>
            <w:tcW w:w="1560" w:type="dxa"/>
            <w:vAlign w:val="center"/>
          </w:tcPr>
          <w:p w14:paraId="38E8CFB2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rPr>
                <w:sz w:val="22"/>
                <w:szCs w:val="22"/>
              </w:rPr>
              <w:t>7.7 ± 0.3</w:t>
            </w:r>
          </w:p>
        </w:tc>
        <w:tc>
          <w:tcPr>
            <w:tcW w:w="1559" w:type="dxa"/>
            <w:vAlign w:val="center"/>
          </w:tcPr>
          <w:p w14:paraId="56749F80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>
              <w:rPr>
                <w:sz w:val="22"/>
                <w:szCs w:val="22"/>
              </w:rPr>
              <w:t>(</w:t>
            </w:r>
            <w:r w:rsidRPr="007E65D2">
              <w:rPr>
                <w:sz w:val="22"/>
                <w:szCs w:val="22"/>
              </w:rPr>
              <w:t>4</w:t>
            </w:r>
            <w:r>
              <w:rPr>
                <w:sz w:val="22"/>
                <w:szCs w:val="22"/>
              </w:rPr>
              <w:t>.6</w:t>
            </w:r>
            <w:r w:rsidRPr="007E65D2">
              <w:rPr>
                <w:sz w:val="22"/>
                <w:szCs w:val="22"/>
              </w:rPr>
              <w:t xml:space="preserve"> ±</w:t>
            </w:r>
            <w:r>
              <w:rPr>
                <w:sz w:val="22"/>
                <w:szCs w:val="22"/>
              </w:rPr>
              <w:t xml:space="preserve"> 0.7)</w:t>
            </w:r>
            <w:r>
              <w:rPr>
                <w:sz w:val="22"/>
                <w:szCs w:val="22"/>
              </w:rPr>
              <w:sym w:font="Symbol" w:char="F0B4"/>
            </w:r>
            <w:r>
              <w:rPr>
                <w:sz w:val="22"/>
                <w:szCs w:val="22"/>
              </w:rPr>
              <w:t>10</w:t>
            </w:r>
            <w:r w:rsidRPr="00936821">
              <w:rPr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1701" w:type="dxa"/>
            <w:vAlign w:val="center"/>
          </w:tcPr>
          <w:p w14:paraId="5317E869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>
              <w:rPr>
                <w:sz w:val="22"/>
                <w:szCs w:val="22"/>
              </w:rPr>
              <w:t>(</w:t>
            </w:r>
            <w:r w:rsidRPr="007E65D2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.5</w:t>
            </w:r>
            <w:r w:rsidRPr="007E65D2">
              <w:rPr>
                <w:sz w:val="22"/>
                <w:szCs w:val="22"/>
              </w:rPr>
              <w:t xml:space="preserve"> ±</w:t>
            </w:r>
            <w:r>
              <w:rPr>
                <w:sz w:val="22"/>
                <w:szCs w:val="22"/>
              </w:rPr>
              <w:t xml:space="preserve"> 0.1)</w:t>
            </w:r>
            <w:r>
              <w:rPr>
                <w:sz w:val="22"/>
                <w:szCs w:val="22"/>
              </w:rPr>
              <w:sym w:font="Symbol" w:char="F0B4"/>
            </w:r>
            <w:r>
              <w:rPr>
                <w:sz w:val="22"/>
                <w:szCs w:val="22"/>
              </w:rPr>
              <w:t>10</w:t>
            </w:r>
            <w:r w:rsidRPr="00936821">
              <w:rPr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850" w:type="dxa"/>
          </w:tcPr>
          <w:p w14:paraId="573BE819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t>5.05</w:t>
            </w:r>
          </w:p>
        </w:tc>
      </w:tr>
      <w:tr w:rsidR="00404950" w:rsidRPr="007E65D2" w14:paraId="57972E9D" w14:textId="77777777" w:rsidTr="00F541D9">
        <w:tc>
          <w:tcPr>
            <w:tcW w:w="1413" w:type="dxa"/>
          </w:tcPr>
          <w:p w14:paraId="38DEBAF9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  <w:rPr>
                <w:b/>
                <w:bCs/>
              </w:rPr>
            </w:pPr>
            <w:r w:rsidRPr="007E65D2">
              <w:rPr>
                <w:b/>
                <w:bCs/>
              </w:rPr>
              <w:t>17aa</w:t>
            </w:r>
          </w:p>
        </w:tc>
        <w:tc>
          <w:tcPr>
            <w:tcW w:w="1984" w:type="dxa"/>
          </w:tcPr>
          <w:p w14:paraId="53B7BCE5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  <w:rPr>
                <w:i/>
              </w:rPr>
            </w:pPr>
            <w:r w:rsidRPr="007E65D2">
              <w:t>3,4,5-triCl-Ph</w:t>
            </w:r>
          </w:p>
        </w:tc>
        <w:tc>
          <w:tcPr>
            <w:tcW w:w="1560" w:type="dxa"/>
            <w:vAlign w:val="center"/>
          </w:tcPr>
          <w:p w14:paraId="4AD6803F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</w:pPr>
            <w:r w:rsidRPr="007E65D2">
              <w:rPr>
                <w:sz w:val="22"/>
                <w:szCs w:val="22"/>
              </w:rPr>
              <w:t>0.003 ± 0.001</w:t>
            </w:r>
          </w:p>
        </w:tc>
        <w:tc>
          <w:tcPr>
            <w:tcW w:w="1559" w:type="dxa"/>
            <w:vAlign w:val="center"/>
          </w:tcPr>
          <w:p w14:paraId="2202CFAC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>
              <w:rPr>
                <w:sz w:val="22"/>
                <w:szCs w:val="22"/>
              </w:rPr>
              <w:t>(</w:t>
            </w:r>
            <w:r w:rsidRPr="007E65D2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.2</w:t>
            </w:r>
            <w:r w:rsidRPr="007E65D2">
              <w:rPr>
                <w:sz w:val="22"/>
                <w:szCs w:val="22"/>
              </w:rPr>
              <w:t xml:space="preserve"> ±</w:t>
            </w:r>
            <w:r>
              <w:rPr>
                <w:sz w:val="22"/>
                <w:szCs w:val="22"/>
              </w:rPr>
              <w:t xml:space="preserve"> 0.2)</w:t>
            </w:r>
            <w:r>
              <w:rPr>
                <w:sz w:val="22"/>
                <w:szCs w:val="22"/>
              </w:rPr>
              <w:sym w:font="Symbol" w:char="F0B4"/>
            </w:r>
            <w:r>
              <w:rPr>
                <w:sz w:val="22"/>
                <w:szCs w:val="22"/>
              </w:rPr>
              <w:t>10</w:t>
            </w:r>
            <w:r w:rsidRPr="00936821">
              <w:rPr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1701" w:type="dxa"/>
            <w:vAlign w:val="center"/>
          </w:tcPr>
          <w:p w14:paraId="60E5CAB4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>
              <w:rPr>
                <w:sz w:val="22"/>
                <w:szCs w:val="22"/>
              </w:rPr>
              <w:t>(</w:t>
            </w:r>
            <w:r w:rsidRPr="007E65D2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.2</w:t>
            </w:r>
            <w:r w:rsidRPr="007E65D2">
              <w:rPr>
                <w:sz w:val="22"/>
                <w:szCs w:val="22"/>
              </w:rPr>
              <w:t xml:space="preserve"> ±</w:t>
            </w:r>
            <w:r>
              <w:rPr>
                <w:sz w:val="22"/>
                <w:szCs w:val="22"/>
              </w:rPr>
              <w:t xml:space="preserve"> 0.4)</w:t>
            </w:r>
            <w:r>
              <w:rPr>
                <w:sz w:val="22"/>
                <w:szCs w:val="22"/>
              </w:rPr>
              <w:sym w:font="Symbol" w:char="F0B4"/>
            </w:r>
            <w:r>
              <w:rPr>
                <w:sz w:val="22"/>
                <w:szCs w:val="22"/>
              </w:rPr>
              <w:t>10</w:t>
            </w:r>
            <w:r w:rsidRPr="00936821">
              <w:rPr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850" w:type="dxa"/>
          </w:tcPr>
          <w:p w14:paraId="6A9E57B2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t>6.31</w:t>
            </w:r>
          </w:p>
        </w:tc>
      </w:tr>
      <w:tr w:rsidR="00404950" w:rsidRPr="007E65D2" w14:paraId="65E4089B" w14:textId="77777777" w:rsidTr="00F541D9">
        <w:tc>
          <w:tcPr>
            <w:tcW w:w="1413" w:type="dxa"/>
          </w:tcPr>
          <w:p w14:paraId="5DE42CE7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  <w:rPr>
                <w:b/>
                <w:bCs/>
              </w:rPr>
            </w:pPr>
            <w:r w:rsidRPr="007E65D2">
              <w:rPr>
                <w:b/>
                <w:bCs/>
              </w:rPr>
              <w:t>17ab</w:t>
            </w:r>
          </w:p>
        </w:tc>
        <w:tc>
          <w:tcPr>
            <w:tcW w:w="1984" w:type="dxa"/>
          </w:tcPr>
          <w:p w14:paraId="159B7B07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rPr>
                <w:i/>
              </w:rPr>
              <w:t>p</w:t>
            </w:r>
            <w:r w:rsidRPr="007E65D2">
              <w:t>-pyridine</w:t>
            </w:r>
          </w:p>
        </w:tc>
        <w:tc>
          <w:tcPr>
            <w:tcW w:w="1560" w:type="dxa"/>
            <w:vAlign w:val="center"/>
          </w:tcPr>
          <w:p w14:paraId="08CB7E9C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rPr>
                <w:sz w:val="22"/>
                <w:szCs w:val="22"/>
              </w:rPr>
              <w:t>71 ± 30</w:t>
            </w:r>
          </w:p>
        </w:tc>
        <w:tc>
          <w:tcPr>
            <w:tcW w:w="1559" w:type="dxa"/>
            <w:vAlign w:val="center"/>
          </w:tcPr>
          <w:p w14:paraId="01C4C998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>
              <w:rPr>
                <w:sz w:val="22"/>
                <w:szCs w:val="22"/>
              </w:rPr>
              <w:t>(</w:t>
            </w:r>
            <w:r w:rsidRPr="007E65D2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4</w:t>
            </w:r>
            <w:r w:rsidRPr="007E65D2">
              <w:rPr>
                <w:sz w:val="22"/>
                <w:szCs w:val="22"/>
              </w:rPr>
              <w:t xml:space="preserve"> ±</w:t>
            </w:r>
            <w:r>
              <w:rPr>
                <w:sz w:val="22"/>
                <w:szCs w:val="22"/>
              </w:rPr>
              <w:t xml:space="preserve"> 3)</w:t>
            </w:r>
            <w:r>
              <w:rPr>
                <w:sz w:val="22"/>
                <w:szCs w:val="22"/>
              </w:rPr>
              <w:sym w:font="Symbol" w:char="F0B4"/>
            </w:r>
            <w:r>
              <w:rPr>
                <w:sz w:val="22"/>
                <w:szCs w:val="22"/>
              </w:rPr>
              <w:t>10</w:t>
            </w:r>
            <w:r w:rsidRPr="00936821">
              <w:rPr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1701" w:type="dxa"/>
            <w:vAlign w:val="center"/>
          </w:tcPr>
          <w:p w14:paraId="7576720E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>
              <w:rPr>
                <w:sz w:val="22"/>
                <w:szCs w:val="22"/>
              </w:rPr>
              <w:t>(</w:t>
            </w:r>
            <w:r w:rsidRPr="007E65D2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.6</w:t>
            </w:r>
            <w:r w:rsidRPr="007E65D2">
              <w:rPr>
                <w:sz w:val="22"/>
                <w:szCs w:val="22"/>
              </w:rPr>
              <w:t xml:space="preserve"> ±</w:t>
            </w:r>
            <w:r>
              <w:rPr>
                <w:sz w:val="22"/>
                <w:szCs w:val="22"/>
              </w:rPr>
              <w:t xml:space="preserve"> 0.4)</w:t>
            </w:r>
            <w:r>
              <w:rPr>
                <w:sz w:val="22"/>
                <w:szCs w:val="22"/>
              </w:rPr>
              <w:sym w:font="Symbol" w:char="F0B4"/>
            </w:r>
            <w:r>
              <w:rPr>
                <w:sz w:val="22"/>
                <w:szCs w:val="22"/>
              </w:rPr>
              <w:t>10</w:t>
            </w:r>
            <w:r w:rsidRPr="00936821">
              <w:rPr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850" w:type="dxa"/>
          </w:tcPr>
          <w:p w14:paraId="5C0278E0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t>3.01</w:t>
            </w:r>
          </w:p>
        </w:tc>
      </w:tr>
      <w:tr w:rsidR="00404950" w:rsidRPr="007E65D2" w14:paraId="202BE3C1" w14:textId="77777777" w:rsidTr="00F541D9">
        <w:tc>
          <w:tcPr>
            <w:tcW w:w="1413" w:type="dxa"/>
          </w:tcPr>
          <w:p w14:paraId="782B1D56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  <w:rPr>
                <w:b/>
                <w:bCs/>
              </w:rPr>
            </w:pPr>
            <w:r w:rsidRPr="007E65D2">
              <w:rPr>
                <w:b/>
                <w:bCs/>
              </w:rPr>
              <w:t>17ac</w:t>
            </w:r>
          </w:p>
        </w:tc>
        <w:tc>
          <w:tcPr>
            <w:tcW w:w="1984" w:type="dxa"/>
          </w:tcPr>
          <w:p w14:paraId="29117630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t>5-F-</w:t>
            </w:r>
            <w:r w:rsidRPr="007E65D2">
              <w:rPr>
                <w:i/>
              </w:rPr>
              <w:t>m</w:t>
            </w:r>
            <w:r w:rsidRPr="007E65D2">
              <w:t>-pyridine</w:t>
            </w:r>
          </w:p>
        </w:tc>
        <w:tc>
          <w:tcPr>
            <w:tcW w:w="1560" w:type="dxa"/>
            <w:vAlign w:val="center"/>
          </w:tcPr>
          <w:p w14:paraId="1DEFD25A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rPr>
                <w:sz w:val="22"/>
                <w:szCs w:val="22"/>
              </w:rPr>
              <w:t>62 ± 1</w:t>
            </w:r>
          </w:p>
        </w:tc>
        <w:tc>
          <w:tcPr>
            <w:tcW w:w="1559" w:type="dxa"/>
            <w:vAlign w:val="center"/>
          </w:tcPr>
          <w:p w14:paraId="1465820B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>
              <w:rPr>
                <w:sz w:val="22"/>
                <w:szCs w:val="22"/>
              </w:rPr>
              <w:t>(</w:t>
            </w:r>
            <w:r w:rsidRPr="007E65D2">
              <w:rPr>
                <w:sz w:val="22"/>
                <w:szCs w:val="22"/>
              </w:rPr>
              <w:t>4</w:t>
            </w:r>
            <w:r>
              <w:rPr>
                <w:sz w:val="22"/>
                <w:szCs w:val="22"/>
              </w:rPr>
              <w:t>.1</w:t>
            </w:r>
            <w:r w:rsidRPr="007E65D2">
              <w:rPr>
                <w:sz w:val="22"/>
                <w:szCs w:val="22"/>
              </w:rPr>
              <w:t xml:space="preserve"> ± </w:t>
            </w:r>
            <w:r>
              <w:rPr>
                <w:sz w:val="22"/>
                <w:szCs w:val="22"/>
              </w:rPr>
              <w:t>0.4)</w:t>
            </w:r>
            <w:r>
              <w:rPr>
                <w:sz w:val="22"/>
                <w:szCs w:val="22"/>
              </w:rPr>
              <w:sym w:font="Symbol" w:char="F0B4"/>
            </w:r>
            <w:r>
              <w:rPr>
                <w:sz w:val="22"/>
                <w:szCs w:val="22"/>
              </w:rPr>
              <w:t>10</w:t>
            </w:r>
            <w:r w:rsidRPr="00936821">
              <w:rPr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1701" w:type="dxa"/>
            <w:vAlign w:val="center"/>
          </w:tcPr>
          <w:p w14:paraId="153A8E14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>
              <w:rPr>
                <w:sz w:val="22"/>
                <w:szCs w:val="22"/>
              </w:rPr>
              <w:t>(</w:t>
            </w:r>
            <w:r w:rsidRPr="007E65D2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.1</w:t>
            </w:r>
            <w:r w:rsidRPr="007E65D2">
              <w:rPr>
                <w:sz w:val="22"/>
                <w:szCs w:val="22"/>
              </w:rPr>
              <w:t xml:space="preserve"> ±</w:t>
            </w:r>
            <w:r>
              <w:rPr>
                <w:sz w:val="22"/>
                <w:szCs w:val="22"/>
              </w:rPr>
              <w:t xml:space="preserve"> 0.5)</w:t>
            </w:r>
            <w:r>
              <w:rPr>
                <w:sz w:val="22"/>
                <w:szCs w:val="22"/>
              </w:rPr>
              <w:sym w:font="Symbol" w:char="F0B4"/>
            </w:r>
            <w:r>
              <w:rPr>
                <w:sz w:val="22"/>
                <w:szCs w:val="22"/>
              </w:rPr>
              <w:t>10</w:t>
            </w:r>
            <w:r w:rsidRPr="00936821">
              <w:rPr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850" w:type="dxa"/>
          </w:tcPr>
          <w:p w14:paraId="026963F2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t>3.23</w:t>
            </w:r>
          </w:p>
        </w:tc>
      </w:tr>
      <w:tr w:rsidR="00404950" w:rsidRPr="007E65D2" w14:paraId="720BF44E" w14:textId="77777777" w:rsidTr="00F541D9">
        <w:tc>
          <w:tcPr>
            <w:tcW w:w="1413" w:type="dxa"/>
          </w:tcPr>
          <w:p w14:paraId="4ECD165E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  <w:rPr>
                <w:b/>
                <w:bCs/>
              </w:rPr>
            </w:pPr>
            <w:r w:rsidRPr="007E65D2">
              <w:rPr>
                <w:b/>
                <w:bCs/>
              </w:rPr>
              <w:t>17ad</w:t>
            </w:r>
          </w:p>
        </w:tc>
        <w:tc>
          <w:tcPr>
            <w:tcW w:w="1984" w:type="dxa"/>
          </w:tcPr>
          <w:p w14:paraId="2CDFE7EB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t>5-Cl-</w:t>
            </w:r>
            <w:r w:rsidRPr="007E65D2">
              <w:rPr>
                <w:i/>
              </w:rPr>
              <w:t>m</w:t>
            </w:r>
            <w:r w:rsidRPr="007E65D2">
              <w:t>-pyridine</w:t>
            </w:r>
          </w:p>
        </w:tc>
        <w:tc>
          <w:tcPr>
            <w:tcW w:w="1560" w:type="dxa"/>
            <w:vAlign w:val="center"/>
          </w:tcPr>
          <w:p w14:paraId="24D0FF0F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rPr>
                <w:sz w:val="22"/>
                <w:szCs w:val="22"/>
              </w:rPr>
              <w:t>2.3</w:t>
            </w:r>
            <w:bookmarkStart w:id="0" w:name="OLE_LINK2"/>
            <w:r w:rsidRPr="007E65D2">
              <w:rPr>
                <w:sz w:val="22"/>
                <w:szCs w:val="22"/>
              </w:rPr>
              <w:t xml:space="preserve"> ± </w:t>
            </w:r>
            <w:bookmarkEnd w:id="0"/>
            <w:r w:rsidRPr="007E65D2">
              <w:rPr>
                <w:sz w:val="22"/>
                <w:szCs w:val="22"/>
              </w:rPr>
              <w:t>0.9</w:t>
            </w:r>
          </w:p>
        </w:tc>
        <w:tc>
          <w:tcPr>
            <w:tcW w:w="1559" w:type="dxa"/>
            <w:vAlign w:val="center"/>
          </w:tcPr>
          <w:p w14:paraId="00D5B061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>
              <w:rPr>
                <w:sz w:val="22"/>
                <w:szCs w:val="22"/>
              </w:rPr>
              <w:t>(</w:t>
            </w:r>
            <w:r w:rsidRPr="007E65D2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.5</w:t>
            </w:r>
            <w:r w:rsidRPr="007E65D2">
              <w:rPr>
                <w:sz w:val="22"/>
                <w:szCs w:val="22"/>
              </w:rPr>
              <w:t xml:space="preserve"> ±</w:t>
            </w:r>
            <w:r>
              <w:rPr>
                <w:sz w:val="22"/>
                <w:szCs w:val="22"/>
              </w:rPr>
              <w:t xml:space="preserve"> 0.3)</w:t>
            </w:r>
            <w:r>
              <w:rPr>
                <w:sz w:val="22"/>
                <w:szCs w:val="22"/>
              </w:rPr>
              <w:sym w:font="Symbol" w:char="F0B4"/>
            </w:r>
            <w:r>
              <w:rPr>
                <w:sz w:val="22"/>
                <w:szCs w:val="22"/>
              </w:rPr>
              <w:t>10</w:t>
            </w:r>
            <w:r w:rsidRPr="00936821">
              <w:rPr>
                <w:sz w:val="22"/>
                <w:szCs w:val="22"/>
                <w:vertAlign w:val="superscript"/>
              </w:rPr>
              <w:t>3</w:t>
            </w:r>
          </w:p>
        </w:tc>
        <w:tc>
          <w:tcPr>
            <w:tcW w:w="1701" w:type="dxa"/>
            <w:vAlign w:val="center"/>
          </w:tcPr>
          <w:p w14:paraId="20DC291F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rPr>
                <w:sz w:val="22"/>
                <w:szCs w:val="22"/>
              </w:rPr>
              <w:t>197 ± 60</w:t>
            </w:r>
          </w:p>
        </w:tc>
        <w:tc>
          <w:tcPr>
            <w:tcW w:w="850" w:type="dxa"/>
          </w:tcPr>
          <w:p w14:paraId="3922405D" w14:textId="77777777" w:rsidR="00404950" w:rsidRPr="007E65D2" w:rsidRDefault="00404950" w:rsidP="00F541D9">
            <w:pPr>
              <w:pStyle w:val="NormalWeb"/>
              <w:spacing w:before="120" w:beforeAutospacing="0" w:after="120" w:afterAutospacing="0"/>
              <w:jc w:val="center"/>
            </w:pPr>
            <w:r w:rsidRPr="007E65D2">
              <w:t>3.80</w:t>
            </w:r>
          </w:p>
        </w:tc>
      </w:tr>
    </w:tbl>
    <w:p w14:paraId="4FA845A0" w14:textId="77777777" w:rsidR="00404950" w:rsidRPr="00452A45" w:rsidRDefault="00404950" w:rsidP="00404950">
      <w:pPr>
        <w:pStyle w:val="TAMainText"/>
      </w:pPr>
      <w:bookmarkStart w:id="1" w:name="OLE_LINK1"/>
      <w:r w:rsidRPr="008314A1">
        <w:rPr>
          <w:color w:val="4472C4" w:themeColor="accent1"/>
          <w:vertAlign w:val="superscript"/>
        </w:rPr>
        <w:t>a</w:t>
      </w:r>
      <w:r w:rsidRPr="0081628E">
        <w:rPr>
          <w:b w:val="0"/>
          <w:bCs w:val="0"/>
        </w:rPr>
        <w:t>Values are reported as mean ± SD of at least 3 independent experiments.</w:t>
      </w:r>
    </w:p>
    <w:bookmarkEnd w:id="1"/>
    <w:p w14:paraId="66FB044C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4950"/>
    <w:rsid w:val="00404950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372B34"/>
  <w15:chartTrackingRefBased/>
  <w15:docId w15:val="{93B3BEBF-2AA2-4F84-A94F-0F06942FC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4950"/>
    <w:rPr>
      <w:rFonts w:eastAsia="SimSu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04950"/>
    <w:pPr>
      <w:spacing w:after="0" w:line="240" w:lineRule="auto"/>
    </w:pPr>
    <w:rPr>
      <w:rFonts w:eastAsia="SimSun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4049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TAMainText">
    <w:name w:val="TA_Main_Text"/>
    <w:basedOn w:val="Normal"/>
    <w:autoRedefine/>
    <w:qFormat/>
    <w:rsid w:val="00404950"/>
    <w:pPr>
      <w:spacing w:before="240" w:after="60" w:line="480" w:lineRule="auto"/>
      <w:jc w:val="both"/>
    </w:pPr>
    <w:rPr>
      <w:rFonts w:ascii="Times New Roman" w:eastAsia="Times New Roman" w:hAnsi="Times New Roman" w:cs="Times New Roman"/>
      <w:b/>
      <w:bCs/>
      <w:color w:val="000000" w:themeColor="text1"/>
      <w:kern w:val="21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283</Words>
  <Characters>1618</Characters>
  <Application>Microsoft Office Word</Application>
  <DocSecurity>0</DocSecurity>
  <Lines>13</Lines>
  <Paragraphs>3</Paragraphs>
  <ScaleCrop>false</ScaleCrop>
  <Company>Springer Nature</Company>
  <LinksUpToDate>false</LinksUpToDate>
  <CharactersWithSpaces>1898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2024-04-11T04:41:00Z</dcterms:created>
  <dcterms:modified xsi:type="dcterms:W3CDTF">2024-04-11T04:41:00Z</dcterms:modified>
</cp:coreProperties>
</file>