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2A71D" w14:textId="3F1C6CCD" w:rsidR="006B4C80" w:rsidRPr="006B4C80" w:rsidRDefault="006B4C80" w:rsidP="005C3ADD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4C80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6B4C80">
        <w:rPr>
          <w:rFonts w:ascii="Times New Roman" w:hAnsi="Times New Roman" w:cs="Times New Roman" w:hint="eastAsia"/>
          <w:b/>
          <w:bCs/>
          <w:sz w:val="28"/>
          <w:szCs w:val="28"/>
        </w:rPr>
        <w:t>upporting</w:t>
      </w:r>
      <w:r w:rsidRPr="006B4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4C80">
        <w:rPr>
          <w:rFonts w:ascii="Times New Roman" w:hAnsi="Times New Roman" w:cs="Times New Roman" w:hint="eastAsia"/>
          <w:b/>
          <w:bCs/>
          <w:sz w:val="28"/>
          <w:szCs w:val="28"/>
        </w:rPr>
        <w:t>information</w:t>
      </w:r>
    </w:p>
    <w:p w14:paraId="05B39D4D" w14:textId="04B45FE9" w:rsidR="008D4CDA" w:rsidRDefault="00860086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ccording to previous </w:t>
      </w:r>
      <w:r w:rsidR="00C82573">
        <w:rPr>
          <w:rFonts w:ascii="Times New Roman" w:hAnsi="Times New Roman" w:cs="Times New Roman" w:hint="eastAsia"/>
          <w:sz w:val="24"/>
          <w:szCs w:val="24"/>
        </w:rPr>
        <w:t xml:space="preserve">marine reserve </w:t>
      </w:r>
      <w:r>
        <w:rPr>
          <w:rFonts w:ascii="Times New Roman" w:hAnsi="Times New Roman" w:cs="Times New Roman" w:hint="eastAsia"/>
          <w:sz w:val="24"/>
          <w:szCs w:val="24"/>
        </w:rPr>
        <w:t xml:space="preserve">research </w:t>
      </w:r>
      <w:r w:rsidR="00C82573">
        <w:rPr>
          <w:rFonts w:ascii="Times New Roman" w:hAnsi="Times New Roman" w:cs="Times New Roman" w:hint="eastAsia"/>
          <w:sz w:val="24"/>
          <w:szCs w:val="24"/>
        </w:rPr>
        <w:t>with age structure</w:t>
      </w:r>
      <w:r w:rsidR="00253AB3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253AB3" w:rsidRPr="00253AB3">
        <w:rPr>
          <w:rFonts w:ascii="Times New Roman" w:hAnsi="Times New Roman" w:cs="Times New Roman"/>
          <w:sz w:val="24"/>
          <w:szCs w:val="24"/>
        </w:rPr>
        <w:t>McCallum</w:t>
      </w:r>
      <w:r w:rsidR="00253AB3">
        <w:rPr>
          <w:rFonts w:ascii="Times New Roman" w:hAnsi="Times New Roman" w:cs="Times New Roman" w:hint="eastAsia"/>
          <w:sz w:val="24"/>
          <w:szCs w:val="24"/>
        </w:rPr>
        <w:t xml:space="preserve">, 1988; </w:t>
      </w:r>
      <w:r w:rsidR="00253AB3">
        <w:rPr>
          <w:rFonts w:ascii="Times New Roman" w:hAnsi="Times New Roman" w:cs="Times New Roman"/>
          <w:sz w:val="24"/>
          <w:szCs w:val="24"/>
        </w:rPr>
        <w:t>De Klerk</w:t>
      </w:r>
      <w:r w:rsidR="00253AB3">
        <w:rPr>
          <w:rFonts w:ascii="Times New Roman" w:hAnsi="Times New Roman" w:cs="Times New Roman" w:hint="eastAsia"/>
          <w:sz w:val="24"/>
          <w:szCs w:val="24"/>
        </w:rPr>
        <w:t xml:space="preserve"> &amp;</w:t>
      </w:r>
      <w:r w:rsidR="0025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AB3">
        <w:rPr>
          <w:rFonts w:ascii="Times New Roman" w:hAnsi="Times New Roman" w:cs="Times New Roman"/>
          <w:sz w:val="24"/>
          <w:szCs w:val="24"/>
        </w:rPr>
        <w:t>Gatto</w:t>
      </w:r>
      <w:proofErr w:type="spellEnd"/>
      <w:r w:rsidR="00253AB3">
        <w:rPr>
          <w:rFonts w:ascii="Times New Roman" w:hAnsi="Times New Roman" w:cs="Times New Roman"/>
          <w:sz w:val="24"/>
          <w:szCs w:val="24"/>
        </w:rPr>
        <w:t xml:space="preserve">, </w:t>
      </w:r>
      <w:r w:rsidR="00253AB3" w:rsidRPr="00253AB3">
        <w:rPr>
          <w:rFonts w:ascii="Times New Roman" w:hAnsi="Times New Roman" w:cs="Times New Roman"/>
          <w:sz w:val="24"/>
          <w:szCs w:val="24"/>
        </w:rPr>
        <w:t>1981</w:t>
      </w:r>
      <w:r w:rsidR="00253AB3">
        <w:rPr>
          <w:rFonts w:ascii="Times New Roman" w:hAnsi="Times New Roman" w:cs="Times New Roman" w:hint="eastAsia"/>
          <w:sz w:val="24"/>
          <w:szCs w:val="24"/>
        </w:rPr>
        <w:t>)</w:t>
      </w:r>
      <w:r w:rsidR="00C8257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AF6BB3">
        <w:rPr>
          <w:rFonts w:ascii="Times New Roman" w:hAnsi="Times New Roman" w:cs="Times New Roman" w:hint="eastAsia"/>
          <w:sz w:val="24"/>
          <w:szCs w:val="24"/>
        </w:rPr>
        <w:t xml:space="preserve">we assume that </w:t>
      </w:r>
      <w:r w:rsidR="00C82573">
        <w:rPr>
          <w:rFonts w:ascii="Times New Roman" w:hAnsi="Times New Roman" w:cs="Times New Roman" w:hint="eastAsia"/>
          <w:sz w:val="24"/>
          <w:szCs w:val="24"/>
        </w:rPr>
        <w:t>t</w:t>
      </w:r>
      <w:r w:rsidR="008D4CDA" w:rsidRPr="009D6BB9">
        <w:rPr>
          <w:rFonts w:ascii="Times New Roman" w:hAnsi="Times New Roman" w:cs="Times New Roman"/>
          <w:sz w:val="24"/>
          <w:szCs w:val="24"/>
        </w:rPr>
        <w:t xml:space="preserve">he initial adult densities inside and outside marine reserves are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-Mk</m:t>
                </m:r>
              </m:sup>
            </m:sSup>
          </m:e>
        </m:nary>
      </m:oMath>
      <w:r w:rsidR="005C0BD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4CDA" w:rsidRPr="009D6BB9">
        <w:rPr>
          <w:rFonts w:ascii="Times New Roman" w:hAnsi="Times New Roman" w:cs="Times New Roman" w:hint="eastAsia"/>
          <w:sz w:val="24"/>
          <w:szCs w:val="24"/>
        </w:rPr>
        <w:t>and 0</w:t>
      </w:r>
      <w:r w:rsidR="008D4CDA" w:rsidRPr="009D6BB9">
        <w:rPr>
          <w:rFonts w:ascii="Times New Roman" w:hAnsi="Times New Roman" w:cs="Times New Roman"/>
          <w:sz w:val="24"/>
          <w:szCs w:val="24"/>
        </w:rPr>
        <w:t>,</w:t>
      </w:r>
      <w:r w:rsidR="008D4CDA" w:rsidRPr="009D6BB9">
        <w:rPr>
          <w:rFonts w:ascii="Times New Roman" w:hAnsi="Times New Roman" w:cs="Times New Roman" w:hint="eastAsia"/>
          <w:sz w:val="24"/>
          <w:szCs w:val="24"/>
        </w:rPr>
        <w:t xml:space="preserve"> respectively</w:t>
      </w:r>
      <w:r w:rsidR="00D80407">
        <w:rPr>
          <w:rFonts w:ascii="Times New Roman" w:hAnsi="Times New Roman" w:cs="Times New Roman" w:hint="eastAsia"/>
          <w:sz w:val="24"/>
          <w:szCs w:val="24"/>
        </w:rPr>
        <w:t>, where</w:t>
      </w:r>
      <w:r w:rsidR="00D80407" w:rsidRPr="00D80407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394E12">
        <w:rPr>
          <w:rFonts w:ascii="Times New Roman" w:hAnsi="Times New Roman" w:cs="Times New Roman"/>
          <w:i/>
          <w:sz w:val="24"/>
          <w:szCs w:val="24"/>
        </w:rPr>
        <w:t>R</w:t>
      </w:r>
      <w:r w:rsidR="00D80407" w:rsidRPr="00D80407">
        <w:rPr>
          <w:rFonts w:ascii="Times New Roman" w:hAnsi="Times New Roman" w:cs="Times New Roman" w:hint="eastAsia"/>
          <w:i/>
          <w:sz w:val="24"/>
          <w:szCs w:val="24"/>
        </w:rPr>
        <w:t>, k, M</w:t>
      </w:r>
      <w:r w:rsidR="00D80407">
        <w:rPr>
          <w:rFonts w:ascii="Times New Roman" w:hAnsi="Times New Roman" w:cs="Times New Roman" w:hint="eastAsia"/>
          <w:sz w:val="24"/>
          <w:szCs w:val="24"/>
        </w:rPr>
        <w:t xml:space="preserve"> represent </w:t>
      </w:r>
      <w:r w:rsidR="004859CE">
        <w:rPr>
          <w:rFonts w:ascii="Times New Roman" w:hAnsi="Times New Roman" w:cs="Times New Roman" w:hint="eastAsia"/>
          <w:sz w:val="24"/>
          <w:szCs w:val="24"/>
        </w:rPr>
        <w:t>fixed</w:t>
      </w:r>
      <w:r w:rsidR="004859CE">
        <w:rPr>
          <w:rFonts w:ascii="Times New Roman" w:hAnsi="Times New Roman" w:cs="Times New Roman"/>
          <w:sz w:val="24"/>
          <w:szCs w:val="24"/>
        </w:rPr>
        <w:t xml:space="preserve"> </w:t>
      </w:r>
      <w:r w:rsidR="000E6F3E">
        <w:rPr>
          <w:rFonts w:ascii="Times New Roman" w:hAnsi="Times New Roman" w:cs="Times New Roman" w:hint="eastAsia"/>
          <w:sz w:val="24"/>
          <w:szCs w:val="24"/>
        </w:rPr>
        <w:t>recruitment</w:t>
      </w:r>
      <w:r w:rsidR="004859CE">
        <w:rPr>
          <w:rFonts w:ascii="Times New Roman" w:hAnsi="Times New Roman" w:cs="Times New Roman"/>
          <w:sz w:val="24"/>
          <w:szCs w:val="24"/>
        </w:rPr>
        <w:t xml:space="preserve"> </w:t>
      </w:r>
      <w:r w:rsidR="004859CE">
        <w:rPr>
          <w:rFonts w:ascii="Times New Roman" w:hAnsi="Times New Roman" w:cs="Times New Roman" w:hint="eastAsia"/>
          <w:sz w:val="24"/>
          <w:szCs w:val="24"/>
        </w:rPr>
        <w:t>of</w:t>
      </w:r>
      <w:r w:rsidR="004859CE">
        <w:rPr>
          <w:rFonts w:ascii="Times New Roman" w:hAnsi="Times New Roman" w:cs="Times New Roman"/>
          <w:sz w:val="24"/>
          <w:szCs w:val="24"/>
        </w:rPr>
        <w:t xml:space="preserve"> </w:t>
      </w:r>
      <w:r w:rsidR="004859CE">
        <w:rPr>
          <w:rFonts w:ascii="Times New Roman" w:hAnsi="Times New Roman" w:cs="Times New Roman" w:hint="eastAsia"/>
          <w:sz w:val="24"/>
          <w:szCs w:val="24"/>
        </w:rPr>
        <w:t>adult</w:t>
      </w:r>
      <w:r w:rsidR="004859CE">
        <w:rPr>
          <w:rFonts w:ascii="Times New Roman" w:hAnsi="Times New Roman" w:cs="Times New Roman"/>
          <w:sz w:val="24"/>
          <w:szCs w:val="24"/>
        </w:rPr>
        <w:t xml:space="preserve"> </w:t>
      </w:r>
      <w:r w:rsidR="004859CE">
        <w:rPr>
          <w:rFonts w:ascii="Times New Roman" w:hAnsi="Times New Roman" w:cs="Times New Roman" w:hint="eastAsia"/>
          <w:sz w:val="24"/>
          <w:szCs w:val="24"/>
        </w:rPr>
        <w:t>individuals</w:t>
      </w:r>
      <w:r w:rsidR="000E6F3E">
        <w:rPr>
          <w:rFonts w:ascii="Times New Roman" w:hAnsi="Times New Roman" w:cs="Times New Roman" w:hint="eastAsia"/>
          <w:sz w:val="24"/>
          <w:szCs w:val="24"/>
        </w:rPr>
        <w:t xml:space="preserve">, individual age and natural </w:t>
      </w:r>
      <w:r w:rsidR="000E6F3E">
        <w:rPr>
          <w:rFonts w:ascii="Times New Roman" w:hAnsi="Times New Roman" w:cs="Times New Roman"/>
          <w:sz w:val="24"/>
          <w:szCs w:val="24"/>
        </w:rPr>
        <w:t>mortality</w:t>
      </w:r>
      <w:r w:rsidR="000E6F3E">
        <w:rPr>
          <w:rFonts w:ascii="Times New Roman" w:hAnsi="Times New Roman" w:cs="Times New Roman" w:hint="eastAsia"/>
          <w:sz w:val="24"/>
          <w:szCs w:val="24"/>
        </w:rPr>
        <w:t>, respectively</w:t>
      </w:r>
      <w:r w:rsidR="008D4CDA" w:rsidRPr="009D6BB9">
        <w:rPr>
          <w:rFonts w:ascii="Times New Roman" w:hAnsi="Times New Roman" w:cs="Times New Roman" w:hint="eastAsia"/>
          <w:sz w:val="24"/>
          <w:szCs w:val="24"/>
        </w:rPr>
        <w:t>.</w:t>
      </w:r>
      <w:r w:rsidR="006F40CA" w:rsidRPr="009D6B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6DF3">
        <w:rPr>
          <w:rFonts w:ascii="Times New Roman" w:hAnsi="Times New Roman" w:cs="Times New Roman"/>
          <w:sz w:val="24"/>
          <w:szCs w:val="24"/>
        </w:rPr>
        <w:t>S</w:t>
      </w:r>
      <w:r w:rsidR="00AA6DF3">
        <w:rPr>
          <w:rFonts w:ascii="Times New Roman" w:hAnsi="Times New Roman" w:cs="Times New Roman" w:hint="eastAsia"/>
          <w:sz w:val="24"/>
          <w:szCs w:val="24"/>
        </w:rPr>
        <w:t xml:space="preserve">upposing </w:t>
      </w:r>
      <w:r w:rsidR="00AF299C">
        <w:rPr>
          <w:rFonts w:ascii="Times New Roman" w:hAnsi="Times New Roman" w:cs="Times New Roman"/>
          <w:sz w:val="24"/>
          <w:szCs w:val="24"/>
        </w:rPr>
        <w:t>fecundity is proportional to individual biomass, then</w:t>
      </w:r>
      <w:r w:rsidR="00D706E4">
        <w:rPr>
          <w:rFonts w:ascii="Times New Roman" w:hAnsi="Times New Roman" w:cs="Times New Roman"/>
          <w:sz w:val="24"/>
          <w:szCs w:val="24"/>
        </w:rPr>
        <w:t xml:space="preserve"> adult individual fecundity </w:t>
      </w:r>
      <w:r w:rsidR="00D706E4">
        <w:rPr>
          <w:rFonts w:ascii="Times New Roman" w:hAnsi="Times New Roman" w:cs="Times New Roman" w:hint="eastAsia"/>
          <w:sz w:val="24"/>
          <w:szCs w:val="24"/>
        </w:rPr>
        <w:t xml:space="preserve">at age </w:t>
      </w:r>
      <w:r w:rsidR="00D706E4" w:rsidRPr="00325C42">
        <w:rPr>
          <w:rFonts w:ascii="Times New Roman" w:hAnsi="Times New Roman" w:cs="Times New Roman" w:hint="eastAsia"/>
          <w:i/>
          <w:sz w:val="24"/>
          <w:szCs w:val="24"/>
        </w:rPr>
        <w:t>k</w:t>
      </w:r>
      <w:r w:rsidR="00D706E4">
        <w:rPr>
          <w:rFonts w:ascii="Times New Roman" w:hAnsi="Times New Roman" w:cs="Times New Roman"/>
          <w:sz w:val="24"/>
          <w:szCs w:val="24"/>
        </w:rPr>
        <w:t xml:space="preserve"> is</w:t>
      </w:r>
      <w:r w:rsidR="000F4CD1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="00243A61">
        <w:rPr>
          <w:rFonts w:ascii="Times New Roman" w:hAnsi="Times New Roman" w:cs="Times New Roman"/>
          <w:sz w:val="24"/>
          <w:szCs w:val="24"/>
        </w:rPr>
        <w:t xml:space="preserve"> </w:t>
      </w:r>
      <w:r w:rsidR="00D706E4">
        <w:rPr>
          <w:rFonts w:ascii="Times New Roman" w:hAnsi="Times New Roman" w:cs="Times New Roman"/>
          <w:sz w:val="24"/>
          <w:szCs w:val="24"/>
        </w:rPr>
        <w:t>,</w:t>
      </w:r>
      <w:r w:rsidR="00243A61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="00243A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43A61">
        <w:rPr>
          <w:rFonts w:ascii="Times New Roman" w:hAnsi="Times New Roman" w:cs="Times New Roman"/>
          <w:sz w:val="24"/>
          <w:szCs w:val="24"/>
        </w:rPr>
        <w:t xml:space="preserve">denotes </w:t>
      </w:r>
      <w:r w:rsidR="00AA6DF3">
        <w:rPr>
          <w:rFonts w:ascii="Times New Roman" w:hAnsi="Times New Roman" w:cs="Times New Roman" w:hint="eastAsia"/>
          <w:sz w:val="24"/>
          <w:szCs w:val="24"/>
        </w:rPr>
        <w:t xml:space="preserve">the fish biomass per individual at age </w:t>
      </w:r>
      <w:r w:rsidR="00AA6DF3" w:rsidRPr="00325C42">
        <w:rPr>
          <w:rFonts w:ascii="Times New Roman" w:hAnsi="Times New Roman" w:cs="Times New Roman" w:hint="eastAsia"/>
          <w:i/>
          <w:sz w:val="24"/>
          <w:szCs w:val="24"/>
        </w:rPr>
        <w:t>k</w:t>
      </w:r>
      <w:r w:rsidR="000F4C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4CD1">
        <w:rPr>
          <w:rFonts w:ascii="Times New Roman" w:hAnsi="Times New Roman" w:cs="Times New Roman"/>
          <w:iCs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0F4CD1">
        <w:rPr>
          <w:rFonts w:ascii="Times New Roman" w:hAnsi="Times New Roman" w:cs="Times New Roman"/>
          <w:iCs/>
          <w:sz w:val="24"/>
          <w:szCs w:val="24"/>
        </w:rPr>
        <w:t xml:space="preserve"> denotes constant coefficient</w:t>
      </w:r>
      <w:r w:rsidR="00243A61">
        <w:rPr>
          <w:rFonts w:ascii="Times New Roman" w:hAnsi="Times New Roman" w:cs="Times New Roman"/>
          <w:sz w:val="24"/>
          <w:szCs w:val="24"/>
        </w:rPr>
        <w:t>.</w:t>
      </w:r>
      <w:r w:rsidR="00AD2630">
        <w:rPr>
          <w:rFonts w:ascii="Times New Roman" w:hAnsi="Times New Roman" w:cs="Times New Roman"/>
          <w:sz w:val="24"/>
          <w:szCs w:val="24"/>
        </w:rPr>
        <w:t xml:space="preserve"> </w:t>
      </w:r>
      <w:r w:rsidR="009D6BB9" w:rsidRPr="009D6BB9">
        <w:rPr>
          <w:rFonts w:ascii="Times New Roman" w:hAnsi="Times New Roman" w:cs="Times New Roman"/>
          <w:sz w:val="24"/>
          <w:szCs w:val="24"/>
        </w:rPr>
        <w:t>W</w:t>
      </w:r>
      <w:r w:rsidR="009D6BB9" w:rsidRPr="009D6BB9">
        <w:rPr>
          <w:rFonts w:ascii="Times New Roman" w:hAnsi="Times New Roman" w:cs="Times New Roman" w:hint="eastAsia"/>
          <w:sz w:val="24"/>
          <w:szCs w:val="24"/>
        </w:rPr>
        <w:t>ith</w:t>
      </w:r>
      <w:r w:rsidR="007F2781" w:rsidRPr="009D6BB9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="009D6BB9" w:rsidRPr="009D6BB9">
        <w:rPr>
          <w:rFonts w:ascii="Times New Roman" w:hAnsi="Times New Roman" w:cs="Times New Roman" w:hint="eastAsia"/>
          <w:sz w:val="24"/>
          <w:szCs w:val="24"/>
        </w:rPr>
        <w:t xml:space="preserve"> similar</w:t>
      </w:r>
      <w:r w:rsidR="007F2781" w:rsidRPr="009D6BB9">
        <w:rPr>
          <w:rFonts w:ascii="Times New Roman" w:hAnsi="Times New Roman" w:cs="Times New Roman" w:hint="eastAsia"/>
          <w:sz w:val="24"/>
          <w:szCs w:val="24"/>
        </w:rPr>
        <w:t xml:space="preserve"> assumptions </w:t>
      </w:r>
      <w:r w:rsidR="00CA1EBE">
        <w:rPr>
          <w:rFonts w:ascii="Times New Roman" w:hAnsi="Times New Roman" w:cs="Times New Roman" w:hint="eastAsia"/>
          <w:sz w:val="24"/>
          <w:szCs w:val="24"/>
        </w:rPr>
        <w:t xml:space="preserve">of the model </w:t>
      </w:r>
      <w:r w:rsidR="007F2781" w:rsidRPr="009D6BB9">
        <w:rPr>
          <w:rFonts w:ascii="Times New Roman" w:hAnsi="Times New Roman" w:cs="Times New Roman" w:hint="eastAsia"/>
          <w:sz w:val="24"/>
          <w:szCs w:val="24"/>
        </w:rPr>
        <w:t>in the main text</w:t>
      </w:r>
      <w:r w:rsidR="009D6BB9" w:rsidRPr="009D6BB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BC1BA8">
        <w:rPr>
          <w:rFonts w:ascii="Times New Roman" w:hAnsi="Times New Roman" w:cs="Times New Roman"/>
          <w:sz w:val="24"/>
          <w:szCs w:val="24"/>
        </w:rPr>
        <w:t>i.e.</w:t>
      </w:r>
      <w:r w:rsidR="003F3971">
        <w:rPr>
          <w:rFonts w:ascii="Times New Roman" w:hAnsi="Times New Roman" w:cs="Times New Roman"/>
          <w:sz w:val="24"/>
          <w:szCs w:val="24"/>
        </w:rPr>
        <w:t>,</w:t>
      </w:r>
      <w:r w:rsidR="009D6BB9" w:rsidRPr="009D6B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D6BB9" w:rsidRPr="0086529D">
        <w:rPr>
          <w:rFonts w:ascii="Times New Roman" w:hAnsi="Times New Roman" w:cs="Times New Roman"/>
          <w:sz w:val="24"/>
          <w:szCs w:val="24"/>
        </w:rPr>
        <w:t>the larvae outside marine reserves all co</w:t>
      </w:r>
      <w:r w:rsidR="00CA1EBE">
        <w:rPr>
          <w:rFonts w:ascii="Times New Roman" w:hAnsi="Times New Roman" w:cs="Times New Roman"/>
          <w:sz w:val="24"/>
          <w:szCs w:val="24"/>
        </w:rPr>
        <w:t>me from the dispersal of larvae</w:t>
      </w:r>
      <w:r w:rsidR="009D6BB9">
        <w:rPr>
          <w:rFonts w:ascii="Times New Roman" w:hAnsi="Times New Roman" w:cs="Times New Roman"/>
          <w:sz w:val="24"/>
          <w:szCs w:val="24"/>
        </w:rPr>
        <w:t xml:space="preserve"> </w:t>
      </w:r>
      <w:r w:rsidR="009D6BB9" w:rsidRPr="0086529D">
        <w:rPr>
          <w:rFonts w:ascii="Times New Roman" w:hAnsi="Times New Roman" w:cs="Times New Roman"/>
          <w:sz w:val="24"/>
          <w:szCs w:val="24"/>
        </w:rPr>
        <w:t>inside</w:t>
      </w:r>
      <w:r w:rsidR="00CA1EBE">
        <w:rPr>
          <w:rFonts w:ascii="Times New Roman" w:hAnsi="Times New Roman" w:cs="Times New Roman" w:hint="eastAsia"/>
          <w:sz w:val="24"/>
          <w:szCs w:val="24"/>
        </w:rPr>
        <w:t xml:space="preserve"> marine reserves</w:t>
      </w:r>
      <w:r w:rsidR="009D6BB9" w:rsidRPr="000E6F3E">
        <w:rPr>
          <w:rFonts w:ascii="Times New Roman" w:hAnsi="Times New Roman" w:cs="Times New Roman" w:hint="eastAsia"/>
          <w:sz w:val="24"/>
          <w:szCs w:val="24"/>
        </w:rPr>
        <w:t>)</w:t>
      </w:r>
      <w:r w:rsidR="007F2781" w:rsidRPr="000E6F3E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0E6F3E" w:rsidRPr="000E6F3E">
        <w:rPr>
          <w:rFonts w:ascii="Times New Roman" w:hAnsi="Times New Roman" w:cs="Times New Roman" w:hint="eastAsia"/>
          <w:sz w:val="24"/>
          <w:szCs w:val="24"/>
        </w:rPr>
        <w:t>the densities of larvae settling inside and outside marine reserves are</w:t>
      </w:r>
      <w:r w:rsidR="000E6F3E" w:rsidRPr="00756F47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R∅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-Mk</m:t>
                </m:r>
              </m:sup>
            </m:sSup>
          </m:e>
        </m:nary>
      </m:oMath>
      <w:r w:rsidR="00AE3E18">
        <w:rPr>
          <w:rFonts w:ascii="Times New Roman" w:hAnsi="Times New Roman" w:cs="Times New Roman" w:hint="eastAsia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1-∅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c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-Mk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</w:rPr>
          <m:t>/(1-c)</m:t>
        </m:r>
      </m:oMath>
      <w:r w:rsidR="00AE3E18" w:rsidRPr="00756F47">
        <w:rPr>
          <w:rFonts w:ascii="Times New Roman" w:hAnsi="Times New Roman" w:cs="Times New Roman" w:hint="eastAsia"/>
          <w:i/>
          <w:sz w:val="24"/>
          <w:szCs w:val="24"/>
        </w:rPr>
        <w:t xml:space="preserve">, </w:t>
      </w:r>
      <w:r w:rsidR="00AE3E18">
        <w:rPr>
          <w:rFonts w:ascii="Times New Roman" w:hAnsi="Times New Roman" w:cs="Times New Roman" w:hint="eastAsia"/>
          <w:sz w:val="24"/>
          <w:szCs w:val="24"/>
        </w:rPr>
        <w:t>respectively</w:t>
      </w:r>
      <w:r w:rsidR="00EE095A">
        <w:rPr>
          <w:rFonts w:ascii="Times New Roman" w:hAnsi="Times New Roman" w:cs="Times New Roman" w:hint="eastAsia"/>
          <w:sz w:val="24"/>
          <w:szCs w:val="24"/>
        </w:rPr>
        <w:t xml:space="preserve">, where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∅</m:t>
        </m:r>
      </m:oMath>
      <w:r w:rsidR="00D22659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D22659" w:rsidRPr="00137C8D">
        <w:rPr>
          <w:rFonts w:ascii="Times New Roman" w:hAnsi="Times New Roman" w:cs="Times New Roman" w:hint="eastAsia"/>
          <w:i/>
          <w:sz w:val="24"/>
          <w:szCs w:val="24"/>
        </w:rPr>
        <w:t>c</w:t>
      </w:r>
      <w:r w:rsidR="00D22659">
        <w:rPr>
          <w:rFonts w:ascii="Times New Roman" w:hAnsi="Times New Roman" w:cs="Times New Roman" w:hint="eastAsia"/>
          <w:sz w:val="24"/>
          <w:szCs w:val="24"/>
        </w:rPr>
        <w:t xml:space="preserve"> are the </w:t>
      </w:r>
      <w:r w:rsidR="00D22659">
        <w:rPr>
          <w:rFonts w:ascii="Times New Roman" w:hAnsi="Times New Roman" w:cs="Times New Roman"/>
          <w:kern w:val="0"/>
          <w:sz w:val="24"/>
          <w:szCs w:val="24"/>
        </w:rPr>
        <w:t>fraction of larvae settling finally inside marine reserves</w:t>
      </w:r>
      <w:r w:rsidR="00D22659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the</w:t>
      </w:r>
      <w:r w:rsidR="00D22659">
        <w:rPr>
          <w:rFonts w:ascii="Times New Roman" w:hAnsi="Times New Roman" w:cs="Times New Roman"/>
          <w:kern w:val="0"/>
          <w:sz w:val="24"/>
          <w:szCs w:val="24"/>
        </w:rPr>
        <w:t xml:space="preserve"> fraction of the coastline in marine</w:t>
      </w:r>
      <w:r w:rsidR="00D22659">
        <w:rPr>
          <w:rFonts w:ascii="Times New Roman" w:hAnsi="Times New Roman" w:cs="Times New Roman" w:hint="eastAsia"/>
          <w:kern w:val="0"/>
          <w:sz w:val="24"/>
          <w:szCs w:val="24"/>
        </w:rPr>
        <w:t xml:space="preserve"> reserves</w:t>
      </w:r>
      <w:r w:rsidR="00AE3E18">
        <w:rPr>
          <w:rFonts w:ascii="Times New Roman" w:hAnsi="Times New Roman" w:cs="Times New Roman" w:hint="eastAsia"/>
          <w:sz w:val="24"/>
          <w:szCs w:val="24"/>
        </w:rPr>
        <w:t>.</w:t>
      </w:r>
      <w:r w:rsidR="00480D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B2723">
        <w:rPr>
          <w:rFonts w:ascii="Times New Roman" w:hAnsi="Times New Roman" w:cs="Times New Roman"/>
          <w:sz w:val="24"/>
          <w:szCs w:val="24"/>
        </w:rPr>
        <w:t xml:space="preserve">As in the main text, let function </w:t>
      </w:r>
      <w:proofErr w:type="gramStart"/>
      <w:r w:rsidR="00AB2723">
        <w:rPr>
          <w:rFonts w:ascii="Times New Roman" w:hAnsi="Times New Roman" w:cs="Times New Roman"/>
          <w:i/>
          <w:sz w:val="24"/>
          <w:szCs w:val="24"/>
        </w:rPr>
        <w:t>f</w:t>
      </w:r>
      <w:r w:rsidR="00AB272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B2723">
        <w:rPr>
          <w:rFonts w:ascii="Times New Roman" w:hAnsi="Times New Roman" w:cs="Times New Roman"/>
          <w:sz w:val="24"/>
          <w:szCs w:val="24"/>
        </w:rPr>
        <w:t xml:space="preserve">) represent the larvae survival until recruit to the adult population. </w:t>
      </w:r>
      <w:r w:rsidR="00480DBF">
        <w:rPr>
          <w:rFonts w:ascii="Times New Roman" w:hAnsi="Times New Roman" w:cs="Times New Roman"/>
          <w:sz w:val="24"/>
          <w:szCs w:val="24"/>
        </w:rPr>
        <w:t>T</w:t>
      </w:r>
      <w:r w:rsidR="00480DBF">
        <w:rPr>
          <w:rFonts w:ascii="Times New Roman" w:hAnsi="Times New Roman" w:cs="Times New Roman" w:hint="eastAsia"/>
          <w:sz w:val="24"/>
          <w:szCs w:val="24"/>
        </w:rPr>
        <w:t>herefore, next year, t</w:t>
      </w:r>
      <w:r w:rsidR="00480DBF" w:rsidRPr="006E3442">
        <w:rPr>
          <w:rFonts w:ascii="Times New Roman" w:hAnsi="Times New Roman" w:cs="Times New Roman"/>
          <w:sz w:val="24"/>
          <w:szCs w:val="24"/>
        </w:rPr>
        <w:t>he adu</w:t>
      </w:r>
      <w:r w:rsidR="00480DBF" w:rsidRPr="0086529D">
        <w:rPr>
          <w:rFonts w:ascii="Times New Roman" w:hAnsi="Times New Roman" w:cs="Times New Roman"/>
          <w:sz w:val="24"/>
          <w:szCs w:val="24"/>
        </w:rPr>
        <w:t>lt densit</w:t>
      </w:r>
      <w:r w:rsidR="00480DBF">
        <w:rPr>
          <w:rFonts w:ascii="Times New Roman" w:hAnsi="Times New Roman" w:cs="Times New Roman"/>
          <w:sz w:val="24"/>
          <w:szCs w:val="24"/>
        </w:rPr>
        <w:t>ies</w:t>
      </w:r>
      <w:r w:rsidR="00480DBF" w:rsidRPr="0086529D">
        <w:rPr>
          <w:rFonts w:ascii="Times New Roman" w:hAnsi="Times New Roman" w:cs="Times New Roman"/>
          <w:sz w:val="24"/>
          <w:szCs w:val="24"/>
        </w:rPr>
        <w:t xml:space="preserve"> inside</w:t>
      </w:r>
      <w:r w:rsidR="00AD0861">
        <w:rPr>
          <w:rFonts w:ascii="Times New Roman" w:hAnsi="Times New Roman" w:cs="Times New Roman" w:hint="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AD0861">
        <w:rPr>
          <w:rFonts w:ascii="Times New Roman" w:hAnsi="Times New Roman" w:cs="Times New Roman" w:hint="eastAsia"/>
          <w:sz w:val="24"/>
          <w:szCs w:val="24"/>
        </w:rPr>
        <w:t>)</w:t>
      </w:r>
      <w:r w:rsidR="00480DBF" w:rsidRPr="0086529D">
        <w:rPr>
          <w:rFonts w:ascii="Times New Roman" w:hAnsi="Times New Roman" w:cs="Times New Roman"/>
          <w:sz w:val="24"/>
          <w:szCs w:val="24"/>
        </w:rPr>
        <w:t xml:space="preserve"> and outside</w:t>
      </w:r>
      <w:r w:rsidR="00AD0861">
        <w:rPr>
          <w:rFonts w:ascii="Times New Roman" w:hAnsi="Times New Roman" w:cs="Times New Roman" w:hint="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</m:oMath>
      <w:r w:rsidR="00AD0861">
        <w:rPr>
          <w:rFonts w:ascii="Times New Roman" w:hAnsi="Times New Roman" w:cs="Times New Roman" w:hint="eastAsia"/>
          <w:sz w:val="24"/>
          <w:szCs w:val="24"/>
        </w:rPr>
        <w:t>)</w:t>
      </w:r>
      <w:r w:rsidR="00480DBF">
        <w:rPr>
          <w:rFonts w:ascii="Times New Roman" w:hAnsi="Times New Roman" w:cs="Times New Roman"/>
          <w:sz w:val="24"/>
          <w:szCs w:val="24"/>
        </w:rPr>
        <w:t xml:space="preserve"> reserves</w:t>
      </w:r>
      <w:r w:rsidR="00480DBF" w:rsidRPr="0086529D">
        <w:rPr>
          <w:rFonts w:ascii="Times New Roman" w:hAnsi="Times New Roman" w:cs="Times New Roman"/>
          <w:sz w:val="24"/>
          <w:szCs w:val="24"/>
        </w:rPr>
        <w:t xml:space="preserve"> at the time</w:t>
      </w:r>
      <w:r w:rsidR="00480DBF">
        <w:rPr>
          <w:rFonts w:ascii="Times New Roman" w:hAnsi="Times New Roman" w:cs="Times New Roman"/>
          <w:sz w:val="24"/>
          <w:szCs w:val="24"/>
        </w:rPr>
        <w:t xml:space="preserve"> of harvest</w:t>
      </w:r>
      <w:r w:rsidR="00480DBF" w:rsidRPr="0086529D">
        <w:rPr>
          <w:rFonts w:ascii="Times New Roman" w:hAnsi="Times New Roman" w:cs="Times New Roman"/>
          <w:sz w:val="24"/>
          <w:szCs w:val="24"/>
        </w:rPr>
        <w:t xml:space="preserve"> are</w:t>
      </w:r>
      <w:r w:rsidR="00AD0861">
        <w:rPr>
          <w:rFonts w:ascii="Times New Roman" w:hAnsi="Times New Roman" w:cs="Times New Roman" w:hint="eastAsia"/>
          <w:sz w:val="24"/>
          <w:szCs w:val="24"/>
        </w:rPr>
        <w:t>:</w:t>
      </w:r>
    </w:p>
    <w:p w14:paraId="56A658BB" w14:textId="0CED974A" w:rsidR="00AD0861" w:rsidRPr="00756F47" w:rsidRDefault="00A84903" w:rsidP="005C3AD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k=0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-Mk</m:t>
                      </m:r>
                    </m:sup>
                  </m:sSup>
                </m:e>
              </m:nary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-M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+f(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R∅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-Mk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)(A.1)</m:t>
          </m:r>
        </m:oMath>
      </m:oMathPara>
    </w:p>
    <w:p w14:paraId="46A6DBE5" w14:textId="1A3EAA19" w:rsidR="007D5B93" w:rsidRPr="00756F47" w:rsidRDefault="00A84903" w:rsidP="005C3AD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=f(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1-∅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c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-Mk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/(1-c)) (A.2)</m:t>
          </m:r>
        </m:oMath>
      </m:oMathPara>
    </w:p>
    <w:p w14:paraId="0A4EB17E" w14:textId="0AEC26F5" w:rsidR="007D5B93" w:rsidRDefault="00394E12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25C42">
        <w:rPr>
          <w:rFonts w:ascii="Times New Roman" w:hAnsi="Times New Roman" w:cs="Times New Roman" w:hint="eastAsia"/>
          <w:sz w:val="24"/>
          <w:szCs w:val="24"/>
        </w:rPr>
        <w:t xml:space="preserve">the fish biomass per individual at age </w:t>
      </w:r>
      <w:r w:rsidR="00325C42" w:rsidRPr="00325C42">
        <w:rPr>
          <w:rFonts w:ascii="Times New Roman" w:hAnsi="Times New Roman" w:cs="Times New Roman" w:hint="eastAsia"/>
          <w:i/>
          <w:sz w:val="24"/>
          <w:szCs w:val="24"/>
        </w:rPr>
        <w:t>k</w:t>
      </w:r>
      <w:r w:rsidR="00325C42">
        <w:rPr>
          <w:rFonts w:ascii="Times New Roman" w:hAnsi="Times New Roman" w:cs="Times New Roman" w:hint="eastAsia"/>
          <w:sz w:val="24"/>
          <w:szCs w:val="24"/>
        </w:rPr>
        <w:t xml:space="preserve"> is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="00325C42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6116C0">
        <w:rPr>
          <w:rFonts w:ascii="Times New Roman" w:hAnsi="Times New Roman" w:cs="Times New Roman" w:hint="eastAsia"/>
          <w:sz w:val="24"/>
          <w:szCs w:val="24"/>
        </w:rPr>
        <w:t xml:space="preserve">the initial adult biomass per unit area inside and outside </w:t>
      </w:r>
      <w:r w:rsidR="006116C0">
        <w:rPr>
          <w:rFonts w:ascii="Times New Roman" w:hAnsi="Times New Roman" w:cs="Times New Roman"/>
          <w:sz w:val="24"/>
          <w:szCs w:val="24"/>
        </w:rPr>
        <w:t>marine</w:t>
      </w:r>
      <w:r w:rsidR="006116C0">
        <w:rPr>
          <w:rFonts w:ascii="Times New Roman" w:hAnsi="Times New Roman" w:cs="Times New Roman" w:hint="eastAsia"/>
          <w:sz w:val="24"/>
          <w:szCs w:val="24"/>
        </w:rPr>
        <w:t xml:space="preserve"> reserves are</w:t>
      </w:r>
      <w:r w:rsidR="001A258C" w:rsidRPr="00756F47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-Mk</m:t>
                </m:r>
              </m:sup>
            </m:sSup>
          </m:e>
        </m:nary>
      </m:oMath>
      <w:r w:rsidR="006116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A258C">
        <w:rPr>
          <w:rFonts w:ascii="Times New Roman" w:hAnsi="Times New Roman" w:cs="Times New Roman" w:hint="eastAsia"/>
          <w:sz w:val="24"/>
          <w:szCs w:val="24"/>
        </w:rPr>
        <w:t xml:space="preserve">and 0, respectively, </w:t>
      </w:r>
      <w:r w:rsidR="006116C0">
        <w:rPr>
          <w:rFonts w:ascii="Times New Roman" w:hAnsi="Times New Roman" w:cs="Times New Roman" w:hint="eastAsia"/>
          <w:sz w:val="24"/>
          <w:szCs w:val="24"/>
        </w:rPr>
        <w:t>and</w:t>
      </w:r>
      <w:r w:rsidR="00325C42">
        <w:rPr>
          <w:rFonts w:ascii="Times New Roman" w:hAnsi="Times New Roman" w:cs="Times New Roman" w:hint="eastAsia"/>
          <w:sz w:val="24"/>
          <w:szCs w:val="24"/>
        </w:rPr>
        <w:t xml:space="preserve"> the adult biomass per unit area inside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(k+1)i</m:t>
            </m:r>
          </m:sub>
        </m:sSub>
      </m:oMath>
      <w:r w:rsidR="00325C42">
        <w:rPr>
          <w:rFonts w:ascii="Times New Roman" w:hAnsi="Times New Roman" w:cs="Times New Roman" w:hint="eastAsia"/>
          <w:sz w:val="24"/>
          <w:szCs w:val="24"/>
        </w:rPr>
        <w:t>) and outside (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(k+1)o</m:t>
            </m:r>
          </m:sub>
        </m:sSub>
      </m:oMath>
      <w:r w:rsidR="00325C42">
        <w:rPr>
          <w:rFonts w:ascii="Times New Roman" w:hAnsi="Times New Roman" w:cs="Times New Roman" w:hint="eastAsia"/>
          <w:sz w:val="24"/>
          <w:szCs w:val="24"/>
        </w:rPr>
        <w:t xml:space="preserve">) reserves at </w:t>
      </w:r>
      <w:r w:rsidR="00325C42">
        <w:rPr>
          <w:rFonts w:ascii="Times New Roman" w:hAnsi="Times New Roman" w:cs="Times New Roman" w:hint="eastAsia"/>
          <w:sz w:val="24"/>
          <w:szCs w:val="24"/>
        </w:rPr>
        <w:lastRenderedPageBreak/>
        <w:t>the time of harvest</w:t>
      </w:r>
      <w:r w:rsidR="00A65858">
        <w:rPr>
          <w:rFonts w:ascii="Times New Roman" w:hAnsi="Times New Roman" w:cs="Times New Roman"/>
          <w:sz w:val="24"/>
          <w:szCs w:val="24"/>
        </w:rPr>
        <w:t xml:space="preserve"> (which will be the next time step </w:t>
      </w:r>
      <w:r w:rsidR="00A65858" w:rsidRPr="00E53AEF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A65858">
        <w:rPr>
          <w:rFonts w:ascii="Times New Roman" w:hAnsi="Times New Roman" w:cs="Times New Roman"/>
          <w:sz w:val="24"/>
          <w:szCs w:val="24"/>
        </w:rPr>
        <w:t>+1</w:t>
      </w:r>
      <w:r w:rsidR="00E804F5">
        <w:rPr>
          <w:rFonts w:ascii="Times New Roman" w:hAnsi="Times New Roman" w:cs="Times New Roman"/>
          <w:sz w:val="24"/>
          <w:szCs w:val="24"/>
        </w:rPr>
        <w:t xml:space="preserve"> </w:t>
      </w:r>
      <w:r w:rsidR="00E804F5">
        <w:rPr>
          <w:rFonts w:ascii="Times New Roman" w:hAnsi="Times New Roman" w:cs="Times New Roman" w:hint="eastAsia"/>
          <w:sz w:val="24"/>
          <w:szCs w:val="24"/>
        </w:rPr>
        <w:t>for</w:t>
      </w:r>
      <w:r w:rsidR="00E804F5">
        <w:rPr>
          <w:rFonts w:ascii="Times New Roman" w:hAnsi="Times New Roman" w:cs="Times New Roman"/>
          <w:sz w:val="24"/>
          <w:szCs w:val="24"/>
        </w:rPr>
        <w:t xml:space="preserve"> </w:t>
      </w:r>
      <w:r w:rsidR="00E804F5">
        <w:rPr>
          <w:rFonts w:ascii="Times New Roman" w:hAnsi="Times New Roman" w:cs="Times New Roman" w:hint="eastAsia"/>
          <w:sz w:val="24"/>
          <w:szCs w:val="24"/>
        </w:rPr>
        <w:t>the</w:t>
      </w:r>
      <w:r w:rsidR="00E804F5">
        <w:rPr>
          <w:rFonts w:ascii="Times New Roman" w:hAnsi="Times New Roman" w:cs="Times New Roman"/>
          <w:sz w:val="24"/>
          <w:szCs w:val="24"/>
        </w:rPr>
        <w:t xml:space="preserve"> </w:t>
      </w:r>
      <w:r w:rsidR="00E804F5">
        <w:rPr>
          <w:rFonts w:ascii="Times New Roman" w:hAnsi="Times New Roman" w:cs="Times New Roman" w:hint="eastAsia"/>
          <w:sz w:val="24"/>
          <w:szCs w:val="24"/>
        </w:rPr>
        <w:t xml:space="preserve">remained </w:t>
      </w:r>
      <w:r w:rsidR="00E804F5">
        <w:rPr>
          <w:rFonts w:ascii="Times New Roman" w:hAnsi="Times New Roman" w:cs="Times New Roman"/>
          <w:sz w:val="24"/>
          <w:szCs w:val="24"/>
        </w:rPr>
        <w:t>adult and time step 1 for new produced adult</w:t>
      </w:r>
      <w:r w:rsidR="00A65858">
        <w:rPr>
          <w:rFonts w:ascii="Times New Roman" w:hAnsi="Times New Roman" w:cs="Times New Roman"/>
          <w:sz w:val="24"/>
          <w:szCs w:val="24"/>
        </w:rPr>
        <w:t>)</w:t>
      </w:r>
      <w:r w:rsidR="00325C42">
        <w:rPr>
          <w:rFonts w:ascii="Times New Roman" w:hAnsi="Times New Roman" w:cs="Times New Roman" w:hint="eastAsia"/>
          <w:sz w:val="24"/>
          <w:szCs w:val="24"/>
        </w:rPr>
        <w:t xml:space="preserve"> are:</w:t>
      </w:r>
    </w:p>
    <w:p w14:paraId="07FBE553" w14:textId="13B9152C" w:rsidR="00325C42" w:rsidRPr="00E53AEF" w:rsidRDefault="00A84903" w:rsidP="005C3AD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(k+1)i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 R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-M(k+1)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+f(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R∅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-Mk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)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(A.3)</m:t>
          </m:r>
        </m:oMath>
      </m:oMathPara>
    </w:p>
    <w:p w14:paraId="65995D9E" w14:textId="3F02BBC5" w:rsidR="00696C18" w:rsidRPr="00E53AEF" w:rsidRDefault="00A84903" w:rsidP="005C3AD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(k+1)o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=f(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1-∅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c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-Mk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/(1-c))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(A.4)</m:t>
          </m:r>
        </m:oMath>
      </m:oMathPara>
    </w:p>
    <w:p w14:paraId="47A966A4" w14:textId="77777777" w:rsidR="00D6381F" w:rsidRDefault="00D6381F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herefore, </w:t>
      </w:r>
      <w:r w:rsidR="00D124D4">
        <w:rPr>
          <w:rFonts w:ascii="Times New Roman" w:hAnsi="Times New Roman" w:cs="Times New Roman" w:hint="eastAsia"/>
          <w:sz w:val="24"/>
          <w:szCs w:val="24"/>
        </w:rPr>
        <w:t xml:space="preserve">the harvesting yield with </w:t>
      </w:r>
      <w:r w:rsidR="00D124D4" w:rsidRPr="0086529D">
        <w:rPr>
          <w:rFonts w:ascii="Times New Roman" w:hAnsi="Times New Roman" w:cs="Times New Roman"/>
          <w:sz w:val="24"/>
          <w:szCs w:val="24"/>
        </w:rPr>
        <w:t>rotati</w:t>
      </w:r>
      <w:r w:rsidR="00D124D4">
        <w:rPr>
          <w:rFonts w:ascii="Times New Roman" w:hAnsi="Times New Roman" w:cs="Times New Roman"/>
          <w:sz w:val="24"/>
          <w:szCs w:val="24"/>
        </w:rPr>
        <w:t>ng</w:t>
      </w:r>
      <w:r w:rsidR="00D124D4" w:rsidRPr="0086529D">
        <w:rPr>
          <w:rFonts w:ascii="Times New Roman" w:hAnsi="Times New Roman" w:cs="Times New Roman"/>
          <w:sz w:val="24"/>
          <w:szCs w:val="24"/>
        </w:rPr>
        <w:t xml:space="preserve"> </w:t>
      </w:r>
      <w:r w:rsidR="00D124D4">
        <w:rPr>
          <w:rFonts w:ascii="Times New Roman" w:hAnsi="Times New Roman" w:cs="Times New Roman"/>
          <w:sz w:val="24"/>
          <w:szCs w:val="24"/>
        </w:rPr>
        <w:t>closures</w:t>
      </w:r>
      <w:r w:rsidR="00D124D4">
        <w:rPr>
          <w:rFonts w:ascii="Times New Roman" w:hAnsi="Times New Roman" w:cs="Times New Roman" w:hint="eastAsia"/>
          <w:sz w:val="24"/>
          <w:szCs w:val="24"/>
        </w:rPr>
        <w:t xml:space="preserve"> is:</w:t>
      </w:r>
    </w:p>
    <w:p w14:paraId="48D37F2A" w14:textId="22C4F42E" w:rsidR="00D124D4" w:rsidRPr="00311984" w:rsidRDefault="00A84903" w:rsidP="005C3AD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α+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1-c-α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(A.5)</m:t>
          </m:r>
        </m:oMath>
      </m:oMathPara>
    </w:p>
    <w:p w14:paraId="74C24313" w14:textId="77777777" w:rsidR="009030C6" w:rsidRDefault="00E74705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 w:rsidR="009030C6">
        <w:rPr>
          <w:rFonts w:ascii="Times New Roman" w:hAnsi="Times New Roman" w:cs="Times New Roman" w:hint="eastAsia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</m:oMath>
      <w:r w:rsidR="009030C6">
        <w:rPr>
          <w:rFonts w:ascii="Times New Roman" w:hAnsi="Times New Roman" w:cs="Times New Roman" w:hint="eastAsia"/>
          <w:sz w:val="24"/>
          <w:szCs w:val="24"/>
        </w:rPr>
        <w:t xml:space="preserve"> is fishing </w:t>
      </w:r>
      <w:proofErr w:type="gramStart"/>
      <w:r w:rsidR="009030C6">
        <w:rPr>
          <w:rFonts w:ascii="Times New Roman" w:hAnsi="Times New Roman" w:cs="Times New Roman"/>
          <w:sz w:val="24"/>
          <w:szCs w:val="24"/>
        </w:rPr>
        <w:t>efficiency</w:t>
      </w:r>
      <w:proofErr w:type="gramEnd"/>
      <w:r w:rsidR="00E93DD8">
        <w:rPr>
          <w:rFonts w:ascii="Times New Roman" w:hAnsi="Times New Roman" w:cs="Times New Roman" w:hint="eastAsia"/>
          <w:sz w:val="24"/>
          <w:szCs w:val="24"/>
        </w:rPr>
        <w:t xml:space="preserve"> which is </w:t>
      </w:r>
      <w:r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="00E93DD8">
        <w:rPr>
          <w:rFonts w:ascii="Times New Roman" w:hAnsi="Times New Roman" w:cs="Times New Roman" w:hint="eastAsia"/>
          <w:sz w:val="24"/>
          <w:szCs w:val="24"/>
        </w:rPr>
        <w:t xml:space="preserve">function of fishing rate </w:t>
      </w:r>
      <w:r w:rsidR="00E93DD8" w:rsidRPr="00E93DD8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="009030C6">
        <w:rPr>
          <w:rFonts w:ascii="Times New Roman" w:hAnsi="Times New Roman" w:cs="Times New Roman" w:hint="eastAsia"/>
          <w:sz w:val="24"/>
          <w:szCs w:val="24"/>
        </w:rPr>
        <w:t>. Based on previous research</w:t>
      </w:r>
      <w:r w:rsidR="00F12D3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F3782">
        <w:rPr>
          <w:rFonts w:ascii="Times New Roman" w:hAnsi="Times New Roman" w:cs="Times New Roman" w:hint="eastAsia"/>
          <w:sz w:val="24"/>
          <w:szCs w:val="24"/>
        </w:rPr>
        <w:t>(</w:t>
      </w:r>
      <w:r w:rsidR="00EF3782" w:rsidRPr="00253AB3">
        <w:rPr>
          <w:rFonts w:ascii="Times New Roman" w:hAnsi="Times New Roman" w:cs="Times New Roman"/>
          <w:sz w:val="24"/>
          <w:szCs w:val="24"/>
        </w:rPr>
        <w:t>McCallum</w:t>
      </w:r>
      <w:r w:rsidR="00EF3782">
        <w:rPr>
          <w:rFonts w:ascii="Times New Roman" w:hAnsi="Times New Roman" w:cs="Times New Roman" w:hint="eastAsia"/>
          <w:sz w:val="24"/>
          <w:szCs w:val="24"/>
        </w:rPr>
        <w:t xml:space="preserve">, 1988; </w:t>
      </w:r>
      <w:r w:rsidR="00EF3782">
        <w:rPr>
          <w:rFonts w:ascii="Times New Roman" w:hAnsi="Times New Roman" w:cs="Times New Roman"/>
          <w:sz w:val="24"/>
          <w:szCs w:val="24"/>
        </w:rPr>
        <w:t>De Klerk</w:t>
      </w:r>
      <w:r w:rsidR="00EF3782">
        <w:rPr>
          <w:rFonts w:ascii="Times New Roman" w:hAnsi="Times New Roman" w:cs="Times New Roman" w:hint="eastAsia"/>
          <w:sz w:val="24"/>
          <w:szCs w:val="24"/>
        </w:rPr>
        <w:t xml:space="preserve"> &amp;</w:t>
      </w:r>
      <w:r w:rsidR="00EF3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782">
        <w:rPr>
          <w:rFonts w:ascii="Times New Roman" w:hAnsi="Times New Roman" w:cs="Times New Roman"/>
          <w:sz w:val="24"/>
          <w:szCs w:val="24"/>
        </w:rPr>
        <w:t>Gatto</w:t>
      </w:r>
      <w:proofErr w:type="spellEnd"/>
      <w:r w:rsidR="00EF3782">
        <w:rPr>
          <w:rFonts w:ascii="Times New Roman" w:hAnsi="Times New Roman" w:cs="Times New Roman"/>
          <w:sz w:val="24"/>
          <w:szCs w:val="24"/>
        </w:rPr>
        <w:t xml:space="preserve">, </w:t>
      </w:r>
      <w:r w:rsidR="00EF3782" w:rsidRPr="00253AB3">
        <w:rPr>
          <w:rFonts w:ascii="Times New Roman" w:hAnsi="Times New Roman" w:cs="Times New Roman"/>
          <w:sz w:val="24"/>
          <w:szCs w:val="24"/>
        </w:rPr>
        <w:t>1981</w:t>
      </w:r>
      <w:r w:rsidR="00EF3782">
        <w:rPr>
          <w:rFonts w:ascii="Times New Roman" w:hAnsi="Times New Roman" w:cs="Times New Roman" w:hint="eastAsia"/>
          <w:sz w:val="24"/>
          <w:szCs w:val="24"/>
        </w:rPr>
        <w:t>)</w:t>
      </w:r>
      <w:r w:rsidR="009030C6">
        <w:rPr>
          <w:rFonts w:ascii="Times New Roman" w:hAnsi="Times New Roman" w:cs="Times New Roman" w:hint="eastAsia"/>
          <w:sz w:val="24"/>
          <w:szCs w:val="24"/>
        </w:rPr>
        <w:t>, fishing efficiency is defined as:</w:t>
      </w:r>
    </w:p>
    <w:p w14:paraId="5B94216B" w14:textId="2D440D6E" w:rsidR="009030C6" w:rsidRPr="00BB5BD4" w:rsidRDefault="00A84903" w:rsidP="005C3AD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F+M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M+F</m:t>
                      </m:r>
                    </m:e>
                  </m:d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(A.6)</m:t>
          </m:r>
        </m:oMath>
      </m:oMathPara>
    </w:p>
    <w:p w14:paraId="5CD2E6E7" w14:textId="25BAE6F9" w:rsidR="003D37BC" w:rsidRPr="007B7FF1" w:rsidRDefault="00726196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 xml:space="preserve">ecause the value of parameters </w:t>
      </w:r>
      <w:r w:rsidRPr="00726196">
        <w:rPr>
          <w:rFonts w:ascii="Times New Roman" w:hAnsi="Times New Roman" w:cs="Times New Roman" w:hint="eastAsia"/>
          <w:i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726196">
        <w:rPr>
          <w:rFonts w:ascii="Times New Roman" w:hAnsi="Times New Roman" w:cs="Times New Roman" w:hint="eastAsia"/>
          <w:i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 xml:space="preserve"> are positive</w:t>
      </w:r>
      <w:r w:rsidR="00AE4B04">
        <w:rPr>
          <w:rFonts w:ascii="Times New Roman" w:hAnsi="Times New Roman" w:cs="Times New Roman" w:hint="eastAsia"/>
          <w:sz w:val="24"/>
          <w:szCs w:val="24"/>
        </w:rPr>
        <w:t>,</w:t>
      </w:r>
      <w:r w:rsidR="005A2A4D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M+F</m:t>
                </m:r>
              </m:e>
            </m:d>
          </m:sup>
        </m:sSup>
        <m:r>
          <w:rPr>
            <w:rFonts w:ascii="Cambria Math" w:hAnsi="Cambria Math" w:cs="Times New Roman"/>
            <w:sz w:val="24"/>
            <w:szCs w:val="24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="007B7FF1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0C557F">
        <w:rPr>
          <w:rFonts w:ascii="Times New Roman" w:hAnsi="Times New Roman" w:cs="Times New Roman"/>
          <w:sz w:val="24"/>
          <w:szCs w:val="24"/>
        </w:rPr>
        <w:t>T</w:t>
      </w:r>
      <w:r w:rsidR="000C557F">
        <w:rPr>
          <w:rFonts w:ascii="Times New Roman" w:hAnsi="Times New Roman" w:cs="Times New Roman" w:hint="eastAsia"/>
          <w:sz w:val="24"/>
          <w:szCs w:val="24"/>
        </w:rPr>
        <w:t xml:space="preserve">herefore, </w:t>
      </w:r>
      <w:r w:rsidR="00D5618B">
        <w:rPr>
          <w:rFonts w:ascii="Times New Roman" w:hAnsi="Times New Roman" w:cs="Times New Roman" w:hint="eastAsia"/>
          <w:sz w:val="24"/>
          <w:szCs w:val="24"/>
        </w:rPr>
        <w:t xml:space="preserve">the value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</m:oMath>
      <w:r w:rsidR="00D5618B">
        <w:rPr>
          <w:rFonts w:ascii="Times New Roman" w:hAnsi="Times New Roman" w:cs="Times New Roman" w:hint="eastAsia"/>
          <w:sz w:val="24"/>
          <w:szCs w:val="24"/>
        </w:rPr>
        <w:t xml:space="preserve"> is positive</w:t>
      </w:r>
      <w:r w:rsidR="00680F67">
        <w:rPr>
          <w:rFonts w:ascii="Times New Roman" w:hAnsi="Times New Roman" w:cs="Times New Roman" w:hint="eastAsia"/>
          <w:sz w:val="24"/>
          <w:szCs w:val="24"/>
        </w:rPr>
        <w:t xml:space="preserve">, which will be </w:t>
      </w:r>
      <w:r w:rsidR="000751F0">
        <w:rPr>
          <w:rFonts w:ascii="Times New Roman" w:hAnsi="Times New Roman" w:cs="Times New Roman" w:hint="eastAsia"/>
          <w:sz w:val="24"/>
          <w:szCs w:val="24"/>
        </w:rPr>
        <w:t xml:space="preserve">important </w:t>
      </w:r>
      <w:r w:rsidR="00AB3866">
        <w:rPr>
          <w:rFonts w:ascii="Times New Roman" w:hAnsi="Times New Roman" w:cs="Times New Roman" w:hint="eastAsia"/>
          <w:sz w:val="24"/>
          <w:szCs w:val="24"/>
        </w:rPr>
        <w:t xml:space="preserve">in predicting the sign of </w:t>
      </w:r>
      <w:r w:rsidR="008D605A">
        <w:rPr>
          <w:rFonts w:ascii="Times New Roman" w:hAnsi="Times New Roman" w:cs="Times New Roman" w:hint="eastAsia"/>
          <w:sz w:val="24"/>
          <w:szCs w:val="24"/>
        </w:rPr>
        <w:t>yield difference below</w:t>
      </w:r>
      <w:r w:rsidR="00D5618B">
        <w:rPr>
          <w:rFonts w:ascii="Times New Roman" w:hAnsi="Times New Roman" w:cs="Times New Roman" w:hint="eastAsia"/>
          <w:sz w:val="24"/>
          <w:szCs w:val="24"/>
        </w:rPr>
        <w:t>.</w:t>
      </w:r>
      <w:r w:rsidR="006F26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F26ED">
        <w:rPr>
          <w:rFonts w:ascii="Times New Roman" w:hAnsi="Times New Roman" w:cs="Times New Roman"/>
          <w:sz w:val="24"/>
          <w:szCs w:val="24"/>
        </w:rPr>
        <w:t>I</w:t>
      </w:r>
      <w:r w:rsidR="006F26ED">
        <w:rPr>
          <w:rFonts w:ascii="Times New Roman" w:hAnsi="Times New Roman" w:cs="Times New Roman" w:hint="eastAsia"/>
          <w:sz w:val="24"/>
          <w:szCs w:val="24"/>
        </w:rPr>
        <w:t xml:space="preserve">n addition, </w:t>
      </w:r>
      <w:r w:rsidR="00D9473D">
        <w:rPr>
          <w:rFonts w:ascii="Times New Roman" w:hAnsi="Times New Roman" w:cs="Times New Roman" w:hint="eastAsia"/>
          <w:sz w:val="24"/>
          <w:szCs w:val="24"/>
        </w:rPr>
        <w:t xml:space="preserve">if the value of fishing rate </w:t>
      </w:r>
      <w:r w:rsidR="00D9473D" w:rsidRPr="00DD1FFE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="00D9473D">
        <w:rPr>
          <w:rFonts w:ascii="Times New Roman" w:hAnsi="Times New Roman" w:cs="Times New Roman" w:hint="eastAsia"/>
          <w:sz w:val="24"/>
          <w:szCs w:val="24"/>
        </w:rPr>
        <w:t xml:space="preserve"> increase</w:t>
      </w:r>
      <w:r w:rsidR="00DD1FFE">
        <w:rPr>
          <w:rFonts w:ascii="Times New Roman" w:hAnsi="Times New Roman" w:cs="Times New Roman" w:hint="eastAsia"/>
          <w:sz w:val="24"/>
          <w:szCs w:val="24"/>
        </w:rPr>
        <w:t>s</w:t>
      </w:r>
      <w:r w:rsidR="00D9473D">
        <w:rPr>
          <w:rFonts w:ascii="Times New Roman" w:hAnsi="Times New Roman" w:cs="Times New Roman" w:hint="eastAsia"/>
          <w:sz w:val="24"/>
          <w:szCs w:val="24"/>
        </w:rPr>
        <w:t xml:space="preserve"> infinitely, the value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</m:oMath>
      <w:r w:rsidR="00D9473D">
        <w:rPr>
          <w:rFonts w:ascii="Times New Roman" w:hAnsi="Times New Roman" w:cs="Times New Roman" w:hint="eastAsia"/>
          <w:sz w:val="24"/>
          <w:szCs w:val="24"/>
        </w:rPr>
        <w:t xml:space="preserve"> will approximate to 1, which is consistent with the assumption of </w:t>
      </w:r>
      <w:r w:rsidR="00D9473D">
        <w:rPr>
          <w:rFonts w:ascii="Times New Roman" w:hAnsi="Times New Roman" w:cs="Times New Roman"/>
          <w:sz w:val="24"/>
          <w:szCs w:val="24"/>
        </w:rPr>
        <w:t>“scorched</w:t>
      </w:r>
      <w:r w:rsidR="00D9473D">
        <w:rPr>
          <w:rFonts w:ascii="Times New Roman" w:hAnsi="Times New Roman" w:cs="Times New Roman" w:hint="eastAsia"/>
          <w:sz w:val="24"/>
          <w:szCs w:val="24"/>
        </w:rPr>
        <w:t xml:space="preserve"> ea</w:t>
      </w:r>
      <w:r w:rsidR="00DD1FFE">
        <w:rPr>
          <w:rFonts w:ascii="Times New Roman" w:hAnsi="Times New Roman" w:cs="Times New Roman" w:hint="eastAsia"/>
          <w:sz w:val="24"/>
          <w:szCs w:val="24"/>
        </w:rPr>
        <w:t>r</w:t>
      </w:r>
      <w:r w:rsidR="00D9473D">
        <w:rPr>
          <w:rFonts w:ascii="Times New Roman" w:hAnsi="Times New Roman" w:cs="Times New Roman" w:hint="eastAsia"/>
          <w:sz w:val="24"/>
          <w:szCs w:val="24"/>
        </w:rPr>
        <w:t>th</w:t>
      </w:r>
      <w:r w:rsidR="00D9473D">
        <w:rPr>
          <w:rFonts w:ascii="Times New Roman" w:hAnsi="Times New Roman" w:cs="Times New Roman"/>
          <w:sz w:val="24"/>
          <w:szCs w:val="24"/>
        </w:rPr>
        <w:t>”</w:t>
      </w:r>
      <w:r w:rsidR="00AB4CA4">
        <w:rPr>
          <w:rFonts w:ascii="Times New Roman" w:hAnsi="Times New Roman" w:cs="Times New Roman" w:hint="eastAsia"/>
          <w:sz w:val="24"/>
          <w:szCs w:val="24"/>
        </w:rPr>
        <w:t>.</w:t>
      </w:r>
      <w:r w:rsidR="0001177A">
        <w:rPr>
          <w:rFonts w:ascii="Times New Roman" w:hAnsi="Times New Roman" w:cs="Times New Roman"/>
          <w:sz w:val="24"/>
          <w:szCs w:val="24"/>
        </w:rPr>
        <w:t xml:space="preserve"> Note that the </w:t>
      </w:r>
      <w:r w:rsidR="0001177A" w:rsidRPr="0001177A">
        <w:rPr>
          <w:rFonts w:ascii="Times New Roman" w:hAnsi="Times New Roman" w:cs="Times New Roman"/>
          <w:sz w:val="24"/>
          <w:szCs w:val="24"/>
        </w:rPr>
        <w:t>implicit</w:t>
      </w:r>
      <w:r w:rsidR="0001177A">
        <w:rPr>
          <w:rFonts w:ascii="Times New Roman" w:hAnsi="Times New Roman" w:cs="Times New Roman"/>
          <w:sz w:val="24"/>
          <w:szCs w:val="24"/>
        </w:rPr>
        <w:t xml:space="preserve"> assumptions in Eq. (A.6) are</w:t>
      </w:r>
      <w:r w:rsidR="0001177A" w:rsidRPr="0001177A">
        <w:rPr>
          <w:rFonts w:ascii="Times New Roman" w:hAnsi="Times New Roman" w:cs="Times New Roman"/>
          <w:sz w:val="24"/>
          <w:szCs w:val="24"/>
        </w:rPr>
        <w:t xml:space="preserve"> that fishing and natural mortality are occurring simultaneously and continuously, but there is no growth during the time period</w:t>
      </w:r>
      <w:r w:rsidR="002466A4">
        <w:rPr>
          <w:rFonts w:ascii="Times New Roman" w:hAnsi="Times New Roman" w:cs="Times New Roman"/>
          <w:sz w:val="24"/>
          <w:szCs w:val="24"/>
        </w:rPr>
        <w:t>.</w:t>
      </w:r>
      <w:r w:rsidR="00E030CF">
        <w:rPr>
          <w:rFonts w:ascii="Times New Roman" w:hAnsi="Times New Roman" w:cs="Times New Roman"/>
          <w:sz w:val="24"/>
          <w:szCs w:val="24"/>
        </w:rPr>
        <w:t xml:space="preserve"> Nevertheless, our further analytical analyses indicate that the </w:t>
      </w:r>
      <w:r w:rsidR="002213D2">
        <w:rPr>
          <w:rFonts w:ascii="Times New Roman" w:hAnsi="Times New Roman" w:cs="Times New Roman"/>
          <w:sz w:val="24"/>
          <w:szCs w:val="24"/>
        </w:rPr>
        <w:t xml:space="preserve">conclusions are independent from the </w:t>
      </w:r>
      <w:r w:rsidR="00CA5A7A">
        <w:rPr>
          <w:rFonts w:ascii="Times New Roman" w:hAnsi="Times New Roman" w:cs="Times New Roman"/>
          <w:sz w:val="24"/>
          <w:szCs w:val="24"/>
        </w:rPr>
        <w:t>specific form of Eq. (A.6).</w:t>
      </w:r>
    </w:p>
    <w:p w14:paraId="21F10E60" w14:textId="07E6FC43" w:rsidR="00E74705" w:rsidRDefault="00E74705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he condition at equilibrium</w:t>
      </w:r>
      <w:r w:rsidR="006F0F55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="006F0F55" w:rsidRPr="0086529D">
        <w:rPr>
          <w:rFonts w:ascii="Times New Roman" w:hAnsi="Times New Roman" w:cs="Times New Roman"/>
          <w:sz w:val="24"/>
          <w:szCs w:val="24"/>
        </w:rPr>
        <w:t>rotati</w:t>
      </w:r>
      <w:r w:rsidR="006F0F55">
        <w:rPr>
          <w:rFonts w:ascii="Times New Roman" w:hAnsi="Times New Roman" w:cs="Times New Roman"/>
          <w:sz w:val="24"/>
          <w:szCs w:val="24"/>
        </w:rPr>
        <w:t>ng</w:t>
      </w:r>
      <w:r w:rsidR="006F0F55" w:rsidRPr="0086529D">
        <w:rPr>
          <w:rFonts w:ascii="Times New Roman" w:hAnsi="Times New Roman" w:cs="Times New Roman"/>
          <w:sz w:val="24"/>
          <w:szCs w:val="24"/>
        </w:rPr>
        <w:t xml:space="preserve"> </w:t>
      </w:r>
      <w:r w:rsidR="006F0F55">
        <w:rPr>
          <w:rFonts w:ascii="Times New Roman" w:hAnsi="Times New Roman" w:cs="Times New Roman"/>
          <w:sz w:val="24"/>
          <w:szCs w:val="24"/>
        </w:rPr>
        <w:t>closures</w:t>
      </w:r>
      <w:r>
        <w:rPr>
          <w:rFonts w:ascii="Times New Roman" w:hAnsi="Times New Roman" w:cs="Times New Roman" w:hint="eastAsia"/>
          <w:sz w:val="24"/>
          <w:szCs w:val="24"/>
        </w:rPr>
        <w:t xml:space="preserve"> should be:</w:t>
      </w:r>
    </w:p>
    <w:p w14:paraId="37C14647" w14:textId="4E54378C" w:rsidR="00E74705" w:rsidRPr="005058C0" w:rsidRDefault="005058C0" w:rsidP="005C3AD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cR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-Mk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1-c-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1-c-α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(A.7)</m:t>
          </m:r>
        </m:oMath>
      </m:oMathPara>
    </w:p>
    <w:p w14:paraId="0CB1DDA0" w14:textId="77777777" w:rsidR="00792A46" w:rsidRDefault="00363B3F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Similarly, the </w:t>
      </w:r>
      <w:r w:rsidR="00503275">
        <w:rPr>
          <w:rFonts w:ascii="Times New Roman" w:hAnsi="Times New Roman" w:cs="Times New Roman" w:hint="eastAsia"/>
          <w:sz w:val="24"/>
          <w:szCs w:val="24"/>
        </w:rPr>
        <w:t>harvesting yield with permanent</w:t>
      </w:r>
      <w:r w:rsidR="00503275" w:rsidRPr="0086529D">
        <w:rPr>
          <w:rFonts w:ascii="Times New Roman" w:hAnsi="Times New Roman" w:cs="Times New Roman"/>
          <w:sz w:val="24"/>
          <w:szCs w:val="24"/>
        </w:rPr>
        <w:t xml:space="preserve"> marine reserves is</w:t>
      </w:r>
      <w:r w:rsidR="00503275">
        <w:rPr>
          <w:rFonts w:ascii="Times New Roman" w:hAnsi="Times New Roman" w:cs="Times New Roman" w:hint="eastAsia"/>
          <w:sz w:val="24"/>
          <w:szCs w:val="24"/>
        </w:rPr>
        <w:t>:</w:t>
      </w:r>
    </w:p>
    <w:p w14:paraId="1E8FEFB6" w14:textId="7A6E9272" w:rsidR="00893EB4" w:rsidRPr="005058C0" w:rsidRDefault="00A84903" w:rsidP="005C3AD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1-c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(A.8)</m:t>
          </m:r>
        </m:oMath>
      </m:oMathPara>
    </w:p>
    <w:p w14:paraId="12EBCF85" w14:textId="6988C3FA" w:rsidR="002F0145" w:rsidRDefault="002F0145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54D67">
        <w:rPr>
          <w:rFonts w:ascii="Times New Roman" w:hAnsi="Times New Roman" w:cs="Times New Roman" w:hint="eastAsia"/>
          <w:sz w:val="24"/>
          <w:szCs w:val="24"/>
        </w:rPr>
        <w:t xml:space="preserve">nd Eq. </w:t>
      </w:r>
      <w:r w:rsidR="00854D67" w:rsidRPr="00854D67">
        <w:rPr>
          <w:rFonts w:ascii="Times New Roman" w:hAnsi="Times New Roman" w:cs="Times New Roman" w:hint="eastAsia"/>
          <w:i/>
          <w:sz w:val="24"/>
          <w:szCs w:val="24"/>
        </w:rPr>
        <w:t>A</w:t>
      </w:r>
      <w:r w:rsidR="00854D67">
        <w:rPr>
          <w:rFonts w:ascii="Times New Roman" w:hAnsi="Times New Roman" w:cs="Times New Roman" w:hint="eastAsia"/>
          <w:sz w:val="24"/>
          <w:szCs w:val="24"/>
        </w:rPr>
        <w:t>.8</w:t>
      </w:r>
      <w:r w:rsidR="008B4B28">
        <w:rPr>
          <w:rFonts w:ascii="Times New Roman" w:hAnsi="Times New Roman" w:cs="Times New Roman" w:hint="eastAsia"/>
          <w:sz w:val="24"/>
          <w:szCs w:val="24"/>
        </w:rPr>
        <w:t xml:space="preserve"> is subject</w:t>
      </w:r>
      <w:r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="0067012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2A052A">
        <w:rPr>
          <w:rFonts w:ascii="Times New Roman" w:hAnsi="Times New Roman" w:cs="Times New Roman" w:hint="eastAsia"/>
          <w:sz w:val="24"/>
          <w:szCs w:val="24"/>
        </w:rPr>
        <w:t>equilibrium</w:t>
      </w:r>
      <w:r w:rsidR="002A052A" w:rsidDel="002A05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7012B">
        <w:rPr>
          <w:rFonts w:ascii="Times New Roman" w:hAnsi="Times New Roman" w:cs="Times New Roman" w:hint="eastAsia"/>
          <w:sz w:val="24"/>
          <w:szCs w:val="24"/>
        </w:rPr>
        <w:t>condition:</w:t>
      </w:r>
    </w:p>
    <w:p w14:paraId="7B84CFD8" w14:textId="15179012" w:rsidR="003774AA" w:rsidRPr="005058C0" w:rsidRDefault="005058C0" w:rsidP="005C3AD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cR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-Mk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c+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1-c-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1-c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(A.9)</m:t>
          </m:r>
        </m:oMath>
      </m:oMathPara>
    </w:p>
    <w:p w14:paraId="312689F4" w14:textId="77777777" w:rsidR="0067012B" w:rsidRDefault="00EB17E0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 w:rsidR="00854D67">
        <w:rPr>
          <w:rFonts w:ascii="Times New Roman" w:hAnsi="Times New Roman" w:cs="Times New Roman" w:hint="eastAsia"/>
          <w:sz w:val="24"/>
          <w:szCs w:val="24"/>
        </w:rPr>
        <w:t xml:space="preserve">y analytically solving </w:t>
      </w:r>
      <w:proofErr w:type="spellStart"/>
      <w:r w:rsidR="00854D67">
        <w:rPr>
          <w:rFonts w:ascii="Times New Roman" w:hAnsi="Times New Roman" w:cs="Times New Roman" w:hint="eastAsia"/>
          <w:sz w:val="24"/>
          <w:szCs w:val="24"/>
        </w:rPr>
        <w:t>Eqs</w:t>
      </w:r>
      <w:proofErr w:type="spellEnd"/>
      <w:r w:rsidR="00854D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54D67" w:rsidRPr="00854D67">
        <w:rPr>
          <w:rFonts w:ascii="Times New Roman" w:hAnsi="Times New Roman" w:cs="Times New Roman" w:hint="eastAsia"/>
          <w:i/>
          <w:sz w:val="24"/>
          <w:szCs w:val="24"/>
        </w:rPr>
        <w:t>A</w:t>
      </w:r>
      <w:r w:rsidR="00854D67">
        <w:rPr>
          <w:rFonts w:ascii="Times New Roman" w:hAnsi="Times New Roman" w:cs="Times New Roman" w:hint="eastAsia"/>
          <w:sz w:val="24"/>
          <w:szCs w:val="24"/>
        </w:rPr>
        <w:t>.7</w:t>
      </w:r>
      <w:r w:rsidR="003F60E4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854D67" w:rsidRPr="00854D67">
        <w:rPr>
          <w:rFonts w:ascii="Times New Roman" w:hAnsi="Times New Roman" w:cs="Times New Roman" w:hint="eastAsia"/>
          <w:i/>
          <w:sz w:val="24"/>
          <w:szCs w:val="24"/>
        </w:rPr>
        <w:t>A</w:t>
      </w:r>
      <w:r w:rsidR="00854D67">
        <w:rPr>
          <w:rFonts w:ascii="Times New Roman" w:hAnsi="Times New Roman" w:cs="Times New Roman" w:hint="eastAsia"/>
          <w:sz w:val="24"/>
          <w:szCs w:val="24"/>
        </w:rPr>
        <w:t>.9</w:t>
      </w:r>
      <w:r w:rsidR="003F60E4">
        <w:rPr>
          <w:rFonts w:ascii="Times New Roman" w:hAnsi="Times New Roman" w:cs="Times New Roman" w:hint="eastAsia"/>
          <w:sz w:val="24"/>
          <w:szCs w:val="24"/>
        </w:rPr>
        <w:t>, we have:</w:t>
      </w:r>
    </w:p>
    <w:p w14:paraId="2E87327A" w14:textId="77777777" w:rsidR="003F60E4" w:rsidRPr="009030C6" w:rsidRDefault="003F60E4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A84E2F" w14:textId="77777777" w:rsidR="00503275" w:rsidRPr="00EB17E0" w:rsidRDefault="00A84903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k+1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(</m:t>
          </m:r>
          <m:r>
            <w:rPr>
              <w:rFonts w:ascii="Cambria Math" w:hAnsi="Cambria Math" w:cs="Times New Roman"/>
              <w:sz w:val="24"/>
              <w:szCs w:val="24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.10)</m:t>
          </m:r>
        </m:oMath>
      </m:oMathPara>
    </w:p>
    <w:p w14:paraId="3ACC2F13" w14:textId="77777777" w:rsidR="00EB17E0" w:rsidRDefault="004A41C4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hus, </w:t>
      </w:r>
    </w:p>
    <w:p w14:paraId="4636C91D" w14:textId="77777777" w:rsidR="004A41C4" w:rsidRPr="00854D67" w:rsidRDefault="00A84903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 (A.11)</m:t>
          </m:r>
        </m:oMath>
      </m:oMathPara>
    </w:p>
    <w:p w14:paraId="3ECE35E0" w14:textId="77777777" w:rsidR="00253AB3" w:rsidRDefault="00253AB3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F5B223" w14:textId="77777777" w:rsidR="00253AB3" w:rsidRPr="00792A46" w:rsidRDefault="00253AB3" w:rsidP="005C3A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3AB3">
        <w:rPr>
          <w:rFonts w:ascii="Times New Roman" w:hAnsi="Times New Roman" w:cs="Times New Roman"/>
          <w:b/>
          <w:sz w:val="24"/>
          <w:szCs w:val="24"/>
        </w:rPr>
        <w:t>References</w:t>
      </w:r>
      <w:r w:rsidRPr="00253AB3">
        <w:rPr>
          <w:rFonts w:ascii="Times New Roman" w:hAnsi="Times New Roman" w:cs="Times New Roman"/>
          <w:b/>
          <w:sz w:val="24"/>
          <w:szCs w:val="24"/>
        </w:rPr>
        <w:br/>
      </w:r>
      <w:r w:rsidRPr="00253AB3">
        <w:rPr>
          <w:rFonts w:ascii="Times New Roman" w:hAnsi="Times New Roman" w:cs="Times New Roman"/>
          <w:sz w:val="24"/>
          <w:szCs w:val="24"/>
        </w:rPr>
        <w:t xml:space="preserve">De Klerk, P. and </w:t>
      </w:r>
      <w:proofErr w:type="spellStart"/>
      <w:r w:rsidRPr="00253AB3">
        <w:rPr>
          <w:rFonts w:ascii="Times New Roman" w:hAnsi="Times New Roman" w:cs="Times New Roman"/>
          <w:sz w:val="24"/>
          <w:szCs w:val="24"/>
        </w:rPr>
        <w:t>Gatto</w:t>
      </w:r>
      <w:proofErr w:type="spellEnd"/>
      <w:r w:rsidRPr="00253AB3">
        <w:rPr>
          <w:rFonts w:ascii="Times New Roman" w:hAnsi="Times New Roman" w:cs="Times New Roman"/>
          <w:sz w:val="24"/>
          <w:szCs w:val="24"/>
        </w:rPr>
        <w:t>, M., 1981. Some remarks on periodic harvesting of a fish population. Mathematical Biosciences,</w:t>
      </w:r>
      <w:r w:rsidR="00FF670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3AB3">
        <w:rPr>
          <w:rFonts w:ascii="Times New Roman" w:hAnsi="Times New Roman" w:cs="Times New Roman"/>
          <w:sz w:val="24"/>
          <w:szCs w:val="24"/>
        </w:rPr>
        <w:t>56(1-2), pp.47-69.</w:t>
      </w:r>
      <w:r w:rsidRPr="00253AB3">
        <w:rPr>
          <w:rFonts w:ascii="Times New Roman" w:hAnsi="Times New Roman" w:cs="Times New Roman"/>
          <w:sz w:val="24"/>
          <w:szCs w:val="24"/>
        </w:rPr>
        <w:br/>
        <w:t>McCallum, H.I., 1988. Pulse fishing may be superior to selective fishing. Mathematical Biosciences, 89(2), pp.177-181.</w:t>
      </w:r>
    </w:p>
    <w:sectPr w:rsidR="00253AB3" w:rsidRPr="00792A46" w:rsidSect="005C3ADD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019A2" w14:textId="77777777" w:rsidR="00A84903" w:rsidRDefault="00A84903" w:rsidP="00E17771">
      <w:r>
        <w:separator/>
      </w:r>
    </w:p>
  </w:endnote>
  <w:endnote w:type="continuationSeparator" w:id="0">
    <w:p w14:paraId="3324D2EA" w14:textId="77777777" w:rsidR="00A84903" w:rsidRDefault="00A84903" w:rsidP="00E1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5570486"/>
      <w:docPartObj>
        <w:docPartGallery w:val="Page Numbers (Bottom of Page)"/>
        <w:docPartUnique/>
      </w:docPartObj>
    </w:sdtPr>
    <w:sdtEndPr/>
    <w:sdtContent>
      <w:p w14:paraId="32256965" w14:textId="6E78E885" w:rsidR="005C3ADD" w:rsidRDefault="005C3A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86351BE" w14:textId="77777777" w:rsidR="00E17771" w:rsidRDefault="00E1777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F428A" w14:textId="77777777" w:rsidR="00A84903" w:rsidRDefault="00A84903" w:rsidP="00E17771">
      <w:r>
        <w:separator/>
      </w:r>
    </w:p>
  </w:footnote>
  <w:footnote w:type="continuationSeparator" w:id="0">
    <w:p w14:paraId="545B775E" w14:textId="77777777" w:rsidR="00A84903" w:rsidRDefault="00A84903" w:rsidP="00E17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C51"/>
    <w:rsid w:val="0001177A"/>
    <w:rsid w:val="000751F0"/>
    <w:rsid w:val="000C557F"/>
    <w:rsid w:val="000D6EB3"/>
    <w:rsid w:val="000E6F3E"/>
    <w:rsid w:val="000F4CD1"/>
    <w:rsid w:val="00137C8D"/>
    <w:rsid w:val="0016471E"/>
    <w:rsid w:val="001A258C"/>
    <w:rsid w:val="001B1511"/>
    <w:rsid w:val="001D1C08"/>
    <w:rsid w:val="002213D2"/>
    <w:rsid w:val="00226F09"/>
    <w:rsid w:val="00243A61"/>
    <w:rsid w:val="002466A4"/>
    <w:rsid w:val="00253AB3"/>
    <w:rsid w:val="00260B9B"/>
    <w:rsid w:val="002877BC"/>
    <w:rsid w:val="002A052A"/>
    <w:rsid w:val="002E60EF"/>
    <w:rsid w:val="002F0145"/>
    <w:rsid w:val="00311984"/>
    <w:rsid w:val="00325C42"/>
    <w:rsid w:val="00363B3F"/>
    <w:rsid w:val="003730BE"/>
    <w:rsid w:val="003774AA"/>
    <w:rsid w:val="00394E12"/>
    <w:rsid w:val="003D37BC"/>
    <w:rsid w:val="003F3971"/>
    <w:rsid w:val="003F60E4"/>
    <w:rsid w:val="00414F88"/>
    <w:rsid w:val="00415A8F"/>
    <w:rsid w:val="00480DBF"/>
    <w:rsid w:val="00485978"/>
    <w:rsid w:val="004859CE"/>
    <w:rsid w:val="00492909"/>
    <w:rsid w:val="004A41C4"/>
    <w:rsid w:val="00503275"/>
    <w:rsid w:val="005058C0"/>
    <w:rsid w:val="00546E6B"/>
    <w:rsid w:val="005A2A4D"/>
    <w:rsid w:val="005C0BDE"/>
    <w:rsid w:val="005C3ADD"/>
    <w:rsid w:val="005D6ADB"/>
    <w:rsid w:val="006116C0"/>
    <w:rsid w:val="00616207"/>
    <w:rsid w:val="0067012B"/>
    <w:rsid w:val="00680F67"/>
    <w:rsid w:val="00696C18"/>
    <w:rsid w:val="006B4C80"/>
    <w:rsid w:val="006F0F55"/>
    <w:rsid w:val="006F26ED"/>
    <w:rsid w:val="006F40CA"/>
    <w:rsid w:val="00726196"/>
    <w:rsid w:val="00756F47"/>
    <w:rsid w:val="00767C51"/>
    <w:rsid w:val="00792A46"/>
    <w:rsid w:val="007949B7"/>
    <w:rsid w:val="007B7FF1"/>
    <w:rsid w:val="007D5B93"/>
    <w:rsid w:val="007F2781"/>
    <w:rsid w:val="0080662F"/>
    <w:rsid w:val="008542AA"/>
    <w:rsid w:val="00854D67"/>
    <w:rsid w:val="00860086"/>
    <w:rsid w:val="00893EB4"/>
    <w:rsid w:val="008B4B28"/>
    <w:rsid w:val="008D4CDA"/>
    <w:rsid w:val="008D605A"/>
    <w:rsid w:val="008E325F"/>
    <w:rsid w:val="009030C6"/>
    <w:rsid w:val="0097187F"/>
    <w:rsid w:val="009863E3"/>
    <w:rsid w:val="009961EB"/>
    <w:rsid w:val="009D6BB9"/>
    <w:rsid w:val="00A129DF"/>
    <w:rsid w:val="00A15331"/>
    <w:rsid w:val="00A1709A"/>
    <w:rsid w:val="00A65858"/>
    <w:rsid w:val="00A84903"/>
    <w:rsid w:val="00AA6DF3"/>
    <w:rsid w:val="00AB2723"/>
    <w:rsid w:val="00AB3866"/>
    <w:rsid w:val="00AB4CA4"/>
    <w:rsid w:val="00AD0861"/>
    <w:rsid w:val="00AD2630"/>
    <w:rsid w:val="00AE3E18"/>
    <w:rsid w:val="00AE4B04"/>
    <w:rsid w:val="00AF299C"/>
    <w:rsid w:val="00AF6BB3"/>
    <w:rsid w:val="00B95E75"/>
    <w:rsid w:val="00BA7712"/>
    <w:rsid w:val="00BB5BD4"/>
    <w:rsid w:val="00BC1BA8"/>
    <w:rsid w:val="00BC26E8"/>
    <w:rsid w:val="00BF7E5B"/>
    <w:rsid w:val="00C11E2F"/>
    <w:rsid w:val="00C22AA6"/>
    <w:rsid w:val="00C82573"/>
    <w:rsid w:val="00C848B5"/>
    <w:rsid w:val="00CA1EBE"/>
    <w:rsid w:val="00CA5A7A"/>
    <w:rsid w:val="00CA674B"/>
    <w:rsid w:val="00D124D4"/>
    <w:rsid w:val="00D20743"/>
    <w:rsid w:val="00D22659"/>
    <w:rsid w:val="00D5618B"/>
    <w:rsid w:val="00D6381F"/>
    <w:rsid w:val="00D706E4"/>
    <w:rsid w:val="00D80407"/>
    <w:rsid w:val="00D82CB6"/>
    <w:rsid w:val="00D9473D"/>
    <w:rsid w:val="00DD1FFE"/>
    <w:rsid w:val="00E030CF"/>
    <w:rsid w:val="00E17771"/>
    <w:rsid w:val="00E53AEF"/>
    <w:rsid w:val="00E74705"/>
    <w:rsid w:val="00E804F5"/>
    <w:rsid w:val="00E93DD8"/>
    <w:rsid w:val="00EB17E0"/>
    <w:rsid w:val="00EB3F43"/>
    <w:rsid w:val="00EE095A"/>
    <w:rsid w:val="00EF3782"/>
    <w:rsid w:val="00EF7A22"/>
    <w:rsid w:val="00F12D34"/>
    <w:rsid w:val="00F4197C"/>
    <w:rsid w:val="00F65DC1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10C6C"/>
  <w15:docId w15:val="{92616401-D515-4993-86E7-3682423F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4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4CD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D4CD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D4CDA"/>
    <w:rPr>
      <w:sz w:val="18"/>
      <w:szCs w:val="18"/>
    </w:rPr>
  </w:style>
  <w:style w:type="character" w:customStyle="1" w:styleId="fontstyle01">
    <w:name w:val="fontstyle01"/>
    <w:basedOn w:val="a0"/>
    <w:rsid w:val="00253AB3"/>
    <w:rPr>
      <w:rFonts w:ascii="CIDFont+F4" w:hAnsi="CIDFont+F4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E17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1777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17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17771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5C3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飞飞</dc:creator>
  <cp:keywords/>
  <dc:description/>
  <cp:lastModifiedBy>Chen renfei</cp:lastModifiedBy>
  <cp:revision>112</cp:revision>
  <dcterms:created xsi:type="dcterms:W3CDTF">2020-02-14T02:11:00Z</dcterms:created>
  <dcterms:modified xsi:type="dcterms:W3CDTF">2021-01-10T06:57:00Z</dcterms:modified>
</cp:coreProperties>
</file>