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4122"/>
        <w:gridCol w:w="3708"/>
        <w:gridCol w:w="3792"/>
        <w:gridCol w:w="3474"/>
        <w:gridCol w:w="3434"/>
        <w:gridCol w:w="2401"/>
      </w:tblGrid>
      <w:tr w:rsidR="000D53B4" w:rsidRPr="009F56E6" w14:paraId="069F1A28" w14:textId="77777777" w:rsidTr="0067087A">
        <w:trPr>
          <w:gridAfter w:val="1"/>
          <w:wAfter w:w="574" w:type="pct"/>
          <w:trHeight w:val="284"/>
        </w:trPr>
        <w:tc>
          <w:tcPr>
            <w:tcW w:w="44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B8E0" w14:textId="77777777" w:rsidR="000D53B4" w:rsidRPr="009F56E6" w:rsidRDefault="000D53B4" w:rsidP="0067087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lang w:eastAsia="zh-CN"/>
              </w:rPr>
            </w:pPr>
            <w:bookmarkStart w:id="0" w:name="OLE_LINK45"/>
            <w:r w:rsidRPr="009F56E6">
              <w:rPr>
                <w:rFonts w:ascii="Times New Roman" w:eastAsia="等线" w:hAnsi="Times New Roman" w:cs="Times New Roman"/>
                <w:b/>
                <w:bCs/>
                <w:lang w:eastAsia="zh-CN"/>
              </w:rPr>
              <w:t xml:space="preserve">Table 1 </w:t>
            </w:r>
            <w:r w:rsidRPr="009F56E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The demographic and clinical characteristics </w:t>
            </w:r>
            <w:r w:rsidRPr="009F56E6">
              <w:rPr>
                <w:rFonts w:ascii="Times New Roman" w:hAnsi="Times New Roman" w:cs="Times New Roman"/>
                <w:b/>
                <w:bCs/>
                <w:shd w:val="clear" w:color="auto" w:fill="FFFFFF"/>
                <w:lang w:eastAsia="zh-CN"/>
              </w:rPr>
              <w:t>of</w:t>
            </w:r>
            <w:r w:rsidRPr="009F56E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9F56E6">
              <w:rPr>
                <w:rFonts w:ascii="Times New Roman" w:hAnsi="Times New Roman" w:cs="Times New Roman"/>
                <w:b/>
                <w:bCs/>
                <w:shd w:val="clear" w:color="auto" w:fill="FFFFFF"/>
                <w:lang w:eastAsia="zh-CN"/>
              </w:rPr>
              <w:t>different</w:t>
            </w:r>
            <w:r w:rsidRPr="009F56E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histological subtype</w:t>
            </w:r>
            <w:r w:rsidRPr="009F56E6">
              <w:rPr>
                <w:rFonts w:ascii="Times New Roman" w:hAnsi="Times New Roman" w:cs="Times New Roman"/>
                <w:b/>
                <w:bCs/>
                <w:shd w:val="clear" w:color="auto" w:fill="FFFFFF"/>
                <w:lang w:eastAsia="zh-CN"/>
              </w:rPr>
              <w:t>s</w:t>
            </w:r>
            <w:bookmarkEnd w:id="0"/>
          </w:p>
        </w:tc>
      </w:tr>
      <w:tr w:rsidR="000D53B4" w:rsidRPr="009F56E6" w14:paraId="47CE41F9" w14:textId="77777777" w:rsidTr="0067087A">
        <w:trPr>
          <w:gridAfter w:val="1"/>
          <w:wAfter w:w="574" w:type="pct"/>
          <w:trHeight w:val="108"/>
        </w:trPr>
        <w:tc>
          <w:tcPr>
            <w:tcW w:w="44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2D8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 w:hint="eastAsia"/>
                <w:b/>
                <w:bCs/>
                <w:lang w:eastAsia="zh-CN"/>
              </w:rPr>
            </w:pPr>
          </w:p>
        </w:tc>
      </w:tr>
      <w:tr w:rsidR="000D53B4" w:rsidRPr="009F56E6" w14:paraId="42E61A02" w14:textId="77777777" w:rsidTr="0067087A">
        <w:trPr>
          <w:trHeight w:val="288"/>
        </w:trPr>
        <w:tc>
          <w:tcPr>
            <w:tcW w:w="9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5D48F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 xml:space="preserve">　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84965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Whole N (%)</w:t>
            </w:r>
          </w:p>
        </w:tc>
        <w:tc>
          <w:tcPr>
            <w:tcW w:w="90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45A3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AD N (%)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4F3F8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SCC N (%)</w:t>
            </w: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0800F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SCLC N (%)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D88C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LCLC N (%)</w:t>
            </w:r>
          </w:p>
        </w:tc>
      </w:tr>
      <w:tr w:rsidR="000D53B4" w:rsidRPr="009F56E6" w14:paraId="4DF32071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8A08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 xml:space="preserve">Age at newly diagnosis of BMs </w:t>
            </w:r>
            <w:r w:rsidRPr="009F56E6">
              <w:rPr>
                <w:rFonts w:ascii="Times New Roman" w:hAnsi="Times New Roman" w:cs="Times New Roman"/>
              </w:rPr>
              <w:t>[M(QR)]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1D7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61.00 (53.00, 67.00)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24EF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61.00 (52.00, 67.00)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B71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61.00 (55.00, 67.00)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FE7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62.00 (55.50, 67.00)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FB65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61.50 (55.50, 69.75)</w:t>
            </w:r>
          </w:p>
        </w:tc>
      </w:tr>
      <w:tr w:rsidR="000D53B4" w:rsidRPr="009F56E6" w14:paraId="68123D65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653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Gender(female/male)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EAD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295/528 (35.8/64.2)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F74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260/345 (43.0/57.0)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253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6/63 (8.7/91.3)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CBE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28/117 (19.3/80.7)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17F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1/3 (25.0/75.0)</w:t>
            </w:r>
          </w:p>
        </w:tc>
      </w:tr>
      <w:tr w:rsidR="000D53B4" w:rsidRPr="009F56E6" w14:paraId="06F538B5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2888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Underlying disease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9EE8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F84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BF5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517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082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D53B4" w:rsidRPr="009F56E6" w14:paraId="3E3818B4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3E7D" w14:textId="77777777" w:rsidR="000D53B4" w:rsidRPr="009F56E6" w:rsidRDefault="000D53B4" w:rsidP="0067087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Emphysema (No/Yes)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06DF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706/117 (85.8/14.2)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5B1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529/76 (87.4/12.6)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AFD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53/16 (76.8/23.2)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8CB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120/25 (</w:t>
            </w:r>
            <w:bookmarkStart w:id="1" w:name="OLE_LINK52"/>
            <w:r w:rsidRPr="009F56E6">
              <w:rPr>
                <w:rFonts w:ascii="Times New Roman" w:eastAsia="等线" w:hAnsi="Times New Roman" w:cs="Times New Roman"/>
                <w:lang w:eastAsia="zh-CN"/>
              </w:rPr>
              <w:t>82.8/17.2</w:t>
            </w:r>
            <w:bookmarkEnd w:id="1"/>
            <w:r w:rsidRPr="009F56E6">
              <w:rPr>
                <w:rFonts w:ascii="Times New Roman" w:eastAsia="等线" w:hAnsi="Times New Roman" w:cs="Times New Roman"/>
                <w:lang w:eastAsia="zh-CN"/>
              </w:rPr>
              <w:t>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799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 xml:space="preserve">4/0 </w:t>
            </w:r>
            <w:bookmarkStart w:id="2" w:name="OLE_LINK61"/>
            <w:r w:rsidRPr="009F56E6">
              <w:rPr>
                <w:rFonts w:ascii="Times New Roman" w:eastAsia="等线" w:hAnsi="Times New Roman" w:cs="Times New Roman"/>
                <w:lang w:eastAsia="zh-CN"/>
              </w:rPr>
              <w:t>(100.0/0)</w:t>
            </w:r>
            <w:bookmarkEnd w:id="2"/>
          </w:p>
        </w:tc>
      </w:tr>
      <w:tr w:rsidR="000D53B4" w:rsidRPr="009F56E6" w14:paraId="461B8998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87A3" w14:textId="77777777" w:rsidR="000D53B4" w:rsidRPr="009F56E6" w:rsidRDefault="000D53B4" w:rsidP="0067087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Hypertension (No/Yes)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2E51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671/152 (81.5/18.5)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927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492/113 (81.3/18.7)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020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57/12 (82.6/17.4)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5528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119/26 (82.1/17.9)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A31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3/1(75.0/25.0)</w:t>
            </w:r>
          </w:p>
        </w:tc>
      </w:tr>
      <w:tr w:rsidR="000D53B4" w:rsidRPr="009F56E6" w14:paraId="3408E738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61F0" w14:textId="77777777" w:rsidR="000D53B4" w:rsidRPr="009F56E6" w:rsidRDefault="000D53B4" w:rsidP="0067087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Diabetes (No/Yes)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063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735/88 (89.3/10.7)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01AB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544/61 (89.9/11.1)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B6B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63/6 (91.3/8.7)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64A7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125/20 (82.8/17.2)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150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 xml:space="preserve">3/1 (75.0/25.0) </w:t>
            </w:r>
          </w:p>
        </w:tc>
      </w:tr>
      <w:tr w:rsidR="000D53B4" w:rsidRPr="009F56E6" w14:paraId="36280E78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125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Smoking history (No/Yes)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093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439/384 (53.3/46.7)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6D2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366/239 (60.5/39.5)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33A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21/48 (30.4/69.6)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3F8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50/95 (34.5/65.5)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E33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2/2 (50.0/50.0)</w:t>
            </w:r>
          </w:p>
        </w:tc>
      </w:tr>
      <w:tr w:rsidR="000D53B4" w:rsidRPr="009F56E6" w14:paraId="1672995C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DD7F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Family history (No/Yes)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2B0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802/21 (97.4/2.6)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6A5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589/16 (97.4/2.6)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470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68/1 (98.6/1.4)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B2B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141/4 (97.2/2.8)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D22B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4/0 (100.0/0)</w:t>
            </w:r>
          </w:p>
        </w:tc>
      </w:tr>
      <w:tr w:rsidR="000D53B4" w:rsidRPr="009F56E6" w14:paraId="6DA4FA16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1AD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Intrapulmonary metastasis (No/Yes)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86D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255/568 (31.0/69.0)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A17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170/435 (28.1/71.9)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8D38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27/42 (39.1/60.9)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926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56/89 (38.6/61.4)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88C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 xml:space="preserve">2/2 </w:t>
            </w:r>
            <w:bookmarkStart w:id="3" w:name="OLE_LINK79"/>
            <w:r w:rsidRPr="009F56E6">
              <w:rPr>
                <w:rFonts w:ascii="Times New Roman" w:eastAsia="等线" w:hAnsi="Times New Roman" w:cs="Times New Roman"/>
                <w:lang w:eastAsia="zh-CN"/>
              </w:rPr>
              <w:t>(50.0/50.0)</w:t>
            </w:r>
            <w:bookmarkEnd w:id="3"/>
          </w:p>
        </w:tc>
      </w:tr>
      <w:tr w:rsidR="000D53B4" w:rsidRPr="009F56E6" w14:paraId="278F797A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011F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Cancerous lymphangitis (No/Yes)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E817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754/69 (91.6/8.4)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8E8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550/55 (90.9/9.1)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9DAA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65/4 (94.2/5.8)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627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136/9 (93.8/6.2)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612A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3/1 (75.0/25.0)</w:t>
            </w:r>
          </w:p>
        </w:tc>
      </w:tr>
      <w:tr w:rsidR="000D53B4" w:rsidRPr="009F56E6" w14:paraId="6093B077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0267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Bone metastases (No/Yes)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156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425/398 (51.6/48.4)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6D5A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283/322 (46.8/53.2)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EF3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38/31 (55.1/44.9)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ACF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102/43 (70.3/29.7)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1CE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2/2 (50.0/50.0)</w:t>
            </w:r>
          </w:p>
        </w:tc>
      </w:tr>
      <w:tr w:rsidR="000D53B4" w:rsidRPr="009F56E6" w14:paraId="0BD83102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9F1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Hepatic metastases (No/Yes)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473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646/177 (78.5/21.5)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BC0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490/115 (81.0/19.0)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66F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52/17 (75.4/24.6)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6A65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101/44 (69.7/30.3)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70AB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3/1 (75.0/25.0)</w:t>
            </w:r>
          </w:p>
        </w:tc>
      </w:tr>
      <w:tr w:rsidR="000D53B4" w:rsidRPr="009F56E6" w14:paraId="7374D303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C7F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Adrenal metastasis (No/Yes)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DE9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649/174 (78.9/21.1)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1A5B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488/117 (80.7/19.3)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EF6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48/21 (69.6/30.4)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DE5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111/34 (76.6/23.4)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D2B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2/2 (50.0/50.0)</w:t>
            </w:r>
          </w:p>
        </w:tc>
      </w:tr>
      <w:tr w:rsidR="000D53B4" w:rsidRPr="009F56E6" w14:paraId="29411DCE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023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clinical stage(I/II/III/IV)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CA95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3/1/23/796 (0.4/0.1/2.8/96.7)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899A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2/1/11/591 (0.3/0.2/1.8/97.7)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99C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0/1/5/63 (0/1.4/7.2/91.3)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85E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0/0/7/138 (0/0/4.8/95.2)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2A35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0/0/0/4 (0/0/0/100.0)</w:t>
            </w:r>
          </w:p>
        </w:tc>
      </w:tr>
      <w:tr w:rsidR="000D53B4" w:rsidRPr="009F56E6" w14:paraId="15F84A3B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268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val="de-AT" w:eastAsia="zh-CN"/>
              </w:rPr>
            </w:pPr>
            <w:r w:rsidRPr="009F56E6">
              <w:rPr>
                <w:rFonts w:ascii="Times New Roman" w:eastAsia="等线" w:hAnsi="Times New Roman" w:cs="Times New Roman"/>
                <w:lang w:val="de-AT" w:eastAsia="zh-CN"/>
              </w:rPr>
              <w:t>T stage(T1/T2/T3/T4)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CA57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68/187/114/454 (8.3/22.7/13.9/55.2)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1A4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58/156/71/320 (9.6/25.8/11.7/52.9)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429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4/6/16/43 (5.8/8.7/23.2/62.3)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FC5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5/25/26/89 (3.4/17.2/17.9/61.4)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320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1/0/1/2 (25.0/0/25.0/50.0)</w:t>
            </w:r>
          </w:p>
        </w:tc>
      </w:tr>
      <w:tr w:rsidR="000D53B4" w:rsidRPr="009F56E6" w14:paraId="793E1372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6D6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N stage(N0/N1/N2/N3)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176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56/44/178/545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FA21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45/37/123/400 (7.4/6.1/20.3/66.1)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7571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7/3/20/39 (10.1/4.3/29.0/56.5)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4565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4/4/35/102 (2.8/2.8/24.1/70.3)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094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0/0/0/4 (0/0/0/100.0)</w:t>
            </w:r>
          </w:p>
        </w:tc>
      </w:tr>
      <w:tr w:rsidR="000D53B4" w:rsidRPr="009F56E6" w14:paraId="67FCDC7A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00E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Systemic therapy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E3B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(6.8/5.3/21.6/66.2)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1EB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763F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11B8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C0F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D53B4" w:rsidRPr="009F56E6" w14:paraId="3792888D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28FB" w14:textId="77777777" w:rsidR="000D53B4" w:rsidRPr="009F56E6" w:rsidRDefault="000D53B4" w:rsidP="0067087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Chemotherapy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1E45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422/401 (51.3/48.7)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04E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359/246 (59.3/40.7)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B2FF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23/46 (33.3/66.7)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8B45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37/108 (25.5/74.5)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BD7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3/1 (75.0/25.0)</w:t>
            </w:r>
          </w:p>
        </w:tc>
      </w:tr>
      <w:tr w:rsidR="000D53B4" w:rsidRPr="009F56E6" w14:paraId="31BCFE22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488A" w14:textId="77777777" w:rsidR="000D53B4" w:rsidRPr="009F56E6" w:rsidRDefault="000D53B4" w:rsidP="0067087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Targeted therapy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9C4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570/253 (69.3/30.7)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B725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377/228 (62.3/37.7)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C32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54/15 (78.3/21.7)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CE2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135/10 (93.1/6.9)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E5F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4/0 (100.0/0)</w:t>
            </w:r>
          </w:p>
        </w:tc>
      </w:tr>
      <w:tr w:rsidR="000D53B4" w:rsidRPr="009F56E6" w14:paraId="256260FB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1EF1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Serum tumor marker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CD0F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7331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083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625A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E2E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D53B4" w:rsidRPr="009F56E6" w14:paraId="68244361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4557" w14:textId="77777777" w:rsidR="000D53B4" w:rsidRPr="009F56E6" w:rsidRDefault="000D53B4" w:rsidP="0067087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CEA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F16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358/465 (43.5/56.5)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B06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227/378 (37.5/62.5)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AED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45/24 (65.2/34.8)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398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84/61 (57.9/42.1)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3FA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2/2 (50.0/50.0)</w:t>
            </w:r>
          </w:p>
        </w:tc>
      </w:tr>
      <w:tr w:rsidR="000D53B4" w:rsidRPr="009F56E6" w14:paraId="6D944290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C10B" w14:textId="77777777" w:rsidR="000D53B4" w:rsidRPr="009F56E6" w:rsidRDefault="000D53B4" w:rsidP="0067087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CA125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B6EA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279/544 (33.9/66.1)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E26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191/414 (31.6/68.4)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A0DA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23/46 (33.3/66.7)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825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64/81 (44.1/55.9)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37D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1/3 (25.0/75.0)</w:t>
            </w:r>
          </w:p>
        </w:tc>
      </w:tr>
      <w:tr w:rsidR="000D53B4" w:rsidRPr="009F56E6" w14:paraId="6BCC8C3A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6EE5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Primary lung tumor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264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389A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385F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78D8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B24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D53B4" w:rsidRPr="009F56E6" w14:paraId="6A7B7C3D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8FD3" w14:textId="77777777" w:rsidR="000D53B4" w:rsidRPr="009F56E6" w:rsidRDefault="000D53B4" w:rsidP="0067087A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Pulmonary operation (No/</w:t>
            </w:r>
            <w:bookmarkStart w:id="4" w:name="OLE_LINK49"/>
            <w:r w:rsidRPr="009F56E6">
              <w:rPr>
                <w:rFonts w:ascii="Times New Roman" w:eastAsia="等线" w:hAnsi="Times New Roman" w:cs="Times New Roman"/>
                <w:lang w:eastAsia="zh-CN"/>
              </w:rPr>
              <w:t>Yes</w:t>
            </w:r>
            <w:bookmarkEnd w:id="4"/>
            <w:r w:rsidRPr="009F56E6">
              <w:rPr>
                <w:rFonts w:ascii="Times New Roman" w:eastAsia="等线" w:hAnsi="Times New Roman" w:cs="Times New Roman"/>
                <w:lang w:eastAsia="zh-CN"/>
              </w:rPr>
              <w:t>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43C8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773/50 (93.9/6.1)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16F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566/39 (93.6/6.4)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BEC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60/9 (87.0/13.0)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B998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143/2 (98.6/1.4)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E0FF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4/0 (100.0/0)</w:t>
            </w:r>
          </w:p>
        </w:tc>
      </w:tr>
      <w:tr w:rsidR="000D53B4" w:rsidRPr="009F56E6" w14:paraId="657863AF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15B1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Lung lobe (R. upp./R.mid./R.low./L.upp./L.low./L.hil./R.hil.)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DF8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234/66/144/232/135/10/2 (28.4/8.0/17.5/28.2/16.4/0.2)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EDD1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176/50/92/177/103/6/1 (29.1/8.3/15.2/29.3/17.0/1.0/0.2)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4D3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20/6/16/13/11/2/1 (29.0/8.7/23.2/18.8/15.9/2.9/1.4)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C1B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35/10/36/41/21/2/0 (24.1/6.9/24.8/28.3/14.5/1.4/0)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C8A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3/0/0/1/0/0/0 (75.0/0/0/25.0/0/0/0)</w:t>
            </w:r>
          </w:p>
        </w:tc>
      </w:tr>
      <w:tr w:rsidR="000D53B4" w:rsidRPr="009F56E6" w14:paraId="3861D2BB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2E4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Tumor location (Centra/Peripheral)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4F3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373/450 (45.3/54.7)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9607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248/357 (41.0/59.0)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4D3A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36/33 (52.2/47.8)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9D3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88/57 (60.7/39.3)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E7A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1/3 (25.0/75.0)</w:t>
            </w:r>
          </w:p>
        </w:tc>
      </w:tr>
      <w:tr w:rsidR="000D53B4" w:rsidRPr="009F56E6" w14:paraId="75CCD3E0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259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val="de-AT" w:eastAsia="zh-CN"/>
              </w:rPr>
            </w:pPr>
            <w:r w:rsidRPr="009F56E6">
              <w:rPr>
                <w:rFonts w:ascii="Times New Roman" w:eastAsia="等线" w:hAnsi="Times New Roman" w:cs="Times New Roman"/>
                <w:lang w:val="de-AT" w:eastAsia="zh-CN"/>
              </w:rPr>
              <w:t xml:space="preserve">Maximum tumor diameter (cm) </w:t>
            </w:r>
            <w:r w:rsidRPr="009F56E6">
              <w:rPr>
                <w:rFonts w:ascii="Times New Roman" w:hAnsi="Times New Roman" w:cs="Times New Roman"/>
                <w:lang w:val="de-AT"/>
              </w:rPr>
              <w:t>[M(QR)].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69D8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4.20 (2.90, 6.00)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5D7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4.10 (2.80, 5.90)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311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5.10 (3.58, 6.65)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F6A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4.20 (2.75, 6.35)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66A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7.55 (3.20, 8.23)</w:t>
            </w:r>
          </w:p>
        </w:tc>
      </w:tr>
      <w:tr w:rsidR="000D53B4" w:rsidRPr="009F56E6" w14:paraId="394377F0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2AB7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Component (ground glass opacity/ part solid/solid)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8F8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763/23/37 (92.7/2.8/4.5)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770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554/18/33 (91.6/3.0/5.5)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D4C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66/1/2 (95.7/1.4/2.9)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08A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139/4/2 (95.9/2.8/1.4)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5B1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 xml:space="preserve">4/0/0 </w:t>
            </w:r>
            <w:bookmarkStart w:id="5" w:name="OLE_LINK105"/>
            <w:r w:rsidRPr="009F56E6">
              <w:rPr>
                <w:rFonts w:ascii="Times New Roman" w:eastAsia="等线" w:hAnsi="Times New Roman" w:cs="Times New Roman"/>
                <w:lang w:eastAsia="zh-CN"/>
              </w:rPr>
              <w:t>(100.0/0/0)</w:t>
            </w:r>
            <w:bookmarkEnd w:id="5"/>
          </w:p>
        </w:tc>
      </w:tr>
      <w:tr w:rsidR="000D53B4" w:rsidRPr="009F56E6" w14:paraId="72F85ABB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071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Lobulated sign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82C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243/580 (29.5/70.5)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DC9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158/447 (26.1/73.9)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425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29/40 (42.0/58.0)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6B0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56/89 (38.6/61.4)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FBA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0/4 (0/100.0)</w:t>
            </w:r>
          </w:p>
        </w:tc>
      </w:tr>
      <w:tr w:rsidR="000D53B4" w:rsidRPr="009F56E6" w14:paraId="5A5945C1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BE0E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Spiculated sign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FE5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392/431 (47.6/52.4)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647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256/349 (42.3/57.7)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C01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41/28 (59.4/40.6)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CED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93/52 (64.1/35.9)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75C1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 xml:space="preserve">2/2 </w:t>
            </w:r>
            <w:bookmarkStart w:id="6" w:name="OLE_LINK100"/>
            <w:r w:rsidRPr="009F56E6">
              <w:rPr>
                <w:rFonts w:ascii="Times New Roman" w:eastAsia="等线" w:hAnsi="Times New Roman" w:cs="Times New Roman"/>
                <w:lang w:eastAsia="zh-CN"/>
              </w:rPr>
              <w:t>(50.0/50.0)</w:t>
            </w:r>
            <w:bookmarkEnd w:id="6"/>
          </w:p>
        </w:tc>
      </w:tr>
      <w:tr w:rsidR="000D53B4" w:rsidRPr="009F56E6" w14:paraId="2D2D7CA7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D26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Calcification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C83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706/117 (85.8/14.2)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3B2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533/72 (88.1/11.9)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F20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51/18 (73.9/26.1)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A665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119/26 (82.1/17.9)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339B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 xml:space="preserve">3/1 </w:t>
            </w:r>
            <w:bookmarkStart w:id="7" w:name="OLE_LINK95"/>
            <w:r w:rsidRPr="009F56E6">
              <w:rPr>
                <w:rFonts w:ascii="Times New Roman" w:eastAsia="等线" w:hAnsi="Times New Roman" w:cs="Times New Roman"/>
                <w:lang w:eastAsia="zh-CN"/>
              </w:rPr>
              <w:t>(75.0/25.0)</w:t>
            </w:r>
            <w:bookmarkEnd w:id="7"/>
          </w:p>
        </w:tc>
      </w:tr>
      <w:tr w:rsidR="000D53B4" w:rsidRPr="009F56E6" w14:paraId="74A2B5D1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E71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Pleural indentation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123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397/426 (48.2/51.8)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70D1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258/347 (42.6/57.4)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DB8A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44/25 (63.8/36.2)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2044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93/52 (64.1/35.9)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9017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2/2 (50.0/50.0)</w:t>
            </w:r>
          </w:p>
        </w:tc>
      </w:tr>
      <w:tr w:rsidR="000D53B4" w:rsidRPr="009F56E6" w14:paraId="7B6B6F35" w14:textId="77777777" w:rsidTr="0067087A">
        <w:trPr>
          <w:trHeight w:val="276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0F9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Pleural invasion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90B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480/343 (58.3/41.7)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7DED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347/258 (57.4/42.6)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A9B6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39/30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A94C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91/54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9DF5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3/1 (75.0/25.0)</w:t>
            </w:r>
          </w:p>
        </w:tc>
      </w:tr>
      <w:tr w:rsidR="000D53B4" w:rsidRPr="009F56E6" w14:paraId="24CC5DCA" w14:textId="77777777" w:rsidTr="0067087A">
        <w:trPr>
          <w:trHeight w:val="288"/>
        </w:trPr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62EBA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Vacuoles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B73C2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741/82 (90.0/10.0)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49950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541/64 (89.4/10.6)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A88F9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60/9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59C6A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136/9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E4DD3" w14:textId="77777777" w:rsidR="000D53B4" w:rsidRPr="009F56E6" w:rsidRDefault="000D53B4" w:rsidP="0067087A">
            <w:pPr>
              <w:spacing w:after="0" w:line="240" w:lineRule="auto"/>
              <w:rPr>
                <w:rFonts w:ascii="Times New Roman" w:eastAsia="等线" w:hAnsi="Times New Roman" w:cs="Times New Roman"/>
                <w:lang w:eastAsia="zh-CN"/>
              </w:rPr>
            </w:pPr>
            <w:r w:rsidRPr="009F56E6">
              <w:rPr>
                <w:rFonts w:ascii="Times New Roman" w:eastAsia="等线" w:hAnsi="Times New Roman" w:cs="Times New Roman"/>
                <w:lang w:eastAsia="zh-CN"/>
              </w:rPr>
              <w:t>4/0 (100.0/0/0)</w:t>
            </w:r>
          </w:p>
        </w:tc>
      </w:tr>
    </w:tbl>
    <w:p w14:paraId="18D58A5B" w14:textId="77777777" w:rsidR="00897E08" w:rsidRPr="000D53B4" w:rsidRDefault="00897E08" w:rsidP="000D53B4">
      <w:pPr>
        <w:rPr>
          <w:rFonts w:eastAsia="Yu Mincho" w:hint="eastAsia"/>
        </w:rPr>
      </w:pPr>
    </w:p>
    <w:sectPr w:rsidR="00897E08" w:rsidRPr="000D53B4" w:rsidSect="000D53B4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81B"/>
    <w:rsid w:val="000D53B4"/>
    <w:rsid w:val="0028781B"/>
    <w:rsid w:val="00897E08"/>
    <w:rsid w:val="00B5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B5613"/>
  <w15:chartTrackingRefBased/>
  <w15:docId w15:val="{A62DDAF1-AB31-47FA-B011-C7B53D9E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B4"/>
    <w:pPr>
      <w:spacing w:after="200" w:line="276" w:lineRule="auto"/>
    </w:pPr>
    <w:rPr>
      <w:kern w:val="0"/>
      <w:sz w:val="22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译心 胡</dc:creator>
  <cp:keywords/>
  <dc:description/>
  <cp:lastModifiedBy>译心 胡</cp:lastModifiedBy>
  <cp:revision>3</cp:revision>
  <dcterms:created xsi:type="dcterms:W3CDTF">2024-02-25T09:07:00Z</dcterms:created>
  <dcterms:modified xsi:type="dcterms:W3CDTF">2024-02-25T09:10:00Z</dcterms:modified>
</cp:coreProperties>
</file>