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ED54C" w14:textId="7CE399C8" w:rsidR="00567FB0" w:rsidRDefault="00B41125" w:rsidP="000861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567FB0">
        <w:rPr>
          <w:rFonts w:ascii="Times New Roman" w:hAnsi="Times New Roman" w:cs="Times New Roman"/>
          <w:b/>
          <w:sz w:val="28"/>
          <w:szCs w:val="28"/>
        </w:rPr>
        <w:t xml:space="preserve">Information </w:t>
      </w:r>
      <w:r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="00567FB0">
        <w:rPr>
          <w:rFonts w:ascii="Times New Roman" w:hAnsi="Times New Roman" w:cs="Times New Roman"/>
          <w:b/>
          <w:sz w:val="28"/>
          <w:szCs w:val="28"/>
        </w:rPr>
        <w:t>“</w:t>
      </w:r>
      <w:r>
        <w:rPr>
          <w:rFonts w:ascii="Times New Roman" w:hAnsi="Times New Roman" w:cs="Times New Roman"/>
          <w:b/>
          <w:sz w:val="28"/>
          <w:szCs w:val="28"/>
        </w:rPr>
        <w:t>Approaching</w:t>
      </w:r>
      <w:r w:rsidRPr="00006E71">
        <w:rPr>
          <w:rFonts w:ascii="Times New Roman" w:hAnsi="Times New Roman" w:cs="Times New Roman"/>
          <w:b/>
          <w:sz w:val="28"/>
          <w:szCs w:val="28"/>
        </w:rPr>
        <w:t xml:space="preserve"> the</w:t>
      </w:r>
      <w:r w:rsidRPr="00610368">
        <w:rPr>
          <w:rFonts w:ascii="Times New Roman" w:hAnsi="Times New Roman" w:cs="Times New Roman"/>
          <w:b/>
          <w:sz w:val="28"/>
          <w:szCs w:val="28"/>
        </w:rPr>
        <w:t xml:space="preserve"> adiabatic infimum </w:t>
      </w:r>
      <w:r w:rsidRPr="00006E71">
        <w:rPr>
          <w:rFonts w:ascii="Times New Roman" w:hAnsi="Times New Roman" w:cs="Times New Roman"/>
          <w:b/>
          <w:sz w:val="28"/>
          <w:szCs w:val="28"/>
        </w:rPr>
        <w:t xml:space="preserve">of topological pumps on </w:t>
      </w:r>
      <w:r>
        <w:rPr>
          <w:rFonts w:ascii="Times New Roman" w:hAnsi="Times New Roman" w:cs="Times New Roman"/>
          <w:b/>
          <w:sz w:val="28"/>
          <w:szCs w:val="28"/>
        </w:rPr>
        <w:t>thin-</w:t>
      </w:r>
      <w:r>
        <w:rPr>
          <w:rFonts w:ascii="Times New Roman" w:hAnsi="Times New Roman" w:cs="Times New Roman" w:hint="eastAsia"/>
          <w:b/>
          <w:sz w:val="28"/>
          <w:szCs w:val="28"/>
        </w:rPr>
        <w:t>film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06E71">
        <w:rPr>
          <w:rFonts w:ascii="Times New Roman" w:hAnsi="Times New Roman" w:cs="Times New Roman"/>
          <w:b/>
          <w:sz w:val="28"/>
          <w:szCs w:val="28"/>
        </w:rPr>
        <w:t>lit</w:t>
      </w:r>
      <w:r>
        <w:rPr>
          <w:rFonts w:ascii="Times New Roman" w:hAnsi="Times New Roman" w:cs="Times New Roman"/>
          <w:b/>
          <w:sz w:val="28"/>
          <w:szCs w:val="28"/>
        </w:rPr>
        <w:t xml:space="preserve">hium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niobate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waveguides</w:t>
      </w:r>
      <w:r w:rsidR="00567FB0">
        <w:rPr>
          <w:rFonts w:ascii="Times New Roman" w:hAnsi="Times New Roman" w:cs="Times New Roman"/>
          <w:b/>
          <w:sz w:val="28"/>
          <w:szCs w:val="28"/>
        </w:rPr>
        <w:t>”</w:t>
      </w:r>
    </w:p>
    <w:p w14:paraId="27022934" w14:textId="48E5B681" w:rsidR="00B41125" w:rsidRPr="00DC0FE4" w:rsidRDefault="00B41125" w:rsidP="00B03AB2">
      <w:pPr>
        <w:pStyle w:val="AuthorsFull"/>
        <w:spacing w:beforeLines="100" w:before="312" w:line="360" w:lineRule="auto"/>
        <w:jc w:val="center"/>
        <w:rPr>
          <w:i w:val="0"/>
          <w:sz w:val="21"/>
          <w:szCs w:val="21"/>
          <w:vertAlign w:val="superscript"/>
        </w:rPr>
      </w:pPr>
      <w:r w:rsidRPr="00DC0FE4">
        <w:rPr>
          <w:i w:val="0"/>
          <w:sz w:val="21"/>
          <w:szCs w:val="21"/>
        </w:rPr>
        <w:t xml:space="preserve">Shengjie Wu, </w:t>
      </w:r>
      <w:proofErr w:type="spellStart"/>
      <w:r w:rsidRPr="00DC0FE4">
        <w:rPr>
          <w:i w:val="0"/>
          <w:sz w:val="21"/>
          <w:szCs w:val="21"/>
        </w:rPr>
        <w:t>Wange</w:t>
      </w:r>
      <w:proofErr w:type="spellEnd"/>
      <w:r w:rsidRPr="00DC0FE4">
        <w:rPr>
          <w:i w:val="0"/>
          <w:sz w:val="21"/>
          <w:szCs w:val="21"/>
        </w:rPr>
        <w:t xml:space="preserve"> Song</w:t>
      </w:r>
      <w:r w:rsidRPr="00DC0FE4">
        <w:rPr>
          <w:i w:val="0"/>
          <w:sz w:val="21"/>
          <w:szCs w:val="21"/>
          <w:vertAlign w:val="superscript"/>
        </w:rPr>
        <w:t>*</w:t>
      </w:r>
      <w:r w:rsidRPr="00DC0FE4">
        <w:rPr>
          <w:i w:val="0"/>
          <w:sz w:val="21"/>
          <w:szCs w:val="21"/>
        </w:rPr>
        <w:t xml:space="preserve">, </w:t>
      </w:r>
      <w:proofErr w:type="spellStart"/>
      <w:r w:rsidRPr="00DC0FE4">
        <w:rPr>
          <w:i w:val="0"/>
          <w:sz w:val="21"/>
          <w:szCs w:val="21"/>
        </w:rPr>
        <w:t>Jiacheng</w:t>
      </w:r>
      <w:proofErr w:type="spellEnd"/>
      <w:r w:rsidRPr="00DC0FE4">
        <w:rPr>
          <w:i w:val="0"/>
          <w:sz w:val="21"/>
          <w:szCs w:val="21"/>
        </w:rPr>
        <w:t xml:space="preserve"> Sun</w:t>
      </w:r>
      <w:r>
        <w:rPr>
          <w:i w:val="0"/>
          <w:sz w:val="21"/>
          <w:szCs w:val="21"/>
        </w:rPr>
        <w:t>, Jian Li</w:t>
      </w:r>
      <w:r w:rsidRPr="00DC0FE4">
        <w:rPr>
          <w:i w:val="0"/>
          <w:sz w:val="21"/>
          <w:szCs w:val="21"/>
        </w:rPr>
        <w:t xml:space="preserve">, </w:t>
      </w:r>
      <w:proofErr w:type="spellStart"/>
      <w:r w:rsidRPr="00DC0FE4">
        <w:rPr>
          <w:i w:val="0"/>
          <w:sz w:val="21"/>
          <w:szCs w:val="21"/>
        </w:rPr>
        <w:t>Zhiyuan</w:t>
      </w:r>
      <w:proofErr w:type="spellEnd"/>
      <w:r w:rsidRPr="00DC0FE4">
        <w:rPr>
          <w:i w:val="0"/>
          <w:sz w:val="21"/>
          <w:szCs w:val="21"/>
        </w:rPr>
        <w:t xml:space="preserve"> Lin</w:t>
      </w:r>
      <w:r>
        <w:rPr>
          <w:i w:val="0"/>
          <w:sz w:val="21"/>
          <w:szCs w:val="21"/>
        </w:rPr>
        <w:t xml:space="preserve">, </w:t>
      </w:r>
      <w:proofErr w:type="spellStart"/>
      <w:r>
        <w:rPr>
          <w:i w:val="0"/>
          <w:sz w:val="21"/>
          <w:szCs w:val="21"/>
        </w:rPr>
        <w:t>Xuanyu</w:t>
      </w:r>
      <w:proofErr w:type="spellEnd"/>
      <w:r>
        <w:rPr>
          <w:i w:val="0"/>
          <w:sz w:val="21"/>
          <w:szCs w:val="21"/>
        </w:rPr>
        <w:t xml:space="preserve"> Liu</w:t>
      </w:r>
      <w:r w:rsidRPr="00DC0FE4">
        <w:rPr>
          <w:i w:val="0"/>
          <w:sz w:val="21"/>
          <w:szCs w:val="21"/>
        </w:rPr>
        <w:t>, Shining Zhu, and Tao Li</w:t>
      </w:r>
      <w:r w:rsidRPr="00DC0FE4">
        <w:rPr>
          <w:i w:val="0"/>
          <w:sz w:val="21"/>
          <w:szCs w:val="21"/>
          <w:vertAlign w:val="superscript"/>
        </w:rPr>
        <w:t>*</w:t>
      </w:r>
    </w:p>
    <w:p w14:paraId="18F37EA5" w14:textId="77777777" w:rsidR="00B41125" w:rsidRPr="003D3676" w:rsidRDefault="00B41125" w:rsidP="00BE04C7">
      <w:pPr>
        <w:pStyle w:val="AuthorsFull"/>
        <w:spacing w:line="360" w:lineRule="auto"/>
        <w:rPr>
          <w:sz w:val="18"/>
          <w:szCs w:val="18"/>
        </w:rPr>
      </w:pPr>
      <w:r w:rsidRPr="003D3676">
        <w:rPr>
          <w:sz w:val="18"/>
          <w:szCs w:val="18"/>
        </w:rPr>
        <w:t xml:space="preserve">National Laboratory of </w:t>
      </w:r>
      <w:proofErr w:type="gramStart"/>
      <w:r w:rsidRPr="003D3676">
        <w:rPr>
          <w:sz w:val="18"/>
          <w:szCs w:val="18"/>
        </w:rPr>
        <w:t>Solid State</w:t>
      </w:r>
      <w:proofErr w:type="gramEnd"/>
      <w:r w:rsidRPr="003D3676">
        <w:rPr>
          <w:sz w:val="18"/>
          <w:szCs w:val="18"/>
        </w:rPr>
        <w:t xml:space="preserve"> Microstructures, Key Laboratory of Intelligent Optical Sensing and Manipulation, Jiangsu Key Laboratory</w:t>
      </w:r>
      <w:r w:rsidRPr="003D3676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3D3676">
        <w:rPr>
          <w:sz w:val="18"/>
          <w:szCs w:val="18"/>
        </w:rPr>
        <w:t>of Artificial Functional Materials, College of Engineering and Applied Sciences, Nanjing University, Nanjing 210093, China</w:t>
      </w:r>
    </w:p>
    <w:p w14:paraId="504E2FBF" w14:textId="77777777" w:rsidR="00B41125" w:rsidRDefault="00B41125" w:rsidP="00BE04C7">
      <w:pPr>
        <w:pStyle w:val="AuthorsFull"/>
        <w:spacing w:line="360" w:lineRule="auto"/>
        <w:rPr>
          <w:sz w:val="18"/>
          <w:szCs w:val="18"/>
        </w:rPr>
      </w:pPr>
      <w:r w:rsidRPr="003D3676">
        <w:rPr>
          <w:sz w:val="18"/>
          <w:szCs w:val="18"/>
        </w:rPr>
        <w:t>and Collaborative Innovation Center of Advanced Microstructures, Nanjing 210093, China</w:t>
      </w:r>
    </w:p>
    <w:p w14:paraId="1F5C9E64" w14:textId="5E9FFBE7" w:rsidR="00A35286" w:rsidRPr="00F604D6" w:rsidRDefault="00B41125" w:rsidP="00F604D6">
      <w:pPr>
        <w:widowControl/>
        <w:spacing w:line="360" w:lineRule="auto"/>
        <w:jc w:val="left"/>
        <w:rPr>
          <w:rFonts w:ascii="Times New Roman" w:hAnsi="Times New Roman" w:cs="Times New Roman" w:hint="eastAsia"/>
          <w:sz w:val="18"/>
          <w:szCs w:val="18"/>
        </w:rPr>
      </w:pPr>
      <w:r w:rsidRPr="00A82C3C">
        <w:rPr>
          <w:rFonts w:ascii="Times New Roman" w:hAnsi="Times New Roman" w:cs="Times New Roman"/>
          <w:sz w:val="18"/>
          <w:szCs w:val="18"/>
          <w:vertAlign w:val="superscript"/>
        </w:rPr>
        <w:t>*</w:t>
      </w:r>
      <w:r w:rsidRPr="00A82C3C">
        <w:rPr>
          <w:rFonts w:ascii="Times New Roman" w:hAnsi="Times New Roman" w:cs="Times New Roman"/>
          <w:sz w:val="18"/>
          <w:szCs w:val="18"/>
        </w:rPr>
        <w:t xml:space="preserve">Corresponding author. </w:t>
      </w:r>
      <w:hyperlink r:id="rId7" w:history="1">
        <w:r w:rsidRPr="00A82C3C">
          <w:rPr>
            <w:rStyle w:val="ad"/>
            <w:rFonts w:ascii="Times New Roman" w:hAnsi="Times New Roman" w:cs="Times New Roman"/>
          </w:rPr>
          <w:t>songwange@nju.edu.cn</w:t>
        </w:r>
      </w:hyperlink>
      <w:r w:rsidRPr="00A82C3C">
        <w:rPr>
          <w:rFonts w:ascii="Times New Roman" w:hAnsi="Times New Roman" w:cs="Times New Roman"/>
          <w:sz w:val="18"/>
          <w:szCs w:val="18"/>
        </w:rPr>
        <w:t xml:space="preserve">, </w:t>
      </w:r>
      <w:hyperlink r:id="rId8" w:history="1">
        <w:r w:rsidRPr="00A82C3C">
          <w:rPr>
            <w:rStyle w:val="ad"/>
            <w:rFonts w:ascii="Times New Roman" w:hAnsi="Times New Roman" w:cs="Times New Roman"/>
          </w:rPr>
          <w:t>taoli@nju.edu.cn</w:t>
        </w:r>
      </w:hyperlink>
      <w:r w:rsidRPr="00A82C3C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164481B" w14:textId="60517BB5" w:rsidR="0020652F" w:rsidRDefault="0020652F" w:rsidP="00F604D6">
      <w:pPr>
        <w:spacing w:beforeLines="100" w:before="312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ection I </w:t>
      </w:r>
      <w:r w:rsidR="00BF7531">
        <w:rPr>
          <w:rFonts w:ascii="Times New Roman" w:hAnsi="Times New Roman" w:cs="Times New Roman"/>
          <w:b/>
          <w:sz w:val="24"/>
        </w:rPr>
        <w:t>–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BF7531">
        <w:rPr>
          <w:rFonts w:ascii="Times New Roman" w:hAnsi="Times New Roman" w:cs="Times New Roman"/>
          <w:b/>
          <w:sz w:val="24"/>
        </w:rPr>
        <w:t xml:space="preserve">Topological nature of </w:t>
      </w:r>
      <w:r w:rsidR="00C008E5">
        <w:rPr>
          <w:rFonts w:ascii="Times New Roman" w:hAnsi="Times New Roman" w:cs="Times New Roman"/>
          <w:b/>
          <w:sz w:val="24"/>
        </w:rPr>
        <w:t>periodically modulated</w:t>
      </w:r>
      <w:r w:rsidR="00BF7531">
        <w:rPr>
          <w:rFonts w:ascii="Times New Roman" w:hAnsi="Times New Roman" w:cs="Times New Roman"/>
          <w:b/>
          <w:sz w:val="24"/>
        </w:rPr>
        <w:t xml:space="preserve"> RM model</w:t>
      </w:r>
    </w:p>
    <w:p w14:paraId="68160EDB" w14:textId="016FF83C" w:rsidR="00024D2C" w:rsidRPr="00BE04C7" w:rsidRDefault="002C6331" w:rsidP="00BE04C7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/>
          <w:b/>
          <w:sz w:val="24"/>
        </w:rPr>
        <w:t>Section I</w:t>
      </w:r>
      <w:r w:rsidR="00D05D1D">
        <w:rPr>
          <w:rFonts w:ascii="Times New Roman" w:hAnsi="Times New Roman" w:cs="Times New Roman"/>
          <w:b/>
          <w:sz w:val="24"/>
        </w:rPr>
        <w:t>I</w:t>
      </w:r>
      <w:r w:rsidRPr="00BE04C7">
        <w:rPr>
          <w:rFonts w:ascii="Times New Roman" w:hAnsi="Times New Roman" w:cs="Times New Roman"/>
          <w:b/>
          <w:sz w:val="24"/>
        </w:rPr>
        <w:t xml:space="preserve"> – </w:t>
      </w:r>
      <w:r w:rsidR="006340BE">
        <w:rPr>
          <w:rFonts w:ascii="Times New Roman" w:hAnsi="Times New Roman" w:cs="Times New Roman"/>
          <w:b/>
          <w:sz w:val="24"/>
        </w:rPr>
        <w:t>A</w:t>
      </w:r>
      <w:r w:rsidRPr="00BE04C7">
        <w:rPr>
          <w:rFonts w:ascii="Times New Roman" w:hAnsi="Times New Roman" w:cs="Times New Roman"/>
          <w:b/>
          <w:sz w:val="24"/>
        </w:rPr>
        <w:t>diabatic theorem</w:t>
      </w:r>
      <w:r w:rsidR="00B03AB2">
        <w:rPr>
          <w:rFonts w:ascii="Times New Roman" w:hAnsi="Times New Roman" w:cs="Times New Roman"/>
          <w:b/>
          <w:sz w:val="24"/>
        </w:rPr>
        <w:t xml:space="preserve"> </w:t>
      </w:r>
      <w:r w:rsidR="00B03AB2">
        <w:rPr>
          <w:rFonts w:ascii="Times New Roman" w:hAnsi="Times New Roman" w:cs="Times New Roman" w:hint="eastAsia"/>
          <w:b/>
          <w:sz w:val="24"/>
        </w:rPr>
        <w:t>i</w:t>
      </w:r>
      <w:r w:rsidR="00B03AB2">
        <w:rPr>
          <w:rFonts w:ascii="Times New Roman" w:hAnsi="Times New Roman" w:cs="Times New Roman"/>
          <w:b/>
          <w:sz w:val="24"/>
        </w:rPr>
        <w:t>n topological pumps</w:t>
      </w:r>
    </w:p>
    <w:p w14:paraId="288BCFEC" w14:textId="15D4BDEF" w:rsidR="00070198" w:rsidRPr="00BE04C7" w:rsidRDefault="00070198" w:rsidP="00BE04C7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 w:hint="eastAsia"/>
          <w:b/>
          <w:sz w:val="24"/>
        </w:rPr>
        <w:t>S</w:t>
      </w:r>
      <w:r w:rsidRPr="00BE04C7">
        <w:rPr>
          <w:rFonts w:ascii="Times New Roman" w:hAnsi="Times New Roman" w:cs="Times New Roman"/>
          <w:b/>
          <w:sz w:val="24"/>
        </w:rPr>
        <w:t>ection II</w:t>
      </w:r>
      <w:r w:rsidR="00D05D1D">
        <w:rPr>
          <w:rFonts w:ascii="Times New Roman" w:hAnsi="Times New Roman" w:cs="Times New Roman"/>
          <w:b/>
          <w:sz w:val="24"/>
        </w:rPr>
        <w:t>I</w:t>
      </w:r>
      <w:r w:rsidRPr="00BE04C7">
        <w:rPr>
          <w:rFonts w:ascii="Times New Roman" w:hAnsi="Times New Roman" w:cs="Times New Roman"/>
          <w:b/>
          <w:sz w:val="24"/>
        </w:rPr>
        <w:t xml:space="preserve"> – </w:t>
      </w:r>
      <w:r w:rsidR="0054533E">
        <w:rPr>
          <w:rFonts w:ascii="Times New Roman" w:hAnsi="Times New Roman" w:cs="Times New Roman"/>
          <w:b/>
          <w:sz w:val="24"/>
        </w:rPr>
        <w:t>Effective Berry connection</w:t>
      </w:r>
      <w:r w:rsidR="0054533E" w:rsidRPr="00BE04C7">
        <w:rPr>
          <w:rFonts w:ascii="Times New Roman" w:hAnsi="Times New Roman" w:cs="Times New Roman"/>
          <w:b/>
          <w:sz w:val="24"/>
        </w:rPr>
        <w:t xml:space="preserve"> between edge mode and other states</w:t>
      </w:r>
    </w:p>
    <w:p w14:paraId="6DC74C4C" w14:textId="0975EFF9" w:rsidR="008A56F1" w:rsidRPr="00BE04C7" w:rsidRDefault="00261455" w:rsidP="00BE04C7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 w:hint="eastAsia"/>
          <w:b/>
          <w:sz w:val="24"/>
        </w:rPr>
        <w:t>S</w:t>
      </w:r>
      <w:r w:rsidRPr="00BE04C7">
        <w:rPr>
          <w:rFonts w:ascii="Times New Roman" w:hAnsi="Times New Roman" w:cs="Times New Roman"/>
          <w:b/>
          <w:sz w:val="24"/>
        </w:rPr>
        <w:t>ection I</w:t>
      </w:r>
      <w:r w:rsidR="00D05D1D">
        <w:rPr>
          <w:rFonts w:ascii="Times New Roman" w:hAnsi="Times New Roman" w:cs="Times New Roman"/>
          <w:b/>
          <w:sz w:val="24"/>
        </w:rPr>
        <w:t>V</w:t>
      </w:r>
      <w:r w:rsidRPr="00BE04C7">
        <w:rPr>
          <w:rFonts w:ascii="Times New Roman" w:hAnsi="Times New Roman" w:cs="Times New Roman"/>
          <w:b/>
          <w:sz w:val="24"/>
        </w:rPr>
        <w:t xml:space="preserve"> – </w:t>
      </w:r>
      <w:r w:rsidR="009E5336">
        <w:rPr>
          <w:rFonts w:ascii="Times New Roman" w:hAnsi="Times New Roman" w:cs="Times New Roman"/>
          <w:b/>
          <w:sz w:val="24"/>
        </w:rPr>
        <w:t>Loop deformation</w:t>
      </w:r>
    </w:p>
    <w:p w14:paraId="140D5712" w14:textId="0C83DF8E" w:rsidR="001F3590" w:rsidRDefault="00FE2DE0" w:rsidP="00BE04C7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 w:hint="eastAsia"/>
          <w:b/>
          <w:sz w:val="24"/>
        </w:rPr>
        <w:t>S</w:t>
      </w:r>
      <w:r w:rsidRPr="00BE04C7">
        <w:rPr>
          <w:rFonts w:ascii="Times New Roman" w:hAnsi="Times New Roman" w:cs="Times New Roman"/>
          <w:b/>
          <w:sz w:val="24"/>
        </w:rPr>
        <w:t xml:space="preserve">ection V – </w:t>
      </w:r>
      <w:r w:rsidR="00A571D4">
        <w:rPr>
          <w:rFonts w:ascii="Times New Roman" w:hAnsi="Times New Roman" w:cs="Times New Roman"/>
          <w:b/>
          <w:sz w:val="24"/>
        </w:rPr>
        <w:t>Waveguide p</w:t>
      </w:r>
      <w:r w:rsidRPr="00BE04C7">
        <w:rPr>
          <w:rFonts w:ascii="Times New Roman" w:hAnsi="Times New Roman" w:cs="Times New Roman"/>
          <w:b/>
          <w:sz w:val="24"/>
        </w:rPr>
        <w:t>arameter matching</w:t>
      </w:r>
    </w:p>
    <w:p w14:paraId="318CC6DC" w14:textId="77777777" w:rsidR="00F604D6" w:rsidRDefault="004E2E7A" w:rsidP="00F604D6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>ection V</w:t>
      </w:r>
      <w:r w:rsidR="00D05D1D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 xml:space="preserve"> – Broadband topological pump at adiabatic infimum</w:t>
      </w:r>
    </w:p>
    <w:p w14:paraId="148E1A29" w14:textId="389E721E" w:rsidR="001F3590" w:rsidRDefault="001F3590" w:rsidP="00F604D6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0568A9E" w14:textId="2F68625E" w:rsidR="00330E10" w:rsidRPr="00BE04C7" w:rsidRDefault="00330E10" w:rsidP="00330E10">
      <w:pPr>
        <w:spacing w:beforeLines="100" w:before="312"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/>
          <w:b/>
          <w:sz w:val="24"/>
        </w:rPr>
        <w:lastRenderedPageBreak/>
        <w:t xml:space="preserve">Section I – </w:t>
      </w:r>
      <w:r>
        <w:rPr>
          <w:rFonts w:ascii="Times New Roman" w:hAnsi="Times New Roman" w:cs="Times New Roman"/>
          <w:b/>
          <w:sz w:val="24"/>
        </w:rPr>
        <w:t>Topological nature of periodically modulated RM model</w:t>
      </w:r>
    </w:p>
    <w:p w14:paraId="6D4A14D9" w14:textId="1C623390" w:rsidR="006968EB" w:rsidRDefault="006968EB" w:rsidP="006968EB">
      <w:pPr>
        <w:spacing w:line="360" w:lineRule="auto"/>
        <w:rPr>
          <w:rFonts w:ascii="Times New Roman" w:hAnsi="Times New Roman" w:cs="Times New Roman"/>
        </w:rPr>
      </w:pPr>
      <w:r w:rsidRPr="006968EB">
        <w:rPr>
          <w:rFonts w:ascii="Times New Roman" w:hAnsi="Times New Roman" w:cs="Times New Roman" w:hint="eastAsia"/>
        </w:rPr>
        <w:t>T</w:t>
      </w:r>
      <w:r w:rsidRPr="006968EB">
        <w:rPr>
          <w:rFonts w:ascii="Times New Roman" w:hAnsi="Times New Roman" w:cs="Times New Roman"/>
        </w:rPr>
        <w:t xml:space="preserve">he periodically modulated RM model under periodic boundary conditions (PBC) can be </w:t>
      </w:r>
      <w:r>
        <w:rPr>
          <w:rFonts w:ascii="Times New Roman" w:hAnsi="Times New Roman" w:cs="Times New Roman"/>
        </w:rPr>
        <w:t>described with the following Hamiltonian</w:t>
      </w:r>
      <w:r w:rsidR="00700F55">
        <w:rPr>
          <w:rFonts w:ascii="Times New Roman" w:hAnsi="Times New Roman" w:cs="Times New Roman"/>
        </w:rPr>
        <w:t>:</w:t>
      </w:r>
    </w:p>
    <w:p w14:paraId="7E60EDCE" w14:textId="31453C19" w:rsidR="00700F55" w:rsidRDefault="00700F55" w:rsidP="00700F55">
      <w:pPr>
        <w:spacing w:line="360" w:lineRule="auto"/>
        <w:jc w:val="right"/>
        <w:rPr>
          <w:rFonts w:ascii="Times New Roman" w:hAnsi="Times New Roman" w:cs="Times New Roman"/>
        </w:rPr>
      </w:pPr>
      <w:r w:rsidRPr="00700F55">
        <w:rPr>
          <w:rFonts w:ascii="Times New Roman" w:hAnsi="Times New Roman" w:cs="Times New Roman"/>
          <w:position w:val="-32"/>
        </w:rPr>
        <w:object w:dxaOrig="4580" w:dyaOrig="760" w14:anchorId="1DCC19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.25pt;height:38.35pt" o:ole="">
            <v:imagedata r:id="rId9" o:title=""/>
          </v:shape>
          <o:OLEObject Type="Embed" ProgID="Equation.DSMT4" ShapeID="_x0000_i1025" DrawAspect="Content" ObjectID="_1774165121" r:id="rId10"/>
        </w:object>
      </w:r>
      <w:r w:rsidR="00D91873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>(S1)</w:t>
      </w:r>
    </w:p>
    <w:p w14:paraId="37FDE054" w14:textId="630E9388" w:rsidR="00700F55" w:rsidRDefault="00700F55" w:rsidP="00700F55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where </w:t>
      </w:r>
      <w:r w:rsidRPr="0035288E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corresponds to the </w:t>
      </w:r>
      <w:r w:rsidR="0035288E">
        <w:rPr>
          <w:rFonts w:ascii="Times New Roman" w:hAnsi="Times New Roman" w:cs="Times New Roman"/>
        </w:rPr>
        <w:t>Bloch wavevector.</w:t>
      </w:r>
      <w:r w:rsidR="003B618A">
        <w:rPr>
          <w:rFonts w:ascii="Times New Roman" w:hAnsi="Times New Roman" w:cs="Times New Roman"/>
        </w:rPr>
        <w:t xml:space="preserve"> The band spectrum </w:t>
      </w:r>
      <w:r w:rsidR="00687D5D">
        <w:rPr>
          <w:rFonts w:ascii="Times New Roman" w:hAnsi="Times New Roman" w:cs="Times New Roman"/>
        </w:rPr>
        <w:t xml:space="preserve">with respect to </w:t>
      </w:r>
      <w:r w:rsidR="00687D5D">
        <w:rPr>
          <w:rFonts w:ascii="Times New Roman" w:hAnsi="Times New Roman" w:cs="Times New Roman"/>
          <w:i/>
          <w:color w:val="000000" w:themeColor="text1"/>
        </w:rPr>
        <w:t>θ</w:t>
      </w:r>
      <w:r w:rsidR="00687D5D">
        <w:rPr>
          <w:rFonts w:ascii="Times New Roman" w:hAnsi="Times New Roman" w:cs="Times New Roman"/>
          <w:color w:val="000000" w:themeColor="text1"/>
        </w:rPr>
        <w:t>=</w:t>
      </w:r>
      <w:r w:rsidR="00687D5D" w:rsidRPr="00BA4162">
        <w:rPr>
          <w:rFonts w:ascii="Times New Roman" w:hAnsi="Times New Roman" w:cs="Times New Roman"/>
          <w:color w:val="000000" w:themeColor="text1"/>
        </w:rPr>
        <w:t>2π</w:t>
      </w:r>
      <w:r w:rsidR="00687D5D" w:rsidRPr="009C0BA4">
        <w:rPr>
          <w:rFonts w:ascii="Times New Roman" w:hAnsi="Times New Roman" w:cs="Times New Roman"/>
          <w:i/>
          <w:color w:val="000000" w:themeColor="text1"/>
        </w:rPr>
        <w:t>z</w:t>
      </w:r>
      <w:r w:rsidR="00687D5D" w:rsidRPr="00BA4162">
        <w:rPr>
          <w:rFonts w:ascii="Times New Roman" w:hAnsi="Times New Roman" w:cs="Times New Roman"/>
          <w:color w:val="000000" w:themeColor="text1"/>
        </w:rPr>
        <w:t>/</w:t>
      </w:r>
      <w:r w:rsidR="00687D5D" w:rsidRPr="00BA4162">
        <w:rPr>
          <w:rFonts w:ascii="Times New Roman" w:hAnsi="Times New Roman" w:cs="Times New Roman"/>
          <w:i/>
          <w:color w:val="000000" w:themeColor="text1"/>
        </w:rPr>
        <w:t>P</w:t>
      </w:r>
      <w:r w:rsidR="00687D5D">
        <w:rPr>
          <w:rFonts w:ascii="Times New Roman" w:hAnsi="Times New Roman" w:cs="Times New Roman"/>
          <w:color w:val="000000" w:themeColor="text1"/>
        </w:rPr>
        <w:t xml:space="preserve"> and k is shown in Figure S1, and the corresponding </w:t>
      </w:r>
      <w:proofErr w:type="spellStart"/>
      <w:r w:rsidR="00687D5D">
        <w:rPr>
          <w:rFonts w:ascii="Times New Roman" w:hAnsi="Times New Roman" w:cs="Times New Roman"/>
          <w:color w:val="000000" w:themeColor="text1"/>
        </w:rPr>
        <w:t>Chern</w:t>
      </w:r>
      <w:proofErr w:type="spellEnd"/>
      <w:r w:rsidR="00687D5D">
        <w:rPr>
          <w:rFonts w:ascii="Times New Roman" w:hAnsi="Times New Roman" w:cs="Times New Roman"/>
          <w:color w:val="000000" w:themeColor="text1"/>
        </w:rPr>
        <w:t xml:space="preserve"> number of each band is labeled.</w:t>
      </w:r>
    </w:p>
    <w:p w14:paraId="413EBCD8" w14:textId="19AC6F2C" w:rsidR="00F33A89" w:rsidRDefault="00F33A89" w:rsidP="00F33A8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F1F4094" wp14:editId="3D77029F">
            <wp:extent cx="1609344" cy="10728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344" cy="1072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1A38F" w14:textId="0BD82944" w:rsidR="00F33A89" w:rsidRPr="00687D5D" w:rsidRDefault="00F33A89" w:rsidP="00C32DD2">
      <w:pPr>
        <w:spacing w:line="360" w:lineRule="auto"/>
        <w:rPr>
          <w:rFonts w:ascii="Times New Roman" w:hAnsi="Times New Roman" w:cs="Times New Roman"/>
        </w:rPr>
      </w:pPr>
      <w:r w:rsidRPr="004C163D">
        <w:rPr>
          <w:rFonts w:ascii="Times New Roman" w:hAnsi="Times New Roman" w:cs="Times New Roman" w:hint="eastAsia"/>
          <w:b/>
        </w:rPr>
        <w:t>F</w:t>
      </w:r>
      <w:r w:rsidRPr="004C163D">
        <w:rPr>
          <w:rFonts w:ascii="Times New Roman" w:hAnsi="Times New Roman" w:cs="Times New Roman"/>
          <w:b/>
        </w:rPr>
        <w:t>ig. S1</w:t>
      </w:r>
      <w:r>
        <w:rPr>
          <w:rFonts w:ascii="Times New Roman" w:hAnsi="Times New Roman" w:cs="Times New Roman"/>
        </w:rPr>
        <w:t xml:space="preserve"> </w:t>
      </w:r>
      <w:r w:rsidR="007E674B" w:rsidRPr="007E674B">
        <w:rPr>
          <w:rFonts w:ascii="Times New Roman" w:hAnsi="Times New Roman" w:cs="Times New Roman"/>
          <w:b/>
        </w:rPr>
        <w:t>Band spectrum of the RM model under PBC</w:t>
      </w:r>
      <w:r w:rsidR="00C32DD2">
        <w:rPr>
          <w:rFonts w:ascii="Times New Roman" w:hAnsi="Times New Roman" w:cs="Times New Roman"/>
          <w:b/>
        </w:rPr>
        <w:t>.</w:t>
      </w:r>
      <w:r w:rsidR="007E674B" w:rsidRPr="007E674B">
        <w:rPr>
          <w:rFonts w:ascii="Times New Roman" w:hAnsi="Times New Roman" w:cs="Times New Roman"/>
          <w:b/>
        </w:rPr>
        <w:t xml:space="preserve"> </w:t>
      </w:r>
      <w:r w:rsidR="007E674B" w:rsidRPr="00C32DD2">
        <w:rPr>
          <w:rFonts w:ascii="Times New Roman" w:hAnsi="Times New Roman" w:cs="Times New Roman"/>
        </w:rPr>
        <w:t xml:space="preserve">The </w:t>
      </w:r>
      <w:proofErr w:type="spellStart"/>
      <w:r w:rsidR="007E674B" w:rsidRPr="00C32DD2">
        <w:rPr>
          <w:rFonts w:ascii="Times New Roman" w:hAnsi="Times New Roman" w:cs="Times New Roman"/>
        </w:rPr>
        <w:t>Chern</w:t>
      </w:r>
      <w:proofErr w:type="spellEnd"/>
      <w:r w:rsidR="007E674B" w:rsidRPr="00C32DD2">
        <w:rPr>
          <w:rFonts w:ascii="Times New Roman" w:hAnsi="Times New Roman" w:cs="Times New Roman"/>
        </w:rPr>
        <w:t xml:space="preserve"> number of the valence/conducti</w:t>
      </w:r>
      <w:r w:rsidR="00452C22">
        <w:rPr>
          <w:rFonts w:ascii="Times New Roman" w:hAnsi="Times New Roman" w:cs="Times New Roman"/>
        </w:rPr>
        <w:t>on</w:t>
      </w:r>
      <w:r w:rsidR="007E674B" w:rsidRPr="00C32DD2">
        <w:rPr>
          <w:rFonts w:ascii="Times New Roman" w:hAnsi="Times New Roman" w:cs="Times New Roman"/>
        </w:rPr>
        <w:t xml:space="preserve"> band</w:t>
      </w:r>
      <w:r w:rsidR="00B0693C" w:rsidRPr="00C32DD2">
        <w:rPr>
          <w:rFonts w:ascii="Times New Roman" w:hAnsi="Times New Roman" w:cs="Times New Roman"/>
        </w:rPr>
        <w:t xml:space="preserve"> </w:t>
      </w:r>
      <w:r w:rsidR="007E674B" w:rsidRPr="00C32DD2">
        <w:rPr>
          <w:rFonts w:ascii="Times New Roman" w:hAnsi="Times New Roman" w:cs="Times New Roman"/>
        </w:rPr>
        <w:t>is -1/+1</w:t>
      </w:r>
      <w:r w:rsidR="00B0693C" w:rsidRPr="00C32DD2">
        <w:rPr>
          <w:rFonts w:ascii="Times New Roman" w:hAnsi="Times New Roman" w:cs="Times New Roman"/>
        </w:rPr>
        <w:t xml:space="preserve"> respectively.</w:t>
      </w:r>
    </w:p>
    <w:p w14:paraId="425C52FE" w14:textId="28816060" w:rsidR="0038794D" w:rsidRPr="00BE04C7" w:rsidRDefault="00913E92" w:rsidP="00BE04C7">
      <w:pPr>
        <w:spacing w:beforeLines="100" w:before="312"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/>
          <w:b/>
          <w:sz w:val="24"/>
        </w:rPr>
        <w:t>Section I</w:t>
      </w:r>
      <w:r w:rsidR="0054533E">
        <w:rPr>
          <w:rFonts w:ascii="Times New Roman" w:hAnsi="Times New Roman" w:cs="Times New Roman"/>
          <w:b/>
          <w:sz w:val="24"/>
        </w:rPr>
        <w:t>I</w:t>
      </w:r>
      <w:r w:rsidRPr="00BE04C7">
        <w:rPr>
          <w:rFonts w:ascii="Times New Roman" w:hAnsi="Times New Roman" w:cs="Times New Roman"/>
          <w:b/>
          <w:sz w:val="24"/>
        </w:rPr>
        <w:t xml:space="preserve"> – </w:t>
      </w:r>
      <w:r w:rsidR="006340BE">
        <w:rPr>
          <w:rFonts w:ascii="Times New Roman" w:hAnsi="Times New Roman" w:cs="Times New Roman"/>
          <w:b/>
          <w:sz w:val="24"/>
        </w:rPr>
        <w:t>A</w:t>
      </w:r>
      <w:r w:rsidRPr="00BE04C7">
        <w:rPr>
          <w:rFonts w:ascii="Times New Roman" w:hAnsi="Times New Roman" w:cs="Times New Roman"/>
          <w:b/>
          <w:sz w:val="24"/>
        </w:rPr>
        <w:t>diabatic theorem</w:t>
      </w:r>
      <w:r w:rsidR="00567FB0">
        <w:rPr>
          <w:rFonts w:ascii="Times New Roman" w:hAnsi="Times New Roman" w:cs="Times New Roman"/>
          <w:b/>
          <w:sz w:val="24"/>
        </w:rPr>
        <w:t xml:space="preserve"> </w:t>
      </w:r>
      <w:r w:rsidR="00567FB0">
        <w:rPr>
          <w:rFonts w:ascii="Times New Roman" w:hAnsi="Times New Roman" w:cs="Times New Roman" w:hint="eastAsia"/>
          <w:b/>
          <w:sz w:val="24"/>
        </w:rPr>
        <w:t>i</w:t>
      </w:r>
      <w:r w:rsidR="00567FB0">
        <w:rPr>
          <w:rFonts w:ascii="Times New Roman" w:hAnsi="Times New Roman" w:cs="Times New Roman"/>
          <w:b/>
          <w:sz w:val="24"/>
        </w:rPr>
        <w:t>n topological pumps</w:t>
      </w:r>
    </w:p>
    <w:p w14:paraId="7EAB532D" w14:textId="527180C7" w:rsidR="0038794D" w:rsidRDefault="00FA272F" w:rsidP="00BE04C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38794D">
        <w:rPr>
          <w:rFonts w:ascii="Times New Roman" w:hAnsi="Times New Roman" w:cs="Times New Roman"/>
        </w:rPr>
        <w:t xml:space="preserve">e would like to go through the </w:t>
      </w:r>
      <w:r w:rsidR="0038794D" w:rsidRPr="00244C68">
        <w:rPr>
          <w:rFonts w:ascii="Times New Roman" w:hAnsi="Times New Roman" w:cs="Times New Roman"/>
        </w:rPr>
        <w:t>rigorous</w:t>
      </w:r>
      <w:r w:rsidR="0038794D">
        <w:rPr>
          <w:rFonts w:ascii="Times New Roman" w:hAnsi="Times New Roman" w:cs="Times New Roman"/>
        </w:rPr>
        <w:t xml:space="preserve"> derivation of the adiabatic </w:t>
      </w:r>
      <w:r w:rsidR="0038794D" w:rsidRPr="0037117C">
        <w:rPr>
          <w:rFonts w:ascii="Times New Roman" w:hAnsi="Times New Roman" w:cs="Times New Roman"/>
        </w:rPr>
        <w:t>theorem</w:t>
      </w:r>
      <w:r w:rsidR="00567FB0">
        <w:rPr>
          <w:rFonts w:ascii="Times New Roman" w:hAnsi="Times New Roman" w:cs="Times New Roman"/>
        </w:rPr>
        <w:t xml:space="preserve"> for a topological pumping process</w:t>
      </w:r>
      <w:r w:rsidR="0038794D">
        <w:rPr>
          <w:rFonts w:ascii="Times New Roman" w:hAnsi="Times New Roman" w:cs="Times New Roman"/>
        </w:rPr>
        <w:t xml:space="preserve">. </w:t>
      </w:r>
      <w:r w:rsidR="0038794D" w:rsidRPr="00D8271A">
        <w:rPr>
          <w:rFonts w:ascii="Times New Roman" w:hAnsi="Times New Roman" w:cs="Times New Roman"/>
        </w:rPr>
        <w:t xml:space="preserve">This proof </w:t>
      </w:r>
      <w:r w:rsidR="005E503C">
        <w:rPr>
          <w:rFonts w:ascii="Times New Roman" w:hAnsi="Times New Roman" w:cs="Times New Roman" w:hint="eastAsia"/>
        </w:rPr>
        <w:t>h</w:t>
      </w:r>
      <w:r w:rsidR="005E503C">
        <w:rPr>
          <w:rFonts w:ascii="Times New Roman" w:hAnsi="Times New Roman" w:cs="Times New Roman"/>
        </w:rPr>
        <w:t>as been reported</w:t>
      </w:r>
      <w:r w:rsidR="005E503C" w:rsidRPr="00F33B70">
        <w:rPr>
          <w:rFonts w:ascii="Times New Roman" w:hAnsi="Times New Roman" w:cs="Times New Roman"/>
          <w:color w:val="000000" w:themeColor="text1"/>
          <w:vertAlign w:val="superscript"/>
        </w:rPr>
        <w:t>1,2</w:t>
      </w:r>
      <w:r w:rsidR="005E503C">
        <w:rPr>
          <w:rFonts w:ascii="Times New Roman" w:hAnsi="Times New Roman" w:cs="Times New Roman"/>
        </w:rPr>
        <w:t xml:space="preserve">, and is provided here for </w:t>
      </w:r>
      <w:r w:rsidR="005E503C" w:rsidRPr="00D8271A">
        <w:rPr>
          <w:rFonts w:ascii="Times New Roman" w:hAnsi="Times New Roman" w:cs="Times New Roman"/>
        </w:rPr>
        <w:t>completeness of this work</w:t>
      </w:r>
      <w:r w:rsidR="005E503C">
        <w:rPr>
          <w:rFonts w:ascii="Times New Roman" w:hAnsi="Times New Roman" w:cs="Times New Roman"/>
        </w:rPr>
        <w:t>.</w:t>
      </w:r>
      <w:r w:rsidR="00913F3C">
        <w:rPr>
          <w:rFonts w:ascii="Times New Roman" w:hAnsi="Times New Roman" w:cs="Times New Roman"/>
        </w:rPr>
        <w:t xml:space="preserve"> </w:t>
      </w:r>
      <w:r w:rsidR="00226E95">
        <w:rPr>
          <w:rFonts w:ascii="Times New Roman" w:hAnsi="Times New Roman" w:cs="Times New Roman"/>
        </w:rPr>
        <w:t>C</w:t>
      </w:r>
      <w:r w:rsidR="0038794D">
        <w:rPr>
          <w:rFonts w:ascii="Times New Roman" w:hAnsi="Times New Roman" w:cs="Times New Roman"/>
        </w:rPr>
        <w:t>onsider</w:t>
      </w:r>
      <w:r w:rsidR="0038794D" w:rsidRPr="00FF1B46">
        <w:rPr>
          <w:rFonts w:ascii="Times New Roman" w:hAnsi="Times New Roman" w:cs="Times New Roman"/>
        </w:rPr>
        <w:t xml:space="preserve"> a </w:t>
      </w:r>
      <w:r w:rsidR="0038794D">
        <w:rPr>
          <w:rFonts w:ascii="Times New Roman" w:hAnsi="Times New Roman" w:cs="Times New Roman"/>
        </w:rPr>
        <w:t xml:space="preserve">time-dependent system with Hamiltonian </w:t>
      </w:r>
      <w:r w:rsidR="0038794D" w:rsidRPr="00FF1B46">
        <w:rPr>
          <w:rFonts w:ascii="Times New Roman" w:hAnsi="Times New Roman" w:cs="Times New Roman"/>
          <w:i/>
        </w:rPr>
        <w:t>H</w:t>
      </w:r>
      <w:r w:rsidR="0038794D">
        <w:rPr>
          <w:rFonts w:ascii="Times New Roman" w:hAnsi="Times New Roman" w:cs="Times New Roman"/>
        </w:rPr>
        <w:t>(</w:t>
      </w:r>
      <w:r w:rsidR="0038794D" w:rsidRPr="00FF1B46">
        <w:rPr>
          <w:rFonts w:ascii="Times New Roman" w:hAnsi="Times New Roman" w:cs="Times New Roman"/>
          <w:i/>
        </w:rPr>
        <w:t>t</w:t>
      </w:r>
      <w:r w:rsidR="0038794D">
        <w:rPr>
          <w:rFonts w:ascii="Times New Roman" w:hAnsi="Times New Roman" w:cs="Times New Roman"/>
        </w:rPr>
        <w:t xml:space="preserve">), </w:t>
      </w:r>
      <w:r w:rsidR="0038794D">
        <w:rPr>
          <w:rFonts w:ascii="Times New Roman" w:hAnsi="Times New Roman" w:cs="Times New Roman"/>
          <w:noProof/>
        </w:rPr>
        <w:t xml:space="preserve">whose wavefunction </w:t>
      </w:r>
      <w:r w:rsidR="0038794D" w:rsidRPr="007F5133">
        <w:rPr>
          <w:rFonts w:ascii="Times New Roman" w:eastAsia="等线" w:hAnsi="Times New Roman" w:cs="Times New Roman"/>
          <w:i/>
          <w:noProof/>
        </w:rPr>
        <w:t>Ψ</w:t>
      </w:r>
      <w:r w:rsidR="0038794D" w:rsidRPr="00F57362">
        <w:rPr>
          <w:rFonts w:ascii="Times New Roman" w:hAnsi="Times New Roman" w:cs="Times New Roman"/>
          <w:noProof/>
        </w:rPr>
        <w:t>(</w:t>
      </w:r>
      <w:r w:rsidR="0038794D" w:rsidRPr="00967D76">
        <w:rPr>
          <w:rFonts w:ascii="Times New Roman" w:hAnsi="Times New Roman" w:cs="Times New Roman"/>
          <w:i/>
          <w:noProof/>
        </w:rPr>
        <w:t>t</w:t>
      </w:r>
      <w:r w:rsidR="0038794D" w:rsidRPr="00F57362">
        <w:rPr>
          <w:rFonts w:ascii="Times New Roman" w:hAnsi="Times New Roman" w:cs="Times New Roman"/>
          <w:noProof/>
        </w:rPr>
        <w:t xml:space="preserve">) </w:t>
      </w:r>
      <w:r w:rsidR="0038794D">
        <w:rPr>
          <w:rFonts w:ascii="Times New Roman" w:hAnsi="Times New Roman" w:cs="Times New Roman"/>
          <w:noProof/>
        </w:rPr>
        <w:t xml:space="preserve">satisfies the </w:t>
      </w:r>
      <w:r w:rsidR="0038794D" w:rsidRPr="00F57362">
        <w:rPr>
          <w:rFonts w:ascii="Times New Roman" w:hAnsi="Times New Roman" w:cs="Times New Roman"/>
          <w:noProof/>
        </w:rPr>
        <w:t>Schrödinger</w:t>
      </w:r>
      <w:r w:rsidR="0038794D">
        <w:rPr>
          <w:rFonts w:ascii="Times New Roman" w:hAnsi="Times New Roman" w:cs="Times New Roman"/>
          <w:noProof/>
        </w:rPr>
        <w:t xml:space="preserve"> equation: </w:t>
      </w:r>
    </w:p>
    <w:p w14:paraId="0DA2D3DF" w14:textId="76F9A8B5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F57362">
        <w:rPr>
          <w:rFonts w:ascii="Times New Roman" w:hAnsi="Times New Roman" w:cs="Times New Roman"/>
          <w:noProof/>
          <w:position w:val="-24"/>
        </w:rPr>
        <w:object w:dxaOrig="2299" w:dyaOrig="620" w14:anchorId="0DD831D8">
          <v:shape id="_x0000_i1026" type="#_x0000_t75" alt="" style="width:91.4pt;height:24.15pt" o:ole="">
            <v:imagedata r:id="rId12" o:title=""/>
          </v:shape>
          <o:OLEObject Type="Embed" ProgID="Equation.DSMT4" ShapeID="_x0000_i1026" DrawAspect="Content" ObjectID="_1774165122" r:id="rId13"/>
        </w:object>
      </w:r>
      <w:r>
        <w:rPr>
          <w:rFonts w:ascii="Times New Roman" w:hAnsi="Times New Roman" w:cs="Times New Roman"/>
          <w:noProof/>
        </w:rPr>
        <w:t xml:space="preserve">                               (S</w:t>
      </w:r>
      <w:r w:rsidR="00D91873">
        <w:rPr>
          <w:rFonts w:ascii="Times New Roman" w:hAnsi="Times New Roman" w:cs="Times New Roman"/>
          <w:noProof/>
        </w:rPr>
        <w:t>2</w:t>
      </w:r>
      <w:r>
        <w:rPr>
          <w:rFonts w:ascii="Times New Roman" w:hAnsi="Times New Roman" w:cs="Times New Roman"/>
          <w:noProof/>
        </w:rPr>
        <w:t>)</w:t>
      </w:r>
    </w:p>
    <w:p w14:paraId="3AA6C27E" w14:textId="77777777" w:rsidR="0038794D" w:rsidRDefault="0038794D" w:rsidP="007F5133">
      <w:pPr>
        <w:spacing w:line="360" w:lineRule="auto"/>
        <w:ind w:firstLineChars="100" w:firstLine="210"/>
        <w:rPr>
          <w:rFonts w:ascii="Times New Roman" w:eastAsia="等线" w:hAnsi="Times New Roman" w:cs="Times New Roman"/>
        </w:rPr>
      </w:pPr>
      <w:r>
        <w:rPr>
          <w:rFonts w:ascii="Times New Roman" w:hAnsi="Times New Roman" w:cs="Times New Roman"/>
        </w:rPr>
        <w:t xml:space="preserve">The instantaneous eigenvalues </w:t>
      </w:r>
      <w:proofErr w:type="spellStart"/>
      <w:r w:rsidRPr="00FF1B46">
        <w:rPr>
          <w:rFonts w:ascii="Times New Roman" w:hAnsi="Times New Roman" w:cs="Times New Roman"/>
          <w:i/>
        </w:rPr>
        <w:t>E</w:t>
      </w:r>
      <w:r w:rsidRPr="00FF1B46">
        <w:rPr>
          <w:rFonts w:ascii="Times New Roman" w:hAnsi="Times New Roman" w:cs="Times New Roman"/>
          <w:i/>
          <w:vertAlign w:val="subscript"/>
        </w:rPr>
        <w:t>n</w:t>
      </w:r>
      <w:proofErr w:type="spellEnd"/>
      <w:r>
        <w:rPr>
          <w:rFonts w:ascii="Times New Roman" w:hAnsi="Times New Roman" w:cs="Times New Roman"/>
        </w:rPr>
        <w:t>(</w:t>
      </w:r>
      <w:r w:rsidRPr="00FF1B46"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 xml:space="preserve">) and eigenfunctions </w:t>
      </w:r>
      <w:proofErr w:type="spellStart"/>
      <w:r w:rsidRPr="00FF1B46">
        <w:rPr>
          <w:rFonts w:ascii="Times New Roman" w:eastAsia="等线" w:hAnsi="Times New Roman" w:cs="Times New Roman"/>
          <w:i/>
        </w:rPr>
        <w:t>ψ</w:t>
      </w:r>
      <w:r w:rsidRPr="00FF1B46">
        <w:rPr>
          <w:rFonts w:ascii="Times New Roman" w:eastAsia="等线" w:hAnsi="Times New Roman" w:cs="Times New Roman"/>
          <w:i/>
          <w:vertAlign w:val="subscript"/>
        </w:rPr>
        <w:t>n</w:t>
      </w:r>
      <w:proofErr w:type="spellEnd"/>
      <w:r>
        <w:rPr>
          <w:rFonts w:ascii="Times New Roman" w:eastAsia="等线" w:hAnsi="Times New Roman" w:cs="Times New Roman"/>
        </w:rPr>
        <w:t>(</w:t>
      </w:r>
      <w:r w:rsidRPr="00FF1B46">
        <w:rPr>
          <w:rFonts w:ascii="Times New Roman" w:eastAsia="等线" w:hAnsi="Times New Roman" w:cs="Times New Roman"/>
          <w:i/>
        </w:rPr>
        <w:t>t</w:t>
      </w:r>
      <w:r>
        <w:rPr>
          <w:rFonts w:ascii="Times New Roman" w:eastAsia="等线" w:hAnsi="Times New Roman" w:cs="Times New Roman"/>
        </w:rPr>
        <w:t xml:space="preserve">) of </w:t>
      </w:r>
      <w:r w:rsidRPr="00FF1B46">
        <w:rPr>
          <w:rFonts w:ascii="Times New Roman" w:hAnsi="Times New Roman" w:cs="Times New Roman"/>
          <w:i/>
        </w:rPr>
        <w:t>H</w:t>
      </w:r>
      <w:r>
        <w:rPr>
          <w:rFonts w:ascii="Times New Roman" w:hAnsi="Times New Roman" w:cs="Times New Roman"/>
        </w:rPr>
        <w:t>(</w:t>
      </w:r>
      <w:r w:rsidRPr="00FF1B46"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eastAsia="等线" w:hAnsi="Times New Roman" w:cs="Times New Roman"/>
        </w:rPr>
        <w:t>satisfy:</w:t>
      </w:r>
    </w:p>
    <w:p w14:paraId="2A802342" w14:textId="7CEDBBE5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432EB4">
        <w:rPr>
          <w:rFonts w:ascii="Times New Roman" w:hAnsi="Times New Roman" w:cs="Times New Roman"/>
          <w:noProof/>
          <w:position w:val="-14"/>
        </w:rPr>
        <w:object w:dxaOrig="2480" w:dyaOrig="400" w14:anchorId="39FCE96F">
          <v:shape id="_x0000_i1027" type="#_x0000_t75" alt="" style="width:98.9pt;height:15.05pt" o:ole="">
            <v:imagedata r:id="rId14" o:title=""/>
          </v:shape>
          <o:OLEObject Type="Embed" ProgID="Equation.DSMT4" ShapeID="_x0000_i1027" DrawAspect="Content" ObjectID="_1774165123" r:id="rId15"/>
        </w:object>
      </w:r>
      <w:r>
        <w:rPr>
          <w:rFonts w:ascii="Times New Roman" w:hAnsi="Times New Roman" w:cs="Times New Roman"/>
          <w:noProof/>
        </w:rPr>
        <w:t xml:space="preserve">                              (S</w:t>
      </w:r>
      <w:r w:rsidR="00D91873">
        <w:rPr>
          <w:rFonts w:ascii="Times New Roman" w:hAnsi="Times New Roman" w:cs="Times New Roman"/>
          <w:noProof/>
        </w:rPr>
        <w:t>3</w:t>
      </w:r>
      <w:r>
        <w:rPr>
          <w:rFonts w:ascii="Times New Roman" w:hAnsi="Times New Roman" w:cs="Times New Roman"/>
          <w:noProof/>
        </w:rPr>
        <w:t>)</w:t>
      </w:r>
    </w:p>
    <w:p w14:paraId="10D55965" w14:textId="443D308A" w:rsidR="0038794D" w:rsidRDefault="0038794D" w:rsidP="007F5133">
      <w:pPr>
        <w:spacing w:line="360" w:lineRule="auto"/>
        <w:ind w:firstLineChars="100" w:firstLine="210"/>
        <w:rPr>
          <w:rFonts w:ascii="Times New Roman" w:eastAsia="等线" w:hAnsi="Times New Roman" w:cs="Times New Roman"/>
        </w:rPr>
      </w:pPr>
      <w:r>
        <w:rPr>
          <w:rFonts w:ascii="Times New Roman" w:hAnsi="Times New Roman" w:cs="Times New Roman"/>
          <w:noProof/>
        </w:rPr>
        <w:t>The</w:t>
      </w:r>
      <w:r>
        <w:rPr>
          <w:rFonts w:ascii="Times New Roman" w:hAnsi="Times New Roman" w:cs="Times New Roman"/>
        </w:rPr>
        <w:t xml:space="preserve"> </w:t>
      </w:r>
      <w:r w:rsidR="007F5133">
        <w:rPr>
          <w:rFonts w:ascii="Times New Roman" w:hAnsi="Times New Roman" w:cs="Times New Roman"/>
        </w:rPr>
        <w:t xml:space="preserve">eigenfunction </w:t>
      </w:r>
      <w:proofErr w:type="spellStart"/>
      <w:r w:rsidRPr="00FF1B46">
        <w:rPr>
          <w:rFonts w:ascii="Times New Roman" w:eastAsia="等线" w:hAnsi="Times New Roman" w:cs="Times New Roman"/>
          <w:i/>
        </w:rPr>
        <w:t>ψ</w:t>
      </w:r>
      <w:r w:rsidRPr="00FF1B46">
        <w:rPr>
          <w:rFonts w:ascii="Times New Roman" w:eastAsia="等线" w:hAnsi="Times New Roman" w:cs="Times New Roman"/>
          <w:i/>
          <w:vertAlign w:val="subscript"/>
        </w:rPr>
        <w:t>n</w:t>
      </w:r>
      <w:proofErr w:type="spellEnd"/>
      <w:r>
        <w:rPr>
          <w:rFonts w:ascii="Times New Roman" w:eastAsia="等线" w:hAnsi="Times New Roman" w:cs="Times New Roman"/>
        </w:rPr>
        <w:t>(</w:t>
      </w:r>
      <w:r w:rsidRPr="00FF1B46">
        <w:rPr>
          <w:rFonts w:ascii="Times New Roman" w:eastAsia="等线" w:hAnsi="Times New Roman" w:cs="Times New Roman"/>
          <w:i/>
        </w:rPr>
        <w:t>t</w:t>
      </w:r>
      <w:r>
        <w:rPr>
          <w:rFonts w:ascii="Times New Roman" w:eastAsia="等线" w:hAnsi="Times New Roman" w:cs="Times New Roman"/>
        </w:rPr>
        <w:t xml:space="preserve">) forms a </w:t>
      </w:r>
      <w:r w:rsidRPr="00F57362">
        <w:rPr>
          <w:rFonts w:ascii="Times New Roman" w:eastAsia="等线" w:hAnsi="Times New Roman" w:cs="Times New Roman"/>
        </w:rPr>
        <w:t>complete orthonormal basis</w:t>
      </w:r>
      <w:r>
        <w:rPr>
          <w:rFonts w:ascii="Times New Roman" w:eastAsia="等线" w:hAnsi="Times New Roman" w:cs="Times New Roman"/>
        </w:rPr>
        <w:t xml:space="preserve"> </w:t>
      </w:r>
    </w:p>
    <w:p w14:paraId="63D336EE" w14:textId="0DB26AB4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380E16">
        <w:rPr>
          <w:rFonts w:ascii="Times New Roman" w:hAnsi="Times New Roman" w:cs="Times New Roman"/>
          <w:noProof/>
          <w:position w:val="-16"/>
        </w:rPr>
        <w:object w:dxaOrig="2079" w:dyaOrig="440" w14:anchorId="3694297B">
          <v:shape id="_x0000_i1028" type="#_x0000_t75" alt="" style="width:82.7pt;height:16.6pt" o:ole="">
            <v:imagedata r:id="rId16" o:title=""/>
          </v:shape>
          <o:OLEObject Type="Embed" ProgID="Equation.DSMT4" ShapeID="_x0000_i1028" DrawAspect="Content" ObjectID="_1774165124" r:id="rId17"/>
        </w:object>
      </w:r>
      <w:r>
        <w:rPr>
          <w:rFonts w:ascii="Times New Roman" w:hAnsi="Times New Roman" w:cs="Times New Roman"/>
          <w:noProof/>
        </w:rPr>
        <w:t xml:space="preserve">                               (S</w:t>
      </w:r>
      <w:r w:rsidR="00D91873">
        <w:rPr>
          <w:rFonts w:ascii="Times New Roman" w:hAnsi="Times New Roman" w:cs="Times New Roman"/>
          <w:noProof/>
        </w:rPr>
        <w:t>4</w:t>
      </w:r>
      <w:r>
        <w:rPr>
          <w:rFonts w:ascii="Times New Roman" w:hAnsi="Times New Roman" w:cs="Times New Roman"/>
          <w:noProof/>
        </w:rPr>
        <w:t>)</w:t>
      </w:r>
    </w:p>
    <w:p w14:paraId="38EF2DFD" w14:textId="77777777" w:rsidR="0038794D" w:rsidRDefault="0038794D" w:rsidP="00BE04C7">
      <w:pPr>
        <w:spacing w:line="360" w:lineRule="auto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  <w:noProof/>
        </w:rPr>
        <w:t xml:space="preserve">and </w:t>
      </w:r>
      <w:r w:rsidRPr="00F57362">
        <w:rPr>
          <w:rFonts w:ascii="Times New Roman" w:eastAsia="等线" w:hAnsi="Times New Roman" w:cs="Times New Roman"/>
          <w:noProof/>
        </w:rPr>
        <w:t>Ψ</w:t>
      </w:r>
      <w:r w:rsidRPr="00F57362">
        <w:rPr>
          <w:rFonts w:ascii="Times New Roman" w:hAnsi="Times New Roman" w:cs="Times New Roman"/>
          <w:noProof/>
        </w:rPr>
        <w:t>(</w:t>
      </w:r>
      <w:r w:rsidRPr="00967D76">
        <w:rPr>
          <w:rFonts w:ascii="Times New Roman" w:hAnsi="Times New Roman" w:cs="Times New Roman"/>
          <w:i/>
          <w:noProof/>
        </w:rPr>
        <w:t>t</w:t>
      </w:r>
      <w:r w:rsidRPr="00F57362">
        <w:rPr>
          <w:rFonts w:ascii="Times New Roman" w:hAnsi="Times New Roman" w:cs="Times New Roman"/>
          <w:noProof/>
        </w:rPr>
        <w:t>)</w:t>
      </w:r>
      <w:r>
        <w:rPr>
          <w:rFonts w:ascii="Times New Roman" w:hAnsi="Times New Roman" w:cs="Times New Roman"/>
          <w:noProof/>
        </w:rPr>
        <w:t xml:space="preserve"> can be </w:t>
      </w:r>
      <w:r w:rsidRPr="00F57362">
        <w:rPr>
          <w:rFonts w:ascii="Times New Roman" w:hAnsi="Times New Roman" w:cs="Times New Roman"/>
          <w:noProof/>
        </w:rPr>
        <w:t xml:space="preserve">expressed as a linear superposition of </w:t>
      </w:r>
      <w:proofErr w:type="spellStart"/>
      <w:r w:rsidRPr="00FF1B46">
        <w:rPr>
          <w:rFonts w:ascii="Times New Roman" w:eastAsia="等线" w:hAnsi="Times New Roman" w:cs="Times New Roman"/>
          <w:i/>
        </w:rPr>
        <w:t>ψ</w:t>
      </w:r>
      <w:r w:rsidRPr="00FF1B46">
        <w:rPr>
          <w:rFonts w:ascii="Times New Roman" w:eastAsia="等线" w:hAnsi="Times New Roman" w:cs="Times New Roman"/>
          <w:i/>
          <w:vertAlign w:val="subscript"/>
        </w:rPr>
        <w:t>n</w:t>
      </w:r>
      <w:proofErr w:type="spellEnd"/>
      <w:r>
        <w:rPr>
          <w:rFonts w:ascii="Times New Roman" w:eastAsia="等线" w:hAnsi="Times New Roman" w:cs="Times New Roman"/>
        </w:rPr>
        <w:t>(</w:t>
      </w:r>
      <w:r w:rsidRPr="00FF1B46">
        <w:rPr>
          <w:rFonts w:ascii="Times New Roman" w:eastAsia="等线" w:hAnsi="Times New Roman" w:cs="Times New Roman"/>
          <w:i/>
        </w:rPr>
        <w:t>t</w:t>
      </w:r>
      <w:r>
        <w:rPr>
          <w:rFonts w:ascii="Times New Roman" w:eastAsia="等线" w:hAnsi="Times New Roman" w:cs="Times New Roman"/>
        </w:rPr>
        <w:t>)</w:t>
      </w:r>
    </w:p>
    <w:p w14:paraId="4AC42178" w14:textId="6B90B6A8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F57362">
        <w:rPr>
          <w:rFonts w:ascii="Times New Roman" w:hAnsi="Times New Roman" w:cs="Times New Roman"/>
          <w:noProof/>
          <w:position w:val="-28"/>
        </w:rPr>
        <w:object w:dxaOrig="2659" w:dyaOrig="560" w14:anchorId="6D082B92">
          <v:shape id="_x0000_i1029" type="#_x0000_t75" alt="" style="width:105.65pt;height:21.75pt" o:ole="">
            <v:imagedata r:id="rId18" o:title=""/>
          </v:shape>
          <o:OLEObject Type="Embed" ProgID="Equation.DSMT4" ShapeID="_x0000_i1029" DrawAspect="Content" ObjectID="_1774165125" r:id="rId19"/>
        </w:object>
      </w:r>
      <w:r>
        <w:rPr>
          <w:rFonts w:ascii="Times New Roman" w:hAnsi="Times New Roman" w:cs="Times New Roman"/>
          <w:noProof/>
        </w:rPr>
        <w:t xml:space="preserve">                            (S</w:t>
      </w:r>
      <w:r w:rsidR="00D91873">
        <w:rPr>
          <w:rFonts w:ascii="Times New Roman" w:hAnsi="Times New Roman" w:cs="Times New Roman"/>
          <w:noProof/>
        </w:rPr>
        <w:t>5</w:t>
      </w:r>
      <w:r>
        <w:rPr>
          <w:rFonts w:ascii="Times New Roman" w:hAnsi="Times New Roman" w:cs="Times New Roman"/>
          <w:noProof/>
        </w:rPr>
        <w:t>)</w:t>
      </w:r>
    </w:p>
    <w:p w14:paraId="6144DB46" w14:textId="77777777" w:rsidR="0038794D" w:rsidRDefault="0038794D" w:rsidP="00BE04C7">
      <w:pPr>
        <w:spacing w:line="36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where </w:t>
      </w:r>
      <w:r w:rsidRPr="00DE1CE8">
        <w:rPr>
          <w:rFonts w:ascii="Times New Roman" w:hAnsi="Times New Roman" w:cs="Times New Roman"/>
          <w:i/>
          <w:noProof/>
        </w:rPr>
        <w:t>c</w:t>
      </w:r>
      <w:r w:rsidRPr="00DE1CE8">
        <w:rPr>
          <w:rFonts w:ascii="Times New Roman" w:hAnsi="Times New Roman" w:cs="Times New Roman"/>
          <w:i/>
          <w:noProof/>
          <w:vertAlign w:val="subscript"/>
        </w:rPr>
        <w:t>n</w:t>
      </w:r>
      <w:r>
        <w:rPr>
          <w:rFonts w:ascii="Times New Roman" w:hAnsi="Times New Roman" w:cs="Times New Roman"/>
          <w:noProof/>
        </w:rPr>
        <w:t>(</w:t>
      </w:r>
      <w:r w:rsidRPr="00DE1CE8">
        <w:rPr>
          <w:rFonts w:ascii="Times New Roman" w:hAnsi="Times New Roman" w:cs="Times New Roman"/>
          <w:i/>
          <w:noProof/>
        </w:rPr>
        <w:t>t</w:t>
      </w:r>
      <w:r>
        <w:rPr>
          <w:rFonts w:ascii="Times New Roman" w:hAnsi="Times New Roman" w:cs="Times New Roman"/>
          <w:noProof/>
        </w:rPr>
        <w:t>) is the s</w:t>
      </w:r>
      <w:r w:rsidRPr="00DE1CE8">
        <w:rPr>
          <w:rFonts w:ascii="Times New Roman" w:hAnsi="Times New Roman" w:cs="Times New Roman"/>
          <w:noProof/>
        </w:rPr>
        <w:t>uperposition coefficient</w:t>
      </w:r>
      <w:r>
        <w:rPr>
          <w:rFonts w:ascii="Times New Roman" w:hAnsi="Times New Roman" w:cs="Times New Roman"/>
          <w:noProof/>
        </w:rPr>
        <w:t>, and</w:t>
      </w:r>
    </w:p>
    <w:p w14:paraId="299CEEBD" w14:textId="3430E604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</w:t>
      </w:r>
      <w:r w:rsidRPr="00F57362">
        <w:rPr>
          <w:rFonts w:ascii="Times New Roman" w:hAnsi="Times New Roman" w:cs="Times New Roman"/>
          <w:noProof/>
          <w:position w:val="-24"/>
        </w:rPr>
        <w:object w:dxaOrig="2220" w:dyaOrig="620" w14:anchorId="6D7C82B6">
          <v:shape id="_x0000_i1030" type="#_x0000_t75" alt="" style="width:87.8pt;height:24.15pt" o:ole="">
            <v:imagedata r:id="rId20" o:title=""/>
          </v:shape>
          <o:OLEObject Type="Embed" ProgID="Equation.DSMT4" ShapeID="_x0000_i1030" DrawAspect="Content" ObjectID="_1774165126" r:id="rId21"/>
        </w:object>
      </w:r>
      <w:r>
        <w:rPr>
          <w:rFonts w:ascii="Times New Roman" w:hAnsi="Times New Roman" w:cs="Times New Roman"/>
          <w:noProof/>
        </w:rPr>
        <w:t xml:space="preserve">                               (S</w:t>
      </w:r>
      <w:r w:rsidR="00D91873">
        <w:rPr>
          <w:rFonts w:ascii="Times New Roman" w:hAnsi="Times New Roman" w:cs="Times New Roman"/>
          <w:noProof/>
        </w:rPr>
        <w:t>6</w:t>
      </w:r>
      <w:r>
        <w:rPr>
          <w:rFonts w:ascii="Times New Roman" w:hAnsi="Times New Roman" w:cs="Times New Roman"/>
          <w:noProof/>
        </w:rPr>
        <w:t>)</w:t>
      </w:r>
    </w:p>
    <w:p w14:paraId="047F8821" w14:textId="43FD3F52" w:rsidR="0038794D" w:rsidRDefault="0038794D" w:rsidP="00F45D94">
      <w:pPr>
        <w:spacing w:line="360" w:lineRule="auto"/>
        <w:ind w:firstLineChars="100" w:firstLine="21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lastRenderedPageBreak/>
        <w:t>S</w:t>
      </w:r>
      <w:r>
        <w:rPr>
          <w:rFonts w:ascii="Times New Roman" w:hAnsi="Times New Roman" w:cs="Times New Roman"/>
          <w:noProof/>
        </w:rPr>
        <w:t>ubstituti</w:t>
      </w:r>
      <w:r w:rsidR="007F5133">
        <w:rPr>
          <w:rFonts w:ascii="Times New Roman" w:hAnsi="Times New Roman" w:cs="Times New Roman"/>
          <w:noProof/>
        </w:rPr>
        <w:t>ng</w:t>
      </w:r>
      <w:r>
        <w:rPr>
          <w:rFonts w:ascii="Times New Roman" w:hAnsi="Times New Roman" w:cs="Times New Roman"/>
          <w:noProof/>
        </w:rPr>
        <w:t xml:space="preserve"> Eq. (S</w:t>
      </w:r>
      <w:r w:rsidR="00D91873">
        <w:rPr>
          <w:rFonts w:ascii="Times New Roman" w:hAnsi="Times New Roman" w:cs="Times New Roman"/>
          <w:noProof/>
        </w:rPr>
        <w:t>5</w:t>
      </w:r>
      <w:r>
        <w:rPr>
          <w:rFonts w:ascii="Times New Roman" w:hAnsi="Times New Roman" w:cs="Times New Roman"/>
          <w:noProof/>
        </w:rPr>
        <w:t>) into Eq. (S</w:t>
      </w:r>
      <w:r w:rsidR="00D91873">
        <w:rPr>
          <w:rFonts w:ascii="Times New Roman" w:hAnsi="Times New Roman" w:cs="Times New Roman"/>
          <w:noProof/>
        </w:rPr>
        <w:t>2</w:t>
      </w:r>
      <w:r>
        <w:rPr>
          <w:rFonts w:ascii="Times New Roman" w:hAnsi="Times New Roman" w:cs="Times New Roman"/>
          <w:noProof/>
        </w:rPr>
        <w:t>) gives</w:t>
      </w:r>
    </w:p>
    <w:p w14:paraId="2B9607B2" w14:textId="05F24145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6E3104">
        <w:rPr>
          <w:rFonts w:ascii="Times New Roman" w:hAnsi="Times New Roman" w:cs="Times New Roman"/>
          <w:noProof/>
          <w:position w:val="-28"/>
        </w:rPr>
        <w:object w:dxaOrig="5760" w:dyaOrig="680" w14:anchorId="5CAF77ED">
          <v:shape id="_x0000_i1031" type="#_x0000_t75" alt="" style="width:229.45pt;height:25.3pt" o:ole="">
            <v:imagedata r:id="rId22" o:title=""/>
          </v:shape>
          <o:OLEObject Type="Embed" ProgID="Equation.DSMT4" ShapeID="_x0000_i1031" DrawAspect="Content" ObjectID="_1774165127" r:id="rId23"/>
        </w:object>
      </w:r>
      <w:r>
        <w:rPr>
          <w:rFonts w:ascii="Times New Roman" w:hAnsi="Times New Roman" w:cs="Times New Roman"/>
          <w:noProof/>
        </w:rPr>
        <w:t xml:space="preserve">                (S</w:t>
      </w:r>
      <w:r w:rsidR="00D91873">
        <w:rPr>
          <w:rFonts w:ascii="Times New Roman" w:hAnsi="Times New Roman" w:cs="Times New Roman"/>
          <w:noProof/>
        </w:rPr>
        <w:t>7</w:t>
      </w:r>
      <w:r>
        <w:rPr>
          <w:rFonts w:ascii="Times New Roman" w:hAnsi="Times New Roman" w:cs="Times New Roman"/>
          <w:noProof/>
        </w:rPr>
        <w:t>)</w:t>
      </w:r>
    </w:p>
    <w:p w14:paraId="35B209DD" w14:textId="6927FB9B" w:rsidR="0038794D" w:rsidRDefault="00C46961" w:rsidP="00BE04C7">
      <w:pPr>
        <w:spacing w:line="36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which</w:t>
      </w:r>
      <w:r w:rsidR="0038794D">
        <w:rPr>
          <w:rFonts w:ascii="Times New Roman" w:hAnsi="Times New Roman" w:cs="Times New Roman"/>
          <w:noProof/>
        </w:rPr>
        <w:t xml:space="preserve"> can be simplified to</w:t>
      </w:r>
    </w:p>
    <w:p w14:paraId="0A3120BB" w14:textId="2C2DE06D" w:rsidR="0038794D" w:rsidRDefault="0038794D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6E3104">
        <w:rPr>
          <w:rFonts w:ascii="Times New Roman" w:hAnsi="Times New Roman" w:cs="Times New Roman"/>
          <w:noProof/>
          <w:position w:val="-28"/>
        </w:rPr>
        <w:object w:dxaOrig="3060" w:dyaOrig="660" w14:anchorId="5298AA05">
          <v:shape id="_x0000_i1032" type="#_x0000_t75" alt="" style="width:122.25pt;height:25.3pt" o:ole="">
            <v:imagedata r:id="rId24" o:title=""/>
          </v:shape>
          <o:OLEObject Type="Embed" ProgID="Equation.DSMT4" ShapeID="_x0000_i1032" DrawAspect="Content" ObjectID="_1774165128" r:id="rId25"/>
        </w:object>
      </w:r>
      <w:r>
        <w:rPr>
          <w:rFonts w:ascii="Times New Roman" w:hAnsi="Times New Roman" w:cs="Times New Roman"/>
          <w:noProof/>
        </w:rPr>
        <w:t xml:space="preserve">                             (S</w:t>
      </w:r>
      <w:r w:rsidR="003A53BA">
        <w:rPr>
          <w:rFonts w:ascii="Times New Roman" w:hAnsi="Times New Roman" w:cs="Times New Roman"/>
          <w:noProof/>
        </w:rPr>
        <w:t>8</w:t>
      </w:r>
      <w:r>
        <w:rPr>
          <w:rFonts w:ascii="Times New Roman" w:hAnsi="Times New Roman" w:cs="Times New Roman"/>
          <w:noProof/>
        </w:rPr>
        <w:t>)</w:t>
      </w:r>
    </w:p>
    <w:p w14:paraId="19C15750" w14:textId="19ECE4C2" w:rsidR="0038794D" w:rsidRDefault="0038794D" w:rsidP="00F45D94">
      <w:pPr>
        <w:spacing w:line="360" w:lineRule="auto"/>
        <w:ind w:firstLineChars="100" w:firstLine="210"/>
        <w:rPr>
          <w:rFonts w:ascii="Times New Roman" w:eastAsia="等线" w:hAnsi="Times New Roman" w:cs="Times New Roman"/>
          <w:vertAlign w:val="subscript"/>
        </w:rPr>
      </w:pPr>
      <w:r>
        <w:rPr>
          <w:rFonts w:ascii="Times New Roman" w:hAnsi="Times New Roman" w:cs="Times New Roman"/>
          <w:noProof/>
        </w:rPr>
        <w:t xml:space="preserve">We multiply </w:t>
      </w:r>
      <w:r w:rsidR="00C46961" w:rsidRPr="00FF1B46">
        <w:rPr>
          <w:rFonts w:ascii="Times New Roman" w:eastAsia="等线" w:hAnsi="Times New Roman" w:cs="Times New Roman"/>
          <w:i/>
        </w:rPr>
        <w:t>ψ</w:t>
      </w:r>
      <w:r w:rsidR="00C46961" w:rsidRPr="006E3104">
        <w:rPr>
          <w:rFonts w:ascii="Times New Roman" w:eastAsia="等线" w:hAnsi="Times New Roman" w:cs="Times New Roman"/>
          <w:i/>
          <w:vertAlign w:val="superscript"/>
        </w:rPr>
        <w:t>*</w:t>
      </w:r>
      <w:r w:rsidR="00C46961">
        <w:rPr>
          <w:rFonts w:ascii="Times New Roman" w:eastAsia="等线" w:hAnsi="Times New Roman" w:cs="Times New Roman"/>
          <w:i/>
          <w:vertAlign w:val="subscript"/>
        </w:rPr>
        <w:t>m</w:t>
      </w:r>
      <w:r w:rsidR="00C46961">
        <w:rPr>
          <w:rFonts w:ascii="Times New Roman" w:hAnsi="Times New Roman" w:cs="Times New Roman"/>
          <w:noProof/>
        </w:rPr>
        <w:t xml:space="preserve"> on both sides of Eq. (S</w:t>
      </w:r>
      <w:r w:rsidR="00C52FBA">
        <w:rPr>
          <w:rFonts w:ascii="Times New Roman" w:hAnsi="Times New Roman" w:cs="Times New Roman"/>
          <w:noProof/>
        </w:rPr>
        <w:t>8</w:t>
      </w:r>
      <w:r w:rsidR="00C46961">
        <w:rPr>
          <w:rFonts w:ascii="Times New Roman" w:hAnsi="Times New Roman" w:cs="Times New Roman"/>
          <w:noProof/>
        </w:rPr>
        <w:t xml:space="preserve">) and </w:t>
      </w:r>
      <w:r w:rsidR="00CA2540">
        <w:rPr>
          <w:rFonts w:ascii="Times New Roman" w:hAnsi="Times New Roman" w:cs="Times New Roman"/>
          <w:noProof/>
        </w:rPr>
        <w:t>then</w:t>
      </w:r>
      <w:r w:rsidR="00C46961">
        <w:rPr>
          <w:rFonts w:ascii="Times New Roman" w:hAnsi="Times New Roman" w:cs="Times New Roman"/>
          <w:noProof/>
        </w:rPr>
        <w:t xml:space="preserve"> obtain</w:t>
      </w:r>
    </w:p>
    <w:p w14:paraId="26003CFA" w14:textId="223CC4EA" w:rsidR="0038794D" w:rsidRDefault="00571CD1" w:rsidP="00BE04C7">
      <w:pPr>
        <w:spacing w:line="360" w:lineRule="auto"/>
        <w:jc w:val="right"/>
        <w:rPr>
          <w:rFonts w:ascii="Times New Roman" w:hAnsi="Times New Roman" w:cs="Times New Roman"/>
          <w:noProof/>
        </w:rPr>
      </w:pPr>
      <w:r w:rsidRPr="00571CD1">
        <w:rPr>
          <w:rFonts w:ascii="Times New Roman" w:hAnsi="Times New Roman" w:cs="Times New Roman"/>
          <w:noProof/>
          <w:position w:val="-28"/>
        </w:rPr>
        <w:object w:dxaOrig="5220" w:dyaOrig="660" w14:anchorId="5A542062">
          <v:shape id="_x0000_i1033" type="#_x0000_t75" alt="" style="width:207.7pt;height:24.9pt" o:ole="">
            <v:imagedata r:id="rId26" o:title=""/>
          </v:shape>
          <o:OLEObject Type="Embed" ProgID="Equation.DSMT4" ShapeID="_x0000_i1033" DrawAspect="Content" ObjectID="_1774165129" r:id="rId27"/>
        </w:object>
      </w:r>
      <w:r w:rsidR="0038794D">
        <w:rPr>
          <w:rFonts w:ascii="Times New Roman" w:hAnsi="Times New Roman" w:cs="Times New Roman"/>
          <w:noProof/>
        </w:rPr>
        <w:t xml:space="preserve">                 (S</w:t>
      </w:r>
      <w:r w:rsidR="000E2C28">
        <w:rPr>
          <w:rFonts w:ascii="Times New Roman" w:hAnsi="Times New Roman" w:cs="Times New Roman"/>
          <w:noProof/>
        </w:rPr>
        <w:t>9</w:t>
      </w:r>
      <w:r w:rsidR="0038794D">
        <w:rPr>
          <w:rFonts w:ascii="Times New Roman" w:hAnsi="Times New Roman" w:cs="Times New Roman"/>
          <w:noProof/>
        </w:rPr>
        <w:t>)</w:t>
      </w:r>
    </w:p>
    <w:p w14:paraId="3AD296A7" w14:textId="05464CE2" w:rsidR="00DE472D" w:rsidRDefault="00F45D94" w:rsidP="00DE472D">
      <w:pPr>
        <w:spacing w:line="360" w:lineRule="auto"/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t>Eq. (S</w:t>
      </w:r>
      <w:r w:rsidR="008334B3">
        <w:rPr>
          <w:rFonts w:ascii="Times New Roman" w:hAnsi="Times New Roman" w:cs="Times New Roman"/>
          <w:noProof/>
        </w:rPr>
        <w:t>9</w:t>
      </w:r>
      <w:r>
        <w:rPr>
          <w:rFonts w:ascii="Times New Roman" w:hAnsi="Times New Roman" w:cs="Times New Roman"/>
          <w:noProof/>
        </w:rPr>
        <w:t xml:space="preserve">) </w:t>
      </w:r>
      <w:r w:rsidR="00B14800">
        <w:rPr>
          <w:rFonts w:ascii="Times New Roman" w:hAnsi="Times New Roman" w:cs="Times New Roman"/>
          <w:noProof/>
        </w:rPr>
        <w:t xml:space="preserve">describes how </w:t>
      </w:r>
      <w:r w:rsidR="00AA240F">
        <w:rPr>
          <w:rFonts w:ascii="Times New Roman" w:hAnsi="Times New Roman" w:cs="Times New Roman"/>
          <w:noProof/>
        </w:rPr>
        <w:t xml:space="preserve">the wavefunction </w:t>
      </w:r>
      <w:r w:rsidR="00AA240F" w:rsidRPr="007F5133">
        <w:rPr>
          <w:rFonts w:ascii="Times New Roman" w:eastAsia="等线" w:hAnsi="Times New Roman" w:cs="Times New Roman"/>
          <w:i/>
          <w:noProof/>
        </w:rPr>
        <w:t>Ψ</w:t>
      </w:r>
      <w:r w:rsidR="00AA240F" w:rsidRPr="00F57362">
        <w:rPr>
          <w:rFonts w:ascii="Times New Roman" w:hAnsi="Times New Roman" w:cs="Times New Roman"/>
          <w:noProof/>
        </w:rPr>
        <w:t>(</w:t>
      </w:r>
      <w:r w:rsidR="00AA240F" w:rsidRPr="00967D76">
        <w:rPr>
          <w:rFonts w:ascii="Times New Roman" w:hAnsi="Times New Roman" w:cs="Times New Roman"/>
          <w:i/>
          <w:noProof/>
        </w:rPr>
        <w:t>t</w:t>
      </w:r>
      <w:r w:rsidR="00AA240F" w:rsidRPr="00F57362">
        <w:rPr>
          <w:rFonts w:ascii="Times New Roman" w:hAnsi="Times New Roman" w:cs="Times New Roman"/>
          <w:noProof/>
        </w:rPr>
        <w:t>)</w:t>
      </w:r>
      <w:r w:rsidR="00AA240F">
        <w:rPr>
          <w:rFonts w:ascii="Times New Roman" w:hAnsi="Times New Roman" w:cs="Times New Roman"/>
          <w:noProof/>
        </w:rPr>
        <w:t xml:space="preserve"> evolves in the basis of instant eigenfunctions </w:t>
      </w:r>
      <w:proofErr w:type="spellStart"/>
      <w:r w:rsidR="00AA240F" w:rsidRPr="00FF1B46">
        <w:rPr>
          <w:rFonts w:ascii="Times New Roman" w:eastAsia="等线" w:hAnsi="Times New Roman" w:cs="Times New Roman"/>
          <w:i/>
        </w:rPr>
        <w:t>ψ</w:t>
      </w:r>
      <w:r w:rsidR="00AA240F" w:rsidRPr="00FF1B46">
        <w:rPr>
          <w:rFonts w:ascii="Times New Roman" w:eastAsia="等线" w:hAnsi="Times New Roman" w:cs="Times New Roman"/>
          <w:i/>
          <w:vertAlign w:val="subscript"/>
        </w:rPr>
        <w:t>n</w:t>
      </w:r>
      <w:proofErr w:type="spellEnd"/>
      <w:r w:rsidR="00AA240F">
        <w:rPr>
          <w:rFonts w:ascii="Times New Roman" w:eastAsia="等线" w:hAnsi="Times New Roman" w:cs="Times New Roman"/>
        </w:rPr>
        <w:t>(</w:t>
      </w:r>
      <w:r w:rsidR="00AA240F" w:rsidRPr="00FF1B46">
        <w:rPr>
          <w:rFonts w:ascii="Times New Roman" w:eastAsia="等线" w:hAnsi="Times New Roman" w:cs="Times New Roman"/>
          <w:i/>
        </w:rPr>
        <w:t>t</w:t>
      </w:r>
      <w:r w:rsidR="00AA240F">
        <w:rPr>
          <w:rFonts w:ascii="Times New Roman" w:eastAsia="等线" w:hAnsi="Times New Roman" w:cs="Times New Roman"/>
        </w:rPr>
        <w:t>).</w:t>
      </w:r>
      <w:r w:rsidR="003D3E8D">
        <w:rPr>
          <w:rFonts w:ascii="Times New Roman" w:eastAsia="等线" w:hAnsi="Times New Roman" w:cs="Times New Roman"/>
        </w:rPr>
        <w:t xml:space="preserve"> </w:t>
      </w:r>
      <w:r w:rsidR="00E70E87">
        <w:rPr>
          <w:rFonts w:ascii="Times New Roman" w:eastAsia="等线" w:hAnsi="Times New Roman" w:cs="Times New Roman"/>
        </w:rPr>
        <w:t xml:space="preserve">The </w:t>
      </w:r>
      <w:r w:rsidR="00072FBA">
        <w:rPr>
          <w:rFonts w:ascii="Times New Roman" w:eastAsia="等线" w:hAnsi="Times New Roman" w:cs="Times New Roman"/>
        </w:rPr>
        <w:t xml:space="preserve">first term on the right-hand-side </w:t>
      </w:r>
      <w:r w:rsidR="00072FBA" w:rsidRPr="00DE472D">
        <w:rPr>
          <w:rFonts w:ascii="Times New Roman" w:hAnsi="Times New Roman" w:cs="Times New Roman"/>
          <w:position w:val="-24"/>
        </w:rPr>
        <w:object w:dxaOrig="1219" w:dyaOrig="620" w14:anchorId="37DAE1C4">
          <v:shape id="_x0000_i1034" type="#_x0000_t75" style="width:41.95pt;height:21.75pt" o:ole="">
            <v:imagedata r:id="rId28" o:title=""/>
          </v:shape>
          <o:OLEObject Type="Embed" ProgID="Equation.DSMT4" ShapeID="_x0000_i1034" DrawAspect="Content" ObjectID="_1774165130" r:id="rId29"/>
        </w:object>
      </w:r>
      <w:r w:rsidR="00072FBA">
        <w:rPr>
          <w:rFonts w:ascii="Times New Roman" w:hAnsi="Times New Roman" w:cs="Times New Roman"/>
        </w:rPr>
        <w:t xml:space="preserve"> gives rise to the famous Berry phase in an adiabatic process, and the </w:t>
      </w:r>
      <w:r w:rsidR="00E70E87">
        <w:rPr>
          <w:rFonts w:ascii="Times New Roman" w:eastAsia="等线" w:hAnsi="Times New Roman" w:cs="Times New Roman"/>
        </w:rPr>
        <w:t xml:space="preserve">second term </w:t>
      </w:r>
      <w:r w:rsidR="008D10C5" w:rsidRPr="00DE472D">
        <w:rPr>
          <w:rFonts w:ascii="Times New Roman" w:hAnsi="Times New Roman" w:cs="Times New Roman"/>
          <w:position w:val="-24"/>
        </w:rPr>
        <w:object w:dxaOrig="1200" w:dyaOrig="620" w14:anchorId="3746D794">
          <v:shape id="_x0000_i1035" type="#_x0000_t75" style="width:41.15pt;height:21.75pt" o:ole="">
            <v:imagedata r:id="rId30" o:title=""/>
          </v:shape>
          <o:OLEObject Type="Embed" ProgID="Equation.DSMT4" ShapeID="_x0000_i1035" DrawAspect="Content" ObjectID="_1774165131" r:id="rId31"/>
        </w:object>
      </w:r>
      <w:r w:rsidR="008D10C5" w:rsidRPr="00DE472D">
        <w:rPr>
          <w:rFonts w:ascii="Times New Roman" w:hAnsi="Times New Roman" w:cs="Times New Roman"/>
        </w:rPr>
        <w:t xml:space="preserve"> denotes the </w:t>
      </w:r>
      <w:r w:rsidR="0042075F">
        <w:rPr>
          <w:rFonts w:ascii="Times New Roman" w:hAnsi="Times New Roman" w:cs="Times New Roman"/>
        </w:rPr>
        <w:t xml:space="preserve">transition </w:t>
      </w:r>
      <w:r w:rsidR="005D0E26">
        <w:rPr>
          <w:rFonts w:ascii="Times New Roman" w:hAnsi="Times New Roman" w:cs="Times New Roman"/>
        </w:rPr>
        <w:t>coefficient</w:t>
      </w:r>
      <w:r w:rsidR="008D10C5" w:rsidRPr="00DE472D">
        <w:rPr>
          <w:rFonts w:ascii="Times New Roman" w:hAnsi="Times New Roman" w:cs="Times New Roman"/>
        </w:rPr>
        <w:t xml:space="preserve"> between instant eigenstates induced by time-varying modulation</w:t>
      </w:r>
      <w:r w:rsidR="00AB56FB">
        <w:rPr>
          <w:rFonts w:ascii="Times New Roman" w:hAnsi="Times New Roman" w:cs="Times New Roman"/>
        </w:rPr>
        <w:t xml:space="preserve">, which is exactly the </w:t>
      </w:r>
      <w:r w:rsidR="00AB56FB" w:rsidRPr="007316D5">
        <w:rPr>
          <w:rFonts w:ascii="Times New Roman" w:hAnsi="Times New Roman" w:cs="Times New Roman"/>
        </w:rPr>
        <w:t>numerator</w:t>
      </w:r>
      <w:r w:rsidR="00AB56FB">
        <w:rPr>
          <w:rFonts w:ascii="Times New Roman" w:hAnsi="Times New Roman" w:cs="Times New Roman"/>
        </w:rPr>
        <w:t xml:space="preserve"> of the adiabatic criterion provided in the main text.</w:t>
      </w:r>
    </w:p>
    <w:p w14:paraId="6A04D506" w14:textId="5A07B0A2" w:rsidR="00A002DA" w:rsidRDefault="00A002DA" w:rsidP="00DE472D">
      <w:pPr>
        <w:spacing w:line="360" w:lineRule="auto"/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our work, we input the edge state </w:t>
      </w:r>
      <w:r w:rsidRPr="00564055">
        <w:rPr>
          <w:rFonts w:ascii="Times New Roman" w:hAnsi="Times New Roman" w:cs="Times New Roman"/>
        </w:rPr>
        <w:t>|</w:t>
      </w:r>
      <w:r w:rsidRPr="00564055">
        <w:rPr>
          <w:rFonts w:ascii="Times New Roman" w:hAnsi="Times New Roman" w:cs="Times New Roman"/>
          <w:i/>
        </w:rPr>
        <w:t>edge</w:t>
      </w:r>
      <w:r w:rsidRPr="00564055">
        <w:rPr>
          <w:rFonts w:ascii="Times New Roman" w:hAnsi="Times New Roman" w:cs="Times New Roman"/>
          <w:vertAlign w:val="subscript"/>
        </w:rPr>
        <w:t>1</w:t>
      </w:r>
      <w:r w:rsidRPr="00564055">
        <w:rPr>
          <w:rFonts w:ascii="Times New Roman" w:hAnsi="Times New Roman" w:cs="Times New Roman"/>
        </w:rPr>
        <w:t>&gt;</w:t>
      </w:r>
      <w:r>
        <w:rPr>
          <w:rFonts w:ascii="Times New Roman" w:hAnsi="Times New Roman" w:cs="Times New Roman"/>
        </w:rPr>
        <w:t xml:space="preserve"> into the lattice</w:t>
      </w:r>
      <w:r w:rsidR="00D34500">
        <w:rPr>
          <w:rFonts w:ascii="Times New Roman" w:hAnsi="Times New Roman" w:cs="Times New Roman"/>
        </w:rPr>
        <w:t xml:space="preserve"> and </w:t>
      </w:r>
      <w:r w:rsidR="000965C2">
        <w:rPr>
          <w:rFonts w:ascii="Times New Roman" w:hAnsi="Times New Roman" w:cs="Times New Roman"/>
        </w:rPr>
        <w:t xml:space="preserve">expect the state to pin on the </w:t>
      </w:r>
      <w:r w:rsidR="000965C2" w:rsidRPr="00564055">
        <w:rPr>
          <w:rFonts w:ascii="Times New Roman" w:hAnsi="Times New Roman" w:cs="Times New Roman"/>
        </w:rPr>
        <w:t>|</w:t>
      </w:r>
      <w:r w:rsidR="000965C2" w:rsidRPr="00564055">
        <w:rPr>
          <w:rFonts w:ascii="Times New Roman" w:hAnsi="Times New Roman" w:cs="Times New Roman"/>
          <w:i/>
        </w:rPr>
        <w:t>edge</w:t>
      </w:r>
      <w:r w:rsidR="000965C2" w:rsidRPr="00564055">
        <w:rPr>
          <w:rFonts w:ascii="Times New Roman" w:hAnsi="Times New Roman" w:cs="Times New Roman"/>
          <w:vertAlign w:val="subscript"/>
        </w:rPr>
        <w:t>1</w:t>
      </w:r>
      <w:r w:rsidR="000965C2" w:rsidRPr="00564055">
        <w:rPr>
          <w:rFonts w:ascii="Times New Roman" w:hAnsi="Times New Roman" w:cs="Times New Roman"/>
        </w:rPr>
        <w:t>&gt;</w:t>
      </w:r>
      <w:r w:rsidR="000965C2">
        <w:rPr>
          <w:rFonts w:ascii="Times New Roman" w:hAnsi="Times New Roman" w:cs="Times New Roman"/>
        </w:rPr>
        <w:t xml:space="preserve"> during the whole pump process</w:t>
      </w:r>
      <w:r w:rsidR="00046607">
        <w:rPr>
          <w:rFonts w:ascii="Times New Roman" w:hAnsi="Times New Roman" w:cs="Times New Roman"/>
        </w:rPr>
        <w:t xml:space="preserve">. Therefore, the transition between </w:t>
      </w:r>
      <w:r w:rsidR="00046607" w:rsidRPr="00564055">
        <w:rPr>
          <w:rFonts w:ascii="Times New Roman" w:hAnsi="Times New Roman" w:cs="Times New Roman"/>
        </w:rPr>
        <w:t>|</w:t>
      </w:r>
      <w:r w:rsidR="00046607" w:rsidRPr="00564055">
        <w:rPr>
          <w:rFonts w:ascii="Times New Roman" w:hAnsi="Times New Roman" w:cs="Times New Roman"/>
          <w:i/>
        </w:rPr>
        <w:t>edge</w:t>
      </w:r>
      <w:r w:rsidR="00046607" w:rsidRPr="00564055">
        <w:rPr>
          <w:rFonts w:ascii="Times New Roman" w:hAnsi="Times New Roman" w:cs="Times New Roman"/>
          <w:vertAlign w:val="subscript"/>
        </w:rPr>
        <w:t>1</w:t>
      </w:r>
      <w:r w:rsidR="00046607" w:rsidRPr="00564055">
        <w:rPr>
          <w:rFonts w:ascii="Times New Roman" w:hAnsi="Times New Roman" w:cs="Times New Roman"/>
        </w:rPr>
        <w:t>&gt;</w:t>
      </w:r>
      <w:r w:rsidR="00046607">
        <w:rPr>
          <w:rFonts w:ascii="Times New Roman" w:hAnsi="Times New Roman" w:cs="Times New Roman"/>
        </w:rPr>
        <w:t xml:space="preserve"> and all other modes </w:t>
      </w:r>
      <w:r w:rsidR="00046607" w:rsidRPr="00564055">
        <w:rPr>
          <w:rFonts w:ascii="Times New Roman" w:hAnsi="Times New Roman" w:cs="Times New Roman"/>
        </w:rPr>
        <w:t>|</w:t>
      </w:r>
      <w:r w:rsidR="00046607">
        <w:rPr>
          <w:rFonts w:ascii="Times New Roman" w:hAnsi="Times New Roman" w:cs="Times New Roman"/>
        </w:rPr>
        <w:t>m</w:t>
      </w:r>
      <w:r w:rsidR="00046607" w:rsidRPr="00564055">
        <w:rPr>
          <w:rFonts w:ascii="Times New Roman" w:hAnsi="Times New Roman" w:cs="Times New Roman"/>
        </w:rPr>
        <w:t>&gt;</w:t>
      </w:r>
      <w:r w:rsidR="00046607">
        <w:rPr>
          <w:rFonts w:ascii="Times New Roman" w:hAnsi="Times New Roman" w:cs="Times New Roman"/>
        </w:rPr>
        <w:t xml:space="preserve"> (|</w:t>
      </w:r>
      <w:r w:rsidR="00046607" w:rsidRPr="00E20B0C">
        <w:rPr>
          <w:rFonts w:ascii="Times New Roman" w:hAnsi="Times New Roman" w:cs="Times New Roman"/>
          <w:i/>
        </w:rPr>
        <w:t>m</w:t>
      </w:r>
      <w:r w:rsidR="00046607">
        <w:rPr>
          <w:rFonts w:ascii="Times New Roman" w:hAnsi="Times New Roman" w:cs="Times New Roman"/>
        </w:rPr>
        <w:t>&gt;≠|</w:t>
      </w:r>
      <w:r w:rsidR="00046607" w:rsidRPr="00EC7349">
        <w:rPr>
          <w:rFonts w:ascii="Times New Roman" w:hAnsi="Times New Roman" w:cs="Times New Roman"/>
          <w:i/>
        </w:rPr>
        <w:t>edge</w:t>
      </w:r>
      <w:r w:rsidR="00046607" w:rsidRPr="002B23E7">
        <w:rPr>
          <w:rFonts w:ascii="Times New Roman" w:hAnsi="Times New Roman" w:cs="Times New Roman"/>
          <w:vertAlign w:val="subscript"/>
        </w:rPr>
        <w:t>1</w:t>
      </w:r>
      <w:r w:rsidR="00046607">
        <w:rPr>
          <w:rFonts w:ascii="Times New Roman" w:hAnsi="Times New Roman" w:cs="Times New Roman"/>
        </w:rPr>
        <w:t>&gt;)</w:t>
      </w:r>
      <w:r w:rsidR="00702A36">
        <w:rPr>
          <w:rFonts w:ascii="Times New Roman" w:hAnsi="Times New Roman" w:cs="Times New Roman"/>
        </w:rPr>
        <w:t xml:space="preserve"> need to be minimized.</w:t>
      </w:r>
      <w:r w:rsidR="00D60D09">
        <w:rPr>
          <w:rFonts w:ascii="Times New Roman" w:hAnsi="Times New Roman" w:cs="Times New Roman"/>
        </w:rPr>
        <w:t xml:space="preserve"> Based on this, we minimize the </w:t>
      </w:r>
      <w:proofErr w:type="spellStart"/>
      <w:r w:rsidR="008564CF" w:rsidRPr="001C0218">
        <w:rPr>
          <w:rFonts w:ascii="Times New Roman" w:hAnsi="Times New Roman" w:cs="Times New Roman"/>
          <w:i/>
        </w:rPr>
        <w:t>A</w:t>
      </w:r>
      <w:r w:rsidR="008564CF">
        <w:rPr>
          <w:rFonts w:ascii="Times New Roman" w:hAnsi="Times New Roman" w:cs="Times New Roman"/>
          <w:i/>
          <w:eastAsianLayout w:id="-1007357696" w:combine="1"/>
        </w:rPr>
        <w:t>δt</w:t>
      </w:r>
      <w:proofErr w:type="spellEnd"/>
      <w:r w:rsidR="008564CF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8564CF">
        <w:rPr>
          <w:rFonts w:ascii="Times New Roman" w:hAnsi="Times New Roman" w:cs="Times New Roman"/>
          <w:i/>
          <w:eastAsianLayout w:id="-1007357696" w:combine="1"/>
        </w:rPr>
        <w:t>f</w:t>
      </w:r>
      <w:r w:rsidR="008564CF">
        <w:rPr>
          <w:rFonts w:ascii="Times New Roman" w:hAnsi="Times New Roman" w:cs="Times New Roman"/>
        </w:rPr>
        <w:t>=</w:t>
      </w:r>
      <w:proofErr w:type="gramStart"/>
      <w:r w:rsidR="008564CF">
        <w:rPr>
          <w:rFonts w:ascii="Times New Roman" w:hAnsi="Times New Roman" w:cs="Times New Roman"/>
        </w:rPr>
        <w:t>max{</w:t>
      </w:r>
      <w:proofErr w:type="spellStart"/>
      <w:proofErr w:type="gramEnd"/>
      <w:r w:rsidR="008564CF" w:rsidRPr="001C0218">
        <w:rPr>
          <w:rFonts w:ascii="Times New Roman" w:hAnsi="Times New Roman" w:cs="Times New Roman"/>
          <w:i/>
        </w:rPr>
        <w:t>A</w:t>
      </w:r>
      <w:r w:rsidR="008564CF">
        <w:rPr>
          <w:rFonts w:ascii="Times New Roman" w:hAnsi="Times New Roman" w:cs="Times New Roman"/>
          <w:i/>
          <w:eastAsianLayout w:id="-1007357696" w:combine="1"/>
        </w:rPr>
        <w:t>δt</w:t>
      </w:r>
      <w:proofErr w:type="spellEnd"/>
      <w:r w:rsidR="008564CF" w:rsidRPr="001C0218">
        <w:rPr>
          <w:rFonts w:ascii="Times New Roman" w:hAnsi="Times New Roman" w:cs="Times New Roman"/>
          <w:i/>
          <w:eastAsianLayout w:id="-1007357696" w:combine="1"/>
        </w:rPr>
        <w:t xml:space="preserve"> eff</w:t>
      </w:r>
      <w:r w:rsidR="008564CF">
        <w:rPr>
          <w:rFonts w:ascii="Times New Roman" w:hAnsi="Times New Roman" w:cs="Times New Roman"/>
        </w:rPr>
        <w:t>(</w:t>
      </w:r>
      <w:r w:rsidR="008564CF" w:rsidRPr="00BA4162">
        <w:rPr>
          <w:rFonts w:ascii="Times New Roman" w:hAnsi="Times New Roman" w:cs="Times New Roman"/>
          <w:i/>
        </w:rPr>
        <w:t>m</w:t>
      </w:r>
      <w:r w:rsidR="008564CF">
        <w:rPr>
          <w:rFonts w:ascii="Times New Roman" w:hAnsi="Times New Roman" w:cs="Times New Roman"/>
        </w:rPr>
        <w:t>)} for (|</w:t>
      </w:r>
      <w:r w:rsidR="008564CF" w:rsidRPr="00BA4162">
        <w:rPr>
          <w:rFonts w:ascii="Times New Roman" w:hAnsi="Times New Roman" w:cs="Times New Roman"/>
          <w:i/>
        </w:rPr>
        <w:t>m</w:t>
      </w:r>
      <w:r w:rsidR="008564CF">
        <w:rPr>
          <w:rFonts w:ascii="Times New Roman" w:hAnsi="Times New Roman" w:cs="Times New Roman"/>
        </w:rPr>
        <w:t>&gt;≠|</w:t>
      </w:r>
      <w:r w:rsidR="008564CF" w:rsidRPr="00BA4162">
        <w:rPr>
          <w:rFonts w:ascii="Times New Roman" w:hAnsi="Times New Roman" w:cs="Times New Roman"/>
          <w:i/>
        </w:rPr>
        <w:t>edge</w:t>
      </w:r>
      <w:r w:rsidR="008564CF" w:rsidRPr="00BA4162">
        <w:rPr>
          <w:rFonts w:ascii="Times New Roman" w:hAnsi="Times New Roman" w:cs="Times New Roman"/>
          <w:vertAlign w:val="subscript"/>
        </w:rPr>
        <w:t>1</w:t>
      </w:r>
      <w:r w:rsidR="008564CF">
        <w:rPr>
          <w:rFonts w:ascii="Times New Roman" w:hAnsi="Times New Roman" w:cs="Times New Roman"/>
        </w:rPr>
        <w:t>&gt;)</w:t>
      </w:r>
      <w:r w:rsidR="00D60D09">
        <w:rPr>
          <w:rFonts w:ascii="Times New Roman" w:hAnsi="Times New Roman" w:cs="Times New Roman"/>
        </w:rPr>
        <w:t xml:space="preserve"> between edge state |</w:t>
      </w:r>
      <w:r w:rsidR="00D60D09" w:rsidRPr="00EC7349">
        <w:rPr>
          <w:rFonts w:ascii="Times New Roman" w:hAnsi="Times New Roman" w:cs="Times New Roman"/>
          <w:i/>
        </w:rPr>
        <w:t>edge</w:t>
      </w:r>
      <w:r w:rsidR="00D60D09" w:rsidRPr="002B23E7">
        <w:rPr>
          <w:rFonts w:ascii="Times New Roman" w:hAnsi="Times New Roman" w:cs="Times New Roman"/>
          <w:vertAlign w:val="subscript"/>
        </w:rPr>
        <w:t>1</w:t>
      </w:r>
      <w:r w:rsidR="00D60D09">
        <w:rPr>
          <w:rFonts w:ascii="Times New Roman" w:hAnsi="Times New Roman" w:cs="Times New Roman"/>
        </w:rPr>
        <w:t>&gt; and all other modes</w:t>
      </w:r>
      <w:r w:rsidR="007934F4">
        <w:rPr>
          <w:rFonts w:ascii="Times New Roman" w:hAnsi="Times New Roman" w:cs="Times New Roman"/>
        </w:rPr>
        <w:t>.</w:t>
      </w:r>
    </w:p>
    <w:p w14:paraId="206AFBA8" w14:textId="07DA12FF" w:rsidR="002D1FB7" w:rsidRPr="00BE04C7" w:rsidRDefault="002D1FB7" w:rsidP="00BE04C7">
      <w:pPr>
        <w:spacing w:beforeLines="100" w:before="312"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 w:hint="eastAsia"/>
          <w:b/>
          <w:sz w:val="24"/>
        </w:rPr>
        <w:t>S</w:t>
      </w:r>
      <w:r w:rsidRPr="00BE04C7">
        <w:rPr>
          <w:rFonts w:ascii="Times New Roman" w:hAnsi="Times New Roman" w:cs="Times New Roman"/>
          <w:b/>
          <w:sz w:val="24"/>
        </w:rPr>
        <w:t>ection I</w:t>
      </w:r>
      <w:r w:rsidR="005D20BE">
        <w:rPr>
          <w:rFonts w:ascii="Times New Roman" w:hAnsi="Times New Roman" w:cs="Times New Roman"/>
          <w:b/>
          <w:sz w:val="24"/>
        </w:rPr>
        <w:t>I</w:t>
      </w:r>
      <w:r w:rsidRPr="00BE04C7">
        <w:rPr>
          <w:rFonts w:ascii="Times New Roman" w:hAnsi="Times New Roman" w:cs="Times New Roman"/>
          <w:b/>
          <w:sz w:val="24"/>
        </w:rPr>
        <w:t xml:space="preserve">I – </w:t>
      </w:r>
      <w:r w:rsidR="000C137E">
        <w:rPr>
          <w:rFonts w:ascii="Times New Roman" w:hAnsi="Times New Roman" w:cs="Times New Roman"/>
          <w:b/>
          <w:sz w:val="24"/>
        </w:rPr>
        <w:t>Effective Berry connection</w:t>
      </w:r>
      <w:r w:rsidRPr="00BE04C7">
        <w:rPr>
          <w:rFonts w:ascii="Times New Roman" w:hAnsi="Times New Roman" w:cs="Times New Roman"/>
          <w:b/>
          <w:sz w:val="24"/>
        </w:rPr>
        <w:t xml:space="preserve"> between edge mode and other states</w:t>
      </w:r>
    </w:p>
    <w:p w14:paraId="51A9B852" w14:textId="04DF5C06" w:rsidR="0033103F" w:rsidRDefault="00D200A4" w:rsidP="00BE04C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t>Follow the line in Section I</w:t>
      </w:r>
      <w:r w:rsidR="005D20BE">
        <w:rPr>
          <w:rFonts w:ascii="Times New Roman" w:hAnsi="Times New Roman" w:cs="Times New Roman"/>
          <w:noProof/>
        </w:rPr>
        <w:t>I</w:t>
      </w:r>
      <w:r>
        <w:rPr>
          <w:rFonts w:ascii="Times New Roman" w:hAnsi="Times New Roman" w:cs="Times New Roman"/>
          <w:noProof/>
        </w:rPr>
        <w:t>, w</w:t>
      </w:r>
      <w:r w:rsidR="002D1FB7">
        <w:rPr>
          <w:rFonts w:ascii="Times New Roman" w:hAnsi="Times New Roman" w:cs="Times New Roman"/>
          <w:noProof/>
        </w:rPr>
        <w:t xml:space="preserve">e analyze the </w:t>
      </w:r>
      <w:r w:rsidR="00395F54">
        <w:rPr>
          <w:rFonts w:ascii="Times New Roman" w:hAnsi="Times New Roman" w:cs="Times New Roman"/>
          <w:noProof/>
        </w:rPr>
        <w:t>effective berry connection</w:t>
      </w:r>
      <w:r w:rsidR="002D1FB7">
        <w:rPr>
          <w:rFonts w:ascii="Times New Roman" w:hAnsi="Times New Roman" w:cs="Times New Roman"/>
          <w:noProof/>
        </w:rPr>
        <w:t xml:space="preserve"> between the edge state </w:t>
      </w:r>
      <w:r w:rsidR="002D1FB7">
        <w:rPr>
          <w:rFonts w:ascii="Times New Roman" w:hAnsi="Times New Roman" w:cs="Times New Roman"/>
        </w:rPr>
        <w:t>|</w:t>
      </w:r>
      <w:r w:rsidR="002D1FB7" w:rsidRPr="00EC7349">
        <w:rPr>
          <w:rFonts w:ascii="Times New Roman" w:hAnsi="Times New Roman" w:cs="Times New Roman"/>
          <w:i/>
        </w:rPr>
        <w:t>edge</w:t>
      </w:r>
      <w:r w:rsidR="002D1FB7" w:rsidRPr="002B23E7">
        <w:rPr>
          <w:rFonts w:ascii="Times New Roman" w:hAnsi="Times New Roman" w:cs="Times New Roman"/>
          <w:vertAlign w:val="subscript"/>
        </w:rPr>
        <w:t>1</w:t>
      </w:r>
      <w:r w:rsidR="002D1FB7">
        <w:rPr>
          <w:rFonts w:ascii="Times New Roman" w:hAnsi="Times New Roman" w:cs="Times New Roman"/>
        </w:rPr>
        <w:t>&gt; and all other states</w:t>
      </w:r>
      <w:r w:rsidR="00890D6D">
        <w:rPr>
          <w:rFonts w:ascii="Times New Roman" w:hAnsi="Times New Roman" w:cs="Times New Roman"/>
        </w:rPr>
        <w:t>, and the results are shown in Figure S</w:t>
      </w:r>
      <w:r w:rsidR="005D20BE">
        <w:rPr>
          <w:rFonts w:ascii="Times New Roman" w:hAnsi="Times New Roman" w:cs="Times New Roman"/>
        </w:rPr>
        <w:t>2</w:t>
      </w:r>
      <w:r w:rsidR="00890D6D">
        <w:rPr>
          <w:rFonts w:ascii="Times New Roman" w:hAnsi="Times New Roman" w:cs="Times New Roman"/>
        </w:rPr>
        <w:t>.</w:t>
      </w:r>
      <w:r w:rsidR="003356BC">
        <w:rPr>
          <w:rFonts w:ascii="Times New Roman" w:hAnsi="Times New Roman" w:cs="Times New Roman"/>
        </w:rPr>
        <w:t xml:space="preserve"> </w:t>
      </w:r>
      <w:proofErr w:type="gramStart"/>
      <w:r w:rsidR="003356BC">
        <w:rPr>
          <w:rFonts w:ascii="Times New Roman" w:hAnsi="Times New Roman" w:cs="Times New Roman"/>
        </w:rPr>
        <w:t>It is clear that</w:t>
      </w:r>
      <w:r w:rsidR="00F9419D">
        <w:rPr>
          <w:rFonts w:ascii="Times New Roman" w:hAnsi="Times New Roman" w:cs="Times New Roman"/>
        </w:rPr>
        <w:t xml:space="preserve"> </w:t>
      </w:r>
      <w:r w:rsidR="00F9419D" w:rsidRPr="00DB4342">
        <w:rPr>
          <w:rFonts w:ascii="Times New Roman" w:hAnsi="Times New Roman" w:cs="Times New Roman"/>
          <w:i/>
        </w:rPr>
        <w:t>δ</w:t>
      </w:r>
      <w:r w:rsidR="00F9419D" w:rsidRPr="006B02E7">
        <w:rPr>
          <w:rFonts w:ascii="Times New Roman" w:hAnsi="Times New Roman" w:cs="Times New Roman"/>
          <w:i/>
        </w:rPr>
        <w:t>β</w:t>
      </w:r>
      <w:proofErr w:type="gramEnd"/>
      <w:r w:rsidR="00F9419D">
        <w:rPr>
          <w:rFonts w:ascii="Times New Roman" w:hAnsi="Times New Roman" w:cs="Times New Roman"/>
        </w:rPr>
        <w:t xml:space="preserve"> modulation only </w:t>
      </w:r>
      <w:r w:rsidR="008C00F0">
        <w:rPr>
          <w:rFonts w:ascii="Times New Roman" w:hAnsi="Times New Roman" w:cs="Times New Roman"/>
        </w:rPr>
        <w:t>tend</w:t>
      </w:r>
      <w:r w:rsidR="001678BA">
        <w:rPr>
          <w:rFonts w:ascii="Times New Roman" w:hAnsi="Times New Roman" w:cs="Times New Roman"/>
        </w:rPr>
        <w:t>s</w:t>
      </w:r>
      <w:r w:rsidR="008C00F0">
        <w:rPr>
          <w:rFonts w:ascii="Times New Roman" w:hAnsi="Times New Roman" w:cs="Times New Roman"/>
        </w:rPr>
        <w:t xml:space="preserve"> to </w:t>
      </w:r>
      <w:r w:rsidR="00F9419D">
        <w:rPr>
          <w:rFonts w:ascii="Times New Roman" w:hAnsi="Times New Roman" w:cs="Times New Roman"/>
        </w:rPr>
        <w:t xml:space="preserve">introduce </w:t>
      </w:r>
      <w:r w:rsidR="0033103F">
        <w:rPr>
          <w:rFonts w:ascii="Times New Roman" w:hAnsi="Times New Roman" w:cs="Times New Roman"/>
        </w:rPr>
        <w:t xml:space="preserve">transition </w:t>
      </w:r>
      <w:r w:rsidR="00F9419D">
        <w:rPr>
          <w:rFonts w:ascii="Times New Roman" w:hAnsi="Times New Roman" w:cs="Times New Roman"/>
        </w:rPr>
        <w:t xml:space="preserve">between </w:t>
      </w:r>
      <w:r w:rsidR="009A0244">
        <w:rPr>
          <w:rFonts w:ascii="Times New Roman" w:hAnsi="Times New Roman" w:cs="Times New Roman"/>
        </w:rPr>
        <w:t>two edge states</w:t>
      </w:r>
      <w:r w:rsidR="001678BA">
        <w:rPr>
          <w:rFonts w:ascii="Times New Roman" w:hAnsi="Times New Roman" w:cs="Times New Roman"/>
        </w:rPr>
        <w:t xml:space="preserve"> (see the 4</w:t>
      </w:r>
      <w:r w:rsidR="001678BA" w:rsidRPr="001678BA">
        <w:rPr>
          <w:rFonts w:ascii="Times New Roman" w:hAnsi="Times New Roman" w:cs="Times New Roman"/>
          <w:vertAlign w:val="superscript"/>
        </w:rPr>
        <w:t>th</w:t>
      </w:r>
      <w:r w:rsidR="001678BA">
        <w:rPr>
          <w:rFonts w:ascii="Times New Roman" w:hAnsi="Times New Roman" w:cs="Times New Roman"/>
        </w:rPr>
        <w:t xml:space="preserve"> figure in the first row in Fig. S</w:t>
      </w:r>
      <w:r w:rsidR="005D20BE">
        <w:rPr>
          <w:rFonts w:ascii="Times New Roman" w:hAnsi="Times New Roman" w:cs="Times New Roman"/>
        </w:rPr>
        <w:t>2</w:t>
      </w:r>
      <w:r w:rsidR="001678BA">
        <w:rPr>
          <w:rFonts w:ascii="Times New Roman" w:hAnsi="Times New Roman" w:cs="Times New Roman"/>
        </w:rPr>
        <w:t>)</w:t>
      </w:r>
      <w:r w:rsidR="009A0244">
        <w:rPr>
          <w:rFonts w:ascii="Times New Roman" w:hAnsi="Times New Roman" w:cs="Times New Roman"/>
        </w:rPr>
        <w:t xml:space="preserve">, while </w:t>
      </w:r>
      <w:proofErr w:type="spellStart"/>
      <w:r w:rsidR="009A0244" w:rsidRPr="00DB4342">
        <w:rPr>
          <w:rFonts w:ascii="Times New Roman" w:hAnsi="Times New Roman" w:cs="Times New Roman"/>
          <w:i/>
        </w:rPr>
        <w:t>δ</w:t>
      </w:r>
      <w:r w:rsidR="009A0244">
        <w:rPr>
          <w:rFonts w:ascii="Times New Roman" w:hAnsi="Times New Roman" w:cs="Times New Roman"/>
          <w:i/>
        </w:rPr>
        <w:t>t</w:t>
      </w:r>
      <w:proofErr w:type="spellEnd"/>
      <w:r w:rsidR="009A0244">
        <w:rPr>
          <w:rFonts w:ascii="Times New Roman" w:hAnsi="Times New Roman" w:cs="Times New Roman"/>
        </w:rPr>
        <w:t xml:space="preserve"> modulation induces complex </w:t>
      </w:r>
      <w:r w:rsidR="00F57993">
        <w:rPr>
          <w:rFonts w:ascii="Times New Roman" w:hAnsi="Times New Roman" w:cs="Times New Roman"/>
        </w:rPr>
        <w:t xml:space="preserve">transitions </w:t>
      </w:r>
      <w:r w:rsidR="009A0244">
        <w:rPr>
          <w:rFonts w:ascii="Times New Roman" w:hAnsi="Times New Roman" w:cs="Times New Roman"/>
        </w:rPr>
        <w:t xml:space="preserve">between </w:t>
      </w:r>
      <w:r w:rsidR="005A6593">
        <w:rPr>
          <w:rFonts w:ascii="Times New Roman" w:hAnsi="Times New Roman" w:cs="Times New Roman"/>
        </w:rPr>
        <w:t>|</w:t>
      </w:r>
      <w:r w:rsidR="005A6593" w:rsidRPr="00EC7349">
        <w:rPr>
          <w:rFonts w:ascii="Times New Roman" w:hAnsi="Times New Roman" w:cs="Times New Roman"/>
          <w:i/>
        </w:rPr>
        <w:t>edge</w:t>
      </w:r>
      <w:r w:rsidR="005A6593" w:rsidRPr="002B23E7">
        <w:rPr>
          <w:rFonts w:ascii="Times New Roman" w:hAnsi="Times New Roman" w:cs="Times New Roman"/>
          <w:vertAlign w:val="subscript"/>
        </w:rPr>
        <w:t>1</w:t>
      </w:r>
      <w:r w:rsidR="005A6593">
        <w:rPr>
          <w:rFonts w:ascii="Times New Roman" w:hAnsi="Times New Roman" w:cs="Times New Roman"/>
        </w:rPr>
        <w:t>&gt; and other states</w:t>
      </w:r>
      <w:r w:rsidR="00343AD1">
        <w:rPr>
          <w:rFonts w:ascii="Times New Roman" w:hAnsi="Times New Roman" w:cs="Times New Roman"/>
        </w:rPr>
        <w:t xml:space="preserve"> (the second row)</w:t>
      </w:r>
      <w:r w:rsidR="005A6593">
        <w:rPr>
          <w:rFonts w:ascii="Times New Roman" w:hAnsi="Times New Roman" w:cs="Times New Roman"/>
        </w:rPr>
        <w:t>.</w:t>
      </w:r>
      <w:r w:rsidR="00965687">
        <w:rPr>
          <w:rFonts w:ascii="Times New Roman" w:hAnsi="Times New Roman" w:cs="Times New Roman"/>
        </w:rPr>
        <w:t xml:space="preserve"> </w:t>
      </w:r>
      <w:r w:rsidR="0033103F">
        <w:rPr>
          <w:rFonts w:ascii="Times New Roman" w:hAnsi="Times New Roman" w:cs="Times New Roman"/>
        </w:rPr>
        <w:t xml:space="preserve">The </w:t>
      </w:r>
      <w:r w:rsidR="009A689F">
        <w:rPr>
          <w:rFonts w:ascii="Times New Roman" w:hAnsi="Times New Roman" w:cs="Times New Roman"/>
        </w:rPr>
        <w:t xml:space="preserve">transition induced by </w:t>
      </w:r>
      <w:r w:rsidR="009A689F" w:rsidRPr="006B02E7">
        <w:rPr>
          <w:rFonts w:ascii="Times New Roman" w:hAnsi="Times New Roman" w:cs="Times New Roman"/>
        </w:rPr>
        <w:t>δ</w:t>
      </w:r>
      <w:r w:rsidR="009A689F" w:rsidRPr="006B02E7">
        <w:rPr>
          <w:rFonts w:ascii="Times New Roman" w:hAnsi="Times New Roman" w:cs="Times New Roman"/>
          <w:i/>
        </w:rPr>
        <w:t>β</w:t>
      </w:r>
      <w:r w:rsidR="009A689F">
        <w:rPr>
          <w:rFonts w:ascii="Times New Roman" w:hAnsi="Times New Roman" w:cs="Times New Roman"/>
        </w:rPr>
        <w:t xml:space="preserve"> modulation</w:t>
      </w:r>
      <w:r w:rsidR="00FD115E" w:rsidRPr="00FD115E">
        <w:rPr>
          <w:rFonts w:ascii="Times New Roman" w:hAnsi="Times New Roman" w:cs="Times New Roman"/>
        </w:rPr>
        <w:t xml:space="preserve"> </w:t>
      </w:r>
      <w:r w:rsidR="00FD115E">
        <w:rPr>
          <w:rFonts w:ascii="Times New Roman" w:hAnsi="Times New Roman" w:cs="Times New Roman"/>
        </w:rPr>
        <w:t>can be minimized very easily</w:t>
      </w:r>
      <w:r w:rsidR="00A229BE" w:rsidRPr="00A229BE">
        <w:rPr>
          <w:rFonts w:ascii="Times New Roman" w:hAnsi="Times New Roman" w:cs="Times New Roman"/>
        </w:rPr>
        <w:t xml:space="preserve"> </w:t>
      </w:r>
      <w:r w:rsidR="00A229BE">
        <w:rPr>
          <w:rFonts w:ascii="Times New Roman" w:hAnsi="Times New Roman" w:cs="Times New Roman"/>
        </w:rPr>
        <w:t>by bypassing the center region in the parameter space</w:t>
      </w:r>
      <w:r w:rsidR="00195D06">
        <w:rPr>
          <w:rFonts w:ascii="Times New Roman" w:hAnsi="Times New Roman" w:cs="Times New Roman"/>
        </w:rPr>
        <w:t xml:space="preserve">, while the </w:t>
      </w:r>
      <w:r w:rsidR="005D0557">
        <w:rPr>
          <w:rFonts w:ascii="Times New Roman" w:hAnsi="Times New Roman" w:cs="Times New Roman"/>
        </w:rPr>
        <w:t xml:space="preserve">transition induced by </w:t>
      </w:r>
      <w:proofErr w:type="spellStart"/>
      <w:r w:rsidR="005D0557" w:rsidRPr="006B02E7">
        <w:rPr>
          <w:rFonts w:ascii="Times New Roman" w:hAnsi="Times New Roman" w:cs="Times New Roman"/>
        </w:rPr>
        <w:t>δ</w:t>
      </w:r>
      <w:r w:rsidR="005D0557">
        <w:rPr>
          <w:rFonts w:ascii="Times New Roman" w:hAnsi="Times New Roman" w:cs="Times New Roman"/>
          <w:i/>
        </w:rPr>
        <w:t>t</w:t>
      </w:r>
      <w:proofErr w:type="spellEnd"/>
      <w:r w:rsidR="005D0557">
        <w:rPr>
          <w:rFonts w:ascii="Times New Roman" w:hAnsi="Times New Roman" w:cs="Times New Roman"/>
        </w:rPr>
        <w:t xml:space="preserve"> modulation </w:t>
      </w:r>
      <w:r w:rsidR="0056771F">
        <w:rPr>
          <w:rFonts w:ascii="Times New Roman" w:hAnsi="Times New Roman" w:cs="Times New Roman"/>
        </w:rPr>
        <w:t xml:space="preserve">is hard to </w:t>
      </w:r>
      <w:r w:rsidR="005D0557">
        <w:rPr>
          <w:rFonts w:ascii="Times New Roman" w:hAnsi="Times New Roman" w:cs="Times New Roman"/>
        </w:rPr>
        <w:t xml:space="preserve">be minimized with </w:t>
      </w:r>
      <w:r w:rsidR="00432CED">
        <w:rPr>
          <w:rFonts w:ascii="Times New Roman" w:hAnsi="Times New Roman" w:cs="Times New Roman"/>
        </w:rPr>
        <w:t>conventional method. Therefore</w:t>
      </w:r>
      <w:r w:rsidR="003A4CD2">
        <w:rPr>
          <w:rFonts w:ascii="Times New Roman" w:hAnsi="Times New Roman" w:cs="Times New Roman"/>
        </w:rPr>
        <w:t xml:space="preserve">, we mainly focus on the </w:t>
      </w:r>
      <w:proofErr w:type="spellStart"/>
      <w:r w:rsidR="00C203DA" w:rsidRPr="001C0218">
        <w:rPr>
          <w:rFonts w:ascii="Times New Roman" w:hAnsi="Times New Roman" w:cs="Times New Roman"/>
          <w:i/>
        </w:rPr>
        <w:t>A</w:t>
      </w:r>
      <w:r w:rsidR="00C203DA">
        <w:rPr>
          <w:rFonts w:ascii="Times New Roman" w:hAnsi="Times New Roman" w:cs="Times New Roman"/>
          <w:i/>
          <w:eastAsianLayout w:id="-1007357696" w:combine="1"/>
        </w:rPr>
        <w:t>δt</w:t>
      </w:r>
      <w:proofErr w:type="spellEnd"/>
      <w:r w:rsidR="00C203DA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C203DA">
        <w:rPr>
          <w:rFonts w:ascii="Times New Roman" w:hAnsi="Times New Roman" w:cs="Times New Roman"/>
          <w:i/>
          <w:eastAsianLayout w:id="-1007357696" w:combine="1"/>
        </w:rPr>
        <w:t>f</w:t>
      </w:r>
      <w:r w:rsidR="00777E60">
        <w:rPr>
          <w:rFonts w:ascii="Times New Roman" w:hAnsi="Times New Roman" w:cs="Times New Roman"/>
        </w:rPr>
        <w:t xml:space="preserve"> value in the parameter space.</w:t>
      </w:r>
    </w:p>
    <w:p w14:paraId="7796965D" w14:textId="58C0D911" w:rsidR="003643FC" w:rsidRPr="00777E60" w:rsidRDefault="00F05904" w:rsidP="00086139">
      <w:pPr>
        <w:spacing w:line="360" w:lineRule="auto"/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031982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shows the </w:t>
      </w:r>
      <w:proofErr w:type="spellStart"/>
      <w:r w:rsidR="00FB347C" w:rsidRPr="001C0218">
        <w:rPr>
          <w:rFonts w:ascii="Times New Roman" w:hAnsi="Times New Roman" w:cs="Times New Roman"/>
          <w:i/>
        </w:rPr>
        <w:t>A</w:t>
      </w:r>
      <w:r w:rsidR="00FB347C">
        <w:rPr>
          <w:rFonts w:ascii="Times New Roman" w:hAnsi="Times New Roman" w:cs="Times New Roman"/>
          <w:i/>
          <w:eastAsianLayout w:id="-1007357696" w:combine="1"/>
        </w:rPr>
        <w:t>δ</w:t>
      </w:r>
      <w:proofErr w:type="spellEnd"/>
      <w:r w:rsidR="00FB347C">
        <w:rPr>
          <w:rFonts w:ascii="Times New Roman" w:hAnsi="Times New Roman" w:cs="Times New Roman"/>
          <w:i/>
          <w:eastAsianLayout w:id="-1007357696" w:combine="1"/>
        </w:rPr>
        <w:t>β</w:t>
      </w:r>
      <w:r w:rsidR="00FB347C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FB347C">
        <w:rPr>
          <w:rFonts w:ascii="Times New Roman" w:hAnsi="Times New Roman" w:cs="Times New Roman"/>
          <w:i/>
          <w:eastAsianLayout w:id="-1007357696" w:combine="1"/>
        </w:rPr>
        <w:t>f</w:t>
      </w:r>
      <w:r w:rsidR="00FB347C">
        <w:rPr>
          <w:rFonts w:ascii="Times New Roman" w:hAnsi="Times New Roman" w:cs="Times New Roman"/>
        </w:rPr>
        <w:t>=</w:t>
      </w:r>
      <w:proofErr w:type="gramStart"/>
      <w:r w:rsidR="00FB347C">
        <w:rPr>
          <w:rFonts w:ascii="Times New Roman" w:hAnsi="Times New Roman" w:cs="Times New Roman"/>
        </w:rPr>
        <w:t>max{</w:t>
      </w:r>
      <w:proofErr w:type="spellStart"/>
      <w:proofErr w:type="gramEnd"/>
      <w:r w:rsidR="00FB347C" w:rsidRPr="001C0218">
        <w:rPr>
          <w:rFonts w:ascii="Times New Roman" w:hAnsi="Times New Roman" w:cs="Times New Roman"/>
          <w:i/>
        </w:rPr>
        <w:t>A</w:t>
      </w:r>
      <w:r w:rsidR="00FB347C">
        <w:rPr>
          <w:rFonts w:ascii="Times New Roman" w:hAnsi="Times New Roman" w:cs="Times New Roman"/>
          <w:i/>
          <w:eastAsianLayout w:id="-1007357696" w:combine="1"/>
        </w:rPr>
        <w:t>δ</w:t>
      </w:r>
      <w:proofErr w:type="spellEnd"/>
      <w:r w:rsidR="00FB347C">
        <w:rPr>
          <w:rFonts w:ascii="Times New Roman" w:hAnsi="Times New Roman" w:cs="Times New Roman"/>
          <w:i/>
          <w:eastAsianLayout w:id="-1007357696" w:combine="1"/>
        </w:rPr>
        <w:t>β</w:t>
      </w:r>
      <w:r w:rsidR="00FB347C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FB347C">
        <w:rPr>
          <w:rFonts w:ascii="Times New Roman" w:hAnsi="Times New Roman" w:cs="Times New Roman"/>
          <w:i/>
          <w:eastAsianLayout w:id="-1007357696" w:combine="1"/>
        </w:rPr>
        <w:t>f</w:t>
      </w:r>
      <w:r w:rsidR="00FB347C">
        <w:rPr>
          <w:rFonts w:ascii="Times New Roman" w:hAnsi="Times New Roman" w:cs="Times New Roman"/>
        </w:rPr>
        <w:t>(</w:t>
      </w:r>
      <w:r w:rsidR="00FB347C" w:rsidRPr="00BA4162">
        <w:rPr>
          <w:rFonts w:ascii="Times New Roman" w:hAnsi="Times New Roman" w:cs="Times New Roman"/>
          <w:i/>
        </w:rPr>
        <w:t>m</w:t>
      </w:r>
      <w:r w:rsidR="00FB347C">
        <w:rPr>
          <w:rFonts w:ascii="Times New Roman" w:hAnsi="Times New Roman" w:cs="Times New Roman"/>
        </w:rPr>
        <w:t>)}</w:t>
      </w:r>
      <w:r>
        <w:rPr>
          <w:rFonts w:ascii="Times New Roman" w:hAnsi="Times New Roman" w:cs="Times New Roman"/>
        </w:rPr>
        <w:t xml:space="preserve"> for |</w:t>
      </w:r>
      <w:r w:rsidRPr="00E20B0C"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&gt;≠|</w:t>
      </w:r>
      <w:r w:rsidRPr="00EC7349">
        <w:rPr>
          <w:rFonts w:ascii="Times New Roman" w:hAnsi="Times New Roman" w:cs="Times New Roman"/>
          <w:i/>
        </w:rPr>
        <w:t>edge</w:t>
      </w:r>
      <w:r w:rsidRPr="002B23E7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&gt;</w:t>
      </w:r>
      <w:r w:rsidR="008C2BB3">
        <w:rPr>
          <w:rFonts w:ascii="Times New Roman" w:hAnsi="Times New Roman" w:cs="Times New Roman"/>
        </w:rPr>
        <w:t xml:space="preserve"> and the corresponding conventional (blue) and </w:t>
      </w:r>
      <w:r w:rsidR="00BA2CD4">
        <w:rPr>
          <w:rFonts w:ascii="Times New Roman" w:hAnsi="Times New Roman" w:cs="Times New Roman"/>
        </w:rPr>
        <w:t>INFI</w:t>
      </w:r>
      <w:r w:rsidR="008C2BB3">
        <w:rPr>
          <w:rFonts w:ascii="Times New Roman" w:hAnsi="Times New Roman" w:cs="Times New Roman"/>
        </w:rPr>
        <w:t xml:space="preserve"> (red) loop in the </w:t>
      </w:r>
      <w:r w:rsidR="008C2BB3" w:rsidRPr="006B02E7">
        <w:rPr>
          <w:rFonts w:ascii="Times New Roman" w:hAnsi="Times New Roman" w:cs="Times New Roman"/>
        </w:rPr>
        <w:t>δ</w:t>
      </w:r>
      <w:r w:rsidR="008C2BB3" w:rsidRPr="006B02E7">
        <w:rPr>
          <w:rFonts w:ascii="Times New Roman" w:hAnsi="Times New Roman" w:cs="Times New Roman"/>
          <w:i/>
        </w:rPr>
        <w:t>β</w:t>
      </w:r>
      <w:r w:rsidR="008C2BB3">
        <w:rPr>
          <w:rFonts w:ascii="Times New Roman" w:hAnsi="Times New Roman" w:cs="Times New Roman"/>
        </w:rPr>
        <w:t>-</w:t>
      </w:r>
      <w:proofErr w:type="spellStart"/>
      <w:r w:rsidR="008C2BB3" w:rsidRPr="006B02E7">
        <w:rPr>
          <w:rFonts w:ascii="Times New Roman" w:hAnsi="Times New Roman" w:cs="Times New Roman"/>
        </w:rPr>
        <w:t>δ</w:t>
      </w:r>
      <w:r w:rsidR="008C2BB3" w:rsidRPr="006B02E7">
        <w:rPr>
          <w:rFonts w:ascii="Times New Roman" w:hAnsi="Times New Roman" w:cs="Times New Roman"/>
          <w:i/>
        </w:rPr>
        <w:t>t</w:t>
      </w:r>
      <w:proofErr w:type="spellEnd"/>
      <w:r w:rsidR="008C2BB3">
        <w:rPr>
          <w:rFonts w:ascii="Times New Roman" w:hAnsi="Times New Roman" w:cs="Times New Roman"/>
        </w:rPr>
        <w:t xml:space="preserve"> space</w:t>
      </w:r>
      <w:r w:rsidR="00BD0C24">
        <w:rPr>
          <w:rFonts w:ascii="Times New Roman" w:hAnsi="Times New Roman" w:cs="Times New Roman"/>
        </w:rPr>
        <w:t xml:space="preserve">. It clearly shows that both the two loops bypass the high </w:t>
      </w:r>
      <w:proofErr w:type="spellStart"/>
      <w:r w:rsidR="00BA2CD4" w:rsidRPr="001C0218">
        <w:rPr>
          <w:rFonts w:ascii="Times New Roman" w:hAnsi="Times New Roman" w:cs="Times New Roman"/>
          <w:i/>
        </w:rPr>
        <w:t>A</w:t>
      </w:r>
      <w:r w:rsidR="00BA2CD4">
        <w:rPr>
          <w:rFonts w:ascii="Times New Roman" w:hAnsi="Times New Roman" w:cs="Times New Roman"/>
          <w:i/>
          <w:eastAsianLayout w:id="-1007357696" w:combine="1"/>
        </w:rPr>
        <w:t>δ</w:t>
      </w:r>
      <w:proofErr w:type="spellEnd"/>
      <w:r w:rsidR="00BA2CD4">
        <w:rPr>
          <w:rFonts w:ascii="Times New Roman" w:hAnsi="Times New Roman" w:cs="Times New Roman"/>
          <w:i/>
          <w:eastAsianLayout w:id="-1007357696" w:combine="1"/>
        </w:rPr>
        <w:t>β</w:t>
      </w:r>
      <w:r w:rsidR="00BA2CD4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BA2CD4">
        <w:rPr>
          <w:rFonts w:ascii="Times New Roman" w:hAnsi="Times New Roman" w:cs="Times New Roman"/>
          <w:i/>
          <w:eastAsianLayout w:id="-1007357696" w:combine="1"/>
        </w:rPr>
        <w:t>f</w:t>
      </w:r>
      <w:r w:rsidR="00BA2CD4" w:rsidRPr="00D32445">
        <w:rPr>
          <w:rFonts w:ascii="Times New Roman" w:hAnsi="Times New Roman" w:cs="Times New Roman"/>
          <w:i/>
        </w:rPr>
        <w:t xml:space="preserve"> </w:t>
      </w:r>
      <w:r w:rsidR="00BD0C24">
        <w:rPr>
          <w:rFonts w:ascii="Times New Roman" w:hAnsi="Times New Roman" w:cs="Times New Roman"/>
        </w:rPr>
        <w:t>region</w:t>
      </w:r>
      <w:r w:rsidR="003D34DD">
        <w:rPr>
          <w:rFonts w:ascii="Times New Roman" w:hAnsi="Times New Roman" w:cs="Times New Roman"/>
        </w:rPr>
        <w:t>.</w:t>
      </w:r>
    </w:p>
    <w:p w14:paraId="000F0849" w14:textId="12C19B07" w:rsidR="008E6E05" w:rsidRDefault="008E6E05" w:rsidP="00331702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8651457" wp14:editId="759C4FFA">
            <wp:extent cx="5274310" cy="17805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1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08F79" w14:textId="3908EBAD" w:rsidR="00A33E9D" w:rsidRDefault="00A33E9D" w:rsidP="00BE04C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4C163D">
        <w:rPr>
          <w:rFonts w:ascii="Times New Roman" w:hAnsi="Times New Roman" w:cs="Times New Roman" w:hint="eastAsia"/>
          <w:b/>
        </w:rPr>
        <w:t>F</w:t>
      </w:r>
      <w:r w:rsidRPr="004C163D">
        <w:rPr>
          <w:rFonts w:ascii="Times New Roman" w:hAnsi="Times New Roman" w:cs="Times New Roman"/>
          <w:b/>
        </w:rPr>
        <w:t>ig. S</w:t>
      </w:r>
      <w:r w:rsidR="005D20BE">
        <w:rPr>
          <w:rFonts w:ascii="Times New Roman" w:hAnsi="Times New Roman" w:cs="Times New Roman"/>
          <w:b/>
        </w:rPr>
        <w:t>2</w:t>
      </w:r>
      <w:r w:rsidR="008B58BF">
        <w:rPr>
          <w:rFonts w:ascii="Times New Roman" w:hAnsi="Times New Roman" w:cs="Times New Roman"/>
        </w:rPr>
        <w:t xml:space="preserve"> </w:t>
      </w:r>
      <w:r w:rsidR="003376AD">
        <w:rPr>
          <w:rFonts w:ascii="Times New Roman" w:hAnsi="Times New Roman" w:cs="Times New Roman"/>
          <w:b/>
        </w:rPr>
        <w:t>Component of effective Berry connection</w:t>
      </w:r>
      <w:r w:rsidR="008B58BF" w:rsidRPr="003B2DA3">
        <w:rPr>
          <w:rFonts w:ascii="Times New Roman" w:hAnsi="Times New Roman" w:cs="Times New Roman"/>
          <w:b/>
        </w:rPr>
        <w:t xml:space="preserve"> between |</w:t>
      </w:r>
      <w:r w:rsidR="008B58BF" w:rsidRPr="003B2DA3">
        <w:rPr>
          <w:rFonts w:ascii="Times New Roman" w:hAnsi="Times New Roman" w:cs="Times New Roman"/>
          <w:b/>
          <w:i/>
        </w:rPr>
        <w:t>edge</w:t>
      </w:r>
      <w:r w:rsidR="008B58BF" w:rsidRPr="003B2DA3">
        <w:rPr>
          <w:rFonts w:ascii="Times New Roman" w:hAnsi="Times New Roman" w:cs="Times New Roman"/>
          <w:b/>
          <w:vertAlign w:val="subscript"/>
        </w:rPr>
        <w:t>1</w:t>
      </w:r>
      <w:r w:rsidR="008B58BF" w:rsidRPr="003B2DA3">
        <w:rPr>
          <w:rFonts w:ascii="Times New Roman" w:hAnsi="Times New Roman" w:cs="Times New Roman"/>
          <w:b/>
        </w:rPr>
        <w:t>&gt; and all other states in parameter space.</w:t>
      </w:r>
    </w:p>
    <w:p w14:paraId="076E1103" w14:textId="250E4B6A" w:rsidR="00203E52" w:rsidRDefault="00203E52" w:rsidP="00BE04C7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5A852087" wp14:editId="274C654C">
            <wp:extent cx="1889760" cy="1804416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760" cy="180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FDBF4" w14:textId="1BCA12A0" w:rsidR="00203E52" w:rsidRPr="00203E52" w:rsidRDefault="00203E52" w:rsidP="003D1692">
      <w:pPr>
        <w:spacing w:line="360" w:lineRule="auto"/>
        <w:jc w:val="center"/>
        <w:rPr>
          <w:rFonts w:ascii="Times New Roman" w:hAnsi="Times New Roman" w:cs="Times New Roman" w:hint="eastAsia"/>
          <w:b/>
        </w:rPr>
      </w:pPr>
      <w:r w:rsidRPr="004C163D">
        <w:rPr>
          <w:rFonts w:ascii="Times New Roman" w:hAnsi="Times New Roman" w:cs="Times New Roman" w:hint="eastAsia"/>
          <w:b/>
        </w:rPr>
        <w:t>F</w:t>
      </w:r>
      <w:r w:rsidRPr="004C163D">
        <w:rPr>
          <w:rFonts w:ascii="Times New Roman" w:hAnsi="Times New Roman" w:cs="Times New Roman"/>
          <w:b/>
        </w:rPr>
        <w:t>ig. S</w:t>
      </w:r>
      <w:r w:rsidR="005D20BE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</w:rPr>
        <w:t xml:space="preserve"> </w:t>
      </w:r>
      <w:proofErr w:type="spellStart"/>
      <w:r w:rsidR="0026291D" w:rsidRPr="0026291D">
        <w:rPr>
          <w:rFonts w:ascii="Times New Roman" w:hAnsi="Times New Roman" w:cs="Times New Roman"/>
          <w:b/>
          <w:i/>
        </w:rPr>
        <w:t>A</w:t>
      </w:r>
      <w:r w:rsidR="0026291D" w:rsidRPr="0026291D">
        <w:rPr>
          <w:rFonts w:ascii="Times New Roman" w:hAnsi="Times New Roman" w:cs="Times New Roman"/>
          <w:b/>
          <w:i/>
          <w:eastAsianLayout w:id="-1007357696" w:combine="1"/>
        </w:rPr>
        <w:t>δ</w:t>
      </w:r>
      <w:proofErr w:type="spellEnd"/>
      <w:r w:rsidR="0026291D" w:rsidRPr="0026291D">
        <w:rPr>
          <w:rFonts w:ascii="Times New Roman" w:hAnsi="Times New Roman" w:cs="Times New Roman"/>
          <w:b/>
          <w:i/>
          <w:eastAsianLayout w:id="-1007357696" w:combine="1"/>
        </w:rPr>
        <w:t>β eff</w:t>
      </w:r>
      <w:r w:rsidR="0026291D" w:rsidRPr="0026291D">
        <w:rPr>
          <w:rFonts w:ascii="Times New Roman" w:hAnsi="Times New Roman" w:cs="Times New Roman"/>
          <w:b/>
        </w:rPr>
        <w:t>=</w:t>
      </w:r>
      <w:proofErr w:type="gramStart"/>
      <w:r w:rsidR="0026291D" w:rsidRPr="0026291D">
        <w:rPr>
          <w:rFonts w:ascii="Times New Roman" w:hAnsi="Times New Roman" w:cs="Times New Roman"/>
          <w:b/>
        </w:rPr>
        <w:t>max{</w:t>
      </w:r>
      <w:proofErr w:type="spellStart"/>
      <w:proofErr w:type="gramEnd"/>
      <w:r w:rsidR="0026291D" w:rsidRPr="0026291D">
        <w:rPr>
          <w:rFonts w:ascii="Times New Roman" w:hAnsi="Times New Roman" w:cs="Times New Roman"/>
          <w:b/>
          <w:i/>
        </w:rPr>
        <w:t>A</w:t>
      </w:r>
      <w:r w:rsidR="0026291D" w:rsidRPr="0026291D">
        <w:rPr>
          <w:rFonts w:ascii="Times New Roman" w:hAnsi="Times New Roman" w:cs="Times New Roman"/>
          <w:b/>
          <w:i/>
          <w:eastAsianLayout w:id="-1007357696" w:combine="1"/>
        </w:rPr>
        <w:t>δ</w:t>
      </w:r>
      <w:proofErr w:type="spellEnd"/>
      <w:r w:rsidR="0026291D" w:rsidRPr="0026291D">
        <w:rPr>
          <w:rFonts w:ascii="Times New Roman" w:hAnsi="Times New Roman" w:cs="Times New Roman"/>
          <w:b/>
          <w:i/>
          <w:eastAsianLayout w:id="-1007357696" w:combine="1"/>
        </w:rPr>
        <w:t>β eff</w:t>
      </w:r>
      <w:r w:rsidR="0026291D" w:rsidRPr="0026291D">
        <w:rPr>
          <w:rFonts w:ascii="Times New Roman" w:hAnsi="Times New Roman" w:cs="Times New Roman"/>
          <w:b/>
        </w:rPr>
        <w:t>(</w:t>
      </w:r>
      <w:r w:rsidR="0026291D" w:rsidRPr="0026291D">
        <w:rPr>
          <w:rFonts w:ascii="Times New Roman" w:hAnsi="Times New Roman" w:cs="Times New Roman"/>
          <w:b/>
          <w:i/>
        </w:rPr>
        <w:t>m</w:t>
      </w:r>
      <w:r w:rsidR="0026291D" w:rsidRPr="0026291D">
        <w:rPr>
          <w:rFonts w:ascii="Times New Roman" w:hAnsi="Times New Roman" w:cs="Times New Roman"/>
          <w:b/>
        </w:rPr>
        <w:t>)} for |</w:t>
      </w:r>
      <w:r w:rsidR="0026291D" w:rsidRPr="0026291D">
        <w:rPr>
          <w:rFonts w:ascii="Times New Roman" w:hAnsi="Times New Roman" w:cs="Times New Roman"/>
          <w:b/>
          <w:i/>
        </w:rPr>
        <w:t>m</w:t>
      </w:r>
      <w:r w:rsidR="0026291D" w:rsidRPr="0026291D">
        <w:rPr>
          <w:rFonts w:ascii="Times New Roman" w:hAnsi="Times New Roman" w:cs="Times New Roman"/>
          <w:b/>
        </w:rPr>
        <w:t>&gt;≠|</w:t>
      </w:r>
      <w:r w:rsidR="0026291D" w:rsidRPr="0026291D">
        <w:rPr>
          <w:rFonts w:ascii="Times New Roman" w:hAnsi="Times New Roman" w:cs="Times New Roman"/>
          <w:b/>
          <w:i/>
        </w:rPr>
        <w:t>edge</w:t>
      </w:r>
      <w:r w:rsidR="0026291D" w:rsidRPr="0026291D">
        <w:rPr>
          <w:rFonts w:ascii="Times New Roman" w:hAnsi="Times New Roman" w:cs="Times New Roman"/>
          <w:b/>
          <w:vertAlign w:val="subscript"/>
        </w:rPr>
        <w:t>1</w:t>
      </w:r>
      <w:r w:rsidR="0026291D" w:rsidRPr="0026291D">
        <w:rPr>
          <w:rFonts w:ascii="Times New Roman" w:hAnsi="Times New Roman" w:cs="Times New Roman"/>
          <w:b/>
        </w:rPr>
        <w:t>&gt;</w:t>
      </w:r>
      <w:r w:rsidR="0026291D">
        <w:rPr>
          <w:rFonts w:ascii="Times New Roman" w:hAnsi="Times New Roman" w:cs="Times New Roman"/>
          <w:b/>
        </w:rPr>
        <w:t>.</w:t>
      </w:r>
    </w:p>
    <w:p w14:paraId="43BFAFDA" w14:textId="3B1EC48A" w:rsidR="004E1FC0" w:rsidRPr="00BE04C7" w:rsidRDefault="004E1FC0" w:rsidP="00BE04C7">
      <w:pPr>
        <w:spacing w:beforeLines="100" w:before="312" w:line="360" w:lineRule="auto"/>
        <w:rPr>
          <w:rFonts w:ascii="Times New Roman" w:hAnsi="Times New Roman" w:cs="Times New Roman"/>
          <w:b/>
          <w:sz w:val="24"/>
        </w:rPr>
      </w:pPr>
      <w:r w:rsidRPr="00BE04C7">
        <w:rPr>
          <w:rFonts w:ascii="Times New Roman" w:hAnsi="Times New Roman" w:cs="Times New Roman" w:hint="eastAsia"/>
          <w:b/>
          <w:sz w:val="24"/>
        </w:rPr>
        <w:t>S</w:t>
      </w:r>
      <w:r w:rsidRPr="00BE04C7">
        <w:rPr>
          <w:rFonts w:ascii="Times New Roman" w:hAnsi="Times New Roman" w:cs="Times New Roman"/>
          <w:b/>
          <w:sz w:val="24"/>
        </w:rPr>
        <w:t>ection I</w:t>
      </w:r>
      <w:r w:rsidR="00031982">
        <w:rPr>
          <w:rFonts w:ascii="Times New Roman" w:hAnsi="Times New Roman" w:cs="Times New Roman"/>
          <w:b/>
          <w:sz w:val="24"/>
        </w:rPr>
        <w:t>V</w:t>
      </w:r>
      <w:r w:rsidRPr="00BE04C7">
        <w:rPr>
          <w:rFonts w:ascii="Times New Roman" w:hAnsi="Times New Roman" w:cs="Times New Roman"/>
          <w:b/>
          <w:sz w:val="24"/>
        </w:rPr>
        <w:t xml:space="preserve"> –</w:t>
      </w:r>
      <w:r w:rsidR="008F0404">
        <w:rPr>
          <w:rFonts w:ascii="Times New Roman" w:hAnsi="Times New Roman" w:cs="Times New Roman"/>
          <w:b/>
          <w:sz w:val="24"/>
        </w:rPr>
        <w:t xml:space="preserve"> Loop deformation</w:t>
      </w:r>
    </w:p>
    <w:p w14:paraId="6043F64C" w14:textId="75BA63FB" w:rsidR="002571FE" w:rsidRPr="00086139" w:rsidRDefault="00CB31D0" w:rsidP="00BE04C7">
      <w:pPr>
        <w:spacing w:line="360" w:lineRule="auto"/>
        <w:rPr>
          <w:rFonts w:ascii="Times New Roman" w:hAnsi="Times New Roman" w:cs="Times New Roman"/>
        </w:rPr>
      </w:pPr>
      <w:r w:rsidRPr="00086139">
        <w:rPr>
          <w:rFonts w:ascii="Times New Roman" w:hAnsi="Times New Roman" w:cs="Times New Roman"/>
          <w:noProof/>
        </w:rPr>
        <w:t xml:space="preserve">We define the loop </w:t>
      </w:r>
      <w:r w:rsidRPr="00086139">
        <w:rPr>
          <w:rFonts w:ascii="Times New Roman" w:hAnsi="Times New Roman" w:cs="Times New Roman"/>
          <w:i/>
        </w:rPr>
        <w:t>ρ</w:t>
      </w:r>
      <w:r w:rsidRPr="00086139">
        <w:rPr>
          <w:rFonts w:ascii="Times New Roman" w:hAnsi="Times New Roman" w:cs="Times New Roman"/>
        </w:rPr>
        <w:t>(</w:t>
      </w:r>
      <w:proofErr w:type="gramStart"/>
      <w:r w:rsidRPr="00086139">
        <w:rPr>
          <w:rFonts w:ascii="Times New Roman" w:hAnsi="Times New Roman" w:cs="Times New Roman"/>
          <w:i/>
        </w:rPr>
        <w:t>θ</w:t>
      </w:r>
      <w:r w:rsidRPr="00086139">
        <w:rPr>
          <w:rFonts w:ascii="Times New Roman" w:hAnsi="Times New Roman" w:cs="Times New Roman"/>
        </w:rPr>
        <w:t>,</w:t>
      </w:r>
      <w:r w:rsidRPr="00086139">
        <w:rPr>
          <w:rFonts w:ascii="Times New Roman" w:hAnsi="Times New Roman" w:cs="Times New Roman"/>
          <w:i/>
        </w:rPr>
        <w:t>α</w:t>
      </w:r>
      <w:proofErr w:type="gramEnd"/>
      <w:r w:rsidRPr="00086139">
        <w:rPr>
          <w:rFonts w:ascii="Times New Roman" w:hAnsi="Times New Roman" w:cs="Times New Roman"/>
        </w:rPr>
        <w:t>)</w:t>
      </w:r>
      <w:r w:rsidR="002571FE" w:rsidRPr="00086139">
        <w:rPr>
          <w:rFonts w:ascii="Times New Roman" w:hAnsi="Times New Roman" w:cs="Times New Roman"/>
        </w:rPr>
        <w:t xml:space="preserve"> as</w:t>
      </w:r>
    </w:p>
    <w:p w14:paraId="41EA4D8C" w14:textId="3866A8E6" w:rsidR="003C5733" w:rsidRPr="00086139" w:rsidRDefault="00D5098B" w:rsidP="00086139">
      <w:pPr>
        <w:spacing w:line="360" w:lineRule="auto"/>
        <w:jc w:val="right"/>
        <w:rPr>
          <w:rFonts w:ascii="Times New Roman" w:hAnsi="Times New Roman" w:cs="Times New Roman"/>
        </w:rPr>
      </w:pPr>
      <w:r w:rsidRPr="00086139">
        <w:rPr>
          <w:rFonts w:ascii="Times New Roman" w:hAnsi="Times New Roman" w:cs="Times New Roman"/>
          <w:position w:val="-14"/>
        </w:rPr>
        <w:object w:dxaOrig="3800" w:dyaOrig="400" w14:anchorId="39F99121">
          <v:shape id="_x0000_i1036" type="#_x0000_t75" style="width:178pt;height:19.4pt" o:ole="">
            <v:imagedata r:id="rId34" o:title=""/>
          </v:shape>
          <o:OLEObject Type="Embed" ProgID="Equation.DSMT4" ShapeID="_x0000_i1036" DrawAspect="Content" ObjectID="_1774165132" r:id="rId35"/>
        </w:object>
      </w:r>
      <w:r w:rsidR="003C5733">
        <w:rPr>
          <w:rFonts w:ascii="Times New Roman" w:hAnsi="Times New Roman" w:cs="Times New Roman" w:hint="eastAsia"/>
        </w:rPr>
        <w:t xml:space="preserve"> </w:t>
      </w:r>
      <w:r w:rsidR="003C5733">
        <w:rPr>
          <w:rFonts w:ascii="Times New Roman" w:hAnsi="Times New Roman" w:cs="Times New Roman"/>
        </w:rPr>
        <w:t xml:space="preserve">                 </w:t>
      </w:r>
      <w:r w:rsidR="003C5733">
        <w:rPr>
          <w:rFonts w:ascii="Times New Roman" w:hAnsi="Times New Roman" w:cs="Times New Roman" w:hint="eastAsia"/>
        </w:rPr>
        <w:t>(</w:t>
      </w:r>
      <w:r w:rsidR="003C5733">
        <w:rPr>
          <w:rFonts w:ascii="Times New Roman" w:hAnsi="Times New Roman" w:cs="Times New Roman"/>
        </w:rPr>
        <w:t>S</w:t>
      </w:r>
      <w:r w:rsidR="00635C23">
        <w:rPr>
          <w:rFonts w:ascii="Times New Roman" w:hAnsi="Times New Roman" w:cs="Times New Roman"/>
        </w:rPr>
        <w:t>10</w:t>
      </w:r>
      <w:r w:rsidR="003C5733">
        <w:rPr>
          <w:rFonts w:ascii="Times New Roman" w:hAnsi="Times New Roman" w:cs="Times New Roman"/>
        </w:rPr>
        <w:t>)</w:t>
      </w:r>
    </w:p>
    <w:p w14:paraId="5FA44803" w14:textId="4DB3721B" w:rsidR="002571FE" w:rsidRPr="00086139" w:rsidRDefault="00E83938" w:rsidP="00BE04C7">
      <w:pPr>
        <w:spacing w:line="360" w:lineRule="auto"/>
        <w:rPr>
          <w:rFonts w:ascii="Times New Roman" w:hAnsi="Times New Roman" w:cs="Times New Roman"/>
        </w:rPr>
      </w:pPr>
      <w:r w:rsidRPr="00086139">
        <w:rPr>
          <w:rFonts w:ascii="Times New Roman" w:hAnsi="Times New Roman" w:cs="Times New Roman"/>
        </w:rPr>
        <w:t>where</w:t>
      </w:r>
      <w:r w:rsidR="00527401" w:rsidRPr="00086139">
        <w:rPr>
          <w:rFonts w:ascii="Times New Roman" w:hAnsi="Times New Roman" w:cs="Times New Roman"/>
        </w:rPr>
        <w:t xml:space="preserve"> </w:t>
      </w:r>
      <w:r w:rsidR="00527401" w:rsidRPr="00086139">
        <w:rPr>
          <w:rFonts w:ascii="Times New Roman" w:hAnsi="Times New Roman" w:cs="Times New Roman"/>
          <w:i/>
        </w:rPr>
        <w:t>α</w:t>
      </w:r>
      <w:r w:rsidR="00527401" w:rsidRPr="00086139">
        <w:rPr>
          <w:rFonts w:ascii="Times New Roman" w:hAnsi="Times New Roman" w:cs="Times New Roman"/>
        </w:rPr>
        <w:t xml:space="preserve"> is the deforming factor.</w:t>
      </w:r>
      <w:r w:rsidR="00941405" w:rsidRPr="00086139">
        <w:rPr>
          <w:rFonts w:ascii="Times New Roman" w:hAnsi="Times New Roman" w:cs="Times New Roman"/>
        </w:rPr>
        <w:t xml:space="preserve"> The conventional loop corresponds to </w:t>
      </w:r>
      <w:r w:rsidR="00941405" w:rsidRPr="00086139">
        <w:rPr>
          <w:rFonts w:ascii="Times New Roman" w:hAnsi="Times New Roman" w:cs="Times New Roman"/>
          <w:i/>
        </w:rPr>
        <w:t>ρ</w:t>
      </w:r>
      <w:r w:rsidR="00941405" w:rsidRPr="00086139">
        <w:rPr>
          <w:rFonts w:ascii="Times New Roman" w:hAnsi="Times New Roman" w:cs="Times New Roman"/>
        </w:rPr>
        <w:t>(</w:t>
      </w:r>
      <w:r w:rsidR="00941405" w:rsidRPr="00086139">
        <w:rPr>
          <w:rFonts w:ascii="Times New Roman" w:hAnsi="Times New Roman" w:cs="Times New Roman"/>
          <w:i/>
        </w:rPr>
        <w:t>θ</w:t>
      </w:r>
      <w:r w:rsidR="00941405" w:rsidRPr="00086139">
        <w:rPr>
          <w:rFonts w:ascii="Times New Roman" w:hAnsi="Times New Roman" w:cs="Times New Roman"/>
        </w:rPr>
        <w:t>,</w:t>
      </w:r>
      <w:r w:rsidR="00941405" w:rsidRPr="00086139">
        <w:rPr>
          <w:rFonts w:ascii="Times New Roman" w:hAnsi="Times New Roman" w:cs="Times New Roman"/>
          <w:i/>
        </w:rPr>
        <w:t>0</w:t>
      </w:r>
      <w:r w:rsidR="00941405" w:rsidRPr="00086139">
        <w:rPr>
          <w:rFonts w:ascii="Times New Roman" w:hAnsi="Times New Roman" w:cs="Times New Roman"/>
        </w:rPr>
        <w:t xml:space="preserve">) and the </w:t>
      </w:r>
      <w:r w:rsidR="00BA2CD4">
        <w:rPr>
          <w:rFonts w:ascii="Times New Roman" w:hAnsi="Times New Roman" w:cs="Times New Roman"/>
        </w:rPr>
        <w:t>INFI</w:t>
      </w:r>
      <w:r w:rsidR="00941405" w:rsidRPr="00086139">
        <w:rPr>
          <w:rFonts w:ascii="Times New Roman" w:hAnsi="Times New Roman" w:cs="Times New Roman"/>
        </w:rPr>
        <w:t xml:space="preserve"> loop corresponds to </w:t>
      </w:r>
      <w:r w:rsidR="00941405" w:rsidRPr="00086139">
        <w:rPr>
          <w:rFonts w:ascii="Times New Roman" w:hAnsi="Times New Roman" w:cs="Times New Roman"/>
          <w:i/>
        </w:rPr>
        <w:t>ρ</w:t>
      </w:r>
      <w:r w:rsidR="00941405" w:rsidRPr="00086139">
        <w:rPr>
          <w:rFonts w:ascii="Times New Roman" w:hAnsi="Times New Roman" w:cs="Times New Roman"/>
        </w:rPr>
        <w:t>(</w:t>
      </w:r>
      <w:r w:rsidR="00941405" w:rsidRPr="00086139">
        <w:rPr>
          <w:rFonts w:ascii="Times New Roman" w:hAnsi="Times New Roman" w:cs="Times New Roman"/>
          <w:i/>
        </w:rPr>
        <w:t>θ</w:t>
      </w:r>
      <w:r w:rsidR="00941405" w:rsidRPr="00086139">
        <w:rPr>
          <w:rFonts w:ascii="Times New Roman" w:hAnsi="Times New Roman" w:cs="Times New Roman"/>
        </w:rPr>
        <w:t xml:space="preserve">,1), and varying </w:t>
      </w:r>
      <w:r w:rsidR="00941405" w:rsidRPr="00086139">
        <w:rPr>
          <w:rFonts w:ascii="Times New Roman" w:hAnsi="Times New Roman" w:cs="Times New Roman"/>
          <w:i/>
        </w:rPr>
        <w:t>α</w:t>
      </w:r>
      <w:r w:rsidR="00941405" w:rsidRPr="00086139">
        <w:rPr>
          <w:rFonts w:ascii="Times New Roman" w:hAnsi="Times New Roman" w:cs="Times New Roman"/>
        </w:rPr>
        <w:t xml:space="preserve"> lead</w:t>
      </w:r>
      <w:r w:rsidR="00941405">
        <w:rPr>
          <w:rFonts w:ascii="Times New Roman" w:hAnsi="Times New Roman" w:cs="Times New Roman"/>
        </w:rPr>
        <w:t>s to the continuous deformation of the loop.</w:t>
      </w:r>
      <w:r w:rsidR="00C95CB9">
        <w:rPr>
          <w:rFonts w:ascii="Times New Roman" w:hAnsi="Times New Roman" w:cs="Times New Roman"/>
        </w:rPr>
        <w:t xml:space="preserve"> In Figure S</w:t>
      </w:r>
      <w:r w:rsidR="0094610D">
        <w:rPr>
          <w:rFonts w:ascii="Times New Roman" w:hAnsi="Times New Roman" w:cs="Times New Roman"/>
        </w:rPr>
        <w:t>4</w:t>
      </w:r>
      <w:r w:rsidR="00C95CB9">
        <w:rPr>
          <w:rFonts w:ascii="Times New Roman" w:hAnsi="Times New Roman" w:cs="Times New Roman"/>
        </w:rPr>
        <w:t>, we show some examples of the loop</w:t>
      </w:r>
      <w:r w:rsidR="003245EA">
        <w:rPr>
          <w:rFonts w:ascii="Times New Roman" w:hAnsi="Times New Roman" w:cs="Times New Roman"/>
        </w:rPr>
        <w:t xml:space="preserve"> with </w:t>
      </w:r>
      <w:r w:rsidR="008E3780" w:rsidRPr="00EE6E0F">
        <w:rPr>
          <w:rFonts w:ascii="Times New Roman" w:hAnsi="Times New Roman" w:cs="Times New Roman"/>
          <w:i/>
        </w:rPr>
        <w:t>α</w:t>
      </w:r>
      <w:r w:rsidR="008E3780">
        <w:rPr>
          <w:rFonts w:ascii="Times New Roman" w:hAnsi="Times New Roman" w:cs="Times New Roman"/>
        </w:rPr>
        <w:t>=0 (</w:t>
      </w:r>
      <w:r w:rsidR="00AF3365">
        <w:rPr>
          <w:rFonts w:ascii="Times New Roman" w:hAnsi="Times New Roman" w:cs="Times New Roman"/>
        </w:rPr>
        <w:t>blue, the convention loop</w:t>
      </w:r>
      <w:r w:rsidR="008E3780">
        <w:rPr>
          <w:rFonts w:ascii="Times New Roman" w:hAnsi="Times New Roman" w:cs="Times New Roman"/>
        </w:rPr>
        <w:t>)</w:t>
      </w:r>
      <w:r w:rsidR="00AF3365">
        <w:rPr>
          <w:rFonts w:ascii="Times New Roman" w:hAnsi="Times New Roman" w:cs="Times New Roman"/>
        </w:rPr>
        <w:t xml:space="preserve">, </w:t>
      </w:r>
      <w:r w:rsidR="00AF3365" w:rsidRPr="00EE6E0F">
        <w:rPr>
          <w:rFonts w:ascii="Times New Roman" w:hAnsi="Times New Roman" w:cs="Times New Roman"/>
          <w:i/>
        </w:rPr>
        <w:t>α</w:t>
      </w:r>
      <w:r w:rsidR="00AF3365">
        <w:rPr>
          <w:rFonts w:ascii="Times New Roman" w:hAnsi="Times New Roman" w:cs="Times New Roman"/>
        </w:rPr>
        <w:t xml:space="preserve">=0.5 (purple), </w:t>
      </w:r>
      <w:r w:rsidR="00AF3365" w:rsidRPr="00EE6E0F">
        <w:rPr>
          <w:rFonts w:ascii="Times New Roman" w:hAnsi="Times New Roman" w:cs="Times New Roman"/>
          <w:i/>
        </w:rPr>
        <w:t>α</w:t>
      </w:r>
      <w:r w:rsidR="00AF3365">
        <w:rPr>
          <w:rFonts w:ascii="Times New Roman" w:hAnsi="Times New Roman" w:cs="Times New Roman"/>
        </w:rPr>
        <w:t xml:space="preserve">=1 (red, the </w:t>
      </w:r>
      <w:r w:rsidR="00BA2CD4">
        <w:rPr>
          <w:rFonts w:ascii="Times New Roman" w:hAnsi="Times New Roman" w:cs="Times New Roman"/>
        </w:rPr>
        <w:t>INFI</w:t>
      </w:r>
      <w:r w:rsidR="00AF3365">
        <w:rPr>
          <w:rFonts w:ascii="Times New Roman" w:hAnsi="Times New Roman" w:cs="Times New Roman"/>
        </w:rPr>
        <w:t xml:space="preserve"> loop) and </w:t>
      </w:r>
      <w:r w:rsidR="00AF3365" w:rsidRPr="00EE6E0F">
        <w:rPr>
          <w:rFonts w:ascii="Times New Roman" w:hAnsi="Times New Roman" w:cs="Times New Roman"/>
          <w:i/>
        </w:rPr>
        <w:t>α</w:t>
      </w:r>
      <w:r w:rsidR="00AF3365">
        <w:rPr>
          <w:rFonts w:ascii="Times New Roman" w:hAnsi="Times New Roman" w:cs="Times New Roman"/>
        </w:rPr>
        <w:t>=1.5 (gray)</w:t>
      </w:r>
      <w:r w:rsidR="00A544C6">
        <w:rPr>
          <w:rFonts w:ascii="Times New Roman" w:hAnsi="Times New Roman" w:cs="Times New Roman" w:hint="eastAsia"/>
        </w:rPr>
        <w:t xml:space="preserve"> </w:t>
      </w:r>
      <w:r w:rsidR="00A544C6">
        <w:rPr>
          <w:rFonts w:ascii="Times New Roman" w:hAnsi="Times New Roman" w:cs="Times New Roman"/>
        </w:rPr>
        <w:t xml:space="preserve">in the </w:t>
      </w:r>
      <w:r w:rsidR="00A544C6" w:rsidRPr="006B02E7">
        <w:rPr>
          <w:rFonts w:ascii="Times New Roman" w:hAnsi="Times New Roman" w:cs="Times New Roman"/>
        </w:rPr>
        <w:t>δ</w:t>
      </w:r>
      <w:r w:rsidR="00A544C6" w:rsidRPr="006B02E7">
        <w:rPr>
          <w:rFonts w:ascii="Times New Roman" w:hAnsi="Times New Roman" w:cs="Times New Roman"/>
          <w:i/>
        </w:rPr>
        <w:t>β</w:t>
      </w:r>
      <w:r w:rsidR="00A544C6">
        <w:rPr>
          <w:rFonts w:ascii="Times New Roman" w:hAnsi="Times New Roman" w:cs="Times New Roman"/>
        </w:rPr>
        <w:t>-</w:t>
      </w:r>
      <w:proofErr w:type="spellStart"/>
      <w:r w:rsidR="00A544C6" w:rsidRPr="006B02E7">
        <w:rPr>
          <w:rFonts w:ascii="Times New Roman" w:hAnsi="Times New Roman" w:cs="Times New Roman"/>
        </w:rPr>
        <w:t>δ</w:t>
      </w:r>
      <w:r w:rsidR="00A544C6" w:rsidRPr="006B02E7">
        <w:rPr>
          <w:rFonts w:ascii="Times New Roman" w:hAnsi="Times New Roman" w:cs="Times New Roman"/>
          <w:i/>
        </w:rPr>
        <w:t>t</w:t>
      </w:r>
      <w:proofErr w:type="spellEnd"/>
      <w:r w:rsidR="00A544C6">
        <w:rPr>
          <w:rFonts w:ascii="Times New Roman" w:hAnsi="Times New Roman" w:cs="Times New Roman"/>
        </w:rPr>
        <w:t xml:space="preserve"> space</w:t>
      </w:r>
      <w:r w:rsidR="001739B9">
        <w:rPr>
          <w:rFonts w:ascii="Times New Roman" w:hAnsi="Times New Roman" w:cs="Times New Roman"/>
        </w:rPr>
        <w:t xml:space="preserve">, and the green arrow indicates the direction with increasing </w:t>
      </w:r>
      <w:r w:rsidR="001739B9" w:rsidRPr="00EE6E0F">
        <w:rPr>
          <w:rFonts w:ascii="Times New Roman" w:hAnsi="Times New Roman" w:cs="Times New Roman"/>
          <w:i/>
        </w:rPr>
        <w:t>α</w:t>
      </w:r>
      <w:r w:rsidR="001739B9">
        <w:rPr>
          <w:rFonts w:ascii="Times New Roman" w:hAnsi="Times New Roman" w:cs="Times New Roman"/>
        </w:rPr>
        <w:t>.</w:t>
      </w:r>
    </w:p>
    <w:p w14:paraId="5C380ADF" w14:textId="20F57E7D" w:rsidR="00700DE7" w:rsidRDefault="00700DE7" w:rsidP="00331702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C27DC13" wp14:editId="739F7C16">
            <wp:extent cx="3816096" cy="1975104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3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096" cy="197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D29F0" w14:textId="3EF81905" w:rsidR="00D759B0" w:rsidRDefault="0010782A" w:rsidP="007A3D13">
      <w:pPr>
        <w:spacing w:line="360" w:lineRule="auto"/>
        <w:rPr>
          <w:rFonts w:ascii="Times New Roman" w:hAnsi="Times New Roman" w:cs="Times New Roman" w:hint="eastAsia"/>
          <w:b/>
        </w:rPr>
      </w:pPr>
      <w:r w:rsidRPr="0010782A">
        <w:rPr>
          <w:rFonts w:ascii="Times New Roman" w:hAnsi="Times New Roman" w:cs="Times New Roman" w:hint="eastAsia"/>
          <w:b/>
        </w:rPr>
        <w:t>F</w:t>
      </w:r>
      <w:r w:rsidRPr="0010782A">
        <w:rPr>
          <w:rFonts w:ascii="Times New Roman" w:hAnsi="Times New Roman" w:cs="Times New Roman"/>
          <w:b/>
        </w:rPr>
        <w:t xml:space="preserve">ig. </w:t>
      </w:r>
      <w:r w:rsidR="00052EB2" w:rsidRPr="0010782A">
        <w:rPr>
          <w:rFonts w:ascii="Times New Roman" w:hAnsi="Times New Roman" w:cs="Times New Roman"/>
          <w:b/>
        </w:rPr>
        <w:t>S</w:t>
      </w:r>
      <w:r w:rsidR="0094610D">
        <w:rPr>
          <w:rFonts w:ascii="Times New Roman" w:hAnsi="Times New Roman" w:cs="Times New Roman"/>
          <w:b/>
        </w:rPr>
        <w:t>4</w:t>
      </w:r>
      <w:r w:rsidR="00052EB2" w:rsidRPr="0010782A">
        <w:rPr>
          <w:rFonts w:ascii="Times New Roman" w:hAnsi="Times New Roman" w:cs="Times New Roman"/>
          <w:b/>
        </w:rPr>
        <w:t xml:space="preserve"> </w:t>
      </w:r>
      <w:r w:rsidR="00CD3D1C">
        <w:rPr>
          <w:rFonts w:ascii="Times New Roman" w:hAnsi="Times New Roman" w:cs="Times New Roman"/>
          <w:b/>
        </w:rPr>
        <w:t xml:space="preserve">Loop deformation. a, b </w:t>
      </w:r>
      <w:r w:rsidR="00CD3D1C" w:rsidRPr="00086139">
        <w:rPr>
          <w:rFonts w:ascii="Times New Roman" w:hAnsi="Times New Roman" w:cs="Times New Roman"/>
        </w:rPr>
        <w:t xml:space="preserve">Four loops with </w:t>
      </w:r>
      <w:r w:rsidR="00CD3D1C" w:rsidRPr="00086139">
        <w:rPr>
          <w:rFonts w:ascii="Times New Roman" w:hAnsi="Times New Roman" w:cs="Times New Roman"/>
          <w:i/>
        </w:rPr>
        <w:t>α</w:t>
      </w:r>
      <w:r w:rsidR="00CD3D1C" w:rsidRPr="00086139">
        <w:rPr>
          <w:rFonts w:ascii="Times New Roman" w:hAnsi="Times New Roman" w:cs="Times New Roman"/>
        </w:rPr>
        <w:t>=0</w:t>
      </w:r>
      <w:r w:rsidR="005F1FE1">
        <w:rPr>
          <w:rFonts w:ascii="Times New Roman" w:hAnsi="Times New Roman" w:cs="Times New Roman"/>
        </w:rPr>
        <w:t xml:space="preserve"> </w:t>
      </w:r>
      <w:r w:rsidR="00CD3D1C" w:rsidRPr="00086139">
        <w:rPr>
          <w:rFonts w:ascii="Times New Roman" w:hAnsi="Times New Roman" w:cs="Times New Roman"/>
        </w:rPr>
        <w:t>(blue), 0.5 (purple), 1 (red) and 1.5 (gray)</w:t>
      </w:r>
      <w:r w:rsidR="00A4673B" w:rsidRPr="00086139">
        <w:rPr>
          <w:rFonts w:ascii="Times New Roman" w:hAnsi="Times New Roman" w:cs="Times New Roman"/>
        </w:rPr>
        <w:t xml:space="preserve"> with background color indicating</w:t>
      </w:r>
      <w:r w:rsidR="00A17134" w:rsidRPr="00086139">
        <w:rPr>
          <w:rFonts w:ascii="Times New Roman" w:hAnsi="Times New Roman" w:cs="Times New Roman"/>
        </w:rPr>
        <w:t xml:space="preserve"> </w:t>
      </w:r>
      <w:proofErr w:type="spellStart"/>
      <w:r w:rsidR="009B5EE5" w:rsidRPr="001C0218">
        <w:rPr>
          <w:rFonts w:ascii="Times New Roman" w:hAnsi="Times New Roman" w:cs="Times New Roman"/>
          <w:i/>
        </w:rPr>
        <w:t>A</w:t>
      </w:r>
      <w:r w:rsidR="009B5EE5">
        <w:rPr>
          <w:rFonts w:ascii="Times New Roman" w:hAnsi="Times New Roman" w:cs="Times New Roman"/>
          <w:i/>
          <w:eastAsianLayout w:id="-1007357696" w:combine="1"/>
        </w:rPr>
        <w:t>δ</w:t>
      </w:r>
      <w:proofErr w:type="spellEnd"/>
      <w:r w:rsidR="009B5EE5">
        <w:rPr>
          <w:rFonts w:ascii="Times New Roman" w:hAnsi="Times New Roman" w:cs="Times New Roman"/>
          <w:i/>
          <w:eastAsianLayout w:id="-1007357696" w:combine="1"/>
        </w:rPr>
        <w:t>β</w:t>
      </w:r>
      <w:r w:rsidR="009B5EE5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9B5EE5">
        <w:rPr>
          <w:rFonts w:ascii="Times New Roman" w:hAnsi="Times New Roman" w:cs="Times New Roman"/>
          <w:i/>
          <w:eastAsianLayout w:id="-1007357696" w:combine="1"/>
        </w:rPr>
        <w:t>f</w:t>
      </w:r>
      <w:r w:rsidR="00A17134" w:rsidRPr="00086139">
        <w:rPr>
          <w:rFonts w:ascii="Times New Roman" w:hAnsi="Times New Roman" w:cs="Times New Roman"/>
        </w:rPr>
        <w:t xml:space="preserve"> (a) and </w:t>
      </w:r>
      <w:proofErr w:type="spellStart"/>
      <w:r w:rsidR="009B5EE5" w:rsidRPr="001C0218">
        <w:rPr>
          <w:rFonts w:ascii="Times New Roman" w:hAnsi="Times New Roman" w:cs="Times New Roman"/>
          <w:i/>
        </w:rPr>
        <w:t>A</w:t>
      </w:r>
      <w:r w:rsidR="009B5EE5">
        <w:rPr>
          <w:rFonts w:ascii="Times New Roman" w:hAnsi="Times New Roman" w:cs="Times New Roman"/>
          <w:i/>
          <w:eastAsianLayout w:id="-1007357696" w:combine="1"/>
        </w:rPr>
        <w:t>δt</w:t>
      </w:r>
      <w:proofErr w:type="spellEnd"/>
      <w:r w:rsidR="009B5EE5" w:rsidRPr="001C0218">
        <w:rPr>
          <w:rFonts w:ascii="Times New Roman" w:hAnsi="Times New Roman" w:cs="Times New Roman"/>
          <w:i/>
          <w:eastAsianLayout w:id="-1007357696" w:combine="1"/>
        </w:rPr>
        <w:t xml:space="preserve"> ef</w:t>
      </w:r>
      <w:r w:rsidR="009B5EE5">
        <w:rPr>
          <w:rFonts w:ascii="Times New Roman" w:hAnsi="Times New Roman" w:cs="Times New Roman"/>
          <w:i/>
          <w:eastAsianLayout w:id="-1007357696" w:combine="1"/>
        </w:rPr>
        <w:t>f</w:t>
      </w:r>
      <w:r w:rsidR="009B5EE5" w:rsidRPr="001C0218">
        <w:rPr>
          <w:rFonts w:ascii="Times New Roman" w:hAnsi="Times New Roman" w:cs="Times New Roman"/>
          <w:i/>
        </w:rPr>
        <w:t xml:space="preserve"> </w:t>
      </w:r>
      <w:r w:rsidR="00A17134" w:rsidRPr="00086139">
        <w:rPr>
          <w:rFonts w:ascii="Times New Roman" w:hAnsi="Times New Roman" w:cs="Times New Roman"/>
        </w:rPr>
        <w:t>(b)</w:t>
      </w:r>
      <w:r w:rsidR="00675311" w:rsidRPr="00086139"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6AC2208B" w14:textId="7012DEC5" w:rsidR="000005A2" w:rsidRPr="002A5421" w:rsidRDefault="000005A2" w:rsidP="00BE04C7">
      <w:pPr>
        <w:spacing w:beforeLines="100" w:before="312" w:line="360" w:lineRule="auto"/>
        <w:rPr>
          <w:rFonts w:ascii="Times New Roman" w:hAnsi="Times New Roman" w:cs="Times New Roman"/>
          <w:b/>
          <w:sz w:val="24"/>
        </w:rPr>
      </w:pPr>
      <w:r w:rsidRPr="002A5421">
        <w:rPr>
          <w:rFonts w:ascii="Times New Roman" w:hAnsi="Times New Roman" w:cs="Times New Roman" w:hint="eastAsia"/>
          <w:b/>
          <w:sz w:val="24"/>
        </w:rPr>
        <w:t>S</w:t>
      </w:r>
      <w:r w:rsidRPr="002A5421">
        <w:rPr>
          <w:rFonts w:ascii="Times New Roman" w:hAnsi="Times New Roman" w:cs="Times New Roman"/>
          <w:b/>
          <w:sz w:val="24"/>
        </w:rPr>
        <w:t xml:space="preserve">ection V – </w:t>
      </w:r>
      <w:r w:rsidR="002A5421">
        <w:rPr>
          <w:rFonts w:ascii="Times New Roman" w:hAnsi="Times New Roman" w:cs="Times New Roman"/>
          <w:b/>
          <w:sz w:val="24"/>
        </w:rPr>
        <w:t xml:space="preserve">Waveguide </w:t>
      </w:r>
      <w:r w:rsidRPr="002A5421">
        <w:rPr>
          <w:rFonts w:ascii="Times New Roman" w:hAnsi="Times New Roman" w:cs="Times New Roman"/>
          <w:b/>
          <w:sz w:val="24"/>
        </w:rPr>
        <w:t>parameter matching</w:t>
      </w:r>
    </w:p>
    <w:p w14:paraId="76BE71CB" w14:textId="64B22229" w:rsidR="001F5CF0" w:rsidRPr="00086139" w:rsidRDefault="005A6CAD" w:rsidP="00BE04C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</w:t>
      </w:r>
      <w:r w:rsidR="00DD2055">
        <w:rPr>
          <w:rFonts w:ascii="Times New Roman" w:hAnsi="Times New Roman" w:cs="Times New Roman" w:hint="eastAsia"/>
        </w:rPr>
        <w:t>g</w:t>
      </w:r>
      <w:r w:rsidR="00DD2055">
        <w:rPr>
          <w:rFonts w:ascii="Times New Roman" w:hAnsi="Times New Roman" w:cs="Times New Roman"/>
        </w:rPr>
        <w:t>ure S</w:t>
      </w:r>
      <w:r w:rsidR="00D05D1D">
        <w:rPr>
          <w:rFonts w:ascii="Times New Roman" w:hAnsi="Times New Roman" w:cs="Times New Roman"/>
        </w:rPr>
        <w:t>5</w:t>
      </w:r>
      <w:r w:rsidR="00DD2055">
        <w:rPr>
          <w:rFonts w:ascii="Times New Roman" w:hAnsi="Times New Roman" w:cs="Times New Roman"/>
        </w:rPr>
        <w:t xml:space="preserve"> shows the</w:t>
      </w:r>
      <w:r w:rsidR="0071556B">
        <w:rPr>
          <w:rFonts w:ascii="Times New Roman" w:hAnsi="Times New Roman" w:cs="Times New Roman"/>
        </w:rPr>
        <w:t xml:space="preserve"> dependence of </w:t>
      </w:r>
      <w:r w:rsidR="0024506B">
        <w:rPr>
          <w:rFonts w:ascii="Times New Roman" w:hAnsi="Times New Roman" w:cs="Times New Roman"/>
        </w:rPr>
        <w:t>effective</w:t>
      </w:r>
      <w:r w:rsidR="00F45B99">
        <w:rPr>
          <w:rFonts w:ascii="Times New Roman" w:hAnsi="Times New Roman" w:cs="Times New Roman"/>
        </w:rPr>
        <w:t xml:space="preserve"> refractive</w:t>
      </w:r>
      <w:r w:rsidR="0024506B">
        <w:rPr>
          <w:rFonts w:ascii="Times New Roman" w:hAnsi="Times New Roman" w:cs="Times New Roman"/>
        </w:rPr>
        <w:t xml:space="preserve"> index </w:t>
      </w:r>
      <w:proofErr w:type="spellStart"/>
      <w:r w:rsidR="0024506B" w:rsidRPr="0024506B">
        <w:rPr>
          <w:rFonts w:ascii="Times New Roman" w:hAnsi="Times New Roman" w:cs="Times New Roman"/>
          <w:i/>
        </w:rPr>
        <w:t>n</w:t>
      </w:r>
      <w:r w:rsidR="0024506B" w:rsidRPr="0024506B">
        <w:rPr>
          <w:rFonts w:ascii="Times New Roman" w:hAnsi="Times New Roman" w:cs="Times New Roman"/>
          <w:vertAlign w:val="subscript"/>
        </w:rPr>
        <w:t>eff</w:t>
      </w:r>
      <w:proofErr w:type="spellEnd"/>
      <w:r w:rsidR="0071556B">
        <w:rPr>
          <w:rFonts w:ascii="Times New Roman" w:hAnsi="Times New Roman" w:cs="Times New Roman"/>
        </w:rPr>
        <w:t xml:space="preserve"> and</w:t>
      </w:r>
      <w:r w:rsidR="0024506B">
        <w:rPr>
          <w:rFonts w:ascii="Times New Roman" w:hAnsi="Times New Roman" w:cs="Times New Roman"/>
        </w:rPr>
        <w:t xml:space="preserve"> coupling</w:t>
      </w:r>
      <w:r w:rsidR="0071556B">
        <w:rPr>
          <w:rFonts w:ascii="Times New Roman" w:hAnsi="Times New Roman" w:cs="Times New Roman"/>
        </w:rPr>
        <w:t xml:space="preserve"> </w:t>
      </w:r>
      <w:r w:rsidR="0071556B" w:rsidRPr="0071556B">
        <w:rPr>
          <w:rFonts w:ascii="Times New Roman" w:hAnsi="Times New Roman" w:cs="Times New Roman"/>
          <w:i/>
        </w:rPr>
        <w:t>c</w:t>
      </w:r>
      <w:r w:rsidR="0071556B">
        <w:rPr>
          <w:rFonts w:ascii="Times New Roman" w:hAnsi="Times New Roman" w:cs="Times New Roman"/>
        </w:rPr>
        <w:t xml:space="preserve"> </w:t>
      </w:r>
      <w:r w:rsidR="0024506B">
        <w:rPr>
          <w:rFonts w:ascii="Times New Roman" w:hAnsi="Times New Roman" w:cs="Times New Roman"/>
        </w:rPr>
        <w:t>of LNOI</w:t>
      </w:r>
      <w:r w:rsidR="00DD2055">
        <w:rPr>
          <w:rFonts w:ascii="Times New Roman" w:hAnsi="Times New Roman" w:cs="Times New Roman"/>
        </w:rPr>
        <w:t xml:space="preserve"> </w:t>
      </w:r>
      <w:r w:rsidR="0071556B">
        <w:rPr>
          <w:rFonts w:ascii="Times New Roman" w:hAnsi="Times New Roman" w:cs="Times New Roman"/>
        </w:rPr>
        <w:t>waveguide</w:t>
      </w:r>
      <w:r w:rsidR="0024506B">
        <w:rPr>
          <w:rFonts w:ascii="Times New Roman" w:hAnsi="Times New Roman" w:cs="Times New Roman"/>
        </w:rPr>
        <w:t xml:space="preserve"> on</w:t>
      </w:r>
      <w:r w:rsidR="0071556B">
        <w:rPr>
          <w:rFonts w:ascii="Times New Roman" w:hAnsi="Times New Roman" w:cs="Times New Roman"/>
        </w:rPr>
        <w:t xml:space="preserve"> geometric parameters. </w:t>
      </w:r>
      <w:r w:rsidR="00620002" w:rsidRPr="004F77DF">
        <w:rPr>
          <w:rFonts w:ascii="Times New Roman" w:hAnsi="Times New Roman" w:cs="Times New Roman"/>
        </w:rPr>
        <w:t xml:space="preserve">The waveguide width </w:t>
      </w:r>
      <w:proofErr w:type="spellStart"/>
      <w:proofErr w:type="gramStart"/>
      <w:r w:rsidR="00620002" w:rsidRPr="009149AA">
        <w:rPr>
          <w:rFonts w:ascii="Times New Roman" w:hAnsi="Times New Roman" w:cs="Times New Roman"/>
          <w:i/>
        </w:rPr>
        <w:t>w</w:t>
      </w:r>
      <w:r w:rsidR="00620002" w:rsidRPr="004945FB">
        <w:rPr>
          <w:rFonts w:ascii="Times New Roman" w:hAnsi="Times New Roman" w:cs="Times New Roman"/>
          <w:vertAlign w:val="subscript"/>
        </w:rPr>
        <w:t>A,B</w:t>
      </w:r>
      <w:proofErr w:type="spellEnd"/>
      <w:proofErr w:type="gramEnd"/>
      <w:r w:rsidR="00620002">
        <w:rPr>
          <w:rFonts w:ascii="Times New Roman" w:hAnsi="Times New Roman" w:cs="Times New Roman"/>
        </w:rPr>
        <w:t>=</w:t>
      </w:r>
      <w:r w:rsidR="00620002" w:rsidRPr="009149AA">
        <w:rPr>
          <w:rFonts w:ascii="Times New Roman" w:hAnsi="Times New Roman" w:cs="Times New Roman"/>
          <w:i/>
        </w:rPr>
        <w:t>w</w:t>
      </w:r>
      <w:r w:rsidR="00620002" w:rsidRPr="009149AA">
        <w:rPr>
          <w:rFonts w:ascii="Times New Roman" w:hAnsi="Times New Roman" w:cs="Times New Roman"/>
          <w:vertAlign w:val="subscript"/>
        </w:rPr>
        <w:t>0</w:t>
      </w:r>
      <w:r w:rsidR="00620002">
        <w:rPr>
          <w:rFonts w:ascii="Times New Roman" w:hAnsi="Times New Roman" w:cs="Times New Roman"/>
        </w:rPr>
        <w:t>±</w:t>
      </w:r>
      <w:r w:rsidR="00620002" w:rsidRPr="009149AA">
        <w:rPr>
          <w:rFonts w:ascii="Times New Roman" w:hAnsi="Times New Roman" w:cs="Times New Roman"/>
          <w:i/>
        </w:rPr>
        <w:t>δw</w:t>
      </w:r>
      <w:r w:rsidR="00620002">
        <w:rPr>
          <w:rFonts w:ascii="Times New Roman" w:hAnsi="Times New Roman" w:cs="Times New Roman" w:hint="eastAsia"/>
        </w:rPr>
        <w:t xml:space="preserve"> </w:t>
      </w:r>
      <w:r w:rsidR="00620002" w:rsidRPr="004F77DF">
        <w:rPr>
          <w:rFonts w:ascii="Times New Roman" w:hAnsi="Times New Roman" w:cs="Times New Roman"/>
        </w:rPr>
        <w:t xml:space="preserve">and the gap between adjacent intra/inter-cell waveguides </w:t>
      </w:r>
      <w:proofErr w:type="spellStart"/>
      <w:r w:rsidR="00620002" w:rsidRPr="009149AA">
        <w:rPr>
          <w:rFonts w:ascii="Times New Roman" w:hAnsi="Times New Roman" w:cs="Times New Roman"/>
          <w:i/>
        </w:rPr>
        <w:t>g</w:t>
      </w:r>
      <w:r w:rsidR="00620002" w:rsidRPr="009149AA">
        <w:rPr>
          <w:rFonts w:ascii="Times New Roman" w:hAnsi="Times New Roman" w:cs="Times New Roman"/>
          <w:vertAlign w:val="subscript"/>
        </w:rPr>
        <w:t>in</w:t>
      </w:r>
      <w:r w:rsidR="00620002">
        <w:rPr>
          <w:rFonts w:ascii="Times New Roman" w:hAnsi="Times New Roman" w:cs="Times New Roman"/>
          <w:vertAlign w:val="subscript"/>
        </w:rPr>
        <w:t>tra</w:t>
      </w:r>
      <w:proofErr w:type="spellEnd"/>
      <w:r w:rsidR="00620002" w:rsidRPr="009149AA">
        <w:rPr>
          <w:rFonts w:ascii="Times New Roman" w:hAnsi="Times New Roman" w:cs="Times New Roman"/>
          <w:vertAlign w:val="subscript"/>
        </w:rPr>
        <w:t>/in</w:t>
      </w:r>
      <w:r w:rsidR="00620002">
        <w:rPr>
          <w:rFonts w:ascii="Times New Roman" w:hAnsi="Times New Roman" w:cs="Times New Roman"/>
          <w:vertAlign w:val="subscript"/>
        </w:rPr>
        <w:t>ter</w:t>
      </w:r>
      <w:r w:rsidR="00620002">
        <w:rPr>
          <w:rFonts w:ascii="Times New Roman" w:hAnsi="Times New Roman" w:cs="Times New Roman"/>
        </w:rPr>
        <w:t>=</w:t>
      </w:r>
      <w:r w:rsidR="00620002" w:rsidRPr="00C0236F">
        <w:rPr>
          <w:rFonts w:ascii="Times New Roman" w:hAnsi="Times New Roman" w:cs="Times New Roman"/>
          <w:i/>
        </w:rPr>
        <w:t>g</w:t>
      </w:r>
      <w:r w:rsidR="00620002" w:rsidRPr="00C0236F">
        <w:rPr>
          <w:rFonts w:ascii="Times New Roman" w:hAnsi="Times New Roman" w:cs="Times New Roman"/>
          <w:vertAlign w:val="subscript"/>
        </w:rPr>
        <w:t>0</w:t>
      </w:r>
      <w:r w:rsidR="00620002">
        <w:rPr>
          <w:rFonts w:ascii="Times New Roman" w:hAnsi="Times New Roman" w:cs="Times New Roman"/>
        </w:rPr>
        <w:t>±</w:t>
      </w:r>
      <w:r w:rsidR="00620002" w:rsidRPr="00C0236F">
        <w:rPr>
          <w:rFonts w:ascii="Times New Roman" w:hAnsi="Times New Roman" w:cs="Times New Roman"/>
          <w:i/>
        </w:rPr>
        <w:t>δg</w:t>
      </w:r>
      <w:r w:rsidR="00620002">
        <w:rPr>
          <w:rFonts w:ascii="Times New Roman" w:hAnsi="Times New Roman" w:cs="Times New Roman"/>
        </w:rPr>
        <w:t xml:space="preserve"> </w:t>
      </w:r>
      <w:r w:rsidR="00620002" w:rsidRPr="004F77DF">
        <w:rPr>
          <w:rFonts w:ascii="Times New Roman" w:hAnsi="Times New Roman" w:cs="Times New Roman"/>
        </w:rPr>
        <w:t>are modulated along the z-direction according to the chosen loop.</w:t>
      </w:r>
      <w:r w:rsidR="00620002">
        <w:rPr>
          <w:rFonts w:ascii="Times New Roman" w:hAnsi="Times New Roman" w:cs="Times New Roman"/>
        </w:rPr>
        <w:t xml:space="preserve"> </w:t>
      </w:r>
      <w:r w:rsidR="00653EFB">
        <w:rPr>
          <w:rFonts w:ascii="Times New Roman" w:hAnsi="Times New Roman" w:cs="Times New Roman"/>
        </w:rPr>
        <w:t xml:space="preserve">The </w:t>
      </w:r>
      <w:r w:rsidR="00616028">
        <w:rPr>
          <w:rFonts w:ascii="Times New Roman" w:hAnsi="Times New Roman" w:cs="Times New Roman"/>
        </w:rPr>
        <w:t xml:space="preserve">center </w:t>
      </w:r>
      <w:r w:rsidR="00653EFB">
        <w:rPr>
          <w:rFonts w:ascii="Times New Roman" w:hAnsi="Times New Roman" w:cs="Times New Roman"/>
        </w:rPr>
        <w:t xml:space="preserve">waveguide width </w:t>
      </w:r>
      <w:r w:rsidR="00653EFB" w:rsidRPr="00653EFB">
        <w:rPr>
          <w:rFonts w:ascii="Times New Roman" w:hAnsi="Times New Roman" w:cs="Times New Roman"/>
          <w:i/>
        </w:rPr>
        <w:t>w</w:t>
      </w:r>
      <w:r w:rsidR="00653EFB" w:rsidRPr="00653EFB">
        <w:rPr>
          <w:rFonts w:ascii="Times New Roman" w:hAnsi="Times New Roman" w:cs="Times New Roman"/>
          <w:vertAlign w:val="subscript"/>
        </w:rPr>
        <w:t>0</w:t>
      </w:r>
      <w:r w:rsidR="00653EFB">
        <w:rPr>
          <w:rFonts w:ascii="Times New Roman" w:hAnsi="Times New Roman" w:cs="Times New Roman"/>
        </w:rPr>
        <w:t xml:space="preserve"> is chosen as 500nm, </w:t>
      </w:r>
      <w:r w:rsidR="00D43645">
        <w:rPr>
          <w:rFonts w:ascii="Times New Roman" w:hAnsi="Times New Roman" w:cs="Times New Roman"/>
        </w:rPr>
        <w:t xml:space="preserve">so that </w:t>
      </w:r>
      <w:r w:rsidR="00D43645" w:rsidRPr="0071556B">
        <w:rPr>
          <w:rFonts w:ascii="Times New Roman" w:hAnsi="Times New Roman" w:cs="Times New Roman"/>
          <w:i/>
        </w:rPr>
        <w:t>β</w:t>
      </w:r>
      <w:r w:rsidR="00D43645" w:rsidRPr="00D43645">
        <w:rPr>
          <w:rFonts w:ascii="Times New Roman" w:hAnsi="Times New Roman" w:cs="Times New Roman"/>
          <w:vertAlign w:val="subscript"/>
        </w:rPr>
        <w:t>0</w:t>
      </w:r>
      <w:r w:rsidR="00D43645">
        <w:rPr>
          <w:rFonts w:ascii="Times New Roman" w:hAnsi="Times New Roman" w:cs="Times New Roman"/>
        </w:rPr>
        <w:t>=1.85</w:t>
      </w:r>
      <w:r w:rsidR="00D43645" w:rsidRPr="00D43645">
        <w:rPr>
          <w:rFonts w:ascii="Times New Roman" w:hAnsi="Times New Roman" w:cs="Times New Roman"/>
          <w:i/>
        </w:rPr>
        <w:t>k</w:t>
      </w:r>
      <w:r w:rsidR="00D43645" w:rsidRPr="00D43645">
        <w:rPr>
          <w:rFonts w:ascii="Times New Roman" w:hAnsi="Times New Roman" w:cs="Times New Roman"/>
          <w:vertAlign w:val="subscript"/>
        </w:rPr>
        <w:t>0</w:t>
      </w:r>
      <w:r w:rsidR="00D43645">
        <w:rPr>
          <w:rFonts w:ascii="Times New Roman" w:hAnsi="Times New Roman" w:cs="Times New Roman"/>
        </w:rPr>
        <w:t xml:space="preserve"> (see Fig. S</w:t>
      </w:r>
      <w:r w:rsidR="00D05D1D">
        <w:rPr>
          <w:rFonts w:ascii="Times New Roman" w:hAnsi="Times New Roman" w:cs="Times New Roman"/>
        </w:rPr>
        <w:t>5</w:t>
      </w:r>
      <w:r w:rsidR="00D43645">
        <w:rPr>
          <w:rFonts w:ascii="Times New Roman" w:hAnsi="Times New Roman" w:cs="Times New Roman"/>
        </w:rPr>
        <w:t xml:space="preserve"> a), </w:t>
      </w:r>
      <w:r w:rsidR="00DB5051">
        <w:rPr>
          <w:rFonts w:ascii="Times New Roman" w:hAnsi="Times New Roman" w:cs="Times New Roman"/>
        </w:rPr>
        <w:t xml:space="preserve">and </w:t>
      </w:r>
      <w:r w:rsidR="00DB5051" w:rsidRPr="00C0236F">
        <w:rPr>
          <w:rFonts w:ascii="Times New Roman" w:hAnsi="Times New Roman" w:cs="Times New Roman"/>
          <w:i/>
        </w:rPr>
        <w:t>g</w:t>
      </w:r>
      <w:r w:rsidR="00DB5051" w:rsidRPr="00C0236F">
        <w:rPr>
          <w:rFonts w:ascii="Times New Roman" w:hAnsi="Times New Roman" w:cs="Times New Roman"/>
          <w:vertAlign w:val="subscript"/>
        </w:rPr>
        <w:t>0</w:t>
      </w:r>
      <w:r w:rsidR="00B27E02">
        <w:rPr>
          <w:rFonts w:ascii="Times New Roman" w:hAnsi="Times New Roman" w:cs="Times New Roman"/>
        </w:rPr>
        <w:t xml:space="preserve"> is set as </w:t>
      </w:r>
      <w:r w:rsidR="00DB5051">
        <w:rPr>
          <w:rFonts w:ascii="Times New Roman" w:hAnsi="Times New Roman" w:cs="Times New Roman"/>
        </w:rPr>
        <w:t>520nm</w:t>
      </w:r>
      <w:r w:rsidR="00DB5051">
        <w:rPr>
          <w:rFonts w:ascii="Times New Roman" w:hAnsi="Times New Roman" w:cs="Times New Roman" w:hint="eastAsia"/>
        </w:rPr>
        <w:t xml:space="preserve"> </w:t>
      </w:r>
      <w:r w:rsidR="00B27E02">
        <w:rPr>
          <w:rFonts w:ascii="Times New Roman" w:hAnsi="Times New Roman" w:cs="Times New Roman"/>
        </w:rPr>
        <w:t xml:space="preserve">with </w:t>
      </w:r>
      <w:r w:rsidR="00DB5051" w:rsidRPr="00CE25C4">
        <w:rPr>
          <w:rFonts w:ascii="Times New Roman" w:hAnsi="Times New Roman" w:cs="Times New Roman"/>
          <w:i/>
        </w:rPr>
        <w:t>t</w:t>
      </w:r>
      <w:r w:rsidR="00DB5051" w:rsidRPr="00CE25C4">
        <w:rPr>
          <w:rFonts w:ascii="Times New Roman" w:hAnsi="Times New Roman" w:cs="Times New Roman"/>
          <w:vertAlign w:val="subscript"/>
        </w:rPr>
        <w:t>0</w:t>
      </w:r>
      <w:r w:rsidR="00DB5051">
        <w:rPr>
          <w:rFonts w:ascii="Times New Roman" w:hAnsi="Times New Roman" w:cs="Times New Roman"/>
        </w:rPr>
        <w:t>=0.02</w:t>
      </w:r>
      <w:r w:rsidR="00DB5051" w:rsidRPr="00CE25C4">
        <w:rPr>
          <w:rFonts w:ascii="Times New Roman" w:hAnsi="Times New Roman" w:cs="Times New Roman"/>
          <w:i/>
        </w:rPr>
        <w:t>k</w:t>
      </w:r>
      <w:r w:rsidR="00DB5051" w:rsidRPr="00CE25C4">
        <w:rPr>
          <w:rFonts w:ascii="Times New Roman" w:hAnsi="Times New Roman" w:cs="Times New Roman"/>
          <w:vertAlign w:val="subscript"/>
        </w:rPr>
        <w:t>0</w:t>
      </w:r>
      <w:r w:rsidR="00A23C9F">
        <w:rPr>
          <w:rFonts w:ascii="Times New Roman" w:hAnsi="Times New Roman" w:cs="Times New Roman"/>
        </w:rPr>
        <w:t>. T</w:t>
      </w:r>
      <w:r w:rsidR="00D43645">
        <w:rPr>
          <w:rFonts w:ascii="Times New Roman" w:hAnsi="Times New Roman" w:cs="Times New Roman"/>
        </w:rPr>
        <w:t xml:space="preserve">he coupling with respect to </w:t>
      </w:r>
      <w:r w:rsidR="00171FF7">
        <w:rPr>
          <w:rFonts w:ascii="Times New Roman" w:hAnsi="Times New Roman" w:cs="Times New Roman"/>
        </w:rPr>
        <w:t>the waveguide gap</w:t>
      </w:r>
      <w:r w:rsidR="00D43645">
        <w:rPr>
          <w:rFonts w:ascii="Times New Roman" w:hAnsi="Times New Roman" w:cs="Times New Roman"/>
        </w:rPr>
        <w:t xml:space="preserve"> for waveguides with </w:t>
      </w:r>
      <w:r w:rsidR="00D43645" w:rsidRPr="00D43645">
        <w:rPr>
          <w:rFonts w:ascii="Times New Roman" w:hAnsi="Times New Roman" w:cs="Times New Roman"/>
          <w:i/>
        </w:rPr>
        <w:t>w</w:t>
      </w:r>
      <w:r w:rsidR="00D43645">
        <w:rPr>
          <w:rFonts w:ascii="Times New Roman" w:hAnsi="Times New Roman" w:cs="Times New Roman"/>
        </w:rPr>
        <w:t>=</w:t>
      </w:r>
      <w:r w:rsidR="00D43645" w:rsidRPr="00D43645">
        <w:rPr>
          <w:rFonts w:ascii="Times New Roman" w:hAnsi="Times New Roman" w:cs="Times New Roman"/>
          <w:i/>
        </w:rPr>
        <w:t>w</w:t>
      </w:r>
      <w:r w:rsidR="00D43645" w:rsidRPr="00D43645">
        <w:rPr>
          <w:rFonts w:ascii="Times New Roman" w:hAnsi="Times New Roman" w:cs="Times New Roman"/>
          <w:vertAlign w:val="subscript"/>
        </w:rPr>
        <w:t>0</w:t>
      </w:r>
      <w:r w:rsidR="00D43645">
        <w:rPr>
          <w:rFonts w:ascii="Times New Roman" w:hAnsi="Times New Roman" w:cs="Times New Roman"/>
        </w:rPr>
        <w:t xml:space="preserve"> is shown in Fig. S</w:t>
      </w:r>
      <w:r w:rsidR="00D05D1D">
        <w:rPr>
          <w:rFonts w:ascii="Times New Roman" w:hAnsi="Times New Roman" w:cs="Times New Roman"/>
        </w:rPr>
        <w:t>5</w:t>
      </w:r>
      <w:r w:rsidR="00D43645">
        <w:rPr>
          <w:rFonts w:ascii="Times New Roman" w:hAnsi="Times New Roman" w:cs="Times New Roman"/>
        </w:rPr>
        <w:t xml:space="preserve"> b.</w:t>
      </w:r>
      <w:r w:rsidR="005C2544">
        <w:rPr>
          <w:rFonts w:ascii="Times New Roman" w:hAnsi="Times New Roman" w:cs="Times New Roman"/>
        </w:rPr>
        <w:t xml:space="preserve"> </w:t>
      </w:r>
      <w:r w:rsidR="00214B79">
        <w:rPr>
          <w:rFonts w:ascii="Times New Roman" w:hAnsi="Times New Roman" w:cs="Times New Roman"/>
        </w:rPr>
        <w:t>The inset in Fig. S</w:t>
      </w:r>
      <w:r w:rsidR="00D05D1D">
        <w:rPr>
          <w:rFonts w:ascii="Times New Roman" w:hAnsi="Times New Roman" w:cs="Times New Roman"/>
        </w:rPr>
        <w:t>5</w:t>
      </w:r>
      <w:r w:rsidR="00214B79">
        <w:rPr>
          <w:rFonts w:ascii="Times New Roman" w:hAnsi="Times New Roman" w:cs="Times New Roman"/>
        </w:rPr>
        <w:t xml:space="preserve"> a shows </w:t>
      </w:r>
      <w:r w:rsidR="00240D70" w:rsidRPr="00095A5E">
        <w:rPr>
          <w:rFonts w:ascii="Times New Roman" w:hAnsi="Times New Roman" w:cs="Times New Roman"/>
          <w:i/>
        </w:rPr>
        <w:t>E</w:t>
      </w:r>
      <w:r w:rsidR="00240D70">
        <w:rPr>
          <w:rFonts w:ascii="Times New Roman" w:hAnsi="Times New Roman" w:cs="Times New Roman"/>
        </w:rPr>
        <w:t xml:space="preserve">x component of </w:t>
      </w:r>
      <w:r w:rsidR="00214B79">
        <w:rPr>
          <w:rFonts w:ascii="Times New Roman" w:hAnsi="Times New Roman" w:cs="Times New Roman"/>
        </w:rPr>
        <w:t>the fundamental TE</w:t>
      </w:r>
      <w:r w:rsidR="00214B79" w:rsidRPr="00240D70">
        <w:rPr>
          <w:rFonts w:ascii="Times New Roman" w:hAnsi="Times New Roman" w:cs="Times New Roman"/>
          <w:vertAlign w:val="subscript"/>
        </w:rPr>
        <w:t>0</w:t>
      </w:r>
      <w:r w:rsidR="00214B79">
        <w:rPr>
          <w:rFonts w:ascii="Times New Roman" w:hAnsi="Times New Roman" w:cs="Times New Roman"/>
        </w:rPr>
        <w:t xml:space="preserve"> mode in the</w:t>
      </w:r>
      <w:r w:rsidR="00F03A11">
        <w:rPr>
          <w:rFonts w:ascii="Times New Roman" w:hAnsi="Times New Roman" w:cs="Times New Roman"/>
        </w:rPr>
        <w:t xml:space="preserve"> waveguide with </w:t>
      </w:r>
      <w:r w:rsidR="00F03A11" w:rsidRPr="00653EFB">
        <w:rPr>
          <w:rFonts w:ascii="Times New Roman" w:hAnsi="Times New Roman" w:cs="Times New Roman"/>
          <w:i/>
        </w:rPr>
        <w:t>w</w:t>
      </w:r>
      <w:r w:rsidR="00F03A11">
        <w:rPr>
          <w:rFonts w:ascii="Times New Roman" w:hAnsi="Times New Roman" w:cs="Times New Roman"/>
        </w:rPr>
        <w:t>=500nm.</w:t>
      </w:r>
      <w:r w:rsidR="00412360">
        <w:rPr>
          <w:rFonts w:ascii="Times New Roman" w:hAnsi="Times New Roman" w:cs="Times New Roman"/>
        </w:rPr>
        <w:t xml:space="preserve"> </w:t>
      </w:r>
      <w:r w:rsidR="00867605">
        <w:rPr>
          <w:rFonts w:ascii="Times New Roman" w:hAnsi="Times New Roman" w:cs="Times New Roman"/>
        </w:rPr>
        <w:t xml:space="preserve">The geometric parameters of the waveguide lattice </w:t>
      </w:r>
      <w:r w:rsidR="003148DF">
        <w:rPr>
          <w:rFonts w:ascii="Times New Roman" w:hAnsi="Times New Roman" w:cs="Times New Roman"/>
        </w:rPr>
        <w:t xml:space="preserve">in experiment </w:t>
      </w:r>
      <w:r w:rsidR="007B5753">
        <w:rPr>
          <w:rFonts w:ascii="Times New Roman" w:hAnsi="Times New Roman" w:cs="Times New Roman"/>
        </w:rPr>
        <w:t>are</w:t>
      </w:r>
      <w:r w:rsidR="00867605">
        <w:rPr>
          <w:rFonts w:ascii="Times New Roman" w:hAnsi="Times New Roman" w:cs="Times New Roman"/>
        </w:rPr>
        <w:t xml:space="preserve"> </w:t>
      </w:r>
      <w:r w:rsidR="00F23F2F">
        <w:rPr>
          <w:rFonts w:ascii="Times New Roman" w:hAnsi="Times New Roman" w:cs="Times New Roman"/>
        </w:rPr>
        <w:t xml:space="preserve">obtained by mapping </w:t>
      </w:r>
      <w:r w:rsidR="00F23F2F" w:rsidRPr="0071556B">
        <w:rPr>
          <w:rFonts w:ascii="Times New Roman" w:hAnsi="Times New Roman" w:cs="Times New Roman"/>
          <w:i/>
        </w:rPr>
        <w:t>β</w:t>
      </w:r>
      <w:r w:rsidR="00F23F2F">
        <w:rPr>
          <w:rFonts w:ascii="Times New Roman" w:hAnsi="Times New Roman" w:cs="Times New Roman"/>
        </w:rPr>
        <w:t xml:space="preserve"> and </w:t>
      </w:r>
      <w:r w:rsidR="00F23F2F" w:rsidRPr="0071556B">
        <w:rPr>
          <w:rFonts w:ascii="Times New Roman" w:hAnsi="Times New Roman" w:cs="Times New Roman"/>
          <w:i/>
        </w:rPr>
        <w:t>c</w:t>
      </w:r>
      <w:r w:rsidR="00F23F2F">
        <w:rPr>
          <w:rFonts w:ascii="Times New Roman" w:hAnsi="Times New Roman" w:cs="Times New Roman"/>
        </w:rPr>
        <w:t xml:space="preserve"> to waveguide width and gap</w:t>
      </w:r>
      <w:r w:rsidR="00876C79">
        <w:rPr>
          <w:rFonts w:ascii="Times New Roman" w:hAnsi="Times New Roman" w:cs="Times New Roman"/>
        </w:rPr>
        <w:t>, respectively.</w:t>
      </w:r>
    </w:p>
    <w:p w14:paraId="46EB44E9" w14:textId="74F75C05" w:rsidR="00214B79" w:rsidRDefault="00214B79" w:rsidP="00BE04C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41198B1" wp14:editId="1CBC1030">
            <wp:extent cx="4315968" cy="1719072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4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5968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21012" w14:textId="5605CDD9" w:rsidR="005564DE" w:rsidRDefault="005564DE" w:rsidP="00BE04C7">
      <w:pPr>
        <w:spacing w:line="360" w:lineRule="auto"/>
        <w:rPr>
          <w:rFonts w:ascii="Times New Roman" w:hAnsi="Times New Roman" w:cs="Times New Roman"/>
        </w:rPr>
      </w:pPr>
      <w:r w:rsidRPr="008D7B28">
        <w:rPr>
          <w:rFonts w:ascii="Times New Roman" w:hAnsi="Times New Roman" w:cs="Times New Roman" w:hint="eastAsia"/>
          <w:b/>
        </w:rPr>
        <w:t>F</w:t>
      </w:r>
      <w:r w:rsidRPr="008D7B28">
        <w:rPr>
          <w:rFonts w:ascii="Times New Roman" w:hAnsi="Times New Roman" w:cs="Times New Roman"/>
          <w:b/>
        </w:rPr>
        <w:t>ig. S</w:t>
      </w:r>
      <w:r w:rsidR="00D05D1D">
        <w:rPr>
          <w:rFonts w:ascii="Times New Roman" w:hAnsi="Times New Roman" w:cs="Times New Roman"/>
          <w:b/>
        </w:rPr>
        <w:t>5</w:t>
      </w:r>
      <w:r w:rsidRPr="008D7B28">
        <w:rPr>
          <w:rFonts w:ascii="Times New Roman" w:hAnsi="Times New Roman" w:cs="Times New Roman"/>
          <w:b/>
        </w:rPr>
        <w:t xml:space="preserve"> Mapping to waveguide parameters.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8D7B28">
        <w:rPr>
          <w:rFonts w:ascii="Times New Roman" w:hAnsi="Times New Roman" w:cs="Times New Roman"/>
          <w:b/>
        </w:rPr>
        <w:t>a</w:t>
      </w:r>
      <w:proofErr w:type="spellEnd"/>
      <w:proofErr w:type="gramEnd"/>
      <w:r w:rsidR="008D7B28">
        <w:rPr>
          <w:rFonts w:ascii="Times New Roman" w:hAnsi="Times New Roman" w:cs="Times New Roman"/>
        </w:rPr>
        <w:t xml:space="preserve"> Effective refractive index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D7B28">
        <w:rPr>
          <w:rFonts w:ascii="Times New Roman" w:hAnsi="Times New Roman" w:cs="Times New Roman"/>
          <w:i/>
        </w:rPr>
        <w:t>n</w:t>
      </w:r>
      <w:r w:rsidRPr="008D7B28">
        <w:rPr>
          <w:rFonts w:ascii="Times New Roman" w:hAnsi="Times New Roman" w:cs="Times New Roman"/>
          <w:vertAlign w:val="subscript"/>
        </w:rPr>
        <w:t>eff</w:t>
      </w:r>
      <w:proofErr w:type="spellEnd"/>
      <w:r>
        <w:rPr>
          <w:rFonts w:ascii="Times New Roman" w:hAnsi="Times New Roman" w:cs="Times New Roman"/>
        </w:rPr>
        <w:t xml:space="preserve"> with varying waveguide width. </w:t>
      </w:r>
      <w:r w:rsidRPr="004E0C03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 Coupling strength between adjacent waveguides with </w:t>
      </w:r>
      <w:r w:rsidRPr="00653EFB">
        <w:rPr>
          <w:rFonts w:ascii="Times New Roman" w:hAnsi="Times New Roman" w:cs="Times New Roman"/>
          <w:i/>
        </w:rPr>
        <w:t>w</w:t>
      </w:r>
      <w:r>
        <w:rPr>
          <w:rFonts w:ascii="Times New Roman" w:hAnsi="Times New Roman" w:cs="Times New Roman"/>
        </w:rPr>
        <w:t>=500nm with respect to varying waveguide gap.</w:t>
      </w:r>
    </w:p>
    <w:p w14:paraId="54CAA7A3" w14:textId="065B18BF" w:rsidR="00E76F32" w:rsidRDefault="007B5753" w:rsidP="00086139">
      <w:pPr>
        <w:spacing w:beforeLines="100" w:before="312" w:line="360" w:lineRule="auto"/>
        <w:rPr>
          <w:rFonts w:ascii="Times New Roman" w:hAnsi="Times New Roman" w:cs="Times New Roman"/>
          <w:color w:val="000000" w:themeColor="text1"/>
        </w:rPr>
      </w:pPr>
      <w:r w:rsidRPr="0031350B">
        <w:rPr>
          <w:rFonts w:ascii="Times New Roman" w:hAnsi="Times New Roman" w:cs="Times New Roman" w:hint="eastAsia"/>
          <w:b/>
          <w:sz w:val="24"/>
        </w:rPr>
        <w:lastRenderedPageBreak/>
        <w:t>S</w:t>
      </w:r>
      <w:r w:rsidRPr="0031350B">
        <w:rPr>
          <w:rFonts w:ascii="Times New Roman" w:hAnsi="Times New Roman" w:cs="Times New Roman"/>
          <w:b/>
          <w:sz w:val="24"/>
        </w:rPr>
        <w:t>ection V</w:t>
      </w:r>
      <w:r w:rsidR="0054533E">
        <w:rPr>
          <w:rFonts w:ascii="Times New Roman" w:hAnsi="Times New Roman" w:cs="Times New Roman"/>
          <w:b/>
          <w:sz w:val="24"/>
        </w:rPr>
        <w:t>I</w:t>
      </w:r>
      <w:r w:rsidRPr="0031350B">
        <w:rPr>
          <w:rFonts w:ascii="Times New Roman" w:hAnsi="Times New Roman" w:cs="Times New Roman"/>
          <w:b/>
          <w:sz w:val="24"/>
        </w:rPr>
        <w:t xml:space="preserve"> – </w:t>
      </w:r>
      <w:r w:rsidR="00CD34F7">
        <w:rPr>
          <w:rFonts w:ascii="Times New Roman" w:hAnsi="Times New Roman" w:cs="Times New Roman"/>
          <w:b/>
          <w:sz w:val="24"/>
        </w:rPr>
        <w:t>Broadband topological pump at adiabatic infimum</w:t>
      </w:r>
    </w:p>
    <w:p w14:paraId="41255657" w14:textId="38C77BC6" w:rsidR="00E76F32" w:rsidRDefault="00A67D39" w:rsidP="0008613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</w:t>
      </w:r>
      <w:r w:rsidR="00E76F32" w:rsidRPr="00F57E54">
        <w:rPr>
          <w:rFonts w:ascii="Times New Roman" w:hAnsi="Times New Roman" w:cs="Times New Roman"/>
        </w:rPr>
        <w:t>haracterization of the broadband response of our samples</w:t>
      </w:r>
      <w:r w:rsidR="00E76F32">
        <w:rPr>
          <w:rFonts w:ascii="Times New Roman" w:hAnsi="Times New Roman" w:cs="Times New Roman"/>
        </w:rPr>
        <w:t xml:space="preserve"> with</w:t>
      </w:r>
      <w:r w:rsidR="00E76F32" w:rsidRPr="00F57E54">
        <w:rPr>
          <w:rFonts w:ascii="Times New Roman" w:hAnsi="Times New Roman" w:cs="Times New Roman"/>
        </w:rPr>
        <w:t xml:space="preserve"> </w:t>
      </w:r>
      <w:r w:rsidR="00E76F32" w:rsidRPr="00006E71">
        <w:rPr>
          <w:rFonts w:ascii="Times New Roman" w:hAnsi="Times New Roman" w:cs="Times New Roman"/>
          <w:i/>
        </w:rPr>
        <w:t>L</w:t>
      </w:r>
      <w:r w:rsidR="00E76F32" w:rsidRPr="006B02E7">
        <w:rPr>
          <w:rFonts w:ascii="Times New Roman" w:hAnsi="Times New Roman" w:cs="Times New Roman"/>
        </w:rPr>
        <w:t>=400μm</w:t>
      </w:r>
      <w:r w:rsidR="00E76F32" w:rsidRPr="00F57E54">
        <w:rPr>
          <w:rFonts w:ascii="Times New Roman" w:hAnsi="Times New Roman" w:cs="Times New Roman"/>
        </w:rPr>
        <w:t xml:space="preserve"> is shown in Fig. </w:t>
      </w:r>
      <w:r w:rsidR="00F07EDC">
        <w:rPr>
          <w:rFonts w:ascii="Times New Roman" w:hAnsi="Times New Roman" w:cs="Times New Roman"/>
        </w:rPr>
        <w:t>S</w:t>
      </w:r>
      <w:r w:rsidR="00D05D1D">
        <w:rPr>
          <w:rFonts w:ascii="Times New Roman" w:hAnsi="Times New Roman" w:cs="Times New Roman"/>
        </w:rPr>
        <w:t>6</w:t>
      </w:r>
      <w:r w:rsidR="00E76F32" w:rsidRPr="00F57E54">
        <w:rPr>
          <w:rFonts w:ascii="Times New Roman" w:hAnsi="Times New Roman" w:cs="Times New Roman"/>
        </w:rPr>
        <w:t xml:space="preserve">. </w:t>
      </w:r>
      <w:r w:rsidR="00E76F32">
        <w:rPr>
          <w:rFonts w:ascii="Times New Roman" w:hAnsi="Times New Roman" w:cs="Times New Roman"/>
        </w:rPr>
        <w:t>T</w:t>
      </w:r>
      <w:r w:rsidR="00E76F32" w:rsidRPr="006B02E7">
        <w:rPr>
          <w:rFonts w:ascii="Times New Roman" w:hAnsi="Times New Roman" w:cs="Times New Roman"/>
        </w:rPr>
        <w:t xml:space="preserve">he pump process is protected by the adiabatic process, </w:t>
      </w:r>
      <w:r w:rsidR="00E76F32">
        <w:rPr>
          <w:rFonts w:ascii="Times New Roman" w:hAnsi="Times New Roman" w:cs="Times New Roman"/>
        </w:rPr>
        <w:t xml:space="preserve">and as a result, </w:t>
      </w:r>
      <w:r w:rsidR="00E76F32" w:rsidRPr="006B02E7">
        <w:rPr>
          <w:rFonts w:ascii="Times New Roman" w:hAnsi="Times New Roman" w:cs="Times New Roman"/>
        </w:rPr>
        <w:t>the output signal locates on the edge over 1500</w:t>
      </w:r>
      <w:r w:rsidR="00E76F32">
        <w:rPr>
          <w:rFonts w:ascii="Times New Roman" w:hAnsi="Times New Roman" w:cs="Times New Roman"/>
        </w:rPr>
        <w:t>n</w:t>
      </w:r>
      <w:r w:rsidR="00E76F32" w:rsidRPr="006B02E7">
        <w:rPr>
          <w:rFonts w:ascii="Times New Roman" w:hAnsi="Times New Roman" w:cs="Times New Roman"/>
        </w:rPr>
        <w:t>m~1650nm</w:t>
      </w:r>
      <w:r w:rsidR="00E76F32" w:rsidRPr="00295352">
        <w:rPr>
          <w:rFonts w:ascii="Times New Roman" w:hAnsi="Times New Roman" w:cs="Times New Roman"/>
        </w:rPr>
        <w:t xml:space="preserve"> </w:t>
      </w:r>
      <w:r w:rsidR="00E76F32" w:rsidRPr="006B02E7">
        <w:rPr>
          <w:rFonts w:ascii="Times New Roman" w:hAnsi="Times New Roman" w:cs="Times New Roman"/>
        </w:rPr>
        <w:t xml:space="preserve">for </w:t>
      </w:r>
      <w:r w:rsidR="00BA2CD4">
        <w:rPr>
          <w:rFonts w:ascii="Times New Roman" w:hAnsi="Times New Roman" w:cs="Times New Roman"/>
        </w:rPr>
        <w:t>INFI</w:t>
      </w:r>
      <w:r w:rsidR="00E76F32">
        <w:rPr>
          <w:rFonts w:ascii="Times New Roman" w:hAnsi="Times New Roman" w:cs="Times New Roman"/>
        </w:rPr>
        <w:t xml:space="preserve"> lattice (red line). </w:t>
      </w:r>
      <w:r w:rsidR="00E76F32">
        <w:rPr>
          <w:rFonts w:ascii="Times New Roman" w:hAnsi="Times New Roman" w:cs="Times New Roman" w:hint="eastAsia"/>
        </w:rPr>
        <w:t>As</w:t>
      </w:r>
      <w:r w:rsidR="00E76F32">
        <w:rPr>
          <w:rFonts w:ascii="Times New Roman" w:hAnsi="Times New Roman" w:cs="Times New Roman"/>
        </w:rPr>
        <w:t xml:space="preserve"> a contrast,</w:t>
      </w:r>
      <w:r w:rsidR="00E76F32" w:rsidRPr="0095128F">
        <w:rPr>
          <w:rFonts w:ascii="Times New Roman" w:hAnsi="Times New Roman" w:cs="Times New Roman"/>
        </w:rPr>
        <w:t xml:space="preserve"> </w:t>
      </w:r>
      <w:r w:rsidR="00E76F32">
        <w:rPr>
          <w:rFonts w:ascii="Times New Roman" w:hAnsi="Times New Roman" w:cs="Times New Roman"/>
        </w:rPr>
        <w:t xml:space="preserve">output signal spreads along the lattice within this band in the conventional lattice (blue line), indicating the nonadiabatic field evolution at this waveguide length. </w:t>
      </w:r>
      <w:r w:rsidR="00E76F32" w:rsidRPr="00F57E54">
        <w:rPr>
          <w:rFonts w:ascii="Times New Roman" w:hAnsi="Times New Roman" w:cs="Times New Roman"/>
        </w:rPr>
        <w:t xml:space="preserve">Insets display corresponding output signals captured in experiments for the </w:t>
      </w:r>
      <w:r w:rsidR="00BA2CD4">
        <w:rPr>
          <w:rFonts w:ascii="Times New Roman" w:hAnsi="Times New Roman" w:cs="Times New Roman"/>
        </w:rPr>
        <w:t>INFI</w:t>
      </w:r>
      <w:r w:rsidR="00E76F32" w:rsidRPr="00F57E54">
        <w:rPr>
          <w:rFonts w:ascii="Times New Roman" w:hAnsi="Times New Roman" w:cs="Times New Roman"/>
        </w:rPr>
        <w:t xml:space="preserve"> lattice (red box) and conventional lattice (blue box).</w:t>
      </w:r>
    </w:p>
    <w:p w14:paraId="7AB8C939" w14:textId="639AA826" w:rsidR="008E6E05" w:rsidRDefault="008E6E05" w:rsidP="00E76F32">
      <w:pPr>
        <w:spacing w:beforeLines="100" w:before="312" w:line="360" w:lineRule="auto"/>
        <w:ind w:firstLineChars="100" w:firstLine="21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F319990" wp14:editId="3F09C5D7">
            <wp:extent cx="2987040" cy="2426208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5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242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12CED" w14:textId="66C3D284" w:rsidR="00E76F32" w:rsidRPr="00086139" w:rsidRDefault="00E76F32" w:rsidP="00086139">
      <w:pPr>
        <w:spacing w:afterLines="100" w:after="312" w:line="360" w:lineRule="auto"/>
        <w:rPr>
          <w:rFonts w:ascii="Times New Roman" w:hAnsi="Times New Roman" w:cs="Times New Roman"/>
        </w:rPr>
      </w:pPr>
      <w:r w:rsidRPr="00E90950">
        <w:rPr>
          <w:rFonts w:ascii="Times New Roman" w:hAnsi="Times New Roman" w:cs="Times New Roman" w:hint="eastAsia"/>
          <w:b/>
        </w:rPr>
        <w:t>F</w:t>
      </w:r>
      <w:r w:rsidRPr="00E90950">
        <w:rPr>
          <w:rFonts w:ascii="Times New Roman" w:hAnsi="Times New Roman" w:cs="Times New Roman"/>
          <w:b/>
        </w:rPr>
        <w:t xml:space="preserve">ig. </w:t>
      </w:r>
      <w:r w:rsidR="00B72795">
        <w:rPr>
          <w:rFonts w:ascii="Times New Roman" w:hAnsi="Times New Roman" w:cs="Times New Roman"/>
          <w:b/>
        </w:rPr>
        <w:t>S</w:t>
      </w:r>
      <w:r w:rsidR="00D05D1D">
        <w:rPr>
          <w:rFonts w:ascii="Times New Roman" w:hAnsi="Times New Roman" w:cs="Times New Roman"/>
          <w:b/>
        </w:rPr>
        <w:t>6</w:t>
      </w:r>
      <w:r w:rsidRPr="00E9095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Broadband response</w:t>
      </w:r>
      <w:r w:rsidRPr="00E90950">
        <w:rPr>
          <w:rFonts w:ascii="Times New Roman" w:hAnsi="Times New Roman" w:cs="Times New Roman"/>
          <w:b/>
        </w:rPr>
        <w:t>.</w:t>
      </w:r>
      <w:r w:rsidRPr="001B0975">
        <w:rPr>
          <w:rFonts w:ascii="Times New Roman" w:hAnsi="Times New Roman" w:cs="Times New Roman"/>
        </w:rPr>
        <w:t xml:space="preserve"> Experimental results depicting the broadband topological edge state pump for </w:t>
      </w:r>
      <w:r w:rsidR="00BA2CD4">
        <w:rPr>
          <w:rFonts w:ascii="Times New Roman" w:hAnsi="Times New Roman" w:cs="Times New Roman"/>
        </w:rPr>
        <w:t>INFI</w:t>
      </w:r>
      <w:r w:rsidRPr="001B0975">
        <w:rPr>
          <w:rFonts w:ascii="Times New Roman" w:hAnsi="Times New Roman" w:cs="Times New Roman"/>
        </w:rPr>
        <w:t xml:space="preserve"> lattice</w:t>
      </w:r>
      <w:r>
        <w:rPr>
          <w:rFonts w:ascii="Times New Roman" w:hAnsi="Times New Roman" w:cs="Times New Roman"/>
        </w:rPr>
        <w:t xml:space="preserve"> </w:t>
      </w:r>
      <w:r w:rsidRPr="00831BA8">
        <w:rPr>
          <w:rFonts w:ascii="Times New Roman" w:hAnsi="Times New Roman" w:cs="Times New Roman"/>
        </w:rPr>
        <w:t>(red)</w:t>
      </w:r>
      <w:r w:rsidRPr="001B0975">
        <w:rPr>
          <w:rFonts w:ascii="Times New Roman" w:hAnsi="Times New Roman" w:cs="Times New Roman"/>
        </w:rPr>
        <w:t xml:space="preserve"> </w:t>
      </w:r>
      <w:r w:rsidRPr="00831BA8">
        <w:rPr>
          <w:rFonts w:ascii="Times New Roman" w:hAnsi="Times New Roman" w:cs="Times New Roman"/>
        </w:rPr>
        <w:t>and conventional lattice</w:t>
      </w:r>
      <w:r w:rsidRPr="001B097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(blue) </w:t>
      </w:r>
      <w:r w:rsidRPr="001B0975">
        <w:rPr>
          <w:rFonts w:ascii="Times New Roman" w:hAnsi="Times New Roman" w:cs="Times New Roman"/>
        </w:rPr>
        <w:t xml:space="preserve">with </w:t>
      </w:r>
      <w:r w:rsidRPr="00E24CC0"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</w:rPr>
        <w:t>=</w:t>
      </w:r>
      <w:r w:rsidRPr="00831BA8">
        <w:rPr>
          <w:rFonts w:ascii="Times New Roman" w:hAnsi="Times New Roman" w:cs="Times New Roman"/>
        </w:rPr>
        <w:t xml:space="preserve">400μm. Insets </w:t>
      </w:r>
      <w:r w:rsidRPr="001B0975">
        <w:rPr>
          <w:rFonts w:ascii="Times New Roman" w:hAnsi="Times New Roman" w:cs="Times New Roman"/>
        </w:rPr>
        <w:t xml:space="preserve">show CCD-captured output signals at corresponding wavelengths for </w:t>
      </w:r>
      <w:r w:rsidR="00BA2CD4">
        <w:rPr>
          <w:rFonts w:ascii="Times New Roman" w:hAnsi="Times New Roman" w:cs="Times New Roman"/>
        </w:rPr>
        <w:t>INFI</w:t>
      </w:r>
      <w:r w:rsidRPr="001B0975">
        <w:rPr>
          <w:rFonts w:ascii="Times New Roman" w:hAnsi="Times New Roman" w:cs="Times New Roman"/>
        </w:rPr>
        <w:t xml:space="preserve"> (red box) and conventional (blue box) samples.</w:t>
      </w:r>
    </w:p>
    <w:p w14:paraId="3E97F473" w14:textId="0D418CDB" w:rsidR="002C5A8B" w:rsidRPr="00102189" w:rsidRDefault="002C5A8B" w:rsidP="00BE04C7">
      <w:pPr>
        <w:spacing w:beforeLines="100" w:before="312" w:line="36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102189">
        <w:rPr>
          <w:rFonts w:ascii="Times New Roman" w:hAnsi="Times New Roman" w:cs="Times New Roman" w:hint="eastAsia"/>
          <w:b/>
          <w:color w:val="000000" w:themeColor="text1"/>
          <w:sz w:val="24"/>
        </w:rPr>
        <w:t>R</w:t>
      </w:r>
      <w:r w:rsidRPr="00102189">
        <w:rPr>
          <w:rFonts w:ascii="Times New Roman" w:hAnsi="Times New Roman" w:cs="Times New Roman"/>
          <w:b/>
          <w:color w:val="000000" w:themeColor="text1"/>
          <w:sz w:val="24"/>
        </w:rPr>
        <w:t>eferences</w:t>
      </w:r>
    </w:p>
    <w:p w14:paraId="1F9E0C69" w14:textId="790E0883" w:rsidR="002C5A8B" w:rsidRPr="00781A9C" w:rsidRDefault="002C5A8B" w:rsidP="00781A9C">
      <w:pPr>
        <w:pStyle w:val="a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781A9C">
        <w:rPr>
          <w:rFonts w:ascii="Times New Roman" w:hAnsi="Times New Roman" w:cs="Times New Roman"/>
          <w:szCs w:val="21"/>
        </w:rPr>
        <w:t xml:space="preserve">Born, M. &amp; </w:t>
      </w:r>
      <w:proofErr w:type="spellStart"/>
      <w:r w:rsidRPr="00781A9C">
        <w:rPr>
          <w:rFonts w:ascii="Times New Roman" w:hAnsi="Times New Roman" w:cs="Times New Roman"/>
          <w:szCs w:val="21"/>
        </w:rPr>
        <w:t>Fock</w:t>
      </w:r>
      <w:proofErr w:type="spellEnd"/>
      <w:r w:rsidRPr="00781A9C">
        <w:rPr>
          <w:rFonts w:ascii="Times New Roman" w:hAnsi="Times New Roman" w:cs="Times New Roman"/>
          <w:szCs w:val="21"/>
        </w:rPr>
        <w:t xml:space="preserve">, V. </w:t>
      </w:r>
      <w:proofErr w:type="spellStart"/>
      <w:r w:rsidRPr="00781A9C">
        <w:rPr>
          <w:rFonts w:ascii="Times New Roman" w:hAnsi="Times New Roman" w:cs="Times New Roman"/>
          <w:szCs w:val="21"/>
        </w:rPr>
        <w:t>Beweis</w:t>
      </w:r>
      <w:proofErr w:type="spellEnd"/>
      <w:r w:rsidRPr="00781A9C">
        <w:rPr>
          <w:rFonts w:ascii="Times New Roman" w:hAnsi="Times New Roman" w:cs="Times New Roman"/>
          <w:szCs w:val="21"/>
        </w:rPr>
        <w:t xml:space="preserve"> des </w:t>
      </w:r>
      <w:proofErr w:type="spellStart"/>
      <w:r w:rsidRPr="00781A9C">
        <w:rPr>
          <w:rFonts w:ascii="Times New Roman" w:hAnsi="Times New Roman" w:cs="Times New Roman"/>
          <w:szCs w:val="21"/>
        </w:rPr>
        <w:t>Adiabatensatzes</w:t>
      </w:r>
      <w:proofErr w:type="spellEnd"/>
      <w:r w:rsidRPr="00781A9C">
        <w:rPr>
          <w:rFonts w:ascii="Times New Roman" w:hAnsi="Times New Roman" w:cs="Times New Roman"/>
          <w:szCs w:val="21"/>
        </w:rPr>
        <w:t xml:space="preserve">. </w:t>
      </w:r>
      <w:r w:rsidRPr="00781A9C">
        <w:rPr>
          <w:rFonts w:ascii="Times New Roman" w:hAnsi="Times New Roman" w:cs="Times New Roman"/>
          <w:i/>
          <w:szCs w:val="21"/>
        </w:rPr>
        <w:t>Z Med. Phys.</w:t>
      </w:r>
      <w:r w:rsidRPr="00781A9C">
        <w:rPr>
          <w:rFonts w:ascii="Times New Roman" w:hAnsi="Times New Roman" w:cs="Times New Roman"/>
          <w:szCs w:val="21"/>
        </w:rPr>
        <w:t xml:space="preserve"> </w:t>
      </w:r>
      <w:r w:rsidRPr="00781A9C">
        <w:rPr>
          <w:rFonts w:ascii="Times New Roman" w:hAnsi="Times New Roman" w:cs="Times New Roman"/>
          <w:b/>
          <w:szCs w:val="21"/>
        </w:rPr>
        <w:t>51,</w:t>
      </w:r>
      <w:r w:rsidRPr="00781A9C">
        <w:rPr>
          <w:rFonts w:ascii="Times New Roman" w:hAnsi="Times New Roman" w:cs="Times New Roman"/>
          <w:szCs w:val="21"/>
        </w:rPr>
        <w:t xml:space="preserve"> 165 (1928).</w:t>
      </w:r>
    </w:p>
    <w:p w14:paraId="51F9B149" w14:textId="60D37190" w:rsidR="007B5753" w:rsidRPr="00781A9C" w:rsidRDefault="00381B63" w:rsidP="00086139">
      <w:pPr>
        <w:pStyle w:val="a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F9747B">
        <w:rPr>
          <w:rFonts w:ascii="Times New Roman" w:hAnsi="Times New Roman" w:cs="Times New Roman"/>
          <w:szCs w:val="21"/>
        </w:rPr>
        <w:t>Schiff, L. I. Quantum Mechanics (McGraw-Hill, New York, 1981).</w:t>
      </w:r>
    </w:p>
    <w:sectPr w:rsidR="007B5753" w:rsidRPr="00781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032210" w14:textId="77777777" w:rsidR="00253810" w:rsidRDefault="00253810" w:rsidP="00AC1640">
      <w:r>
        <w:separator/>
      </w:r>
    </w:p>
  </w:endnote>
  <w:endnote w:type="continuationSeparator" w:id="0">
    <w:p w14:paraId="48DC43E8" w14:textId="77777777" w:rsidR="00253810" w:rsidRDefault="00253810" w:rsidP="00AC1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22EC55" w14:textId="77777777" w:rsidR="00253810" w:rsidRDefault="00253810" w:rsidP="00AC1640">
      <w:r>
        <w:separator/>
      </w:r>
    </w:p>
  </w:footnote>
  <w:footnote w:type="continuationSeparator" w:id="0">
    <w:p w14:paraId="7C346779" w14:textId="77777777" w:rsidR="00253810" w:rsidRDefault="00253810" w:rsidP="00AC1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C7816"/>
    <w:multiLevelType w:val="hybridMultilevel"/>
    <w:tmpl w:val="54D25A6C"/>
    <w:lvl w:ilvl="0" w:tplc="66F8D39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A53E2E"/>
    <w:multiLevelType w:val="hybridMultilevel"/>
    <w:tmpl w:val="EECC8AA4"/>
    <w:lvl w:ilvl="0" w:tplc="C33455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0F717A"/>
    <w:multiLevelType w:val="hybridMultilevel"/>
    <w:tmpl w:val="99C48896"/>
    <w:lvl w:ilvl="0" w:tplc="AEBC080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682"/>
    <w:rsid w:val="000005A2"/>
    <w:rsid w:val="000143AE"/>
    <w:rsid w:val="00024D2C"/>
    <w:rsid w:val="00031982"/>
    <w:rsid w:val="00046607"/>
    <w:rsid w:val="00046832"/>
    <w:rsid w:val="00052EB2"/>
    <w:rsid w:val="00070198"/>
    <w:rsid w:val="00072FBA"/>
    <w:rsid w:val="000841DB"/>
    <w:rsid w:val="00085388"/>
    <w:rsid w:val="00086139"/>
    <w:rsid w:val="000874C9"/>
    <w:rsid w:val="00093D0B"/>
    <w:rsid w:val="00095A5E"/>
    <w:rsid w:val="000965C2"/>
    <w:rsid w:val="000A7279"/>
    <w:rsid w:val="000B0F0F"/>
    <w:rsid w:val="000C137E"/>
    <w:rsid w:val="000C68D2"/>
    <w:rsid w:val="000D7157"/>
    <w:rsid w:val="000E2C28"/>
    <w:rsid w:val="000F3ED3"/>
    <w:rsid w:val="00102189"/>
    <w:rsid w:val="001036BE"/>
    <w:rsid w:val="0010782A"/>
    <w:rsid w:val="00110EB1"/>
    <w:rsid w:val="00123FF3"/>
    <w:rsid w:val="001678BA"/>
    <w:rsid w:val="00170C95"/>
    <w:rsid w:val="00171FF7"/>
    <w:rsid w:val="001739B9"/>
    <w:rsid w:val="0019162B"/>
    <w:rsid w:val="00195D06"/>
    <w:rsid w:val="001C570C"/>
    <w:rsid w:val="001C771F"/>
    <w:rsid w:val="001F0228"/>
    <w:rsid w:val="001F3590"/>
    <w:rsid w:val="001F5CF0"/>
    <w:rsid w:val="00203E52"/>
    <w:rsid w:val="002049CF"/>
    <w:rsid w:val="0020652F"/>
    <w:rsid w:val="00214B79"/>
    <w:rsid w:val="00226E95"/>
    <w:rsid w:val="0023137E"/>
    <w:rsid w:val="00240D70"/>
    <w:rsid w:val="0024506B"/>
    <w:rsid w:val="00253810"/>
    <w:rsid w:val="002571FE"/>
    <w:rsid w:val="00261455"/>
    <w:rsid w:val="0026291D"/>
    <w:rsid w:val="00273AF5"/>
    <w:rsid w:val="00274837"/>
    <w:rsid w:val="0027569C"/>
    <w:rsid w:val="002A5421"/>
    <w:rsid w:val="002B3FA9"/>
    <w:rsid w:val="002B721B"/>
    <w:rsid w:val="002C5A8B"/>
    <w:rsid w:val="002C6331"/>
    <w:rsid w:val="002D1FB7"/>
    <w:rsid w:val="002D2E6A"/>
    <w:rsid w:val="002E69B3"/>
    <w:rsid w:val="002F0B96"/>
    <w:rsid w:val="0031350B"/>
    <w:rsid w:val="003148DF"/>
    <w:rsid w:val="003245EA"/>
    <w:rsid w:val="00330E10"/>
    <w:rsid w:val="0033103F"/>
    <w:rsid w:val="00331702"/>
    <w:rsid w:val="003356BC"/>
    <w:rsid w:val="00336312"/>
    <w:rsid w:val="003376AD"/>
    <w:rsid w:val="00343AD1"/>
    <w:rsid w:val="00350771"/>
    <w:rsid w:val="0035288E"/>
    <w:rsid w:val="003643FC"/>
    <w:rsid w:val="00381B63"/>
    <w:rsid w:val="0038794D"/>
    <w:rsid w:val="00395F54"/>
    <w:rsid w:val="003A18EB"/>
    <w:rsid w:val="003A4CD2"/>
    <w:rsid w:val="003A53BA"/>
    <w:rsid w:val="003B2DA3"/>
    <w:rsid w:val="003B618A"/>
    <w:rsid w:val="003C5733"/>
    <w:rsid w:val="003D1692"/>
    <w:rsid w:val="003D34DD"/>
    <w:rsid w:val="003D3E8D"/>
    <w:rsid w:val="003E6FB3"/>
    <w:rsid w:val="00412360"/>
    <w:rsid w:val="0042075F"/>
    <w:rsid w:val="00432CED"/>
    <w:rsid w:val="00443682"/>
    <w:rsid w:val="00452C22"/>
    <w:rsid w:val="0046272E"/>
    <w:rsid w:val="004744D5"/>
    <w:rsid w:val="00481085"/>
    <w:rsid w:val="004C163D"/>
    <w:rsid w:val="004D7B60"/>
    <w:rsid w:val="004E0C03"/>
    <w:rsid w:val="004E1FC0"/>
    <w:rsid w:val="004E2E7A"/>
    <w:rsid w:val="004E48DE"/>
    <w:rsid w:val="004E7F6B"/>
    <w:rsid w:val="004F2EE0"/>
    <w:rsid w:val="00523B3C"/>
    <w:rsid w:val="00527401"/>
    <w:rsid w:val="00544BF7"/>
    <w:rsid w:val="0054533E"/>
    <w:rsid w:val="005564DE"/>
    <w:rsid w:val="005612DE"/>
    <w:rsid w:val="0056771F"/>
    <w:rsid w:val="00567FB0"/>
    <w:rsid w:val="00571CD1"/>
    <w:rsid w:val="005A6593"/>
    <w:rsid w:val="005A6CAD"/>
    <w:rsid w:val="005B468D"/>
    <w:rsid w:val="005C2544"/>
    <w:rsid w:val="005D0557"/>
    <w:rsid w:val="005D0E26"/>
    <w:rsid w:val="005D1561"/>
    <w:rsid w:val="005D20BE"/>
    <w:rsid w:val="005E503C"/>
    <w:rsid w:val="005F1FE1"/>
    <w:rsid w:val="0061600A"/>
    <w:rsid w:val="00616028"/>
    <w:rsid w:val="00617195"/>
    <w:rsid w:val="00620002"/>
    <w:rsid w:val="00624051"/>
    <w:rsid w:val="00632902"/>
    <w:rsid w:val="006340BE"/>
    <w:rsid w:val="00635C23"/>
    <w:rsid w:val="00646011"/>
    <w:rsid w:val="00653EFB"/>
    <w:rsid w:val="0067190D"/>
    <w:rsid w:val="00673991"/>
    <w:rsid w:val="00675311"/>
    <w:rsid w:val="00682171"/>
    <w:rsid w:val="00687D5D"/>
    <w:rsid w:val="006900FD"/>
    <w:rsid w:val="006968EB"/>
    <w:rsid w:val="006C3600"/>
    <w:rsid w:val="006F07B5"/>
    <w:rsid w:val="00700DE7"/>
    <w:rsid w:val="00700F55"/>
    <w:rsid w:val="00702A36"/>
    <w:rsid w:val="00707088"/>
    <w:rsid w:val="00715060"/>
    <w:rsid w:val="0071556B"/>
    <w:rsid w:val="00715F77"/>
    <w:rsid w:val="00730270"/>
    <w:rsid w:val="00775A96"/>
    <w:rsid w:val="00777E60"/>
    <w:rsid w:val="00781A9C"/>
    <w:rsid w:val="007934F4"/>
    <w:rsid w:val="007A15E9"/>
    <w:rsid w:val="007A3D13"/>
    <w:rsid w:val="007B5753"/>
    <w:rsid w:val="007C3A87"/>
    <w:rsid w:val="007E674B"/>
    <w:rsid w:val="007E6C82"/>
    <w:rsid w:val="007F33C9"/>
    <w:rsid w:val="007F3C59"/>
    <w:rsid w:val="007F5133"/>
    <w:rsid w:val="007F5BD5"/>
    <w:rsid w:val="008334B3"/>
    <w:rsid w:val="00841A68"/>
    <w:rsid w:val="00844B62"/>
    <w:rsid w:val="00846650"/>
    <w:rsid w:val="008508D1"/>
    <w:rsid w:val="008564CF"/>
    <w:rsid w:val="00867605"/>
    <w:rsid w:val="00876C79"/>
    <w:rsid w:val="00880843"/>
    <w:rsid w:val="00890D6D"/>
    <w:rsid w:val="008A56F1"/>
    <w:rsid w:val="008A76B2"/>
    <w:rsid w:val="008B58BF"/>
    <w:rsid w:val="008B70EA"/>
    <w:rsid w:val="008C00F0"/>
    <w:rsid w:val="008C2BB3"/>
    <w:rsid w:val="008D10C5"/>
    <w:rsid w:val="008D2A52"/>
    <w:rsid w:val="008D7B28"/>
    <w:rsid w:val="008E3780"/>
    <w:rsid w:val="008E6E05"/>
    <w:rsid w:val="008F0404"/>
    <w:rsid w:val="00904ED2"/>
    <w:rsid w:val="009070F5"/>
    <w:rsid w:val="00907B52"/>
    <w:rsid w:val="00913E92"/>
    <w:rsid w:val="00913F3C"/>
    <w:rsid w:val="00916B4E"/>
    <w:rsid w:val="00941405"/>
    <w:rsid w:val="0094610D"/>
    <w:rsid w:val="00961635"/>
    <w:rsid w:val="00965687"/>
    <w:rsid w:val="009743C3"/>
    <w:rsid w:val="009801C6"/>
    <w:rsid w:val="009A0244"/>
    <w:rsid w:val="009A3AD9"/>
    <w:rsid w:val="009A689F"/>
    <w:rsid w:val="009A6CA5"/>
    <w:rsid w:val="009B5EE5"/>
    <w:rsid w:val="009C52AC"/>
    <w:rsid w:val="009C7822"/>
    <w:rsid w:val="009E5336"/>
    <w:rsid w:val="009F0310"/>
    <w:rsid w:val="00A002DA"/>
    <w:rsid w:val="00A01CDA"/>
    <w:rsid w:val="00A10B1A"/>
    <w:rsid w:val="00A17134"/>
    <w:rsid w:val="00A22225"/>
    <w:rsid w:val="00A229BE"/>
    <w:rsid w:val="00A23C9F"/>
    <w:rsid w:val="00A26031"/>
    <w:rsid w:val="00A33E9D"/>
    <w:rsid w:val="00A34963"/>
    <w:rsid w:val="00A35286"/>
    <w:rsid w:val="00A364A9"/>
    <w:rsid w:val="00A4673B"/>
    <w:rsid w:val="00A544C6"/>
    <w:rsid w:val="00A571D4"/>
    <w:rsid w:val="00A60527"/>
    <w:rsid w:val="00A67D39"/>
    <w:rsid w:val="00A71545"/>
    <w:rsid w:val="00A777AB"/>
    <w:rsid w:val="00AA240F"/>
    <w:rsid w:val="00AB3B59"/>
    <w:rsid w:val="00AB56FB"/>
    <w:rsid w:val="00AC1640"/>
    <w:rsid w:val="00AF3365"/>
    <w:rsid w:val="00AF4DF7"/>
    <w:rsid w:val="00AF4EC9"/>
    <w:rsid w:val="00B03AB2"/>
    <w:rsid w:val="00B0693C"/>
    <w:rsid w:val="00B11D31"/>
    <w:rsid w:val="00B14800"/>
    <w:rsid w:val="00B27E02"/>
    <w:rsid w:val="00B41125"/>
    <w:rsid w:val="00B47AC1"/>
    <w:rsid w:val="00B52A52"/>
    <w:rsid w:val="00B613EA"/>
    <w:rsid w:val="00B657C8"/>
    <w:rsid w:val="00B70864"/>
    <w:rsid w:val="00B72795"/>
    <w:rsid w:val="00B7739A"/>
    <w:rsid w:val="00BA2CD4"/>
    <w:rsid w:val="00BA7FD7"/>
    <w:rsid w:val="00BD0C24"/>
    <w:rsid w:val="00BE04C7"/>
    <w:rsid w:val="00BF0A98"/>
    <w:rsid w:val="00BF7531"/>
    <w:rsid w:val="00C008E5"/>
    <w:rsid w:val="00C203DA"/>
    <w:rsid w:val="00C25008"/>
    <w:rsid w:val="00C32DD2"/>
    <w:rsid w:val="00C46961"/>
    <w:rsid w:val="00C52FBA"/>
    <w:rsid w:val="00C95CB9"/>
    <w:rsid w:val="00C976F9"/>
    <w:rsid w:val="00CA2540"/>
    <w:rsid w:val="00CA4593"/>
    <w:rsid w:val="00CB31D0"/>
    <w:rsid w:val="00CC07CD"/>
    <w:rsid w:val="00CD34F7"/>
    <w:rsid w:val="00CD3D1C"/>
    <w:rsid w:val="00CD74F6"/>
    <w:rsid w:val="00CF23A5"/>
    <w:rsid w:val="00D05D1D"/>
    <w:rsid w:val="00D11DCA"/>
    <w:rsid w:val="00D200A4"/>
    <w:rsid w:val="00D26E74"/>
    <w:rsid w:val="00D34500"/>
    <w:rsid w:val="00D43645"/>
    <w:rsid w:val="00D445CE"/>
    <w:rsid w:val="00D5098B"/>
    <w:rsid w:val="00D52FE8"/>
    <w:rsid w:val="00D60D09"/>
    <w:rsid w:val="00D759B0"/>
    <w:rsid w:val="00D83661"/>
    <w:rsid w:val="00D876F3"/>
    <w:rsid w:val="00D91873"/>
    <w:rsid w:val="00D972D0"/>
    <w:rsid w:val="00D97CC6"/>
    <w:rsid w:val="00DB4342"/>
    <w:rsid w:val="00DB5051"/>
    <w:rsid w:val="00DC1DFC"/>
    <w:rsid w:val="00DD2055"/>
    <w:rsid w:val="00DE4165"/>
    <w:rsid w:val="00DE472D"/>
    <w:rsid w:val="00DF4C2A"/>
    <w:rsid w:val="00E41C53"/>
    <w:rsid w:val="00E6793F"/>
    <w:rsid w:val="00E70E87"/>
    <w:rsid w:val="00E76F32"/>
    <w:rsid w:val="00E83938"/>
    <w:rsid w:val="00E90904"/>
    <w:rsid w:val="00E971EC"/>
    <w:rsid w:val="00EB2E18"/>
    <w:rsid w:val="00EE7C5A"/>
    <w:rsid w:val="00F03A11"/>
    <w:rsid w:val="00F05904"/>
    <w:rsid w:val="00F07AF0"/>
    <w:rsid w:val="00F07EDC"/>
    <w:rsid w:val="00F14F08"/>
    <w:rsid w:val="00F23F2F"/>
    <w:rsid w:val="00F33A89"/>
    <w:rsid w:val="00F33B70"/>
    <w:rsid w:val="00F377B5"/>
    <w:rsid w:val="00F45B99"/>
    <w:rsid w:val="00F45D94"/>
    <w:rsid w:val="00F47D6F"/>
    <w:rsid w:val="00F56FC0"/>
    <w:rsid w:val="00F57993"/>
    <w:rsid w:val="00F604D6"/>
    <w:rsid w:val="00F67B41"/>
    <w:rsid w:val="00F75836"/>
    <w:rsid w:val="00F9419D"/>
    <w:rsid w:val="00F9747B"/>
    <w:rsid w:val="00FA272F"/>
    <w:rsid w:val="00FB347C"/>
    <w:rsid w:val="00FB5698"/>
    <w:rsid w:val="00FC01FA"/>
    <w:rsid w:val="00FD115E"/>
    <w:rsid w:val="00FD23C8"/>
    <w:rsid w:val="00FE2DE0"/>
    <w:rsid w:val="00FE4072"/>
    <w:rsid w:val="00FE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BC273"/>
  <w15:chartTrackingRefBased/>
  <w15:docId w15:val="{CE027356-E65D-43FF-AF3C-246F4032B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3E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16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164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25008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C25008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C25008"/>
  </w:style>
  <w:style w:type="paragraph" w:styleId="aa">
    <w:name w:val="Balloon Text"/>
    <w:basedOn w:val="a"/>
    <w:link w:val="ab"/>
    <w:uiPriority w:val="99"/>
    <w:semiHidden/>
    <w:unhideWhenUsed/>
    <w:rsid w:val="007C3A8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C3A87"/>
    <w:rPr>
      <w:sz w:val="18"/>
      <w:szCs w:val="18"/>
    </w:rPr>
  </w:style>
  <w:style w:type="paragraph" w:styleId="ac">
    <w:name w:val="List Paragraph"/>
    <w:basedOn w:val="a"/>
    <w:uiPriority w:val="34"/>
    <w:qFormat/>
    <w:rsid w:val="0038794D"/>
    <w:pPr>
      <w:ind w:firstLineChars="200" w:firstLine="420"/>
    </w:pPr>
  </w:style>
  <w:style w:type="paragraph" w:customStyle="1" w:styleId="AuthorsFull">
    <w:name w:val="Authors Full"/>
    <w:basedOn w:val="a"/>
    <w:rsid w:val="00B41125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character" w:styleId="ad">
    <w:name w:val="Hyperlink"/>
    <w:basedOn w:val="a0"/>
    <w:uiPriority w:val="99"/>
    <w:unhideWhenUsed/>
    <w:rsid w:val="00B41125"/>
    <w:rPr>
      <w:color w:val="0563C1" w:themeColor="hyperlink"/>
      <w:u w:val="single"/>
    </w:rPr>
  </w:style>
  <w:style w:type="paragraph" w:styleId="ae">
    <w:name w:val="annotation subject"/>
    <w:basedOn w:val="a8"/>
    <w:next w:val="a8"/>
    <w:link w:val="af"/>
    <w:uiPriority w:val="99"/>
    <w:semiHidden/>
    <w:unhideWhenUsed/>
    <w:rsid w:val="00567FB0"/>
    <w:rPr>
      <w:b/>
      <w:bCs/>
    </w:rPr>
  </w:style>
  <w:style w:type="character" w:customStyle="1" w:styleId="af">
    <w:name w:val="批注主题 字符"/>
    <w:basedOn w:val="a9"/>
    <w:link w:val="ae"/>
    <w:uiPriority w:val="99"/>
    <w:semiHidden/>
    <w:rsid w:val="00567F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fontTable" Target="fontTable.xml"/><Relationship Id="rId21" Type="http://schemas.openxmlformats.org/officeDocument/2006/relationships/oleObject" Target="embeddings/oleObject6.bin"/><Relationship Id="rId34" Type="http://schemas.openxmlformats.org/officeDocument/2006/relationships/image" Target="media/image15.wmf"/><Relationship Id="rId7" Type="http://schemas.openxmlformats.org/officeDocument/2006/relationships/hyperlink" Target="mailto:songwange@nju.edu.cn" TargetMode="Externa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image" Target="media/image14.jpeg"/><Relationship Id="rId38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24" Type="http://schemas.openxmlformats.org/officeDocument/2006/relationships/image" Target="media/image9.wmf"/><Relationship Id="rId32" Type="http://schemas.openxmlformats.org/officeDocument/2006/relationships/image" Target="media/image13.jpeg"/><Relationship Id="rId37" Type="http://schemas.openxmlformats.org/officeDocument/2006/relationships/image" Target="media/image17.jpe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image" Target="media/image16.jpe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2.bin"/><Relationship Id="rId8" Type="http://schemas.openxmlformats.org/officeDocument/2006/relationships/hyperlink" Target="mailto:taoli@nju.edu.cn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1835</TotalTime>
  <Pages>6</Pages>
  <Words>1152</Words>
  <Characters>6361</Characters>
  <Application>Microsoft Office Word</Application>
  <DocSecurity>0</DocSecurity>
  <Lines>90</Lines>
  <Paragraphs>26</Paragraphs>
  <ScaleCrop>false</ScaleCrop>
  <Company/>
  <LinksUpToDate>false</LinksUpToDate>
  <CharactersWithSpaces>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WuShengjie</dc:creator>
  <cp:keywords/>
  <dc:description/>
  <cp:lastModifiedBy>WuShengjie</cp:lastModifiedBy>
  <cp:revision>300</cp:revision>
  <dcterms:created xsi:type="dcterms:W3CDTF">2023-11-02T07:32:00Z</dcterms:created>
  <dcterms:modified xsi:type="dcterms:W3CDTF">2024-04-09T02:51:00Z</dcterms:modified>
</cp:coreProperties>
</file>