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0"/>
      </w:tblGrid>
      <w:tr w:rsidR="00B9595E" w:rsidRPr="00B9595E" w14:paraId="03B2C99B" w14:textId="77777777" w:rsidTr="00B9595E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B945AC" w14:textId="0E64FA66" w:rsidR="00B9595E" w:rsidRPr="00B9595E" w:rsidRDefault="00B9595E" w:rsidP="00B9595E">
            <w:pPr>
              <w:spacing w:before="100" w:beforeAutospacing="1" w:after="100" w:afterAutospacing="1"/>
              <w:outlineLvl w:val="0"/>
              <w:rPr>
                <w:rFonts w:ascii="National2" w:eastAsia="Times New Roman" w:hAnsi="National2" w:cs="Times New Roman"/>
                <w:b/>
                <w:bCs/>
                <w:color w:val="00BF6F"/>
                <w:kern w:val="36"/>
                <w:sz w:val="39"/>
                <w:szCs w:val="39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b/>
                <w:bCs/>
                <w:color w:val="00BF6F"/>
                <w:kern w:val="36"/>
                <w:sz w:val="39"/>
                <w:szCs w:val="39"/>
                <w:lang w:eastAsia="en-GB"/>
              </w:rPr>
              <w:t xml:space="preserve">Pneumonia Survey </w:t>
            </w:r>
          </w:p>
        </w:tc>
      </w:tr>
    </w:tbl>
    <w:p w14:paraId="2717129E" w14:textId="77777777" w:rsidR="00B9595E" w:rsidRPr="00B9595E" w:rsidRDefault="00B9595E" w:rsidP="00B9595E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  <w:lang w:eastAsia="en-GB"/>
        </w:rPr>
      </w:pPr>
      <w:r w:rsidRPr="00B9595E">
        <w:rPr>
          <w:rFonts w:ascii="Arial" w:eastAsia="Times New Roman" w:hAnsi="Arial" w:cs="Arial"/>
          <w:vanish/>
          <w:sz w:val="16"/>
          <w:szCs w:val="16"/>
          <w:lang w:eastAsia="en-GB"/>
        </w:rPr>
        <w:t>Top of Form</w:t>
      </w:r>
    </w:p>
    <w:p w14:paraId="2C72A281" w14:textId="52E6CD41" w:rsidR="00884EEB" w:rsidRDefault="00884EEB" w:rsidP="00884EEB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Definitions</w:t>
      </w:r>
    </w:p>
    <w:p w14:paraId="7B5D2B46" w14:textId="6EF80C7D" w:rsidR="00884EEB" w:rsidRDefault="00884EEB" w:rsidP="00884EEB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For the purposes of this survey the following definitions will be used:</w:t>
      </w:r>
    </w:p>
    <w:p w14:paraId="3D03FBD1" w14:textId="77777777" w:rsidR="00884EEB" w:rsidRDefault="00884EEB" w:rsidP="00884EEB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19ACCB77" w14:textId="15064430" w:rsidR="00884EEB" w:rsidRPr="00B9595E" w:rsidRDefault="00884EEB" w:rsidP="00884EEB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1. 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Community acquired Pneumonia (CAP) :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 Pneumonia or suspected pneumonia present at hospital admission or manifesting within 48 hours of hospital admission.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br/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br/>
        <w:t>2. 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Hospital Acquired Pneumonia (HAP):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 Pneumonia or suspected pneumonia </w:t>
      </w:r>
      <w:proofErr w:type="gramStart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not present</w:t>
      </w:r>
      <w:proofErr w:type="gramEnd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 at hospital admission and developing at least 48 hours after hospital admission (includes Non-ventilated ICU patients)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br/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br/>
        <w:t>3. 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Ventilator Associated Pneumonia (VAP):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 Pneumonia or suspected pneumonia </w:t>
      </w:r>
      <w:proofErr w:type="gramStart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not present</w:t>
      </w:r>
      <w:proofErr w:type="gramEnd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 at ICU admission and developing at least 48 hours after initiation of mechanical ventilation (includes patients within 48 hours of extubation).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2A4EBFDF" w14:textId="77777777" w:rsidR="00884EEB" w:rsidRDefault="00884EEB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</w:p>
    <w:p w14:paraId="308FDA0C" w14:textId="77777777" w:rsidR="00884EEB" w:rsidRDefault="00884EEB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</w:p>
    <w:p w14:paraId="0A02EBE3" w14:textId="122E2BC9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1. Specialty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  <w:r w:rsidR="00884EEB">
        <w:rPr>
          <w:rFonts w:ascii="National2" w:eastAsia="Times New Roman" w:hAnsi="National2" w:cs="Arial"/>
          <w:color w:val="333E48"/>
          <w:lang w:eastAsia="en-GB"/>
        </w:rPr>
        <w:t>(please indicate all certified or training in)</w:t>
      </w:r>
    </w:p>
    <w:p w14:paraId="2D202A6C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Intensivist</w:t>
      </w:r>
    </w:p>
    <w:p w14:paraId="46084B99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Respiratory Physician</w:t>
      </w:r>
    </w:p>
    <w:p w14:paraId="474908AB" w14:textId="0334C090" w:rsidR="00B9595E" w:rsidRPr="00B9595E" w:rsidRDefault="004873D3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Anaesthetist</w:t>
      </w:r>
      <w:r w:rsidR="00B9595E"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 </w:t>
      </w:r>
    </w:p>
    <w:p w14:paraId="57DE6B06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Other (please specify)</w:t>
      </w:r>
    </w:p>
    <w:p w14:paraId="4630C09B" w14:textId="77777777" w:rsidR="00B9595E" w:rsidRDefault="00B9595E" w:rsidP="00B9595E">
      <w:pPr>
        <w:spacing w:after="45"/>
        <w:outlineLvl w:val="3"/>
        <w:rPr>
          <w:rFonts w:ascii="Arial" w:eastAsia="Times New Roman" w:hAnsi="Arial" w:cs="Arial"/>
          <w:b/>
          <w:bCs/>
          <w:color w:val="000000"/>
          <w:sz w:val="29"/>
          <w:szCs w:val="29"/>
          <w:lang w:eastAsia="en-GB"/>
        </w:rPr>
      </w:pPr>
    </w:p>
    <w:p w14:paraId="059421CC" w14:textId="784B54C4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2. Grade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</w:p>
    <w:p w14:paraId="1EE13DF1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Consultant/Specialist </w:t>
      </w:r>
    </w:p>
    <w:p w14:paraId="42120E2F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Trainee/Resident</w:t>
      </w:r>
    </w:p>
    <w:p w14:paraId="3C41B7F8" w14:textId="77777777" w:rsidR="00B9595E" w:rsidRDefault="00B9595E" w:rsidP="00B9595E">
      <w:pPr>
        <w:spacing w:after="45"/>
        <w:outlineLvl w:val="3"/>
        <w:rPr>
          <w:rFonts w:ascii="Arial" w:eastAsia="Times New Roman" w:hAnsi="Arial" w:cs="Arial"/>
          <w:b/>
          <w:bCs/>
          <w:color w:val="000000"/>
          <w:sz w:val="29"/>
          <w:szCs w:val="29"/>
          <w:lang w:eastAsia="en-GB"/>
        </w:rPr>
      </w:pPr>
    </w:p>
    <w:p w14:paraId="09BF4BF6" w14:textId="7CFFE221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3. Postgraduate ICU experience ( years)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</w:p>
    <w:p w14:paraId="0AD1DC49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&lt; 5</w:t>
      </w:r>
    </w:p>
    <w:p w14:paraId="2FFC8DAC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5-10</w:t>
      </w:r>
    </w:p>
    <w:p w14:paraId="06D3DF52" w14:textId="45929934" w:rsid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&gt;10</w:t>
      </w:r>
    </w:p>
    <w:p w14:paraId="240C4CEA" w14:textId="77777777" w:rsidR="00927A03" w:rsidRPr="00B9595E" w:rsidRDefault="00927A03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</w:p>
    <w:p w14:paraId="538A8D4B" w14:textId="7F9300CC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4. In what country do you work?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</w:p>
    <w:p w14:paraId="055B6272" w14:textId="29C2DA1B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 xml:space="preserve">        </w:t>
      </w:r>
    </w:p>
    <w:p w14:paraId="2C74035C" w14:textId="06EF6B80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5. Unit Type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</w:p>
    <w:p w14:paraId="79B1BDB4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General ICU (mixed medical and surgical)</w:t>
      </w:r>
    </w:p>
    <w:p w14:paraId="32C7A810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lastRenderedPageBreak/>
        <w:t>Cardiac ICU</w:t>
      </w:r>
    </w:p>
    <w:p w14:paraId="30874973" w14:textId="675CE8C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Neuro</w:t>
      </w:r>
      <w:r w:rsidR="00515158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/trauma</w:t>
      </w: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 xml:space="preserve"> ICU</w:t>
      </w:r>
    </w:p>
    <w:p w14:paraId="5119A03C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Surgical ICU</w:t>
      </w:r>
    </w:p>
    <w:p w14:paraId="5F25075F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Medical ICU</w:t>
      </w:r>
    </w:p>
    <w:p w14:paraId="2EAD8AA3" w14:textId="77777777" w:rsidR="00B9595E" w:rsidRDefault="00B9595E" w:rsidP="00B9595E">
      <w:pPr>
        <w:spacing w:after="45"/>
        <w:outlineLvl w:val="3"/>
        <w:rPr>
          <w:rFonts w:ascii="Arial" w:eastAsia="Times New Roman" w:hAnsi="Arial" w:cs="Arial"/>
          <w:b/>
          <w:bCs/>
          <w:color w:val="000000"/>
          <w:sz w:val="29"/>
          <w:szCs w:val="29"/>
          <w:lang w:eastAsia="en-GB"/>
        </w:rPr>
      </w:pPr>
    </w:p>
    <w:p w14:paraId="3C0E2FE5" w14:textId="29FBD3B6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30"/>
          <w:szCs w:val="30"/>
          <w:lang w:eastAsia="en-GB"/>
        </w:rPr>
        <w:t>6. Unit Setting </w:t>
      </w:r>
      <w:r w:rsidRPr="00B9595E">
        <w:rPr>
          <w:rFonts w:ascii="National2" w:eastAsia="Times New Roman" w:hAnsi="National2" w:cs="Arial"/>
          <w:color w:val="333E48"/>
          <w:lang w:eastAsia="en-GB"/>
        </w:rPr>
        <w:t> </w:t>
      </w:r>
    </w:p>
    <w:p w14:paraId="0750345E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University/ Teaching Hospital</w:t>
      </w:r>
    </w:p>
    <w:p w14:paraId="2AF5BB43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Community District Hospital</w:t>
      </w:r>
    </w:p>
    <w:p w14:paraId="301DCD43" w14:textId="77777777" w:rsidR="00B9595E" w:rsidRPr="00B9595E" w:rsidRDefault="00B9595E" w:rsidP="00B9595E">
      <w:pPr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Arial"/>
          <w:color w:val="333E48"/>
          <w:sz w:val="27"/>
          <w:szCs w:val="27"/>
          <w:lang w:eastAsia="en-GB"/>
        </w:rPr>
        <w:t>Remote and rural hospital</w:t>
      </w:r>
    </w:p>
    <w:p w14:paraId="0FBFA4A2" w14:textId="77777777" w:rsidR="00B9595E" w:rsidRPr="00B9595E" w:rsidRDefault="00B9595E" w:rsidP="00B9595E">
      <w:pPr>
        <w:rPr>
          <w:rFonts w:ascii="Times New Roman" w:eastAsia="Times New Roman" w:hAnsi="Times New Roman" w:cs="Times New Roman"/>
          <w:lang w:eastAsia="en-GB"/>
        </w:rPr>
      </w:pPr>
    </w:p>
    <w:p w14:paraId="10883E9E" w14:textId="3CF5A829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7. Total number of beds in hospital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73FA6976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2FCB97E7" w14:textId="37410BD4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8. Total number of beds in unit 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74120382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717507A0" w14:textId="6F4E3A8E" w:rsidR="0076081D" w:rsidRPr="0076081D" w:rsidRDefault="00B9595E" w:rsidP="0076081D">
      <w:pPr>
        <w:rPr>
          <w:rFonts w:ascii="Times New Roman" w:eastAsia="Times New Roman" w:hAnsi="Times New Roman" w:cs="Times New Roman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9. Routine management of 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hematological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 malignancy/bone marrow transplant/organ transplant </w:t>
      </w:r>
      <w:r w:rsidR="0076081D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(</w:t>
      </w:r>
      <w:r w:rsidR="0076081D" w:rsidRPr="0076081D">
        <w:rPr>
          <w:rFonts w:ascii="National2" w:eastAsia="Times New Roman" w:hAnsi="National2" w:cs="Times New Roman"/>
          <w:color w:val="333E48"/>
          <w:sz w:val="23"/>
          <w:szCs w:val="23"/>
          <w:shd w:val="clear" w:color="auto" w:fill="FFFFFF"/>
          <w:lang w:eastAsia="en-GB"/>
        </w:rPr>
        <w:t>&gt;5 patients from any of these groups/month</w:t>
      </w:r>
      <w:r w:rsidR="0076081D">
        <w:rPr>
          <w:rFonts w:ascii="National2" w:eastAsia="Times New Roman" w:hAnsi="National2" w:cs="Times New Roman"/>
          <w:color w:val="333E48"/>
          <w:sz w:val="23"/>
          <w:szCs w:val="23"/>
          <w:shd w:val="clear" w:color="auto" w:fill="FFFFFF"/>
          <w:lang w:eastAsia="en-GB"/>
        </w:rPr>
        <w:t>)</w:t>
      </w:r>
      <w:r w:rsidR="0076081D" w:rsidRPr="0076081D">
        <w:rPr>
          <w:rFonts w:ascii="National2" w:eastAsia="Times New Roman" w:hAnsi="National2" w:cs="Times New Roman"/>
          <w:color w:val="333E48"/>
          <w:sz w:val="23"/>
          <w:szCs w:val="23"/>
          <w:shd w:val="clear" w:color="auto" w:fill="FFFFFF"/>
          <w:lang w:eastAsia="en-GB"/>
        </w:rPr>
        <w:t>?</w:t>
      </w:r>
    </w:p>
    <w:p w14:paraId="0392233C" w14:textId="31B26DE0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185E5505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Yes</w:t>
      </w:r>
    </w:p>
    <w:p w14:paraId="75F05856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No</w:t>
      </w:r>
    </w:p>
    <w:p w14:paraId="2079CBF0" w14:textId="3F80C338" w:rsidR="00B9595E" w:rsidRDefault="00B9595E" w:rsidP="00B9595E">
      <w:pPr>
        <w:ind w:left="-15" w:right="-15"/>
        <w:outlineLvl w:val="2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9CE181B" w14:textId="77777777" w:rsidR="00FB2F2E" w:rsidRPr="00B9595E" w:rsidRDefault="00FB2F2E" w:rsidP="00B9595E">
      <w:pPr>
        <w:ind w:left="-15" w:right="-15"/>
        <w:outlineLvl w:val="2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7B9170DA" w14:textId="36D3C30D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10. Do you have guidelines for antibiotic prescribing in severe pneumonia?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15A36404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Yes</w:t>
      </w:r>
    </w:p>
    <w:p w14:paraId="3840BB01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No</w:t>
      </w:r>
    </w:p>
    <w:p w14:paraId="75A5136E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76F71CD9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6556CEBC" w14:textId="08C51F58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Do you have an antimicrobial stewardship programme/ agreed protocol for monitoring use of antibiotics/ involvement of microbiologists/infection diseases experts?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4E45E354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Yes</w:t>
      </w:r>
    </w:p>
    <w:p w14:paraId="6A2EEFF8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No</w:t>
      </w:r>
    </w:p>
    <w:p w14:paraId="0D4A05D7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2FCF3C0" w14:textId="583005F4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Do you have access to diagnostic bronchoscopy?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7D1FDFB1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Yes</w:t>
      </w:r>
    </w:p>
    <w:p w14:paraId="4AD58C6D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No</w:t>
      </w:r>
    </w:p>
    <w:p w14:paraId="384B1FAF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2700A1A3" w14:textId="3703D899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If yes to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Q1</w:t>
      </w:r>
      <w:r w:rsid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2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, please state availability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5E45BEF5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24 hours, 7 days/week</w:t>
      </w:r>
    </w:p>
    <w:p w14:paraId="34BBA78E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Specific hours, every day</w:t>
      </w:r>
    </w:p>
    <w:p w14:paraId="1E17B14E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lastRenderedPageBreak/>
        <w:t>Specific weekdays only</w:t>
      </w:r>
    </w:p>
    <w:p w14:paraId="43CBC54D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3F31CB09" w14:textId="768D6AA1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4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Who provides diagnostic bronchoscopy?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7446F853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Intensivist</w:t>
      </w:r>
    </w:p>
    <w:p w14:paraId="61B1831C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Pulmonologist from outside unit</w:t>
      </w:r>
    </w:p>
    <w:p w14:paraId="71FFA5DB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Other (please specify)</w:t>
      </w:r>
    </w:p>
    <w:p w14:paraId="40E16FA6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F957914" w14:textId="0A3B8E3F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5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In units performing own BAL, how would you classify your level of training?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4452AA70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Formal training </w:t>
      </w:r>
    </w:p>
    <w:p w14:paraId="3261710A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Informal training</w:t>
      </w:r>
    </w:p>
    <w:p w14:paraId="5F3A6B1E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No training</w:t>
      </w:r>
    </w:p>
    <w:p w14:paraId="13163438" w14:textId="77777777" w:rsidR="00FB2F2E" w:rsidRDefault="00FB2F2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3EAAFC19" w14:textId="2BB7CEBF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6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On a scale of 0-10, how would you rate your level of confidence in performing BAL?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3A68BBF7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5CBF5FD" w14:textId="57866CA2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7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On average, what is the instilled volume you use for BAL?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59E64F0E" w14:textId="77777777" w:rsidR="00FB2F2E" w:rsidRDefault="00FB2F2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30269BB8" w14:textId="04ADA3D9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8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What does your lab report for each of the following microbiological samples?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0</w:t>
      </w:r>
    </w:p>
    <w:tbl>
      <w:tblPr>
        <w:tblStyle w:val="GridTable1Light"/>
        <w:tblW w:w="11761" w:type="dxa"/>
        <w:tblLayout w:type="fixed"/>
        <w:tblLook w:val="04A0" w:firstRow="1" w:lastRow="0" w:firstColumn="1" w:lastColumn="0" w:noHBand="0" w:noVBand="1"/>
      </w:tblPr>
      <w:tblGrid>
        <w:gridCol w:w="2373"/>
        <w:gridCol w:w="2584"/>
        <w:gridCol w:w="1984"/>
        <w:gridCol w:w="1559"/>
        <w:gridCol w:w="1985"/>
        <w:gridCol w:w="1276"/>
      </w:tblGrid>
      <w:tr w:rsidR="00116377" w:rsidRPr="00B9595E" w14:paraId="233766A6" w14:textId="77777777" w:rsidTr="001163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5430A966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2584" w:type="dxa"/>
            <w:hideMark/>
          </w:tcPr>
          <w:p w14:paraId="1192892E" w14:textId="77777777" w:rsidR="00116377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b w:val="0"/>
                <w:bCs w:val="0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Quantitative/</w:t>
            </w:r>
          </w:p>
          <w:p w14:paraId="0F11084A" w14:textId="77777777" w:rsidR="00116377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b w:val="0"/>
                <w:bCs w:val="0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Semi-quantitative  </w:t>
            </w:r>
          </w:p>
          <w:p w14:paraId="69DF99CD" w14:textId="3DA571F1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(Colony Forming Unit)</w:t>
            </w:r>
          </w:p>
        </w:tc>
        <w:tc>
          <w:tcPr>
            <w:tcW w:w="1984" w:type="dxa"/>
            <w:hideMark/>
          </w:tcPr>
          <w:p w14:paraId="421C2EF4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Qualitative (small, moderate, heavy growth)</w:t>
            </w:r>
          </w:p>
        </w:tc>
        <w:tc>
          <w:tcPr>
            <w:tcW w:w="1559" w:type="dxa"/>
            <w:hideMark/>
          </w:tcPr>
          <w:p w14:paraId="0433F3EC" w14:textId="77777777" w:rsidR="00116377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b w:val="0"/>
                <w:bCs w:val="0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Positive/</w:t>
            </w:r>
          </w:p>
          <w:p w14:paraId="4E422C8B" w14:textId="636065F3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Negative</w:t>
            </w:r>
          </w:p>
        </w:tc>
        <w:tc>
          <w:tcPr>
            <w:tcW w:w="1985" w:type="dxa"/>
            <w:hideMark/>
          </w:tcPr>
          <w:p w14:paraId="5BB3AB88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This technique not used in my hospital</w:t>
            </w:r>
          </w:p>
        </w:tc>
        <w:tc>
          <w:tcPr>
            <w:tcW w:w="1276" w:type="dxa"/>
            <w:hideMark/>
          </w:tcPr>
          <w:p w14:paraId="16C874D9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Don't know </w:t>
            </w:r>
          </w:p>
        </w:tc>
      </w:tr>
      <w:tr w:rsidR="00116377" w:rsidRPr="00B9595E" w14:paraId="17EA585A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1F69C287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Sputum/ Endotracheal aspirates</w:t>
            </w:r>
          </w:p>
        </w:tc>
        <w:tc>
          <w:tcPr>
            <w:tcW w:w="2584" w:type="dxa"/>
            <w:hideMark/>
          </w:tcPr>
          <w:p w14:paraId="37586ED0" w14:textId="64DA0AA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4" w:type="dxa"/>
            <w:hideMark/>
          </w:tcPr>
          <w:p w14:paraId="569FFD20" w14:textId="1BD89845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hideMark/>
          </w:tcPr>
          <w:p w14:paraId="52BE8D1D" w14:textId="5F56477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73387F3A" w14:textId="0C0157A3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hideMark/>
          </w:tcPr>
          <w:p w14:paraId="5975D146" w14:textId="2A8BB7C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116377" w:rsidRPr="00B9595E" w14:paraId="5F27D933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144C3A15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blind (non-bronchoscopic) mini-BAL</w:t>
            </w:r>
          </w:p>
        </w:tc>
        <w:tc>
          <w:tcPr>
            <w:tcW w:w="2584" w:type="dxa"/>
            <w:hideMark/>
          </w:tcPr>
          <w:p w14:paraId="4B5CF2BF" w14:textId="4D16CDB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4" w:type="dxa"/>
            <w:hideMark/>
          </w:tcPr>
          <w:p w14:paraId="47D96F4A" w14:textId="7EDE1587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hideMark/>
          </w:tcPr>
          <w:p w14:paraId="7B8F44EB" w14:textId="28ECE38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4253DFCF" w14:textId="22E1020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hideMark/>
          </w:tcPr>
          <w:p w14:paraId="26BDEC88" w14:textId="2D171CB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116377" w:rsidRPr="00B9595E" w14:paraId="7D05BC22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16C4516C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Bronchoscopic BAL</w:t>
            </w:r>
          </w:p>
        </w:tc>
        <w:tc>
          <w:tcPr>
            <w:tcW w:w="2584" w:type="dxa"/>
            <w:hideMark/>
          </w:tcPr>
          <w:p w14:paraId="04745230" w14:textId="6AB6247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4" w:type="dxa"/>
            <w:hideMark/>
          </w:tcPr>
          <w:p w14:paraId="7D81A685" w14:textId="68A311E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hideMark/>
          </w:tcPr>
          <w:p w14:paraId="71DE2729" w14:textId="52F3794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729150FE" w14:textId="617F896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hideMark/>
          </w:tcPr>
          <w:p w14:paraId="4BDD1F47" w14:textId="74C6351D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116377" w:rsidRPr="00B9595E" w14:paraId="1DFAF733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600F6048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Blood Cultures</w:t>
            </w:r>
          </w:p>
        </w:tc>
        <w:tc>
          <w:tcPr>
            <w:tcW w:w="2584" w:type="dxa"/>
            <w:hideMark/>
          </w:tcPr>
          <w:p w14:paraId="48ED94C7" w14:textId="72F0826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4" w:type="dxa"/>
            <w:hideMark/>
          </w:tcPr>
          <w:p w14:paraId="5D718257" w14:textId="0FC8C18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hideMark/>
          </w:tcPr>
          <w:p w14:paraId="66A21A98" w14:textId="23B62759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73E334FF" w14:textId="1E10551B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hideMark/>
          </w:tcPr>
          <w:p w14:paraId="6E751D89" w14:textId="739DA32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116377" w:rsidRPr="00B9595E" w14:paraId="4549CB97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hideMark/>
          </w:tcPr>
          <w:p w14:paraId="3FEA1EB1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Other body fluids (</w:t>
            </w:r>
            <w:proofErr w:type="spellStart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eg</w:t>
            </w:r>
            <w:proofErr w:type="spellEnd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 pleural fluid)</w:t>
            </w:r>
          </w:p>
        </w:tc>
        <w:tc>
          <w:tcPr>
            <w:tcW w:w="2584" w:type="dxa"/>
            <w:hideMark/>
          </w:tcPr>
          <w:p w14:paraId="13A84ADD" w14:textId="01881D4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4" w:type="dxa"/>
            <w:hideMark/>
          </w:tcPr>
          <w:p w14:paraId="3A4CBC9A" w14:textId="5DD80309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59" w:type="dxa"/>
            <w:hideMark/>
          </w:tcPr>
          <w:p w14:paraId="2CEC4241" w14:textId="42F94CBB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7EB67713" w14:textId="71018CC7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hideMark/>
          </w:tcPr>
          <w:p w14:paraId="39030E56" w14:textId="6382AF3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72D470FD" w14:textId="2967A5C3" w:rsidR="00FB2F2E" w:rsidRDefault="00FB2F2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084EF3B9" w14:textId="57E8B76E" w:rsidR="000A4520" w:rsidRDefault="000A4520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5D1CBC8" w14:textId="2C8382D0" w:rsidR="000A4520" w:rsidRDefault="000A4520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C3E2028" w14:textId="77777777" w:rsidR="000A4520" w:rsidRDefault="000A4520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0FCB6C4D" w14:textId="7D700AAA" w:rsidR="00B9595E" w:rsidRPr="00B9595E" w:rsidRDefault="000A4520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lastRenderedPageBreak/>
        <w:t>19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Do you use any of the following  in the diagnosis of pneumonia (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 xml:space="preserve">CAP,HAP and/or  VAP -see </w:t>
      </w:r>
      <w:r w:rsidR="000F2E2D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start of survey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 xml:space="preserve"> for definitions of these)?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485" w:type="dxa"/>
        <w:tblLayout w:type="fixed"/>
        <w:tblLook w:val="04A0" w:firstRow="1" w:lastRow="0" w:firstColumn="1" w:lastColumn="0" w:noHBand="0" w:noVBand="1"/>
      </w:tblPr>
      <w:tblGrid>
        <w:gridCol w:w="3823"/>
        <w:gridCol w:w="2551"/>
        <w:gridCol w:w="2126"/>
        <w:gridCol w:w="1985"/>
      </w:tblGrid>
      <w:tr w:rsidR="00FB2F2E" w:rsidRPr="00B9595E" w14:paraId="66826CD1" w14:textId="77777777" w:rsidTr="001163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0A066EBD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2551" w:type="dxa"/>
            <w:hideMark/>
          </w:tcPr>
          <w:p w14:paraId="33D2F4F2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Yes</w:t>
            </w:r>
          </w:p>
        </w:tc>
        <w:tc>
          <w:tcPr>
            <w:tcW w:w="2126" w:type="dxa"/>
            <w:hideMark/>
          </w:tcPr>
          <w:p w14:paraId="3F0BA8CD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No</w:t>
            </w:r>
          </w:p>
        </w:tc>
        <w:tc>
          <w:tcPr>
            <w:tcW w:w="1985" w:type="dxa"/>
            <w:hideMark/>
          </w:tcPr>
          <w:p w14:paraId="3D57A5DA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Don't know</w:t>
            </w:r>
          </w:p>
        </w:tc>
      </w:tr>
      <w:tr w:rsidR="00FB2F2E" w:rsidRPr="00B9595E" w14:paraId="4CCDB1D8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349578D9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Streptococcal urinary antigen </w:t>
            </w:r>
          </w:p>
        </w:tc>
        <w:tc>
          <w:tcPr>
            <w:tcW w:w="2551" w:type="dxa"/>
            <w:hideMark/>
          </w:tcPr>
          <w:p w14:paraId="6549FE63" w14:textId="5AFF8069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6" w:type="dxa"/>
            <w:hideMark/>
          </w:tcPr>
          <w:p w14:paraId="62B108D5" w14:textId="6AA23BC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3CACD0A9" w14:textId="3097D677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6CDC7BC5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0A2C8C21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Legionella urinary antigen</w:t>
            </w:r>
          </w:p>
        </w:tc>
        <w:tc>
          <w:tcPr>
            <w:tcW w:w="2551" w:type="dxa"/>
            <w:hideMark/>
          </w:tcPr>
          <w:p w14:paraId="6A088D9A" w14:textId="16EE289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6" w:type="dxa"/>
            <w:hideMark/>
          </w:tcPr>
          <w:p w14:paraId="652D2EF3" w14:textId="6CDD48F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116F1099" w14:textId="0DEF4E3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241553B8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61852BA0" w14:textId="06B57F62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Single organism PCR - if yes, see Q2</w:t>
            </w:r>
            <w:r w:rsidR="0076081D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2</w:t>
            </w:r>
          </w:p>
        </w:tc>
        <w:tc>
          <w:tcPr>
            <w:tcW w:w="2551" w:type="dxa"/>
            <w:hideMark/>
          </w:tcPr>
          <w:p w14:paraId="4CE78B17" w14:textId="49971625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6" w:type="dxa"/>
            <w:hideMark/>
          </w:tcPr>
          <w:p w14:paraId="69CFD5C2" w14:textId="0044301A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65485C99" w14:textId="5B7AB7F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1A55648A" w14:textId="77777777" w:rsidTr="001163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6139702A" w14:textId="09267CDF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Multiplex Respiratory pathogens- if yes, see Q2</w:t>
            </w:r>
            <w:r w:rsidR="0076081D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3</w:t>
            </w:r>
          </w:p>
        </w:tc>
        <w:tc>
          <w:tcPr>
            <w:tcW w:w="2551" w:type="dxa"/>
            <w:hideMark/>
          </w:tcPr>
          <w:p w14:paraId="7390EF8B" w14:textId="4439709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126" w:type="dxa"/>
            <w:hideMark/>
          </w:tcPr>
          <w:p w14:paraId="1A42A41B" w14:textId="52F6144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985" w:type="dxa"/>
            <w:hideMark/>
          </w:tcPr>
          <w:p w14:paraId="099E55FC" w14:textId="457603C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6E7F15A7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20392F06" w14:textId="6709B1EA" w:rsidR="00F124F7" w:rsidRPr="00F124F7" w:rsidRDefault="00B9595E" w:rsidP="00F124F7">
      <w:pPr>
        <w:rPr>
          <w:rFonts w:ascii="Times New Roman" w:eastAsia="Times New Roman" w:hAnsi="Times New Roman" w:cs="Times New Roman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0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If single organism PCRs are used, please specify the organism(s) </w:t>
      </w:r>
      <w:r w:rsidR="00F124F7" w:rsidRPr="00F124F7">
        <w:rPr>
          <w:rFonts w:ascii="National2" w:eastAsia="Times New Roman" w:hAnsi="National2" w:cs="Times New Roman"/>
          <w:color w:val="333E48"/>
          <w:sz w:val="23"/>
          <w:szCs w:val="23"/>
          <w:shd w:val="clear" w:color="auto" w:fill="FFFFFF"/>
          <w:lang w:eastAsia="en-GB"/>
        </w:rPr>
        <w:t>(leave blank if not used)</w:t>
      </w:r>
    </w:p>
    <w:p w14:paraId="00F6ACD2" w14:textId="4CCDC9BA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5CB201C1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37D9A25C" w14:textId="3920E8E5" w:rsidR="00F124F7" w:rsidRPr="00F124F7" w:rsidRDefault="00B9595E" w:rsidP="00F124F7">
      <w:pPr>
        <w:rPr>
          <w:rFonts w:ascii="Times New Roman" w:eastAsia="Times New Roman" w:hAnsi="Times New Roman" w:cs="Times New Roman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Please state which platform you use for multiplex respiratory pathogens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  <w:r w:rsidR="00F124F7" w:rsidRPr="00F124F7">
        <w:rPr>
          <w:rFonts w:ascii="National2" w:eastAsia="Times New Roman" w:hAnsi="National2" w:cs="Times New Roman"/>
          <w:color w:val="333E48"/>
          <w:sz w:val="23"/>
          <w:szCs w:val="23"/>
          <w:shd w:val="clear" w:color="auto" w:fill="FFFFFF"/>
          <w:lang w:eastAsia="en-GB"/>
        </w:rPr>
        <w:t>(leave blank if not used)</w:t>
      </w:r>
    </w:p>
    <w:p w14:paraId="39B9ED77" w14:textId="3336698E" w:rsidR="00B9595E" w:rsidRPr="00B9595E" w:rsidRDefault="00B9595E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2CD7C423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Biofire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 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Filmarray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 </w:t>
      </w:r>
    </w:p>
    <w:p w14:paraId="6C8C4309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Curetis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 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Unyvero</w:t>
      </w:r>
      <w:proofErr w:type="spellEnd"/>
    </w:p>
    <w:p w14:paraId="5BF4A5AE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Seegene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 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Allplex</w:t>
      </w:r>
      <w:proofErr w:type="spellEnd"/>
    </w:p>
    <w:p w14:paraId="5384F653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Qiagen 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RespiFinder</w:t>
      </w:r>
      <w:proofErr w:type="spellEnd"/>
    </w:p>
    <w:p w14:paraId="2EEAC07F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In-house lab developed test</w:t>
      </w:r>
    </w:p>
    <w:p w14:paraId="7EE782A7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Multiplex used but unsure of name</w:t>
      </w:r>
    </w:p>
    <w:p w14:paraId="128C3B8E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Other commercial assay (please specify)</w:t>
      </w:r>
    </w:p>
    <w:p w14:paraId="1FD94845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DB1C0BB" w14:textId="3E34D5AF" w:rsidR="00B9595E" w:rsidRPr="00B9595E" w:rsidRDefault="000A4520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22. </w:t>
      </w:r>
      <w:r w:rsidR="000F2E2D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What a</w:t>
      </w: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re the barriers to use of multiplex respiratory PCR in your hospital (e.g. cost, lack of expertise, difficulty obtaining reagents)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br/>
      </w:r>
    </w:p>
    <w:p w14:paraId="1C26BE5C" w14:textId="77777777" w:rsidR="00940849" w:rsidRDefault="00940849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FB3428F" w14:textId="57136824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In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</w:t>
      </w:r>
      <w:r w:rsid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 xml:space="preserve">ommunity 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A</w:t>
      </w:r>
      <w:r w:rsid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 xml:space="preserve">cquired 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P</w:t>
      </w:r>
      <w:r w:rsid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neumonia (CAP)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,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how frequently is each of the following diagnostic criteria assessed? Select the most appropriate response: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8784" w:type="dxa"/>
        <w:tblLayout w:type="fixed"/>
        <w:tblLook w:val="04A0" w:firstRow="1" w:lastRow="0" w:firstColumn="1" w:lastColumn="0" w:noHBand="0" w:noVBand="1"/>
      </w:tblPr>
      <w:tblGrid>
        <w:gridCol w:w="3681"/>
        <w:gridCol w:w="1134"/>
        <w:gridCol w:w="1134"/>
        <w:gridCol w:w="1701"/>
        <w:gridCol w:w="1134"/>
      </w:tblGrid>
      <w:tr w:rsidR="00FB2F2E" w:rsidRPr="00B9595E" w14:paraId="27E7E3DE" w14:textId="77777777" w:rsidTr="0092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2B0D3919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134" w:type="dxa"/>
            <w:hideMark/>
          </w:tcPr>
          <w:p w14:paraId="3554430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134" w:type="dxa"/>
            <w:hideMark/>
          </w:tcPr>
          <w:p w14:paraId="7C9D5B28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 </w:t>
            </w:r>
          </w:p>
        </w:tc>
        <w:tc>
          <w:tcPr>
            <w:tcW w:w="1701" w:type="dxa"/>
            <w:hideMark/>
          </w:tcPr>
          <w:p w14:paraId="3BBEFD06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 </w:t>
            </w:r>
          </w:p>
        </w:tc>
        <w:tc>
          <w:tcPr>
            <w:tcW w:w="1134" w:type="dxa"/>
            <w:hideMark/>
          </w:tcPr>
          <w:p w14:paraId="28FDB3C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FB2F2E" w:rsidRPr="00B9595E" w14:paraId="063E9A90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061D830F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Clinical (positive findings on auscultation such as bronchi, crepitations, wheeze, breathlessness, </w:t>
            </w: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lastRenderedPageBreak/>
              <w:t>purulent sputum, impaired oxygenation or ventilation)</w:t>
            </w:r>
          </w:p>
        </w:tc>
        <w:tc>
          <w:tcPr>
            <w:tcW w:w="1134" w:type="dxa"/>
            <w:hideMark/>
          </w:tcPr>
          <w:p w14:paraId="35398DE6" w14:textId="6F7D6A2B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7C0573E9" w14:textId="520E1A7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783CBD28" w14:textId="0EB68FC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4D31B020" w14:textId="16101F7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4DB93B3D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2ABC3F1C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1134" w:type="dxa"/>
            <w:hideMark/>
          </w:tcPr>
          <w:p w14:paraId="12CDE2E0" w14:textId="395EE34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7F856CB5" w14:textId="02196DB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3CA86AF1" w14:textId="3D8BFB5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241B7DE3" w14:textId="03949E4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185945BD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hideMark/>
          </w:tcPr>
          <w:p w14:paraId="562281D4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Sonological (USS showing consolidation/bronchogram)</w:t>
            </w:r>
          </w:p>
        </w:tc>
        <w:tc>
          <w:tcPr>
            <w:tcW w:w="1134" w:type="dxa"/>
            <w:hideMark/>
          </w:tcPr>
          <w:p w14:paraId="04DB86B9" w14:textId="0841740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74CC1F7A" w14:textId="2491F6D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55E074F8" w14:textId="3E351915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1EF42C6E" w14:textId="7788050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750CF7FB" w14:textId="77777777" w:rsidR="00FB2F2E" w:rsidRDefault="00FB2F2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4048770" w14:textId="70BB6F06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4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For each category of diagnostic criteria in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CAP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, select the most appropriate option.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060" w:type="dxa"/>
        <w:tblLayout w:type="fixed"/>
        <w:tblLook w:val="04A0" w:firstRow="1" w:lastRow="0" w:firstColumn="1" w:lastColumn="0" w:noHBand="0" w:noVBand="1"/>
      </w:tblPr>
      <w:tblGrid>
        <w:gridCol w:w="3823"/>
        <w:gridCol w:w="2126"/>
        <w:gridCol w:w="2268"/>
        <w:gridCol w:w="1843"/>
      </w:tblGrid>
      <w:tr w:rsidR="00FB2F2E" w:rsidRPr="00B9595E" w14:paraId="7026659A" w14:textId="77777777" w:rsidTr="009408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0CCC8BF6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2126" w:type="dxa"/>
            <w:hideMark/>
          </w:tcPr>
          <w:p w14:paraId="1E221FA8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 or all must be present for diagnosis</w:t>
            </w:r>
          </w:p>
        </w:tc>
        <w:tc>
          <w:tcPr>
            <w:tcW w:w="2268" w:type="dxa"/>
            <w:hideMark/>
          </w:tcPr>
          <w:p w14:paraId="1E2527DB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Supportive for diagnosis but not essential</w:t>
            </w:r>
          </w:p>
        </w:tc>
        <w:tc>
          <w:tcPr>
            <w:tcW w:w="1843" w:type="dxa"/>
            <w:hideMark/>
          </w:tcPr>
          <w:p w14:paraId="1276BC67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Not part of diagnostic assessment</w:t>
            </w:r>
          </w:p>
        </w:tc>
      </w:tr>
      <w:tr w:rsidR="00FB2F2E" w:rsidRPr="00B9595E" w14:paraId="64170303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0C14A8E7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Clinical (positive findings on auscultation such as bronchi, crepitations, wheeze, breathlessness, purulent sputum, impaired oxygenation or ventilation)</w:t>
            </w:r>
          </w:p>
        </w:tc>
        <w:tc>
          <w:tcPr>
            <w:tcW w:w="2126" w:type="dxa"/>
            <w:hideMark/>
          </w:tcPr>
          <w:p w14:paraId="0FA06563" w14:textId="0D92533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268" w:type="dxa"/>
            <w:hideMark/>
          </w:tcPr>
          <w:p w14:paraId="175E34AD" w14:textId="65AA835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43" w:type="dxa"/>
            <w:hideMark/>
          </w:tcPr>
          <w:p w14:paraId="14177CAF" w14:textId="1A91D51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167CD499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61DB8831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2126" w:type="dxa"/>
            <w:hideMark/>
          </w:tcPr>
          <w:p w14:paraId="3E04B48A" w14:textId="418F48B6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268" w:type="dxa"/>
            <w:hideMark/>
          </w:tcPr>
          <w:p w14:paraId="558EEBD2" w14:textId="597CE077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43" w:type="dxa"/>
            <w:hideMark/>
          </w:tcPr>
          <w:p w14:paraId="66F9C163" w14:textId="67A7DF2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40DC05FC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4DF4BF0F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Sonological (USS showing consolidation/bronchogram)</w:t>
            </w:r>
          </w:p>
        </w:tc>
        <w:tc>
          <w:tcPr>
            <w:tcW w:w="2126" w:type="dxa"/>
            <w:hideMark/>
          </w:tcPr>
          <w:p w14:paraId="4152753F" w14:textId="30E53EE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268" w:type="dxa"/>
            <w:hideMark/>
          </w:tcPr>
          <w:p w14:paraId="1368C0B7" w14:textId="26BC22DA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43" w:type="dxa"/>
            <w:hideMark/>
          </w:tcPr>
          <w:p w14:paraId="34B5E341" w14:textId="2E284C7C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4E381FF8" w14:textId="77777777" w:rsidR="00FB2F2E" w:rsidRDefault="00FB2F2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58FE8231" w14:textId="77777777" w:rsidR="00940849" w:rsidRDefault="00940849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354CFBB7" w14:textId="668BCF69" w:rsidR="00940849" w:rsidRDefault="00940849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1CA0EFF3" w14:textId="77777777" w:rsidR="00927A03" w:rsidRDefault="00927A03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6649232F" w14:textId="77777777" w:rsidR="00940849" w:rsidRDefault="00940849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18BECC4F" w14:textId="308C62D6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5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Regarding the microbiological diagnosis of pneumonia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CAP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, how often do you assess each of the following?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9918" w:type="dxa"/>
        <w:tblLayout w:type="fixed"/>
        <w:tblLook w:val="04A0" w:firstRow="1" w:lastRow="0" w:firstColumn="1" w:lastColumn="0" w:noHBand="0" w:noVBand="1"/>
      </w:tblPr>
      <w:tblGrid>
        <w:gridCol w:w="4531"/>
        <w:gridCol w:w="1134"/>
        <w:gridCol w:w="1134"/>
        <w:gridCol w:w="1701"/>
        <w:gridCol w:w="1418"/>
      </w:tblGrid>
      <w:tr w:rsidR="00FB2F2E" w:rsidRPr="00B9595E" w14:paraId="35F44C4C" w14:textId="77777777" w:rsidTr="0092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6AB0BCF3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134" w:type="dxa"/>
            <w:hideMark/>
          </w:tcPr>
          <w:p w14:paraId="194DB6B5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134" w:type="dxa"/>
            <w:hideMark/>
          </w:tcPr>
          <w:p w14:paraId="5566FDF7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</w:t>
            </w:r>
          </w:p>
        </w:tc>
        <w:tc>
          <w:tcPr>
            <w:tcW w:w="1701" w:type="dxa"/>
            <w:hideMark/>
          </w:tcPr>
          <w:p w14:paraId="6B29E01E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</w:t>
            </w:r>
          </w:p>
        </w:tc>
        <w:tc>
          <w:tcPr>
            <w:tcW w:w="1418" w:type="dxa"/>
            <w:hideMark/>
          </w:tcPr>
          <w:p w14:paraId="4087D49C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FB2F2E" w:rsidRPr="00B9595E" w14:paraId="2A03698E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781FE176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Sputum/Endotracheal </w:t>
            </w:r>
            <w:proofErr w:type="spellStart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apirate</w:t>
            </w:r>
            <w:proofErr w:type="spellEnd"/>
          </w:p>
        </w:tc>
        <w:tc>
          <w:tcPr>
            <w:tcW w:w="1134" w:type="dxa"/>
            <w:hideMark/>
          </w:tcPr>
          <w:p w14:paraId="7A19749C" w14:textId="5A2F49C7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4C6C0931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5FF52C93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Blind Mini-BAL (ventilated patients only)</w:t>
            </w:r>
          </w:p>
        </w:tc>
        <w:tc>
          <w:tcPr>
            <w:tcW w:w="1134" w:type="dxa"/>
            <w:hideMark/>
          </w:tcPr>
          <w:p w14:paraId="5BBBE1E3" w14:textId="632E4B94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339F3586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67A983AD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Bronchoscopic BAL (ventilated patient)</w:t>
            </w:r>
          </w:p>
        </w:tc>
        <w:tc>
          <w:tcPr>
            <w:tcW w:w="1134" w:type="dxa"/>
            <w:hideMark/>
          </w:tcPr>
          <w:p w14:paraId="6D2D6CBF" w14:textId="02166960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50014C4C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7DD52194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lastRenderedPageBreak/>
              <w:t>Bronchoscopic BAL (spontaneously breathing patient)</w:t>
            </w:r>
          </w:p>
        </w:tc>
        <w:tc>
          <w:tcPr>
            <w:tcW w:w="1134" w:type="dxa"/>
            <w:hideMark/>
          </w:tcPr>
          <w:p w14:paraId="74762B0A" w14:textId="30D53DF9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3290C419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5CD8D9BF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Blood cultures</w:t>
            </w:r>
          </w:p>
        </w:tc>
        <w:tc>
          <w:tcPr>
            <w:tcW w:w="1134" w:type="dxa"/>
            <w:hideMark/>
          </w:tcPr>
          <w:p w14:paraId="062661F0" w14:textId="7FB758D7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FB2F2E" w:rsidRPr="00B9595E" w14:paraId="04300577" w14:textId="77777777" w:rsidTr="00940849">
        <w:trPr>
          <w:gridAfter w:val="3"/>
          <w:wAfter w:w="42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76BFB53E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Other body fluids (</w:t>
            </w:r>
            <w:proofErr w:type="spellStart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eg</w:t>
            </w:r>
            <w:proofErr w:type="spellEnd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 pleural fluid)</w:t>
            </w:r>
          </w:p>
        </w:tc>
        <w:tc>
          <w:tcPr>
            <w:tcW w:w="1134" w:type="dxa"/>
            <w:hideMark/>
          </w:tcPr>
          <w:p w14:paraId="3398F446" w14:textId="37D829B7" w:rsidR="00FB2F2E" w:rsidRPr="00B9595E" w:rsidRDefault="00FB2F2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5D7B662C" w14:textId="4A806981" w:rsidR="00FB2F2E" w:rsidRDefault="00FB2F2E" w:rsidP="00B9595E">
      <w:pPr>
        <w:spacing w:after="300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61236521" w14:textId="069E8EA8" w:rsidR="00F124F7" w:rsidRPr="00B9595E" w:rsidRDefault="00F124F7" w:rsidP="00F124F7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6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What is your initial antibiotic regime for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CAP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? 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25EB8645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Monotherapy</w:t>
      </w:r>
    </w:p>
    <w:p w14:paraId="578AD264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Dual therapy including a macrolide</w:t>
      </w:r>
    </w:p>
    <w:p w14:paraId="03B6318E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Dual therapy including a non-macrolide</w:t>
      </w:r>
    </w:p>
    <w:p w14:paraId="3B5C5B32" w14:textId="139BEC5C" w:rsidR="00F124F7" w:rsidRDefault="00F124F7" w:rsidP="00B9595E">
      <w:pPr>
        <w:spacing w:after="300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522C926F" w14:textId="5F6D5096" w:rsidR="00F124F7" w:rsidRPr="00B9595E" w:rsidRDefault="000A4520" w:rsidP="00F124F7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Times New Roman" w:eastAsia="Times New Roman" w:hAnsi="Times New Roman" w:cs="Times New Roman"/>
          <w:sz w:val="29"/>
          <w:szCs w:val="29"/>
          <w:lang w:eastAsia="en-GB"/>
        </w:rPr>
        <w:t>27</w:t>
      </w:r>
      <w:r w:rsidR="00F124F7" w:rsidRPr="00F124F7">
        <w:rPr>
          <w:rFonts w:ascii="Times New Roman" w:eastAsia="Times New Roman" w:hAnsi="Times New Roman" w:cs="Times New Roman"/>
          <w:sz w:val="29"/>
          <w:szCs w:val="29"/>
          <w:lang w:eastAsia="en-GB"/>
        </w:rPr>
        <w:t>.</w:t>
      </w:r>
      <w:r w:rsidR="00F124F7"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  <w:t xml:space="preserve"> </w:t>
      </w:r>
      <w:r w:rsidR="00F124F7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State the intended duration of therapy in </w:t>
      </w:r>
      <w:r w:rsidR="00F124F7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CAP</w:t>
      </w:r>
      <w:r w:rsidR="00F124F7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if patient re</w:t>
      </w:r>
      <w:r w:rsidR="00F124F7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s</w:t>
      </w:r>
      <w:r w:rsidR="00F124F7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ponds to initial treatment </w:t>
      </w:r>
      <w:r w:rsidR="00F124F7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12FA9680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4 days</w:t>
      </w:r>
    </w:p>
    <w:p w14:paraId="326C6EBD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5-7 days </w:t>
      </w:r>
    </w:p>
    <w:p w14:paraId="04E11205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8-12 days </w:t>
      </w:r>
    </w:p>
    <w:p w14:paraId="497CF6A0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&gt;12 days </w:t>
      </w:r>
    </w:p>
    <w:p w14:paraId="5A0E236D" w14:textId="77777777" w:rsidR="00F124F7" w:rsidRPr="00B9595E" w:rsidRDefault="00F124F7" w:rsidP="00F124F7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Other (please specify)</w:t>
      </w:r>
    </w:p>
    <w:p w14:paraId="5FC73CDE" w14:textId="6B71FB7D" w:rsidR="00F124F7" w:rsidRDefault="00F124F7" w:rsidP="00B9595E">
      <w:pPr>
        <w:spacing w:after="300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2EF6CC3B" w14:textId="7F11CD44" w:rsidR="00FB2F2E" w:rsidRPr="00F124F7" w:rsidRDefault="00FB2F2E" w:rsidP="00F124F7">
      <w:pPr>
        <w:spacing w:after="45"/>
        <w:outlineLvl w:val="3"/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</w:p>
    <w:p w14:paraId="53C754F7" w14:textId="31601D89" w:rsidR="00B9595E" w:rsidRPr="00B9595E" w:rsidRDefault="00A96BF1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28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In </w:t>
      </w:r>
      <w:r w:rsidR="000A4520" w:rsidRP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 xml:space="preserve">Hospital-acquired pneumonia </w:t>
      </w:r>
      <w:r w:rsidR="000A4520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(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 w:rsidR="000A4520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)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,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how frequently is each of the following diagnostic criteria assessed? Select the most appropriate response: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9634" w:type="dxa"/>
        <w:tblLayout w:type="fixed"/>
        <w:tblLook w:val="04A0" w:firstRow="1" w:lastRow="0" w:firstColumn="1" w:lastColumn="0" w:noHBand="0" w:noVBand="1"/>
      </w:tblPr>
      <w:tblGrid>
        <w:gridCol w:w="3850"/>
        <w:gridCol w:w="1674"/>
        <w:gridCol w:w="1275"/>
        <w:gridCol w:w="1701"/>
        <w:gridCol w:w="1134"/>
      </w:tblGrid>
      <w:tr w:rsidR="00940849" w:rsidRPr="00B9595E" w14:paraId="010876E0" w14:textId="77777777" w:rsidTr="0092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0" w:type="dxa"/>
            <w:hideMark/>
          </w:tcPr>
          <w:p w14:paraId="2113671E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674" w:type="dxa"/>
            <w:hideMark/>
          </w:tcPr>
          <w:p w14:paraId="0067B19C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275" w:type="dxa"/>
            <w:hideMark/>
          </w:tcPr>
          <w:p w14:paraId="25155AA1" w14:textId="77777777" w:rsidR="00B9595E" w:rsidRPr="00B9595E" w:rsidRDefault="00B9595E" w:rsidP="00FB2F2E">
            <w:pPr>
              <w:spacing w:after="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 </w:t>
            </w:r>
          </w:p>
        </w:tc>
        <w:tc>
          <w:tcPr>
            <w:tcW w:w="1701" w:type="dxa"/>
            <w:hideMark/>
          </w:tcPr>
          <w:p w14:paraId="3F42ABBB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 </w:t>
            </w:r>
          </w:p>
        </w:tc>
        <w:tc>
          <w:tcPr>
            <w:tcW w:w="1134" w:type="dxa"/>
            <w:hideMark/>
          </w:tcPr>
          <w:p w14:paraId="7BC2F39B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927A03" w:rsidRPr="00B9595E" w14:paraId="577399FB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0" w:type="dxa"/>
            <w:hideMark/>
          </w:tcPr>
          <w:p w14:paraId="3CC522B4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Clinical (positive findings on auscultation such as bronchi, crepitations, wheeze, breathlessness, purulent sputum, impaired oxygenation or ventilation)</w:t>
            </w:r>
          </w:p>
        </w:tc>
        <w:tc>
          <w:tcPr>
            <w:tcW w:w="1674" w:type="dxa"/>
            <w:hideMark/>
          </w:tcPr>
          <w:p w14:paraId="71D11720" w14:textId="0A810DFD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5" w:type="dxa"/>
            <w:hideMark/>
          </w:tcPr>
          <w:p w14:paraId="7D7113B8" w14:textId="1402500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760E65AA" w14:textId="0E9ECA7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215F1349" w14:textId="6CF9A2F6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27A03" w:rsidRPr="00B9595E" w14:paraId="29BBEA31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0" w:type="dxa"/>
            <w:hideMark/>
          </w:tcPr>
          <w:p w14:paraId="08E71072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1674" w:type="dxa"/>
            <w:hideMark/>
          </w:tcPr>
          <w:p w14:paraId="236EAC39" w14:textId="2C42674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5" w:type="dxa"/>
            <w:hideMark/>
          </w:tcPr>
          <w:p w14:paraId="67D1D322" w14:textId="37C6009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779DA3AD" w14:textId="7CC903C6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759D2C5D" w14:textId="1B5AE86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927A03" w:rsidRPr="00B9595E" w14:paraId="63CFE326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0" w:type="dxa"/>
            <w:hideMark/>
          </w:tcPr>
          <w:p w14:paraId="29141DC3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Sonological (USS showing consolidation/bronchogram)</w:t>
            </w:r>
          </w:p>
        </w:tc>
        <w:tc>
          <w:tcPr>
            <w:tcW w:w="1674" w:type="dxa"/>
            <w:hideMark/>
          </w:tcPr>
          <w:p w14:paraId="03C69204" w14:textId="2F2B5401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5" w:type="dxa"/>
            <w:hideMark/>
          </w:tcPr>
          <w:p w14:paraId="73DC6490" w14:textId="421083D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690AE298" w14:textId="46A2C20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34" w:type="dxa"/>
            <w:hideMark/>
          </w:tcPr>
          <w:p w14:paraId="61A3CBD7" w14:textId="4D05CEF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0129799E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9F7D3FA" w14:textId="77777777" w:rsidR="00927A03" w:rsidRDefault="00927A03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6AB1AB30" w14:textId="77777777" w:rsidR="00927A03" w:rsidRDefault="00927A03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720D2876" w14:textId="77777777" w:rsidR="00927A03" w:rsidRDefault="00927A03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6CA6C84F" w14:textId="1C32E612" w:rsidR="00B9595E" w:rsidRPr="00B9595E" w:rsidRDefault="00A96BF1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29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For each category of diagnostic criteria in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, select the most appropriate option.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201" w:type="dxa"/>
        <w:tblLayout w:type="fixed"/>
        <w:tblLook w:val="04A0" w:firstRow="1" w:lastRow="0" w:firstColumn="1" w:lastColumn="0" w:noHBand="0" w:noVBand="1"/>
      </w:tblPr>
      <w:tblGrid>
        <w:gridCol w:w="2547"/>
        <w:gridCol w:w="2410"/>
        <w:gridCol w:w="2409"/>
        <w:gridCol w:w="2835"/>
      </w:tblGrid>
      <w:tr w:rsidR="00B9595E" w:rsidRPr="00B9595E" w14:paraId="29A473C7" w14:textId="77777777" w:rsidTr="009408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555F8199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2410" w:type="dxa"/>
            <w:hideMark/>
          </w:tcPr>
          <w:p w14:paraId="4BFBB102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 or all must be present for diagnosis</w:t>
            </w:r>
          </w:p>
        </w:tc>
        <w:tc>
          <w:tcPr>
            <w:tcW w:w="2409" w:type="dxa"/>
            <w:hideMark/>
          </w:tcPr>
          <w:p w14:paraId="11C27F2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Supportive for diagnosis but not essential</w:t>
            </w:r>
          </w:p>
        </w:tc>
        <w:tc>
          <w:tcPr>
            <w:tcW w:w="2835" w:type="dxa"/>
            <w:hideMark/>
          </w:tcPr>
          <w:p w14:paraId="6D95DF4D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Not part of diagnostic assessment</w:t>
            </w:r>
          </w:p>
        </w:tc>
      </w:tr>
      <w:tr w:rsidR="00B9595E" w:rsidRPr="00B9595E" w14:paraId="448B1A62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24FA54DD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Clinical (positive findings on auscultation such as bronchi, crepitations, wheeze, breathlessness, purulent sputum, impaired oxygenation or ventilation)</w:t>
            </w:r>
          </w:p>
        </w:tc>
        <w:tc>
          <w:tcPr>
            <w:tcW w:w="2410" w:type="dxa"/>
            <w:hideMark/>
          </w:tcPr>
          <w:p w14:paraId="32966546" w14:textId="1F828F3B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hideMark/>
          </w:tcPr>
          <w:p w14:paraId="4EB7F0BE" w14:textId="6EBD96B5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835" w:type="dxa"/>
            <w:hideMark/>
          </w:tcPr>
          <w:p w14:paraId="019B795A" w14:textId="509099D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307ADB1B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277FED48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2410" w:type="dxa"/>
            <w:hideMark/>
          </w:tcPr>
          <w:p w14:paraId="71BEB3A0" w14:textId="5756297D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hideMark/>
          </w:tcPr>
          <w:p w14:paraId="3BFE047A" w14:textId="7A4B9A8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835" w:type="dxa"/>
            <w:hideMark/>
          </w:tcPr>
          <w:p w14:paraId="1AFE7FD5" w14:textId="0CD9E48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6E632800" w14:textId="77777777" w:rsidTr="009408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743474A5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Sonological (USS showing consolidation/bronchogram)</w:t>
            </w:r>
          </w:p>
        </w:tc>
        <w:tc>
          <w:tcPr>
            <w:tcW w:w="2410" w:type="dxa"/>
            <w:hideMark/>
          </w:tcPr>
          <w:p w14:paraId="1B6BD5FB" w14:textId="7738C12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hideMark/>
          </w:tcPr>
          <w:p w14:paraId="12FCB15D" w14:textId="417357B3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835" w:type="dxa"/>
            <w:hideMark/>
          </w:tcPr>
          <w:p w14:paraId="032CF296" w14:textId="1E21F76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1F9DA384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65F80731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3391247" w14:textId="0A09D514" w:rsidR="00B9595E" w:rsidRPr="00B9595E" w:rsidRDefault="00B9595E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="00A96BF1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0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Regarding the microbiological diagnosis of pneumonia </w:t>
      </w:r>
      <w:r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, how often do you assess each of the following?</w:t>
      </w:r>
      <w:r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060" w:type="dxa"/>
        <w:tblLayout w:type="fixed"/>
        <w:tblLook w:val="04A0" w:firstRow="1" w:lastRow="0" w:firstColumn="1" w:lastColumn="0" w:noHBand="0" w:noVBand="1"/>
      </w:tblPr>
      <w:tblGrid>
        <w:gridCol w:w="2830"/>
        <w:gridCol w:w="1843"/>
        <w:gridCol w:w="1701"/>
        <w:gridCol w:w="1985"/>
        <w:gridCol w:w="1701"/>
      </w:tblGrid>
      <w:tr w:rsidR="00B9595E" w:rsidRPr="00B9595E" w14:paraId="0ED3B99D" w14:textId="77777777" w:rsidTr="009408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F7ED715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843" w:type="dxa"/>
            <w:hideMark/>
          </w:tcPr>
          <w:p w14:paraId="100DF754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701" w:type="dxa"/>
            <w:hideMark/>
          </w:tcPr>
          <w:p w14:paraId="02D61BEC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</w:t>
            </w:r>
          </w:p>
        </w:tc>
        <w:tc>
          <w:tcPr>
            <w:tcW w:w="1985" w:type="dxa"/>
            <w:hideMark/>
          </w:tcPr>
          <w:p w14:paraId="6AF9EE5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</w:t>
            </w:r>
          </w:p>
        </w:tc>
        <w:tc>
          <w:tcPr>
            <w:tcW w:w="1701" w:type="dxa"/>
            <w:hideMark/>
          </w:tcPr>
          <w:p w14:paraId="113A90DA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FB2F2E" w:rsidRPr="00B9595E" w14:paraId="20E8BDE0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6B847B46" w14:textId="35514D80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Sputum/Endotracheal a</w:t>
            </w:r>
            <w:r w:rsidR="00940849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</w:t>
            </w: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pirate</w:t>
            </w:r>
          </w:p>
        </w:tc>
      </w:tr>
      <w:tr w:rsidR="00FB2F2E" w:rsidRPr="00B9595E" w14:paraId="64D625B9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1BC8EB88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Blind mini-BAL (ventilated patients only)</w:t>
            </w:r>
          </w:p>
        </w:tc>
      </w:tr>
      <w:tr w:rsidR="00FB2F2E" w:rsidRPr="00B9595E" w14:paraId="257482EF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6721DD3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Bronchoscopic BAL (ventilated patients)</w:t>
            </w:r>
          </w:p>
        </w:tc>
      </w:tr>
      <w:tr w:rsidR="00FB2F2E" w:rsidRPr="00B9595E" w14:paraId="7E683E13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1CFDADA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lastRenderedPageBreak/>
              <w:t>Bronchoscopic BAL (spontaneously breathing patients)</w:t>
            </w:r>
          </w:p>
        </w:tc>
      </w:tr>
      <w:tr w:rsidR="00FB2F2E" w:rsidRPr="00B9595E" w14:paraId="59E2378A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02256DE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Blood cultures</w:t>
            </w:r>
          </w:p>
        </w:tc>
      </w:tr>
      <w:tr w:rsidR="00FB2F2E" w:rsidRPr="00B9595E" w14:paraId="1F169136" w14:textId="77777777" w:rsidTr="00940849">
        <w:trPr>
          <w:gridAfter w:val="4"/>
          <w:wAfter w:w="723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5679849F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Other body fluids (</w:t>
            </w:r>
            <w:proofErr w:type="spellStart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eg</w:t>
            </w:r>
            <w:proofErr w:type="spellEnd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 pleural fluid)</w:t>
            </w:r>
          </w:p>
        </w:tc>
      </w:tr>
    </w:tbl>
    <w:p w14:paraId="1C3EA79D" w14:textId="359F8812" w:rsidR="00B9595E" w:rsidRPr="00B9595E" w:rsidRDefault="00B9595E" w:rsidP="00A96BF1">
      <w:pPr>
        <w:ind w:right="-15"/>
        <w:outlineLvl w:val="2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4DA6574" w14:textId="77777777" w:rsidR="00B9595E" w:rsidRDefault="00B9595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33B9E2DD" w14:textId="2BB8C703" w:rsidR="00B9595E" w:rsidRPr="00B9595E" w:rsidRDefault="00F124F7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="00A96BF1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1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What is your initial antibiotic regime for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? 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7D40FA4B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Monotherapy for all patients</w:t>
      </w:r>
    </w:p>
    <w:p w14:paraId="40CF106C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Dual therapy including coverage for resistant organisms (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eg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 MRSA/MDR Pseudomonas) for all patients</w:t>
      </w:r>
    </w:p>
    <w:p w14:paraId="62B5DEC4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Monotherapy for low risk of resistant organisms, dual therapy for high risk of resistant organisms (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eg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 MRSA/MDR pseudomonas) </w:t>
      </w:r>
    </w:p>
    <w:p w14:paraId="633A6D12" w14:textId="77777777" w:rsidR="00B9595E" w:rsidRDefault="00B9595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28F3737C" w14:textId="1FF05B46" w:rsidR="00B9595E" w:rsidRPr="00B9595E" w:rsidRDefault="00F124F7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="00A96BF1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2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State the intended duration of therapy in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 if patient </w:t>
      </w:r>
      <w:proofErr w:type="spellStart"/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reponds</w:t>
      </w:r>
      <w:proofErr w:type="spellEnd"/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 to initial treatment: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1EA22075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4 days</w:t>
      </w:r>
    </w:p>
    <w:p w14:paraId="4CC3FC20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5-7 days </w:t>
      </w:r>
    </w:p>
    <w:p w14:paraId="15AC2661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8-12 days </w:t>
      </w:r>
    </w:p>
    <w:p w14:paraId="0849070C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&gt;12 days </w:t>
      </w:r>
    </w:p>
    <w:p w14:paraId="74A0067D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Other (please specify)</w:t>
      </w:r>
    </w:p>
    <w:p w14:paraId="1CD08CB0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61CFC8BF" w14:textId="4C98F1DF" w:rsidR="00927A03" w:rsidRDefault="00A96BF1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33. Do you use an ‘antibiotic time out’ to review continuing antibiotics at 48-72 hours in </w:t>
      </w:r>
      <w:r w:rsidRPr="00A96BF1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HAP</w:t>
      </w: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?</w:t>
      </w:r>
    </w:p>
    <w:p w14:paraId="24A9CCAE" w14:textId="77777777" w:rsidR="00A96BF1" w:rsidRDefault="00A96BF1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</w:p>
    <w:p w14:paraId="57330F3D" w14:textId="135A626E" w:rsidR="00B9595E" w:rsidRPr="00B9595E" w:rsidRDefault="00F124F7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="00A96BF1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4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In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VAP,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how frequently is each of the following diagnostic criteria assessed? Select the most appropriate response: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060" w:type="dxa"/>
        <w:tblLayout w:type="fixed"/>
        <w:tblLook w:val="04A0" w:firstRow="1" w:lastRow="0" w:firstColumn="1" w:lastColumn="0" w:noHBand="0" w:noVBand="1"/>
      </w:tblPr>
      <w:tblGrid>
        <w:gridCol w:w="3823"/>
        <w:gridCol w:w="1417"/>
        <w:gridCol w:w="1418"/>
        <w:gridCol w:w="1701"/>
        <w:gridCol w:w="1701"/>
      </w:tblGrid>
      <w:tr w:rsidR="00B9595E" w:rsidRPr="00B9595E" w14:paraId="793014BC" w14:textId="77777777" w:rsidTr="0092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5CDC7605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417" w:type="dxa"/>
            <w:hideMark/>
          </w:tcPr>
          <w:p w14:paraId="10A87603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418" w:type="dxa"/>
            <w:hideMark/>
          </w:tcPr>
          <w:p w14:paraId="29C3FC8D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 </w:t>
            </w:r>
          </w:p>
        </w:tc>
        <w:tc>
          <w:tcPr>
            <w:tcW w:w="1701" w:type="dxa"/>
            <w:hideMark/>
          </w:tcPr>
          <w:p w14:paraId="5EBC6E2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 </w:t>
            </w:r>
          </w:p>
        </w:tc>
        <w:tc>
          <w:tcPr>
            <w:tcW w:w="1701" w:type="dxa"/>
            <w:hideMark/>
          </w:tcPr>
          <w:p w14:paraId="7DDBED6B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B9595E" w:rsidRPr="00B9595E" w14:paraId="2FB12AC1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44985BAB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Clinical (positive findings on auscultation such as bronchi, crepitations, wheeze, breathlessness, purulent sputum, impaired oxygenation or ventilation)</w:t>
            </w:r>
          </w:p>
        </w:tc>
        <w:tc>
          <w:tcPr>
            <w:tcW w:w="1417" w:type="dxa"/>
            <w:hideMark/>
          </w:tcPr>
          <w:p w14:paraId="24019434" w14:textId="07B207B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hideMark/>
          </w:tcPr>
          <w:p w14:paraId="6B9F43A3" w14:textId="017ECDA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57F2BF9F" w14:textId="484D2A17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16AE16E6" w14:textId="24EAF3D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057BCD95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3AC2069B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1417" w:type="dxa"/>
            <w:hideMark/>
          </w:tcPr>
          <w:p w14:paraId="40842FA4" w14:textId="78A53A5D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hideMark/>
          </w:tcPr>
          <w:p w14:paraId="2A247D6C" w14:textId="6E612B7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54EC5FB7" w14:textId="53548EA5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0B20D443" w14:textId="13B84CA0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024A3E51" w14:textId="77777777" w:rsidTr="00927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hideMark/>
          </w:tcPr>
          <w:p w14:paraId="798A8C4A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lastRenderedPageBreak/>
              <w:t>Sonological (USS showing consolidation/bronchogram)</w:t>
            </w:r>
          </w:p>
        </w:tc>
        <w:tc>
          <w:tcPr>
            <w:tcW w:w="1417" w:type="dxa"/>
            <w:hideMark/>
          </w:tcPr>
          <w:p w14:paraId="5334F7CE" w14:textId="57279779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hideMark/>
          </w:tcPr>
          <w:p w14:paraId="32137CAB" w14:textId="57E65F2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30A27600" w14:textId="6DF1250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701" w:type="dxa"/>
            <w:hideMark/>
          </w:tcPr>
          <w:p w14:paraId="6395BB95" w14:textId="3B3E69A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06280791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7ED674F0" w14:textId="5616676F" w:rsidR="00B9595E" w:rsidRPr="00B9595E" w:rsidRDefault="00F124F7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</w:t>
      </w:r>
      <w:r w:rsidR="00A96BF1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5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For each category of diagnostic criteria in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, select the most appropriate option.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10201" w:type="dxa"/>
        <w:tblLayout w:type="fixed"/>
        <w:tblLook w:val="04A0" w:firstRow="1" w:lastRow="0" w:firstColumn="1" w:lastColumn="0" w:noHBand="0" w:noVBand="1"/>
      </w:tblPr>
      <w:tblGrid>
        <w:gridCol w:w="3114"/>
        <w:gridCol w:w="2268"/>
        <w:gridCol w:w="2551"/>
        <w:gridCol w:w="2268"/>
      </w:tblGrid>
      <w:tr w:rsidR="00B9595E" w:rsidRPr="00B9595E" w14:paraId="14041A63" w14:textId="77777777" w:rsidTr="00B33E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04510DC2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2268" w:type="dxa"/>
            <w:hideMark/>
          </w:tcPr>
          <w:p w14:paraId="3489749D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 or all must be present for diagnosis</w:t>
            </w:r>
          </w:p>
        </w:tc>
        <w:tc>
          <w:tcPr>
            <w:tcW w:w="2551" w:type="dxa"/>
            <w:hideMark/>
          </w:tcPr>
          <w:p w14:paraId="184B7A2A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Supportive for diagnosis but not essential</w:t>
            </w:r>
          </w:p>
        </w:tc>
        <w:tc>
          <w:tcPr>
            <w:tcW w:w="2268" w:type="dxa"/>
            <w:hideMark/>
          </w:tcPr>
          <w:p w14:paraId="229A498B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Not part of diagnostic assessment</w:t>
            </w:r>
          </w:p>
        </w:tc>
      </w:tr>
      <w:tr w:rsidR="00B9595E" w:rsidRPr="00B9595E" w14:paraId="08619BC8" w14:textId="77777777" w:rsidTr="00B33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7C7506FA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Clinical (positive findings on auscultation such as bronchi, crepitations, wheeze, breathlessness, purulent sputum, impaired oxygenation or ventilation)</w:t>
            </w:r>
          </w:p>
        </w:tc>
        <w:tc>
          <w:tcPr>
            <w:tcW w:w="2268" w:type="dxa"/>
            <w:hideMark/>
          </w:tcPr>
          <w:p w14:paraId="30999BCF" w14:textId="2F3ED64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551" w:type="dxa"/>
            <w:hideMark/>
          </w:tcPr>
          <w:p w14:paraId="0FFB18C3" w14:textId="74603B9A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268" w:type="dxa"/>
            <w:hideMark/>
          </w:tcPr>
          <w:p w14:paraId="2EF1AC09" w14:textId="4CE6832E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065C3412" w14:textId="77777777" w:rsidTr="00B33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23A1F836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Radiological (CXR or CT showing lobar infiltration/bronchogram, diffuse/patchy shadowing )</w:t>
            </w:r>
          </w:p>
        </w:tc>
        <w:tc>
          <w:tcPr>
            <w:tcW w:w="2268" w:type="dxa"/>
            <w:hideMark/>
          </w:tcPr>
          <w:p w14:paraId="17BBFE12" w14:textId="18B04448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551" w:type="dxa"/>
            <w:hideMark/>
          </w:tcPr>
          <w:p w14:paraId="220EB2D6" w14:textId="2ADB7C7B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 </w:t>
            </w:r>
          </w:p>
        </w:tc>
        <w:tc>
          <w:tcPr>
            <w:tcW w:w="2268" w:type="dxa"/>
            <w:hideMark/>
          </w:tcPr>
          <w:p w14:paraId="28EF7B5C" w14:textId="2FBC6B4A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9595E" w:rsidRPr="00B9595E" w14:paraId="00CBFDBE" w14:textId="77777777" w:rsidTr="00B33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1A463A22" w14:textId="77777777" w:rsidR="00B9595E" w:rsidRPr="00B9595E" w:rsidRDefault="00B9595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Sonological (USS showing consolidation/bronchogram)</w:t>
            </w:r>
          </w:p>
        </w:tc>
        <w:tc>
          <w:tcPr>
            <w:tcW w:w="2268" w:type="dxa"/>
            <w:hideMark/>
          </w:tcPr>
          <w:p w14:paraId="1330E88C" w14:textId="31CBEEE4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551" w:type="dxa"/>
            <w:hideMark/>
          </w:tcPr>
          <w:p w14:paraId="5655ED31" w14:textId="779881EF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268" w:type="dxa"/>
            <w:hideMark/>
          </w:tcPr>
          <w:p w14:paraId="397962B1" w14:textId="646837A2" w:rsidR="00B9595E" w:rsidRPr="00B9595E" w:rsidRDefault="00B9595E" w:rsidP="00B959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22210BAE" w14:textId="77777777" w:rsidR="00B9595E" w:rsidRDefault="00B9595E" w:rsidP="00B9595E">
      <w:pPr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0FB861E5" w14:textId="581E7666" w:rsidR="00B9595E" w:rsidRPr="00B9595E" w:rsidRDefault="00A96BF1" w:rsidP="00B9595E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36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Regarding the microbiological diagnosis of pneumonia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, how often do you assess each of the following?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tbl>
      <w:tblPr>
        <w:tblStyle w:val="GridTable1Light"/>
        <w:tblW w:w="7933" w:type="dxa"/>
        <w:tblLayout w:type="fixed"/>
        <w:tblLook w:val="04A0" w:firstRow="1" w:lastRow="0" w:firstColumn="1" w:lastColumn="0" w:noHBand="0" w:noVBand="1"/>
      </w:tblPr>
      <w:tblGrid>
        <w:gridCol w:w="2547"/>
        <w:gridCol w:w="1417"/>
        <w:gridCol w:w="1276"/>
        <w:gridCol w:w="1701"/>
        <w:gridCol w:w="992"/>
      </w:tblGrid>
      <w:tr w:rsidR="00927A03" w:rsidRPr="00B9595E" w14:paraId="1F7E74A2" w14:textId="77777777" w:rsidTr="00927A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2F90538A" w14:textId="77777777" w:rsidR="00B9595E" w:rsidRPr="00B9595E" w:rsidRDefault="00B9595E" w:rsidP="00B9595E">
            <w:pPr>
              <w:spacing w:after="75"/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417" w:type="dxa"/>
            <w:hideMark/>
          </w:tcPr>
          <w:p w14:paraId="4EE19FF3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Always</w:t>
            </w:r>
          </w:p>
        </w:tc>
        <w:tc>
          <w:tcPr>
            <w:tcW w:w="1276" w:type="dxa"/>
            <w:hideMark/>
          </w:tcPr>
          <w:p w14:paraId="40C2020F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Mostly</w:t>
            </w:r>
          </w:p>
        </w:tc>
        <w:tc>
          <w:tcPr>
            <w:tcW w:w="1701" w:type="dxa"/>
            <w:hideMark/>
          </w:tcPr>
          <w:p w14:paraId="6DD5D443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Sometimes</w:t>
            </w:r>
          </w:p>
        </w:tc>
        <w:tc>
          <w:tcPr>
            <w:tcW w:w="992" w:type="dxa"/>
            <w:hideMark/>
          </w:tcPr>
          <w:p w14:paraId="3F3CEDE0" w14:textId="77777777" w:rsidR="00B9595E" w:rsidRPr="00B9595E" w:rsidRDefault="00B9595E" w:rsidP="00B9595E">
            <w:pPr>
              <w:spacing w:after="3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Never</w:t>
            </w:r>
          </w:p>
        </w:tc>
      </w:tr>
      <w:tr w:rsidR="00FB2F2E" w:rsidRPr="00B9595E" w14:paraId="0E51817E" w14:textId="77777777" w:rsidTr="00927A03">
        <w:trPr>
          <w:gridAfter w:val="4"/>
          <w:wAfter w:w="538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514D1E8D" w14:textId="2335A9F2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Sputum/Endotracheal a</w:t>
            </w:r>
            <w:r w:rsidR="00927A03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s</w:t>
            </w: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pirate</w:t>
            </w:r>
          </w:p>
        </w:tc>
      </w:tr>
      <w:tr w:rsidR="00FB2F2E" w:rsidRPr="00B9595E" w14:paraId="1462285A" w14:textId="77777777" w:rsidTr="00927A03">
        <w:trPr>
          <w:gridAfter w:val="4"/>
          <w:wAfter w:w="538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67E17EFC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Blind mini-BAL</w:t>
            </w:r>
          </w:p>
        </w:tc>
      </w:tr>
      <w:tr w:rsidR="00FB2F2E" w:rsidRPr="00B9595E" w14:paraId="4309969D" w14:textId="77777777" w:rsidTr="00927A03">
        <w:trPr>
          <w:gridAfter w:val="4"/>
          <w:wAfter w:w="538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14B2CAC2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Bronchoscopic BAL</w:t>
            </w:r>
          </w:p>
        </w:tc>
      </w:tr>
      <w:tr w:rsidR="00FB2F2E" w:rsidRPr="00B9595E" w14:paraId="1DC97C8D" w14:textId="77777777" w:rsidTr="00927A03">
        <w:trPr>
          <w:gridAfter w:val="4"/>
          <w:wAfter w:w="538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61E3CAB7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Blood cultures</w:t>
            </w:r>
          </w:p>
        </w:tc>
      </w:tr>
      <w:tr w:rsidR="00FB2F2E" w:rsidRPr="00B9595E" w14:paraId="1EEC3DC6" w14:textId="77777777" w:rsidTr="00927A03">
        <w:trPr>
          <w:gridAfter w:val="4"/>
          <w:wAfter w:w="538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hideMark/>
          </w:tcPr>
          <w:p w14:paraId="55BBEE12" w14:textId="77777777" w:rsidR="00FB2F2E" w:rsidRPr="00B9595E" w:rsidRDefault="00FB2F2E" w:rsidP="00B9595E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Other body fluids (</w:t>
            </w:r>
            <w:proofErr w:type="spellStart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>eg</w:t>
            </w:r>
            <w:proofErr w:type="spellEnd"/>
            <w:r w:rsidRPr="00B9595E">
              <w:rPr>
                <w:rFonts w:ascii="National2" w:eastAsia="Times New Roman" w:hAnsi="National2" w:cs="Times New Roman"/>
                <w:color w:val="333E48"/>
                <w:sz w:val="27"/>
                <w:szCs w:val="27"/>
                <w:lang w:eastAsia="en-GB"/>
              </w:rPr>
              <w:t xml:space="preserve"> pleural fluid)</w:t>
            </w:r>
          </w:p>
        </w:tc>
      </w:tr>
    </w:tbl>
    <w:p w14:paraId="18395947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6CE78C43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625343E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1AA071D1" w14:textId="17D00476" w:rsidR="00B9595E" w:rsidRPr="00B9595E" w:rsidRDefault="00A96BF1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lastRenderedPageBreak/>
        <w:t>37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What is your initial antibiotic regime for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?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183B10D5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Monotherapy for all patients</w:t>
      </w:r>
    </w:p>
    <w:p w14:paraId="2D016DCF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Dual therapy including coverage for resistant organisms (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eg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 MRSA/MDR Pseudomonas) for all patients</w:t>
      </w:r>
    </w:p>
    <w:p w14:paraId="2ADE5B0B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Monotherapy for low risk of resistant organisms, dual therapy for high risk of resistant organisms (</w:t>
      </w:r>
      <w:proofErr w:type="spellStart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eg</w:t>
      </w:r>
      <w:proofErr w:type="spellEnd"/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 xml:space="preserve"> MRSA/MDR pseudomonas) </w:t>
      </w:r>
    </w:p>
    <w:p w14:paraId="1311BE35" w14:textId="77777777" w:rsidR="00FB2F2E" w:rsidRDefault="00FB2F2E" w:rsidP="00B9595E">
      <w:pPr>
        <w:spacing w:after="45"/>
        <w:outlineLvl w:val="3"/>
        <w:rPr>
          <w:rFonts w:ascii="Times New Roman" w:eastAsia="Times New Roman" w:hAnsi="Times New Roman" w:cs="Times New Roman"/>
          <w:b/>
          <w:bCs/>
          <w:sz w:val="29"/>
          <w:szCs w:val="29"/>
          <w:lang w:eastAsia="en-GB"/>
        </w:rPr>
      </w:pPr>
    </w:p>
    <w:p w14:paraId="4A241B0A" w14:textId="3B28443C" w:rsidR="00B9595E" w:rsidRPr="00B9595E" w:rsidRDefault="00A96BF1" w:rsidP="00B9595E">
      <w:pPr>
        <w:spacing w:after="45"/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38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. State the intended duration of therapy in </w:t>
      </w:r>
      <w:r w:rsidR="00B9595E" w:rsidRPr="00B9595E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VAP</w:t>
      </w:r>
      <w:r w:rsidR="00B9595E" w:rsidRPr="00B9595E"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 if patient responds to initial treatment: </w:t>
      </w:r>
      <w:r w:rsidR="00B9595E" w:rsidRPr="00B9595E">
        <w:rPr>
          <w:rFonts w:ascii="National2" w:eastAsia="Times New Roman" w:hAnsi="National2" w:cs="Times New Roman"/>
          <w:color w:val="333E48"/>
          <w:lang w:eastAsia="en-GB"/>
        </w:rPr>
        <w:t> </w:t>
      </w:r>
    </w:p>
    <w:p w14:paraId="662E2553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4 days</w:t>
      </w:r>
    </w:p>
    <w:p w14:paraId="135AC110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5-7 days </w:t>
      </w:r>
    </w:p>
    <w:p w14:paraId="1BAD4979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8-12 days </w:t>
      </w:r>
    </w:p>
    <w:p w14:paraId="61E86572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&gt;12 days </w:t>
      </w:r>
    </w:p>
    <w:p w14:paraId="2B88B2FD" w14:textId="77777777" w:rsidR="00B9595E" w:rsidRPr="00B9595E" w:rsidRDefault="00B9595E" w:rsidP="00B9595E">
      <w:pPr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</w:pPr>
      <w:r w:rsidRPr="00B9595E">
        <w:rPr>
          <w:rFonts w:ascii="National2" w:eastAsia="Times New Roman" w:hAnsi="National2" w:cs="Times New Roman"/>
          <w:color w:val="333E48"/>
          <w:sz w:val="27"/>
          <w:szCs w:val="27"/>
          <w:lang w:eastAsia="en-GB"/>
        </w:rPr>
        <w:t>Other (please specify)</w:t>
      </w:r>
    </w:p>
    <w:p w14:paraId="36474EF4" w14:textId="12CE7C6E" w:rsidR="00B9595E" w:rsidRDefault="00B9595E" w:rsidP="00B9595E">
      <w:pPr>
        <w:jc w:val="center"/>
        <w:rPr>
          <w:rFonts w:ascii="National2" w:eastAsia="Times New Roman" w:hAnsi="National2" w:cs="Times New Roman"/>
          <w:color w:val="333E48"/>
          <w:sz w:val="23"/>
          <w:szCs w:val="23"/>
          <w:lang w:eastAsia="en-GB"/>
        </w:rPr>
      </w:pPr>
    </w:p>
    <w:p w14:paraId="16883825" w14:textId="02DE8F0E" w:rsidR="00A96BF1" w:rsidRDefault="00A96BF1" w:rsidP="00B9595E">
      <w:pPr>
        <w:jc w:val="center"/>
        <w:rPr>
          <w:rFonts w:ascii="National2" w:eastAsia="Times New Roman" w:hAnsi="National2" w:cs="Times New Roman"/>
          <w:color w:val="333E48"/>
          <w:sz w:val="23"/>
          <w:szCs w:val="23"/>
          <w:lang w:eastAsia="en-GB"/>
        </w:rPr>
      </w:pPr>
    </w:p>
    <w:p w14:paraId="615A3788" w14:textId="56FB2C23" w:rsidR="00A96BF1" w:rsidRDefault="00A96BF1" w:rsidP="00A96BF1">
      <w:pPr>
        <w:outlineLvl w:val="3"/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</w:pP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 xml:space="preserve">39. Do you use an ‘antibiotic time out’ to review continuing antibiotics at 48-72 hours in </w:t>
      </w:r>
      <w:r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V</w:t>
      </w:r>
      <w:r w:rsidRPr="00A96BF1">
        <w:rPr>
          <w:rFonts w:ascii="National2" w:eastAsia="Times New Roman" w:hAnsi="National2" w:cs="Times New Roman"/>
          <w:b/>
          <w:bCs/>
          <w:color w:val="333E48"/>
          <w:sz w:val="30"/>
          <w:szCs w:val="30"/>
          <w:lang w:eastAsia="en-GB"/>
        </w:rPr>
        <w:t>AP</w:t>
      </w:r>
      <w:r>
        <w:rPr>
          <w:rFonts w:ascii="National2" w:eastAsia="Times New Roman" w:hAnsi="National2" w:cs="Times New Roman"/>
          <w:color w:val="333E48"/>
          <w:sz w:val="30"/>
          <w:szCs w:val="30"/>
          <w:lang w:eastAsia="en-GB"/>
        </w:rPr>
        <w:t>?</w:t>
      </w:r>
    </w:p>
    <w:p w14:paraId="2F22B4A0" w14:textId="3DF0FE57" w:rsidR="00A96BF1" w:rsidRPr="00B9595E" w:rsidRDefault="00A96BF1" w:rsidP="00A96BF1">
      <w:pPr>
        <w:rPr>
          <w:rFonts w:ascii="National2" w:eastAsia="Times New Roman" w:hAnsi="National2" w:cs="Times New Roman"/>
          <w:color w:val="333E48"/>
          <w:sz w:val="23"/>
          <w:szCs w:val="23"/>
          <w:lang w:eastAsia="en-GB"/>
        </w:rPr>
      </w:pPr>
    </w:p>
    <w:sectPr w:rsidR="00A96BF1" w:rsidRPr="00B9595E" w:rsidSect="00263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tional2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mirrorMargin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95E"/>
    <w:rsid w:val="00014325"/>
    <w:rsid w:val="000A4520"/>
    <w:rsid w:val="000F2E2D"/>
    <w:rsid w:val="00116377"/>
    <w:rsid w:val="001419CA"/>
    <w:rsid w:val="00263B60"/>
    <w:rsid w:val="002B1152"/>
    <w:rsid w:val="00350741"/>
    <w:rsid w:val="00362D05"/>
    <w:rsid w:val="003F4BF4"/>
    <w:rsid w:val="0045395D"/>
    <w:rsid w:val="004873D3"/>
    <w:rsid w:val="00515158"/>
    <w:rsid w:val="005C3D58"/>
    <w:rsid w:val="00604781"/>
    <w:rsid w:val="0076081D"/>
    <w:rsid w:val="00884EEB"/>
    <w:rsid w:val="00900EB3"/>
    <w:rsid w:val="00927A03"/>
    <w:rsid w:val="00940849"/>
    <w:rsid w:val="009A68E0"/>
    <w:rsid w:val="009D76D5"/>
    <w:rsid w:val="00A07887"/>
    <w:rsid w:val="00A213A8"/>
    <w:rsid w:val="00A65879"/>
    <w:rsid w:val="00A96BF1"/>
    <w:rsid w:val="00B33EF0"/>
    <w:rsid w:val="00B9595E"/>
    <w:rsid w:val="00B96776"/>
    <w:rsid w:val="00CC0109"/>
    <w:rsid w:val="00F124F7"/>
    <w:rsid w:val="00F47497"/>
    <w:rsid w:val="00FA1FC8"/>
    <w:rsid w:val="00FB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D146DB"/>
  <w14:defaultImageDpi w14:val="32767"/>
  <w15:chartTrackingRefBased/>
  <w15:docId w15:val="{8F0EF78E-1511-3445-8DC8-AEF710547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9595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B9595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B9595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B9595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95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9595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B9595E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B9595E"/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9595E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9595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9595E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9595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table" w:styleId="GridTable1Light">
    <w:name w:val="Grid Table 1 Light"/>
    <w:basedOn w:val="TableNormal"/>
    <w:uiPriority w:val="46"/>
    <w:rsid w:val="0011637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Strong">
    <w:name w:val="Strong"/>
    <w:basedOn w:val="DefaultParagraphFont"/>
    <w:uiPriority w:val="22"/>
    <w:qFormat/>
    <w:rsid w:val="002B11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0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1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27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27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6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9208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7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92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1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00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384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047013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87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9539657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20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4295853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53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3686561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861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166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7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04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10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38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838017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662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7817058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724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7460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80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3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206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02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06405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036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1285373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856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7112165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82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5851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20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3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710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468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3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56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97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4251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72779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644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3930202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54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3196062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92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5860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67387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564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295578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70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694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1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304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791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14819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08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1569948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65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4070256">
                                      <w:marLeft w:val="-1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06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990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13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72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2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29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1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66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0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607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7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79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113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42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91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495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9091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161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457200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57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5900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7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4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420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240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03987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54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347137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8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971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6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4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97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97995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8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246327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743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479319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800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403418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830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3918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35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8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2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86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06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91687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003812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662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3775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6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1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52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62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72675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610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994928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90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25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7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0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90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00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4927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224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817298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677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540443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99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977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90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3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21909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22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685393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6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253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626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5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5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90405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743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499432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25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384388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580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956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44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61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19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766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651287">
                                      <w:marLeft w:val="0"/>
                                      <w:marRight w:val="16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581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5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7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079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70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9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89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9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7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150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32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165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15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670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404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56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92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98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96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04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80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92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999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881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63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308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4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80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68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37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171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1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43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082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0749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2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61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22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56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755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91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944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590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128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364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399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240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66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128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36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7718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4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1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3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68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96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30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30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12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90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30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8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185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8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8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1786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43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03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7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61967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896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401412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74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4768498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903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212290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12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7049526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410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94242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421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4711980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95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098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0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75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934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2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65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43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271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398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392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85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848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20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81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889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73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78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943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832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492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146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02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4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41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13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086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26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662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79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10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65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85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445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858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8464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8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8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54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369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39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01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86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599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08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74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87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670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5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65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8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89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15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29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484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85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491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91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686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386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24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8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279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46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04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41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5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91040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336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597410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30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610580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64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042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64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6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92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74563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479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165141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13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9400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270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79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3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284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445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4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14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008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93683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041833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449426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464508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79479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50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2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34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5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4129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50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999281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45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2702816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888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148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9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8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346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4073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20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414480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84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7564348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41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113668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988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445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12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8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4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8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641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73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171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199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85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72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42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7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077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08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61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951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082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64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18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020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343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388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651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891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2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428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169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41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523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19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499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67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082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36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173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54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35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19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54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033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84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412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51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638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47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13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797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668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460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430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5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70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385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0283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829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820673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870443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410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34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7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04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36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10978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4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5011598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40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910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9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98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93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969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67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689690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945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957471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312377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298590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8942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3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8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631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6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49835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8281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461586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629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103380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398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13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1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8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3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394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637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596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730114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882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3286721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26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5306744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361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33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874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6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3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5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71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490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845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91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966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1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20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26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263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84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89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76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042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5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8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64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07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06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02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5561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37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58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3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863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93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5634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6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0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76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97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851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9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680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3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515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77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03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441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24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011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19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36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974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9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362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540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656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6057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78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325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2998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9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1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32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17884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373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515128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81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624491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67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133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6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26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80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14582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763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609056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574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4478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888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91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29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2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0729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637426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506188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4572892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095374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700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073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80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33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613972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982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8761927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24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793931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62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560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4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8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70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000255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90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5670673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60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8806730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896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7070949">
                                  <w:marLeft w:val="-1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457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602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77187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Conway Morris</dc:creator>
  <cp:keywords/>
  <dc:description/>
  <cp:lastModifiedBy>CONWAY MORRIS, Andrew (CAMBRIDGE UNIVERSITY HOSPITALS NHS FOUNDATION TRUST)</cp:lastModifiedBy>
  <cp:revision>2</cp:revision>
  <dcterms:created xsi:type="dcterms:W3CDTF">2024-04-04T14:26:00Z</dcterms:created>
  <dcterms:modified xsi:type="dcterms:W3CDTF">2024-04-04T14:26:00Z</dcterms:modified>
</cp:coreProperties>
</file>