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9D390" w14:textId="6070BA2E" w:rsidR="00417102" w:rsidRPr="00A64D85" w:rsidRDefault="00E41D91" w:rsidP="0065301F">
      <w:pPr>
        <w:spacing w:line="480" w:lineRule="auto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Supplementary figure legend</w:t>
      </w:r>
    </w:p>
    <w:p w14:paraId="18539519" w14:textId="77777777" w:rsidR="00417102" w:rsidRDefault="00417102" w:rsidP="0065301F">
      <w:pPr>
        <w:spacing w:line="480" w:lineRule="auto"/>
        <w:jc w:val="both"/>
        <w:rPr>
          <w:b/>
          <w:bCs/>
        </w:rPr>
      </w:pPr>
    </w:p>
    <w:p w14:paraId="14AB3430" w14:textId="0BE5DDBE" w:rsidR="00F04C49" w:rsidRDefault="00F04C49" w:rsidP="0065301F">
      <w:pPr>
        <w:pStyle w:val="EndNoteBibliography"/>
        <w:spacing w:line="480" w:lineRule="auto"/>
        <w:jc w:val="both"/>
        <w:rPr>
          <w:b/>
          <w:bCs/>
        </w:rPr>
      </w:pPr>
      <w:r>
        <w:rPr>
          <w:b/>
          <w:bCs/>
        </w:rPr>
        <w:t xml:space="preserve">Figure </w:t>
      </w:r>
      <w:r w:rsidRPr="002C1C2B">
        <w:rPr>
          <w:b/>
          <w:bCs/>
        </w:rPr>
        <w:t>S1</w:t>
      </w:r>
      <w:r>
        <w:rPr>
          <w:b/>
          <w:bCs/>
        </w:rPr>
        <w:t>.</w:t>
      </w:r>
      <w:r w:rsidRPr="002C1C2B">
        <w:rPr>
          <w:b/>
          <w:bCs/>
        </w:rPr>
        <w:t xml:space="preserve"> Scheme of </w:t>
      </w:r>
      <w:proofErr w:type="spellStart"/>
      <w:r w:rsidRPr="002C1C2B">
        <w:rPr>
          <w:b/>
          <w:bCs/>
        </w:rPr>
        <w:t>mLym</w:t>
      </w:r>
      <w:proofErr w:type="spellEnd"/>
      <w:r w:rsidRPr="002C1C2B">
        <w:rPr>
          <w:b/>
          <w:bCs/>
        </w:rPr>
        <w:t xml:space="preserve"> </w:t>
      </w:r>
      <w:r w:rsidR="00EA0411">
        <w:rPr>
          <w:b/>
          <w:bCs/>
        </w:rPr>
        <w:t>function</w:t>
      </w:r>
      <w:r>
        <w:rPr>
          <w:b/>
          <w:bCs/>
        </w:rPr>
        <w:t xml:space="preserve"> </w:t>
      </w:r>
      <w:r w:rsidRPr="002C1C2B">
        <w:rPr>
          <w:b/>
          <w:bCs/>
        </w:rPr>
        <w:t xml:space="preserve">monitoring in mice via HFUS technique. </w:t>
      </w:r>
      <w:r w:rsidR="005C5E0E">
        <w:rPr>
          <w:b/>
          <w:bCs/>
        </w:rPr>
        <w:t>A</w:t>
      </w:r>
      <w:r w:rsidRPr="004067A2">
        <w:rPr>
          <w:rFonts w:cs="Angsana New"/>
        </w:rPr>
        <w:t xml:space="preserve"> </w:t>
      </w:r>
      <w:r w:rsidRPr="002C1C2B">
        <w:rPr>
          <w:rFonts w:cs="Angsana New"/>
        </w:rPr>
        <w:t xml:space="preserve">The diagram of real-time monitoring of </w:t>
      </w:r>
      <w:proofErr w:type="spellStart"/>
      <w:r>
        <w:rPr>
          <w:rFonts w:cs="Angsana New"/>
        </w:rPr>
        <w:t>mLym</w:t>
      </w:r>
      <w:proofErr w:type="spellEnd"/>
      <w:r>
        <w:rPr>
          <w:rFonts w:cs="Angsana New"/>
        </w:rPr>
        <w:t xml:space="preserve"> system via </w:t>
      </w:r>
      <w:r w:rsidRPr="002C1C2B">
        <w:rPr>
          <w:rFonts w:cs="Angsana New"/>
        </w:rPr>
        <w:t>HFUS</w:t>
      </w:r>
      <w:r>
        <w:rPr>
          <w:rFonts w:cs="Angsana New"/>
        </w:rPr>
        <w:t xml:space="preserve"> imaging with contrast agent</w:t>
      </w:r>
      <w:r w:rsidRPr="00067FE4">
        <w:t xml:space="preserve"> </w:t>
      </w:r>
      <w:proofErr w:type="spellStart"/>
      <w:r w:rsidRPr="00067FE4">
        <w:t>FePt@PLGA</w:t>
      </w:r>
      <w:proofErr w:type="spellEnd"/>
      <w:r w:rsidRPr="00067FE4">
        <w:t xml:space="preserve"> nanoparticles to monitor CSF flow from the lateral ventricles to the </w:t>
      </w:r>
      <w:proofErr w:type="spellStart"/>
      <w:r w:rsidRPr="00067FE4">
        <w:t>dCLNs</w:t>
      </w:r>
      <w:proofErr w:type="spellEnd"/>
      <w:r w:rsidRPr="00067FE4">
        <w:t xml:space="preserve"> </w:t>
      </w:r>
      <w:r>
        <w:t>in mice</w:t>
      </w:r>
      <w:r w:rsidRPr="00067FE4">
        <w:t xml:space="preserve">. </w:t>
      </w:r>
      <w:r w:rsidRPr="002C1C2B">
        <w:rPr>
          <w:rFonts w:cs="Angsana New"/>
        </w:rPr>
        <w:t xml:space="preserve">Ultrasound transducer </w:t>
      </w:r>
      <w:r>
        <w:rPr>
          <w:rFonts w:cs="Angsana New"/>
        </w:rPr>
        <w:t>is</w:t>
      </w:r>
      <w:r w:rsidRPr="002C1C2B">
        <w:rPr>
          <w:rFonts w:cs="Angsana New"/>
        </w:rPr>
        <w:t xml:space="preserve"> placed to scan for the </w:t>
      </w:r>
      <w:proofErr w:type="spellStart"/>
      <w:r w:rsidRPr="002C1C2B">
        <w:rPr>
          <w:rFonts w:cs="Angsana New"/>
        </w:rPr>
        <w:t>dCLN</w:t>
      </w:r>
      <w:proofErr w:type="spellEnd"/>
      <w:r w:rsidRPr="002C1C2B">
        <w:rPr>
          <w:rFonts w:cs="Angsana New"/>
        </w:rPr>
        <w:t xml:space="preserve"> while nanoparticles (NPs) </w:t>
      </w:r>
      <w:r>
        <w:rPr>
          <w:rFonts w:cs="Angsana New"/>
        </w:rPr>
        <w:t>are</w:t>
      </w:r>
      <w:r w:rsidRPr="002C1C2B">
        <w:rPr>
          <w:rFonts w:cs="Angsana New"/>
        </w:rPr>
        <w:t xml:space="preserve"> injected into </w:t>
      </w:r>
      <w:r>
        <w:rPr>
          <w:rFonts w:cs="Angsana New"/>
        </w:rPr>
        <w:t xml:space="preserve">the </w:t>
      </w:r>
      <w:r w:rsidRPr="002C1C2B">
        <w:rPr>
          <w:rFonts w:cs="Angsana New"/>
        </w:rPr>
        <w:t xml:space="preserve">lateral ventricle. </w:t>
      </w:r>
      <w:r w:rsidR="00415B83">
        <w:rPr>
          <w:rFonts w:cs="Angsana New"/>
          <w:b/>
          <w:bCs/>
        </w:rPr>
        <w:t>B</w:t>
      </w:r>
      <w:r w:rsidRPr="002C1C2B">
        <w:rPr>
          <w:rFonts w:cs="Angsana New"/>
        </w:rPr>
        <w:t xml:space="preserve"> </w:t>
      </w:r>
      <w:r>
        <w:rPr>
          <w:rFonts w:cs="Angsana New"/>
        </w:rPr>
        <w:t xml:space="preserve">Representative </w:t>
      </w:r>
      <w:r w:rsidRPr="002C1C2B">
        <w:rPr>
          <w:rFonts w:cs="Angsana New"/>
        </w:rPr>
        <w:t xml:space="preserve">HFUS image of </w:t>
      </w:r>
      <w:r>
        <w:rPr>
          <w:rFonts w:cs="Angsana New"/>
        </w:rPr>
        <w:t xml:space="preserve">the </w:t>
      </w:r>
      <w:proofErr w:type="spellStart"/>
      <w:r w:rsidRPr="002C1C2B">
        <w:rPr>
          <w:rFonts w:cs="Angsana New"/>
        </w:rPr>
        <w:t>dCLN</w:t>
      </w:r>
      <w:proofErr w:type="spellEnd"/>
      <w:r>
        <w:rPr>
          <w:rFonts w:cs="Angsana New"/>
        </w:rPr>
        <w:t xml:space="preserve"> (circled by a dash line)</w:t>
      </w:r>
      <w:r w:rsidRPr="002C1C2B">
        <w:rPr>
          <w:rFonts w:cs="Angsana New"/>
        </w:rPr>
        <w:t>. SCM: sternocleidomastoid</w:t>
      </w:r>
      <w:r>
        <w:rPr>
          <w:rFonts w:cs="Angsana New"/>
        </w:rPr>
        <w:t xml:space="preserve"> muscle</w:t>
      </w:r>
      <w:r w:rsidRPr="002C1C2B">
        <w:rPr>
          <w:rFonts w:cs="Angsana New"/>
        </w:rPr>
        <w:t xml:space="preserve">, TRA: trachea. </w:t>
      </w:r>
      <w:r w:rsidR="00415B83">
        <w:rPr>
          <w:rFonts w:cs="Angsana New"/>
          <w:b/>
          <w:bCs/>
        </w:rPr>
        <w:t>C</w:t>
      </w:r>
      <w:r w:rsidRPr="002C1C2B">
        <w:rPr>
          <w:rFonts w:cs="Angsana New"/>
        </w:rPr>
        <w:t xml:space="preserve"> </w:t>
      </w:r>
      <w:r>
        <w:rPr>
          <w:rFonts w:cs="Angsana New"/>
        </w:rPr>
        <w:t>Representative</w:t>
      </w:r>
      <w:r w:rsidRPr="002C1C2B">
        <w:rPr>
          <w:rFonts w:cs="Angsana New"/>
        </w:rPr>
        <w:t xml:space="preserve"> HFUS signal intensity </w:t>
      </w:r>
      <w:r>
        <w:rPr>
          <w:rFonts w:cs="Angsana New"/>
        </w:rPr>
        <w:t xml:space="preserve">trace before (marked by box 1) and </w:t>
      </w:r>
      <w:r w:rsidRPr="002C1C2B">
        <w:rPr>
          <w:rFonts w:cs="Angsana New"/>
        </w:rPr>
        <w:t>after</w:t>
      </w:r>
      <w:r>
        <w:rPr>
          <w:rFonts w:cs="Angsana New"/>
        </w:rPr>
        <w:t xml:space="preserve"> (marked by box 2) </w:t>
      </w:r>
      <w:r w:rsidR="00CD324C">
        <w:rPr>
          <w:rFonts w:cs="Angsana New"/>
        </w:rPr>
        <w:t xml:space="preserve">intracerebroventricular </w:t>
      </w:r>
      <w:r w:rsidR="00CD324C" w:rsidRPr="002C1C2B">
        <w:rPr>
          <w:rFonts w:cs="Angsana New"/>
        </w:rPr>
        <w:t>injection</w:t>
      </w:r>
      <w:r w:rsidR="00CD324C">
        <w:rPr>
          <w:rFonts w:cs="Angsana New"/>
        </w:rPr>
        <w:t xml:space="preserve"> of </w:t>
      </w:r>
      <w:r w:rsidR="00E63A74" w:rsidRPr="002C1C2B">
        <w:rPr>
          <w:rFonts w:cs="Angsana New"/>
        </w:rPr>
        <w:t>nanoparticles</w:t>
      </w:r>
      <w:r w:rsidRPr="002C1C2B">
        <w:rPr>
          <w:rFonts w:cs="Angsana New"/>
        </w:rPr>
        <w:t xml:space="preserve">. </w:t>
      </w:r>
      <w:r>
        <w:rPr>
          <w:rFonts w:cs="Angsana New"/>
        </w:rPr>
        <w:t xml:space="preserve">The </w:t>
      </w:r>
      <w:r w:rsidRPr="00DD4A6A">
        <w:rPr>
          <w:rFonts w:cs="Angsana New"/>
        </w:rPr>
        <w:t>slope</w:t>
      </w:r>
      <w:r>
        <w:rPr>
          <w:rFonts w:cs="Angsana New"/>
        </w:rPr>
        <w:t xml:space="preserve"> and a</w:t>
      </w:r>
      <w:r w:rsidRPr="002C1C2B">
        <w:rPr>
          <w:rFonts w:cs="Angsana New"/>
        </w:rPr>
        <w:t>rea under</w:t>
      </w:r>
      <w:r>
        <w:rPr>
          <w:rFonts w:cs="Angsana New"/>
        </w:rPr>
        <w:t xml:space="preserve"> the </w:t>
      </w:r>
      <w:r w:rsidRPr="002C1C2B">
        <w:rPr>
          <w:rFonts w:cs="Angsana New"/>
        </w:rPr>
        <w:t xml:space="preserve">curve (AUC) </w:t>
      </w:r>
      <w:r w:rsidRPr="00DD4A6A">
        <w:rPr>
          <w:rFonts w:cs="Angsana New"/>
        </w:rPr>
        <w:t xml:space="preserve">serve as metrics for </w:t>
      </w:r>
      <w:proofErr w:type="spellStart"/>
      <w:r w:rsidRPr="00DD4A6A">
        <w:rPr>
          <w:rFonts w:cs="Angsana New"/>
        </w:rPr>
        <w:t>mLym</w:t>
      </w:r>
      <w:proofErr w:type="spellEnd"/>
      <w:r w:rsidRPr="00DD4A6A">
        <w:rPr>
          <w:rFonts w:cs="Angsana New"/>
        </w:rPr>
        <w:t xml:space="preserve"> function, reflecting the speed </w:t>
      </w:r>
      <w:r>
        <w:rPr>
          <w:rFonts w:cs="Angsana New"/>
        </w:rPr>
        <w:t>and</w:t>
      </w:r>
      <w:r w:rsidRPr="00DD4A6A">
        <w:rPr>
          <w:rFonts w:cs="Angsana New"/>
        </w:rPr>
        <w:t xml:space="preserve"> </w:t>
      </w:r>
      <w:r>
        <w:rPr>
          <w:rFonts w:cs="Angsana New"/>
        </w:rPr>
        <w:t xml:space="preserve">amount of </w:t>
      </w:r>
      <w:r w:rsidRPr="00DD4A6A">
        <w:rPr>
          <w:rFonts w:cs="Angsana New"/>
        </w:rPr>
        <w:t>CSF</w:t>
      </w:r>
      <w:r>
        <w:rPr>
          <w:rFonts w:cs="Angsana New"/>
        </w:rPr>
        <w:t xml:space="preserve"> </w:t>
      </w:r>
      <w:r w:rsidRPr="00DD4A6A">
        <w:rPr>
          <w:rFonts w:cs="Angsana New"/>
        </w:rPr>
        <w:t>flow</w:t>
      </w:r>
      <w:r>
        <w:rPr>
          <w:rFonts w:cs="Angsana New"/>
        </w:rPr>
        <w:t xml:space="preserve"> f</w:t>
      </w:r>
      <w:r w:rsidRPr="00067FE4">
        <w:t xml:space="preserve">rom the lateral ventricles to the </w:t>
      </w:r>
      <w:proofErr w:type="spellStart"/>
      <w:r w:rsidRPr="00067FE4">
        <w:t>dCLNs</w:t>
      </w:r>
      <w:proofErr w:type="spellEnd"/>
      <w:r>
        <w:rPr>
          <w:rFonts w:cs="Angsana New"/>
        </w:rPr>
        <w:t>, respectively</w:t>
      </w:r>
      <w:r w:rsidRPr="00DD4A6A">
        <w:rPr>
          <w:rFonts w:cs="Angsana New"/>
        </w:rPr>
        <w:t>.</w:t>
      </w:r>
      <w:r w:rsidRPr="002C1C2B">
        <w:rPr>
          <w:rFonts w:cs="Angsana New"/>
        </w:rPr>
        <w:t xml:space="preserve"> </w:t>
      </w:r>
      <w:r>
        <w:rPr>
          <w:rFonts w:cs="Angsana New"/>
        </w:rPr>
        <w:t>Representative</w:t>
      </w:r>
      <w:r>
        <w:rPr>
          <w:b/>
          <w:bCs/>
        </w:rPr>
        <w:t xml:space="preserve"> </w:t>
      </w:r>
      <w:r w:rsidRPr="002C1C2B">
        <w:rPr>
          <w:rFonts w:cs="Angsana New"/>
        </w:rPr>
        <w:t xml:space="preserve">HFUS </w:t>
      </w:r>
      <w:r>
        <w:rPr>
          <w:rFonts w:cs="Angsana New"/>
        </w:rPr>
        <w:t>images</w:t>
      </w:r>
      <w:r w:rsidRPr="00493553">
        <w:rPr>
          <w:rFonts w:cs="Angsana New"/>
        </w:rPr>
        <w:t xml:space="preserve"> </w:t>
      </w:r>
      <w:r>
        <w:rPr>
          <w:rFonts w:cs="Angsana New"/>
        </w:rPr>
        <w:t xml:space="preserve">before (box 1) and </w:t>
      </w:r>
      <w:r w:rsidRPr="002C1C2B">
        <w:rPr>
          <w:rFonts w:cs="Angsana New"/>
        </w:rPr>
        <w:t>after</w:t>
      </w:r>
      <w:r>
        <w:rPr>
          <w:rFonts w:cs="Angsana New"/>
        </w:rPr>
        <w:t xml:space="preserve"> (box 2) </w:t>
      </w:r>
      <w:r w:rsidR="00E63A74">
        <w:rPr>
          <w:rFonts w:cs="Angsana New"/>
        </w:rPr>
        <w:t>nanoparticle</w:t>
      </w:r>
      <w:r>
        <w:rPr>
          <w:rFonts w:cs="Angsana New"/>
        </w:rPr>
        <w:t xml:space="preserve"> </w:t>
      </w:r>
      <w:r w:rsidRPr="002C1C2B">
        <w:rPr>
          <w:rFonts w:cs="Angsana New"/>
        </w:rPr>
        <w:t>injection</w:t>
      </w:r>
      <w:r>
        <w:rPr>
          <w:rFonts w:cs="Angsana New"/>
        </w:rPr>
        <w:t xml:space="preserve"> </w:t>
      </w:r>
      <w:proofErr w:type="gramStart"/>
      <w:r>
        <w:rPr>
          <w:rFonts w:cs="Angsana New"/>
        </w:rPr>
        <w:t>are</w:t>
      </w:r>
      <w:proofErr w:type="gramEnd"/>
      <w:r>
        <w:rPr>
          <w:rFonts w:cs="Angsana New"/>
        </w:rPr>
        <w:t xml:space="preserve"> shown below the trace.</w:t>
      </w:r>
      <w:r>
        <w:rPr>
          <w:b/>
          <w:bCs/>
        </w:rPr>
        <w:t xml:space="preserve"> </w:t>
      </w:r>
    </w:p>
    <w:p w14:paraId="26501E01" w14:textId="77777777" w:rsidR="00417102" w:rsidRDefault="00417102" w:rsidP="0065301F">
      <w:pPr>
        <w:spacing w:line="480" w:lineRule="auto"/>
        <w:jc w:val="both"/>
      </w:pPr>
    </w:p>
    <w:p w14:paraId="6B3CE694" w14:textId="77777777" w:rsidR="009D691B" w:rsidRDefault="009D691B" w:rsidP="0065301F">
      <w:pPr>
        <w:spacing w:line="480" w:lineRule="auto"/>
        <w:jc w:val="both"/>
      </w:pPr>
    </w:p>
    <w:p w14:paraId="76F58B93" w14:textId="20CD04F3" w:rsidR="00C0712D" w:rsidRDefault="00C0712D" w:rsidP="0065301F">
      <w:pPr>
        <w:spacing w:line="480" w:lineRule="auto"/>
        <w:jc w:val="both"/>
      </w:pPr>
      <w:r>
        <w:rPr>
          <w:b/>
          <w:bCs/>
        </w:rPr>
        <w:t>Figure</w:t>
      </w:r>
      <w:r w:rsidRPr="002C1C2B">
        <w:rPr>
          <w:b/>
          <w:bCs/>
        </w:rPr>
        <w:t xml:space="preserve"> S2</w:t>
      </w:r>
      <w:r>
        <w:rPr>
          <w:b/>
          <w:bCs/>
        </w:rPr>
        <w:t>.</w:t>
      </w:r>
      <w:r w:rsidRPr="002C1C2B">
        <w:rPr>
          <w:b/>
          <w:bCs/>
        </w:rPr>
        <w:t xml:space="preserve"> </w:t>
      </w:r>
      <w:r>
        <w:rPr>
          <w:b/>
          <w:bCs/>
        </w:rPr>
        <w:t xml:space="preserve">Degrees of </w:t>
      </w:r>
      <w:r w:rsidRPr="002C1C2B">
        <w:rPr>
          <w:b/>
          <w:bCs/>
        </w:rPr>
        <w:t>amyloid</w:t>
      </w:r>
      <w:r>
        <w:rPr>
          <w:b/>
          <w:bCs/>
        </w:rPr>
        <w:t xml:space="preserve"> plaque deposition </w:t>
      </w:r>
      <w:r w:rsidRPr="002C1C2B">
        <w:rPr>
          <w:b/>
          <w:bCs/>
        </w:rPr>
        <w:t>in</w:t>
      </w:r>
      <w:r>
        <w:rPr>
          <w:b/>
          <w:bCs/>
        </w:rPr>
        <w:t xml:space="preserve"> the brains of 3 and 6 months old </w:t>
      </w:r>
      <w:r w:rsidRPr="002C1C2B">
        <w:rPr>
          <w:b/>
          <w:bCs/>
        </w:rPr>
        <w:t>5xFAD m</w:t>
      </w:r>
      <w:r>
        <w:rPr>
          <w:b/>
          <w:bCs/>
        </w:rPr>
        <w:t>ice.</w:t>
      </w:r>
      <w:r w:rsidRPr="002C1C2B">
        <w:rPr>
          <w:b/>
          <w:bCs/>
        </w:rPr>
        <w:t xml:space="preserve"> </w:t>
      </w:r>
      <w:r w:rsidRPr="00224779">
        <w:t>Representative</w:t>
      </w:r>
      <w:r>
        <w:t xml:space="preserve"> A</w:t>
      </w:r>
      <w:r>
        <w:sym w:font="Symbol" w:char="F062"/>
      </w:r>
      <w:r>
        <w:t xml:space="preserve"> </w:t>
      </w:r>
      <w:proofErr w:type="spellStart"/>
      <w:r>
        <w:t>i</w:t>
      </w:r>
      <w:r w:rsidRPr="002C1C2B">
        <w:t>mmuno</w:t>
      </w:r>
      <w:r>
        <w:t>stained</w:t>
      </w:r>
      <w:proofErr w:type="spellEnd"/>
      <w:r w:rsidRPr="002C1C2B">
        <w:t xml:space="preserve"> </w:t>
      </w:r>
      <w:r>
        <w:t>micrograph</w:t>
      </w:r>
      <w:r w:rsidRPr="002C1C2B">
        <w:t xml:space="preserve">s of </w:t>
      </w:r>
      <w:r>
        <w:t>3</w:t>
      </w:r>
      <w:r w:rsidRPr="002C1C2B">
        <w:t xml:space="preserve">- and </w:t>
      </w:r>
      <w:r>
        <w:t>6</w:t>
      </w:r>
      <w:r w:rsidRPr="002C1C2B">
        <w:t>-month-old 5xFAD mice</w:t>
      </w:r>
      <w:r>
        <w:t xml:space="preserve"> at dorsal hippocampus (D. Hippo), subiculum, and entorhinal cortex areas</w:t>
      </w:r>
      <w:r w:rsidRPr="002C1C2B">
        <w:t xml:space="preserve"> </w:t>
      </w:r>
      <w:r>
        <w:t>are shown on the left panels. B</w:t>
      </w:r>
      <w:r w:rsidRPr="002C1C2B">
        <w:t xml:space="preserve">ar = 500 </w:t>
      </w:r>
      <w:r w:rsidRPr="002C1C2B">
        <w:sym w:font="Symbol" w:char="F06D"/>
      </w:r>
      <w:r w:rsidRPr="002C1C2B">
        <w:t>m</w:t>
      </w:r>
      <w:r w:rsidRPr="000021BD">
        <w:t>.</w:t>
      </w:r>
      <w:r w:rsidRPr="003D2932">
        <w:t xml:space="preserve"> </w:t>
      </w:r>
      <w:r>
        <w:t>Quantitative results</w:t>
      </w:r>
      <w:r w:rsidRPr="003D2932">
        <w:t xml:space="preserve"> for male (n = 6)</w:t>
      </w:r>
      <w:r w:rsidR="00956F3A">
        <w:t xml:space="preserve"> and</w:t>
      </w:r>
      <w:r w:rsidRPr="003D2932">
        <w:t xml:space="preserve"> female (n = 6) mice are </w:t>
      </w:r>
      <w:r>
        <w:t xml:space="preserve">shown on the respective right panels. </w:t>
      </w:r>
      <w:r w:rsidR="00700A56">
        <w:t>Unpaired two-tailed S</w:t>
      </w:r>
      <w:r w:rsidR="00700A56" w:rsidRPr="002C1C2B">
        <w:t>tudent</w:t>
      </w:r>
      <w:r w:rsidR="00700A56">
        <w:t>’s</w:t>
      </w:r>
      <w:r w:rsidR="00700A56" w:rsidRPr="002C1C2B">
        <w:t xml:space="preserve"> t-test</w:t>
      </w:r>
      <w:r w:rsidRPr="002C1C2B">
        <w:t>.</w:t>
      </w:r>
    </w:p>
    <w:p w14:paraId="581C34F3" w14:textId="77777777" w:rsidR="009D691B" w:rsidRDefault="009D691B" w:rsidP="0065301F">
      <w:pPr>
        <w:spacing w:line="480" w:lineRule="auto"/>
        <w:jc w:val="both"/>
        <w:rPr>
          <w:b/>
          <w:bCs/>
        </w:rPr>
      </w:pPr>
    </w:p>
    <w:p w14:paraId="75D30AA2" w14:textId="77777777" w:rsidR="009D691B" w:rsidRDefault="009D691B" w:rsidP="0065301F">
      <w:pPr>
        <w:spacing w:line="480" w:lineRule="auto"/>
        <w:jc w:val="both"/>
        <w:rPr>
          <w:b/>
          <w:bCs/>
        </w:rPr>
      </w:pPr>
    </w:p>
    <w:p w14:paraId="543BCEB0" w14:textId="77777777" w:rsidR="0065301F" w:rsidRDefault="009D691B" w:rsidP="0065301F">
      <w:pPr>
        <w:spacing w:line="480" w:lineRule="auto"/>
        <w:jc w:val="both"/>
        <w:rPr>
          <w:b/>
          <w:bCs/>
        </w:rPr>
      </w:pPr>
      <w:r>
        <w:rPr>
          <w:b/>
          <w:bCs/>
        </w:rPr>
        <w:lastRenderedPageBreak/>
        <w:t>Figure</w:t>
      </w:r>
      <w:r w:rsidRPr="002C1C2B">
        <w:rPr>
          <w:b/>
          <w:bCs/>
        </w:rPr>
        <w:t xml:space="preserve"> S3</w:t>
      </w:r>
      <w:r>
        <w:rPr>
          <w:b/>
          <w:bCs/>
        </w:rPr>
        <w:t>.</w:t>
      </w:r>
      <w:r w:rsidRPr="002C1C2B">
        <w:rPr>
          <w:b/>
          <w:bCs/>
        </w:rPr>
        <w:t xml:space="preserve"> </w:t>
      </w:r>
      <w:r w:rsidR="00F60828" w:rsidRPr="00F60828">
        <w:rPr>
          <w:b/>
          <w:bCs/>
        </w:rPr>
        <w:t xml:space="preserve">Exercise enhances </w:t>
      </w:r>
      <w:proofErr w:type="spellStart"/>
      <w:r w:rsidR="00F60828" w:rsidRPr="00F60828">
        <w:rPr>
          <w:b/>
          <w:bCs/>
        </w:rPr>
        <w:t>mLym</w:t>
      </w:r>
      <w:proofErr w:type="spellEnd"/>
      <w:r w:rsidR="00F60828" w:rsidRPr="00F60828">
        <w:rPr>
          <w:b/>
          <w:bCs/>
        </w:rPr>
        <w:t xml:space="preserve"> function in </w:t>
      </w:r>
      <w:r>
        <w:rPr>
          <w:b/>
          <w:bCs/>
        </w:rPr>
        <w:t>6-</w:t>
      </w:r>
      <w:r w:rsidRPr="002C1C2B">
        <w:rPr>
          <w:b/>
          <w:bCs/>
        </w:rPr>
        <w:t>month</w:t>
      </w:r>
      <w:r>
        <w:rPr>
          <w:b/>
          <w:bCs/>
        </w:rPr>
        <w:t xml:space="preserve">-old </w:t>
      </w:r>
      <w:r w:rsidR="00274790">
        <w:rPr>
          <w:b/>
          <w:bCs/>
        </w:rPr>
        <w:t xml:space="preserve">male and female </w:t>
      </w:r>
      <w:r>
        <w:rPr>
          <w:b/>
          <w:bCs/>
        </w:rPr>
        <w:t>5xF</w:t>
      </w:r>
      <w:r w:rsidRPr="002C1C2B">
        <w:rPr>
          <w:b/>
          <w:bCs/>
        </w:rPr>
        <w:t xml:space="preserve">AD </w:t>
      </w:r>
      <w:r>
        <w:rPr>
          <w:b/>
          <w:bCs/>
        </w:rPr>
        <w:t>mice</w:t>
      </w:r>
      <w:r w:rsidRPr="002C1C2B">
        <w:rPr>
          <w:b/>
          <w:bCs/>
        </w:rPr>
        <w:t xml:space="preserve">. </w:t>
      </w:r>
      <w:r>
        <w:rPr>
          <w:b/>
          <w:bCs/>
        </w:rPr>
        <w:t>A</w:t>
      </w:r>
      <w:r w:rsidR="005F6E30">
        <w:rPr>
          <w:b/>
          <w:bCs/>
        </w:rPr>
        <w:t>, B</w:t>
      </w:r>
      <w:r w:rsidR="00136B23">
        <w:rPr>
          <w:b/>
          <w:bCs/>
        </w:rPr>
        <w:t xml:space="preserve"> </w:t>
      </w:r>
      <w:r w:rsidR="00B97665">
        <w:t xml:space="preserve">Averaged </w:t>
      </w:r>
      <w:r w:rsidR="00B97665" w:rsidRPr="002C1C2B">
        <w:t xml:space="preserve">slope </w:t>
      </w:r>
      <w:r w:rsidR="00B97665">
        <w:t>(</w:t>
      </w:r>
      <w:r w:rsidR="00B97665" w:rsidRPr="002C1C2B">
        <w:t>from 0 to 15 min</w:t>
      </w:r>
      <w:r w:rsidR="00B97665">
        <w:t>, straight line)</w:t>
      </w:r>
      <w:r w:rsidR="00B97665" w:rsidRPr="002C1C2B">
        <w:t xml:space="preserve"> </w:t>
      </w:r>
      <w:r w:rsidR="00B97665">
        <w:t>and trace</w:t>
      </w:r>
      <w:r w:rsidR="00B97665" w:rsidRPr="002C1C2B">
        <w:t xml:space="preserve"> </w:t>
      </w:r>
      <w:r w:rsidR="00B97665">
        <w:t>(</w:t>
      </w:r>
      <w:r w:rsidR="00B97665" w:rsidRPr="002C1C2B">
        <w:t>from 0 to 35 min</w:t>
      </w:r>
      <w:r w:rsidR="00B97665">
        <w:t>)</w:t>
      </w:r>
      <w:r w:rsidR="00B97665" w:rsidRPr="001E1179">
        <w:t xml:space="preserve"> </w:t>
      </w:r>
      <w:r w:rsidR="00B97665" w:rsidRPr="002C1C2B">
        <w:t>of HFUS signal</w:t>
      </w:r>
      <w:r w:rsidR="00B97665">
        <w:t xml:space="preserve"> intensities</w:t>
      </w:r>
      <w:r w:rsidR="00B97665" w:rsidRPr="002C1C2B">
        <w:t xml:space="preserve"> </w:t>
      </w:r>
      <w:r w:rsidR="00B97665" w:rsidRPr="00793260">
        <w:t>of 5xFAD</w:t>
      </w:r>
      <w:r w:rsidR="00F60828" w:rsidRPr="00F60828">
        <w:t xml:space="preserve"> </w:t>
      </w:r>
      <w:r w:rsidR="00F60828">
        <w:t>male (</w:t>
      </w:r>
      <w:r w:rsidR="00F60828" w:rsidRPr="005F6E30">
        <w:rPr>
          <w:b/>
          <w:bCs/>
        </w:rPr>
        <w:t>A</w:t>
      </w:r>
      <w:r w:rsidR="00F60828">
        <w:t>) and female (</w:t>
      </w:r>
      <w:r w:rsidR="00F60828" w:rsidRPr="005F6E30">
        <w:rPr>
          <w:b/>
          <w:bCs/>
        </w:rPr>
        <w:t>B</w:t>
      </w:r>
      <w:r w:rsidR="00F60828">
        <w:t>)</w:t>
      </w:r>
      <w:r w:rsidR="00301EB1">
        <w:t xml:space="preserve"> </w:t>
      </w:r>
      <w:r w:rsidR="00B97665">
        <w:t xml:space="preserve">mice at 6 </w:t>
      </w:r>
      <w:r w:rsidR="00B97665" w:rsidRPr="00793260">
        <w:t>month</w:t>
      </w:r>
      <w:r w:rsidR="00B97665">
        <w:t>s</w:t>
      </w:r>
      <w:r w:rsidR="00B97665" w:rsidRPr="00793260">
        <w:t xml:space="preserve"> </w:t>
      </w:r>
      <w:r w:rsidR="00B97665">
        <w:t xml:space="preserve">old with or without Ex. </w:t>
      </w:r>
      <w:r w:rsidR="00136B23">
        <w:t>Quantitative results are shown on their respective right panels. N =</w:t>
      </w:r>
      <w:r w:rsidR="00136B23" w:rsidRPr="002C1C2B">
        <w:t xml:space="preserve"> </w:t>
      </w:r>
      <w:r w:rsidR="00136B23">
        <w:t>5.</w:t>
      </w:r>
      <w:r w:rsidR="00136B23" w:rsidRPr="002C1C2B">
        <w:t xml:space="preserve"> </w:t>
      </w:r>
      <w:r w:rsidR="00F378C7">
        <w:t>Unpaired two-tailed S</w:t>
      </w:r>
      <w:r w:rsidR="00F378C7" w:rsidRPr="002C1C2B">
        <w:t>tudent</w:t>
      </w:r>
      <w:r w:rsidR="00F378C7">
        <w:t>’s</w:t>
      </w:r>
      <w:r w:rsidR="00F378C7" w:rsidRPr="002C1C2B">
        <w:t xml:space="preserve"> t-test</w:t>
      </w:r>
      <w:r w:rsidR="00136B23" w:rsidRPr="002C1C2B">
        <w:t>.</w:t>
      </w:r>
    </w:p>
    <w:p w14:paraId="1FC3DDBB" w14:textId="77777777" w:rsidR="0065301F" w:rsidRDefault="0065301F" w:rsidP="0065301F">
      <w:pPr>
        <w:spacing w:line="480" w:lineRule="auto"/>
        <w:jc w:val="both"/>
        <w:rPr>
          <w:b/>
          <w:bCs/>
        </w:rPr>
      </w:pPr>
    </w:p>
    <w:p w14:paraId="6C2A08A8" w14:textId="77777777" w:rsidR="0065301F" w:rsidRDefault="0065301F" w:rsidP="0065301F">
      <w:pPr>
        <w:spacing w:line="480" w:lineRule="auto"/>
        <w:jc w:val="both"/>
        <w:rPr>
          <w:b/>
          <w:bCs/>
        </w:rPr>
      </w:pPr>
    </w:p>
    <w:p w14:paraId="01C5EB9D" w14:textId="66267381" w:rsidR="00F612B5" w:rsidRPr="0065301F" w:rsidRDefault="00F612B5" w:rsidP="0065301F">
      <w:pPr>
        <w:spacing w:line="480" w:lineRule="auto"/>
        <w:jc w:val="both"/>
        <w:rPr>
          <w:b/>
          <w:bCs/>
        </w:rPr>
      </w:pPr>
      <w:r>
        <w:rPr>
          <w:b/>
          <w:bCs/>
        </w:rPr>
        <w:t>Figure</w:t>
      </w:r>
      <w:r w:rsidRPr="002C1C2B">
        <w:rPr>
          <w:b/>
          <w:bCs/>
        </w:rPr>
        <w:t xml:space="preserve"> S</w:t>
      </w:r>
      <w:r w:rsidR="004A428D">
        <w:rPr>
          <w:b/>
          <w:bCs/>
        </w:rPr>
        <w:t>4</w:t>
      </w:r>
      <w:r>
        <w:rPr>
          <w:b/>
          <w:bCs/>
        </w:rPr>
        <w:t>.</w:t>
      </w:r>
      <w:r w:rsidRPr="002C1C2B">
        <w:rPr>
          <w:b/>
          <w:bCs/>
        </w:rPr>
        <w:t xml:space="preserve"> Correlation </w:t>
      </w:r>
      <w:r w:rsidR="00C629B7">
        <w:rPr>
          <w:b/>
          <w:bCs/>
        </w:rPr>
        <w:t xml:space="preserve">between the </w:t>
      </w:r>
      <w:r w:rsidR="00C629B7" w:rsidRPr="002C1C2B">
        <w:rPr>
          <w:b/>
          <w:bCs/>
        </w:rPr>
        <w:t xml:space="preserve">function </w:t>
      </w:r>
      <w:r w:rsidR="00C629B7">
        <w:rPr>
          <w:b/>
          <w:bCs/>
        </w:rPr>
        <w:t xml:space="preserve">of </w:t>
      </w:r>
      <w:proofErr w:type="spellStart"/>
      <w:r w:rsidRPr="002C1C2B">
        <w:rPr>
          <w:b/>
          <w:bCs/>
        </w:rPr>
        <w:t>mLym</w:t>
      </w:r>
      <w:proofErr w:type="spellEnd"/>
      <w:r w:rsidR="00C629B7">
        <w:rPr>
          <w:b/>
          <w:bCs/>
        </w:rPr>
        <w:t xml:space="preserve"> system</w:t>
      </w:r>
      <w:r w:rsidRPr="002C1C2B">
        <w:rPr>
          <w:b/>
          <w:bCs/>
        </w:rPr>
        <w:t xml:space="preserve"> and amyloid plaque accumulation in 5xFAD m</w:t>
      </w:r>
      <w:r w:rsidR="00377C7D">
        <w:rPr>
          <w:b/>
          <w:bCs/>
        </w:rPr>
        <w:t>ouse</w:t>
      </w:r>
      <w:r w:rsidR="00377C7D" w:rsidRPr="00377C7D">
        <w:rPr>
          <w:b/>
          <w:bCs/>
        </w:rPr>
        <w:t xml:space="preserve"> </w:t>
      </w:r>
      <w:r w:rsidR="00377C7D">
        <w:rPr>
          <w:b/>
          <w:bCs/>
        </w:rPr>
        <w:t>brains</w:t>
      </w:r>
      <w:r w:rsidRPr="00B83975">
        <w:rPr>
          <w:bCs/>
        </w:rPr>
        <w:t>.</w:t>
      </w:r>
      <w:r w:rsidRPr="002C1C2B">
        <w:rPr>
          <w:b/>
          <w:bCs/>
        </w:rPr>
        <w:t xml:space="preserve"> </w:t>
      </w:r>
      <w:r>
        <w:t>C</w:t>
      </w:r>
      <w:r w:rsidRPr="002C1C2B">
        <w:t xml:space="preserve">orrelation between amyloid plaque </w:t>
      </w:r>
      <w:r>
        <w:t>load</w:t>
      </w:r>
      <w:r w:rsidRPr="00DF78B7">
        <w:t xml:space="preserve"> </w:t>
      </w:r>
      <w:r w:rsidRPr="002C1C2B">
        <w:t>and</w:t>
      </w:r>
      <w:r>
        <w:t xml:space="preserve"> the slope</w:t>
      </w:r>
      <w:r w:rsidRPr="002C1C2B">
        <w:t xml:space="preserve"> </w:t>
      </w:r>
      <w:r>
        <w:t>(</w:t>
      </w:r>
      <w:r w:rsidRPr="002C1C2B">
        <w:t>from 0 to 15 min</w:t>
      </w:r>
      <w:r>
        <w:t>) or the AUC</w:t>
      </w:r>
      <w:r w:rsidRPr="00B83975">
        <w:t xml:space="preserve"> </w:t>
      </w:r>
      <w:r>
        <w:t>(</w:t>
      </w:r>
      <w:r w:rsidRPr="002C1C2B">
        <w:t>from 0 to 35 min</w:t>
      </w:r>
      <w:r>
        <w:t xml:space="preserve">) of </w:t>
      </w:r>
      <w:r w:rsidRPr="002C1C2B">
        <w:t>HFUS signal</w:t>
      </w:r>
      <w:r>
        <w:t xml:space="preserve"> trace of</w:t>
      </w:r>
      <w:r w:rsidRPr="002C1C2B">
        <w:t xml:space="preserve"> </w:t>
      </w:r>
      <w:r>
        <w:t>6</w:t>
      </w:r>
      <w:r w:rsidRPr="00793260">
        <w:t>-month-old 5xFAD</w:t>
      </w:r>
      <w:r>
        <w:t xml:space="preserve"> mice in dorsal hippocampus, subiculum, and entorhinal cortex.</w:t>
      </w:r>
    </w:p>
    <w:p w14:paraId="1BA4451E" w14:textId="77777777" w:rsidR="00F612B5" w:rsidRDefault="00F612B5" w:rsidP="0065301F">
      <w:pPr>
        <w:spacing w:line="480" w:lineRule="auto"/>
        <w:jc w:val="both"/>
      </w:pPr>
    </w:p>
    <w:p w14:paraId="554D963A" w14:textId="77777777" w:rsidR="007F73D4" w:rsidRDefault="007F73D4" w:rsidP="0065301F">
      <w:pPr>
        <w:spacing w:line="480" w:lineRule="auto"/>
        <w:jc w:val="both"/>
      </w:pPr>
    </w:p>
    <w:p w14:paraId="211F4F74" w14:textId="3AE94FDE" w:rsidR="009E61D2" w:rsidRDefault="007F73D4" w:rsidP="0065301F">
      <w:pPr>
        <w:spacing w:line="480" w:lineRule="auto"/>
        <w:jc w:val="both"/>
        <w:rPr>
          <w:b/>
          <w:bCs/>
        </w:rPr>
      </w:pPr>
      <w:r>
        <w:rPr>
          <w:b/>
          <w:bCs/>
        </w:rPr>
        <w:t>Figure</w:t>
      </w:r>
      <w:r w:rsidRPr="002C1C2B">
        <w:rPr>
          <w:b/>
          <w:bCs/>
        </w:rPr>
        <w:t xml:space="preserve"> S</w:t>
      </w:r>
      <w:r w:rsidR="00CB0839">
        <w:rPr>
          <w:b/>
          <w:bCs/>
        </w:rPr>
        <w:t>5</w:t>
      </w:r>
      <w:r>
        <w:rPr>
          <w:b/>
          <w:bCs/>
        </w:rPr>
        <w:t>.</w:t>
      </w:r>
      <w:r w:rsidRPr="000759DD">
        <w:rPr>
          <w:b/>
          <w:bCs/>
        </w:rPr>
        <w:t xml:space="preserve"> Exercise promotes </w:t>
      </w:r>
      <w:proofErr w:type="spellStart"/>
      <w:r w:rsidRPr="000759DD">
        <w:rPr>
          <w:b/>
          <w:bCs/>
        </w:rPr>
        <w:t>lymphangiogenesis</w:t>
      </w:r>
      <w:proofErr w:type="spellEnd"/>
      <w:r w:rsidRPr="000759DD">
        <w:rPr>
          <w:b/>
          <w:bCs/>
        </w:rPr>
        <w:t xml:space="preserve"> </w:t>
      </w:r>
      <w:r w:rsidR="00221F12">
        <w:rPr>
          <w:b/>
          <w:bCs/>
        </w:rPr>
        <w:t>in meninges</w:t>
      </w:r>
      <w:r w:rsidRPr="000759DD">
        <w:rPr>
          <w:b/>
          <w:bCs/>
        </w:rPr>
        <w:t xml:space="preserve"> of 6-month-</w:t>
      </w:r>
      <w:r>
        <w:rPr>
          <w:b/>
          <w:bCs/>
        </w:rPr>
        <w:t xml:space="preserve">old </w:t>
      </w:r>
      <w:r w:rsidR="00324FB0">
        <w:rPr>
          <w:b/>
          <w:bCs/>
        </w:rPr>
        <w:t>male and female</w:t>
      </w:r>
      <w:r w:rsidR="00324FB0" w:rsidRPr="002C1C2B">
        <w:rPr>
          <w:b/>
          <w:bCs/>
        </w:rPr>
        <w:t xml:space="preserve"> </w:t>
      </w:r>
      <w:r w:rsidRPr="002C1C2B">
        <w:rPr>
          <w:b/>
          <w:bCs/>
        </w:rPr>
        <w:t xml:space="preserve">5xFAD mice. </w:t>
      </w:r>
      <w:r>
        <w:rPr>
          <w:b/>
          <w:bCs/>
        </w:rPr>
        <w:t>A</w:t>
      </w:r>
      <w:r w:rsidR="00952620" w:rsidRPr="00952620">
        <w:t xml:space="preserve"> </w:t>
      </w:r>
      <w:r w:rsidR="002E0D00">
        <w:t xml:space="preserve">Diagram illustration </w:t>
      </w:r>
      <w:r w:rsidR="002E0D00" w:rsidRPr="002E0D00">
        <w:t>displayin</w:t>
      </w:r>
      <w:r w:rsidR="002E0D00">
        <w:t>g the two perpendicular lines used</w:t>
      </w:r>
      <w:r w:rsidR="002E0D00" w:rsidRPr="002E0D00">
        <w:t xml:space="preserve"> to identify the locations for measuring the diameters of </w:t>
      </w:r>
      <w:proofErr w:type="spellStart"/>
      <w:r w:rsidR="002E0D00" w:rsidRPr="002E0D00">
        <w:t>mLym</w:t>
      </w:r>
      <w:proofErr w:type="spellEnd"/>
      <w:r w:rsidR="002E0D00" w:rsidRPr="002E0D00">
        <w:t xml:space="preserve"> vessels within each sub-region.</w:t>
      </w:r>
      <w:r w:rsidR="00AE24D8">
        <w:t xml:space="preserve"> </w:t>
      </w:r>
      <w:r w:rsidR="00D157AD">
        <w:t xml:space="preserve">Bar = 100 </w:t>
      </w:r>
      <w:r w:rsidR="00BD7361" w:rsidRPr="00F2133B">
        <w:t>µm</w:t>
      </w:r>
      <w:r w:rsidR="00BD7361">
        <w:t>.</w:t>
      </w:r>
      <w:r w:rsidR="00BD7361">
        <w:rPr>
          <w:b/>
          <w:bCs/>
        </w:rPr>
        <w:t xml:space="preserve"> </w:t>
      </w:r>
      <w:r w:rsidR="00952620">
        <w:rPr>
          <w:b/>
          <w:bCs/>
        </w:rPr>
        <w:t>B</w:t>
      </w:r>
      <w:r w:rsidR="00952620">
        <w:t xml:space="preserve"> </w:t>
      </w:r>
      <w:r>
        <w:t>Quantitative results</w:t>
      </w:r>
      <w:r w:rsidRPr="003D2932">
        <w:t xml:space="preserve"> </w:t>
      </w:r>
      <w:r>
        <w:t xml:space="preserve">of </w:t>
      </w:r>
      <w:proofErr w:type="spellStart"/>
      <w:r>
        <w:t>mLym</w:t>
      </w:r>
      <w:proofErr w:type="spellEnd"/>
      <w:r>
        <w:t xml:space="preserve"> vessel’s diameter along the SSS at the anterior, middle, and posterior regions </w:t>
      </w:r>
      <w:r w:rsidRPr="003D2932">
        <w:t>for male (n = 6)</w:t>
      </w:r>
      <w:r w:rsidR="000B7F98">
        <w:t xml:space="preserve"> and</w:t>
      </w:r>
      <w:r w:rsidRPr="003D2932">
        <w:t xml:space="preserve"> female (n = 6)</w:t>
      </w:r>
      <w:r w:rsidR="001664C4">
        <w:t xml:space="preserve"> </w:t>
      </w:r>
      <w:r w:rsidRPr="00844AF7">
        <w:t>5xFAD Sed and Ex</w:t>
      </w:r>
      <w:r w:rsidRPr="003D2932">
        <w:t xml:space="preserve"> mice</w:t>
      </w:r>
      <w:r>
        <w:t xml:space="preserve"> at 6 month</w:t>
      </w:r>
      <w:r w:rsidR="00925650">
        <w:t>s</w:t>
      </w:r>
      <w:r>
        <w:t xml:space="preserve"> of age.</w:t>
      </w:r>
      <w:r w:rsidRPr="003D2932">
        <w:t xml:space="preserve"> </w:t>
      </w:r>
      <w:r w:rsidR="00925650">
        <w:t>Unpaired two-tailed S</w:t>
      </w:r>
      <w:r w:rsidR="00925650" w:rsidRPr="002C1C2B">
        <w:t>tudent</w:t>
      </w:r>
      <w:r w:rsidR="00925650">
        <w:t>’s</w:t>
      </w:r>
      <w:r w:rsidR="00925650" w:rsidRPr="002C1C2B">
        <w:t xml:space="preserve"> t-test</w:t>
      </w:r>
      <w:r w:rsidRPr="002C1C2B">
        <w:t>.</w:t>
      </w:r>
      <w:r>
        <w:t xml:space="preserve"> </w:t>
      </w:r>
      <w:r w:rsidR="00952620">
        <w:rPr>
          <w:b/>
          <w:bCs/>
        </w:rPr>
        <w:t>C</w:t>
      </w:r>
      <w:r w:rsidRPr="002F2E71">
        <w:t xml:space="preserve"> </w:t>
      </w:r>
      <w:r>
        <w:t xml:space="preserve">Quantitative results of </w:t>
      </w:r>
      <w:proofErr w:type="spellStart"/>
      <w:r>
        <w:t>mLym</w:t>
      </w:r>
      <w:proofErr w:type="spellEnd"/>
      <w:r>
        <w:t xml:space="preserve"> vessel’s diameter along the TS at the proximal, middle, and distal regions </w:t>
      </w:r>
      <w:r w:rsidR="00627D54" w:rsidRPr="003D2932">
        <w:t>for male (n = 6)</w:t>
      </w:r>
      <w:r w:rsidR="00627D54">
        <w:t xml:space="preserve"> and</w:t>
      </w:r>
      <w:r w:rsidR="00627D54" w:rsidRPr="003D2932">
        <w:t xml:space="preserve"> female (n = 6)</w:t>
      </w:r>
      <w:r w:rsidR="00627D54">
        <w:t xml:space="preserve"> </w:t>
      </w:r>
      <w:r w:rsidR="00627D54" w:rsidRPr="00844AF7">
        <w:t>5xFAD Sed and Ex</w:t>
      </w:r>
      <w:r w:rsidR="00627D54" w:rsidRPr="003D2932">
        <w:t xml:space="preserve"> mice</w:t>
      </w:r>
      <w:r w:rsidR="00627D54">
        <w:t xml:space="preserve"> at 6 month</w:t>
      </w:r>
      <w:r w:rsidR="00EA424B">
        <w:t>s</w:t>
      </w:r>
      <w:r w:rsidR="00627D54">
        <w:t xml:space="preserve"> of age</w:t>
      </w:r>
      <w:r>
        <w:t xml:space="preserve">. </w:t>
      </w:r>
      <w:r w:rsidR="00EA424B">
        <w:t>Unpaired two-tailed S</w:t>
      </w:r>
      <w:r w:rsidR="00EA424B" w:rsidRPr="002C1C2B">
        <w:t>tudent</w:t>
      </w:r>
      <w:r w:rsidR="00EA424B">
        <w:t>’s</w:t>
      </w:r>
      <w:r w:rsidR="00EA424B" w:rsidRPr="002C1C2B">
        <w:t xml:space="preserve"> t-test</w:t>
      </w:r>
      <w:r w:rsidRPr="002C1C2B">
        <w:t xml:space="preserve">. </w:t>
      </w:r>
      <w:r w:rsidR="00952620">
        <w:rPr>
          <w:b/>
          <w:bCs/>
        </w:rPr>
        <w:t>D</w:t>
      </w:r>
      <w:r w:rsidRPr="002C1C2B">
        <w:t xml:space="preserve"> </w:t>
      </w:r>
      <w:r>
        <w:t>Quantitative results</w:t>
      </w:r>
      <w:r w:rsidRPr="002C1C2B">
        <w:t xml:space="preserve"> of LYVE-1</w:t>
      </w:r>
      <w:r w:rsidRPr="002C1C2B">
        <w:rPr>
          <w:vertAlign w:val="superscript"/>
        </w:rPr>
        <w:t>+</w:t>
      </w:r>
      <w:r w:rsidRPr="002C1C2B">
        <w:t xml:space="preserve"> </w:t>
      </w:r>
      <w:r>
        <w:t>signal area (%)</w:t>
      </w:r>
      <w:r w:rsidRPr="002C1C2B">
        <w:t xml:space="preserve"> at basal meninges </w:t>
      </w:r>
      <w:r w:rsidRPr="00844AF7">
        <w:t xml:space="preserve">of </w:t>
      </w:r>
      <w:r>
        <w:t>6-month-old</w:t>
      </w:r>
      <w:r w:rsidRPr="00844AF7">
        <w:t xml:space="preserve"> 5xFAD Sed and Ex mice</w:t>
      </w:r>
      <w:r>
        <w:t xml:space="preserve">. Male: </w:t>
      </w:r>
      <w:r w:rsidRPr="00844AF7">
        <w:t>n = 6</w:t>
      </w:r>
      <w:r>
        <w:t xml:space="preserve">; </w:t>
      </w:r>
      <w:r w:rsidRPr="00844AF7">
        <w:t>female</w:t>
      </w:r>
      <w:r>
        <w:t>:</w:t>
      </w:r>
      <w:r w:rsidRPr="00844AF7">
        <w:t xml:space="preserve"> n = 6</w:t>
      </w:r>
      <w:r>
        <w:t>.</w:t>
      </w:r>
      <w:r w:rsidRPr="00844AF7">
        <w:t xml:space="preserve"> </w:t>
      </w:r>
      <w:r w:rsidR="00EA424B">
        <w:t>Unpaired two-tailed S</w:t>
      </w:r>
      <w:r w:rsidR="00EA424B" w:rsidRPr="002C1C2B">
        <w:t>tudent</w:t>
      </w:r>
      <w:r w:rsidR="00EA424B">
        <w:t>’s</w:t>
      </w:r>
      <w:r w:rsidR="00EA424B" w:rsidRPr="002C1C2B">
        <w:t xml:space="preserve"> t-test</w:t>
      </w:r>
      <w:r w:rsidRPr="002C1C2B">
        <w:t>.</w:t>
      </w:r>
      <w:r>
        <w:t xml:space="preserve"> </w:t>
      </w:r>
    </w:p>
    <w:p w14:paraId="77BF1C8D" w14:textId="77777777" w:rsidR="0065301F" w:rsidRDefault="00122464" w:rsidP="0065301F">
      <w:pPr>
        <w:spacing w:line="480" w:lineRule="auto"/>
        <w:jc w:val="both"/>
        <w:rPr>
          <w:b/>
          <w:bCs/>
        </w:rPr>
      </w:pPr>
      <w:r w:rsidRPr="002109DC">
        <w:rPr>
          <w:b/>
          <w:bCs/>
        </w:rPr>
        <w:lastRenderedPageBreak/>
        <w:t>Figure S</w:t>
      </w:r>
      <w:r w:rsidR="009E61D2">
        <w:rPr>
          <w:b/>
          <w:bCs/>
        </w:rPr>
        <w:t>6</w:t>
      </w:r>
      <w:r w:rsidRPr="002109DC">
        <w:rPr>
          <w:b/>
          <w:bCs/>
        </w:rPr>
        <w:t xml:space="preserve">. </w:t>
      </w:r>
      <w:r w:rsidR="00BF5303">
        <w:rPr>
          <w:b/>
          <w:bCs/>
        </w:rPr>
        <w:t>L</w:t>
      </w:r>
      <w:r w:rsidRPr="002109DC">
        <w:rPr>
          <w:b/>
          <w:bCs/>
        </w:rPr>
        <w:t>ymphatic</w:t>
      </w:r>
      <w:r w:rsidR="007E548A" w:rsidRPr="002109DC">
        <w:rPr>
          <w:b/>
          <w:bCs/>
        </w:rPr>
        <w:t xml:space="preserve"> vessel</w:t>
      </w:r>
      <w:r w:rsidRPr="002109DC">
        <w:rPr>
          <w:b/>
          <w:bCs/>
        </w:rPr>
        <w:t xml:space="preserve">-related gene expression of 6-month-old </w:t>
      </w:r>
      <w:r w:rsidR="00274790">
        <w:rPr>
          <w:b/>
          <w:bCs/>
        </w:rPr>
        <w:t>male and female</w:t>
      </w:r>
      <w:r w:rsidR="00274790" w:rsidRPr="002109DC">
        <w:rPr>
          <w:b/>
          <w:bCs/>
        </w:rPr>
        <w:t xml:space="preserve"> </w:t>
      </w:r>
      <w:r w:rsidRPr="002109DC">
        <w:rPr>
          <w:b/>
          <w:bCs/>
        </w:rPr>
        <w:t xml:space="preserve">5xFAD </w:t>
      </w:r>
      <w:r w:rsidR="00B23E9A">
        <w:rPr>
          <w:b/>
          <w:bCs/>
        </w:rPr>
        <w:t xml:space="preserve">mice with or without </w:t>
      </w:r>
      <w:r w:rsidRPr="002109DC">
        <w:rPr>
          <w:b/>
          <w:bCs/>
        </w:rPr>
        <w:t>Ex</w:t>
      </w:r>
      <w:r w:rsidRPr="002109DC">
        <w:rPr>
          <w:bCs/>
        </w:rPr>
        <w:t>.</w:t>
      </w:r>
      <w:r w:rsidRPr="002C1C2B">
        <w:t xml:space="preserve"> </w:t>
      </w:r>
      <w:r w:rsidR="00BF5CEA">
        <w:rPr>
          <w:b/>
        </w:rPr>
        <w:t>A</w:t>
      </w:r>
      <w:r w:rsidR="00D12B31">
        <w:rPr>
          <w:b/>
        </w:rPr>
        <w:t>, B</w:t>
      </w:r>
      <w:r>
        <w:t xml:space="preserve"> Quantitative results</w:t>
      </w:r>
      <w:r w:rsidRPr="002C1C2B">
        <w:t xml:space="preserve"> of </w:t>
      </w:r>
      <w:r>
        <w:t>LYVE-1</w:t>
      </w:r>
      <w:r w:rsidRPr="002C1C2B">
        <w:t xml:space="preserve"> expression </w:t>
      </w:r>
      <w:r>
        <w:t>in the dorsal and basal parts of meninges</w:t>
      </w:r>
      <w:r w:rsidRPr="008E68F8">
        <w:t xml:space="preserve"> </w:t>
      </w:r>
      <w:r>
        <w:t>in</w:t>
      </w:r>
      <w:r w:rsidRPr="002C1C2B">
        <w:t xml:space="preserve"> male</w:t>
      </w:r>
      <w:r>
        <w:t xml:space="preserve"> </w:t>
      </w:r>
      <w:r w:rsidR="00D12B31">
        <w:t>(</w:t>
      </w:r>
      <w:r w:rsidR="00D12B31" w:rsidRPr="00D12B31">
        <w:rPr>
          <w:b/>
          <w:bCs/>
        </w:rPr>
        <w:t>A</w:t>
      </w:r>
      <w:r w:rsidR="00D12B31">
        <w:t>) and female (</w:t>
      </w:r>
      <w:r w:rsidR="00D12B31" w:rsidRPr="00D12B31">
        <w:rPr>
          <w:b/>
          <w:bCs/>
        </w:rPr>
        <w:t>B</w:t>
      </w:r>
      <w:r w:rsidR="00D12B31">
        <w:t xml:space="preserve">) </w:t>
      </w:r>
      <w:r w:rsidRPr="002C1C2B">
        <w:t xml:space="preserve">5xFAD </w:t>
      </w:r>
      <w:r>
        <w:t>mice</w:t>
      </w:r>
      <w:r w:rsidR="00C24DFD">
        <w:t xml:space="preserve"> with or without Ex</w:t>
      </w:r>
      <w:r>
        <w:t xml:space="preserve">. </w:t>
      </w:r>
      <w:r w:rsidR="00BF5CEA">
        <w:rPr>
          <w:b/>
        </w:rPr>
        <w:t>C</w:t>
      </w:r>
      <w:r w:rsidR="00795E5D">
        <w:rPr>
          <w:b/>
        </w:rPr>
        <w:t>, D</w:t>
      </w:r>
      <w:r>
        <w:t xml:space="preserve"> Quantitative results</w:t>
      </w:r>
      <w:r w:rsidRPr="002C1C2B">
        <w:t xml:space="preserve"> of </w:t>
      </w:r>
      <w:r>
        <w:t>VEGFR3</w:t>
      </w:r>
      <w:r w:rsidRPr="002C1C2B">
        <w:t xml:space="preserve"> expression </w:t>
      </w:r>
      <w:r>
        <w:t>in the dorsal and basal parts of meninges</w:t>
      </w:r>
      <w:r w:rsidRPr="008E68F8">
        <w:t xml:space="preserve"> </w:t>
      </w:r>
      <w:r>
        <w:t>in</w:t>
      </w:r>
      <w:r w:rsidRPr="002C1C2B">
        <w:t xml:space="preserve"> male</w:t>
      </w:r>
      <w:r>
        <w:t xml:space="preserve"> </w:t>
      </w:r>
      <w:r w:rsidR="00795E5D">
        <w:t>(</w:t>
      </w:r>
      <w:r w:rsidR="00795E5D" w:rsidRPr="00795E5D">
        <w:rPr>
          <w:b/>
          <w:bCs/>
        </w:rPr>
        <w:t>C</w:t>
      </w:r>
      <w:r w:rsidR="00795E5D">
        <w:t>) and female (</w:t>
      </w:r>
      <w:r w:rsidR="00795E5D" w:rsidRPr="00795E5D">
        <w:rPr>
          <w:b/>
          <w:bCs/>
        </w:rPr>
        <w:t>D</w:t>
      </w:r>
      <w:r w:rsidR="00795E5D">
        <w:t xml:space="preserve">) </w:t>
      </w:r>
      <w:r w:rsidR="00055753" w:rsidRPr="002C1C2B">
        <w:t xml:space="preserve">5xFAD </w:t>
      </w:r>
      <w:r w:rsidR="00055753">
        <w:t>mice with or without Ex</w:t>
      </w:r>
      <w:r>
        <w:t xml:space="preserve">. </w:t>
      </w:r>
      <w:r w:rsidR="000D418C">
        <w:t>Unpaired two-tailed S</w:t>
      </w:r>
      <w:r w:rsidR="000D418C" w:rsidRPr="002C1C2B">
        <w:t>tudent</w:t>
      </w:r>
      <w:r w:rsidR="000D418C">
        <w:t>’s</w:t>
      </w:r>
      <w:r w:rsidR="000D418C" w:rsidRPr="002C1C2B">
        <w:t xml:space="preserve"> t-test</w:t>
      </w:r>
      <w:r w:rsidR="004F7113" w:rsidRPr="002C1C2B">
        <w:t>.</w:t>
      </w:r>
      <w:r w:rsidR="005661C4">
        <w:t xml:space="preserve"> </w:t>
      </w:r>
      <w:r w:rsidR="004F7113">
        <w:t xml:space="preserve">In all quantitative analyses, the age-matched wild-type (WT) littermate group was used as a reference to demonstrate the effect of the 5xFAD transgene (WT Sed vs. 5xFAD Sed; * p &lt; 0.05, ** p &lt; 0.01, </w:t>
      </w:r>
      <w:r w:rsidR="000D418C">
        <w:t>Unpaired two-tailed S</w:t>
      </w:r>
      <w:r w:rsidR="000D418C" w:rsidRPr="002C1C2B">
        <w:t>tudent</w:t>
      </w:r>
      <w:r w:rsidR="000D418C">
        <w:t>’s</w:t>
      </w:r>
      <w:r w:rsidR="000D418C" w:rsidRPr="002C1C2B">
        <w:t xml:space="preserve"> t-test</w:t>
      </w:r>
      <w:r w:rsidR="004F7113">
        <w:t>), and it was not included in the statistical analyses evaluating the exercise effect (5xFAD Sed vs. 5xFAD Ex).</w:t>
      </w:r>
      <w:r w:rsidR="007D75BF">
        <w:t xml:space="preserve"> ns = not significant.</w:t>
      </w:r>
      <w:r w:rsidR="004F7113">
        <w:rPr>
          <w:b/>
          <w:bCs/>
        </w:rPr>
        <w:t xml:space="preserve"> </w:t>
      </w:r>
    </w:p>
    <w:p w14:paraId="36904BA3" w14:textId="77777777" w:rsidR="0065301F" w:rsidRDefault="0065301F" w:rsidP="0065301F">
      <w:pPr>
        <w:spacing w:line="480" w:lineRule="auto"/>
        <w:jc w:val="both"/>
        <w:rPr>
          <w:b/>
          <w:bCs/>
        </w:rPr>
      </w:pPr>
    </w:p>
    <w:p w14:paraId="27E4FEC5" w14:textId="77777777" w:rsidR="0065301F" w:rsidRDefault="0065301F" w:rsidP="0065301F">
      <w:pPr>
        <w:spacing w:line="480" w:lineRule="auto"/>
        <w:jc w:val="both"/>
        <w:rPr>
          <w:b/>
          <w:bCs/>
        </w:rPr>
      </w:pPr>
    </w:p>
    <w:p w14:paraId="2BBF2A4C" w14:textId="3CECC92B" w:rsidR="00B83994" w:rsidRDefault="002109DC" w:rsidP="0065301F">
      <w:pPr>
        <w:spacing w:line="480" w:lineRule="auto"/>
        <w:jc w:val="both"/>
      </w:pPr>
      <w:r w:rsidRPr="00B83994">
        <w:rPr>
          <w:b/>
          <w:bCs/>
        </w:rPr>
        <w:t>Figure S</w:t>
      </w:r>
      <w:r w:rsidR="009E61D2">
        <w:rPr>
          <w:b/>
          <w:bCs/>
        </w:rPr>
        <w:t>7</w:t>
      </w:r>
      <w:r w:rsidRPr="00B83994">
        <w:rPr>
          <w:b/>
          <w:bCs/>
        </w:rPr>
        <w:t xml:space="preserve">. </w:t>
      </w:r>
      <w:r w:rsidR="00E649B0">
        <w:rPr>
          <w:b/>
          <w:bCs/>
        </w:rPr>
        <w:t>L</w:t>
      </w:r>
      <w:r w:rsidRPr="00B83994">
        <w:rPr>
          <w:b/>
          <w:bCs/>
        </w:rPr>
        <w:t>ear</w:t>
      </w:r>
      <w:r w:rsidR="00B83994" w:rsidRPr="00B83994">
        <w:rPr>
          <w:b/>
          <w:bCs/>
        </w:rPr>
        <w:t>ning and memory performance</w:t>
      </w:r>
      <w:r w:rsidRPr="00B83994">
        <w:rPr>
          <w:b/>
          <w:bCs/>
        </w:rPr>
        <w:t xml:space="preserve"> of </w:t>
      </w:r>
      <w:r w:rsidR="00274790" w:rsidRPr="00B83994">
        <w:rPr>
          <w:b/>
          <w:bCs/>
        </w:rPr>
        <w:t xml:space="preserve">male and female </w:t>
      </w:r>
      <w:r w:rsidR="00267243" w:rsidRPr="002109DC">
        <w:rPr>
          <w:b/>
          <w:bCs/>
        </w:rPr>
        <w:t xml:space="preserve">5xFAD </w:t>
      </w:r>
      <w:r w:rsidR="00267243">
        <w:rPr>
          <w:b/>
          <w:bCs/>
        </w:rPr>
        <w:t xml:space="preserve">mice with or without </w:t>
      </w:r>
      <w:r w:rsidR="00267243" w:rsidRPr="002109DC">
        <w:rPr>
          <w:b/>
          <w:bCs/>
        </w:rPr>
        <w:t>Ex</w:t>
      </w:r>
      <w:r w:rsidRPr="00B83994">
        <w:rPr>
          <w:b/>
          <w:bCs/>
        </w:rPr>
        <w:t>.</w:t>
      </w:r>
      <w:r>
        <w:rPr>
          <w:b/>
          <w:bCs/>
        </w:rPr>
        <w:t xml:space="preserve"> </w:t>
      </w:r>
      <w:r w:rsidR="00B83994">
        <w:rPr>
          <w:b/>
          <w:bCs/>
        </w:rPr>
        <w:t>A</w:t>
      </w:r>
      <w:r w:rsidRPr="00992EA3">
        <w:t xml:space="preserve"> </w:t>
      </w:r>
      <w:r>
        <w:t>T</w:t>
      </w:r>
      <w:r w:rsidRPr="002C1C2B">
        <w:t>rend</w:t>
      </w:r>
      <w:r>
        <w:t>s</w:t>
      </w:r>
      <w:r w:rsidRPr="002C1C2B">
        <w:t xml:space="preserve"> of escape latency </w:t>
      </w:r>
      <w:r>
        <w:t>of 3-</w:t>
      </w:r>
      <w:r w:rsidRPr="002C1C2B">
        <w:t>month</w:t>
      </w:r>
      <w:r>
        <w:t>-old male</w:t>
      </w:r>
      <w:r w:rsidRPr="00AA5795">
        <w:t xml:space="preserve"> </w:t>
      </w:r>
      <w:r>
        <w:t>and female</w:t>
      </w:r>
      <w:r w:rsidR="00237DD0">
        <w:t xml:space="preserve"> </w:t>
      </w:r>
      <w:r>
        <w:t xml:space="preserve">WT and </w:t>
      </w:r>
      <w:r w:rsidRPr="002C1C2B">
        <w:t>5xFAD mice</w:t>
      </w:r>
      <w:r>
        <w:t>.</w:t>
      </w:r>
      <w:r w:rsidRPr="00AA5795">
        <w:t xml:space="preserve"> </w:t>
      </w:r>
      <w:r>
        <w:t>N = 5. Repeated measures t</w:t>
      </w:r>
      <w:r w:rsidRPr="006E2730">
        <w:t>wo-way ANOVA</w:t>
      </w:r>
      <w:r>
        <w:t>.</w:t>
      </w:r>
      <w:r w:rsidRPr="00362A70">
        <w:t xml:space="preserve"> </w:t>
      </w:r>
      <w:r w:rsidRPr="000021BD">
        <w:t>Qua</w:t>
      </w:r>
      <w:r>
        <w:t>ntitative results</w:t>
      </w:r>
      <w:r w:rsidRPr="00BB0175">
        <w:t xml:space="preserve"> </w:t>
      </w:r>
      <w:r>
        <w:t>of percent time in target quadrant are shown on the right side of graphs.</w:t>
      </w:r>
      <w:r w:rsidR="002438B9">
        <w:t xml:space="preserve"> N = 5.</w:t>
      </w:r>
      <w:r>
        <w:t xml:space="preserve"> </w:t>
      </w:r>
      <w:r w:rsidR="00A56EBB">
        <w:t>Unpaired two-tailed S</w:t>
      </w:r>
      <w:r w:rsidR="00A56EBB" w:rsidRPr="002C1C2B">
        <w:t>tudent</w:t>
      </w:r>
      <w:r w:rsidR="00A56EBB">
        <w:t>’s</w:t>
      </w:r>
      <w:r w:rsidR="00A56EBB" w:rsidRPr="002C1C2B">
        <w:t xml:space="preserve"> t-test</w:t>
      </w:r>
      <w:r>
        <w:t xml:space="preserve">. </w:t>
      </w:r>
      <w:r w:rsidR="00B83994">
        <w:rPr>
          <w:b/>
          <w:bCs/>
        </w:rPr>
        <w:t>B</w:t>
      </w:r>
      <w:r>
        <w:t xml:space="preserve"> T</w:t>
      </w:r>
      <w:r w:rsidRPr="002C1C2B">
        <w:t>rend</w:t>
      </w:r>
      <w:r>
        <w:t>s</w:t>
      </w:r>
      <w:r w:rsidRPr="002C1C2B">
        <w:t xml:space="preserve"> of escape latency </w:t>
      </w:r>
      <w:r>
        <w:t>of 6-</w:t>
      </w:r>
      <w:r w:rsidRPr="002C1C2B">
        <w:t>month</w:t>
      </w:r>
      <w:r>
        <w:t>-</w:t>
      </w:r>
      <w:r w:rsidRPr="002C1C2B">
        <w:t>o</w:t>
      </w:r>
      <w:r>
        <w:t>ld male and female WT</w:t>
      </w:r>
      <w:r w:rsidR="00E15F96">
        <w:t xml:space="preserve"> Sed</w:t>
      </w:r>
      <w:r>
        <w:t xml:space="preserve">, </w:t>
      </w:r>
      <w:r w:rsidRPr="002C1C2B">
        <w:t xml:space="preserve">5xFAD </w:t>
      </w:r>
      <w:r>
        <w:t>Sed</w:t>
      </w:r>
      <w:r w:rsidR="00AB5986">
        <w:t>,</w:t>
      </w:r>
      <w:r>
        <w:t xml:space="preserve"> and </w:t>
      </w:r>
      <w:r w:rsidRPr="002C1C2B">
        <w:t>5xFAD</w:t>
      </w:r>
      <w:r>
        <w:t xml:space="preserve"> Ex </w:t>
      </w:r>
      <w:r w:rsidRPr="002C1C2B">
        <w:t>mice</w:t>
      </w:r>
      <w:r>
        <w:t>. N = 5. Repeated measures t</w:t>
      </w:r>
      <w:r w:rsidRPr="006E2730">
        <w:t>wo-way ANOVA</w:t>
      </w:r>
      <w:r>
        <w:t>.</w:t>
      </w:r>
      <w:r w:rsidRPr="00362A70">
        <w:t xml:space="preserve"> </w:t>
      </w:r>
      <w:r w:rsidRPr="000021BD">
        <w:t>Qua</w:t>
      </w:r>
      <w:r>
        <w:t>ntitative results</w:t>
      </w:r>
      <w:r w:rsidRPr="00BB0175">
        <w:t xml:space="preserve"> </w:t>
      </w:r>
      <w:r>
        <w:t>of percent time in target quadrant are shown on the right side of graphs.</w:t>
      </w:r>
      <w:r w:rsidRPr="00362A70">
        <w:t xml:space="preserve"> </w:t>
      </w:r>
      <w:r w:rsidR="002438B9">
        <w:t xml:space="preserve">N = 5. </w:t>
      </w:r>
      <w:r w:rsidR="00AB2B8E">
        <w:t>Unpaired two-tailed S</w:t>
      </w:r>
      <w:r w:rsidR="00AB2B8E" w:rsidRPr="002C1C2B">
        <w:t>tudent</w:t>
      </w:r>
      <w:r w:rsidR="00AB2B8E">
        <w:t>’s</w:t>
      </w:r>
      <w:r w:rsidR="00AB2B8E" w:rsidRPr="002C1C2B">
        <w:t xml:space="preserve"> t-test</w:t>
      </w:r>
      <w:r w:rsidR="002438B9" w:rsidRPr="002C1C2B">
        <w:t>.</w:t>
      </w:r>
      <w:r w:rsidR="002438B9">
        <w:t xml:space="preserve"> </w:t>
      </w:r>
      <w:r w:rsidR="00E15F96" w:rsidRPr="00E15F96">
        <w:t xml:space="preserve">The aged-matched wild-type (WT) littermate group was used as a reference to demonstrate the effect of the 5xFAD transgene (WT Sed vs. 5xFAD Sed; </w:t>
      </w:r>
      <w:r w:rsidR="002501A7" w:rsidRPr="00BB0E61">
        <w:t>*</w:t>
      </w:r>
      <w:r w:rsidR="002501A7" w:rsidRPr="00BB0E61">
        <w:rPr>
          <w:i/>
          <w:iCs/>
        </w:rPr>
        <w:t xml:space="preserve"> p </w:t>
      </w:r>
      <w:r w:rsidR="002501A7" w:rsidRPr="00BB0E61">
        <w:t>&lt; 0.05</w:t>
      </w:r>
      <w:r w:rsidR="002501A7">
        <w:t xml:space="preserve">, </w:t>
      </w:r>
      <w:r w:rsidR="00E15F96" w:rsidRPr="00E15F96">
        <w:t xml:space="preserve">*** p &lt; 0.001, </w:t>
      </w:r>
      <w:r w:rsidR="00AB2B8E">
        <w:t>Unpaired two-tailed S</w:t>
      </w:r>
      <w:r w:rsidR="00AB2B8E" w:rsidRPr="002C1C2B">
        <w:t>tudent</w:t>
      </w:r>
      <w:r w:rsidR="00AB2B8E">
        <w:t>’s</w:t>
      </w:r>
      <w:r w:rsidR="00AB2B8E" w:rsidRPr="002C1C2B">
        <w:t xml:space="preserve"> t-test</w:t>
      </w:r>
      <w:r w:rsidR="00E15F96" w:rsidRPr="00E15F96">
        <w:t>), and it was not included in the statistical analyses evaluating the exercise effect (5xFAD Sed vs. 5xFAD Ex).</w:t>
      </w:r>
    </w:p>
    <w:p w14:paraId="5188B1D7" w14:textId="7E545AAA" w:rsidR="003C10B1" w:rsidRDefault="00B83994" w:rsidP="0065301F">
      <w:pPr>
        <w:spacing w:line="480" w:lineRule="auto"/>
        <w:jc w:val="both"/>
      </w:pPr>
      <w:r>
        <w:rPr>
          <w:b/>
          <w:bCs/>
        </w:rPr>
        <w:lastRenderedPageBreak/>
        <w:t>Figure</w:t>
      </w:r>
      <w:r w:rsidRPr="002C1C2B">
        <w:rPr>
          <w:b/>
          <w:bCs/>
        </w:rPr>
        <w:t xml:space="preserve"> S</w:t>
      </w:r>
      <w:r w:rsidR="009E61D2">
        <w:rPr>
          <w:b/>
          <w:bCs/>
        </w:rPr>
        <w:t>8</w:t>
      </w:r>
      <w:r>
        <w:rPr>
          <w:b/>
          <w:bCs/>
        </w:rPr>
        <w:t>. Characteristic of Sed and Ex EVs. A</w:t>
      </w:r>
      <w:r w:rsidRPr="00992EA3">
        <w:t xml:space="preserve"> </w:t>
      </w:r>
      <w:proofErr w:type="gramStart"/>
      <w:r>
        <w:t>Representative graphs</w:t>
      </w:r>
      <w:proofErr w:type="gramEnd"/>
      <w:r>
        <w:t xml:space="preserve"> of EVs particle size-dependent concentration in plasma of Sed and Ex rats. Quantitative data of total particle concentration are shown on the upper right panel. N = 23-27. </w:t>
      </w:r>
      <w:r w:rsidR="00471956">
        <w:t xml:space="preserve">ns = not significant. </w:t>
      </w:r>
      <w:r w:rsidR="00AB2B8E">
        <w:t>Unpaired two-tailed S</w:t>
      </w:r>
      <w:r w:rsidR="00AB2B8E" w:rsidRPr="002C1C2B">
        <w:t>tudent</w:t>
      </w:r>
      <w:r w:rsidR="00AB2B8E">
        <w:t>’s</w:t>
      </w:r>
      <w:r w:rsidR="00AB2B8E" w:rsidRPr="002C1C2B">
        <w:t xml:space="preserve"> t-test</w:t>
      </w:r>
      <w:r>
        <w:t xml:space="preserve">. </w:t>
      </w:r>
      <w:r>
        <w:rPr>
          <w:b/>
          <w:bCs/>
        </w:rPr>
        <w:t>B</w:t>
      </w:r>
      <w:r>
        <w:t xml:space="preserve"> Transmission electron microscopic image of EVs (white arrowheads). Bar = 200 nm. </w:t>
      </w:r>
      <w:r>
        <w:rPr>
          <w:b/>
          <w:bCs/>
        </w:rPr>
        <w:t>C</w:t>
      </w:r>
      <w:r>
        <w:t xml:space="preserve"> Immunoblots of FLOT-1, HSP70, </w:t>
      </w:r>
      <w:proofErr w:type="spellStart"/>
      <w:r>
        <w:t>Clusterin</w:t>
      </w:r>
      <w:proofErr w:type="spellEnd"/>
      <w:r>
        <w:t>, and CD81. + control: positive control.</w:t>
      </w:r>
    </w:p>
    <w:sectPr w:rsidR="003C10B1" w:rsidSect="00386070">
      <w:footerReference w:type="even" r:id="rId7"/>
      <w:footerReference w:type="default" r:id="rId8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CBF14" w14:textId="77777777" w:rsidR="00C1688B" w:rsidRDefault="00C1688B">
      <w:r>
        <w:separator/>
      </w:r>
    </w:p>
  </w:endnote>
  <w:endnote w:type="continuationSeparator" w:id="0">
    <w:p w14:paraId="05B2A661" w14:textId="77777777" w:rsidR="00C1688B" w:rsidRDefault="00C16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992449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045AA8" w14:textId="77777777" w:rsidR="00B83994" w:rsidRDefault="00417102" w:rsidP="009E171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D16C90E" w14:textId="77777777" w:rsidR="00B83994" w:rsidRDefault="00B8399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52857638"/>
      <w:docPartObj>
        <w:docPartGallery w:val="Page Numbers (Bottom of Page)"/>
        <w:docPartUnique/>
      </w:docPartObj>
    </w:sdtPr>
    <w:sdtContent>
      <w:p w14:paraId="5ABAE63F" w14:textId="07C80E18" w:rsidR="009E1713" w:rsidRDefault="009E1713" w:rsidP="00DA06A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143DBBC2" w14:textId="77777777" w:rsidR="00B83994" w:rsidRDefault="00B839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90E35" w14:textId="77777777" w:rsidR="00C1688B" w:rsidRDefault="00C1688B">
      <w:r>
        <w:separator/>
      </w:r>
    </w:p>
  </w:footnote>
  <w:footnote w:type="continuationSeparator" w:id="0">
    <w:p w14:paraId="5F1B9440" w14:textId="77777777" w:rsidR="00C1688B" w:rsidRDefault="00C168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M3NwFCA3MTY0MLUyUdpeDU4uLM/DyQAsNaAJkff+8sAAAA"/>
  </w:docVars>
  <w:rsids>
    <w:rsidRoot w:val="00417102"/>
    <w:rsid w:val="000104E4"/>
    <w:rsid w:val="00034322"/>
    <w:rsid w:val="00034555"/>
    <w:rsid w:val="00055753"/>
    <w:rsid w:val="000762F1"/>
    <w:rsid w:val="000A7AC4"/>
    <w:rsid w:val="000B69F8"/>
    <w:rsid w:val="000B7F98"/>
    <w:rsid w:val="000C0F19"/>
    <w:rsid w:val="000D418C"/>
    <w:rsid w:val="00122464"/>
    <w:rsid w:val="00130734"/>
    <w:rsid w:val="00136B23"/>
    <w:rsid w:val="00137713"/>
    <w:rsid w:val="00164E0A"/>
    <w:rsid w:val="001664C4"/>
    <w:rsid w:val="00186F0B"/>
    <w:rsid w:val="001B3929"/>
    <w:rsid w:val="001C2F7C"/>
    <w:rsid w:val="001C4FD6"/>
    <w:rsid w:val="00203221"/>
    <w:rsid w:val="002109DC"/>
    <w:rsid w:val="00221F12"/>
    <w:rsid w:val="00237DD0"/>
    <w:rsid w:val="002438B9"/>
    <w:rsid w:val="002501A7"/>
    <w:rsid w:val="00267243"/>
    <w:rsid w:val="00274790"/>
    <w:rsid w:val="002C55B5"/>
    <w:rsid w:val="002D1CFD"/>
    <w:rsid w:val="002E0D00"/>
    <w:rsid w:val="00301EB1"/>
    <w:rsid w:val="00324FB0"/>
    <w:rsid w:val="00377C7D"/>
    <w:rsid w:val="00386070"/>
    <w:rsid w:val="003C10B1"/>
    <w:rsid w:val="003D04F0"/>
    <w:rsid w:val="00404A60"/>
    <w:rsid w:val="00415B83"/>
    <w:rsid w:val="00417102"/>
    <w:rsid w:val="00431ECF"/>
    <w:rsid w:val="004479E6"/>
    <w:rsid w:val="00471956"/>
    <w:rsid w:val="004A428D"/>
    <w:rsid w:val="004A61DF"/>
    <w:rsid w:val="004C5F3D"/>
    <w:rsid w:val="004F7113"/>
    <w:rsid w:val="00544050"/>
    <w:rsid w:val="005661C4"/>
    <w:rsid w:val="005C5E0E"/>
    <w:rsid w:val="005D7426"/>
    <w:rsid w:val="005F6E30"/>
    <w:rsid w:val="005F7F18"/>
    <w:rsid w:val="00607EEA"/>
    <w:rsid w:val="00627D54"/>
    <w:rsid w:val="00636775"/>
    <w:rsid w:val="0065288D"/>
    <w:rsid w:val="0065301F"/>
    <w:rsid w:val="00691ECF"/>
    <w:rsid w:val="00694E61"/>
    <w:rsid w:val="006A0AF7"/>
    <w:rsid w:val="006D3A55"/>
    <w:rsid w:val="006D7655"/>
    <w:rsid w:val="00700A56"/>
    <w:rsid w:val="00711F99"/>
    <w:rsid w:val="007428E6"/>
    <w:rsid w:val="00783C3A"/>
    <w:rsid w:val="007923E3"/>
    <w:rsid w:val="00795E5D"/>
    <w:rsid w:val="007D75BF"/>
    <w:rsid w:val="007E548A"/>
    <w:rsid w:val="007F73D4"/>
    <w:rsid w:val="0080014C"/>
    <w:rsid w:val="00802FD9"/>
    <w:rsid w:val="008036B6"/>
    <w:rsid w:val="0080434B"/>
    <w:rsid w:val="00837FFE"/>
    <w:rsid w:val="00854147"/>
    <w:rsid w:val="0086291E"/>
    <w:rsid w:val="008D7A3D"/>
    <w:rsid w:val="008F7F0F"/>
    <w:rsid w:val="0092303E"/>
    <w:rsid w:val="00925650"/>
    <w:rsid w:val="00950D05"/>
    <w:rsid w:val="00952620"/>
    <w:rsid w:val="00956F3A"/>
    <w:rsid w:val="009A2B44"/>
    <w:rsid w:val="009D5C3B"/>
    <w:rsid w:val="009D691B"/>
    <w:rsid w:val="009E1713"/>
    <w:rsid w:val="009E61D2"/>
    <w:rsid w:val="009E6E46"/>
    <w:rsid w:val="009F5259"/>
    <w:rsid w:val="00A56B9C"/>
    <w:rsid w:val="00A56EBB"/>
    <w:rsid w:val="00A62C65"/>
    <w:rsid w:val="00A74F1F"/>
    <w:rsid w:val="00A832CD"/>
    <w:rsid w:val="00A93D0D"/>
    <w:rsid w:val="00A97B10"/>
    <w:rsid w:val="00AA2BAC"/>
    <w:rsid w:val="00AB2B8E"/>
    <w:rsid w:val="00AB5986"/>
    <w:rsid w:val="00AC330B"/>
    <w:rsid w:val="00AD5FAA"/>
    <w:rsid w:val="00AE24D8"/>
    <w:rsid w:val="00AE60AC"/>
    <w:rsid w:val="00B0477C"/>
    <w:rsid w:val="00B11286"/>
    <w:rsid w:val="00B113B2"/>
    <w:rsid w:val="00B23E9A"/>
    <w:rsid w:val="00B532D9"/>
    <w:rsid w:val="00B63940"/>
    <w:rsid w:val="00B815F5"/>
    <w:rsid w:val="00B83994"/>
    <w:rsid w:val="00B97665"/>
    <w:rsid w:val="00BA2F87"/>
    <w:rsid w:val="00BB7B21"/>
    <w:rsid w:val="00BD7361"/>
    <w:rsid w:val="00BF5303"/>
    <w:rsid w:val="00BF5CEA"/>
    <w:rsid w:val="00C0712D"/>
    <w:rsid w:val="00C1688B"/>
    <w:rsid w:val="00C24DFD"/>
    <w:rsid w:val="00C629B7"/>
    <w:rsid w:val="00C74287"/>
    <w:rsid w:val="00C80181"/>
    <w:rsid w:val="00CB0839"/>
    <w:rsid w:val="00CB7642"/>
    <w:rsid w:val="00CD1715"/>
    <w:rsid w:val="00CD324C"/>
    <w:rsid w:val="00CD7DE4"/>
    <w:rsid w:val="00CE220F"/>
    <w:rsid w:val="00D129F4"/>
    <w:rsid w:val="00D12B31"/>
    <w:rsid w:val="00D157AD"/>
    <w:rsid w:val="00D35532"/>
    <w:rsid w:val="00D46A7C"/>
    <w:rsid w:val="00D75A49"/>
    <w:rsid w:val="00DB2913"/>
    <w:rsid w:val="00DC4F57"/>
    <w:rsid w:val="00DE13AA"/>
    <w:rsid w:val="00E10645"/>
    <w:rsid w:val="00E15F96"/>
    <w:rsid w:val="00E41D91"/>
    <w:rsid w:val="00E6362A"/>
    <w:rsid w:val="00E63A74"/>
    <w:rsid w:val="00E649B0"/>
    <w:rsid w:val="00E83C36"/>
    <w:rsid w:val="00E83EFB"/>
    <w:rsid w:val="00EA0411"/>
    <w:rsid w:val="00EA424B"/>
    <w:rsid w:val="00F04C49"/>
    <w:rsid w:val="00F21D8D"/>
    <w:rsid w:val="00F27BE3"/>
    <w:rsid w:val="00F378C7"/>
    <w:rsid w:val="00F551FA"/>
    <w:rsid w:val="00F60828"/>
    <w:rsid w:val="00F612B5"/>
    <w:rsid w:val="00F7329C"/>
    <w:rsid w:val="00FD57AC"/>
    <w:rsid w:val="00FE5D90"/>
    <w:rsid w:val="00FF02C9"/>
    <w:rsid w:val="00FF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W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73E1316"/>
  <w15:chartTrackingRefBased/>
  <w15:docId w15:val="{18BD3FD8-DF96-DB49-AF28-7DEA02E7E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30"/>
        <w:lang w:val="en-TW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102"/>
    <w:rPr>
      <w:rFonts w:ascii="Times New Roman" w:eastAsia="Times New Roman" w:hAnsi="Times New Roman" w:cs="Times New Roman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17102"/>
    <w:pPr>
      <w:tabs>
        <w:tab w:val="center" w:pos="4153"/>
        <w:tab w:val="right" w:pos="8306"/>
      </w:tabs>
      <w:snapToGrid w:val="0"/>
    </w:pPr>
    <w:rPr>
      <w:rFonts w:cs="Angsana New"/>
      <w:sz w:val="20"/>
      <w:szCs w:val="25"/>
    </w:rPr>
  </w:style>
  <w:style w:type="character" w:customStyle="1" w:styleId="FooterChar">
    <w:name w:val="Footer Char"/>
    <w:basedOn w:val="DefaultParagraphFont"/>
    <w:link w:val="Footer"/>
    <w:uiPriority w:val="99"/>
    <w:rsid w:val="00417102"/>
    <w:rPr>
      <w:rFonts w:ascii="Times New Roman" w:eastAsia="Times New Roman" w:hAnsi="Times New Roman" w:cs="Angsana New"/>
      <w:sz w:val="20"/>
      <w:szCs w:val="25"/>
      <w:lang w:val="en-US" w:eastAsia="zh-TW"/>
    </w:rPr>
  </w:style>
  <w:style w:type="character" w:styleId="PageNumber">
    <w:name w:val="page number"/>
    <w:basedOn w:val="DefaultParagraphFont"/>
    <w:uiPriority w:val="99"/>
    <w:semiHidden/>
    <w:unhideWhenUsed/>
    <w:rsid w:val="00417102"/>
  </w:style>
  <w:style w:type="character" w:styleId="LineNumber">
    <w:name w:val="line number"/>
    <w:basedOn w:val="DefaultParagraphFont"/>
    <w:uiPriority w:val="99"/>
    <w:semiHidden/>
    <w:unhideWhenUsed/>
    <w:rsid w:val="00417102"/>
  </w:style>
  <w:style w:type="paragraph" w:customStyle="1" w:styleId="EndNoteBibliography">
    <w:name w:val="EndNote Bibliography"/>
    <w:basedOn w:val="Normal"/>
    <w:link w:val="EndNoteBibliographyChar"/>
    <w:rsid w:val="003C10B1"/>
  </w:style>
  <w:style w:type="character" w:customStyle="1" w:styleId="EndNoteBibliographyChar">
    <w:name w:val="EndNote Bibliography Char"/>
    <w:basedOn w:val="DefaultParagraphFont"/>
    <w:link w:val="EndNoteBibliography"/>
    <w:rsid w:val="003C10B1"/>
    <w:rPr>
      <w:rFonts w:ascii="Times New Roman" w:eastAsia="Times New Roman" w:hAnsi="Times New Roman" w:cs="Times New Roman"/>
      <w:szCs w:val="24"/>
      <w:lang w:val="en-US" w:eastAsia="zh-TW"/>
    </w:rPr>
  </w:style>
  <w:style w:type="paragraph" w:styleId="Header">
    <w:name w:val="header"/>
    <w:basedOn w:val="Normal"/>
    <w:link w:val="HeaderChar"/>
    <w:uiPriority w:val="99"/>
    <w:unhideWhenUsed/>
    <w:rsid w:val="00CD1715"/>
    <w:pPr>
      <w:tabs>
        <w:tab w:val="center" w:pos="4153"/>
        <w:tab w:val="right" w:pos="8306"/>
      </w:tabs>
      <w:snapToGrid w:val="0"/>
    </w:pPr>
    <w:rPr>
      <w:rFonts w:cs="Angsana New"/>
      <w:sz w:val="20"/>
      <w:szCs w:val="25"/>
    </w:rPr>
  </w:style>
  <w:style w:type="character" w:customStyle="1" w:styleId="HeaderChar">
    <w:name w:val="Header Char"/>
    <w:basedOn w:val="DefaultParagraphFont"/>
    <w:link w:val="Header"/>
    <w:uiPriority w:val="99"/>
    <w:rsid w:val="00CD1715"/>
    <w:rPr>
      <w:rFonts w:ascii="Times New Roman" w:eastAsia="Times New Roman" w:hAnsi="Times New Roman" w:cs="Angsana New"/>
      <w:sz w:val="20"/>
      <w:szCs w:val="25"/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8190542-5099-2E4F-B1DA-AB7260ABD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780</Words>
  <Characters>4447</Characters>
  <Application>Microsoft Office Word</Application>
  <DocSecurity>0</DocSecurity>
  <Lines>37</Lines>
  <Paragraphs>10</Paragraphs>
  <ScaleCrop>false</ScaleCrop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米歐儂</dc:creator>
  <cp:keywords/>
  <dc:description/>
  <cp:lastModifiedBy>米歐儂</cp:lastModifiedBy>
  <cp:revision>45</cp:revision>
  <dcterms:created xsi:type="dcterms:W3CDTF">2024-04-05T07:12:00Z</dcterms:created>
  <dcterms:modified xsi:type="dcterms:W3CDTF">2024-04-08T06:53:00Z</dcterms:modified>
</cp:coreProperties>
</file>