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78804" w14:textId="77777777" w:rsidR="00224328" w:rsidRPr="00B82C02" w:rsidRDefault="00224328" w:rsidP="00224328">
      <w:pPr>
        <w:spacing w:line="360" w:lineRule="auto"/>
        <w:jc w:val="both"/>
        <w:rPr>
          <w:rFonts w:cstheme="minorHAnsi"/>
          <w:sz w:val="22"/>
          <w:szCs w:val="22"/>
        </w:rPr>
      </w:pPr>
      <w:r w:rsidRPr="00B82C02">
        <w:rPr>
          <w:rFonts w:cstheme="minorHAnsi"/>
          <w:b/>
          <w:bCs/>
          <w:sz w:val="22"/>
          <w:szCs w:val="22"/>
        </w:rPr>
        <w:t>Supplementary Table S1</w:t>
      </w:r>
      <w:r w:rsidRPr="00B82C02">
        <w:rPr>
          <w:rFonts w:cstheme="minorHAnsi"/>
          <w:sz w:val="22"/>
          <w:szCs w:val="22"/>
        </w:rPr>
        <w:t xml:space="preserve">: Bias in estimated treatment effect according to the scenario, varying proportion of frail patients in the target population, using a sample of </w:t>
      </w:r>
      <m:oMath>
        <m:r>
          <w:rPr>
            <w:rFonts w:ascii="Cambria Math" w:hAnsi="Cambria Math" w:cstheme="majorHAnsi"/>
            <w:sz w:val="22"/>
            <w:szCs w:val="22"/>
          </w:rPr>
          <m:t>n</m:t>
        </m:r>
      </m:oMath>
      <w:r w:rsidRPr="00B82C02">
        <w:rPr>
          <w:rFonts w:cstheme="minorHAnsi"/>
          <w:sz w:val="22"/>
          <w:szCs w:val="22"/>
        </w:rPr>
        <w:t xml:space="preserve"> patients with a fixed prevalence of frail patients of 0.20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4"/>
        <w:gridCol w:w="605"/>
        <w:gridCol w:w="605"/>
        <w:gridCol w:w="664"/>
        <w:gridCol w:w="621"/>
        <w:gridCol w:w="1971"/>
        <w:gridCol w:w="1559"/>
        <w:gridCol w:w="1843"/>
      </w:tblGrid>
      <w:tr w:rsidR="00224328" w:rsidRPr="00B82C02" w14:paraId="2CB786DA" w14:textId="77777777" w:rsidTr="00063705">
        <w:tc>
          <w:tcPr>
            <w:tcW w:w="774" w:type="dxa"/>
          </w:tcPr>
          <w:p w14:paraId="4DF9D1B3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m:oMathPara>
              <m:oMath>
                <m:r>
                  <w:rPr>
                    <w:rFonts w:ascii="Cambria Math" w:hAnsi="Cambria Math" w:cstheme="majorHAnsi"/>
                    <w:sz w:val="22"/>
                    <w:szCs w:val="22"/>
                  </w:rPr>
                  <m:t>n</m:t>
                </m:r>
              </m:oMath>
            </m:oMathPara>
          </w:p>
        </w:tc>
        <w:tc>
          <w:tcPr>
            <w:tcW w:w="605" w:type="dxa"/>
          </w:tcPr>
          <w:p w14:paraId="03EEAE7A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HAnsi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22"/>
                        <w:szCs w:val="22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22"/>
                        <w:szCs w:val="22"/>
                      </w:rPr>
                      <m:t>X</m:t>
                    </m:r>
                  </m:sub>
                </m:sSub>
              </m:oMath>
            </m:oMathPara>
          </w:p>
        </w:tc>
        <w:tc>
          <w:tcPr>
            <w:tcW w:w="605" w:type="dxa"/>
          </w:tcPr>
          <w:p w14:paraId="76A827C1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HAnsi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22"/>
                        <w:szCs w:val="22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22"/>
                        <w:szCs w:val="22"/>
                      </w:rPr>
                      <m:t>T</m:t>
                    </m:r>
                  </m:sub>
                </m:sSub>
              </m:oMath>
            </m:oMathPara>
          </w:p>
        </w:tc>
        <w:tc>
          <w:tcPr>
            <w:tcW w:w="664" w:type="dxa"/>
          </w:tcPr>
          <w:p w14:paraId="2C0A021D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HAnsi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22"/>
                        <w:szCs w:val="22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22"/>
                        <w:szCs w:val="22"/>
                      </w:rPr>
                      <m:t>XT</m:t>
                    </m:r>
                  </m:sub>
                </m:sSub>
              </m:oMath>
            </m:oMathPara>
          </w:p>
        </w:tc>
        <w:tc>
          <w:tcPr>
            <w:tcW w:w="621" w:type="dxa"/>
          </w:tcPr>
          <w:p w14:paraId="16FFD4B3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HAnsi"/>
                        <w:i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 w:cstheme="majorHAnsi"/>
                        <w:sz w:val="22"/>
                        <w:szCs w:val="22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theme="majorHAnsi"/>
                        <w:sz w:val="22"/>
                        <w:szCs w:val="22"/>
                      </w:rPr>
                      <m:t>X</m:t>
                    </m:r>
                  </m:sub>
                </m:sSub>
              </m:oMath>
            </m:oMathPara>
          </w:p>
        </w:tc>
        <w:tc>
          <w:tcPr>
            <w:tcW w:w="1971" w:type="dxa"/>
          </w:tcPr>
          <w:p w14:paraId="6F8F9969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eastAsia="Calibri" w:hAnsiTheme="majorHAnsi" w:cstheme="majorHAnsi"/>
                <w:sz w:val="22"/>
                <w:szCs w:val="22"/>
              </w:rPr>
              <w:t>Marginal Treatment effect in the target</w:t>
            </w:r>
          </w:p>
        </w:tc>
        <w:tc>
          <w:tcPr>
            <w:tcW w:w="1559" w:type="dxa"/>
          </w:tcPr>
          <w:p w14:paraId="72FD4ECC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eastAsia="Calibri" w:hAnsiTheme="majorHAnsi" w:cstheme="majorHAnsi"/>
                <w:sz w:val="22"/>
                <w:szCs w:val="22"/>
              </w:rPr>
              <w:t>Absolute Bias</w:t>
            </w:r>
          </w:p>
          <w:p w14:paraId="7AC4D979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eastAsia="Calibri" w:hAnsiTheme="majorHAnsi" w:cstheme="majorHAnsi"/>
                <w:sz w:val="22"/>
                <w:szCs w:val="22"/>
              </w:rPr>
              <w:t>Mean</w:t>
            </w:r>
          </w:p>
        </w:tc>
        <w:tc>
          <w:tcPr>
            <w:tcW w:w="1843" w:type="dxa"/>
          </w:tcPr>
          <w:p w14:paraId="6CD7F06A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eastAsia="Calibr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eastAsia="Calibri" w:hAnsiTheme="majorHAnsi" w:cstheme="majorHAnsi"/>
                <w:sz w:val="22"/>
                <w:szCs w:val="22"/>
              </w:rPr>
              <w:t>Relative Bias</w:t>
            </w:r>
          </w:p>
          <w:p w14:paraId="332EFD48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eastAsia="Calibri" w:hAnsiTheme="majorHAnsi" w:cstheme="majorHAnsi"/>
                <w:sz w:val="22"/>
                <w:szCs w:val="22"/>
              </w:rPr>
            </w:pPr>
          </w:p>
        </w:tc>
      </w:tr>
      <w:tr w:rsidR="00224328" w:rsidRPr="00B82C02" w14:paraId="06898040" w14:textId="77777777" w:rsidTr="00063705">
        <w:tc>
          <w:tcPr>
            <w:tcW w:w="774" w:type="dxa"/>
          </w:tcPr>
          <w:p w14:paraId="17BD2EEB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500</w:t>
            </w:r>
          </w:p>
        </w:tc>
        <w:tc>
          <w:tcPr>
            <w:tcW w:w="605" w:type="dxa"/>
          </w:tcPr>
          <w:p w14:paraId="4FBD990E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0.5</w:t>
            </w:r>
          </w:p>
        </w:tc>
        <w:tc>
          <w:tcPr>
            <w:tcW w:w="605" w:type="dxa"/>
          </w:tcPr>
          <w:p w14:paraId="37A583F4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0.5</w:t>
            </w:r>
          </w:p>
        </w:tc>
        <w:tc>
          <w:tcPr>
            <w:tcW w:w="664" w:type="dxa"/>
          </w:tcPr>
          <w:p w14:paraId="63C4079F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</w:t>
            </w:r>
          </w:p>
        </w:tc>
        <w:tc>
          <w:tcPr>
            <w:tcW w:w="621" w:type="dxa"/>
          </w:tcPr>
          <w:p w14:paraId="726552BF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0.2</w:t>
            </w:r>
          </w:p>
        </w:tc>
        <w:tc>
          <w:tcPr>
            <w:tcW w:w="1971" w:type="dxa"/>
          </w:tcPr>
          <w:p w14:paraId="3424707C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0.4947</w:t>
            </w:r>
          </w:p>
        </w:tc>
        <w:tc>
          <w:tcPr>
            <w:tcW w:w="1559" w:type="dxa"/>
          </w:tcPr>
          <w:p w14:paraId="74FC0BB4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0.0032</w:t>
            </w:r>
          </w:p>
        </w:tc>
        <w:tc>
          <w:tcPr>
            <w:tcW w:w="1843" w:type="dxa"/>
          </w:tcPr>
          <w:p w14:paraId="0459DD40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0.0065</w:t>
            </w:r>
          </w:p>
        </w:tc>
      </w:tr>
      <w:tr w:rsidR="00224328" w:rsidRPr="00B82C02" w14:paraId="32443AE4" w14:textId="77777777" w:rsidTr="00063705">
        <w:tc>
          <w:tcPr>
            <w:tcW w:w="774" w:type="dxa"/>
          </w:tcPr>
          <w:p w14:paraId="6409B9DD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642C5057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1312F984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64" w:type="dxa"/>
          </w:tcPr>
          <w:p w14:paraId="59FB039C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21" w:type="dxa"/>
          </w:tcPr>
          <w:p w14:paraId="0DC65C87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0.3</w:t>
            </w:r>
          </w:p>
        </w:tc>
        <w:tc>
          <w:tcPr>
            <w:tcW w:w="1971" w:type="dxa"/>
          </w:tcPr>
          <w:p w14:paraId="0DD86D41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0.4937</w:t>
            </w:r>
          </w:p>
        </w:tc>
        <w:tc>
          <w:tcPr>
            <w:tcW w:w="1559" w:type="dxa"/>
          </w:tcPr>
          <w:p w14:paraId="42E411A8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0.0043</w:t>
            </w:r>
          </w:p>
        </w:tc>
        <w:tc>
          <w:tcPr>
            <w:tcW w:w="1843" w:type="dxa"/>
          </w:tcPr>
          <w:p w14:paraId="428638F7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0.0087</w:t>
            </w:r>
          </w:p>
        </w:tc>
      </w:tr>
      <w:tr w:rsidR="00224328" w:rsidRPr="00B82C02" w14:paraId="27F6E2B9" w14:textId="77777777" w:rsidTr="00063705">
        <w:tc>
          <w:tcPr>
            <w:tcW w:w="774" w:type="dxa"/>
          </w:tcPr>
          <w:p w14:paraId="7E940A86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1064C4BF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04DC95DA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64" w:type="dxa"/>
          </w:tcPr>
          <w:p w14:paraId="1D6D8418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21" w:type="dxa"/>
          </w:tcPr>
          <w:p w14:paraId="0D715388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0.4</w:t>
            </w:r>
          </w:p>
        </w:tc>
        <w:tc>
          <w:tcPr>
            <w:tcW w:w="1971" w:type="dxa"/>
          </w:tcPr>
          <w:p w14:paraId="4F9E2E78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0.4950</w:t>
            </w:r>
          </w:p>
        </w:tc>
        <w:tc>
          <w:tcPr>
            <w:tcW w:w="1559" w:type="dxa"/>
          </w:tcPr>
          <w:p w14:paraId="026995ED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0.0029</w:t>
            </w:r>
          </w:p>
        </w:tc>
        <w:tc>
          <w:tcPr>
            <w:tcW w:w="1843" w:type="dxa"/>
          </w:tcPr>
          <w:p w14:paraId="27A960E4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0.0059</w:t>
            </w:r>
          </w:p>
        </w:tc>
      </w:tr>
      <w:tr w:rsidR="00224328" w:rsidRPr="00B82C02" w14:paraId="431F53BF" w14:textId="77777777" w:rsidTr="00063705">
        <w:tc>
          <w:tcPr>
            <w:tcW w:w="774" w:type="dxa"/>
          </w:tcPr>
          <w:p w14:paraId="4564A029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40610D47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6647221A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64" w:type="dxa"/>
          </w:tcPr>
          <w:p w14:paraId="51F419F5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21" w:type="dxa"/>
          </w:tcPr>
          <w:p w14:paraId="1C94B608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0.5</w:t>
            </w:r>
          </w:p>
        </w:tc>
        <w:tc>
          <w:tcPr>
            <w:tcW w:w="1971" w:type="dxa"/>
          </w:tcPr>
          <w:p w14:paraId="10180536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0.4950</w:t>
            </w:r>
          </w:p>
        </w:tc>
        <w:tc>
          <w:tcPr>
            <w:tcW w:w="1559" w:type="dxa"/>
          </w:tcPr>
          <w:p w14:paraId="048C93DB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0.0029</w:t>
            </w:r>
          </w:p>
        </w:tc>
        <w:tc>
          <w:tcPr>
            <w:tcW w:w="1843" w:type="dxa"/>
          </w:tcPr>
          <w:p w14:paraId="2010E49E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0.0058</w:t>
            </w:r>
          </w:p>
        </w:tc>
      </w:tr>
      <w:tr w:rsidR="00224328" w:rsidRPr="00B82C02" w14:paraId="7F1D39EB" w14:textId="77777777" w:rsidTr="00063705">
        <w:tc>
          <w:tcPr>
            <w:tcW w:w="774" w:type="dxa"/>
          </w:tcPr>
          <w:p w14:paraId="23DC91C4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5FD0DBB3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6A895783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64" w:type="dxa"/>
          </w:tcPr>
          <w:p w14:paraId="31EF359A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21" w:type="dxa"/>
          </w:tcPr>
          <w:p w14:paraId="40E815D5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0.6</w:t>
            </w:r>
          </w:p>
        </w:tc>
        <w:tc>
          <w:tcPr>
            <w:tcW w:w="1971" w:type="dxa"/>
          </w:tcPr>
          <w:p w14:paraId="229A71C2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0.4926</w:t>
            </w:r>
          </w:p>
        </w:tc>
        <w:tc>
          <w:tcPr>
            <w:tcW w:w="1559" w:type="dxa"/>
          </w:tcPr>
          <w:p w14:paraId="1A0AF01A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0.0053</w:t>
            </w:r>
          </w:p>
        </w:tc>
        <w:tc>
          <w:tcPr>
            <w:tcW w:w="1843" w:type="dxa"/>
          </w:tcPr>
          <w:p w14:paraId="30A9DA02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0.0108</w:t>
            </w:r>
          </w:p>
        </w:tc>
      </w:tr>
      <w:tr w:rsidR="00224328" w:rsidRPr="00B82C02" w14:paraId="25C8B441" w14:textId="77777777" w:rsidTr="00063705">
        <w:tc>
          <w:tcPr>
            <w:tcW w:w="774" w:type="dxa"/>
          </w:tcPr>
          <w:p w14:paraId="1F43D93F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08F1F685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458AFB5F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64" w:type="dxa"/>
          </w:tcPr>
          <w:p w14:paraId="7FDA480B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21" w:type="dxa"/>
          </w:tcPr>
          <w:p w14:paraId="740ADAB5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0.7</w:t>
            </w:r>
          </w:p>
        </w:tc>
        <w:tc>
          <w:tcPr>
            <w:tcW w:w="1971" w:type="dxa"/>
          </w:tcPr>
          <w:p w14:paraId="5F7556C0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0.4956</w:t>
            </w:r>
          </w:p>
        </w:tc>
        <w:tc>
          <w:tcPr>
            <w:tcW w:w="1559" w:type="dxa"/>
          </w:tcPr>
          <w:p w14:paraId="338DED7A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0.0024</w:t>
            </w:r>
          </w:p>
        </w:tc>
        <w:tc>
          <w:tcPr>
            <w:tcW w:w="1843" w:type="dxa"/>
          </w:tcPr>
          <w:p w14:paraId="66DC201C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0.0048</w:t>
            </w:r>
          </w:p>
        </w:tc>
      </w:tr>
      <w:tr w:rsidR="00224328" w:rsidRPr="00B82C02" w14:paraId="4021E624" w14:textId="77777777" w:rsidTr="00063705">
        <w:tc>
          <w:tcPr>
            <w:tcW w:w="774" w:type="dxa"/>
          </w:tcPr>
          <w:p w14:paraId="1FB7F28A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6EE05233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2EBE65F7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64" w:type="dxa"/>
          </w:tcPr>
          <w:p w14:paraId="595A7CE3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21" w:type="dxa"/>
          </w:tcPr>
          <w:p w14:paraId="7F75E73A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0.8</w:t>
            </w:r>
          </w:p>
        </w:tc>
        <w:tc>
          <w:tcPr>
            <w:tcW w:w="1971" w:type="dxa"/>
          </w:tcPr>
          <w:p w14:paraId="6934A94F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0.4972</w:t>
            </w:r>
          </w:p>
        </w:tc>
        <w:tc>
          <w:tcPr>
            <w:tcW w:w="1559" w:type="dxa"/>
          </w:tcPr>
          <w:p w14:paraId="245024AD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0.0007</w:t>
            </w:r>
          </w:p>
        </w:tc>
        <w:tc>
          <w:tcPr>
            <w:tcW w:w="1843" w:type="dxa"/>
          </w:tcPr>
          <w:p w14:paraId="319BC6AF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0.0014</w:t>
            </w:r>
          </w:p>
        </w:tc>
      </w:tr>
      <w:tr w:rsidR="00224328" w:rsidRPr="00B82C02" w14:paraId="672BF889" w14:textId="77777777" w:rsidTr="00063705">
        <w:tc>
          <w:tcPr>
            <w:tcW w:w="774" w:type="dxa"/>
          </w:tcPr>
          <w:p w14:paraId="6F86C040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1F8A5AE7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0.5</w:t>
            </w:r>
          </w:p>
        </w:tc>
        <w:tc>
          <w:tcPr>
            <w:tcW w:w="605" w:type="dxa"/>
          </w:tcPr>
          <w:p w14:paraId="19CE08F1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0.5</w:t>
            </w:r>
          </w:p>
        </w:tc>
        <w:tc>
          <w:tcPr>
            <w:tcW w:w="664" w:type="dxa"/>
          </w:tcPr>
          <w:p w14:paraId="1039C1CC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0.25</w:t>
            </w:r>
          </w:p>
        </w:tc>
        <w:tc>
          <w:tcPr>
            <w:tcW w:w="621" w:type="dxa"/>
          </w:tcPr>
          <w:p w14:paraId="12CC6416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0.2</w:t>
            </w:r>
          </w:p>
        </w:tc>
        <w:tc>
          <w:tcPr>
            <w:tcW w:w="1971" w:type="dxa"/>
          </w:tcPr>
          <w:p w14:paraId="46286394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0.5414</w:t>
            </w:r>
          </w:p>
        </w:tc>
        <w:tc>
          <w:tcPr>
            <w:tcW w:w="1559" w:type="dxa"/>
          </w:tcPr>
          <w:p w14:paraId="1680F877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0.0076</w:t>
            </w:r>
          </w:p>
        </w:tc>
        <w:tc>
          <w:tcPr>
            <w:tcW w:w="1843" w:type="dxa"/>
          </w:tcPr>
          <w:p w14:paraId="6CC89C95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0.0153</w:t>
            </w:r>
          </w:p>
        </w:tc>
      </w:tr>
      <w:tr w:rsidR="00224328" w:rsidRPr="00B82C02" w14:paraId="2EAC0D71" w14:textId="77777777" w:rsidTr="00063705">
        <w:tc>
          <w:tcPr>
            <w:tcW w:w="774" w:type="dxa"/>
          </w:tcPr>
          <w:p w14:paraId="1CEA9C14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6F726BDA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13A07A11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64" w:type="dxa"/>
          </w:tcPr>
          <w:p w14:paraId="0E7798FF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21" w:type="dxa"/>
          </w:tcPr>
          <w:p w14:paraId="1D3538AB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0.3</w:t>
            </w:r>
          </w:p>
        </w:tc>
        <w:tc>
          <w:tcPr>
            <w:tcW w:w="1971" w:type="dxa"/>
          </w:tcPr>
          <w:p w14:paraId="1DCBBD48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0.5699</w:t>
            </w:r>
          </w:p>
        </w:tc>
        <w:tc>
          <w:tcPr>
            <w:tcW w:w="1559" w:type="dxa"/>
          </w:tcPr>
          <w:p w14:paraId="2C293FBC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0.0032</w:t>
            </w:r>
          </w:p>
        </w:tc>
        <w:tc>
          <w:tcPr>
            <w:tcW w:w="1843" w:type="dxa"/>
          </w:tcPr>
          <w:p w14:paraId="457EDB33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0.0056</w:t>
            </w:r>
          </w:p>
        </w:tc>
      </w:tr>
      <w:tr w:rsidR="00224328" w:rsidRPr="00B82C02" w14:paraId="4B76780D" w14:textId="77777777" w:rsidTr="00063705">
        <w:tc>
          <w:tcPr>
            <w:tcW w:w="774" w:type="dxa"/>
          </w:tcPr>
          <w:p w14:paraId="198C80B2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3E31DB92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19C13EA4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64" w:type="dxa"/>
          </w:tcPr>
          <w:p w14:paraId="258CE1D0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21" w:type="dxa"/>
          </w:tcPr>
          <w:p w14:paraId="28BF9FF0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0.4</w:t>
            </w:r>
          </w:p>
        </w:tc>
        <w:tc>
          <w:tcPr>
            <w:tcW w:w="1971" w:type="dxa"/>
          </w:tcPr>
          <w:p w14:paraId="5A677694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0.5968</w:t>
            </w:r>
          </w:p>
        </w:tc>
        <w:tc>
          <w:tcPr>
            <w:tcW w:w="1559" w:type="dxa"/>
          </w:tcPr>
          <w:p w14:paraId="4E3CF50A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0.0008</w:t>
            </w:r>
          </w:p>
        </w:tc>
        <w:tc>
          <w:tcPr>
            <w:tcW w:w="1843" w:type="dxa"/>
          </w:tcPr>
          <w:p w14:paraId="13916258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0.0014</w:t>
            </w:r>
          </w:p>
        </w:tc>
      </w:tr>
      <w:tr w:rsidR="00224328" w:rsidRPr="00B82C02" w14:paraId="2709C330" w14:textId="77777777" w:rsidTr="00063705">
        <w:tc>
          <w:tcPr>
            <w:tcW w:w="774" w:type="dxa"/>
          </w:tcPr>
          <w:p w14:paraId="1AE85966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5EBA6D41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30FE303B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64" w:type="dxa"/>
          </w:tcPr>
          <w:p w14:paraId="228D0434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21" w:type="dxa"/>
          </w:tcPr>
          <w:p w14:paraId="16E6FE48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0.5</w:t>
            </w:r>
          </w:p>
        </w:tc>
        <w:tc>
          <w:tcPr>
            <w:tcW w:w="1971" w:type="dxa"/>
          </w:tcPr>
          <w:p w14:paraId="36B5DD42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0.6221</w:t>
            </w:r>
          </w:p>
        </w:tc>
        <w:tc>
          <w:tcPr>
            <w:tcW w:w="1559" w:type="dxa"/>
          </w:tcPr>
          <w:p w14:paraId="79F6034A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0.0008</w:t>
            </w:r>
          </w:p>
        </w:tc>
        <w:tc>
          <w:tcPr>
            <w:tcW w:w="1843" w:type="dxa"/>
          </w:tcPr>
          <w:p w14:paraId="6DE937AC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0.0015</w:t>
            </w:r>
          </w:p>
        </w:tc>
      </w:tr>
      <w:tr w:rsidR="00224328" w:rsidRPr="00B82C02" w14:paraId="736C436D" w14:textId="77777777" w:rsidTr="00063705">
        <w:tc>
          <w:tcPr>
            <w:tcW w:w="774" w:type="dxa"/>
          </w:tcPr>
          <w:p w14:paraId="3C91CC19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404FB5BF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4CFC31FC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64" w:type="dxa"/>
          </w:tcPr>
          <w:p w14:paraId="021662F9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21" w:type="dxa"/>
          </w:tcPr>
          <w:p w14:paraId="2FDF9671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0.6</w:t>
            </w:r>
          </w:p>
        </w:tc>
        <w:tc>
          <w:tcPr>
            <w:tcW w:w="1971" w:type="dxa"/>
          </w:tcPr>
          <w:p w14:paraId="2F9B386F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0.6390</w:t>
            </w:r>
          </w:p>
        </w:tc>
        <w:tc>
          <w:tcPr>
            <w:tcW w:w="1559" w:type="dxa"/>
          </w:tcPr>
          <w:p w14:paraId="70D0BA76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0.0100</w:t>
            </w:r>
          </w:p>
        </w:tc>
        <w:tc>
          <w:tcPr>
            <w:tcW w:w="1843" w:type="dxa"/>
          </w:tcPr>
          <w:p w14:paraId="128E2D4B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0.0157</w:t>
            </w:r>
          </w:p>
        </w:tc>
      </w:tr>
      <w:tr w:rsidR="00224328" w:rsidRPr="00B82C02" w14:paraId="4E776DEB" w14:textId="77777777" w:rsidTr="00063705">
        <w:tc>
          <w:tcPr>
            <w:tcW w:w="774" w:type="dxa"/>
          </w:tcPr>
          <w:p w14:paraId="1B639ABF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57344576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0B59A2ED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64" w:type="dxa"/>
          </w:tcPr>
          <w:p w14:paraId="08CC1686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21" w:type="dxa"/>
          </w:tcPr>
          <w:p w14:paraId="1888BD8B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0.7</w:t>
            </w:r>
          </w:p>
        </w:tc>
        <w:tc>
          <w:tcPr>
            <w:tcW w:w="1971" w:type="dxa"/>
          </w:tcPr>
          <w:p w14:paraId="50DC2D13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0.6670</w:t>
            </w:r>
          </w:p>
        </w:tc>
        <w:tc>
          <w:tcPr>
            <w:tcW w:w="1559" w:type="dxa"/>
          </w:tcPr>
          <w:p w14:paraId="29BA18DB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0.0089</w:t>
            </w:r>
          </w:p>
        </w:tc>
        <w:tc>
          <w:tcPr>
            <w:tcW w:w="1843" w:type="dxa"/>
          </w:tcPr>
          <w:p w14:paraId="63585310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0.0133</w:t>
            </w:r>
          </w:p>
        </w:tc>
      </w:tr>
      <w:tr w:rsidR="00224328" w:rsidRPr="00B82C02" w14:paraId="0F141656" w14:textId="77777777" w:rsidTr="00063705">
        <w:tc>
          <w:tcPr>
            <w:tcW w:w="774" w:type="dxa"/>
          </w:tcPr>
          <w:p w14:paraId="56C0B9CB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3AA49064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56441887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64" w:type="dxa"/>
          </w:tcPr>
          <w:p w14:paraId="0D6DE8D5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21" w:type="dxa"/>
          </w:tcPr>
          <w:p w14:paraId="4C89FB89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0.8</w:t>
            </w:r>
          </w:p>
        </w:tc>
        <w:tc>
          <w:tcPr>
            <w:tcW w:w="1971" w:type="dxa"/>
          </w:tcPr>
          <w:p w14:paraId="64838D89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0.6971</w:t>
            </w:r>
          </w:p>
        </w:tc>
        <w:tc>
          <w:tcPr>
            <w:tcW w:w="1559" w:type="dxa"/>
          </w:tcPr>
          <w:p w14:paraId="25D9A7A6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0.0067</w:t>
            </w:r>
          </w:p>
        </w:tc>
        <w:tc>
          <w:tcPr>
            <w:tcW w:w="1843" w:type="dxa"/>
          </w:tcPr>
          <w:p w14:paraId="2A014DD8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0.0096</w:t>
            </w:r>
          </w:p>
        </w:tc>
      </w:tr>
      <w:tr w:rsidR="00224328" w:rsidRPr="00B82C02" w14:paraId="52676582" w14:textId="77777777" w:rsidTr="00063705">
        <w:tc>
          <w:tcPr>
            <w:tcW w:w="774" w:type="dxa"/>
          </w:tcPr>
          <w:p w14:paraId="10A9A3EE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250</w:t>
            </w:r>
          </w:p>
        </w:tc>
        <w:tc>
          <w:tcPr>
            <w:tcW w:w="605" w:type="dxa"/>
          </w:tcPr>
          <w:p w14:paraId="5702AE43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0.5</w:t>
            </w:r>
          </w:p>
        </w:tc>
        <w:tc>
          <w:tcPr>
            <w:tcW w:w="605" w:type="dxa"/>
          </w:tcPr>
          <w:p w14:paraId="1CE42126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0.5</w:t>
            </w:r>
          </w:p>
        </w:tc>
        <w:tc>
          <w:tcPr>
            <w:tcW w:w="664" w:type="dxa"/>
          </w:tcPr>
          <w:p w14:paraId="76D87C5A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0.25</w:t>
            </w:r>
          </w:p>
        </w:tc>
        <w:tc>
          <w:tcPr>
            <w:tcW w:w="621" w:type="dxa"/>
          </w:tcPr>
          <w:p w14:paraId="6A2788D2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0.2</w:t>
            </w:r>
          </w:p>
        </w:tc>
        <w:tc>
          <w:tcPr>
            <w:tcW w:w="1971" w:type="dxa"/>
          </w:tcPr>
          <w:p w14:paraId="09B8D182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0.5414365</w:t>
            </w:r>
          </w:p>
        </w:tc>
        <w:tc>
          <w:tcPr>
            <w:tcW w:w="1559" w:type="dxa"/>
          </w:tcPr>
          <w:p w14:paraId="124A2D50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0.0071</w:t>
            </w:r>
          </w:p>
        </w:tc>
        <w:tc>
          <w:tcPr>
            <w:tcW w:w="1843" w:type="dxa"/>
          </w:tcPr>
          <w:p w14:paraId="42B91BAC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0.0144</w:t>
            </w:r>
          </w:p>
        </w:tc>
      </w:tr>
      <w:tr w:rsidR="00224328" w:rsidRPr="00B82C02" w14:paraId="405CA621" w14:textId="77777777" w:rsidTr="00063705">
        <w:tc>
          <w:tcPr>
            <w:tcW w:w="774" w:type="dxa"/>
          </w:tcPr>
          <w:p w14:paraId="63AE05C4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26200C5E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368735A9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64" w:type="dxa"/>
          </w:tcPr>
          <w:p w14:paraId="7C22611E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21" w:type="dxa"/>
          </w:tcPr>
          <w:p w14:paraId="4DF4BC1A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0.3</w:t>
            </w:r>
          </w:p>
        </w:tc>
        <w:tc>
          <w:tcPr>
            <w:tcW w:w="1971" w:type="dxa"/>
          </w:tcPr>
          <w:p w14:paraId="40E10331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0.5699</w:t>
            </w:r>
          </w:p>
        </w:tc>
        <w:tc>
          <w:tcPr>
            <w:tcW w:w="1559" w:type="dxa"/>
          </w:tcPr>
          <w:p w14:paraId="13444F29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0.0029</w:t>
            </w:r>
          </w:p>
        </w:tc>
        <w:tc>
          <w:tcPr>
            <w:tcW w:w="1843" w:type="dxa"/>
          </w:tcPr>
          <w:p w14:paraId="3E9DA200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0.0051</w:t>
            </w:r>
          </w:p>
        </w:tc>
      </w:tr>
      <w:tr w:rsidR="00224328" w:rsidRPr="00B82C02" w14:paraId="345182E6" w14:textId="77777777" w:rsidTr="00063705">
        <w:tc>
          <w:tcPr>
            <w:tcW w:w="774" w:type="dxa"/>
          </w:tcPr>
          <w:p w14:paraId="3D5E0872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5B76C9B1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772461B1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64" w:type="dxa"/>
          </w:tcPr>
          <w:p w14:paraId="49C4ADB3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21" w:type="dxa"/>
          </w:tcPr>
          <w:p w14:paraId="1948832C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0.4</w:t>
            </w:r>
          </w:p>
        </w:tc>
        <w:tc>
          <w:tcPr>
            <w:tcW w:w="1971" w:type="dxa"/>
          </w:tcPr>
          <w:p w14:paraId="0DDCEBFB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0.5968</w:t>
            </w:r>
          </w:p>
        </w:tc>
        <w:tc>
          <w:tcPr>
            <w:tcW w:w="1559" w:type="dxa"/>
          </w:tcPr>
          <w:p w14:paraId="6F55AA1D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0.0012</w:t>
            </w:r>
          </w:p>
          <w:p w14:paraId="446C01A3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843" w:type="dxa"/>
          </w:tcPr>
          <w:p w14:paraId="7E87A1A7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0.0019</w:t>
            </w:r>
          </w:p>
        </w:tc>
      </w:tr>
      <w:tr w:rsidR="00224328" w:rsidRPr="00B82C02" w14:paraId="379D89FB" w14:textId="77777777" w:rsidTr="00063705">
        <w:tc>
          <w:tcPr>
            <w:tcW w:w="774" w:type="dxa"/>
          </w:tcPr>
          <w:p w14:paraId="36177584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3D041920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6144C819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64" w:type="dxa"/>
          </w:tcPr>
          <w:p w14:paraId="26BD615E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21" w:type="dxa"/>
          </w:tcPr>
          <w:p w14:paraId="4A4D1768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0.5</w:t>
            </w:r>
          </w:p>
        </w:tc>
        <w:tc>
          <w:tcPr>
            <w:tcW w:w="1971" w:type="dxa"/>
          </w:tcPr>
          <w:p w14:paraId="0A87DCD5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0.6221</w:t>
            </w:r>
          </w:p>
        </w:tc>
        <w:tc>
          <w:tcPr>
            <w:tcW w:w="1559" w:type="dxa"/>
          </w:tcPr>
          <w:p w14:paraId="192F8803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0.0022</w:t>
            </w:r>
          </w:p>
        </w:tc>
        <w:tc>
          <w:tcPr>
            <w:tcW w:w="1843" w:type="dxa"/>
          </w:tcPr>
          <w:p w14:paraId="4F818A25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0.0044</w:t>
            </w:r>
          </w:p>
        </w:tc>
      </w:tr>
      <w:tr w:rsidR="00224328" w:rsidRPr="00B82C02" w14:paraId="25A34DD7" w14:textId="77777777" w:rsidTr="00063705">
        <w:tc>
          <w:tcPr>
            <w:tcW w:w="774" w:type="dxa"/>
          </w:tcPr>
          <w:p w14:paraId="31C3222C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2602D079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5504674E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64" w:type="dxa"/>
          </w:tcPr>
          <w:p w14:paraId="24FC01C4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21" w:type="dxa"/>
          </w:tcPr>
          <w:p w14:paraId="72DC7B4A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0.6</w:t>
            </w:r>
          </w:p>
        </w:tc>
        <w:tc>
          <w:tcPr>
            <w:tcW w:w="1971" w:type="dxa"/>
          </w:tcPr>
          <w:p w14:paraId="0F72C3D7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0.6390</w:t>
            </w:r>
          </w:p>
        </w:tc>
        <w:tc>
          <w:tcPr>
            <w:tcW w:w="1559" w:type="dxa"/>
          </w:tcPr>
          <w:p w14:paraId="40CFCF9E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0.0131</w:t>
            </w:r>
          </w:p>
        </w:tc>
        <w:tc>
          <w:tcPr>
            <w:tcW w:w="1843" w:type="dxa"/>
          </w:tcPr>
          <w:p w14:paraId="7F5CC94B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0.0205</w:t>
            </w:r>
          </w:p>
        </w:tc>
      </w:tr>
      <w:tr w:rsidR="00224328" w:rsidRPr="00B82C02" w14:paraId="09E630AD" w14:textId="77777777" w:rsidTr="00063705">
        <w:tc>
          <w:tcPr>
            <w:tcW w:w="774" w:type="dxa"/>
          </w:tcPr>
          <w:p w14:paraId="04EDF3DF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37B15F6B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2AA6688F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64" w:type="dxa"/>
          </w:tcPr>
          <w:p w14:paraId="4D0603E0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21" w:type="dxa"/>
          </w:tcPr>
          <w:p w14:paraId="7ACF7E9D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0.7</w:t>
            </w:r>
          </w:p>
        </w:tc>
        <w:tc>
          <w:tcPr>
            <w:tcW w:w="1971" w:type="dxa"/>
          </w:tcPr>
          <w:p w14:paraId="05394FDD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0.6670</w:t>
            </w:r>
          </w:p>
        </w:tc>
        <w:tc>
          <w:tcPr>
            <w:tcW w:w="1559" w:type="dxa"/>
          </w:tcPr>
          <w:p w14:paraId="02B98A76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0.0142</w:t>
            </w:r>
          </w:p>
        </w:tc>
        <w:tc>
          <w:tcPr>
            <w:tcW w:w="1843" w:type="dxa"/>
          </w:tcPr>
          <w:p w14:paraId="230174AF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0.0213</w:t>
            </w:r>
          </w:p>
        </w:tc>
      </w:tr>
      <w:tr w:rsidR="00224328" w:rsidRPr="00B82C02" w14:paraId="5BA0E473" w14:textId="77777777" w:rsidTr="00063705">
        <w:tc>
          <w:tcPr>
            <w:tcW w:w="774" w:type="dxa"/>
          </w:tcPr>
          <w:p w14:paraId="5EE611D2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3B468F3D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5" w:type="dxa"/>
          </w:tcPr>
          <w:p w14:paraId="1CF1EADC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64" w:type="dxa"/>
          </w:tcPr>
          <w:p w14:paraId="07CBA948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21" w:type="dxa"/>
          </w:tcPr>
          <w:p w14:paraId="2B29DAD7" w14:textId="77777777" w:rsidR="00224328" w:rsidRPr="00B82C02" w:rsidRDefault="00224328" w:rsidP="00063705">
            <w:pPr>
              <w:spacing w:line="360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0.8</w:t>
            </w:r>
          </w:p>
        </w:tc>
        <w:tc>
          <w:tcPr>
            <w:tcW w:w="1971" w:type="dxa"/>
          </w:tcPr>
          <w:p w14:paraId="7FBD3FF8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0.6971</w:t>
            </w:r>
          </w:p>
        </w:tc>
        <w:tc>
          <w:tcPr>
            <w:tcW w:w="1559" w:type="dxa"/>
          </w:tcPr>
          <w:p w14:paraId="1A4C1371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0.0150</w:t>
            </w:r>
          </w:p>
        </w:tc>
        <w:tc>
          <w:tcPr>
            <w:tcW w:w="1843" w:type="dxa"/>
          </w:tcPr>
          <w:p w14:paraId="7392A3C0" w14:textId="77777777" w:rsidR="00224328" w:rsidRPr="00B82C02" w:rsidRDefault="00224328" w:rsidP="00063705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82C02">
              <w:rPr>
                <w:rFonts w:asciiTheme="majorHAnsi" w:hAnsiTheme="majorHAnsi" w:cstheme="majorHAnsi"/>
                <w:sz w:val="22"/>
                <w:szCs w:val="22"/>
              </w:rPr>
              <w:t>0.0215</w:t>
            </w:r>
          </w:p>
        </w:tc>
      </w:tr>
    </w:tbl>
    <w:p w14:paraId="4668F89A" w14:textId="77777777" w:rsidR="00224328" w:rsidRPr="00B82C02" w:rsidRDefault="00224328" w:rsidP="00224328">
      <w:pPr>
        <w:rPr>
          <w:rFonts w:cstheme="minorHAnsi"/>
          <w:b/>
          <w:bCs/>
          <w:sz w:val="22"/>
          <w:szCs w:val="22"/>
        </w:rPr>
      </w:pPr>
    </w:p>
    <w:p w14:paraId="19FA26BA" w14:textId="77777777" w:rsidR="00F553FF" w:rsidRDefault="00F553FF"/>
    <w:sectPr w:rsidR="00F553FF" w:rsidSect="009816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328"/>
    <w:rsid w:val="00224328"/>
    <w:rsid w:val="003C2EF4"/>
    <w:rsid w:val="009816E9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E7BCC"/>
  <w15:chartTrackingRefBased/>
  <w15:docId w15:val="{79560CD5-0DE1-4571-8C94-4C10805B1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4328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4328"/>
    <w:pPr>
      <w:spacing w:after="0" w:line="240" w:lineRule="auto"/>
    </w:pPr>
    <w:rPr>
      <w:sz w:val="24"/>
      <w:szCs w:val="24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861</Characters>
  <Application>Microsoft Office Word</Application>
  <DocSecurity>0</DocSecurity>
  <Lines>7</Lines>
  <Paragraphs>2</Paragraphs>
  <ScaleCrop>false</ScaleCrop>
  <Company>Springer Nature</Company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2024-04-25T07:22:00Z</dcterms:created>
  <dcterms:modified xsi:type="dcterms:W3CDTF">2024-04-25T07:23:00Z</dcterms:modified>
</cp:coreProperties>
</file>