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5131C8" w14:textId="667927EB" w:rsidR="009E6BD6" w:rsidRPr="009E6BD6" w:rsidRDefault="009E6BD6" w:rsidP="00806EDA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9E6BD6">
        <w:rPr>
          <w:rFonts w:ascii="Times New Roman" w:hAnsi="Times New Roman" w:cs="Times New Roman"/>
          <w:b/>
          <w:bCs/>
          <w:sz w:val="22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2"/>
        </w:rPr>
        <w:t>S</w:t>
      </w:r>
      <w:r w:rsidRPr="009E6BD6">
        <w:rPr>
          <w:rFonts w:ascii="Times New Roman" w:hAnsi="Times New Roman" w:cs="Times New Roman"/>
          <w:b/>
          <w:bCs/>
          <w:sz w:val="22"/>
        </w:rPr>
        <w:t>2. Univariate logistic regression analysis of hospital incidence rate in NS patients</w:t>
      </w:r>
    </w:p>
    <w:p w14:paraId="5897A125" w14:textId="77777777" w:rsidR="009E6BD6" w:rsidRPr="009E6BD6" w:rsidRDefault="009E6BD6" w:rsidP="00806EDA">
      <w:pPr>
        <w:spacing w:line="480" w:lineRule="auto"/>
        <w:rPr>
          <w:rFonts w:ascii="Times New Roman" w:hAnsi="Times New Roman" w:cs="Times New Roman" w:hint="eastAsia"/>
          <w:sz w:val="22"/>
        </w:rPr>
      </w:pPr>
    </w:p>
    <w:tbl>
      <w:tblPr>
        <w:tblW w:w="8424" w:type="dxa"/>
        <w:jc w:val="center"/>
        <w:tblLayout w:type="fixed"/>
        <w:tblLook w:val="04A0" w:firstRow="1" w:lastRow="0" w:firstColumn="1" w:lastColumn="0" w:noHBand="0" w:noVBand="1"/>
      </w:tblPr>
      <w:tblGrid>
        <w:gridCol w:w="2714"/>
        <w:gridCol w:w="1754"/>
        <w:gridCol w:w="1791"/>
        <w:gridCol w:w="2165"/>
      </w:tblGrid>
      <w:tr w:rsidR="009E6BD6" w:rsidRPr="009E6BD6" w14:paraId="0E44AD47" w14:textId="77777777" w:rsidTr="00D20C07">
        <w:trPr>
          <w:trHeight w:val="90"/>
          <w:jc w:val="center"/>
        </w:trPr>
        <w:tc>
          <w:tcPr>
            <w:tcW w:w="271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81910A8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Variables</w:t>
            </w:r>
          </w:p>
        </w:tc>
        <w:tc>
          <w:tcPr>
            <w:tcW w:w="175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4A0DF7D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OR</w:t>
            </w:r>
          </w:p>
        </w:tc>
        <w:tc>
          <w:tcPr>
            <w:tcW w:w="179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AAA8BD0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95% CI</w:t>
            </w:r>
          </w:p>
        </w:tc>
        <w:tc>
          <w:tcPr>
            <w:tcW w:w="216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BC27664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P-value</w:t>
            </w:r>
          </w:p>
        </w:tc>
      </w:tr>
      <w:tr w:rsidR="009E6BD6" w:rsidRPr="009E6BD6" w14:paraId="5106B350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83330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Age</w:t>
            </w:r>
          </w:p>
        </w:tc>
        <w:tc>
          <w:tcPr>
            <w:tcW w:w="175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0B3B1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1.02</w:t>
            </w:r>
          </w:p>
        </w:tc>
        <w:tc>
          <w:tcPr>
            <w:tcW w:w="179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A85DD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1.01~1.03</w:t>
            </w:r>
          </w:p>
        </w:tc>
        <w:tc>
          <w:tcPr>
            <w:tcW w:w="21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E2CBA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  <w:tr w:rsidR="009E6BD6" w:rsidRPr="009E6BD6" w14:paraId="58F9B1D5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9D271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Patients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AEC61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B08F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41A16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5C1F2440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80B52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NS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74BE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1(REF)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8250E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243C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301017DF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E87DD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NS with TB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EF03D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1.44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354E3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1.11~1.86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C64B3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0.005</w:t>
            </w:r>
          </w:p>
        </w:tc>
      </w:tr>
      <w:tr w:rsidR="009E6BD6" w:rsidRPr="009E6BD6" w14:paraId="645606CE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08E9D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Gender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C1D9D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8DE2F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09C3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7C6A1CC6" w14:textId="77777777" w:rsidTr="00D20C07">
        <w:trPr>
          <w:trHeight w:val="9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FED58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Female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12103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1(REF)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C33FA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2C706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37FE15BD" w14:textId="77777777" w:rsidTr="00D20C07">
        <w:trPr>
          <w:trHeight w:val="9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ED1D7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Male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4ECF6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1.12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37A9F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0.85~1.46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41D1F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0.419</w:t>
            </w:r>
          </w:p>
        </w:tc>
      </w:tr>
      <w:tr w:rsidR="009E6BD6" w:rsidRPr="009E6BD6" w14:paraId="55DC1E0C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4C795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Sepsis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96363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6B903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47F1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16036667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98EE5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BCD8B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1(REF)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92C21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ED7A4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552F2C8A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C3D42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6DD87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3.54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D41A3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2.67~4.7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BC988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  <w:tr w:rsidR="009E6BD6" w:rsidRPr="009E6BD6" w14:paraId="360ED6E2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C8493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Aki stage 7day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6B817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14F80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3D928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59C6BB5C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65F9C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Stage 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ED6C2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1(REF)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1D0AE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F74F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44B0BDD5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EA8E4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Stage 1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1FEF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1.44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EC576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0.85~2.42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A0C24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0.174</w:t>
            </w:r>
          </w:p>
        </w:tc>
      </w:tr>
      <w:tr w:rsidR="009E6BD6" w:rsidRPr="009E6BD6" w14:paraId="677FBEF6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F7EC7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Stage 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F6F70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2.44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2D8AE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1.62~3.69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F5F82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  <w:tr w:rsidR="009E6BD6" w:rsidRPr="009E6BD6" w14:paraId="001FEB17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DE12C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Stage 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42DDA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9.03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FC801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6.22~13.12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8B6F8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  <w:tr w:rsidR="009E6BD6" w:rsidRPr="009E6BD6" w14:paraId="03E0FEC3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A7E29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Steroid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6DC90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8573B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740E2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1DDE43C2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A3E74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ACA2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1(REF)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9DDC1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D4008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6BAE52F2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A1C93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72EF6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15B13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0.54~3.14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FBB3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0.557</w:t>
            </w:r>
          </w:p>
        </w:tc>
      </w:tr>
      <w:tr w:rsidR="009E6BD6" w:rsidRPr="009E6BD6" w14:paraId="2BA8A6D8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0F492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CRRT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332D2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17B73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9F0D3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7121E23F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57E4B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AC43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1(REF)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6119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E1B16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6AE5D9CD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18120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37461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6.86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47938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5.03~9.34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B13DE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  <w:tr w:rsidR="009E6BD6" w:rsidRPr="009E6BD6" w14:paraId="5ABC8737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1897B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MI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3FED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438B4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006AA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6AA16C7A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C40F2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42FF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1(REF)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135CF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9EB37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35B51C55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B79CF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CCCD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B61B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0.76~1.36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0B53A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0.912</w:t>
            </w:r>
          </w:p>
        </w:tc>
      </w:tr>
      <w:tr w:rsidR="009E6BD6" w:rsidRPr="009E6BD6" w14:paraId="67B43711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CAD71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CHF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68340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5CE6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BDD43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6856103D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17E51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7958F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1(REF)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16844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9BFF6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58366183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9E620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E3E08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E7BAC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1.08~1.8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B22E4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0.01</w:t>
            </w:r>
          </w:p>
        </w:tc>
      </w:tr>
      <w:tr w:rsidR="009E6BD6" w:rsidRPr="009E6BD6" w14:paraId="779F1BC1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7D2E1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PVD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1D7FC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794A6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E5D54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6E3FF668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8BCD1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06196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1(REF)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C922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FDA20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4ADA12BC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CEC7E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9693B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6AC8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1.06~1.84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5F523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0.018</w:t>
            </w:r>
          </w:p>
        </w:tc>
      </w:tr>
      <w:tr w:rsidR="009E6BD6" w:rsidRPr="009E6BD6" w14:paraId="04341CFC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D9A07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CVD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ACF51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028EC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EBF0C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5568EC98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8990E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4A00E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1(REF)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CF720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16FBF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1B58865C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966E0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C692E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1.14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BE053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0.76~1.7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9CF7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0.533</w:t>
            </w:r>
          </w:p>
        </w:tc>
      </w:tr>
      <w:tr w:rsidR="009E6BD6" w:rsidRPr="009E6BD6" w14:paraId="05F69230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73C82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CPD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90CD6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E3DC4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461BF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1260DDE8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2FEF3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B8881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1(REF)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07761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0BF1F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7865BC50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DD85C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21B6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26AC1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0.66~1.22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63F42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0.496</w:t>
            </w:r>
          </w:p>
        </w:tc>
      </w:tr>
      <w:tr w:rsidR="009E6BD6" w:rsidRPr="009E6BD6" w14:paraId="10C5F741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63422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Diabetes without cc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AEBEC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9820B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EBA82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2F19CF89" w14:textId="77777777" w:rsidTr="00D20C07">
        <w:trPr>
          <w:trHeight w:val="339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B2CEB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6DE9A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1(REF)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6B2BB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3824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048F4D24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B8A46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44830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25272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0.78~1.42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1C6AB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0.752</w:t>
            </w:r>
          </w:p>
        </w:tc>
      </w:tr>
      <w:tr w:rsidR="009E6BD6" w:rsidRPr="009E6BD6" w14:paraId="46B00AFB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F0857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lastRenderedPageBreak/>
              <w:t>Diabetes w/CC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FB62A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C4AD1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EFA9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138E78D9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22BC1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56C8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1(REF)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10940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CBB6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3087CB76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EDE2B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E0072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1.42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3F3AC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1.02~1.97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7FAA7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0.036</w:t>
            </w:r>
          </w:p>
        </w:tc>
      </w:tr>
      <w:tr w:rsidR="009E6BD6" w:rsidRPr="009E6BD6" w14:paraId="7574B733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52BD5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RD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F6C8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39BA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77EB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02560F6E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50A61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BDF9C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1(REF)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E629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97C64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53879A1B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A8F41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69578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1.95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0F9CF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1.51~2.52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C2C2E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  <w:tr w:rsidR="009E6BD6" w:rsidRPr="009E6BD6" w14:paraId="02E20B0E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FDCE5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MC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A03ED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5608E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6100A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74B4F650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ECD23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08244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1(REF)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277A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4C20B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2E5A6FB9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A3E7E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C431C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1.56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7731F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1.2~2.04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83FF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0.001</w:t>
            </w:r>
          </w:p>
        </w:tc>
      </w:tr>
      <w:tr w:rsidR="009E6BD6" w:rsidRPr="009E6BD6" w14:paraId="3B0653FE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CDE41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SLD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7397A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503AB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A84D3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578F2AE6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0F9BB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97F8E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1(REF)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F57E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C39B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9E6BD6" w:rsidRPr="009E6BD6" w14:paraId="26AECDA9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D9857" w14:textId="77777777" w:rsidR="009E6BD6" w:rsidRPr="009E6BD6" w:rsidRDefault="009E6BD6" w:rsidP="009E6BD6">
            <w:pPr>
              <w:ind w:firstLineChars="200" w:firstLine="440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A12D4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2.56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124F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1.69~3.89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3B1F4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  <w:tr w:rsidR="009E6BD6" w:rsidRPr="009E6BD6" w14:paraId="22B1822F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49514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HR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7DB1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CA50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1.02~1.03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39C56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  <w:tr w:rsidR="009E6BD6" w:rsidRPr="009E6BD6" w14:paraId="43DD371B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C10FB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proofErr w:type="spellStart"/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Sbp</w:t>
            </w:r>
            <w:proofErr w:type="spellEnd"/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420BC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0.97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8A4F1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0.96~0.98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C607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  <w:tr w:rsidR="009E6BD6" w:rsidRPr="009E6BD6" w14:paraId="31CFCC82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7CF0B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proofErr w:type="spellStart"/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Dbp</w:t>
            </w:r>
            <w:proofErr w:type="spellEnd"/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E905F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0.97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548E7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0.96~0.98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AAF31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  <w:tr w:rsidR="009E6BD6" w:rsidRPr="009E6BD6" w14:paraId="0C89C1E2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56BAD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proofErr w:type="spellStart"/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Mbp</w:t>
            </w:r>
            <w:proofErr w:type="spellEnd"/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07428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0.96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51818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0.95~0.97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A2A68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  <w:tr w:rsidR="009E6BD6" w:rsidRPr="009E6BD6" w14:paraId="0F09BFC7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FB65F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HCG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427FC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0.98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EE7B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0.96~1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BD9A7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0.02</w:t>
            </w:r>
          </w:p>
        </w:tc>
      </w:tr>
      <w:tr w:rsidR="009E6BD6" w:rsidRPr="009E6BD6" w14:paraId="09BA448B" w14:textId="77777777" w:rsidTr="00D20C07">
        <w:trPr>
          <w:trHeight w:val="280"/>
          <w:jc w:val="center"/>
        </w:trPr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EDC2F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HGB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1B4F7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0.98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842EB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0.98~0.98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C0D61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  <w:tr w:rsidR="009E6BD6" w:rsidRPr="009E6BD6" w14:paraId="73349C5D" w14:textId="77777777" w:rsidTr="00D20C07">
        <w:trPr>
          <w:trHeight w:val="280"/>
          <w:jc w:val="center"/>
        </w:trPr>
        <w:tc>
          <w:tcPr>
            <w:tcW w:w="2714" w:type="dxa"/>
            <w:shd w:val="clear" w:color="auto" w:fill="auto"/>
            <w:vAlign w:val="center"/>
          </w:tcPr>
          <w:p w14:paraId="49E4372D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WBC</w:t>
            </w:r>
          </w:p>
        </w:tc>
        <w:tc>
          <w:tcPr>
            <w:tcW w:w="1754" w:type="dxa"/>
            <w:shd w:val="clear" w:color="auto" w:fill="auto"/>
            <w:vAlign w:val="center"/>
          </w:tcPr>
          <w:p w14:paraId="53259968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0.84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647AFF60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0.74~0.95</w:t>
            </w:r>
          </w:p>
        </w:tc>
        <w:tc>
          <w:tcPr>
            <w:tcW w:w="2165" w:type="dxa"/>
            <w:shd w:val="clear" w:color="auto" w:fill="auto"/>
            <w:vAlign w:val="center"/>
          </w:tcPr>
          <w:p w14:paraId="5DA3E27C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0.006</w:t>
            </w:r>
          </w:p>
        </w:tc>
      </w:tr>
      <w:tr w:rsidR="009E6BD6" w:rsidRPr="009E6BD6" w14:paraId="5543F750" w14:textId="77777777" w:rsidTr="00D20C07">
        <w:trPr>
          <w:trHeight w:val="280"/>
          <w:jc w:val="center"/>
        </w:trPr>
        <w:tc>
          <w:tcPr>
            <w:tcW w:w="2714" w:type="dxa"/>
            <w:shd w:val="clear" w:color="auto" w:fill="auto"/>
            <w:vAlign w:val="center"/>
          </w:tcPr>
          <w:p w14:paraId="445F9C83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ALB</w:t>
            </w:r>
          </w:p>
        </w:tc>
        <w:tc>
          <w:tcPr>
            <w:tcW w:w="1754" w:type="dxa"/>
            <w:shd w:val="clear" w:color="auto" w:fill="auto"/>
            <w:vAlign w:val="center"/>
          </w:tcPr>
          <w:p w14:paraId="230429D4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1.01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71C5747E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1~1.01</w:t>
            </w:r>
          </w:p>
        </w:tc>
        <w:tc>
          <w:tcPr>
            <w:tcW w:w="2165" w:type="dxa"/>
            <w:shd w:val="clear" w:color="auto" w:fill="auto"/>
            <w:vAlign w:val="center"/>
          </w:tcPr>
          <w:p w14:paraId="3F12F4BE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0.057</w:t>
            </w:r>
          </w:p>
        </w:tc>
      </w:tr>
      <w:tr w:rsidR="009E6BD6" w:rsidRPr="009E6BD6" w14:paraId="502D5D0B" w14:textId="77777777" w:rsidTr="00D20C07">
        <w:trPr>
          <w:trHeight w:val="280"/>
          <w:jc w:val="center"/>
        </w:trPr>
        <w:tc>
          <w:tcPr>
            <w:tcW w:w="2714" w:type="dxa"/>
            <w:shd w:val="clear" w:color="auto" w:fill="auto"/>
            <w:vAlign w:val="center"/>
          </w:tcPr>
          <w:p w14:paraId="2B738D2F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BUN</w:t>
            </w:r>
          </w:p>
        </w:tc>
        <w:tc>
          <w:tcPr>
            <w:tcW w:w="1754" w:type="dxa"/>
            <w:shd w:val="clear" w:color="auto" w:fill="auto"/>
            <w:vAlign w:val="center"/>
          </w:tcPr>
          <w:p w14:paraId="0AFC04BE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0.93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014E9723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0.92~0.94</w:t>
            </w:r>
          </w:p>
        </w:tc>
        <w:tc>
          <w:tcPr>
            <w:tcW w:w="2165" w:type="dxa"/>
            <w:shd w:val="clear" w:color="auto" w:fill="auto"/>
            <w:vAlign w:val="center"/>
          </w:tcPr>
          <w:p w14:paraId="3F08D057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  <w:tr w:rsidR="009E6BD6" w:rsidRPr="009E6BD6" w14:paraId="36AA8A04" w14:textId="77777777" w:rsidTr="00D20C07">
        <w:trPr>
          <w:trHeight w:val="280"/>
          <w:jc w:val="center"/>
        </w:trPr>
        <w:tc>
          <w:tcPr>
            <w:tcW w:w="2714" w:type="dxa"/>
            <w:shd w:val="clear" w:color="auto" w:fill="auto"/>
            <w:vAlign w:val="center"/>
          </w:tcPr>
          <w:p w14:paraId="77574037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Cr</w:t>
            </w:r>
          </w:p>
        </w:tc>
        <w:tc>
          <w:tcPr>
            <w:tcW w:w="1754" w:type="dxa"/>
            <w:shd w:val="clear" w:color="auto" w:fill="auto"/>
            <w:vAlign w:val="center"/>
          </w:tcPr>
          <w:p w14:paraId="69477A4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1.04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762B298B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1.02~1.06</w:t>
            </w:r>
          </w:p>
        </w:tc>
        <w:tc>
          <w:tcPr>
            <w:tcW w:w="2165" w:type="dxa"/>
            <w:shd w:val="clear" w:color="auto" w:fill="auto"/>
            <w:vAlign w:val="center"/>
          </w:tcPr>
          <w:p w14:paraId="70E5B054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  <w:tr w:rsidR="009E6BD6" w:rsidRPr="009E6BD6" w14:paraId="756E2499" w14:textId="77777777" w:rsidTr="00D20C07">
        <w:trPr>
          <w:trHeight w:val="280"/>
          <w:jc w:val="center"/>
        </w:trPr>
        <w:tc>
          <w:tcPr>
            <w:tcW w:w="2714" w:type="dxa"/>
            <w:shd w:val="clear" w:color="auto" w:fill="auto"/>
            <w:vAlign w:val="center"/>
          </w:tcPr>
          <w:p w14:paraId="477D8CE6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Calcium</w:t>
            </w:r>
          </w:p>
        </w:tc>
        <w:tc>
          <w:tcPr>
            <w:tcW w:w="1754" w:type="dxa"/>
            <w:shd w:val="clear" w:color="auto" w:fill="auto"/>
            <w:vAlign w:val="center"/>
          </w:tcPr>
          <w:p w14:paraId="36933E67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1.02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49CDD002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1.01~1.02</w:t>
            </w:r>
          </w:p>
        </w:tc>
        <w:tc>
          <w:tcPr>
            <w:tcW w:w="2165" w:type="dxa"/>
            <w:shd w:val="clear" w:color="auto" w:fill="auto"/>
            <w:vAlign w:val="center"/>
          </w:tcPr>
          <w:p w14:paraId="77B1A75A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  <w:tr w:rsidR="009E6BD6" w:rsidRPr="009E6BD6" w14:paraId="165174A0" w14:textId="77777777" w:rsidTr="00D20C07">
        <w:trPr>
          <w:trHeight w:val="280"/>
          <w:jc w:val="center"/>
        </w:trPr>
        <w:tc>
          <w:tcPr>
            <w:tcW w:w="2714" w:type="dxa"/>
            <w:shd w:val="clear" w:color="auto" w:fill="auto"/>
            <w:vAlign w:val="center"/>
          </w:tcPr>
          <w:p w14:paraId="1D7EF9FF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Chloride</w:t>
            </w:r>
          </w:p>
        </w:tc>
        <w:tc>
          <w:tcPr>
            <w:tcW w:w="1754" w:type="dxa"/>
            <w:shd w:val="clear" w:color="auto" w:fill="auto"/>
            <w:vAlign w:val="center"/>
          </w:tcPr>
          <w:p w14:paraId="2B495B38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1.08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383D33EF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1.04~1.13</w:t>
            </w:r>
          </w:p>
        </w:tc>
        <w:tc>
          <w:tcPr>
            <w:tcW w:w="2165" w:type="dxa"/>
            <w:shd w:val="clear" w:color="auto" w:fill="auto"/>
            <w:vAlign w:val="center"/>
          </w:tcPr>
          <w:p w14:paraId="1EFE215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  <w:tr w:rsidR="009E6BD6" w:rsidRPr="009E6BD6" w14:paraId="30A6602D" w14:textId="77777777" w:rsidTr="00D20C07">
        <w:trPr>
          <w:trHeight w:val="280"/>
          <w:jc w:val="center"/>
        </w:trPr>
        <w:tc>
          <w:tcPr>
            <w:tcW w:w="2714" w:type="dxa"/>
            <w:shd w:val="clear" w:color="auto" w:fill="auto"/>
            <w:vAlign w:val="center"/>
          </w:tcPr>
          <w:p w14:paraId="4DF3E12F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Sodium</w:t>
            </w:r>
          </w:p>
        </w:tc>
        <w:tc>
          <w:tcPr>
            <w:tcW w:w="1754" w:type="dxa"/>
            <w:shd w:val="clear" w:color="auto" w:fill="auto"/>
            <w:vAlign w:val="center"/>
          </w:tcPr>
          <w:p w14:paraId="2012B7B8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1.1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091EDA0D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0.99~1.24</w:t>
            </w:r>
          </w:p>
        </w:tc>
        <w:tc>
          <w:tcPr>
            <w:tcW w:w="2165" w:type="dxa"/>
            <w:shd w:val="clear" w:color="auto" w:fill="auto"/>
            <w:vAlign w:val="center"/>
          </w:tcPr>
          <w:p w14:paraId="7F9FCDC8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0.083</w:t>
            </w:r>
          </w:p>
        </w:tc>
      </w:tr>
      <w:tr w:rsidR="009E6BD6" w:rsidRPr="009E6BD6" w14:paraId="0780F660" w14:textId="77777777" w:rsidTr="00D20C07">
        <w:trPr>
          <w:trHeight w:val="280"/>
          <w:jc w:val="center"/>
        </w:trPr>
        <w:tc>
          <w:tcPr>
            <w:tcW w:w="2714" w:type="dxa"/>
            <w:shd w:val="clear" w:color="auto" w:fill="auto"/>
            <w:vAlign w:val="center"/>
          </w:tcPr>
          <w:p w14:paraId="79C47530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Potassium</w:t>
            </w:r>
          </w:p>
        </w:tc>
        <w:tc>
          <w:tcPr>
            <w:tcW w:w="1754" w:type="dxa"/>
            <w:shd w:val="clear" w:color="auto" w:fill="auto"/>
            <w:vAlign w:val="center"/>
          </w:tcPr>
          <w:p w14:paraId="00D0A049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0.96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5EA1CF1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0.94~0.98</w:t>
            </w:r>
          </w:p>
        </w:tc>
        <w:tc>
          <w:tcPr>
            <w:tcW w:w="2165" w:type="dxa"/>
            <w:shd w:val="clear" w:color="auto" w:fill="auto"/>
            <w:vAlign w:val="center"/>
          </w:tcPr>
          <w:p w14:paraId="00924C2C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  <w:tr w:rsidR="009E6BD6" w:rsidRPr="009E6BD6" w14:paraId="7AC433B2" w14:textId="77777777" w:rsidTr="00D20C07">
        <w:trPr>
          <w:trHeight w:val="280"/>
          <w:jc w:val="center"/>
        </w:trPr>
        <w:tc>
          <w:tcPr>
            <w:tcW w:w="2714" w:type="dxa"/>
            <w:shd w:val="clear" w:color="auto" w:fill="auto"/>
            <w:vAlign w:val="center"/>
          </w:tcPr>
          <w:p w14:paraId="797871CD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Bilirubin</w:t>
            </w:r>
          </w:p>
        </w:tc>
        <w:tc>
          <w:tcPr>
            <w:tcW w:w="1754" w:type="dxa"/>
            <w:shd w:val="clear" w:color="auto" w:fill="auto"/>
            <w:vAlign w:val="center"/>
          </w:tcPr>
          <w:p w14:paraId="1CB2C245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1.01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10D38572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0.98~1.03</w:t>
            </w:r>
          </w:p>
        </w:tc>
        <w:tc>
          <w:tcPr>
            <w:tcW w:w="2165" w:type="dxa"/>
            <w:shd w:val="clear" w:color="auto" w:fill="auto"/>
            <w:vAlign w:val="center"/>
          </w:tcPr>
          <w:p w14:paraId="1DB3189E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0.593</w:t>
            </w:r>
          </w:p>
        </w:tc>
      </w:tr>
      <w:tr w:rsidR="009E6BD6" w:rsidRPr="009E6BD6" w14:paraId="0E6D0CE4" w14:textId="77777777" w:rsidTr="00D20C07">
        <w:trPr>
          <w:trHeight w:val="280"/>
          <w:jc w:val="center"/>
        </w:trPr>
        <w:tc>
          <w:tcPr>
            <w:tcW w:w="2714" w:type="dxa"/>
            <w:shd w:val="clear" w:color="auto" w:fill="auto"/>
            <w:vAlign w:val="center"/>
          </w:tcPr>
          <w:p w14:paraId="54002CBF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INR</w:t>
            </w:r>
          </w:p>
        </w:tc>
        <w:tc>
          <w:tcPr>
            <w:tcW w:w="1754" w:type="dxa"/>
            <w:shd w:val="clear" w:color="auto" w:fill="auto"/>
            <w:vAlign w:val="center"/>
          </w:tcPr>
          <w:p w14:paraId="25C1899C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1.2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0CC8E092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1.05~1.36</w:t>
            </w:r>
          </w:p>
        </w:tc>
        <w:tc>
          <w:tcPr>
            <w:tcW w:w="2165" w:type="dxa"/>
            <w:shd w:val="clear" w:color="auto" w:fill="auto"/>
            <w:vAlign w:val="center"/>
          </w:tcPr>
          <w:p w14:paraId="115BEBAD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0.006</w:t>
            </w:r>
          </w:p>
        </w:tc>
      </w:tr>
      <w:tr w:rsidR="009E6BD6" w:rsidRPr="009E6BD6" w14:paraId="117C96EA" w14:textId="77777777" w:rsidTr="00D20C07">
        <w:trPr>
          <w:trHeight w:val="280"/>
          <w:jc w:val="center"/>
        </w:trPr>
        <w:tc>
          <w:tcPr>
            <w:tcW w:w="2714" w:type="dxa"/>
            <w:shd w:val="clear" w:color="auto" w:fill="auto"/>
            <w:vAlign w:val="center"/>
          </w:tcPr>
          <w:p w14:paraId="08942D6B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PTT</w:t>
            </w:r>
          </w:p>
        </w:tc>
        <w:tc>
          <w:tcPr>
            <w:tcW w:w="1754" w:type="dxa"/>
            <w:shd w:val="clear" w:color="auto" w:fill="auto"/>
            <w:vAlign w:val="center"/>
          </w:tcPr>
          <w:p w14:paraId="379F2A41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1.09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7024C4EB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1.05~1.13</w:t>
            </w:r>
          </w:p>
        </w:tc>
        <w:tc>
          <w:tcPr>
            <w:tcW w:w="2165" w:type="dxa"/>
            <w:shd w:val="clear" w:color="auto" w:fill="auto"/>
            <w:vAlign w:val="center"/>
          </w:tcPr>
          <w:p w14:paraId="4DA36C3F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  <w:tr w:rsidR="009E6BD6" w:rsidRPr="009E6BD6" w14:paraId="519024E2" w14:textId="77777777" w:rsidTr="00D20C07">
        <w:trPr>
          <w:trHeight w:val="280"/>
          <w:jc w:val="center"/>
        </w:trPr>
        <w:tc>
          <w:tcPr>
            <w:tcW w:w="2714" w:type="dxa"/>
            <w:shd w:val="clear" w:color="auto" w:fill="auto"/>
            <w:vAlign w:val="center"/>
          </w:tcPr>
          <w:p w14:paraId="73B6434E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APSIII</w:t>
            </w:r>
          </w:p>
        </w:tc>
        <w:tc>
          <w:tcPr>
            <w:tcW w:w="1754" w:type="dxa"/>
            <w:shd w:val="clear" w:color="auto" w:fill="auto"/>
            <w:vAlign w:val="center"/>
          </w:tcPr>
          <w:p w14:paraId="3240FF4C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1.44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028ED91C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1.3~1.6</w:t>
            </w:r>
          </w:p>
        </w:tc>
        <w:tc>
          <w:tcPr>
            <w:tcW w:w="2165" w:type="dxa"/>
            <w:shd w:val="clear" w:color="auto" w:fill="auto"/>
            <w:vAlign w:val="center"/>
          </w:tcPr>
          <w:p w14:paraId="3D2BBA20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  <w:tr w:rsidR="009E6BD6" w:rsidRPr="009E6BD6" w14:paraId="024E27D0" w14:textId="77777777" w:rsidTr="00D20C07">
        <w:trPr>
          <w:trHeight w:val="280"/>
          <w:jc w:val="center"/>
        </w:trPr>
        <w:tc>
          <w:tcPr>
            <w:tcW w:w="2714" w:type="dxa"/>
            <w:shd w:val="clear" w:color="auto" w:fill="auto"/>
            <w:vAlign w:val="center"/>
          </w:tcPr>
          <w:p w14:paraId="21E3D8FB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SAPSII</w:t>
            </w:r>
          </w:p>
        </w:tc>
        <w:tc>
          <w:tcPr>
            <w:tcW w:w="1754" w:type="dxa"/>
            <w:shd w:val="clear" w:color="auto" w:fill="auto"/>
            <w:vAlign w:val="center"/>
          </w:tcPr>
          <w:p w14:paraId="3D07D7B8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1.01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70EB9312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1.01~1.01</w:t>
            </w:r>
          </w:p>
        </w:tc>
        <w:tc>
          <w:tcPr>
            <w:tcW w:w="2165" w:type="dxa"/>
            <w:shd w:val="clear" w:color="auto" w:fill="auto"/>
            <w:vAlign w:val="center"/>
          </w:tcPr>
          <w:p w14:paraId="18760297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  <w:tr w:rsidR="009E6BD6" w:rsidRPr="009E6BD6" w14:paraId="7D650D10" w14:textId="77777777" w:rsidTr="00D20C07">
        <w:trPr>
          <w:trHeight w:val="280"/>
          <w:jc w:val="center"/>
        </w:trPr>
        <w:tc>
          <w:tcPr>
            <w:tcW w:w="271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B59F895" w14:textId="77777777" w:rsidR="009E6BD6" w:rsidRPr="009E6BD6" w:rsidRDefault="009E6BD6" w:rsidP="009E6BD6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OASIS</w:t>
            </w:r>
          </w:p>
        </w:tc>
        <w:tc>
          <w:tcPr>
            <w:tcW w:w="175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5A23171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1.05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A4F8733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1.05~1.06</w:t>
            </w:r>
          </w:p>
        </w:tc>
        <w:tc>
          <w:tcPr>
            <w:tcW w:w="216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8025AE0" w14:textId="77777777" w:rsidR="009E6BD6" w:rsidRPr="009E6BD6" w:rsidRDefault="009E6BD6" w:rsidP="009E6BD6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9E6BD6">
              <w:rPr>
                <w:rFonts w:ascii="Times New Roman" w:hAnsi="Times New Roman" w:cs="Times New Roman"/>
                <w:sz w:val="22"/>
                <w:lang w:bidi="ar"/>
              </w:rPr>
              <w:t>&lt;0.001</w:t>
            </w:r>
          </w:p>
        </w:tc>
      </w:tr>
    </w:tbl>
    <w:p w14:paraId="0C7FFFA5" w14:textId="4ACCF619" w:rsidR="009E6BD6" w:rsidRPr="009E6BD6" w:rsidRDefault="009E6BD6" w:rsidP="009E6BD6">
      <w:pPr>
        <w:spacing w:line="480" w:lineRule="auto"/>
        <w:rPr>
          <w:rFonts w:ascii="Times New Roman" w:hAnsi="Times New Roman" w:cs="Times New Roman"/>
          <w:sz w:val="22"/>
        </w:rPr>
      </w:pPr>
      <w:r w:rsidRPr="009E6BD6">
        <w:rPr>
          <w:rFonts w:ascii="Times New Roman" w:hAnsi="Times New Roman" w:cs="Times New Roman"/>
          <w:sz w:val="22"/>
        </w:rPr>
        <w:t>Abbreviations: NS,n</w:t>
      </w:r>
      <w:proofErr w:type="spellStart"/>
      <w:r w:rsidRPr="009E6BD6">
        <w:rPr>
          <w:rFonts w:ascii="Times New Roman" w:hAnsi="Times New Roman" w:cs="Times New Roman"/>
          <w:sz w:val="22"/>
        </w:rPr>
        <w:t>ephrotic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9E6BD6">
        <w:rPr>
          <w:rFonts w:ascii="Times New Roman" w:hAnsi="Times New Roman" w:cs="Times New Roman"/>
          <w:sz w:val="22"/>
        </w:rPr>
        <w:t>syndrome;TB,tuberculosis;AKI,acute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renal </w:t>
      </w:r>
      <w:proofErr w:type="spellStart"/>
      <w:r w:rsidRPr="009E6BD6">
        <w:rPr>
          <w:rFonts w:ascii="Times New Roman" w:hAnsi="Times New Roman" w:cs="Times New Roman"/>
          <w:sz w:val="22"/>
        </w:rPr>
        <w:t>injury;CRRT,continuous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renal replacement </w:t>
      </w:r>
      <w:proofErr w:type="spellStart"/>
      <w:r w:rsidRPr="009E6BD6">
        <w:rPr>
          <w:rFonts w:ascii="Times New Roman" w:hAnsi="Times New Roman" w:cs="Times New Roman"/>
          <w:sz w:val="22"/>
        </w:rPr>
        <w:t>therapy;MI,myocardial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9E6BD6">
        <w:rPr>
          <w:rFonts w:ascii="Times New Roman" w:hAnsi="Times New Roman" w:cs="Times New Roman"/>
          <w:sz w:val="22"/>
        </w:rPr>
        <w:t>infarct;CHF,congestive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heart </w:t>
      </w:r>
      <w:proofErr w:type="spellStart"/>
      <w:r w:rsidRPr="009E6BD6">
        <w:rPr>
          <w:rFonts w:ascii="Times New Roman" w:hAnsi="Times New Roman" w:cs="Times New Roman"/>
          <w:sz w:val="22"/>
        </w:rPr>
        <w:t>failure;PVD,peripheral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vascular </w:t>
      </w:r>
      <w:proofErr w:type="spellStart"/>
      <w:r w:rsidRPr="009E6BD6">
        <w:rPr>
          <w:rFonts w:ascii="Times New Roman" w:hAnsi="Times New Roman" w:cs="Times New Roman"/>
          <w:sz w:val="22"/>
        </w:rPr>
        <w:t>disease;CVD,cerebrovascular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9E6BD6">
        <w:rPr>
          <w:rFonts w:ascii="Times New Roman" w:hAnsi="Times New Roman" w:cs="Times New Roman"/>
          <w:sz w:val="22"/>
        </w:rPr>
        <w:t>disease;CPD,chronic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pulmonary </w:t>
      </w:r>
      <w:proofErr w:type="spellStart"/>
      <w:r w:rsidRPr="009E6BD6">
        <w:rPr>
          <w:rFonts w:ascii="Times New Roman" w:hAnsi="Times New Roman" w:cs="Times New Roman"/>
          <w:sz w:val="22"/>
        </w:rPr>
        <w:t>disease;Diabetes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w/CC, diabetes with chronic complications; </w:t>
      </w:r>
      <w:proofErr w:type="spellStart"/>
      <w:r w:rsidRPr="009E6BD6">
        <w:rPr>
          <w:rFonts w:ascii="Times New Roman" w:hAnsi="Times New Roman" w:cs="Times New Roman"/>
          <w:sz w:val="22"/>
        </w:rPr>
        <w:t>RD,renal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9E6BD6">
        <w:rPr>
          <w:rFonts w:ascii="Times New Roman" w:hAnsi="Times New Roman" w:cs="Times New Roman"/>
          <w:sz w:val="22"/>
        </w:rPr>
        <w:t>disease;MC,malignant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9E6BD6">
        <w:rPr>
          <w:rFonts w:ascii="Times New Roman" w:hAnsi="Times New Roman" w:cs="Times New Roman"/>
          <w:sz w:val="22"/>
        </w:rPr>
        <w:t>cancer;SLD,severe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liver </w:t>
      </w:r>
      <w:proofErr w:type="spellStart"/>
      <w:r w:rsidRPr="009E6BD6">
        <w:rPr>
          <w:rFonts w:ascii="Times New Roman" w:hAnsi="Times New Roman" w:cs="Times New Roman"/>
          <w:sz w:val="22"/>
        </w:rPr>
        <w:t>disease;HR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, heart </w:t>
      </w:r>
      <w:proofErr w:type="spellStart"/>
      <w:r w:rsidRPr="009E6BD6">
        <w:rPr>
          <w:rFonts w:ascii="Times New Roman" w:hAnsi="Times New Roman" w:cs="Times New Roman"/>
          <w:sz w:val="22"/>
        </w:rPr>
        <w:t>rate;Sbp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, systolic blood pressure; </w:t>
      </w:r>
      <w:proofErr w:type="spellStart"/>
      <w:r w:rsidRPr="009E6BD6">
        <w:rPr>
          <w:rFonts w:ascii="Times New Roman" w:hAnsi="Times New Roman" w:cs="Times New Roman"/>
          <w:sz w:val="22"/>
        </w:rPr>
        <w:t>Dbp,diastolic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blood </w:t>
      </w:r>
      <w:proofErr w:type="spellStart"/>
      <w:r w:rsidRPr="009E6BD6">
        <w:rPr>
          <w:rFonts w:ascii="Times New Roman" w:hAnsi="Times New Roman" w:cs="Times New Roman"/>
          <w:sz w:val="22"/>
        </w:rPr>
        <w:t>pressure;Mbp,mean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9E6BD6">
        <w:rPr>
          <w:rFonts w:ascii="Times New Roman" w:hAnsi="Times New Roman" w:cs="Times New Roman"/>
          <w:sz w:val="22"/>
        </w:rPr>
        <w:t>boold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9E6BD6">
        <w:rPr>
          <w:rFonts w:ascii="Times New Roman" w:hAnsi="Times New Roman" w:cs="Times New Roman"/>
          <w:sz w:val="22"/>
        </w:rPr>
        <w:t>pressure;HCT,hematocrit;HGB,hemoglobin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; </w:t>
      </w:r>
      <w:proofErr w:type="spellStart"/>
      <w:r w:rsidRPr="009E6BD6">
        <w:rPr>
          <w:rFonts w:ascii="Times New Roman" w:hAnsi="Times New Roman" w:cs="Times New Roman"/>
          <w:sz w:val="22"/>
        </w:rPr>
        <w:t>PLT,platelet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; </w:t>
      </w:r>
      <w:proofErr w:type="spellStart"/>
      <w:r w:rsidRPr="009E6BD6">
        <w:rPr>
          <w:rFonts w:ascii="Times New Roman" w:hAnsi="Times New Roman" w:cs="Times New Roman"/>
          <w:sz w:val="22"/>
        </w:rPr>
        <w:t>WBC,white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blood cell </w:t>
      </w:r>
      <w:proofErr w:type="spellStart"/>
      <w:r w:rsidRPr="009E6BD6">
        <w:rPr>
          <w:rFonts w:ascii="Times New Roman" w:hAnsi="Times New Roman" w:cs="Times New Roman"/>
          <w:sz w:val="22"/>
        </w:rPr>
        <w:t>count;ALB,albumin;GLU,Glucose;BUN,blood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urea </w:t>
      </w:r>
      <w:proofErr w:type="spellStart"/>
      <w:r w:rsidRPr="009E6BD6">
        <w:rPr>
          <w:rFonts w:ascii="Times New Roman" w:hAnsi="Times New Roman" w:cs="Times New Roman"/>
          <w:sz w:val="22"/>
        </w:rPr>
        <w:t>nitrogen;Cr,creatinine;TBIL,total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9E6BD6">
        <w:rPr>
          <w:rFonts w:ascii="Times New Roman" w:hAnsi="Times New Roman" w:cs="Times New Roman"/>
          <w:sz w:val="22"/>
        </w:rPr>
        <w:t>bilirubin;INR,international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normalized ratio; </w:t>
      </w:r>
      <w:proofErr w:type="spellStart"/>
      <w:r w:rsidRPr="009E6BD6">
        <w:rPr>
          <w:rFonts w:ascii="Times New Roman" w:hAnsi="Times New Roman" w:cs="Times New Roman"/>
          <w:sz w:val="22"/>
        </w:rPr>
        <w:t>PTT,artial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thromboplastin </w:t>
      </w:r>
      <w:proofErr w:type="spellStart"/>
      <w:r w:rsidRPr="009E6BD6">
        <w:rPr>
          <w:rFonts w:ascii="Times New Roman" w:hAnsi="Times New Roman" w:cs="Times New Roman"/>
          <w:sz w:val="22"/>
        </w:rPr>
        <w:t>time;APSIII,the</w:t>
      </w:r>
      <w:proofErr w:type="spellEnd"/>
      <w:r w:rsidRPr="009E6BD6">
        <w:rPr>
          <w:rFonts w:ascii="Times New Roman" w:hAnsi="Times New Roman" w:cs="Times New Roman"/>
          <w:sz w:val="22"/>
        </w:rPr>
        <w:t xml:space="preserve"> Acute Physiology Score III;SAPSII, the Simplified Acute Physiology Score II;OASIS, the Oxford Acute Severity of Illness Score.</w:t>
      </w:r>
    </w:p>
    <w:p w14:paraId="15A2F62F" w14:textId="77777777" w:rsidR="009E6BD6" w:rsidRPr="009E6BD6" w:rsidRDefault="009E6BD6">
      <w:pPr>
        <w:rPr>
          <w:rFonts w:ascii="Times New Roman" w:hAnsi="Times New Roman" w:cs="Times New Roman"/>
          <w:sz w:val="22"/>
        </w:rPr>
      </w:pPr>
    </w:p>
    <w:p w14:paraId="39D8F371" w14:textId="77777777" w:rsidR="009E6BD6" w:rsidRPr="009E6BD6" w:rsidRDefault="009E6BD6">
      <w:pPr>
        <w:rPr>
          <w:rFonts w:ascii="Times New Roman" w:hAnsi="Times New Roman" w:cs="Times New Roman"/>
          <w:sz w:val="22"/>
        </w:rPr>
      </w:pPr>
    </w:p>
    <w:p w14:paraId="43D3367C" w14:textId="77777777" w:rsidR="009E6BD6" w:rsidRPr="009E6BD6" w:rsidRDefault="009E6BD6">
      <w:pPr>
        <w:rPr>
          <w:rFonts w:ascii="Times New Roman" w:hAnsi="Times New Roman" w:cs="Times New Roman"/>
          <w:sz w:val="22"/>
        </w:rPr>
      </w:pPr>
    </w:p>
    <w:p w14:paraId="186AC01B" w14:textId="77777777" w:rsidR="009E6BD6" w:rsidRPr="009E6BD6" w:rsidRDefault="009E6BD6">
      <w:pPr>
        <w:rPr>
          <w:rFonts w:ascii="Times New Roman" w:hAnsi="Times New Roman" w:cs="Times New Roman"/>
          <w:sz w:val="22"/>
        </w:rPr>
      </w:pPr>
    </w:p>
    <w:p w14:paraId="2B7BFE23" w14:textId="77777777" w:rsidR="009E6BD6" w:rsidRPr="009E6BD6" w:rsidRDefault="009E6BD6">
      <w:pPr>
        <w:rPr>
          <w:rFonts w:ascii="Times New Roman" w:hAnsi="Times New Roman" w:cs="Times New Roman"/>
          <w:sz w:val="22"/>
        </w:rPr>
      </w:pPr>
    </w:p>
    <w:p w14:paraId="4E8A5D43" w14:textId="77777777" w:rsidR="009E6BD6" w:rsidRPr="009E6BD6" w:rsidRDefault="009E6BD6">
      <w:pPr>
        <w:rPr>
          <w:rFonts w:ascii="Times New Roman" w:hAnsi="Times New Roman" w:cs="Times New Roman"/>
          <w:sz w:val="22"/>
        </w:rPr>
      </w:pPr>
    </w:p>
    <w:p w14:paraId="0C045556" w14:textId="77777777" w:rsidR="009E6BD6" w:rsidRPr="009E6BD6" w:rsidRDefault="009E6BD6">
      <w:pPr>
        <w:rPr>
          <w:rFonts w:ascii="Times New Roman" w:hAnsi="Times New Roman" w:cs="Times New Roman"/>
          <w:sz w:val="22"/>
        </w:rPr>
      </w:pPr>
    </w:p>
    <w:p w14:paraId="4C78242C" w14:textId="77777777" w:rsidR="009E6BD6" w:rsidRPr="009E6BD6" w:rsidRDefault="009E6BD6">
      <w:pPr>
        <w:rPr>
          <w:rFonts w:ascii="Times New Roman" w:hAnsi="Times New Roman" w:cs="Times New Roman"/>
          <w:sz w:val="22"/>
        </w:rPr>
      </w:pPr>
    </w:p>
    <w:p w14:paraId="6C160AE4" w14:textId="77777777" w:rsidR="009E6BD6" w:rsidRPr="009E6BD6" w:rsidRDefault="009E6BD6">
      <w:pPr>
        <w:rPr>
          <w:rFonts w:ascii="Times New Roman" w:hAnsi="Times New Roman" w:cs="Times New Roman"/>
          <w:sz w:val="22"/>
        </w:rPr>
      </w:pPr>
    </w:p>
    <w:p w14:paraId="13E681CB" w14:textId="77777777" w:rsidR="009E6BD6" w:rsidRPr="009E6BD6" w:rsidRDefault="009E6BD6">
      <w:pPr>
        <w:rPr>
          <w:rFonts w:ascii="Times New Roman" w:hAnsi="Times New Roman" w:cs="Times New Roman"/>
          <w:sz w:val="22"/>
        </w:rPr>
      </w:pPr>
    </w:p>
    <w:p w14:paraId="700FE028" w14:textId="77777777" w:rsidR="009E6BD6" w:rsidRPr="009E6BD6" w:rsidRDefault="009E6BD6">
      <w:pPr>
        <w:rPr>
          <w:rFonts w:ascii="Times New Roman" w:hAnsi="Times New Roman" w:cs="Times New Roman"/>
          <w:sz w:val="22"/>
        </w:rPr>
      </w:pPr>
    </w:p>
    <w:sectPr w:rsidR="009E6BD6" w:rsidRPr="009E6B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BD6"/>
    <w:rsid w:val="00806EDA"/>
    <w:rsid w:val="009E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75502"/>
  <w15:chartTrackingRefBased/>
  <w15:docId w15:val="{B1975D88-62B8-4111-B2D0-E64ADAB4B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361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SUNING</dc:creator>
  <cp:keywords/>
  <dc:description/>
  <cp:lastModifiedBy>SUNING</cp:lastModifiedBy>
  <cp:revision>2</cp:revision>
  <dcterms:created xsi:type="dcterms:W3CDTF">2024-04-01T09:18:00Z</dcterms:created>
  <dcterms:modified xsi:type="dcterms:W3CDTF">2024-04-01T09:27:00Z</dcterms:modified>
</cp:coreProperties>
</file>