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3EC822" w14:textId="77777777" w:rsidR="00A968ED" w:rsidRPr="00205417" w:rsidRDefault="00A968ED" w:rsidP="00A968ED">
      <w:pPr>
        <w:spacing w:line="240" w:lineRule="auto"/>
        <w:rPr>
          <w:rFonts w:eastAsia="Times New Roman" w:cs="Times New Roman"/>
          <w:b/>
          <w:bCs/>
          <w:sz w:val="20"/>
          <w:szCs w:val="20"/>
        </w:rPr>
      </w:pPr>
      <w:r w:rsidRPr="00205417">
        <w:rPr>
          <w:rFonts w:eastAsia="Times New Roman" w:cs="Times New Roman"/>
          <w:b/>
          <w:bCs/>
          <w:sz w:val="20"/>
          <w:szCs w:val="20"/>
        </w:rPr>
        <w:t>Figuras suplementares</w:t>
      </w:r>
    </w:p>
    <w:p w14:paraId="1090A80E" w14:textId="77777777" w:rsidR="00A968ED" w:rsidRPr="00205417" w:rsidRDefault="00A968ED" w:rsidP="00A968ED">
      <w:pPr>
        <w:spacing w:line="240" w:lineRule="auto"/>
        <w:rPr>
          <w:rFonts w:eastAsia="Times New Roman" w:cs="Times New Roman"/>
          <w:b/>
          <w:bCs/>
          <w:sz w:val="20"/>
          <w:szCs w:val="20"/>
        </w:rPr>
      </w:pPr>
    </w:p>
    <w:p w14:paraId="188BE38D" w14:textId="77777777" w:rsidR="00A968ED" w:rsidRPr="00205417" w:rsidRDefault="00A968ED" w:rsidP="00A968ED">
      <w:pPr>
        <w:spacing w:line="240" w:lineRule="auto"/>
        <w:rPr>
          <w:rFonts w:eastAsia="Times New Roman" w:cs="Times New Roman"/>
          <w:b/>
          <w:bCs/>
          <w:sz w:val="20"/>
          <w:szCs w:val="20"/>
        </w:rPr>
      </w:pPr>
      <w:r w:rsidRPr="00205417">
        <w:rPr>
          <w:rFonts w:eastAsia="Times New Roman" w:cs="Times New Roman"/>
          <w:b/>
          <w:bCs/>
          <w:noProof/>
          <w:sz w:val="20"/>
          <w:szCs w:val="20"/>
          <w:lang w:val="en-US" w:eastAsia="en-US"/>
        </w:rPr>
        <w:drawing>
          <wp:inline distT="0" distB="0" distL="114300" distR="114300" wp14:anchorId="74AB0A0E" wp14:editId="60ADC39B">
            <wp:extent cx="5395595" cy="7554595"/>
            <wp:effectExtent l="0" t="0" r="14605" b="8255"/>
            <wp:docPr id="2" name="Imagem 2" descr="Suplementary Figure 1_Serapilhei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m 2" descr="Suplementary Figure 1_Serapilheira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95595" cy="7554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A5501E" w14:textId="77777777" w:rsidR="00A968ED" w:rsidRPr="00205417" w:rsidRDefault="00A968ED" w:rsidP="00A968ED">
      <w:pPr>
        <w:spacing w:line="240" w:lineRule="auto"/>
        <w:rPr>
          <w:rFonts w:eastAsia="Times New Roman" w:cs="Times New Roman"/>
          <w:sz w:val="20"/>
          <w:szCs w:val="20"/>
          <w:lang w:val="en-US"/>
        </w:rPr>
      </w:pPr>
      <w:r w:rsidRPr="00205417">
        <w:rPr>
          <w:rFonts w:eastAsia="Times New Roman" w:cs="Times New Roman"/>
          <w:b/>
          <w:bCs/>
          <w:sz w:val="20"/>
          <w:szCs w:val="20"/>
          <w:lang w:val="en-US"/>
        </w:rPr>
        <w:t xml:space="preserve">Supplementary Figure 1 </w:t>
      </w:r>
      <w:r w:rsidRPr="00205417">
        <w:rPr>
          <w:rFonts w:eastAsia="Times New Roman" w:cs="Times New Roman"/>
          <w:bCs/>
          <w:sz w:val="20"/>
          <w:szCs w:val="20"/>
          <w:lang w:val="en-US"/>
        </w:rPr>
        <w:t>Procedures for collection and processing of litter stock in Agroforestry Systems (AFS) of different ages and a Reference Forest (FLO) evaluated in the municipality of Irituia - Pará, Eastern Amazon</w:t>
      </w:r>
    </w:p>
    <w:p w14:paraId="65FF7C11" w14:textId="77777777" w:rsidR="00A968ED" w:rsidRPr="00205417" w:rsidRDefault="00A968ED" w:rsidP="00A968ED">
      <w:pPr>
        <w:spacing w:line="240" w:lineRule="auto"/>
        <w:rPr>
          <w:rFonts w:eastAsia="Times New Roman" w:cs="Times New Roman"/>
          <w:b/>
          <w:bCs/>
          <w:sz w:val="20"/>
          <w:szCs w:val="20"/>
        </w:rPr>
      </w:pPr>
      <w:r w:rsidRPr="00205417">
        <w:rPr>
          <w:rFonts w:eastAsia="Times New Roman" w:cs="Times New Roman"/>
          <w:b/>
          <w:bCs/>
          <w:noProof/>
          <w:sz w:val="20"/>
          <w:szCs w:val="20"/>
          <w:lang w:val="en-US" w:eastAsia="en-US"/>
        </w:rPr>
        <w:lastRenderedPageBreak/>
        <w:drawing>
          <wp:inline distT="0" distB="0" distL="114300" distR="114300" wp14:anchorId="0535E95A" wp14:editId="0045E596">
            <wp:extent cx="5395595" cy="6113780"/>
            <wp:effectExtent l="0" t="0" r="14605" b="1270"/>
            <wp:docPr id="5" name="Imagem 5" descr="Suplementary Figure 2_Solo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m 5" descr="Suplementary Figure 2_Solo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395595" cy="6113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478AF8" w14:textId="77777777" w:rsidR="00A968ED" w:rsidRPr="00205417" w:rsidRDefault="00A968ED" w:rsidP="00A968ED">
      <w:pPr>
        <w:spacing w:line="240" w:lineRule="auto"/>
        <w:rPr>
          <w:rFonts w:eastAsia="Times New Roman" w:cs="Times New Roman"/>
          <w:sz w:val="20"/>
          <w:szCs w:val="20"/>
          <w:lang w:val="en-US"/>
        </w:rPr>
      </w:pPr>
      <w:r w:rsidRPr="00205417">
        <w:rPr>
          <w:rFonts w:eastAsia="Times New Roman" w:cs="Times New Roman"/>
          <w:b/>
          <w:bCs/>
          <w:sz w:val="20"/>
          <w:szCs w:val="20"/>
          <w:lang w:val="en-US"/>
        </w:rPr>
        <w:t xml:space="preserve">Supplementary Figure 2 </w:t>
      </w:r>
      <w:r w:rsidRPr="00205417">
        <w:rPr>
          <w:rFonts w:eastAsia="Times New Roman" w:cs="Times New Roman"/>
          <w:bCs/>
          <w:sz w:val="20"/>
          <w:szCs w:val="20"/>
          <w:lang w:val="en-US"/>
        </w:rPr>
        <w:t>Procedures for soil physical-chemical properties collection and analysis in Agroforestry Systems (AFS) of different ages and a Reference Forest (FLO) evaluated in the municipality of Irituia - Pará, Eastern Amazon</w:t>
      </w:r>
    </w:p>
    <w:p w14:paraId="283125DE" w14:textId="77777777" w:rsidR="00F35240" w:rsidRDefault="00F35240"/>
    <w:sectPr w:rsidR="00F3524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68ED"/>
    <w:rsid w:val="00342DA6"/>
    <w:rsid w:val="005868F4"/>
    <w:rsid w:val="00703469"/>
    <w:rsid w:val="00753CA0"/>
    <w:rsid w:val="007D23AF"/>
    <w:rsid w:val="0090563E"/>
    <w:rsid w:val="00A968ED"/>
    <w:rsid w:val="00AA3094"/>
    <w:rsid w:val="00AC3DA1"/>
    <w:rsid w:val="00AD5955"/>
    <w:rsid w:val="00D07031"/>
    <w:rsid w:val="00F352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67A208"/>
  <w15:chartTrackingRefBased/>
  <w15:docId w15:val="{94FC1C0A-76A4-4F6F-BD1C-93119118E2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968ED"/>
    <w:pPr>
      <w:spacing w:after="0" w:line="360" w:lineRule="auto"/>
      <w:jc w:val="both"/>
    </w:pPr>
    <w:rPr>
      <w:rFonts w:ascii="Times New Roman" w:eastAsia="Calibri" w:hAnsi="Times New Roman" w:cs="Calibri"/>
      <w:kern w:val="0"/>
      <w:sz w:val="24"/>
      <w:lang w:val="pt-BR" w:eastAsia="pt-BR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72</Words>
  <Characters>414</Characters>
  <Application>Microsoft Office Word</Application>
  <DocSecurity>0</DocSecurity>
  <Lines>3</Lines>
  <Paragraphs>1</Paragraphs>
  <ScaleCrop>false</ScaleCrop>
  <Company>Springer Nature</Company>
  <LinksUpToDate>false</LinksUpToDate>
  <CharactersWithSpaces>485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Pradeep Gaikwad</dc:creator>
  <cp:keywords/>
  <dc:description/>
  <cp:lastModifiedBy>Pradeep Gaikwad</cp:lastModifiedBy>
  <cp:revision>1</cp:revision>
  <dcterms:created xsi:type="dcterms:W3CDTF">2024-04-12T10:38:00Z</dcterms:created>
  <dcterms:modified xsi:type="dcterms:W3CDTF">2024-04-12T10:39:00Z</dcterms:modified>
</cp:coreProperties>
</file>