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2F2" w:rsidRPr="00C50393" w:rsidRDefault="009072F2" w:rsidP="009072F2">
      <w:pPr>
        <w:spacing w:before="120" w:after="120"/>
        <w:jc w:val="center"/>
        <w:rPr>
          <w:b/>
        </w:rPr>
      </w:pPr>
      <w:r w:rsidRPr="00C50393">
        <w:rPr>
          <w:b/>
        </w:rPr>
        <w:t xml:space="preserve">Table </w:t>
      </w:r>
      <w:r w:rsidR="0029548C">
        <w:rPr>
          <w:rFonts w:hint="eastAsia"/>
          <w:b/>
        </w:rPr>
        <w:t>S</w:t>
      </w:r>
      <w:r w:rsidRPr="00C50393">
        <w:rPr>
          <w:b/>
        </w:rPr>
        <w:t>1 Summary of RNA sequencing and assembly</w:t>
      </w:r>
    </w:p>
    <w:tbl>
      <w:tblPr>
        <w:tblW w:w="4655" w:type="pct"/>
        <w:jc w:val="center"/>
        <w:tblInd w:w="347" w:type="dxa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179"/>
        <w:gridCol w:w="1701"/>
        <w:gridCol w:w="1887"/>
        <w:gridCol w:w="1706"/>
        <w:gridCol w:w="1461"/>
      </w:tblGrid>
      <w:tr w:rsidR="009072F2" w:rsidRPr="00C50393" w:rsidTr="00816EC5">
        <w:trPr>
          <w:jc w:val="center"/>
        </w:trPr>
        <w:tc>
          <w:tcPr>
            <w:tcW w:w="74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 xml:space="preserve">Samples </w:t>
            </w:r>
          </w:p>
        </w:tc>
        <w:tc>
          <w:tcPr>
            <w:tcW w:w="107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>Clean Reads</w:t>
            </w:r>
          </w:p>
        </w:tc>
        <w:tc>
          <w:tcPr>
            <w:tcW w:w="118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>Map Rate</w:t>
            </w:r>
          </w:p>
        </w:tc>
        <w:tc>
          <w:tcPr>
            <w:tcW w:w="107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>GC Content</w:t>
            </w:r>
          </w:p>
        </w:tc>
        <w:tc>
          <w:tcPr>
            <w:tcW w:w="92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kern w:val="0"/>
                <w:sz w:val="20"/>
                <w:szCs w:val="20"/>
              </w:rPr>
              <w:t>≥Q30%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</w:t>
            </w:r>
            <w:r w:rsidRPr="00C50393">
              <w:rPr>
                <w:sz w:val="20"/>
                <w:szCs w:val="20"/>
              </w:rPr>
              <w:t>1</w:t>
            </w:r>
          </w:p>
        </w:tc>
        <w:tc>
          <w:tcPr>
            <w:tcW w:w="107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21,328,777</w:t>
            </w:r>
          </w:p>
        </w:tc>
        <w:tc>
          <w:tcPr>
            <w:tcW w:w="118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94.20%</w:t>
            </w:r>
          </w:p>
        </w:tc>
        <w:tc>
          <w:tcPr>
            <w:tcW w:w="107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45.49%</w:t>
            </w:r>
          </w:p>
        </w:tc>
        <w:tc>
          <w:tcPr>
            <w:tcW w:w="92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92.09%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C2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20,756,335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93.77%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45.63%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92.38%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C3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24,382,509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94.24%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45.52%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92.72%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Cp</w:t>
            </w:r>
            <w:r w:rsidRPr="00C50393">
              <w:rPr>
                <w:sz w:val="20"/>
                <w:szCs w:val="20"/>
              </w:rPr>
              <w:t>1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20,234,220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94.00%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45.60%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Cp</w:t>
            </w:r>
            <w:r w:rsidRPr="00C50393">
              <w:rPr>
                <w:sz w:val="20"/>
                <w:szCs w:val="20"/>
              </w:rPr>
              <w:t>2</w:t>
            </w:r>
          </w:p>
        </w:tc>
        <w:tc>
          <w:tcPr>
            <w:tcW w:w="1072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24,501,034</w:t>
            </w:r>
          </w:p>
        </w:tc>
        <w:tc>
          <w:tcPr>
            <w:tcW w:w="1189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93.04%</w:t>
            </w:r>
          </w:p>
        </w:tc>
        <w:tc>
          <w:tcPr>
            <w:tcW w:w="1075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45.64%</w:t>
            </w:r>
          </w:p>
        </w:tc>
        <w:tc>
          <w:tcPr>
            <w:tcW w:w="921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92.36%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Cp</w:t>
            </w:r>
            <w:r w:rsidRPr="00C50393">
              <w:rPr>
                <w:sz w:val="20"/>
                <w:szCs w:val="20"/>
              </w:rPr>
              <w:t>3</w:t>
            </w:r>
          </w:p>
        </w:tc>
        <w:tc>
          <w:tcPr>
            <w:tcW w:w="107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23,168,691</w:t>
            </w:r>
          </w:p>
        </w:tc>
        <w:tc>
          <w:tcPr>
            <w:tcW w:w="11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93.96%</w:t>
            </w:r>
          </w:p>
        </w:tc>
        <w:tc>
          <w:tcPr>
            <w:tcW w:w="107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45.59%</w:t>
            </w:r>
          </w:p>
        </w:tc>
        <w:tc>
          <w:tcPr>
            <w:tcW w:w="92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92.66%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P1</w:t>
            </w:r>
          </w:p>
        </w:tc>
        <w:tc>
          <w:tcPr>
            <w:tcW w:w="1072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22,605,631</w:t>
            </w:r>
          </w:p>
        </w:tc>
        <w:tc>
          <w:tcPr>
            <w:tcW w:w="1189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94.10%</w:t>
            </w:r>
          </w:p>
        </w:tc>
        <w:tc>
          <w:tcPr>
            <w:tcW w:w="1075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45.48%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92.41%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P2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20,647,526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93.61%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45.36%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92.23%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P3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21,922,069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93.93%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44.89%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Sp1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20,373,363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89.08%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45.89%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92.25%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Sp2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20,237,184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89.25%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46.07%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92.26%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Sp3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19,736,617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85.52%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45.62%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91.61%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St1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22,041,182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93.62%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46.05%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93.07%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St2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22,082,739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92.60%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45.46%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92.28%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St3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20,944,987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92.82%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45.89%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92.25%</w:t>
            </w:r>
          </w:p>
        </w:tc>
      </w:tr>
    </w:tbl>
    <w:p w:rsidR="009072F2" w:rsidRDefault="009072F2" w:rsidP="009072F2">
      <w:pPr>
        <w:autoSpaceDE w:val="0"/>
        <w:autoSpaceDN w:val="0"/>
        <w:adjustRightInd w:val="0"/>
        <w:ind w:firstLineChars="200" w:firstLine="480"/>
        <w:rPr>
          <w:bCs/>
          <w:sz w:val="24"/>
          <w:szCs w:val="24"/>
        </w:rPr>
      </w:pPr>
    </w:p>
    <w:p w:rsidR="00B21EE6" w:rsidRDefault="00B21EE6"/>
    <w:sectPr w:rsidR="00B21EE6" w:rsidSect="00B21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87F" w:rsidRDefault="0034087F" w:rsidP="009072F2">
      <w:pPr>
        <w:spacing w:line="240" w:lineRule="auto"/>
      </w:pPr>
      <w:r>
        <w:separator/>
      </w:r>
    </w:p>
  </w:endnote>
  <w:endnote w:type="continuationSeparator" w:id="0">
    <w:p w:rsidR="0034087F" w:rsidRDefault="0034087F" w:rsidP="009072F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87F" w:rsidRDefault="0034087F" w:rsidP="009072F2">
      <w:pPr>
        <w:spacing w:line="240" w:lineRule="auto"/>
      </w:pPr>
      <w:r>
        <w:separator/>
      </w:r>
    </w:p>
  </w:footnote>
  <w:footnote w:type="continuationSeparator" w:id="0">
    <w:p w:rsidR="0034087F" w:rsidRDefault="0034087F" w:rsidP="009072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2F2"/>
    <w:rsid w:val="0029548C"/>
    <w:rsid w:val="0034087F"/>
    <w:rsid w:val="005D16D1"/>
    <w:rsid w:val="00656CDD"/>
    <w:rsid w:val="00735E9D"/>
    <w:rsid w:val="009072F2"/>
    <w:rsid w:val="00B21EE6"/>
    <w:rsid w:val="00BF4CAD"/>
    <w:rsid w:val="00BF6375"/>
    <w:rsid w:val="00C82A2F"/>
    <w:rsid w:val="00C95D15"/>
    <w:rsid w:val="00FD2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F2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72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72F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72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zhongyuan lin</dc:creator>
  <cp:keywords/>
  <dc:description/>
  <cp:lastModifiedBy>zhongyuan lin</cp:lastModifiedBy>
  <cp:revision>6</cp:revision>
  <dcterms:created xsi:type="dcterms:W3CDTF">2019-10-08T03:15:00Z</dcterms:created>
  <dcterms:modified xsi:type="dcterms:W3CDTF">2019-12-17T07:01:00Z</dcterms:modified>
</cp:coreProperties>
</file>