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0EF8A" w14:textId="5506AF6E" w:rsidR="006730B1" w:rsidRPr="0000444D" w:rsidRDefault="008B71CD" w:rsidP="00A16204">
      <w:pPr>
        <w:jc w:val="center"/>
        <w:rPr>
          <w:rFonts w:asciiTheme="minorHAnsi" w:hAnsiTheme="minorHAnsi" w:cstheme="minorHAnsi"/>
          <w:b/>
          <w:bCs/>
          <w:sz w:val="28"/>
          <w:szCs w:val="28"/>
        </w:rPr>
      </w:pPr>
      <w:r w:rsidRPr="0000444D">
        <w:rPr>
          <w:rFonts w:asciiTheme="minorHAnsi" w:hAnsiTheme="minorHAnsi" w:cstheme="minorHAnsi"/>
          <w:b/>
          <w:bCs/>
          <w:sz w:val="28"/>
          <w:szCs w:val="28"/>
        </w:rPr>
        <w:t>Supplementary information</w:t>
      </w:r>
    </w:p>
    <w:p w14:paraId="7C84EC05" w14:textId="4DF52480" w:rsidR="008B71CD" w:rsidRPr="0000444D" w:rsidRDefault="00733D5F" w:rsidP="00152CA2">
      <w:pPr>
        <w:pStyle w:val="Ttulo"/>
        <w:jc w:val="left"/>
        <w:rPr>
          <w:b/>
          <w:bCs/>
          <w:color w:val="1F4E79" w:themeColor="accent1" w:themeShade="80"/>
          <w:sz w:val="44"/>
          <w:szCs w:val="52"/>
        </w:rPr>
      </w:pPr>
      <w:r>
        <w:rPr>
          <w:b/>
          <w:bCs/>
          <w:color w:val="1F4E79" w:themeColor="accent1" w:themeShade="80"/>
          <w:sz w:val="44"/>
          <w:szCs w:val="52"/>
        </w:rPr>
        <w:t>The consequences of inaction on carbon dioxide removal</w:t>
      </w:r>
    </w:p>
    <w:p w14:paraId="1878785C" w14:textId="7E7B70A1" w:rsidR="008B71CD" w:rsidRDefault="008B71CD" w:rsidP="008B71CD"/>
    <w:p w14:paraId="6385E7B2" w14:textId="77777777" w:rsidR="00A96E41" w:rsidRPr="00495F62" w:rsidRDefault="00A96E41" w:rsidP="00A96E41">
      <w:pPr>
        <w:autoSpaceDE w:val="0"/>
        <w:autoSpaceDN w:val="0"/>
        <w:adjustRightInd w:val="0"/>
        <w:spacing w:before="120"/>
        <w:jc w:val="left"/>
        <w:rPr>
          <w:b/>
          <w:szCs w:val="24"/>
          <w:lang w:val="es-ES"/>
        </w:rPr>
      </w:pPr>
      <w:r w:rsidRPr="00495F62">
        <w:rPr>
          <w:b/>
          <w:szCs w:val="24"/>
          <w:lang w:val="es-ES"/>
        </w:rPr>
        <w:t>Ángel Galán-</w:t>
      </w:r>
      <w:proofErr w:type="spellStart"/>
      <w:proofErr w:type="gramStart"/>
      <w:r w:rsidRPr="00495F62">
        <w:rPr>
          <w:b/>
          <w:szCs w:val="24"/>
          <w:lang w:val="es-ES"/>
        </w:rPr>
        <w:t>Martín</w:t>
      </w:r>
      <w:r w:rsidRPr="00495F62">
        <w:rPr>
          <w:b/>
          <w:szCs w:val="24"/>
          <w:vertAlign w:val="superscript"/>
          <w:lang w:val="es-ES"/>
        </w:rPr>
        <w:t>a,</w:t>
      </w:r>
      <w:r>
        <w:rPr>
          <w:b/>
          <w:szCs w:val="24"/>
          <w:vertAlign w:val="superscript"/>
          <w:lang w:val="es-ES"/>
        </w:rPr>
        <w:t>b</w:t>
      </w:r>
      <w:proofErr w:type="gramEnd"/>
      <w:r>
        <w:rPr>
          <w:b/>
          <w:szCs w:val="24"/>
          <w:vertAlign w:val="superscript"/>
          <w:lang w:val="es-ES"/>
        </w:rPr>
        <w:t>,c</w:t>
      </w:r>
      <w:proofErr w:type="spellEnd"/>
      <w:r>
        <w:rPr>
          <w:b/>
          <w:szCs w:val="24"/>
          <w:vertAlign w:val="superscript"/>
          <w:lang w:val="es-ES"/>
        </w:rPr>
        <w:t>,</w:t>
      </w:r>
      <w:r w:rsidRPr="00495F62">
        <w:rPr>
          <w:iCs/>
          <w:lang w:val="es-ES"/>
        </w:rPr>
        <w:t>†</w:t>
      </w:r>
      <w:r w:rsidRPr="00495F62">
        <w:rPr>
          <w:b/>
          <w:szCs w:val="24"/>
          <w:lang w:val="es-ES"/>
        </w:rPr>
        <w:t xml:space="preserve">, Daniel </w:t>
      </w:r>
      <w:proofErr w:type="spellStart"/>
      <w:r w:rsidRPr="000262EB">
        <w:rPr>
          <w:b/>
          <w:szCs w:val="24"/>
          <w:lang w:val="es-ES"/>
        </w:rPr>
        <w:t>Vázquez</w:t>
      </w:r>
      <w:r w:rsidRPr="00495F62">
        <w:rPr>
          <w:b/>
          <w:szCs w:val="24"/>
          <w:vertAlign w:val="superscript"/>
          <w:lang w:val="es-ES"/>
        </w:rPr>
        <w:t>a</w:t>
      </w:r>
      <w:proofErr w:type="spellEnd"/>
      <w:r w:rsidRPr="00495F62">
        <w:rPr>
          <w:b/>
          <w:szCs w:val="24"/>
          <w:vertAlign w:val="superscript"/>
          <w:lang w:val="es-ES"/>
        </w:rPr>
        <w:t>,</w:t>
      </w:r>
      <w:r w:rsidRPr="00495F62">
        <w:rPr>
          <w:iCs/>
          <w:lang w:val="es-ES"/>
        </w:rPr>
        <w:t>†</w:t>
      </w:r>
      <w:r w:rsidRPr="000262EB">
        <w:rPr>
          <w:b/>
          <w:iCs/>
          <w:lang w:val="es-ES"/>
        </w:rPr>
        <w:t xml:space="preserve">, Selene </w:t>
      </w:r>
      <w:proofErr w:type="spellStart"/>
      <w:r w:rsidRPr="000262EB">
        <w:rPr>
          <w:b/>
          <w:iCs/>
          <w:lang w:val="es-ES"/>
        </w:rPr>
        <w:t>Cobo</w:t>
      </w:r>
      <w:r w:rsidRPr="000262EB">
        <w:rPr>
          <w:b/>
          <w:szCs w:val="24"/>
          <w:vertAlign w:val="superscript"/>
          <w:lang w:val="es-ES"/>
        </w:rPr>
        <w:t>a</w:t>
      </w:r>
      <w:proofErr w:type="spellEnd"/>
      <w:r w:rsidRPr="000262EB">
        <w:rPr>
          <w:b/>
          <w:szCs w:val="24"/>
          <w:lang w:val="es-ES"/>
        </w:rPr>
        <w:t>, Niall</w:t>
      </w:r>
      <w:r w:rsidRPr="00495F62">
        <w:rPr>
          <w:b/>
          <w:szCs w:val="24"/>
          <w:lang w:val="es-ES"/>
        </w:rPr>
        <w:t xml:space="preserve"> Mac Dowell </w:t>
      </w:r>
      <w:proofErr w:type="spellStart"/>
      <w:r>
        <w:rPr>
          <w:b/>
          <w:szCs w:val="24"/>
          <w:vertAlign w:val="superscript"/>
          <w:lang w:val="es-ES"/>
        </w:rPr>
        <w:t>d</w:t>
      </w:r>
      <w:r w:rsidRPr="00495F62">
        <w:rPr>
          <w:b/>
          <w:szCs w:val="24"/>
          <w:vertAlign w:val="superscript"/>
          <w:lang w:val="es-ES"/>
        </w:rPr>
        <w:t>,</w:t>
      </w:r>
      <w:r>
        <w:rPr>
          <w:b/>
          <w:szCs w:val="24"/>
          <w:vertAlign w:val="superscript"/>
          <w:lang w:val="es-ES"/>
        </w:rPr>
        <w:t>e</w:t>
      </w:r>
      <w:proofErr w:type="spellEnd"/>
      <w:r w:rsidRPr="00495F62">
        <w:rPr>
          <w:b/>
          <w:szCs w:val="24"/>
          <w:lang w:val="es-ES"/>
        </w:rPr>
        <w:t xml:space="preserve">, José Antonio </w:t>
      </w:r>
      <w:proofErr w:type="spellStart"/>
      <w:r w:rsidRPr="00495F62">
        <w:rPr>
          <w:b/>
          <w:szCs w:val="24"/>
          <w:lang w:val="es-ES"/>
        </w:rPr>
        <w:t>Caballero</w:t>
      </w:r>
      <w:r>
        <w:rPr>
          <w:b/>
          <w:szCs w:val="24"/>
          <w:vertAlign w:val="superscript"/>
          <w:lang w:val="es-ES"/>
        </w:rPr>
        <w:t>f</w:t>
      </w:r>
      <w:proofErr w:type="spellEnd"/>
      <w:r w:rsidRPr="00495F62">
        <w:rPr>
          <w:b/>
          <w:szCs w:val="24"/>
          <w:lang w:val="es-ES"/>
        </w:rPr>
        <w:t>, Gonzalo Guillén-</w:t>
      </w:r>
      <w:proofErr w:type="spellStart"/>
      <w:r w:rsidRPr="00495F62">
        <w:rPr>
          <w:b/>
          <w:szCs w:val="24"/>
          <w:lang w:val="es-ES"/>
        </w:rPr>
        <w:t>Gosálbez</w:t>
      </w:r>
      <w:r w:rsidRPr="00495F62">
        <w:rPr>
          <w:b/>
          <w:szCs w:val="24"/>
          <w:vertAlign w:val="superscript"/>
          <w:lang w:val="es-ES"/>
        </w:rPr>
        <w:t>a</w:t>
      </w:r>
      <w:proofErr w:type="spellEnd"/>
      <w:r w:rsidRPr="00495F62">
        <w:rPr>
          <w:b/>
          <w:szCs w:val="24"/>
          <w:vertAlign w:val="superscript"/>
          <w:lang w:val="es-ES"/>
        </w:rPr>
        <w:t>,*</w:t>
      </w:r>
    </w:p>
    <w:p w14:paraId="23168489" w14:textId="77777777" w:rsidR="00A96E41" w:rsidRDefault="00A96E41" w:rsidP="00A96E41">
      <w:pPr>
        <w:pStyle w:val="Els-Affiliation"/>
        <w:spacing w:before="120" w:after="120" w:line="360" w:lineRule="auto"/>
        <w:rPr>
          <w:rFonts w:asciiTheme="minorHAnsi" w:hAnsiTheme="minorHAnsi"/>
          <w:lang w:val="en-US"/>
        </w:rPr>
      </w:pPr>
      <w:r>
        <w:rPr>
          <w:rFonts w:asciiTheme="minorHAnsi" w:hAnsiTheme="minorHAnsi"/>
          <w:vertAlign w:val="superscript"/>
          <w:lang w:val="en-US"/>
        </w:rPr>
        <w:t>a</w:t>
      </w:r>
      <w:r w:rsidRPr="005A4714">
        <w:rPr>
          <w:rFonts w:asciiTheme="minorHAnsi" w:hAnsiTheme="minorHAnsi"/>
          <w:lang w:val="en-US"/>
        </w:rPr>
        <w:t>Institute for Chemical and Bioengineering, Department of Chemistry and Applied Biosciences, ETH Zürich, Vladimir-Prelog-Weg 1, 8093 Zürich, Switzerland</w:t>
      </w:r>
    </w:p>
    <w:p w14:paraId="31E752B0" w14:textId="77777777" w:rsidR="00A96E41" w:rsidRPr="00FA094B" w:rsidRDefault="00A96E41" w:rsidP="00A96E41">
      <w:pPr>
        <w:pStyle w:val="Els-Affiliation"/>
        <w:spacing w:before="120"/>
        <w:rPr>
          <w:rFonts w:asciiTheme="minorHAnsi" w:hAnsiTheme="minorHAnsi"/>
          <w:lang w:val="en-US"/>
        </w:rPr>
      </w:pPr>
      <w:r>
        <w:rPr>
          <w:rFonts w:asciiTheme="minorHAnsi" w:hAnsiTheme="minorHAnsi"/>
          <w:vertAlign w:val="superscript"/>
          <w:lang w:val="en-US"/>
        </w:rPr>
        <w:t>b</w:t>
      </w:r>
      <w:r w:rsidRPr="00FA094B">
        <w:rPr>
          <w:rFonts w:asciiTheme="minorHAnsi" w:hAnsiTheme="minorHAnsi"/>
          <w:lang w:val="en-US"/>
        </w:rPr>
        <w:t>Department of Chemical, Environmental and Materials Engineering, Universi</w:t>
      </w:r>
      <w:r>
        <w:rPr>
          <w:rFonts w:asciiTheme="minorHAnsi" w:hAnsiTheme="minorHAnsi"/>
          <w:lang w:val="en-US"/>
        </w:rPr>
        <w:t>ty of</w:t>
      </w:r>
      <w:r w:rsidRPr="00FA094B">
        <w:rPr>
          <w:rFonts w:asciiTheme="minorHAnsi" w:hAnsiTheme="minorHAnsi"/>
          <w:lang w:val="en-US"/>
        </w:rPr>
        <w:t xml:space="preserve"> Jaén, Campus Las Lagunillas s/n, 23071 Jaén, Spain</w:t>
      </w:r>
    </w:p>
    <w:p w14:paraId="125BF864" w14:textId="77777777" w:rsidR="00A96E41" w:rsidRPr="005A4714" w:rsidRDefault="00A96E41" w:rsidP="00A96E41">
      <w:pPr>
        <w:pStyle w:val="Els-Affiliation"/>
        <w:spacing w:before="120" w:after="120" w:line="360" w:lineRule="auto"/>
        <w:rPr>
          <w:rFonts w:asciiTheme="minorHAnsi" w:hAnsiTheme="minorHAnsi"/>
          <w:lang w:val="en-US"/>
        </w:rPr>
      </w:pPr>
      <w:r>
        <w:rPr>
          <w:rFonts w:asciiTheme="minorHAnsi" w:hAnsiTheme="minorHAnsi"/>
          <w:vertAlign w:val="superscript"/>
          <w:lang w:val="en-US"/>
        </w:rPr>
        <w:t>c</w:t>
      </w:r>
      <w:r w:rsidRPr="00FA094B">
        <w:rPr>
          <w:rFonts w:asciiTheme="minorHAnsi" w:hAnsiTheme="minorHAnsi"/>
          <w:lang w:val="en-US"/>
        </w:rPr>
        <w:t>Center for Advanced Studies in Earth Sciences, Energy and Environment</w:t>
      </w:r>
      <w:r>
        <w:rPr>
          <w:rFonts w:asciiTheme="minorHAnsi" w:hAnsiTheme="minorHAnsi"/>
          <w:lang w:val="en-US"/>
        </w:rPr>
        <w:t xml:space="preserve"> (CEACTEMA),</w:t>
      </w:r>
      <w:r w:rsidRPr="00FA094B">
        <w:rPr>
          <w:rFonts w:asciiTheme="minorHAnsi" w:hAnsiTheme="minorHAnsi"/>
          <w:lang w:val="en-US"/>
        </w:rPr>
        <w:t xml:space="preserve"> </w:t>
      </w:r>
      <w:r>
        <w:rPr>
          <w:rFonts w:asciiTheme="minorHAnsi" w:hAnsiTheme="minorHAnsi"/>
          <w:lang w:val="en-US"/>
        </w:rPr>
        <w:t>University of Jaén</w:t>
      </w:r>
      <w:r w:rsidRPr="00FA094B">
        <w:rPr>
          <w:rFonts w:asciiTheme="minorHAnsi" w:hAnsiTheme="minorHAnsi"/>
          <w:lang w:val="en-US"/>
        </w:rPr>
        <w:t>, Campus Las Lagunillas s/n, 23071 Jaén, Spain</w:t>
      </w:r>
    </w:p>
    <w:p w14:paraId="6D54CE9F" w14:textId="77777777" w:rsidR="00A96E41" w:rsidRPr="0052601F" w:rsidRDefault="00A96E41" w:rsidP="00A96E41">
      <w:pPr>
        <w:pStyle w:val="Els-Affiliation"/>
        <w:spacing w:before="120" w:after="120" w:line="360" w:lineRule="auto"/>
        <w:rPr>
          <w:rFonts w:asciiTheme="minorHAnsi" w:hAnsiTheme="minorHAnsi"/>
          <w:lang w:val="en-US"/>
        </w:rPr>
      </w:pPr>
      <w:r>
        <w:rPr>
          <w:rFonts w:asciiTheme="minorHAnsi" w:hAnsiTheme="minorHAnsi"/>
          <w:vertAlign w:val="superscript"/>
          <w:lang w:val="en-US"/>
        </w:rPr>
        <w:t>d</w:t>
      </w:r>
      <w:r w:rsidRPr="0052601F">
        <w:rPr>
          <w:rFonts w:asciiTheme="minorHAnsi" w:hAnsiTheme="minorHAnsi"/>
          <w:lang w:val="en-US"/>
        </w:rPr>
        <w:t>Centre for Environmental Policy, Imperial College London, Exhibition Road, London SW7 1NA, UK</w:t>
      </w:r>
    </w:p>
    <w:p w14:paraId="69878FBD" w14:textId="77777777" w:rsidR="00A96E41" w:rsidRPr="0052601F" w:rsidRDefault="00A96E41" w:rsidP="00A96E41">
      <w:pPr>
        <w:pStyle w:val="Els-Affiliation"/>
        <w:spacing w:before="120" w:after="120" w:line="360" w:lineRule="auto"/>
        <w:rPr>
          <w:rFonts w:asciiTheme="minorHAnsi" w:hAnsiTheme="minorHAnsi"/>
          <w:lang w:val="en-US"/>
        </w:rPr>
      </w:pPr>
      <w:r>
        <w:rPr>
          <w:rFonts w:asciiTheme="minorHAnsi" w:hAnsiTheme="minorHAnsi"/>
          <w:vertAlign w:val="superscript"/>
          <w:lang w:val="en-US"/>
        </w:rPr>
        <w:t>e</w:t>
      </w:r>
      <w:r w:rsidRPr="0052601F">
        <w:rPr>
          <w:rFonts w:asciiTheme="minorHAnsi" w:hAnsiTheme="minorHAnsi"/>
          <w:lang w:val="en-US"/>
        </w:rPr>
        <w:t>Centre for Process Systems Engineering, Imperial College London, Exhibition Road, London SW7 2AZ, UK</w:t>
      </w:r>
    </w:p>
    <w:p w14:paraId="10A227BF" w14:textId="77777777" w:rsidR="00A96E41" w:rsidRPr="005A4714" w:rsidRDefault="00A96E41" w:rsidP="00A96E41">
      <w:pPr>
        <w:pStyle w:val="Els-Affiliation"/>
        <w:spacing w:before="120" w:after="120" w:line="360" w:lineRule="auto"/>
        <w:rPr>
          <w:rFonts w:asciiTheme="minorHAnsi" w:hAnsiTheme="minorHAnsi"/>
          <w:lang w:val="en-US"/>
        </w:rPr>
      </w:pPr>
      <w:bookmarkStart w:id="0" w:name="_Hlk66548941"/>
      <w:r>
        <w:rPr>
          <w:rFonts w:asciiTheme="minorHAnsi" w:hAnsiTheme="minorHAnsi"/>
          <w:vertAlign w:val="superscript"/>
          <w:lang w:val="en-US"/>
        </w:rPr>
        <w:t>f</w:t>
      </w:r>
      <w:r w:rsidRPr="00322841">
        <w:rPr>
          <w:rFonts w:asciiTheme="minorHAnsi" w:hAnsiTheme="minorHAnsi"/>
          <w:lang w:val="en-US"/>
        </w:rPr>
        <w:t>Institute of Chemical Process Engineering, University of Alicante, PO 99, E-3080 Alicante, Spain</w:t>
      </w:r>
    </w:p>
    <w:bookmarkEnd w:id="0"/>
    <w:p w14:paraId="37DB74F2" w14:textId="77777777" w:rsidR="00A96E41" w:rsidRPr="005D04DE" w:rsidRDefault="00A96E41" w:rsidP="00A96E41">
      <w:pPr>
        <w:pStyle w:val="Els-Affiliation"/>
        <w:spacing w:before="120" w:after="120" w:line="360" w:lineRule="auto"/>
        <w:rPr>
          <w:rFonts w:asciiTheme="minorHAnsi" w:hAnsiTheme="minorHAnsi"/>
          <w:lang w:val="en-US"/>
        </w:rPr>
      </w:pPr>
    </w:p>
    <w:p w14:paraId="79224858" w14:textId="77777777" w:rsidR="00A96E41" w:rsidRPr="005D04DE" w:rsidRDefault="00A96E41" w:rsidP="00A96E41">
      <w:pPr>
        <w:spacing w:before="120"/>
        <w:jc w:val="left"/>
        <w:rPr>
          <w:szCs w:val="20"/>
        </w:rPr>
      </w:pPr>
      <w:r w:rsidRPr="00C1714D">
        <w:rPr>
          <w:iCs/>
          <w:szCs w:val="20"/>
          <w:lang w:val="en-GB"/>
        </w:rPr>
        <w:t>†</w:t>
      </w:r>
      <w:proofErr w:type="spellStart"/>
      <w:r w:rsidRPr="00C1714D">
        <w:rPr>
          <w:iCs/>
          <w:szCs w:val="20"/>
          <w:lang w:val="en-GB"/>
        </w:rPr>
        <w:t>Ángel</w:t>
      </w:r>
      <w:proofErr w:type="spellEnd"/>
      <w:r w:rsidRPr="00C1714D">
        <w:rPr>
          <w:iCs/>
          <w:szCs w:val="20"/>
          <w:lang w:val="en-GB"/>
        </w:rPr>
        <w:t xml:space="preserve"> </w:t>
      </w:r>
      <w:proofErr w:type="spellStart"/>
      <w:r w:rsidRPr="00C1714D">
        <w:rPr>
          <w:iCs/>
          <w:szCs w:val="20"/>
          <w:lang w:val="en-GB"/>
        </w:rPr>
        <w:t>Galán</w:t>
      </w:r>
      <w:proofErr w:type="spellEnd"/>
      <w:r w:rsidRPr="00C1714D">
        <w:rPr>
          <w:iCs/>
          <w:szCs w:val="20"/>
          <w:lang w:val="en-GB"/>
        </w:rPr>
        <w:t xml:space="preserve">-Martín and Daniel Vázquez are co-first authors. </w:t>
      </w:r>
    </w:p>
    <w:p w14:paraId="333E4F68" w14:textId="77777777" w:rsidR="00A96E41" w:rsidRPr="00C1714D" w:rsidRDefault="00A96E41" w:rsidP="00A96E41">
      <w:pPr>
        <w:spacing w:before="120"/>
        <w:jc w:val="left"/>
        <w:rPr>
          <w:iCs/>
          <w:szCs w:val="20"/>
        </w:rPr>
      </w:pPr>
      <w:r w:rsidRPr="00C1714D">
        <w:rPr>
          <w:iCs/>
          <w:szCs w:val="20"/>
        </w:rPr>
        <w:t>*Correspondence to: gonzalo.guillen.gosalbez@chem.ethz.ch</w:t>
      </w:r>
    </w:p>
    <w:p w14:paraId="7AEFB555" w14:textId="590C6727" w:rsidR="00A16204" w:rsidRDefault="00A16204" w:rsidP="008B71CD"/>
    <w:p w14:paraId="4BDE24F3" w14:textId="243C59B1" w:rsidR="00A16204" w:rsidRDefault="00A16204" w:rsidP="008B71CD"/>
    <w:p w14:paraId="3A49A5DB" w14:textId="77777777" w:rsidR="00A16204" w:rsidRDefault="00A16204" w:rsidP="008B71CD"/>
    <w:p w14:paraId="68E41081" w14:textId="7384DE65" w:rsidR="007130AC" w:rsidRPr="0000444D" w:rsidRDefault="008B71CD" w:rsidP="008B71CD">
      <w:pPr>
        <w:rPr>
          <w:rFonts w:asciiTheme="minorHAnsi" w:hAnsiTheme="minorHAnsi" w:cstheme="minorHAnsi"/>
        </w:rPr>
      </w:pPr>
      <w:r w:rsidRPr="0000444D">
        <w:rPr>
          <w:rFonts w:asciiTheme="minorHAnsi" w:hAnsiTheme="minorHAnsi" w:cstheme="minorHAnsi"/>
        </w:rPr>
        <w:t>This document contains the supplementary information of the article “</w:t>
      </w:r>
      <w:r w:rsidR="00733D5F">
        <w:rPr>
          <w:rFonts w:asciiTheme="minorHAnsi" w:hAnsiTheme="minorHAnsi" w:cstheme="minorHAnsi"/>
        </w:rPr>
        <w:t>The consequences of inaction on carbon dioxide removal</w:t>
      </w:r>
      <w:r w:rsidR="00386B3A">
        <w:rPr>
          <w:rFonts w:asciiTheme="minorHAnsi" w:hAnsiTheme="minorHAnsi" w:cstheme="minorHAnsi"/>
        </w:rPr>
        <w:t>”,</w:t>
      </w:r>
      <w:r w:rsidRPr="0000444D">
        <w:rPr>
          <w:rFonts w:asciiTheme="minorHAnsi" w:hAnsiTheme="minorHAnsi" w:cstheme="minorHAnsi"/>
        </w:rPr>
        <w:t xml:space="preserve"> which is structured</w:t>
      </w:r>
      <w:r w:rsidR="00EC62A2" w:rsidRPr="0000444D">
        <w:rPr>
          <w:rFonts w:asciiTheme="minorHAnsi" w:hAnsiTheme="minorHAnsi" w:cstheme="minorHAnsi"/>
        </w:rPr>
        <w:t xml:space="preserve"> in four sections</w:t>
      </w:r>
      <w:r w:rsidR="00883D44" w:rsidRPr="0000444D">
        <w:rPr>
          <w:rFonts w:asciiTheme="minorHAnsi" w:hAnsiTheme="minorHAnsi" w:cstheme="minorHAnsi"/>
        </w:rPr>
        <w:t>.</w:t>
      </w:r>
      <w:r w:rsidR="00EE7BDB" w:rsidRPr="0000444D">
        <w:rPr>
          <w:rFonts w:asciiTheme="minorHAnsi" w:hAnsiTheme="minorHAnsi" w:cstheme="minorHAnsi"/>
        </w:rPr>
        <w:t xml:space="preserve"> </w:t>
      </w:r>
      <w:r w:rsidR="00883D44" w:rsidRPr="0000444D">
        <w:rPr>
          <w:rFonts w:asciiTheme="minorHAnsi" w:hAnsiTheme="minorHAnsi" w:cstheme="minorHAnsi"/>
        </w:rPr>
        <w:t>F</w:t>
      </w:r>
      <w:r w:rsidRPr="0000444D">
        <w:rPr>
          <w:rFonts w:asciiTheme="minorHAnsi" w:hAnsiTheme="minorHAnsi" w:cstheme="minorHAnsi"/>
        </w:rPr>
        <w:t>irst, the</w:t>
      </w:r>
      <w:r w:rsidR="00EC62A2" w:rsidRPr="0000444D">
        <w:rPr>
          <w:rFonts w:asciiTheme="minorHAnsi" w:hAnsiTheme="minorHAnsi" w:cstheme="minorHAnsi"/>
        </w:rPr>
        <w:t xml:space="preserve"> RAPID</w:t>
      </w:r>
      <w:r w:rsidRPr="0000444D">
        <w:rPr>
          <w:rFonts w:asciiTheme="minorHAnsi" w:hAnsiTheme="minorHAnsi" w:cstheme="minorHAnsi"/>
        </w:rPr>
        <w:t xml:space="preserve"> model is </w:t>
      </w:r>
      <w:r w:rsidR="00616AE9" w:rsidRPr="0000444D">
        <w:rPr>
          <w:rFonts w:asciiTheme="minorHAnsi" w:hAnsiTheme="minorHAnsi" w:cstheme="minorHAnsi"/>
        </w:rPr>
        <w:t>described</w:t>
      </w:r>
      <w:r w:rsidRPr="0000444D">
        <w:rPr>
          <w:rFonts w:asciiTheme="minorHAnsi" w:hAnsiTheme="minorHAnsi" w:cstheme="minorHAnsi"/>
        </w:rPr>
        <w:t xml:space="preserve">. </w:t>
      </w:r>
      <w:r w:rsidR="001610AB" w:rsidRPr="0000444D">
        <w:rPr>
          <w:rFonts w:asciiTheme="minorHAnsi" w:hAnsiTheme="minorHAnsi" w:cstheme="minorHAnsi"/>
        </w:rPr>
        <w:t>In the second section</w:t>
      </w:r>
      <w:r w:rsidRPr="0000444D">
        <w:rPr>
          <w:rFonts w:asciiTheme="minorHAnsi" w:hAnsiTheme="minorHAnsi" w:cstheme="minorHAnsi"/>
        </w:rPr>
        <w:t xml:space="preserve">, </w:t>
      </w:r>
      <w:r w:rsidR="00EC62A2" w:rsidRPr="0000444D">
        <w:rPr>
          <w:rFonts w:asciiTheme="minorHAnsi" w:hAnsiTheme="minorHAnsi" w:cstheme="minorHAnsi"/>
        </w:rPr>
        <w:t xml:space="preserve">all </w:t>
      </w:r>
      <w:r w:rsidR="00BF7D3E">
        <w:rPr>
          <w:rFonts w:asciiTheme="minorHAnsi" w:hAnsiTheme="minorHAnsi" w:cstheme="minorHAnsi"/>
        </w:rPr>
        <w:t xml:space="preserve">the </w:t>
      </w:r>
      <w:r w:rsidR="00EC62A2" w:rsidRPr="0000444D">
        <w:rPr>
          <w:rFonts w:asciiTheme="minorHAnsi" w:hAnsiTheme="minorHAnsi" w:cstheme="minorHAnsi"/>
        </w:rPr>
        <w:t>data employed</w:t>
      </w:r>
      <w:r w:rsidRPr="0000444D">
        <w:rPr>
          <w:rFonts w:asciiTheme="minorHAnsi" w:hAnsiTheme="minorHAnsi" w:cstheme="minorHAnsi"/>
        </w:rPr>
        <w:t xml:space="preserve"> </w:t>
      </w:r>
      <w:r w:rsidR="0038357E">
        <w:rPr>
          <w:rFonts w:asciiTheme="minorHAnsi" w:hAnsiTheme="minorHAnsi" w:cstheme="minorHAnsi"/>
        </w:rPr>
        <w:t>are</w:t>
      </w:r>
      <w:r w:rsidR="0038357E" w:rsidRPr="0000444D">
        <w:rPr>
          <w:rFonts w:asciiTheme="minorHAnsi" w:hAnsiTheme="minorHAnsi" w:cstheme="minorHAnsi"/>
        </w:rPr>
        <w:t xml:space="preserve"> </w:t>
      </w:r>
      <w:r w:rsidR="00EC62A2" w:rsidRPr="0000444D">
        <w:rPr>
          <w:rFonts w:asciiTheme="minorHAnsi" w:hAnsiTheme="minorHAnsi" w:cstheme="minorHAnsi"/>
        </w:rPr>
        <w:t>presented</w:t>
      </w:r>
      <w:r w:rsidRPr="0000444D">
        <w:rPr>
          <w:rFonts w:asciiTheme="minorHAnsi" w:hAnsiTheme="minorHAnsi" w:cstheme="minorHAnsi"/>
        </w:rPr>
        <w:t xml:space="preserve">. </w:t>
      </w:r>
      <w:r w:rsidR="0038357E">
        <w:rPr>
          <w:rFonts w:asciiTheme="minorHAnsi" w:hAnsiTheme="minorHAnsi" w:cstheme="minorHAnsi"/>
        </w:rPr>
        <w:t>T</w:t>
      </w:r>
      <w:r w:rsidR="006D028A">
        <w:rPr>
          <w:rFonts w:asciiTheme="minorHAnsi" w:hAnsiTheme="minorHAnsi" w:cstheme="minorHAnsi"/>
        </w:rPr>
        <w:t>he third section</w:t>
      </w:r>
      <w:r w:rsidR="0038357E">
        <w:rPr>
          <w:rFonts w:asciiTheme="minorHAnsi" w:hAnsiTheme="minorHAnsi" w:cstheme="minorHAnsi"/>
        </w:rPr>
        <w:t xml:space="preserve"> provides</w:t>
      </w:r>
      <w:r w:rsidR="00EC62A2" w:rsidRPr="0000444D">
        <w:rPr>
          <w:rFonts w:asciiTheme="minorHAnsi" w:hAnsiTheme="minorHAnsi" w:cstheme="minorHAnsi"/>
        </w:rPr>
        <w:t xml:space="preserve"> some additional results. </w:t>
      </w:r>
      <w:r w:rsidR="0038357E">
        <w:rPr>
          <w:rFonts w:asciiTheme="minorHAnsi" w:hAnsiTheme="minorHAnsi" w:cstheme="minorHAnsi"/>
        </w:rPr>
        <w:t>T</w:t>
      </w:r>
      <w:r w:rsidR="00EC62A2" w:rsidRPr="0000444D">
        <w:rPr>
          <w:rFonts w:asciiTheme="minorHAnsi" w:hAnsiTheme="minorHAnsi" w:cstheme="minorHAnsi"/>
        </w:rPr>
        <w:t>he fourth section</w:t>
      </w:r>
      <w:r w:rsidR="0038357E">
        <w:rPr>
          <w:rFonts w:asciiTheme="minorHAnsi" w:hAnsiTheme="minorHAnsi" w:cstheme="minorHAnsi"/>
        </w:rPr>
        <w:t xml:space="preserve"> discusses the</w:t>
      </w:r>
      <w:r w:rsidR="00EC62A2" w:rsidRPr="0000444D">
        <w:rPr>
          <w:rFonts w:asciiTheme="minorHAnsi" w:hAnsiTheme="minorHAnsi" w:cstheme="minorHAnsi"/>
        </w:rPr>
        <w:t xml:space="preserve"> main methodological assumptions and limitations. Finally, </w:t>
      </w:r>
      <w:r w:rsidR="0038357E">
        <w:rPr>
          <w:rFonts w:asciiTheme="minorHAnsi" w:hAnsiTheme="minorHAnsi" w:cstheme="minorHAnsi"/>
        </w:rPr>
        <w:t xml:space="preserve">some </w:t>
      </w:r>
      <w:r w:rsidR="00EC62A2" w:rsidRPr="0000444D">
        <w:rPr>
          <w:rFonts w:asciiTheme="minorHAnsi" w:hAnsiTheme="minorHAnsi" w:cstheme="minorHAnsi"/>
        </w:rPr>
        <w:t>supplementary references are included.</w:t>
      </w:r>
    </w:p>
    <w:p w14:paraId="3801B900" w14:textId="3523039A" w:rsidR="00E056F5" w:rsidRDefault="00E056F5">
      <w:pPr>
        <w:jc w:val="left"/>
      </w:pPr>
      <w:r>
        <w:br w:type="page"/>
      </w:r>
    </w:p>
    <w:p w14:paraId="3C20144A" w14:textId="3D313602" w:rsidR="006730B1" w:rsidRPr="0000444D" w:rsidRDefault="00EC62A2" w:rsidP="00EE4DD1">
      <w:pPr>
        <w:pStyle w:val="Ttulo1"/>
        <w:rPr>
          <w:rFonts w:asciiTheme="minorHAnsi" w:hAnsiTheme="minorHAnsi" w:cstheme="minorHAnsi"/>
        </w:rPr>
      </w:pPr>
      <w:r w:rsidRPr="0000444D">
        <w:rPr>
          <w:rFonts w:asciiTheme="minorHAnsi" w:hAnsiTheme="minorHAnsi" w:cstheme="minorHAnsi"/>
        </w:rPr>
        <w:lastRenderedPageBreak/>
        <w:t>RAPID m</w:t>
      </w:r>
      <w:r w:rsidR="00B82511" w:rsidRPr="0000444D">
        <w:rPr>
          <w:rFonts w:asciiTheme="minorHAnsi" w:hAnsiTheme="minorHAnsi" w:cstheme="minorHAnsi"/>
        </w:rPr>
        <w:t>odel</w:t>
      </w:r>
      <w:r w:rsidR="008B71CD" w:rsidRPr="0000444D">
        <w:rPr>
          <w:rFonts w:asciiTheme="minorHAnsi" w:hAnsiTheme="minorHAnsi" w:cstheme="minorHAnsi"/>
        </w:rPr>
        <w:t xml:space="preserve"> </w:t>
      </w:r>
    </w:p>
    <w:p w14:paraId="2298F6F6" w14:textId="069BB5BF" w:rsidR="00092432" w:rsidRDefault="00BF7D3E" w:rsidP="00EB3701">
      <w:pPr>
        <w:spacing w:after="0"/>
        <w:rPr>
          <w:rFonts w:asciiTheme="minorHAnsi" w:hAnsiTheme="minorHAnsi" w:cstheme="minorHAnsi"/>
        </w:rPr>
      </w:pPr>
      <w:r>
        <w:rPr>
          <w:rFonts w:asciiTheme="minorHAnsi" w:hAnsiTheme="minorHAnsi" w:cstheme="minorHAnsi"/>
        </w:rPr>
        <w:t>Our work</w:t>
      </w:r>
      <w:r w:rsidR="00450553">
        <w:rPr>
          <w:rFonts w:asciiTheme="minorHAnsi" w:hAnsiTheme="minorHAnsi" w:cstheme="minorHAnsi"/>
        </w:rPr>
        <w:t xml:space="preserve"> explore</w:t>
      </w:r>
      <w:r>
        <w:rPr>
          <w:rFonts w:asciiTheme="minorHAnsi" w:hAnsiTheme="minorHAnsi" w:cstheme="minorHAnsi"/>
        </w:rPr>
        <w:t>s</w:t>
      </w:r>
      <w:r w:rsidR="00450553">
        <w:rPr>
          <w:rFonts w:asciiTheme="minorHAnsi" w:hAnsiTheme="minorHAnsi" w:cstheme="minorHAnsi"/>
        </w:rPr>
        <w:t xml:space="preserve"> </w:t>
      </w:r>
      <w:r w:rsidR="00450553" w:rsidRPr="0000444D">
        <w:rPr>
          <w:rFonts w:asciiTheme="minorHAnsi" w:hAnsiTheme="minorHAnsi" w:cstheme="minorHAnsi"/>
        </w:rPr>
        <w:t xml:space="preserve">the technical, economic, and environmental </w:t>
      </w:r>
      <w:r w:rsidR="00450553">
        <w:rPr>
          <w:rFonts w:asciiTheme="minorHAnsi" w:hAnsiTheme="minorHAnsi" w:cstheme="minorHAnsi"/>
        </w:rPr>
        <w:t>consequences</w:t>
      </w:r>
      <w:r w:rsidR="00450553" w:rsidRPr="0000444D">
        <w:rPr>
          <w:rFonts w:asciiTheme="minorHAnsi" w:hAnsiTheme="minorHAnsi" w:cstheme="minorHAnsi"/>
        </w:rPr>
        <w:t xml:space="preserve"> of </w:t>
      </w:r>
      <w:r w:rsidR="00321E11">
        <w:rPr>
          <w:rFonts w:asciiTheme="minorHAnsi" w:hAnsiTheme="minorHAnsi" w:cstheme="minorHAnsi"/>
        </w:rPr>
        <w:t>delay</w:t>
      </w:r>
      <w:r w:rsidR="00D349E4">
        <w:rPr>
          <w:rFonts w:asciiTheme="minorHAnsi" w:hAnsiTheme="minorHAnsi" w:cstheme="minorHAnsi"/>
        </w:rPr>
        <w:t>ing</w:t>
      </w:r>
      <w:r w:rsidR="00321E11">
        <w:rPr>
          <w:rFonts w:asciiTheme="minorHAnsi" w:hAnsiTheme="minorHAnsi" w:cstheme="minorHAnsi"/>
        </w:rPr>
        <w:t xml:space="preserve"> </w:t>
      </w:r>
      <w:r w:rsidR="00450553" w:rsidRPr="0000444D">
        <w:rPr>
          <w:rFonts w:asciiTheme="minorHAnsi" w:hAnsiTheme="minorHAnsi" w:cstheme="minorHAnsi"/>
        </w:rPr>
        <w:t xml:space="preserve">CDR </w:t>
      </w:r>
      <w:r w:rsidR="00092432">
        <w:rPr>
          <w:rFonts w:asciiTheme="minorHAnsi" w:hAnsiTheme="minorHAnsi" w:cstheme="minorHAnsi"/>
        </w:rPr>
        <w:t>actions. To carry out our analysis</w:t>
      </w:r>
      <w:r w:rsidR="00767C7B">
        <w:rPr>
          <w:rFonts w:asciiTheme="minorHAnsi" w:hAnsiTheme="minorHAnsi" w:cstheme="minorHAnsi"/>
        </w:rPr>
        <w:t>,</w:t>
      </w:r>
      <w:r w:rsidR="00092432">
        <w:rPr>
          <w:rFonts w:asciiTheme="minorHAnsi" w:hAnsiTheme="minorHAnsi" w:cstheme="minorHAnsi"/>
        </w:rPr>
        <w:t xml:space="preserve"> we developed</w:t>
      </w:r>
      <w:r w:rsidR="00092432" w:rsidRPr="00092432">
        <w:rPr>
          <w:rFonts w:asciiTheme="minorHAnsi" w:hAnsiTheme="minorHAnsi" w:cstheme="minorHAnsi"/>
        </w:rPr>
        <w:t xml:space="preserve"> </w:t>
      </w:r>
      <w:r w:rsidR="00092432" w:rsidRPr="008E25BE">
        <w:rPr>
          <w:rFonts w:asciiTheme="minorHAnsi" w:hAnsiTheme="minorHAnsi" w:cstheme="minorHAnsi"/>
        </w:rPr>
        <w:t>a multi</w:t>
      </w:r>
      <w:r w:rsidR="00C949F3">
        <w:rPr>
          <w:rFonts w:asciiTheme="minorHAnsi" w:hAnsiTheme="minorHAnsi" w:cstheme="minorHAnsi"/>
        </w:rPr>
        <w:t>-</w:t>
      </w:r>
      <w:r w:rsidR="00092432" w:rsidRPr="008E25BE">
        <w:rPr>
          <w:rFonts w:asciiTheme="minorHAnsi" w:hAnsiTheme="minorHAnsi" w:cstheme="minorHAnsi"/>
        </w:rPr>
        <w:t xml:space="preserve">period linear programming model </w:t>
      </w:r>
      <w:r w:rsidR="00321E11">
        <w:rPr>
          <w:rFonts w:asciiTheme="minorHAnsi" w:hAnsiTheme="minorHAnsi" w:cstheme="minorHAnsi"/>
        </w:rPr>
        <w:t>named</w:t>
      </w:r>
      <w:r w:rsidR="00092432" w:rsidRPr="008E25BE">
        <w:rPr>
          <w:rFonts w:asciiTheme="minorHAnsi" w:hAnsiTheme="minorHAnsi" w:cstheme="minorHAnsi"/>
        </w:rPr>
        <w:t xml:space="preserve"> RAPID </w:t>
      </w:r>
      <w:r>
        <w:rPr>
          <w:rFonts w:asciiTheme="minorHAnsi" w:hAnsiTheme="minorHAnsi" w:cstheme="minorHAnsi"/>
        </w:rPr>
        <w:t>(</w:t>
      </w:r>
      <w:r w:rsidR="00321E11">
        <w:rPr>
          <w:rFonts w:asciiTheme="minorHAnsi" w:hAnsiTheme="minorHAnsi" w:cstheme="minorHAnsi"/>
        </w:rPr>
        <w:t xml:space="preserve">as </w:t>
      </w:r>
      <w:r w:rsidR="00767C7B">
        <w:rPr>
          <w:rFonts w:asciiTheme="minorHAnsi" w:hAnsiTheme="minorHAnsi" w:cstheme="minorHAnsi"/>
        </w:rPr>
        <w:t xml:space="preserve">the </w:t>
      </w:r>
      <w:r w:rsidR="00321E11">
        <w:rPr>
          <w:rFonts w:asciiTheme="minorHAnsi" w:hAnsiTheme="minorHAnsi" w:cstheme="minorHAnsi"/>
        </w:rPr>
        <w:t xml:space="preserve">acronym for </w:t>
      </w:r>
      <w:proofErr w:type="spellStart"/>
      <w:r w:rsidR="00092432" w:rsidRPr="008E25BE">
        <w:rPr>
          <w:rFonts w:asciiTheme="minorHAnsi" w:hAnsiTheme="minorHAnsi" w:cstheme="minorHAnsi"/>
        </w:rPr>
        <w:t>RemovAl</w:t>
      </w:r>
      <w:proofErr w:type="spellEnd"/>
      <w:r w:rsidR="00092432" w:rsidRPr="008E25BE">
        <w:rPr>
          <w:rFonts w:asciiTheme="minorHAnsi" w:hAnsiTheme="minorHAnsi" w:cstheme="minorHAnsi"/>
        </w:rPr>
        <w:t xml:space="preserve"> </w:t>
      </w:r>
      <w:proofErr w:type="spellStart"/>
      <w:r w:rsidR="00092432" w:rsidRPr="008E25BE">
        <w:rPr>
          <w:rFonts w:asciiTheme="minorHAnsi" w:hAnsiTheme="minorHAnsi" w:cstheme="minorHAnsi"/>
        </w:rPr>
        <w:t>oPtImization</w:t>
      </w:r>
      <w:proofErr w:type="spellEnd"/>
      <w:r w:rsidR="00092432" w:rsidRPr="008E25BE">
        <w:rPr>
          <w:rFonts w:asciiTheme="minorHAnsi" w:hAnsiTheme="minorHAnsi" w:cstheme="minorHAnsi"/>
        </w:rPr>
        <w:t xml:space="preserve"> </w:t>
      </w:r>
      <w:proofErr w:type="spellStart"/>
      <w:r>
        <w:rPr>
          <w:rFonts w:asciiTheme="minorHAnsi" w:hAnsiTheme="minorHAnsi" w:cstheme="minorHAnsi"/>
        </w:rPr>
        <w:t>mo</w:t>
      </w:r>
      <w:r w:rsidR="00D0426D">
        <w:rPr>
          <w:rFonts w:asciiTheme="minorHAnsi" w:hAnsiTheme="minorHAnsi" w:cstheme="minorHAnsi"/>
        </w:rPr>
        <w:t>D</w:t>
      </w:r>
      <w:r>
        <w:rPr>
          <w:rFonts w:asciiTheme="minorHAnsi" w:hAnsiTheme="minorHAnsi" w:cstheme="minorHAnsi"/>
        </w:rPr>
        <w:t>el</w:t>
      </w:r>
      <w:proofErr w:type="spellEnd"/>
      <w:r>
        <w:rPr>
          <w:rFonts w:asciiTheme="minorHAnsi" w:hAnsiTheme="minorHAnsi" w:cstheme="minorHAnsi"/>
        </w:rPr>
        <w:t>)</w:t>
      </w:r>
      <w:r w:rsidR="0038357E">
        <w:rPr>
          <w:rFonts w:asciiTheme="minorHAnsi" w:hAnsiTheme="minorHAnsi" w:cstheme="minorHAnsi"/>
        </w:rPr>
        <w:t>. RAPID</w:t>
      </w:r>
      <w:r w:rsidR="00092432">
        <w:rPr>
          <w:rFonts w:asciiTheme="minorHAnsi" w:hAnsiTheme="minorHAnsi" w:cstheme="minorHAnsi"/>
        </w:rPr>
        <w:t xml:space="preserve"> is an energy system model focused </w:t>
      </w:r>
      <w:r w:rsidR="00AC43CB">
        <w:rPr>
          <w:rFonts w:asciiTheme="minorHAnsi" w:hAnsiTheme="minorHAnsi" w:cstheme="minorHAnsi"/>
        </w:rPr>
        <w:t>on</w:t>
      </w:r>
      <w:r w:rsidR="00092432">
        <w:rPr>
          <w:rFonts w:asciiTheme="minorHAnsi" w:hAnsiTheme="minorHAnsi" w:cstheme="minorHAnsi"/>
        </w:rPr>
        <w:t xml:space="preserve"> </w:t>
      </w:r>
      <w:r w:rsidR="0038357E">
        <w:rPr>
          <w:rFonts w:asciiTheme="minorHAnsi" w:hAnsiTheme="minorHAnsi" w:cstheme="minorHAnsi"/>
        </w:rPr>
        <w:t>integrating</w:t>
      </w:r>
      <w:r w:rsidR="00092432">
        <w:rPr>
          <w:rFonts w:asciiTheme="minorHAnsi" w:hAnsiTheme="minorHAnsi" w:cstheme="minorHAnsi"/>
        </w:rPr>
        <w:t xml:space="preserve"> </w:t>
      </w:r>
      <w:r w:rsidR="00450553" w:rsidRPr="0000444D">
        <w:rPr>
          <w:rFonts w:asciiTheme="minorHAnsi" w:hAnsiTheme="minorHAnsi" w:cstheme="minorHAnsi"/>
        </w:rPr>
        <w:t xml:space="preserve">BECCS and DACCS </w:t>
      </w:r>
      <w:r w:rsidR="00A813CA">
        <w:rPr>
          <w:rFonts w:asciiTheme="minorHAnsi" w:hAnsiTheme="minorHAnsi" w:cstheme="minorHAnsi"/>
        </w:rPr>
        <w:t>into</w:t>
      </w:r>
      <w:r w:rsidR="00A813CA" w:rsidRPr="0000444D">
        <w:rPr>
          <w:rFonts w:asciiTheme="minorHAnsi" w:hAnsiTheme="minorHAnsi" w:cstheme="minorHAnsi"/>
        </w:rPr>
        <w:t xml:space="preserve"> the energy sector </w:t>
      </w:r>
      <w:r w:rsidR="00450553" w:rsidRPr="0000444D">
        <w:rPr>
          <w:rFonts w:asciiTheme="minorHAnsi" w:hAnsiTheme="minorHAnsi" w:cstheme="minorHAnsi"/>
        </w:rPr>
        <w:t xml:space="preserve">as key engineered CDR </w:t>
      </w:r>
      <w:r w:rsidR="00092432">
        <w:rPr>
          <w:rFonts w:asciiTheme="minorHAnsi" w:hAnsiTheme="minorHAnsi" w:cstheme="minorHAnsi"/>
        </w:rPr>
        <w:t>options</w:t>
      </w:r>
      <w:r w:rsidR="00A813CA">
        <w:rPr>
          <w:rFonts w:asciiTheme="minorHAnsi" w:hAnsiTheme="minorHAnsi" w:cstheme="minorHAnsi"/>
        </w:rPr>
        <w:t xml:space="preserve"> to achieve the climate goals</w:t>
      </w:r>
      <w:r w:rsidR="00092432">
        <w:rPr>
          <w:rFonts w:asciiTheme="minorHAnsi" w:hAnsiTheme="minorHAnsi" w:cstheme="minorHAnsi"/>
        </w:rPr>
        <w:t xml:space="preserve">. In essence, RAPID </w:t>
      </w:r>
      <w:r w:rsidR="00F778FF">
        <w:rPr>
          <w:rFonts w:asciiTheme="minorHAnsi" w:hAnsiTheme="minorHAnsi" w:cstheme="minorHAnsi"/>
        </w:rPr>
        <w:t>identif</w:t>
      </w:r>
      <w:r>
        <w:rPr>
          <w:rFonts w:asciiTheme="minorHAnsi" w:hAnsiTheme="minorHAnsi" w:cstheme="minorHAnsi"/>
        </w:rPr>
        <w:t>ies</w:t>
      </w:r>
      <w:r w:rsidR="00092432" w:rsidRPr="008E25BE">
        <w:rPr>
          <w:rFonts w:asciiTheme="minorHAnsi" w:hAnsiTheme="minorHAnsi" w:cstheme="minorHAnsi"/>
        </w:rPr>
        <w:t xml:space="preserve"> the most cost-effective emissions </w:t>
      </w:r>
      <w:r w:rsidR="00321E11">
        <w:rPr>
          <w:rFonts w:asciiTheme="minorHAnsi" w:hAnsiTheme="minorHAnsi" w:cstheme="minorHAnsi"/>
        </w:rPr>
        <w:t xml:space="preserve">pathways by simultaneously modifying the </w:t>
      </w:r>
      <w:r w:rsidR="005E6865">
        <w:rPr>
          <w:rFonts w:asciiTheme="minorHAnsi" w:hAnsiTheme="minorHAnsi" w:cstheme="minorHAnsi"/>
        </w:rPr>
        <w:t>power</w:t>
      </w:r>
      <w:r w:rsidR="00321E11">
        <w:rPr>
          <w:rFonts w:asciiTheme="minorHAnsi" w:hAnsiTheme="minorHAnsi" w:cstheme="minorHAnsi"/>
        </w:rPr>
        <w:t xml:space="preserve"> mix and </w:t>
      </w:r>
      <w:r w:rsidR="003C2819">
        <w:rPr>
          <w:rFonts w:asciiTheme="minorHAnsi" w:hAnsiTheme="minorHAnsi" w:cstheme="minorHAnsi"/>
        </w:rPr>
        <w:t>deploying</w:t>
      </w:r>
      <w:r w:rsidR="00321E11">
        <w:rPr>
          <w:rFonts w:asciiTheme="minorHAnsi" w:hAnsiTheme="minorHAnsi" w:cstheme="minorHAnsi"/>
        </w:rPr>
        <w:t xml:space="preserve"> BECCS and DACCS from a particular year</w:t>
      </w:r>
      <w:r w:rsidR="00A813CA">
        <w:rPr>
          <w:rFonts w:asciiTheme="minorHAnsi" w:hAnsiTheme="minorHAnsi" w:cstheme="minorHAnsi"/>
        </w:rPr>
        <w:t xml:space="preserve"> onwards</w:t>
      </w:r>
      <w:r w:rsidR="00321E11">
        <w:rPr>
          <w:rFonts w:asciiTheme="minorHAnsi" w:hAnsiTheme="minorHAnsi" w:cstheme="minorHAnsi"/>
        </w:rPr>
        <w:t xml:space="preserve">. Although </w:t>
      </w:r>
      <w:r w:rsidR="0038357E">
        <w:rPr>
          <w:rFonts w:asciiTheme="minorHAnsi" w:hAnsiTheme="minorHAnsi" w:cstheme="minorHAnsi"/>
        </w:rPr>
        <w:t>we focus on the European Union context for our analysis</w:t>
      </w:r>
      <w:r w:rsidR="00321E11">
        <w:rPr>
          <w:rFonts w:asciiTheme="minorHAnsi" w:hAnsiTheme="minorHAnsi" w:cstheme="minorHAnsi"/>
        </w:rPr>
        <w:t xml:space="preserve">, RAPID </w:t>
      </w:r>
      <w:r>
        <w:rPr>
          <w:rFonts w:asciiTheme="minorHAnsi" w:hAnsiTheme="minorHAnsi" w:cstheme="minorHAnsi"/>
        </w:rPr>
        <w:t>could</w:t>
      </w:r>
      <w:r w:rsidR="00321E11">
        <w:rPr>
          <w:rFonts w:asciiTheme="minorHAnsi" w:hAnsiTheme="minorHAnsi" w:cstheme="minorHAnsi"/>
        </w:rPr>
        <w:t xml:space="preserve"> be</w:t>
      </w:r>
      <w:r w:rsidR="00435E2A">
        <w:rPr>
          <w:rFonts w:asciiTheme="minorHAnsi" w:hAnsiTheme="minorHAnsi" w:cstheme="minorHAnsi"/>
        </w:rPr>
        <w:t xml:space="preserve"> </w:t>
      </w:r>
      <w:r>
        <w:rPr>
          <w:rFonts w:asciiTheme="minorHAnsi" w:hAnsiTheme="minorHAnsi" w:cstheme="minorHAnsi"/>
        </w:rPr>
        <w:t xml:space="preserve">easily </w:t>
      </w:r>
      <w:r w:rsidR="00435E2A">
        <w:rPr>
          <w:rFonts w:asciiTheme="minorHAnsi" w:hAnsiTheme="minorHAnsi" w:cstheme="minorHAnsi"/>
        </w:rPr>
        <w:t>extrapolated to other regions.</w:t>
      </w:r>
    </w:p>
    <w:p w14:paraId="5EDC9B72" w14:textId="5BEC9FE7" w:rsidR="00435E2A" w:rsidRDefault="00692B56" w:rsidP="00EB3701">
      <w:pPr>
        <w:spacing w:after="0"/>
        <w:rPr>
          <w:rFonts w:asciiTheme="minorHAnsi" w:hAnsiTheme="minorHAnsi" w:cstheme="minorHAnsi"/>
        </w:rPr>
      </w:pPr>
      <w:r w:rsidRPr="0000444D">
        <w:rPr>
          <w:rFonts w:asciiTheme="minorHAnsi" w:hAnsiTheme="minorHAnsi" w:cstheme="minorHAnsi"/>
        </w:rPr>
        <w:t>T</w:t>
      </w:r>
      <w:r w:rsidR="008B71CD" w:rsidRPr="0000444D">
        <w:rPr>
          <w:rFonts w:asciiTheme="minorHAnsi" w:hAnsiTheme="minorHAnsi" w:cstheme="minorHAnsi"/>
        </w:rPr>
        <w:t xml:space="preserve">he mathematical </w:t>
      </w:r>
      <w:r w:rsidR="00435E2A">
        <w:rPr>
          <w:rFonts w:asciiTheme="minorHAnsi" w:hAnsiTheme="minorHAnsi" w:cstheme="minorHAnsi"/>
        </w:rPr>
        <w:t>formulation of RAPID is</w:t>
      </w:r>
      <w:r w:rsidR="00AC43CB">
        <w:rPr>
          <w:rFonts w:asciiTheme="minorHAnsi" w:hAnsiTheme="minorHAnsi" w:cstheme="minorHAnsi"/>
        </w:rPr>
        <w:t xml:space="preserve"> </w:t>
      </w:r>
      <w:r w:rsidR="005E6865">
        <w:rPr>
          <w:rFonts w:asciiTheme="minorHAnsi" w:hAnsiTheme="minorHAnsi" w:cstheme="minorHAnsi"/>
        </w:rPr>
        <w:t>described</w:t>
      </w:r>
      <w:r w:rsidR="00AC43CB">
        <w:rPr>
          <w:rFonts w:asciiTheme="minorHAnsi" w:hAnsiTheme="minorHAnsi" w:cstheme="minorHAnsi"/>
        </w:rPr>
        <w:t xml:space="preserve"> below. First, we present the nomenclature</w:t>
      </w:r>
      <w:r w:rsidR="005743CA">
        <w:rPr>
          <w:rFonts w:asciiTheme="minorHAnsi" w:hAnsiTheme="minorHAnsi" w:cstheme="minorHAnsi"/>
        </w:rPr>
        <w:t xml:space="preserve"> (i.e., sets, </w:t>
      </w:r>
      <w:r w:rsidR="00F778FF">
        <w:rPr>
          <w:rFonts w:asciiTheme="minorHAnsi" w:hAnsiTheme="minorHAnsi" w:cstheme="minorHAnsi"/>
        </w:rPr>
        <w:t>parameters,</w:t>
      </w:r>
      <w:r w:rsidR="005743CA">
        <w:rPr>
          <w:rFonts w:asciiTheme="minorHAnsi" w:hAnsiTheme="minorHAnsi" w:cstheme="minorHAnsi"/>
        </w:rPr>
        <w:t xml:space="preserve"> and variables)</w:t>
      </w:r>
      <w:r w:rsidR="00AC43CB">
        <w:rPr>
          <w:rFonts w:asciiTheme="minorHAnsi" w:hAnsiTheme="minorHAnsi" w:cstheme="minorHAnsi"/>
        </w:rPr>
        <w:t xml:space="preserve"> and then </w:t>
      </w:r>
      <w:r w:rsidR="00BF7D3E">
        <w:rPr>
          <w:rFonts w:asciiTheme="minorHAnsi" w:hAnsiTheme="minorHAnsi" w:cstheme="minorHAnsi"/>
        </w:rPr>
        <w:t xml:space="preserve">describe </w:t>
      </w:r>
      <w:r w:rsidR="0038357E">
        <w:rPr>
          <w:rFonts w:asciiTheme="minorHAnsi" w:hAnsiTheme="minorHAnsi" w:cstheme="minorHAnsi"/>
        </w:rPr>
        <w:t>the</w:t>
      </w:r>
      <w:r w:rsidR="00BF7D3E">
        <w:rPr>
          <w:rFonts w:asciiTheme="minorHAnsi" w:hAnsiTheme="minorHAnsi" w:cstheme="minorHAnsi"/>
        </w:rPr>
        <w:t xml:space="preserve"> main equations</w:t>
      </w:r>
      <w:r w:rsidR="005743CA">
        <w:rPr>
          <w:rFonts w:asciiTheme="minorHAnsi" w:hAnsiTheme="minorHAnsi" w:cstheme="minorHAnsi"/>
        </w:rPr>
        <w:t>.</w:t>
      </w:r>
    </w:p>
    <w:p w14:paraId="67C8D3F8" w14:textId="1934F316" w:rsidR="001F7C38" w:rsidRPr="0000444D" w:rsidRDefault="001F7C38" w:rsidP="0000444D">
      <w:pPr>
        <w:pStyle w:val="Ttulo2"/>
        <w:rPr>
          <w:rFonts w:asciiTheme="minorHAnsi" w:hAnsiTheme="minorHAnsi" w:cstheme="minorHAnsi"/>
        </w:rPr>
      </w:pPr>
      <w:r w:rsidRPr="0000444D">
        <w:rPr>
          <w:rFonts w:asciiTheme="minorHAnsi" w:hAnsiTheme="minorHAnsi" w:cstheme="minorHAnsi"/>
        </w:rPr>
        <w:t>Nomenclature</w:t>
      </w:r>
    </w:p>
    <w:p w14:paraId="04DA73CF" w14:textId="5D18ECDC" w:rsidR="00A006F5" w:rsidRPr="0000444D" w:rsidRDefault="00700DB7" w:rsidP="0000444D">
      <w:pPr>
        <w:pStyle w:val="Ttulo3"/>
        <w:rPr>
          <w:rFonts w:asciiTheme="minorHAnsi" w:hAnsiTheme="minorHAnsi" w:cstheme="minorHAnsi"/>
          <w:bCs/>
        </w:rPr>
      </w:pPr>
      <w:r w:rsidRPr="0000444D">
        <w:rPr>
          <w:rFonts w:asciiTheme="minorHAnsi" w:hAnsiTheme="minorHAnsi" w:cstheme="minorHAnsi"/>
          <w:b/>
          <w:bCs/>
        </w:rPr>
        <w:t>Set</w:t>
      </w:r>
      <w:r w:rsidR="0037790E" w:rsidRPr="0000444D">
        <w:rPr>
          <w:rFonts w:asciiTheme="minorHAnsi" w:hAnsiTheme="minorHAnsi" w:cstheme="minorHAnsi"/>
          <w:b/>
          <w:bCs/>
        </w:rPr>
        <w:t>s</w:t>
      </w:r>
    </w:p>
    <w:p w14:paraId="424B8D90" w14:textId="5E90510F" w:rsidR="00700DB7" w:rsidRPr="0000444D" w:rsidRDefault="002D4692" w:rsidP="00700DB7">
      <w:pPr>
        <w:rPr>
          <w:rFonts w:asciiTheme="minorHAnsi" w:hAnsiTheme="minorHAnsi" w:cstheme="minorHAnsi"/>
        </w:rPr>
      </w:pPr>
      <w:r w:rsidRPr="0000444D">
        <w:rPr>
          <w:rFonts w:asciiTheme="minorHAnsi" w:hAnsiTheme="minorHAnsi" w:cstheme="minorHAnsi"/>
        </w:rPr>
        <w:t>F</w:t>
      </w:r>
      <w:r w:rsidR="00700DB7" w:rsidRPr="0000444D">
        <w:rPr>
          <w:rFonts w:asciiTheme="minorHAnsi" w:hAnsiTheme="minorHAnsi" w:cstheme="minorHAnsi"/>
        </w:rPr>
        <w:t>our main sets</w:t>
      </w:r>
      <w:r w:rsidRPr="0000444D">
        <w:rPr>
          <w:rFonts w:asciiTheme="minorHAnsi" w:hAnsiTheme="minorHAnsi" w:cstheme="minorHAnsi"/>
        </w:rPr>
        <w:t xml:space="preserve"> are defined</w:t>
      </w:r>
      <w:r w:rsidR="00584DF8" w:rsidRPr="0000444D">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422"/>
        <w:gridCol w:w="7460"/>
      </w:tblGrid>
      <w:tr w:rsidR="00700DB7" w:rsidRPr="00B44E72" w14:paraId="7ECB1EE5" w14:textId="77777777" w:rsidTr="0000444D">
        <w:tc>
          <w:tcPr>
            <w:tcW w:w="622" w:type="dxa"/>
            <w:vAlign w:val="center"/>
          </w:tcPr>
          <w:p w14:paraId="09868C0F" w14:textId="130524B1" w:rsidR="00700DB7" w:rsidRPr="0000444D" w:rsidRDefault="00700DB7" w:rsidP="0000444D">
            <w:pPr>
              <w:jc w:val="center"/>
              <w:rPr>
                <w:rFonts w:asciiTheme="minorHAnsi" w:eastAsiaTheme="minorEastAsia" w:hAnsiTheme="minorHAnsi" w:cstheme="minorHAnsi"/>
              </w:rPr>
            </w:pPr>
            <m:oMathPara>
              <m:oMath>
                <m:r>
                  <w:rPr>
                    <w:rFonts w:ascii="Cambria Math" w:eastAsiaTheme="minorEastAsia" w:hAnsi="Cambria Math" w:cstheme="minorHAnsi"/>
                  </w:rPr>
                  <m:t>T</m:t>
                </m:r>
              </m:oMath>
            </m:oMathPara>
          </w:p>
        </w:tc>
        <w:tc>
          <w:tcPr>
            <w:tcW w:w="422" w:type="dxa"/>
          </w:tcPr>
          <w:p w14:paraId="09B7D6B9" w14:textId="33B7B21A" w:rsidR="00700DB7" w:rsidRPr="0000444D" w:rsidRDefault="002D1801" w:rsidP="002D1801">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7460" w:type="dxa"/>
          </w:tcPr>
          <w:p w14:paraId="6CB53550" w14:textId="10457878" w:rsidR="00700DB7" w:rsidRPr="0000444D" w:rsidRDefault="002D1801" w:rsidP="005D65A4">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Pr="0000444D">
              <w:rPr>
                <w:rFonts w:asciiTheme="minorHAnsi" w:eastAsiaTheme="minorEastAsia" w:hAnsiTheme="minorHAnsi" w:cstheme="minorHAnsi"/>
                <w:i/>
                <w:iCs/>
              </w:rPr>
              <w:t>t</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w:t>
            </w:r>
            <w:r w:rsidR="00D53D3B">
              <w:rPr>
                <w:rFonts w:asciiTheme="minorHAnsi" w:eastAsiaTheme="minorEastAsia" w:hAnsiTheme="minorHAnsi" w:cstheme="minorHAnsi"/>
              </w:rPr>
              <w:t>T</w:t>
            </w:r>
            <w:r w:rsidR="00782CBC">
              <w:rPr>
                <w:rFonts w:asciiTheme="minorHAnsi" w:eastAsiaTheme="minorEastAsia" w:hAnsiTheme="minorHAnsi" w:cstheme="minorHAnsi"/>
              </w:rPr>
              <w:t>ime p</w:t>
            </w:r>
            <w:r w:rsidRPr="0000444D">
              <w:rPr>
                <w:rFonts w:asciiTheme="minorHAnsi" w:eastAsiaTheme="minorEastAsia" w:hAnsiTheme="minorHAnsi" w:cstheme="minorHAnsi"/>
              </w:rPr>
              <w:t xml:space="preserve">eriods of </w:t>
            </w:r>
            <w:r w:rsidR="005D65A4">
              <w:rPr>
                <w:rFonts w:asciiTheme="minorHAnsi" w:eastAsiaTheme="minorEastAsia" w:hAnsiTheme="minorHAnsi" w:cstheme="minorHAnsi"/>
              </w:rPr>
              <w:t>five</w:t>
            </w:r>
            <w:r w:rsidR="00646E64" w:rsidRPr="0000444D">
              <w:rPr>
                <w:rFonts w:asciiTheme="minorHAnsi" w:eastAsiaTheme="minorEastAsia" w:hAnsiTheme="minorHAnsi" w:cstheme="minorHAnsi"/>
              </w:rPr>
              <w:t xml:space="preserve"> years</w:t>
            </w:r>
            <w:r w:rsidRPr="0000444D">
              <w:rPr>
                <w:rFonts w:asciiTheme="minorHAnsi" w:eastAsiaTheme="minorEastAsia" w:hAnsiTheme="minorHAnsi" w:cstheme="minorHAnsi"/>
              </w:rPr>
              <w:t>}</w:t>
            </w:r>
          </w:p>
        </w:tc>
      </w:tr>
      <w:tr w:rsidR="00700DB7" w:rsidRPr="00B44E72" w14:paraId="4007957D" w14:textId="77777777" w:rsidTr="0000444D">
        <w:tc>
          <w:tcPr>
            <w:tcW w:w="622" w:type="dxa"/>
            <w:vAlign w:val="center"/>
          </w:tcPr>
          <w:p w14:paraId="516D3299" w14:textId="4F6A8530" w:rsidR="00700DB7" w:rsidRPr="0000444D" w:rsidRDefault="00700DB7" w:rsidP="0000444D">
            <w:pPr>
              <w:jc w:val="center"/>
              <w:rPr>
                <w:rFonts w:asciiTheme="minorHAnsi" w:eastAsiaTheme="minorEastAsia" w:hAnsiTheme="minorHAnsi" w:cstheme="minorHAnsi"/>
              </w:rPr>
            </w:pPr>
            <m:oMathPara>
              <m:oMath>
                <m:r>
                  <w:rPr>
                    <w:rFonts w:ascii="Cambria Math" w:eastAsiaTheme="minorEastAsia" w:hAnsi="Cambria Math" w:cstheme="minorHAnsi"/>
                  </w:rPr>
                  <m:t>J</m:t>
                </m:r>
              </m:oMath>
            </m:oMathPara>
          </w:p>
        </w:tc>
        <w:tc>
          <w:tcPr>
            <w:tcW w:w="422" w:type="dxa"/>
          </w:tcPr>
          <w:p w14:paraId="653AF7B7" w14:textId="5FF99A14" w:rsidR="00700DB7" w:rsidRPr="0000444D" w:rsidRDefault="002D1801" w:rsidP="00700DB7">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7460" w:type="dxa"/>
          </w:tcPr>
          <w:p w14:paraId="223E030C" w14:textId="445F1ADE" w:rsidR="00700DB7" w:rsidRPr="0000444D" w:rsidRDefault="002D1801" w:rsidP="00700DB7">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Pr="0000444D">
              <w:rPr>
                <w:rFonts w:asciiTheme="minorHAnsi" w:eastAsiaTheme="minorEastAsia" w:hAnsiTheme="minorHAnsi" w:cstheme="minorHAnsi"/>
                <w:i/>
                <w:iCs/>
              </w:rPr>
              <w:t>j</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Countries}</w:t>
            </w:r>
          </w:p>
        </w:tc>
      </w:tr>
      <w:tr w:rsidR="00700DB7" w:rsidRPr="00B44E72" w14:paraId="52AA48A3" w14:textId="77777777" w:rsidTr="0000444D">
        <w:tc>
          <w:tcPr>
            <w:tcW w:w="622" w:type="dxa"/>
            <w:vAlign w:val="center"/>
          </w:tcPr>
          <w:p w14:paraId="7DFEA3BD" w14:textId="691CB08B" w:rsidR="00700DB7" w:rsidRPr="0000444D" w:rsidRDefault="00700DB7" w:rsidP="0000444D">
            <w:pPr>
              <w:jc w:val="center"/>
              <w:rPr>
                <w:rFonts w:asciiTheme="minorHAnsi" w:eastAsiaTheme="minorEastAsia" w:hAnsiTheme="minorHAnsi" w:cstheme="minorHAnsi"/>
              </w:rPr>
            </w:pPr>
            <m:oMathPara>
              <m:oMath>
                <m:r>
                  <w:rPr>
                    <w:rFonts w:ascii="Cambria Math" w:eastAsiaTheme="minorEastAsia" w:hAnsi="Cambria Math" w:cstheme="minorHAnsi"/>
                  </w:rPr>
                  <m:t>I</m:t>
                </m:r>
              </m:oMath>
            </m:oMathPara>
          </w:p>
        </w:tc>
        <w:tc>
          <w:tcPr>
            <w:tcW w:w="422" w:type="dxa"/>
          </w:tcPr>
          <w:p w14:paraId="2CDC86DE" w14:textId="0598E6AF" w:rsidR="00700DB7" w:rsidRPr="0000444D" w:rsidRDefault="002D1801" w:rsidP="00700DB7">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7460" w:type="dxa"/>
          </w:tcPr>
          <w:p w14:paraId="232EBA35" w14:textId="500B7802" w:rsidR="00700DB7" w:rsidRPr="0000444D" w:rsidRDefault="002D1801" w:rsidP="00700DB7">
            <w:pPr>
              <w:rPr>
                <w:rFonts w:asciiTheme="minorHAnsi" w:eastAsiaTheme="minorEastAsia" w:hAnsiTheme="minorHAnsi" w:cstheme="minorHAnsi"/>
              </w:rPr>
            </w:pPr>
            <w:r w:rsidRPr="0000444D">
              <w:rPr>
                <w:rFonts w:asciiTheme="minorHAnsi" w:eastAsiaTheme="minorEastAsia" w:hAnsiTheme="minorHAnsi" w:cstheme="minorHAnsi"/>
              </w:rPr>
              <w:t>{</w:t>
            </w:r>
            <w:proofErr w:type="spellStart"/>
            <w:proofErr w:type="gramStart"/>
            <w:r w:rsidRPr="0000444D">
              <w:rPr>
                <w:rFonts w:asciiTheme="minorHAnsi" w:eastAsiaTheme="minorEastAsia" w:hAnsiTheme="minorHAnsi" w:cstheme="minorHAnsi"/>
                <w:i/>
                <w:iCs/>
              </w:rPr>
              <w:t>i</w:t>
            </w:r>
            <w:proofErr w:type="spellEnd"/>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w:t>
            </w:r>
            <w:r w:rsidR="008E75CF" w:rsidRPr="0000444D">
              <w:rPr>
                <w:rFonts w:asciiTheme="minorHAnsi" w:eastAsiaTheme="minorEastAsia" w:hAnsiTheme="minorHAnsi" w:cstheme="minorHAnsi"/>
              </w:rPr>
              <w:t>Electricity generation technologies</w:t>
            </w:r>
            <w:r w:rsidRPr="0000444D">
              <w:rPr>
                <w:rFonts w:asciiTheme="minorHAnsi" w:eastAsiaTheme="minorEastAsia" w:hAnsiTheme="minorHAnsi" w:cstheme="minorHAnsi"/>
              </w:rPr>
              <w:t>}</w:t>
            </w:r>
          </w:p>
        </w:tc>
      </w:tr>
      <w:tr w:rsidR="00700DB7" w:rsidRPr="00B44E72" w14:paraId="06594B8F" w14:textId="77777777" w:rsidTr="0000444D">
        <w:trPr>
          <w:trHeight w:val="57"/>
        </w:trPr>
        <w:tc>
          <w:tcPr>
            <w:tcW w:w="622" w:type="dxa"/>
            <w:vAlign w:val="center"/>
          </w:tcPr>
          <w:p w14:paraId="69B176B2" w14:textId="7BED9FB4" w:rsidR="00700DB7" w:rsidRPr="0000444D" w:rsidRDefault="00700DB7" w:rsidP="0000444D">
            <w:pPr>
              <w:jc w:val="center"/>
              <w:rPr>
                <w:rFonts w:asciiTheme="minorHAnsi" w:eastAsiaTheme="minorEastAsia" w:hAnsiTheme="minorHAnsi" w:cstheme="minorHAnsi"/>
              </w:rPr>
            </w:pPr>
            <m:oMathPara>
              <m:oMath>
                <m:r>
                  <w:rPr>
                    <w:rFonts w:ascii="Cambria Math" w:eastAsiaTheme="minorEastAsia" w:hAnsi="Cambria Math" w:cstheme="minorHAnsi"/>
                  </w:rPr>
                  <m:t>S</m:t>
                </m:r>
              </m:oMath>
            </m:oMathPara>
          </w:p>
        </w:tc>
        <w:tc>
          <w:tcPr>
            <w:tcW w:w="422" w:type="dxa"/>
          </w:tcPr>
          <w:p w14:paraId="58237091" w14:textId="55D66CE3" w:rsidR="00700DB7" w:rsidRPr="0000444D" w:rsidRDefault="002D1801" w:rsidP="00700DB7">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7460" w:type="dxa"/>
          </w:tcPr>
          <w:p w14:paraId="62A245B6" w14:textId="501DC488" w:rsidR="00700DB7" w:rsidRPr="0000444D" w:rsidRDefault="002D1801" w:rsidP="00700DB7">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Pr="0000444D">
              <w:rPr>
                <w:rFonts w:asciiTheme="minorHAnsi" w:eastAsiaTheme="minorEastAsia" w:hAnsiTheme="minorHAnsi" w:cstheme="minorHAnsi"/>
                <w:i/>
                <w:iCs/>
              </w:rPr>
              <w:t>s</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DAC</w:t>
            </w:r>
            <w:r w:rsidR="00D53D3B">
              <w:rPr>
                <w:rFonts w:asciiTheme="minorHAnsi" w:eastAsiaTheme="minorEastAsia" w:hAnsiTheme="minorHAnsi" w:cstheme="minorHAnsi"/>
              </w:rPr>
              <w:t>CS</w:t>
            </w:r>
            <w:r w:rsidRPr="0000444D">
              <w:rPr>
                <w:rFonts w:asciiTheme="minorHAnsi" w:eastAsiaTheme="minorEastAsia" w:hAnsiTheme="minorHAnsi" w:cstheme="minorHAnsi"/>
              </w:rPr>
              <w:t xml:space="preserve"> </w:t>
            </w:r>
            <w:r w:rsidR="00D53D3B">
              <w:rPr>
                <w:rFonts w:asciiTheme="minorHAnsi" w:eastAsiaTheme="minorEastAsia" w:hAnsiTheme="minorHAnsi" w:cstheme="minorHAnsi"/>
              </w:rPr>
              <w:t>technologies</w:t>
            </w:r>
            <w:r w:rsidRPr="0000444D">
              <w:rPr>
                <w:rFonts w:asciiTheme="minorHAnsi" w:eastAsiaTheme="minorEastAsia" w:hAnsiTheme="minorHAnsi" w:cstheme="minorHAnsi"/>
              </w:rPr>
              <w:t>}</w:t>
            </w:r>
          </w:p>
        </w:tc>
      </w:tr>
      <w:tr w:rsidR="00F85FB0" w:rsidRPr="00B97D82" w14:paraId="4DCA3394" w14:textId="77777777" w:rsidTr="0000444D">
        <w:tc>
          <w:tcPr>
            <w:tcW w:w="622" w:type="dxa"/>
            <w:vAlign w:val="center"/>
          </w:tcPr>
          <w:p w14:paraId="737E4104" w14:textId="127E9FEA" w:rsidR="00F85FB0" w:rsidRPr="00705171" w:rsidRDefault="00F85FB0" w:rsidP="0000444D">
            <w:pPr>
              <w:jc w:val="center"/>
              <w:rPr>
                <w:rFonts w:asciiTheme="minorHAnsi" w:eastAsia="SimSun" w:hAnsiTheme="minorHAnsi" w:cstheme="minorHAnsi"/>
              </w:rPr>
            </w:pPr>
            <m:oMathPara>
              <m:oMath>
                <m:r>
                  <w:rPr>
                    <w:rFonts w:ascii="Cambria Math" w:eastAsiaTheme="minorEastAsia" w:hAnsi="Cambria Math" w:cstheme="minorHAnsi"/>
                  </w:rPr>
                  <m:t>B</m:t>
                </m:r>
              </m:oMath>
            </m:oMathPara>
          </w:p>
        </w:tc>
        <w:tc>
          <w:tcPr>
            <w:tcW w:w="422" w:type="dxa"/>
          </w:tcPr>
          <w:p w14:paraId="4D91390E" w14:textId="77777777" w:rsidR="00F85FB0" w:rsidRPr="00B97D82" w:rsidRDefault="00F85FB0" w:rsidP="00F85FB0">
            <w:pPr>
              <w:rPr>
                <w:rFonts w:asciiTheme="minorHAnsi" w:eastAsia="SimSun" w:hAnsiTheme="minorHAnsi" w:cstheme="minorHAnsi"/>
              </w:rPr>
            </w:pPr>
            <m:oMathPara>
              <m:oMath>
                <m:r>
                  <w:rPr>
                    <w:rFonts w:ascii="Cambria Math" w:eastAsiaTheme="minorEastAsia" w:hAnsi="Cambria Math" w:cstheme="minorHAnsi"/>
                  </w:rPr>
                  <m:t>≔</m:t>
                </m:r>
              </m:oMath>
            </m:oMathPara>
          </w:p>
        </w:tc>
        <w:tc>
          <w:tcPr>
            <w:tcW w:w="7460" w:type="dxa"/>
          </w:tcPr>
          <w:p w14:paraId="5746AF91" w14:textId="171442A0" w:rsidR="00F85FB0" w:rsidRPr="00B97D82" w:rsidRDefault="008562F7" w:rsidP="00F85FB0">
            <w:pPr>
              <w:rPr>
                <w:rFonts w:asciiTheme="minorHAnsi" w:eastAsiaTheme="minorEastAsia" w:hAnsiTheme="minorHAnsi" w:cstheme="minorHAnsi"/>
              </w:rPr>
            </w:pPr>
            <w:r w:rsidRPr="00D36F44">
              <w:rPr>
                <w:rFonts w:asciiTheme="minorHAnsi" w:eastAsiaTheme="minorEastAsia" w:hAnsiTheme="minorHAnsi" w:cstheme="minorHAnsi"/>
              </w:rPr>
              <w:t>{</w:t>
            </w:r>
            <w:proofErr w:type="gramStart"/>
            <w:r w:rsidR="00F85FB0" w:rsidRPr="0000444D">
              <w:rPr>
                <w:rFonts w:asciiTheme="minorHAnsi" w:eastAsiaTheme="minorEastAsia" w:hAnsiTheme="minorHAnsi" w:cstheme="minorHAnsi"/>
                <w:i/>
                <w:iCs/>
              </w:rPr>
              <w:t>b</w:t>
            </w:r>
            <w:r w:rsidR="00F85FB0" w:rsidRPr="00B97D82">
              <w:rPr>
                <w:rFonts w:asciiTheme="minorHAnsi" w:eastAsiaTheme="minorEastAsia" w:hAnsiTheme="minorHAnsi" w:cstheme="minorHAnsi"/>
              </w:rPr>
              <w:t xml:space="preserve"> :</w:t>
            </w:r>
            <w:proofErr w:type="gramEnd"/>
            <w:r w:rsidR="00F85FB0" w:rsidRPr="00B97D82">
              <w:rPr>
                <w:rFonts w:asciiTheme="minorHAnsi" w:eastAsiaTheme="minorEastAsia" w:hAnsiTheme="minorHAnsi" w:cstheme="minorHAnsi"/>
              </w:rPr>
              <w:t xml:space="preserve"> </w:t>
            </w:r>
            <w:r w:rsidR="00F85FB0">
              <w:rPr>
                <w:rFonts w:asciiTheme="minorHAnsi" w:eastAsiaTheme="minorEastAsia" w:hAnsiTheme="minorHAnsi" w:cstheme="minorHAnsi"/>
              </w:rPr>
              <w:t>T</w:t>
            </w:r>
            <w:r w:rsidR="00F85FB0" w:rsidRPr="00B97D82">
              <w:rPr>
                <w:rFonts w:asciiTheme="minorHAnsi" w:eastAsiaTheme="minorEastAsia" w:hAnsiTheme="minorHAnsi" w:cstheme="minorHAnsi"/>
              </w:rPr>
              <w:t>ypes of biomass}</w:t>
            </w:r>
          </w:p>
        </w:tc>
      </w:tr>
    </w:tbl>
    <w:p w14:paraId="34016770" w14:textId="77777777" w:rsidR="00700DB7" w:rsidRPr="0000444D" w:rsidRDefault="00700DB7" w:rsidP="00700DB7">
      <w:pPr>
        <w:rPr>
          <w:rFonts w:asciiTheme="minorHAnsi" w:eastAsiaTheme="minorEastAsia" w:hAnsiTheme="minorHAnsi" w:cstheme="minorHAnsi"/>
        </w:rPr>
      </w:pPr>
    </w:p>
    <w:p w14:paraId="792B76FE" w14:textId="7F4CA726" w:rsidR="00700DB7" w:rsidRPr="0000444D" w:rsidRDefault="002D1801" w:rsidP="00700DB7">
      <w:pPr>
        <w:rPr>
          <w:rFonts w:asciiTheme="minorHAnsi" w:eastAsiaTheme="minorEastAsia" w:hAnsiTheme="minorHAnsi" w:cstheme="minorHAnsi"/>
        </w:rPr>
      </w:pPr>
      <w:r w:rsidRPr="0000444D">
        <w:rPr>
          <w:rFonts w:asciiTheme="minorHAnsi" w:eastAsiaTheme="minorEastAsia" w:hAnsiTheme="minorHAnsi" w:cstheme="minorHAnsi"/>
        </w:rPr>
        <w:t>From these</w:t>
      </w:r>
      <w:r w:rsidR="00D53D3B">
        <w:rPr>
          <w:rFonts w:asciiTheme="minorHAnsi" w:eastAsiaTheme="minorEastAsia" w:hAnsiTheme="minorHAnsi" w:cstheme="minorHAnsi"/>
        </w:rPr>
        <w:t xml:space="preserve"> main set</w:t>
      </w:r>
      <w:r w:rsidR="008562F7">
        <w:rPr>
          <w:rFonts w:asciiTheme="minorHAnsi" w:eastAsiaTheme="minorEastAsia" w:hAnsiTheme="minorHAnsi" w:cstheme="minorHAnsi"/>
        </w:rPr>
        <w:t>s</w:t>
      </w:r>
      <w:r w:rsidRPr="0000444D">
        <w:rPr>
          <w:rFonts w:asciiTheme="minorHAnsi" w:eastAsiaTheme="minorEastAsia" w:hAnsiTheme="minorHAnsi" w:cstheme="minorHAnsi"/>
        </w:rPr>
        <w:t>, we de</w:t>
      </w:r>
      <w:r w:rsidR="003D4918" w:rsidRPr="0000444D">
        <w:rPr>
          <w:rFonts w:asciiTheme="minorHAnsi" w:eastAsiaTheme="minorEastAsia" w:hAnsiTheme="minorHAnsi" w:cstheme="minorHAnsi"/>
        </w:rPr>
        <w:t>rive</w:t>
      </w:r>
      <w:r w:rsidRPr="0000444D">
        <w:rPr>
          <w:rFonts w:asciiTheme="minorHAnsi" w:eastAsiaTheme="minorEastAsia" w:hAnsiTheme="minorHAnsi" w:cstheme="minorHAnsi"/>
        </w:rPr>
        <w:t xml:space="preserve"> the following subsets</w:t>
      </w:r>
      <w:r w:rsidR="00BA07D5" w:rsidRPr="0000444D">
        <w:rPr>
          <w:rFonts w:asciiTheme="minorHAnsi" w:eastAsiaTheme="minorEastAsia"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439"/>
        <w:gridCol w:w="6701"/>
      </w:tblGrid>
      <w:tr w:rsidR="002D1801" w:rsidRPr="00B44E72" w14:paraId="65D29FA5" w14:textId="77777777" w:rsidTr="00796606">
        <w:tc>
          <w:tcPr>
            <w:tcW w:w="1364" w:type="dxa"/>
          </w:tcPr>
          <w:p w14:paraId="376EB53E" w14:textId="073C7649" w:rsidR="002D1801" w:rsidRPr="0000444D" w:rsidRDefault="00152CA2" w:rsidP="002D1801">
            <w:pPr>
              <w:jc w:val="left"/>
              <w:rPr>
                <w:rFonts w:asciiTheme="minorHAnsi" w:eastAsiaTheme="minorEastAsia"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PI</m:t>
                    </m:r>
                  </m:e>
                  <m:sub>
                    <m:r>
                      <w:rPr>
                        <w:rFonts w:ascii="Cambria Math" w:eastAsiaTheme="minorEastAsia" w:hAnsi="Cambria Math" w:cstheme="minorHAnsi"/>
                      </w:rPr>
                      <m:t>t</m:t>
                    </m:r>
                  </m:sub>
                </m:sSub>
              </m:oMath>
            </m:oMathPara>
          </w:p>
        </w:tc>
        <w:tc>
          <w:tcPr>
            <w:tcW w:w="439" w:type="dxa"/>
          </w:tcPr>
          <w:p w14:paraId="2D2BEDC2" w14:textId="77777777" w:rsidR="002D1801" w:rsidRPr="0000444D" w:rsidRDefault="002D1801" w:rsidP="00783535">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6701" w:type="dxa"/>
          </w:tcPr>
          <w:p w14:paraId="094CE3FA" w14:textId="3B06A66C" w:rsidR="002D1801" w:rsidRPr="0000444D" w:rsidRDefault="002D1801" w:rsidP="00E41445">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Pr="0000444D">
              <w:rPr>
                <w:rFonts w:asciiTheme="minorHAnsi" w:eastAsiaTheme="minorEastAsia" w:hAnsiTheme="minorHAnsi" w:cstheme="minorHAnsi"/>
                <w:i/>
                <w:iCs/>
              </w:rPr>
              <w:t>t</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Periods of </w:t>
            </w:r>
            <w:r w:rsidR="00E41445" w:rsidRPr="0000444D">
              <w:rPr>
                <w:rFonts w:asciiTheme="minorHAnsi" w:eastAsiaTheme="minorEastAsia" w:hAnsiTheme="minorHAnsi" w:cstheme="minorHAnsi"/>
              </w:rPr>
              <w:t>inactivity</w:t>
            </w:r>
            <w:r w:rsidRPr="0000444D">
              <w:rPr>
                <w:rFonts w:asciiTheme="minorHAnsi" w:eastAsiaTheme="minorEastAsia" w:hAnsiTheme="minorHAnsi" w:cstheme="minorHAnsi"/>
              </w:rPr>
              <w:t>}</w:t>
            </w:r>
          </w:p>
        </w:tc>
      </w:tr>
      <w:tr w:rsidR="002D1801" w:rsidRPr="00B44E72" w14:paraId="5DDD0FA0" w14:textId="77777777" w:rsidTr="00796606">
        <w:tc>
          <w:tcPr>
            <w:tcW w:w="1364" w:type="dxa"/>
          </w:tcPr>
          <w:p w14:paraId="5C437520" w14:textId="35928BBD" w:rsidR="002D1801" w:rsidRPr="0000444D" w:rsidRDefault="00152CA2" w:rsidP="002D1801">
            <w:pPr>
              <w:jc w:val="left"/>
              <w:rPr>
                <w:rFonts w:asciiTheme="minorHAnsi" w:eastAsiaTheme="minorEastAsia"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GS</m:t>
                    </m:r>
                  </m:e>
                  <m:sub>
                    <m:r>
                      <w:rPr>
                        <w:rFonts w:ascii="Cambria Math" w:eastAsiaTheme="minorEastAsia" w:hAnsi="Cambria Math" w:cstheme="minorHAnsi"/>
                      </w:rPr>
                      <m:t>j</m:t>
                    </m:r>
                  </m:sub>
                </m:sSub>
              </m:oMath>
            </m:oMathPara>
          </w:p>
        </w:tc>
        <w:tc>
          <w:tcPr>
            <w:tcW w:w="439" w:type="dxa"/>
          </w:tcPr>
          <w:p w14:paraId="22F133F4" w14:textId="77777777" w:rsidR="002D1801" w:rsidRPr="0000444D" w:rsidRDefault="002D1801" w:rsidP="00783535">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6701" w:type="dxa"/>
          </w:tcPr>
          <w:p w14:paraId="1A62DDA0" w14:textId="21096462" w:rsidR="002D1801" w:rsidRPr="0000444D" w:rsidRDefault="002D1801" w:rsidP="00783535">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Pr="0000444D">
              <w:rPr>
                <w:rFonts w:asciiTheme="minorHAnsi" w:eastAsiaTheme="minorEastAsia" w:hAnsiTheme="minorHAnsi" w:cstheme="minorHAnsi"/>
                <w:i/>
                <w:iCs/>
              </w:rPr>
              <w:t>j</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Countries</w:t>
            </w:r>
            <w:r w:rsidR="00E41445" w:rsidRPr="0000444D">
              <w:rPr>
                <w:rFonts w:asciiTheme="minorHAnsi" w:eastAsiaTheme="minorEastAsia" w:hAnsiTheme="minorHAnsi" w:cstheme="minorHAnsi"/>
              </w:rPr>
              <w:t xml:space="preserve"> </w:t>
            </w:r>
            <w:r w:rsidR="00D53D3B">
              <w:rPr>
                <w:rFonts w:asciiTheme="minorHAnsi" w:eastAsiaTheme="minorEastAsia" w:hAnsiTheme="minorHAnsi" w:cstheme="minorHAnsi"/>
              </w:rPr>
              <w:t xml:space="preserve">with </w:t>
            </w:r>
            <w:r w:rsidR="00E41445" w:rsidRPr="0000444D">
              <w:rPr>
                <w:rFonts w:asciiTheme="minorHAnsi" w:eastAsiaTheme="minorEastAsia" w:hAnsiTheme="minorHAnsi" w:cstheme="minorHAnsi"/>
              </w:rPr>
              <w:t>geological storage</w:t>
            </w:r>
            <w:r w:rsidR="00D53D3B">
              <w:rPr>
                <w:rFonts w:asciiTheme="minorHAnsi" w:eastAsiaTheme="minorEastAsia" w:hAnsiTheme="minorHAnsi" w:cstheme="minorHAnsi"/>
              </w:rPr>
              <w:t xml:space="preserve"> capacity</w:t>
            </w:r>
            <w:r w:rsidRPr="0000444D">
              <w:rPr>
                <w:rFonts w:asciiTheme="minorHAnsi" w:eastAsiaTheme="minorEastAsia" w:hAnsiTheme="minorHAnsi" w:cstheme="minorHAnsi"/>
              </w:rPr>
              <w:t>}</w:t>
            </w:r>
          </w:p>
        </w:tc>
      </w:tr>
      <w:tr w:rsidR="002D1801" w:rsidRPr="00B44E72" w14:paraId="10D19BC1" w14:textId="77777777" w:rsidTr="00796606">
        <w:tc>
          <w:tcPr>
            <w:tcW w:w="1364" w:type="dxa"/>
          </w:tcPr>
          <w:p w14:paraId="341CA454" w14:textId="5207947F" w:rsidR="002D1801" w:rsidRPr="0000444D" w:rsidRDefault="00152CA2" w:rsidP="002D1801">
            <w:pPr>
              <w:jc w:val="left"/>
              <w:rPr>
                <w:rFonts w:asciiTheme="minorHAnsi" w:eastAsiaTheme="minorEastAsia"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TD</m:t>
                    </m:r>
                  </m:e>
                  <m:sub>
                    <m:r>
                      <w:rPr>
                        <w:rFonts w:ascii="Cambria Math" w:eastAsiaTheme="minorEastAsia" w:hAnsi="Cambria Math" w:cstheme="minorHAnsi"/>
                      </w:rPr>
                      <m:t>i</m:t>
                    </m:r>
                  </m:sub>
                </m:sSub>
              </m:oMath>
            </m:oMathPara>
          </w:p>
        </w:tc>
        <w:tc>
          <w:tcPr>
            <w:tcW w:w="439" w:type="dxa"/>
          </w:tcPr>
          <w:p w14:paraId="49D8F0DF" w14:textId="77777777" w:rsidR="002D1801" w:rsidRPr="0000444D" w:rsidRDefault="002D1801" w:rsidP="00783535">
            <w:pPr>
              <w:rPr>
                <w:rFonts w:asciiTheme="minorHAnsi" w:eastAsiaTheme="minorEastAsia" w:hAnsiTheme="minorHAnsi" w:cstheme="minorHAnsi"/>
              </w:rPr>
            </w:pPr>
            <m:oMathPara>
              <m:oMath>
                <m:r>
                  <w:rPr>
                    <w:rFonts w:ascii="Cambria Math" w:eastAsiaTheme="minorEastAsia" w:hAnsi="Cambria Math" w:cstheme="minorHAnsi"/>
                  </w:rPr>
                  <m:t>≔</m:t>
                </m:r>
              </m:oMath>
            </m:oMathPara>
          </w:p>
        </w:tc>
        <w:tc>
          <w:tcPr>
            <w:tcW w:w="6701" w:type="dxa"/>
          </w:tcPr>
          <w:p w14:paraId="229D8A5B" w14:textId="5D2F8EEB" w:rsidR="002D1801" w:rsidRPr="0000444D" w:rsidRDefault="00E41445" w:rsidP="00E41445">
            <w:pPr>
              <w:rPr>
                <w:rFonts w:asciiTheme="minorHAnsi" w:eastAsiaTheme="minorEastAsia" w:hAnsiTheme="minorHAnsi" w:cstheme="minorHAnsi"/>
              </w:rPr>
            </w:pPr>
            <w:r w:rsidRPr="0000444D">
              <w:rPr>
                <w:rFonts w:asciiTheme="minorHAnsi" w:eastAsiaTheme="minorEastAsia" w:hAnsiTheme="minorHAnsi" w:cstheme="minorHAnsi"/>
              </w:rPr>
              <w:t>{</w:t>
            </w:r>
            <w:proofErr w:type="spellStart"/>
            <w:proofErr w:type="gramStart"/>
            <w:r w:rsidRPr="0000444D">
              <w:rPr>
                <w:rFonts w:asciiTheme="minorHAnsi" w:eastAsiaTheme="minorEastAsia" w:hAnsiTheme="minorHAnsi" w:cstheme="minorHAnsi"/>
                <w:i/>
                <w:iCs/>
              </w:rPr>
              <w:t>i</w:t>
            </w:r>
            <w:proofErr w:type="spellEnd"/>
            <w:r w:rsidR="002D1801" w:rsidRPr="0000444D">
              <w:rPr>
                <w:rFonts w:asciiTheme="minorHAnsi" w:eastAsiaTheme="minorEastAsia" w:hAnsiTheme="minorHAnsi" w:cstheme="minorHAnsi"/>
              </w:rPr>
              <w:t xml:space="preserve"> :</w:t>
            </w:r>
            <w:proofErr w:type="gramEnd"/>
            <w:r w:rsidR="002D1801" w:rsidRPr="0000444D">
              <w:rPr>
                <w:rFonts w:asciiTheme="minorHAnsi" w:eastAsiaTheme="minorEastAsia" w:hAnsiTheme="minorHAnsi" w:cstheme="minorHAnsi"/>
              </w:rPr>
              <w:t xml:space="preserve"> </w:t>
            </w:r>
            <w:r w:rsidRPr="0000444D">
              <w:rPr>
                <w:rFonts w:asciiTheme="minorHAnsi" w:eastAsiaTheme="minorEastAsia" w:hAnsiTheme="minorHAnsi" w:cstheme="minorHAnsi"/>
              </w:rPr>
              <w:t>Dispatchable technologies</w:t>
            </w:r>
            <w:r w:rsidR="002D1801" w:rsidRPr="0000444D">
              <w:rPr>
                <w:rFonts w:asciiTheme="minorHAnsi" w:eastAsiaTheme="minorEastAsia" w:hAnsiTheme="minorHAnsi" w:cstheme="minorHAnsi"/>
              </w:rPr>
              <w:t>}</w:t>
            </w:r>
          </w:p>
        </w:tc>
      </w:tr>
      <w:tr w:rsidR="002D1801" w:rsidRPr="00B44E72" w14:paraId="76A25529" w14:textId="77777777" w:rsidTr="00796606">
        <w:tc>
          <w:tcPr>
            <w:tcW w:w="1364" w:type="dxa"/>
          </w:tcPr>
          <w:p w14:paraId="760201B0" w14:textId="07D8A6E1" w:rsidR="002D1801" w:rsidRPr="0000444D" w:rsidRDefault="00152CA2" w:rsidP="002D1801">
            <w:pPr>
              <w:jc w:val="left"/>
              <w:rPr>
                <w:rFonts w:asciiTheme="minorHAnsi" w:eastAsia="SimSun"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RE</m:t>
                    </m:r>
                  </m:e>
                  <m:sub>
                    <m:r>
                      <w:rPr>
                        <w:rFonts w:ascii="Cambria Math" w:eastAsiaTheme="minorEastAsia" w:hAnsi="Cambria Math" w:cstheme="minorHAnsi"/>
                      </w:rPr>
                      <m:t>i</m:t>
                    </m:r>
                  </m:sub>
                </m:sSub>
              </m:oMath>
            </m:oMathPara>
          </w:p>
        </w:tc>
        <w:tc>
          <w:tcPr>
            <w:tcW w:w="439" w:type="dxa"/>
          </w:tcPr>
          <w:p w14:paraId="4607A397" w14:textId="084DA629" w:rsidR="002D1801" w:rsidRPr="0000444D" w:rsidRDefault="002D1801" w:rsidP="002D1801">
            <w:pPr>
              <w:rPr>
                <w:rFonts w:asciiTheme="minorHAnsi" w:eastAsia="SimSun" w:hAnsiTheme="minorHAnsi" w:cstheme="minorHAnsi"/>
              </w:rPr>
            </w:pPr>
            <m:oMathPara>
              <m:oMath>
                <m:r>
                  <w:rPr>
                    <w:rFonts w:ascii="Cambria Math" w:eastAsiaTheme="minorEastAsia" w:hAnsi="Cambria Math" w:cstheme="minorHAnsi"/>
                  </w:rPr>
                  <m:t>≔</m:t>
                </m:r>
              </m:oMath>
            </m:oMathPara>
          </w:p>
        </w:tc>
        <w:tc>
          <w:tcPr>
            <w:tcW w:w="6701" w:type="dxa"/>
          </w:tcPr>
          <w:p w14:paraId="2E1BAC00" w14:textId="1D86B7F1" w:rsidR="002D1801" w:rsidRPr="0000444D" w:rsidRDefault="00E41445" w:rsidP="002D1801">
            <w:pPr>
              <w:rPr>
                <w:rFonts w:asciiTheme="minorHAnsi" w:eastAsiaTheme="minorEastAsia" w:hAnsiTheme="minorHAnsi" w:cstheme="minorHAnsi"/>
              </w:rPr>
            </w:pPr>
            <w:r w:rsidRPr="0000444D">
              <w:rPr>
                <w:rFonts w:asciiTheme="minorHAnsi" w:eastAsiaTheme="minorEastAsia" w:hAnsiTheme="minorHAnsi" w:cstheme="minorHAnsi"/>
              </w:rPr>
              <w:t>{</w:t>
            </w:r>
            <w:proofErr w:type="spellStart"/>
            <w:proofErr w:type="gramStart"/>
            <w:r w:rsidRPr="0000444D">
              <w:rPr>
                <w:rFonts w:asciiTheme="minorHAnsi" w:eastAsiaTheme="minorEastAsia" w:hAnsiTheme="minorHAnsi" w:cstheme="minorHAnsi"/>
                <w:i/>
                <w:iCs/>
              </w:rPr>
              <w:t>i</w:t>
            </w:r>
            <w:proofErr w:type="spellEnd"/>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w:t>
            </w:r>
            <w:r w:rsidR="00F456F5">
              <w:rPr>
                <w:rFonts w:asciiTheme="minorHAnsi" w:eastAsiaTheme="minorEastAsia" w:hAnsiTheme="minorHAnsi" w:cstheme="minorHAnsi"/>
              </w:rPr>
              <w:t>Renewable</w:t>
            </w:r>
            <w:r w:rsidR="00670FBF" w:rsidRPr="0000444D">
              <w:rPr>
                <w:rFonts w:asciiTheme="minorHAnsi" w:eastAsiaTheme="minorEastAsia" w:hAnsiTheme="minorHAnsi" w:cstheme="minorHAnsi"/>
              </w:rPr>
              <w:t xml:space="preserve"> </w:t>
            </w:r>
            <w:r w:rsidRPr="0000444D">
              <w:rPr>
                <w:rFonts w:asciiTheme="minorHAnsi" w:eastAsiaTheme="minorEastAsia" w:hAnsiTheme="minorHAnsi" w:cstheme="minorHAnsi"/>
              </w:rPr>
              <w:t>technologies}</w:t>
            </w:r>
          </w:p>
        </w:tc>
      </w:tr>
      <w:tr w:rsidR="002D1801" w:rsidRPr="00B44E72" w14:paraId="4C64BBCB" w14:textId="77777777" w:rsidTr="00796606">
        <w:tc>
          <w:tcPr>
            <w:tcW w:w="1364" w:type="dxa"/>
          </w:tcPr>
          <w:p w14:paraId="4CAA0BF1" w14:textId="544B66DA" w:rsidR="002D1801" w:rsidRPr="0000444D" w:rsidRDefault="00152CA2" w:rsidP="002D1801">
            <w:pPr>
              <w:jc w:val="left"/>
              <w:rPr>
                <w:rFonts w:asciiTheme="minorHAnsi" w:eastAsia="SimSun"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TCCS</m:t>
                    </m:r>
                  </m:e>
                  <m:sub>
                    <m:r>
                      <w:rPr>
                        <w:rFonts w:ascii="Cambria Math" w:eastAsiaTheme="minorEastAsia" w:hAnsi="Cambria Math" w:cstheme="minorHAnsi"/>
                      </w:rPr>
                      <m:t>i</m:t>
                    </m:r>
                  </m:sub>
                </m:sSub>
              </m:oMath>
            </m:oMathPara>
          </w:p>
        </w:tc>
        <w:tc>
          <w:tcPr>
            <w:tcW w:w="439" w:type="dxa"/>
          </w:tcPr>
          <w:p w14:paraId="3298F4BE" w14:textId="25EC2147" w:rsidR="002D1801" w:rsidRPr="0000444D" w:rsidRDefault="002D1801" w:rsidP="002D1801">
            <w:pPr>
              <w:rPr>
                <w:rFonts w:asciiTheme="minorHAnsi" w:eastAsia="SimSun" w:hAnsiTheme="minorHAnsi" w:cstheme="minorHAnsi"/>
              </w:rPr>
            </w:pPr>
            <m:oMathPara>
              <m:oMath>
                <m:r>
                  <w:rPr>
                    <w:rFonts w:ascii="Cambria Math" w:eastAsiaTheme="minorEastAsia" w:hAnsi="Cambria Math" w:cstheme="minorHAnsi"/>
                  </w:rPr>
                  <m:t>≔</m:t>
                </m:r>
              </m:oMath>
            </m:oMathPara>
          </w:p>
        </w:tc>
        <w:tc>
          <w:tcPr>
            <w:tcW w:w="6701" w:type="dxa"/>
          </w:tcPr>
          <w:p w14:paraId="30F1EED9" w14:textId="1DE02978" w:rsidR="002D1801" w:rsidRPr="0000444D" w:rsidRDefault="00E41445" w:rsidP="002D1801">
            <w:pPr>
              <w:rPr>
                <w:rFonts w:asciiTheme="minorHAnsi" w:eastAsiaTheme="minorEastAsia" w:hAnsiTheme="minorHAnsi" w:cstheme="minorHAnsi"/>
              </w:rPr>
            </w:pPr>
            <w:r w:rsidRPr="0000444D">
              <w:rPr>
                <w:rFonts w:asciiTheme="minorHAnsi" w:eastAsiaTheme="minorEastAsia" w:hAnsiTheme="minorHAnsi" w:cstheme="minorHAnsi"/>
              </w:rPr>
              <w:t>{</w:t>
            </w:r>
            <w:proofErr w:type="spellStart"/>
            <w:proofErr w:type="gramStart"/>
            <w:r w:rsidRPr="0000444D">
              <w:rPr>
                <w:rFonts w:asciiTheme="minorHAnsi" w:eastAsiaTheme="minorEastAsia" w:hAnsiTheme="minorHAnsi" w:cstheme="minorHAnsi"/>
                <w:i/>
                <w:iCs/>
              </w:rPr>
              <w:t>i</w:t>
            </w:r>
            <w:proofErr w:type="spellEnd"/>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Technologies that include carbon capture and storage}</w:t>
            </w:r>
          </w:p>
        </w:tc>
      </w:tr>
      <w:tr w:rsidR="002D1801" w:rsidRPr="00B44E72" w14:paraId="54AF780B" w14:textId="77777777" w:rsidTr="00796606">
        <w:tc>
          <w:tcPr>
            <w:tcW w:w="1364" w:type="dxa"/>
          </w:tcPr>
          <w:p w14:paraId="076AFB22" w14:textId="6BB58BEA" w:rsidR="002D1801" w:rsidRPr="0000444D" w:rsidRDefault="00152CA2" w:rsidP="002D1801">
            <w:pPr>
              <w:jc w:val="left"/>
              <w:rPr>
                <w:rFonts w:asciiTheme="minorHAnsi" w:eastAsia="SimSun"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BC</m:t>
                    </m:r>
                  </m:e>
                  <m:sub>
                    <m:r>
                      <w:rPr>
                        <w:rFonts w:ascii="Cambria Math" w:eastAsiaTheme="minorEastAsia" w:hAnsi="Cambria Math" w:cstheme="minorHAnsi"/>
                      </w:rPr>
                      <m:t>b</m:t>
                    </m:r>
                  </m:sub>
                </m:sSub>
              </m:oMath>
            </m:oMathPara>
          </w:p>
        </w:tc>
        <w:tc>
          <w:tcPr>
            <w:tcW w:w="439" w:type="dxa"/>
          </w:tcPr>
          <w:p w14:paraId="2E30F37C" w14:textId="45CBE5BE" w:rsidR="002D1801" w:rsidRPr="0000444D" w:rsidRDefault="002D1801" w:rsidP="002D1801">
            <w:pPr>
              <w:rPr>
                <w:rFonts w:asciiTheme="minorHAnsi" w:eastAsia="SimSun" w:hAnsiTheme="minorHAnsi" w:cstheme="minorHAnsi"/>
              </w:rPr>
            </w:pPr>
            <m:oMathPara>
              <m:oMath>
                <m:r>
                  <w:rPr>
                    <w:rFonts w:ascii="Cambria Math" w:eastAsiaTheme="minorEastAsia" w:hAnsi="Cambria Math" w:cstheme="minorHAnsi"/>
                  </w:rPr>
                  <m:t>≔</m:t>
                </m:r>
              </m:oMath>
            </m:oMathPara>
          </w:p>
        </w:tc>
        <w:tc>
          <w:tcPr>
            <w:tcW w:w="6701" w:type="dxa"/>
          </w:tcPr>
          <w:p w14:paraId="26F9B55D" w14:textId="19095FB8" w:rsidR="002D1801" w:rsidRPr="0000444D" w:rsidRDefault="00E41445" w:rsidP="002D1801">
            <w:pPr>
              <w:rPr>
                <w:rFonts w:asciiTheme="minorHAnsi" w:eastAsiaTheme="minorEastAsia" w:hAnsiTheme="minorHAnsi" w:cstheme="minorHAnsi"/>
              </w:rPr>
            </w:pPr>
            <w:r w:rsidRPr="0000444D">
              <w:rPr>
                <w:rFonts w:asciiTheme="minorHAnsi" w:eastAsiaTheme="minorEastAsia" w:hAnsiTheme="minorHAnsi" w:cstheme="minorHAnsi"/>
              </w:rPr>
              <w:t>{</w:t>
            </w:r>
            <w:proofErr w:type="gramStart"/>
            <w:r w:rsidR="00F85FB0">
              <w:rPr>
                <w:rFonts w:asciiTheme="minorHAnsi" w:eastAsiaTheme="minorEastAsia" w:hAnsiTheme="minorHAnsi" w:cstheme="minorHAnsi"/>
                <w:i/>
                <w:iCs/>
              </w:rPr>
              <w:t>b</w:t>
            </w:r>
            <w:r w:rsidRPr="0000444D">
              <w:rPr>
                <w:rFonts w:asciiTheme="minorHAnsi" w:eastAsiaTheme="minorEastAsia" w:hAnsiTheme="minorHAnsi" w:cstheme="minorHAnsi"/>
              </w:rPr>
              <w:t xml:space="preserve"> :</w:t>
            </w:r>
            <w:proofErr w:type="gramEnd"/>
            <w:r w:rsidRPr="0000444D">
              <w:rPr>
                <w:rFonts w:asciiTheme="minorHAnsi" w:eastAsiaTheme="minorEastAsia" w:hAnsiTheme="minorHAnsi" w:cstheme="minorHAnsi"/>
              </w:rPr>
              <w:t xml:space="preserve"> </w:t>
            </w:r>
            <w:r w:rsidR="00675C89" w:rsidRPr="0000444D">
              <w:rPr>
                <w:rFonts w:asciiTheme="minorHAnsi" w:eastAsiaTheme="minorEastAsia" w:hAnsiTheme="minorHAnsi" w:cstheme="minorHAnsi"/>
              </w:rPr>
              <w:t xml:space="preserve">Bioenergy </w:t>
            </w:r>
            <w:r w:rsidRPr="0000444D">
              <w:rPr>
                <w:rFonts w:asciiTheme="minorHAnsi" w:eastAsiaTheme="minorEastAsia" w:hAnsiTheme="minorHAnsi" w:cstheme="minorHAnsi"/>
              </w:rPr>
              <w:t>crops}</w:t>
            </w:r>
          </w:p>
        </w:tc>
      </w:tr>
      <w:tr w:rsidR="002D1801" w:rsidRPr="00B44E72" w14:paraId="674A1E3D" w14:textId="77777777" w:rsidTr="00796606">
        <w:tc>
          <w:tcPr>
            <w:tcW w:w="1364" w:type="dxa"/>
          </w:tcPr>
          <w:p w14:paraId="1B9E228E" w14:textId="2EC57E3B" w:rsidR="002D1801" w:rsidRPr="0000444D" w:rsidRDefault="00152CA2" w:rsidP="002D1801">
            <w:pPr>
              <w:jc w:val="left"/>
              <w:rPr>
                <w:rFonts w:asciiTheme="minorHAnsi" w:eastAsia="SimSun" w:hAnsiTheme="minorHAnsi"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BR</m:t>
                    </m:r>
                  </m:e>
                  <m:sub>
                    <m:r>
                      <w:rPr>
                        <w:rFonts w:ascii="Cambria Math" w:eastAsiaTheme="minorEastAsia" w:hAnsi="Cambria Math" w:cstheme="minorHAnsi"/>
                      </w:rPr>
                      <m:t>b</m:t>
                    </m:r>
                  </m:sub>
                </m:sSub>
              </m:oMath>
            </m:oMathPara>
          </w:p>
        </w:tc>
        <w:tc>
          <w:tcPr>
            <w:tcW w:w="439" w:type="dxa"/>
          </w:tcPr>
          <w:p w14:paraId="1CA06446" w14:textId="3A398609" w:rsidR="002D1801" w:rsidRPr="0000444D" w:rsidRDefault="002D1801" w:rsidP="002D1801">
            <w:pPr>
              <w:rPr>
                <w:rFonts w:asciiTheme="minorHAnsi" w:eastAsia="SimSun" w:hAnsiTheme="minorHAnsi" w:cstheme="minorHAnsi"/>
              </w:rPr>
            </w:pPr>
            <m:oMathPara>
              <m:oMath>
                <m:r>
                  <w:rPr>
                    <w:rFonts w:ascii="Cambria Math" w:eastAsiaTheme="minorEastAsia" w:hAnsi="Cambria Math" w:cstheme="minorHAnsi"/>
                  </w:rPr>
                  <m:t>≔</m:t>
                </m:r>
              </m:oMath>
            </m:oMathPara>
          </w:p>
        </w:tc>
        <w:tc>
          <w:tcPr>
            <w:tcW w:w="6701" w:type="dxa"/>
          </w:tcPr>
          <w:p w14:paraId="50339E3B" w14:textId="27B37087" w:rsidR="002D1801" w:rsidRPr="0000444D" w:rsidRDefault="00E41445" w:rsidP="00E41445">
            <w:pPr>
              <w:rPr>
                <w:rFonts w:asciiTheme="minorHAnsi" w:eastAsiaTheme="minorEastAsia" w:hAnsiTheme="minorHAnsi" w:cstheme="minorHAnsi"/>
              </w:rPr>
            </w:pPr>
            <w:r w:rsidRPr="0000444D">
              <w:rPr>
                <w:rFonts w:asciiTheme="minorHAnsi" w:eastAsiaTheme="minorEastAsia" w:hAnsiTheme="minorHAnsi" w:cstheme="minorHAnsi"/>
              </w:rPr>
              <w:t>{</w:t>
            </w:r>
            <w:r w:rsidR="00F85FB0" w:rsidRPr="00C949F3">
              <w:rPr>
                <w:rFonts w:asciiTheme="minorHAnsi" w:eastAsiaTheme="minorEastAsia" w:hAnsiTheme="minorHAnsi" w:cstheme="minorHAnsi"/>
                <w:i/>
              </w:rPr>
              <w:t>b</w:t>
            </w:r>
            <w:r w:rsidRPr="0000444D">
              <w:rPr>
                <w:rFonts w:asciiTheme="minorHAnsi" w:eastAsiaTheme="minorEastAsia" w:hAnsiTheme="minorHAnsi" w:cstheme="minorHAnsi"/>
              </w:rPr>
              <w:t xml:space="preserve">: </w:t>
            </w:r>
            <w:r w:rsidR="00337F4B" w:rsidRPr="0000444D">
              <w:rPr>
                <w:rFonts w:asciiTheme="minorHAnsi" w:eastAsiaTheme="minorEastAsia" w:hAnsiTheme="minorHAnsi" w:cstheme="minorHAnsi"/>
              </w:rPr>
              <w:t>Bio</w:t>
            </w:r>
            <w:r w:rsidR="00F85FB0">
              <w:rPr>
                <w:rFonts w:asciiTheme="minorHAnsi" w:eastAsiaTheme="minorEastAsia" w:hAnsiTheme="minorHAnsi" w:cstheme="minorHAnsi"/>
              </w:rPr>
              <w:t xml:space="preserve">mass </w:t>
            </w:r>
            <w:r w:rsidRPr="0000444D">
              <w:rPr>
                <w:rFonts w:asciiTheme="minorHAnsi" w:eastAsiaTheme="minorEastAsia" w:hAnsiTheme="minorHAnsi" w:cstheme="minorHAnsi"/>
              </w:rPr>
              <w:t>residues}</w:t>
            </w:r>
          </w:p>
        </w:tc>
      </w:tr>
      <w:tr w:rsidR="00A87106" w:rsidRPr="00B44E72" w14:paraId="7DBF2D3B" w14:textId="77777777" w:rsidTr="00796606">
        <w:tc>
          <w:tcPr>
            <w:tcW w:w="1364" w:type="dxa"/>
          </w:tcPr>
          <w:p w14:paraId="4D539BF3" w14:textId="69885866" w:rsidR="00A87106" w:rsidRPr="00713036" w:rsidRDefault="00152CA2" w:rsidP="00A87106">
            <w:pPr>
              <w:jc w:val="left"/>
              <w:rPr>
                <w:rFonts w:eastAsia="Calibri" w:cs="Times New Roman"/>
                <w:i/>
                <w:iCs/>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BT</m:t>
                    </m:r>
                  </m:e>
                  <m:sub>
                    <m:r>
                      <w:rPr>
                        <w:rFonts w:ascii="Cambria Math" w:eastAsiaTheme="minorEastAsia" w:hAnsi="Cambria Math" w:cstheme="minorHAnsi"/>
                      </w:rPr>
                      <m:t>i</m:t>
                    </m:r>
                  </m:sub>
                </m:sSub>
              </m:oMath>
            </m:oMathPara>
          </w:p>
        </w:tc>
        <w:tc>
          <w:tcPr>
            <w:tcW w:w="439" w:type="dxa"/>
          </w:tcPr>
          <w:p w14:paraId="1B92A254" w14:textId="1EFD14B7" w:rsidR="00A87106" w:rsidRDefault="000B53C0" w:rsidP="00A87106">
            <w:pPr>
              <w:rPr>
                <w:rFonts w:ascii="Calibri" w:eastAsia="SimSun" w:hAnsi="Calibri" w:cs="Calibri"/>
              </w:rPr>
            </w:pPr>
            <m:oMathPara>
              <m:oMath>
                <m:r>
                  <w:rPr>
                    <w:rFonts w:ascii="Cambria Math" w:eastAsiaTheme="minorEastAsia" w:hAnsi="Cambria Math" w:cstheme="minorHAnsi"/>
                  </w:rPr>
                  <m:t>≔</m:t>
                </m:r>
              </m:oMath>
            </m:oMathPara>
          </w:p>
        </w:tc>
        <w:tc>
          <w:tcPr>
            <w:tcW w:w="6701" w:type="dxa"/>
          </w:tcPr>
          <w:p w14:paraId="636A3D51" w14:textId="5A34F4B3" w:rsidR="00A87106" w:rsidRPr="00B44E72" w:rsidRDefault="00A87106" w:rsidP="00A87106">
            <w:pPr>
              <w:rPr>
                <w:rFonts w:asciiTheme="minorHAnsi" w:eastAsiaTheme="minorEastAsia" w:hAnsiTheme="minorHAnsi" w:cstheme="minorHAnsi"/>
              </w:rPr>
            </w:pPr>
            <w:r w:rsidRPr="00B97D82">
              <w:rPr>
                <w:rFonts w:asciiTheme="minorHAnsi" w:eastAsiaTheme="minorEastAsia" w:hAnsiTheme="minorHAnsi" w:cstheme="minorHAnsi"/>
              </w:rPr>
              <w:t>{</w:t>
            </w:r>
            <w:proofErr w:type="spellStart"/>
            <w:proofErr w:type="gramStart"/>
            <w:r w:rsidRPr="00B97D82">
              <w:rPr>
                <w:rFonts w:asciiTheme="minorHAnsi" w:eastAsiaTheme="minorEastAsia" w:hAnsiTheme="minorHAnsi" w:cstheme="minorHAnsi"/>
                <w:i/>
                <w:iCs/>
              </w:rPr>
              <w:t>i</w:t>
            </w:r>
            <w:proofErr w:type="spellEnd"/>
            <w:r w:rsidRPr="00B97D82">
              <w:rPr>
                <w:rFonts w:asciiTheme="minorHAnsi" w:eastAsiaTheme="minorEastAsia" w:hAnsiTheme="minorHAnsi" w:cstheme="minorHAnsi"/>
              </w:rPr>
              <w:t xml:space="preserve"> :</w:t>
            </w:r>
            <w:proofErr w:type="gramEnd"/>
            <w:r w:rsidRPr="00B97D82">
              <w:rPr>
                <w:rFonts w:asciiTheme="minorHAnsi" w:eastAsiaTheme="minorEastAsia" w:hAnsiTheme="minorHAnsi" w:cstheme="minorHAnsi"/>
              </w:rPr>
              <w:t xml:space="preserve"> </w:t>
            </w:r>
            <w:r>
              <w:rPr>
                <w:rFonts w:asciiTheme="minorHAnsi" w:eastAsiaTheme="minorEastAsia" w:hAnsiTheme="minorHAnsi" w:cstheme="minorHAnsi"/>
              </w:rPr>
              <w:t>Bio-based electricity</w:t>
            </w:r>
            <w:r w:rsidRPr="00B97D82">
              <w:rPr>
                <w:rFonts w:asciiTheme="minorHAnsi" w:eastAsiaTheme="minorEastAsia" w:hAnsiTheme="minorHAnsi" w:cstheme="minorHAnsi"/>
              </w:rPr>
              <w:t xml:space="preserve"> technologies}</w:t>
            </w:r>
          </w:p>
        </w:tc>
      </w:tr>
    </w:tbl>
    <w:p w14:paraId="68E130F3" w14:textId="4ACF10A0" w:rsidR="00DC1FE7" w:rsidRPr="0000444D" w:rsidRDefault="00DC1FE7" w:rsidP="00DC1FE7">
      <w:pPr>
        <w:rPr>
          <w:rFonts w:asciiTheme="minorHAnsi" w:hAnsiTheme="minorHAnsi" w:cstheme="minorHAnsi"/>
        </w:rPr>
      </w:pPr>
    </w:p>
    <w:p w14:paraId="221FCB45" w14:textId="52F35A18" w:rsidR="00DC1FE7" w:rsidRPr="0000444D" w:rsidRDefault="00E41445" w:rsidP="0000444D">
      <w:pPr>
        <w:pStyle w:val="Ttulo3"/>
        <w:rPr>
          <w:rFonts w:asciiTheme="minorHAnsi" w:hAnsiTheme="minorHAnsi" w:cstheme="minorHAnsi"/>
          <w:bCs/>
        </w:rPr>
      </w:pPr>
      <w:r w:rsidRPr="0000444D">
        <w:rPr>
          <w:rFonts w:asciiTheme="minorHAnsi" w:hAnsiTheme="minorHAnsi" w:cstheme="minorHAnsi"/>
          <w:b/>
          <w:bCs/>
        </w:rPr>
        <w:t>Parameter</w:t>
      </w:r>
      <w:r w:rsidR="0037790E" w:rsidRPr="0000444D">
        <w:rPr>
          <w:rFonts w:asciiTheme="minorHAnsi" w:hAnsiTheme="minorHAnsi" w:cstheme="minorHAnsi"/>
          <w:b/>
          <w:bCs/>
        </w:rPr>
        <w:t>s</w:t>
      </w:r>
    </w:p>
    <w:p w14:paraId="5AF53474" w14:textId="098A888F" w:rsidR="00E41445" w:rsidRPr="00442804" w:rsidRDefault="00F92964" w:rsidP="00E41445">
      <w:r w:rsidRPr="0000444D">
        <w:rPr>
          <w:rFonts w:asciiTheme="minorHAnsi" w:hAnsiTheme="minorHAnsi" w:cstheme="minorHAnsi"/>
        </w:rPr>
        <w:t xml:space="preserve">The parameters </w:t>
      </w:r>
      <w:r w:rsidR="00442804">
        <w:rPr>
          <w:rFonts w:asciiTheme="minorHAnsi" w:hAnsiTheme="minorHAnsi" w:cstheme="minorHAnsi"/>
        </w:rPr>
        <w:t>employed</w:t>
      </w:r>
      <w:r w:rsidR="00442804" w:rsidRPr="0000444D">
        <w:rPr>
          <w:rFonts w:asciiTheme="minorHAnsi" w:hAnsiTheme="minorHAnsi" w:cstheme="minorHAnsi"/>
        </w:rPr>
        <w:t xml:space="preserve"> </w:t>
      </w:r>
      <w:r w:rsidRPr="0000444D">
        <w:rPr>
          <w:rFonts w:asciiTheme="minorHAnsi" w:hAnsiTheme="minorHAnsi" w:cstheme="minorHAnsi"/>
        </w:rPr>
        <w:t>in the model are shown in</w:t>
      </w:r>
      <w:r w:rsidR="00D003BC" w:rsidRPr="00D003BC">
        <w:rPr>
          <w:rFonts w:asciiTheme="minorHAnsi" w:hAnsiTheme="minorHAnsi" w:cstheme="minorHAnsi"/>
          <w:b/>
        </w:rPr>
        <w:t xml:space="preserve"> </w:t>
      </w:r>
      <w:r w:rsidRPr="0000444D">
        <w:rPr>
          <w:rFonts w:asciiTheme="minorHAnsi" w:hAnsiTheme="minorHAnsi" w:cstheme="minorHAnsi"/>
        </w:rPr>
        <w:fldChar w:fldCharType="begin"/>
      </w:r>
      <w:r w:rsidRPr="0000444D">
        <w:rPr>
          <w:rFonts w:asciiTheme="minorHAnsi" w:hAnsiTheme="minorHAnsi" w:cstheme="minorHAnsi"/>
        </w:rPr>
        <w:instrText xml:space="preserve"> REF _Ref52878947 \h </w:instrText>
      </w:r>
      <w:r w:rsidR="00B44E72">
        <w:rPr>
          <w:rFonts w:asciiTheme="minorHAnsi" w:hAnsiTheme="minorHAnsi" w:cstheme="minorHAnsi"/>
        </w:rPr>
        <w:instrText xml:space="preserve"> \* MERGEFORMAT </w:instrText>
      </w:r>
      <w:r w:rsidRPr="0000444D">
        <w:rPr>
          <w:rFonts w:asciiTheme="minorHAnsi" w:hAnsiTheme="minorHAnsi" w:cstheme="minorHAnsi"/>
        </w:rPr>
      </w:r>
      <w:r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rPr>
        <w:t>1</w:t>
      </w:r>
      <w:r w:rsidRPr="0000444D">
        <w:rPr>
          <w:rFonts w:asciiTheme="minorHAnsi" w:hAnsiTheme="minorHAnsi" w:cstheme="minorHAnsi"/>
        </w:rPr>
        <w:fldChar w:fldCharType="end"/>
      </w:r>
      <w:r w:rsidRPr="0000444D">
        <w:rPr>
          <w:rFonts w:asciiTheme="minorHAnsi" w:hAnsiTheme="minorHAnsi" w:cstheme="minorHAnsi"/>
        </w:rPr>
        <w:t>.</w:t>
      </w:r>
      <w:r w:rsidR="002779B9" w:rsidRPr="0000444D">
        <w:rPr>
          <w:rFonts w:asciiTheme="minorHAnsi" w:hAnsiTheme="minorHAnsi" w:cstheme="minorHAnsi"/>
        </w:rPr>
        <w:t xml:space="preserve"> </w:t>
      </w:r>
    </w:p>
    <w:p w14:paraId="5372434D" w14:textId="6202582D" w:rsidR="00E41445" w:rsidRPr="00F106DB" w:rsidRDefault="00D64084" w:rsidP="00E41445">
      <w:pPr>
        <w:pStyle w:val="Descripcin"/>
        <w:keepNext/>
        <w:rPr>
          <w:rFonts w:asciiTheme="minorHAnsi" w:hAnsiTheme="minorHAnsi" w:cstheme="minorHAnsi"/>
          <w:i w:val="0"/>
        </w:rPr>
      </w:pPr>
      <w:bookmarkStart w:id="1" w:name="_Ref52878947"/>
      <w:r>
        <w:rPr>
          <w:rFonts w:asciiTheme="minorHAnsi" w:hAnsiTheme="minorHAnsi" w:cstheme="minorHAnsi"/>
          <w:b/>
        </w:rPr>
        <w:t xml:space="preserve">Supplementary </w:t>
      </w:r>
      <w:r w:rsidR="00E41445" w:rsidRPr="0000444D">
        <w:rPr>
          <w:rFonts w:asciiTheme="minorHAnsi" w:hAnsiTheme="minorHAnsi" w:cstheme="minorHAnsi"/>
          <w:b/>
        </w:rPr>
        <w:t xml:space="preserve">Table </w:t>
      </w:r>
      <w:r w:rsidR="00E41445" w:rsidRPr="0000444D">
        <w:rPr>
          <w:rFonts w:asciiTheme="minorHAnsi" w:hAnsiTheme="minorHAnsi" w:cstheme="minorHAnsi"/>
          <w:b/>
        </w:rPr>
        <w:fldChar w:fldCharType="begin"/>
      </w:r>
      <w:r w:rsidR="00E41445" w:rsidRPr="0000444D">
        <w:rPr>
          <w:rFonts w:asciiTheme="minorHAnsi" w:hAnsiTheme="minorHAnsi" w:cstheme="minorHAnsi"/>
          <w:b/>
        </w:rPr>
        <w:instrText xml:space="preserve"> SEQ Table \* ARABIC </w:instrText>
      </w:r>
      <w:r w:rsidR="00E41445" w:rsidRPr="0000444D">
        <w:rPr>
          <w:rFonts w:asciiTheme="minorHAnsi" w:hAnsiTheme="minorHAnsi" w:cstheme="minorHAnsi"/>
          <w:b/>
        </w:rPr>
        <w:fldChar w:fldCharType="separate"/>
      </w:r>
      <w:r w:rsidR="00D340D6">
        <w:rPr>
          <w:rFonts w:asciiTheme="minorHAnsi" w:hAnsiTheme="minorHAnsi" w:cstheme="minorHAnsi"/>
          <w:b/>
          <w:noProof/>
        </w:rPr>
        <w:t>1</w:t>
      </w:r>
      <w:r w:rsidR="00E41445" w:rsidRPr="0000444D">
        <w:rPr>
          <w:rFonts w:asciiTheme="minorHAnsi" w:hAnsiTheme="minorHAnsi" w:cstheme="minorHAnsi"/>
          <w:b/>
        </w:rPr>
        <w:fldChar w:fldCharType="end"/>
      </w:r>
      <w:bookmarkEnd w:id="1"/>
      <w:r w:rsidR="00E41445" w:rsidRPr="0000444D">
        <w:rPr>
          <w:rFonts w:asciiTheme="minorHAnsi" w:hAnsiTheme="minorHAnsi" w:cstheme="minorHAnsi"/>
        </w:rPr>
        <w:t xml:space="preserve">. </w:t>
      </w:r>
      <w:r w:rsidR="00E41445" w:rsidRPr="00F106DB">
        <w:rPr>
          <w:rFonts w:asciiTheme="minorHAnsi" w:hAnsiTheme="minorHAnsi" w:cstheme="minorHAnsi"/>
          <w:i w:val="0"/>
        </w:rPr>
        <w:t>Parameters used in the model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4320"/>
        <w:gridCol w:w="1664"/>
      </w:tblGrid>
      <w:tr w:rsidR="00C36D1D" w:rsidRPr="00B44E72" w14:paraId="77729D98" w14:textId="3442A0DA" w:rsidTr="00D73FA0">
        <w:tc>
          <w:tcPr>
            <w:tcW w:w="2520" w:type="dxa"/>
            <w:tcBorders>
              <w:top w:val="single" w:sz="4" w:space="0" w:color="auto"/>
              <w:bottom w:val="single" w:sz="4" w:space="0" w:color="auto"/>
            </w:tcBorders>
            <w:vAlign w:val="center"/>
          </w:tcPr>
          <w:p w14:paraId="16073142" w14:textId="29681B5D" w:rsidR="00C36D1D" w:rsidRPr="0000444D" w:rsidRDefault="00C36D1D" w:rsidP="008B71CD">
            <w:pPr>
              <w:rPr>
                <w:rFonts w:asciiTheme="minorHAnsi" w:hAnsiTheme="minorHAnsi" w:cstheme="minorHAnsi"/>
                <w:b/>
              </w:rPr>
            </w:pPr>
            <w:r w:rsidRPr="0000444D">
              <w:rPr>
                <w:rFonts w:asciiTheme="minorHAnsi" w:hAnsiTheme="minorHAnsi" w:cstheme="minorHAnsi"/>
                <w:b/>
              </w:rPr>
              <w:t>Distance parameters</w:t>
            </w:r>
          </w:p>
        </w:tc>
        <w:tc>
          <w:tcPr>
            <w:tcW w:w="4320" w:type="dxa"/>
            <w:tcBorders>
              <w:top w:val="single" w:sz="4" w:space="0" w:color="auto"/>
              <w:bottom w:val="single" w:sz="4" w:space="0" w:color="auto"/>
            </w:tcBorders>
            <w:vAlign w:val="center"/>
          </w:tcPr>
          <w:p w14:paraId="2CF96A60" w14:textId="3A86F6AD" w:rsidR="00C36D1D" w:rsidRPr="0000444D" w:rsidRDefault="00C36D1D" w:rsidP="008B71CD">
            <w:pPr>
              <w:rPr>
                <w:rFonts w:asciiTheme="minorHAnsi" w:hAnsiTheme="minorHAnsi" w:cstheme="minorHAnsi"/>
                <w:b/>
              </w:rPr>
            </w:pPr>
            <w:r w:rsidRPr="0000444D">
              <w:rPr>
                <w:rFonts w:asciiTheme="minorHAnsi" w:hAnsiTheme="minorHAnsi" w:cstheme="minorHAnsi"/>
                <w:b/>
              </w:rPr>
              <w:t>Description</w:t>
            </w:r>
          </w:p>
        </w:tc>
        <w:tc>
          <w:tcPr>
            <w:tcW w:w="1664" w:type="dxa"/>
            <w:tcBorders>
              <w:top w:val="single" w:sz="4" w:space="0" w:color="auto"/>
              <w:bottom w:val="single" w:sz="4" w:space="0" w:color="auto"/>
            </w:tcBorders>
          </w:tcPr>
          <w:p w14:paraId="7B21AA20" w14:textId="5F8D8906" w:rsidR="00C36D1D" w:rsidRPr="0000444D" w:rsidRDefault="00C36D1D" w:rsidP="008B71CD">
            <w:pPr>
              <w:rPr>
                <w:rFonts w:asciiTheme="minorHAnsi" w:hAnsiTheme="minorHAnsi" w:cstheme="minorHAnsi"/>
                <w:b/>
              </w:rPr>
            </w:pPr>
            <w:r w:rsidRPr="0000444D">
              <w:rPr>
                <w:rFonts w:asciiTheme="minorHAnsi" w:hAnsiTheme="minorHAnsi" w:cstheme="minorHAnsi"/>
                <w:b/>
              </w:rPr>
              <w:t>Units</w:t>
            </w:r>
          </w:p>
        </w:tc>
      </w:tr>
      <w:tr w:rsidR="00C36D1D" w:rsidRPr="00B44E72" w14:paraId="1D59FED8" w14:textId="55889325" w:rsidTr="00796606">
        <w:trPr>
          <w:trHeight w:val="445"/>
        </w:trPr>
        <w:tc>
          <w:tcPr>
            <w:tcW w:w="2520" w:type="dxa"/>
            <w:tcBorders>
              <w:top w:val="single" w:sz="4" w:space="0" w:color="auto"/>
            </w:tcBorders>
            <w:vAlign w:val="bottom"/>
          </w:tcPr>
          <w:p w14:paraId="38C5EC9C" w14:textId="43E07BE3" w:rsidR="00C36D1D" w:rsidRPr="0000444D" w:rsidRDefault="002A6E49" w:rsidP="00243ED6">
            <w:pPr>
              <w:jc w:val="left"/>
              <w:rPr>
                <w:rFonts w:asciiTheme="minorHAnsi" w:eastAsiaTheme="minorEastAsia" w:hAnsiTheme="minorHAnsi" w:cstheme="minorHAnsi"/>
                <w:iCs/>
              </w:rPr>
            </w:pPr>
            <m:oMathPara>
              <m:oMathParaPr>
                <m:jc m:val="left"/>
              </m:oMathParaP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j,j’</m:t>
                    </m:r>
                  </m:sub>
                </m:sSub>
              </m:oMath>
            </m:oMathPara>
          </w:p>
        </w:tc>
        <w:tc>
          <w:tcPr>
            <w:tcW w:w="4320" w:type="dxa"/>
            <w:tcBorders>
              <w:top w:val="single" w:sz="4" w:space="0" w:color="auto"/>
            </w:tcBorders>
            <w:vAlign w:val="center"/>
          </w:tcPr>
          <w:p w14:paraId="1C12EEA5" w14:textId="111B7BC1" w:rsidR="00C36D1D" w:rsidRPr="0000444D" w:rsidRDefault="00C36D1D" w:rsidP="00D340D6">
            <w:pPr>
              <w:jc w:val="left"/>
              <w:rPr>
                <w:rFonts w:asciiTheme="minorHAnsi" w:hAnsiTheme="minorHAnsi" w:cstheme="minorHAnsi"/>
              </w:rPr>
            </w:pPr>
            <w:r w:rsidRPr="0000444D">
              <w:rPr>
                <w:rFonts w:asciiTheme="minorHAnsi" w:hAnsiTheme="minorHAnsi" w:cstheme="minorHAnsi"/>
              </w:rPr>
              <w:t xml:space="preserve">Distance between country </w:t>
            </w:r>
            <w:r w:rsidRPr="0000444D">
              <w:rPr>
                <w:rFonts w:asciiTheme="minorHAnsi" w:hAnsiTheme="minorHAnsi" w:cstheme="minorHAnsi"/>
                <w:i/>
                <w:iCs/>
              </w:rPr>
              <w:t>j</w:t>
            </w:r>
            <w:r w:rsidRPr="0000444D">
              <w:rPr>
                <w:rFonts w:asciiTheme="minorHAnsi" w:hAnsiTheme="minorHAnsi" w:cstheme="minorHAnsi"/>
              </w:rPr>
              <w:t xml:space="preserve"> and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tcBorders>
              <w:top w:val="single" w:sz="4" w:space="0" w:color="auto"/>
            </w:tcBorders>
            <w:vAlign w:val="center"/>
          </w:tcPr>
          <w:p w14:paraId="7381E6A7" w14:textId="4FAD3AF3" w:rsidR="00C36D1D" w:rsidRPr="0000444D" w:rsidRDefault="00C36D1D" w:rsidP="00C36D1D">
            <w:pPr>
              <w:jc w:val="left"/>
              <w:rPr>
                <w:rFonts w:asciiTheme="minorHAnsi" w:hAnsiTheme="minorHAnsi" w:cstheme="minorHAnsi"/>
              </w:rPr>
            </w:pPr>
            <w:r w:rsidRPr="0000444D">
              <w:rPr>
                <w:rFonts w:asciiTheme="minorHAnsi" w:hAnsiTheme="minorHAnsi" w:cstheme="minorHAnsi"/>
              </w:rPr>
              <w:t>km</w:t>
            </w:r>
          </w:p>
        </w:tc>
      </w:tr>
      <w:tr w:rsidR="00C36D1D" w:rsidRPr="00B44E72" w14:paraId="4EE5EEE7" w14:textId="597A8A4E" w:rsidTr="00796606">
        <w:tc>
          <w:tcPr>
            <w:tcW w:w="2520" w:type="dxa"/>
            <w:vAlign w:val="center"/>
          </w:tcPr>
          <w:p w14:paraId="20926236" w14:textId="302126BB" w:rsidR="00C36D1D" w:rsidRPr="0000444D" w:rsidRDefault="00152CA2" w:rsidP="00243ED6">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DGS</m:t>
                    </m:r>
                  </m:e>
                  <m:sub>
                    <m:r>
                      <m:rPr>
                        <m:sty m:val="p"/>
                      </m:rPr>
                      <w:rPr>
                        <w:rFonts w:ascii="Cambria Math" w:hAnsi="Cambria Math" w:cstheme="minorHAnsi"/>
                      </w:rPr>
                      <m:t>j,j’</m:t>
                    </m:r>
                  </m:sub>
                </m:sSub>
              </m:oMath>
            </m:oMathPara>
          </w:p>
        </w:tc>
        <w:tc>
          <w:tcPr>
            <w:tcW w:w="4320" w:type="dxa"/>
            <w:vAlign w:val="center"/>
          </w:tcPr>
          <w:p w14:paraId="2ACE7EDF" w14:textId="59CE745C" w:rsidR="00C36D1D" w:rsidRPr="0000444D" w:rsidRDefault="00C36D1D" w:rsidP="00D340D6">
            <w:pPr>
              <w:jc w:val="left"/>
              <w:rPr>
                <w:rFonts w:asciiTheme="minorHAnsi" w:hAnsiTheme="minorHAnsi" w:cstheme="minorHAnsi"/>
              </w:rPr>
            </w:pPr>
            <w:r w:rsidRPr="0000444D">
              <w:rPr>
                <w:rFonts w:asciiTheme="minorHAnsi" w:hAnsiTheme="minorHAnsi" w:cstheme="minorHAnsi"/>
              </w:rPr>
              <w:t xml:space="preserve">Distance between country </w:t>
            </w:r>
            <w:r w:rsidR="00783535" w:rsidRPr="0000444D">
              <w:rPr>
                <w:rFonts w:asciiTheme="minorHAnsi" w:hAnsiTheme="minorHAnsi" w:cstheme="minorHAnsi"/>
                <w:i/>
                <w:iCs/>
              </w:rPr>
              <w:t>j</w:t>
            </w:r>
            <w:r w:rsidRPr="0000444D">
              <w:rPr>
                <w:rFonts w:asciiTheme="minorHAnsi" w:hAnsiTheme="minorHAnsi" w:cstheme="minorHAnsi"/>
              </w:rPr>
              <w:t xml:space="preserve"> and the geological storage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vAlign w:val="center"/>
          </w:tcPr>
          <w:p w14:paraId="4D18B311" w14:textId="48FC3A03" w:rsidR="00C36D1D" w:rsidRPr="0000444D" w:rsidRDefault="00C36D1D" w:rsidP="00C36D1D">
            <w:pPr>
              <w:jc w:val="left"/>
              <w:rPr>
                <w:rFonts w:asciiTheme="minorHAnsi" w:hAnsiTheme="minorHAnsi" w:cstheme="minorHAnsi"/>
              </w:rPr>
            </w:pPr>
            <w:r w:rsidRPr="0000444D">
              <w:rPr>
                <w:rFonts w:asciiTheme="minorHAnsi" w:hAnsiTheme="minorHAnsi" w:cstheme="minorHAnsi"/>
              </w:rPr>
              <w:t>km</w:t>
            </w:r>
          </w:p>
        </w:tc>
      </w:tr>
      <w:tr w:rsidR="006762B2" w:rsidRPr="00B44E72" w14:paraId="1615D775" w14:textId="77777777" w:rsidTr="00796606">
        <w:tc>
          <w:tcPr>
            <w:tcW w:w="2520" w:type="dxa"/>
            <w:vAlign w:val="center"/>
          </w:tcPr>
          <w:p w14:paraId="4A9BC483" w14:textId="07EF973F" w:rsidR="006762B2" w:rsidRPr="003D783A" w:rsidRDefault="00152CA2" w:rsidP="00243ED6">
            <w:pPr>
              <w:rPr>
                <w:rFonts w:eastAsia="Calibri" w:cs="Times New Roman"/>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DI</m:t>
                    </m:r>
                  </m:e>
                  <m:sub>
                    <m:r>
                      <m:rPr>
                        <m:sty m:val="p"/>
                      </m:rPr>
                      <w:rPr>
                        <w:rFonts w:ascii="Cambria Math" w:hAnsi="Cambria Math" w:cstheme="minorHAnsi"/>
                      </w:rPr>
                      <m:t>j</m:t>
                    </m:r>
                  </m:sub>
                </m:sSub>
              </m:oMath>
            </m:oMathPara>
          </w:p>
        </w:tc>
        <w:tc>
          <w:tcPr>
            <w:tcW w:w="4320" w:type="dxa"/>
            <w:vAlign w:val="center"/>
          </w:tcPr>
          <w:p w14:paraId="54CEC1C9" w14:textId="185451B3" w:rsidR="006762B2" w:rsidRPr="0000444D" w:rsidRDefault="003D783A" w:rsidP="00152CA2">
            <w:pPr>
              <w:jc w:val="left"/>
              <w:rPr>
                <w:rFonts w:asciiTheme="minorHAnsi" w:hAnsiTheme="minorHAnsi" w:cstheme="minorHAnsi"/>
              </w:rPr>
            </w:pPr>
            <w:r>
              <w:rPr>
                <w:rFonts w:asciiTheme="minorHAnsi" w:hAnsiTheme="minorHAnsi" w:cstheme="minorHAnsi"/>
              </w:rPr>
              <w:t xml:space="preserve">Distance from Russia to country </w:t>
            </w:r>
            <w:r w:rsidRPr="003D783A">
              <w:rPr>
                <w:rFonts w:asciiTheme="minorHAnsi" w:hAnsiTheme="minorHAnsi" w:cstheme="minorHAnsi"/>
                <w:i/>
                <w:iCs/>
              </w:rPr>
              <w:t>j</w:t>
            </w:r>
          </w:p>
        </w:tc>
        <w:tc>
          <w:tcPr>
            <w:tcW w:w="1664" w:type="dxa"/>
            <w:vAlign w:val="center"/>
          </w:tcPr>
          <w:p w14:paraId="1AED20F3" w14:textId="6B10D802" w:rsidR="006762B2" w:rsidRPr="0000444D" w:rsidRDefault="003D783A" w:rsidP="00C36D1D">
            <w:pPr>
              <w:jc w:val="left"/>
              <w:rPr>
                <w:rFonts w:asciiTheme="minorHAnsi" w:hAnsiTheme="minorHAnsi" w:cstheme="minorHAnsi"/>
              </w:rPr>
            </w:pPr>
            <w:r>
              <w:rPr>
                <w:rFonts w:asciiTheme="minorHAnsi" w:hAnsiTheme="minorHAnsi" w:cstheme="minorHAnsi"/>
              </w:rPr>
              <w:t>km</w:t>
            </w:r>
          </w:p>
        </w:tc>
      </w:tr>
      <w:tr w:rsidR="00C36D1D" w:rsidRPr="00B44E72" w14:paraId="1130BA41" w14:textId="479A801F" w:rsidTr="00796606">
        <w:tc>
          <w:tcPr>
            <w:tcW w:w="2520" w:type="dxa"/>
            <w:tcBorders>
              <w:bottom w:val="single" w:sz="4" w:space="0" w:color="auto"/>
            </w:tcBorders>
            <w:vAlign w:val="center"/>
          </w:tcPr>
          <w:p w14:paraId="5E88C039" w14:textId="37D5664E" w:rsidR="00C36D1D" w:rsidRPr="0000444D" w:rsidRDefault="00C36D1D" w:rsidP="00C36D1D">
            <w:pPr>
              <w:rPr>
                <w:rFonts w:asciiTheme="minorHAnsi" w:hAnsiTheme="minorHAnsi" w:cstheme="minorHAnsi"/>
                <w:b/>
                <w:iCs/>
              </w:rPr>
            </w:pPr>
            <w:r w:rsidRPr="0000444D">
              <w:rPr>
                <w:rFonts w:asciiTheme="minorHAnsi" w:hAnsiTheme="minorHAnsi" w:cstheme="minorHAnsi"/>
                <w:b/>
                <w:iCs/>
              </w:rPr>
              <w:t>DAC parameters</w:t>
            </w:r>
          </w:p>
        </w:tc>
        <w:tc>
          <w:tcPr>
            <w:tcW w:w="4320" w:type="dxa"/>
            <w:tcBorders>
              <w:bottom w:val="single" w:sz="4" w:space="0" w:color="auto"/>
            </w:tcBorders>
            <w:vAlign w:val="center"/>
          </w:tcPr>
          <w:p w14:paraId="3F433ABA" w14:textId="57A3D6EC" w:rsidR="00C36D1D" w:rsidRPr="0000444D" w:rsidRDefault="00C36D1D"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bottom w:val="single" w:sz="4" w:space="0" w:color="auto"/>
            </w:tcBorders>
            <w:vAlign w:val="center"/>
          </w:tcPr>
          <w:p w14:paraId="0D320326" w14:textId="128FFD2E" w:rsidR="00C36D1D" w:rsidRPr="0000444D" w:rsidRDefault="00C36D1D" w:rsidP="00C36D1D">
            <w:pPr>
              <w:jc w:val="left"/>
              <w:rPr>
                <w:rFonts w:asciiTheme="minorHAnsi" w:hAnsiTheme="minorHAnsi" w:cstheme="minorHAnsi"/>
              </w:rPr>
            </w:pPr>
            <w:r w:rsidRPr="0000444D">
              <w:rPr>
                <w:rFonts w:asciiTheme="minorHAnsi" w:hAnsiTheme="minorHAnsi" w:cstheme="minorHAnsi"/>
                <w:b/>
              </w:rPr>
              <w:t>Units</w:t>
            </w:r>
          </w:p>
        </w:tc>
      </w:tr>
      <w:tr w:rsidR="00C36D1D" w:rsidRPr="00B44E72" w14:paraId="74A2E639" w14:textId="52AF9322" w:rsidTr="00D73FA0">
        <w:trPr>
          <w:trHeight w:val="364"/>
        </w:trPr>
        <w:tc>
          <w:tcPr>
            <w:tcW w:w="2520" w:type="dxa"/>
            <w:tcBorders>
              <w:top w:val="single" w:sz="4" w:space="0" w:color="auto"/>
            </w:tcBorders>
            <w:vAlign w:val="center"/>
          </w:tcPr>
          <w:p w14:paraId="660AEF1B" w14:textId="4D407F7F" w:rsidR="00C36D1D" w:rsidRPr="0000444D" w:rsidRDefault="00152CA2" w:rsidP="00C36D1D">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HEAT</m:t>
                    </m:r>
                  </m:e>
                  <m:sub>
                    <m:r>
                      <m:rPr>
                        <m:sty m:val="p"/>
                      </m:rPr>
                      <w:rPr>
                        <w:rFonts w:ascii="Cambria Math" w:hAnsi="Cambria Math" w:cstheme="minorHAnsi"/>
                      </w:rPr>
                      <m:t>s</m:t>
                    </m:r>
                  </m:sub>
                  <m:sup>
                    <m:r>
                      <m:rPr>
                        <m:sty m:val="p"/>
                      </m:rPr>
                      <w:rPr>
                        <w:rFonts w:ascii="Cambria Math" w:hAnsi="Cambria Math" w:cstheme="minorHAnsi"/>
                      </w:rPr>
                      <m:t>DAC</m:t>
                    </m:r>
                  </m:sup>
                </m:sSubSup>
              </m:oMath>
            </m:oMathPara>
          </w:p>
        </w:tc>
        <w:tc>
          <w:tcPr>
            <w:tcW w:w="4320" w:type="dxa"/>
            <w:tcBorders>
              <w:top w:val="single" w:sz="4" w:space="0" w:color="auto"/>
            </w:tcBorders>
            <w:vAlign w:val="center"/>
          </w:tcPr>
          <w:p w14:paraId="4C83BAD2" w14:textId="0695B2D2" w:rsidR="00C36D1D" w:rsidRPr="0000444D" w:rsidRDefault="00806397" w:rsidP="00D340D6">
            <w:pPr>
              <w:jc w:val="left"/>
              <w:rPr>
                <w:rFonts w:asciiTheme="minorHAnsi" w:hAnsiTheme="minorHAnsi" w:cstheme="minorHAnsi"/>
              </w:rPr>
            </w:pPr>
            <w:r>
              <w:rPr>
                <w:rFonts w:asciiTheme="minorHAnsi" w:hAnsiTheme="minorHAnsi" w:cstheme="minorHAnsi"/>
              </w:rPr>
              <w:t>H</w:t>
            </w:r>
            <w:r w:rsidR="006423D7" w:rsidRPr="0000444D">
              <w:rPr>
                <w:rFonts w:asciiTheme="minorHAnsi" w:hAnsiTheme="minorHAnsi" w:cstheme="minorHAnsi"/>
              </w:rPr>
              <w:t>eating requirement</w:t>
            </w:r>
            <w:r>
              <w:rPr>
                <w:rFonts w:asciiTheme="minorHAnsi" w:hAnsiTheme="minorHAnsi" w:cstheme="minorHAnsi"/>
              </w:rPr>
              <w:t>s to capture 1 Gt of CO</w:t>
            </w:r>
            <w:r w:rsidRPr="0000444D">
              <w:rPr>
                <w:rFonts w:asciiTheme="minorHAnsi" w:hAnsiTheme="minorHAnsi" w:cstheme="minorHAnsi"/>
                <w:vertAlign w:val="subscript"/>
              </w:rPr>
              <w:t>2</w:t>
            </w:r>
            <w:r>
              <w:rPr>
                <w:rFonts w:asciiTheme="minorHAnsi" w:hAnsiTheme="minorHAnsi" w:cstheme="minorHAnsi"/>
              </w:rPr>
              <w:t xml:space="preserve"> for the DACCS technology </w:t>
            </w:r>
            <w:r w:rsidRPr="0000444D">
              <w:rPr>
                <w:rFonts w:asciiTheme="minorHAnsi" w:hAnsiTheme="minorHAnsi" w:cstheme="minorHAnsi"/>
                <w:i/>
                <w:iCs/>
              </w:rPr>
              <w:t>s</w:t>
            </w:r>
            <w:r w:rsidR="006423D7" w:rsidRPr="0000444D">
              <w:rPr>
                <w:rFonts w:asciiTheme="minorHAnsi" w:hAnsiTheme="minorHAnsi" w:cstheme="minorHAnsi"/>
              </w:rPr>
              <w:t>.</w:t>
            </w:r>
          </w:p>
        </w:tc>
        <w:tc>
          <w:tcPr>
            <w:tcW w:w="1664" w:type="dxa"/>
            <w:tcBorders>
              <w:top w:val="single" w:sz="4" w:space="0" w:color="auto"/>
            </w:tcBorders>
            <w:vAlign w:val="center"/>
          </w:tcPr>
          <w:p w14:paraId="34AC6062" w14:textId="2199AB85" w:rsidR="00C36D1D" w:rsidRPr="0000444D" w:rsidRDefault="00C36D1D" w:rsidP="00C36D1D">
            <w:pPr>
              <w:jc w:val="left"/>
              <w:rPr>
                <w:rFonts w:asciiTheme="minorHAnsi" w:hAnsiTheme="minorHAnsi" w:cstheme="minorHAnsi"/>
                <w:vertAlign w:val="subscript"/>
              </w:rPr>
            </w:pPr>
            <w:proofErr w:type="spellStart"/>
            <w:r w:rsidRPr="0000444D">
              <w:rPr>
                <w:rFonts w:asciiTheme="minorHAnsi" w:hAnsiTheme="minorHAnsi" w:cstheme="minorHAnsi"/>
              </w:rPr>
              <w:t>TWh</w:t>
            </w:r>
            <w:proofErr w:type="spellEnd"/>
            <w:r w:rsidRPr="0000444D">
              <w:rPr>
                <w:rFonts w:asciiTheme="minorHAnsi" w:hAnsiTheme="minorHAnsi" w:cstheme="minorHAnsi"/>
              </w:rPr>
              <w:t>/GtCO</w:t>
            </w:r>
            <w:r w:rsidRPr="0000444D">
              <w:rPr>
                <w:rFonts w:asciiTheme="minorHAnsi" w:hAnsiTheme="minorHAnsi" w:cstheme="minorHAnsi"/>
                <w:vertAlign w:val="subscript"/>
              </w:rPr>
              <w:t>2</w:t>
            </w:r>
          </w:p>
        </w:tc>
      </w:tr>
      <w:tr w:rsidR="00C36D1D" w:rsidRPr="00B44E72" w14:paraId="4F26FDAA" w14:textId="53FA720E" w:rsidTr="00D73FA0">
        <w:tc>
          <w:tcPr>
            <w:tcW w:w="2520" w:type="dxa"/>
            <w:vAlign w:val="center"/>
          </w:tcPr>
          <w:p w14:paraId="2867140A" w14:textId="13897685" w:rsidR="00C36D1D" w:rsidRPr="0000444D" w:rsidRDefault="00152CA2" w:rsidP="00C36D1D">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ELEC</m:t>
                    </m:r>
                  </m:e>
                  <m:sub>
                    <m:r>
                      <m:rPr>
                        <m:sty m:val="p"/>
                      </m:rPr>
                      <w:rPr>
                        <w:rFonts w:ascii="Cambria Math" w:hAnsi="Cambria Math" w:cstheme="minorHAnsi"/>
                      </w:rPr>
                      <m:t>s</m:t>
                    </m:r>
                  </m:sub>
                  <m:sup>
                    <m:r>
                      <m:rPr>
                        <m:sty m:val="p"/>
                      </m:rPr>
                      <w:rPr>
                        <w:rFonts w:ascii="Cambria Math" w:hAnsi="Cambria Math" w:cstheme="minorHAnsi"/>
                      </w:rPr>
                      <m:t>DAC</m:t>
                    </m:r>
                  </m:sup>
                </m:sSubSup>
              </m:oMath>
            </m:oMathPara>
          </w:p>
        </w:tc>
        <w:tc>
          <w:tcPr>
            <w:tcW w:w="4320" w:type="dxa"/>
            <w:vAlign w:val="center"/>
          </w:tcPr>
          <w:p w14:paraId="15789CE0" w14:textId="22A5792B" w:rsidR="00C36D1D" w:rsidRPr="0000444D" w:rsidRDefault="00806397" w:rsidP="00D340D6">
            <w:pPr>
              <w:jc w:val="left"/>
              <w:rPr>
                <w:rFonts w:asciiTheme="minorHAnsi" w:hAnsiTheme="minorHAnsi" w:cstheme="minorHAnsi"/>
              </w:rPr>
            </w:pPr>
            <w:r>
              <w:rPr>
                <w:rFonts w:asciiTheme="minorHAnsi" w:hAnsiTheme="minorHAnsi" w:cstheme="minorHAnsi"/>
              </w:rPr>
              <w:t>E</w:t>
            </w:r>
            <w:r w:rsidR="00C47BD9" w:rsidRPr="0000444D">
              <w:rPr>
                <w:rFonts w:asciiTheme="minorHAnsi" w:hAnsiTheme="minorHAnsi" w:cstheme="minorHAnsi"/>
              </w:rPr>
              <w:t xml:space="preserve">lectricity </w:t>
            </w:r>
            <w:r>
              <w:rPr>
                <w:rFonts w:asciiTheme="minorHAnsi" w:hAnsiTheme="minorHAnsi" w:cstheme="minorHAnsi"/>
              </w:rPr>
              <w:t>consumption to capture 1 Gt of CO</w:t>
            </w:r>
            <w:r w:rsidRPr="008E25BE">
              <w:rPr>
                <w:rFonts w:asciiTheme="minorHAnsi" w:hAnsiTheme="minorHAnsi" w:cstheme="minorHAnsi"/>
                <w:vertAlign w:val="subscript"/>
              </w:rPr>
              <w:t>2</w:t>
            </w:r>
            <w:r>
              <w:rPr>
                <w:rFonts w:asciiTheme="minorHAnsi" w:hAnsiTheme="minorHAnsi" w:cstheme="minorHAnsi"/>
              </w:rPr>
              <w:t xml:space="preserve"> for DACCS technology </w:t>
            </w:r>
            <w:r w:rsidRPr="0000444D">
              <w:rPr>
                <w:rFonts w:asciiTheme="minorHAnsi" w:hAnsiTheme="minorHAnsi" w:cstheme="minorHAnsi"/>
                <w:i/>
                <w:iCs/>
              </w:rPr>
              <w:t>s</w:t>
            </w:r>
            <w:r>
              <w:rPr>
                <w:rFonts w:asciiTheme="minorHAnsi" w:hAnsiTheme="minorHAnsi" w:cstheme="minorHAnsi"/>
              </w:rPr>
              <w:t>.</w:t>
            </w:r>
          </w:p>
        </w:tc>
        <w:tc>
          <w:tcPr>
            <w:tcW w:w="1664" w:type="dxa"/>
            <w:vAlign w:val="center"/>
          </w:tcPr>
          <w:p w14:paraId="49F676DA" w14:textId="5A21D39D" w:rsidR="00C36D1D" w:rsidRPr="0000444D" w:rsidRDefault="00C36D1D" w:rsidP="00C36D1D">
            <w:pPr>
              <w:jc w:val="left"/>
              <w:rPr>
                <w:rFonts w:asciiTheme="minorHAnsi" w:hAnsiTheme="minorHAnsi" w:cstheme="minorHAnsi"/>
              </w:rPr>
            </w:pPr>
            <w:proofErr w:type="spellStart"/>
            <w:r w:rsidRPr="0000444D">
              <w:rPr>
                <w:rFonts w:asciiTheme="minorHAnsi" w:hAnsiTheme="minorHAnsi" w:cstheme="minorHAnsi"/>
              </w:rPr>
              <w:t>TWh</w:t>
            </w:r>
            <w:proofErr w:type="spellEnd"/>
            <w:r w:rsidRPr="0000444D">
              <w:rPr>
                <w:rFonts w:asciiTheme="minorHAnsi" w:hAnsiTheme="minorHAnsi" w:cstheme="minorHAnsi"/>
              </w:rPr>
              <w:t>/GtCO</w:t>
            </w:r>
            <w:r w:rsidRPr="0000444D">
              <w:rPr>
                <w:rFonts w:asciiTheme="minorHAnsi" w:hAnsiTheme="minorHAnsi" w:cstheme="minorHAnsi"/>
                <w:vertAlign w:val="subscript"/>
              </w:rPr>
              <w:t>2</w:t>
            </w:r>
          </w:p>
        </w:tc>
      </w:tr>
      <w:tr w:rsidR="00C36D1D" w:rsidRPr="00B44E72" w14:paraId="27B38291" w14:textId="0F3A5507" w:rsidTr="00D73FA0">
        <w:tc>
          <w:tcPr>
            <w:tcW w:w="2520" w:type="dxa"/>
            <w:vAlign w:val="center"/>
          </w:tcPr>
          <w:p w14:paraId="6CDB2399" w14:textId="2B16FEFF" w:rsidR="00C36D1D" w:rsidRPr="0000444D" w:rsidRDefault="002A6E49" w:rsidP="00C36D1D">
            <w:pPr>
              <w:rPr>
                <w:rFonts w:asciiTheme="minorHAnsi" w:hAnsiTheme="minorHAnsi" w:cstheme="minorHAnsi"/>
                <w:iCs/>
              </w:rPr>
            </w:pPr>
            <m:oMathPara>
              <m:oMathParaPr>
                <m:jc m:val="left"/>
              </m:oMathParaPr>
              <m:oMath>
                <m:r>
                  <m:rPr>
                    <m:sty m:val="p"/>
                  </m:rPr>
                  <w:rPr>
                    <w:rFonts w:ascii="Cambria Math" w:hAnsi="Cambria Math" w:cstheme="minorHAnsi"/>
                  </w:rPr>
                  <w:lastRenderedPageBreak/>
                  <m:t>HCAP</m:t>
                </m:r>
              </m:oMath>
            </m:oMathPara>
          </w:p>
        </w:tc>
        <w:tc>
          <w:tcPr>
            <w:tcW w:w="4320" w:type="dxa"/>
            <w:vAlign w:val="center"/>
          </w:tcPr>
          <w:p w14:paraId="2DF1937A" w14:textId="0358FDD7" w:rsidR="00C36D1D" w:rsidRPr="0000444D" w:rsidRDefault="00686D51" w:rsidP="00D340D6">
            <w:pPr>
              <w:jc w:val="left"/>
              <w:rPr>
                <w:rFonts w:asciiTheme="minorHAnsi" w:hAnsiTheme="minorHAnsi" w:cstheme="minorHAnsi"/>
              </w:rPr>
            </w:pPr>
            <w:r>
              <w:rPr>
                <w:rFonts w:asciiTheme="minorHAnsi" w:hAnsiTheme="minorHAnsi" w:cstheme="minorHAnsi"/>
              </w:rPr>
              <w:t>CO</w:t>
            </w:r>
            <w:r w:rsidRPr="0000444D">
              <w:rPr>
                <w:rFonts w:asciiTheme="minorHAnsi" w:hAnsiTheme="minorHAnsi" w:cstheme="minorHAnsi"/>
                <w:vertAlign w:val="subscript"/>
              </w:rPr>
              <w:t>2</w:t>
            </w:r>
            <w:r>
              <w:rPr>
                <w:rFonts w:asciiTheme="minorHAnsi" w:hAnsiTheme="minorHAnsi" w:cstheme="minorHAnsi"/>
              </w:rPr>
              <w:t xml:space="preserve"> capture efficiency for the</w:t>
            </w:r>
            <w:r w:rsidR="001947F3" w:rsidRPr="0000444D">
              <w:rPr>
                <w:rFonts w:asciiTheme="minorHAnsi" w:hAnsiTheme="minorHAnsi" w:cstheme="minorHAnsi"/>
              </w:rPr>
              <w:t xml:space="preserve"> heat</w:t>
            </w:r>
            <w:r>
              <w:rPr>
                <w:rFonts w:asciiTheme="minorHAnsi" w:hAnsiTheme="minorHAnsi" w:cstheme="minorHAnsi"/>
              </w:rPr>
              <w:t>ing system</w:t>
            </w:r>
            <w:r w:rsidR="001947F3" w:rsidRPr="0000444D">
              <w:rPr>
                <w:rFonts w:asciiTheme="minorHAnsi" w:hAnsiTheme="minorHAnsi" w:cstheme="minorHAnsi"/>
              </w:rPr>
              <w:t xml:space="preserve"> </w:t>
            </w:r>
            <w:r>
              <w:rPr>
                <w:rFonts w:asciiTheme="minorHAnsi" w:hAnsiTheme="minorHAnsi" w:cstheme="minorHAnsi"/>
              </w:rPr>
              <w:t>in the DACCS plant</w:t>
            </w:r>
            <w:r w:rsidR="00ED034E">
              <w:rPr>
                <w:rFonts w:asciiTheme="minorHAnsi" w:hAnsiTheme="minorHAnsi" w:cstheme="minorHAnsi"/>
              </w:rPr>
              <w:t>.</w:t>
            </w:r>
          </w:p>
        </w:tc>
        <w:tc>
          <w:tcPr>
            <w:tcW w:w="1664" w:type="dxa"/>
            <w:vAlign w:val="center"/>
          </w:tcPr>
          <w:p w14:paraId="4BDC9A20" w14:textId="5EC017AF" w:rsidR="00C36D1D" w:rsidRPr="0000444D" w:rsidRDefault="00C36D1D" w:rsidP="00C36D1D">
            <w:pPr>
              <w:jc w:val="left"/>
              <w:rPr>
                <w:rFonts w:asciiTheme="minorHAnsi" w:hAnsiTheme="minorHAnsi" w:cstheme="minorHAnsi"/>
              </w:rPr>
            </w:pPr>
            <w:r w:rsidRPr="0000444D">
              <w:rPr>
                <w:rFonts w:asciiTheme="minorHAnsi" w:hAnsiTheme="minorHAnsi" w:cstheme="minorHAnsi"/>
              </w:rPr>
              <w:t>%</w:t>
            </w:r>
          </w:p>
        </w:tc>
      </w:tr>
      <w:tr w:rsidR="00783535" w:rsidRPr="00B44E72" w14:paraId="63B6414D" w14:textId="77777777" w:rsidTr="0000444D">
        <w:trPr>
          <w:trHeight w:val="855"/>
        </w:trPr>
        <w:tc>
          <w:tcPr>
            <w:tcW w:w="2520" w:type="dxa"/>
            <w:vAlign w:val="center"/>
          </w:tcPr>
          <w:p w14:paraId="691BF8BF" w14:textId="770E37E8" w:rsidR="00783535" w:rsidRPr="0000444D" w:rsidRDefault="00152CA2" w:rsidP="00C36D1D">
            <w:pPr>
              <w:rPr>
                <w:rFonts w:asciiTheme="minorHAnsi" w:eastAsia="Calibri" w:hAnsiTheme="minorHAnsi" w:cstheme="minorHAnsi"/>
                <w:iCs/>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rPr>
                      <m:t>DAC</m:t>
                    </m:r>
                  </m:e>
                  <m:sup>
                    <m:r>
                      <m:rPr>
                        <m:sty m:val="p"/>
                      </m:rPr>
                      <w:rPr>
                        <w:rFonts w:ascii="Cambria Math" w:eastAsia="Calibri" w:hAnsi="Cambria Math" w:cstheme="minorHAnsi"/>
                      </w:rPr>
                      <m:t>HEMISSIONS</m:t>
                    </m:r>
                  </m:sup>
                </m:sSup>
              </m:oMath>
            </m:oMathPara>
          </w:p>
        </w:tc>
        <w:tc>
          <w:tcPr>
            <w:tcW w:w="4320" w:type="dxa"/>
            <w:vAlign w:val="center"/>
          </w:tcPr>
          <w:p w14:paraId="7122B39D" w14:textId="42109E59" w:rsidR="00F02689" w:rsidRPr="0000444D" w:rsidRDefault="00ED034E" w:rsidP="00D340D6">
            <w:pPr>
              <w:jc w:val="left"/>
              <w:rPr>
                <w:rFonts w:asciiTheme="minorHAnsi" w:hAnsiTheme="minorHAnsi" w:cstheme="minorHAnsi"/>
              </w:rPr>
            </w:pPr>
            <w:r>
              <w:rPr>
                <w:rFonts w:asciiTheme="minorHAnsi" w:hAnsiTheme="minorHAnsi" w:cstheme="minorHAnsi"/>
              </w:rPr>
              <w:t>CO</w:t>
            </w:r>
            <w:r w:rsidRPr="0000444D">
              <w:rPr>
                <w:rFonts w:asciiTheme="minorHAnsi" w:hAnsiTheme="minorHAnsi" w:cstheme="minorHAnsi"/>
                <w:vertAlign w:val="subscript"/>
              </w:rPr>
              <w:t>2</w:t>
            </w:r>
            <w:r>
              <w:rPr>
                <w:rFonts w:asciiTheme="minorHAnsi" w:hAnsiTheme="minorHAnsi" w:cstheme="minorHAnsi"/>
              </w:rPr>
              <w:t xml:space="preserve"> emissions factor </w:t>
            </w:r>
            <w:r w:rsidRPr="0000444D">
              <w:rPr>
                <w:rFonts w:asciiTheme="minorHAnsi" w:hAnsiTheme="minorHAnsi" w:cstheme="minorHAnsi"/>
              </w:rPr>
              <w:t xml:space="preserve">for the supply of </w:t>
            </w:r>
            <w:r>
              <w:rPr>
                <w:rFonts w:asciiTheme="minorHAnsi" w:hAnsiTheme="minorHAnsi" w:cstheme="minorHAnsi"/>
              </w:rPr>
              <w:t xml:space="preserve">heating from </w:t>
            </w:r>
            <w:r w:rsidRPr="0000444D">
              <w:rPr>
                <w:rFonts w:asciiTheme="minorHAnsi" w:hAnsiTheme="minorHAnsi" w:cstheme="minorHAnsi"/>
              </w:rPr>
              <w:t>natural gas</w:t>
            </w:r>
            <w:r>
              <w:rPr>
                <w:rFonts w:asciiTheme="minorHAnsi" w:hAnsiTheme="minorHAnsi" w:cstheme="minorHAnsi"/>
              </w:rPr>
              <w:t xml:space="preserve"> in the DACCS plant.</w:t>
            </w:r>
          </w:p>
        </w:tc>
        <w:tc>
          <w:tcPr>
            <w:tcW w:w="1664" w:type="dxa"/>
            <w:vAlign w:val="center"/>
          </w:tcPr>
          <w:p w14:paraId="5B519461" w14:textId="3394B229" w:rsidR="00783535" w:rsidRPr="0000444D" w:rsidRDefault="00783535" w:rsidP="00C36D1D">
            <w:pPr>
              <w:jc w:val="left"/>
              <w:rPr>
                <w:rFonts w:asciiTheme="minorHAnsi" w:hAnsiTheme="minorHAnsi" w:cstheme="minorHAnsi"/>
              </w:rPr>
            </w:pPr>
            <w:r w:rsidRPr="0000444D">
              <w:rPr>
                <w:rFonts w:asciiTheme="minorHAnsi" w:hAnsiTheme="minorHAnsi" w:cstheme="minorHAnsi"/>
              </w:rPr>
              <w:t>Gt</w:t>
            </w:r>
            <w:r w:rsidR="00767899">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TWh</w:t>
            </w:r>
            <w:proofErr w:type="spellEnd"/>
          </w:p>
        </w:tc>
      </w:tr>
      <w:tr w:rsidR="00783535" w:rsidRPr="00B44E72" w14:paraId="21F7998A" w14:textId="77777777" w:rsidTr="00D73FA0">
        <w:tc>
          <w:tcPr>
            <w:tcW w:w="2520" w:type="dxa"/>
            <w:vAlign w:val="center"/>
          </w:tcPr>
          <w:p w14:paraId="2E29B553" w14:textId="64EEEBE5" w:rsidR="00783535" w:rsidRPr="0000444D" w:rsidRDefault="00152CA2" w:rsidP="00C36D1D">
            <w:pPr>
              <w:rPr>
                <w:rFonts w:asciiTheme="minorHAnsi" w:eastAsia="Calibri" w:hAnsiTheme="minorHAnsi" w:cstheme="minorHAnsi"/>
                <w:iCs/>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rPr>
                      <m:t>DAC</m:t>
                    </m:r>
                  </m:e>
                  <m:sup>
                    <m:r>
                      <m:rPr>
                        <m:sty m:val="p"/>
                      </m:rPr>
                      <w:rPr>
                        <w:rFonts w:ascii="Cambria Math" w:eastAsia="Calibri" w:hAnsi="Cambria Math" w:cstheme="minorHAnsi"/>
                      </w:rPr>
                      <m:t>NGEXTRACT</m:t>
                    </m:r>
                  </m:sup>
                </m:sSup>
              </m:oMath>
            </m:oMathPara>
          </w:p>
        </w:tc>
        <w:tc>
          <w:tcPr>
            <w:tcW w:w="4320" w:type="dxa"/>
            <w:vAlign w:val="center"/>
          </w:tcPr>
          <w:p w14:paraId="111E0B85" w14:textId="6FE62A2E" w:rsidR="00783535" w:rsidRPr="0000444D" w:rsidRDefault="00963971" w:rsidP="00D340D6">
            <w:pPr>
              <w:jc w:val="left"/>
              <w:rPr>
                <w:rFonts w:asciiTheme="minorHAnsi" w:hAnsiTheme="minorHAnsi" w:cstheme="minorHAnsi"/>
              </w:rPr>
            </w:pPr>
            <w:r>
              <w:rPr>
                <w:rFonts w:asciiTheme="minorHAnsi" w:hAnsiTheme="minorHAnsi" w:cstheme="minorHAnsi"/>
              </w:rPr>
              <w:t xml:space="preserve">Life cycle </w:t>
            </w:r>
            <w:r w:rsidR="00ED034E">
              <w:rPr>
                <w:rFonts w:asciiTheme="minorHAnsi" w:hAnsiTheme="minorHAnsi" w:cstheme="minorHAnsi"/>
              </w:rPr>
              <w:t>CO</w:t>
            </w:r>
            <w:r w:rsidR="00ED034E" w:rsidRPr="0000444D">
              <w:rPr>
                <w:rFonts w:asciiTheme="minorHAnsi" w:hAnsiTheme="minorHAnsi" w:cstheme="minorHAnsi"/>
                <w:vertAlign w:val="subscript"/>
              </w:rPr>
              <w:t>2</w:t>
            </w:r>
            <w:r w:rsidR="00ED034E">
              <w:rPr>
                <w:rFonts w:asciiTheme="minorHAnsi" w:hAnsiTheme="minorHAnsi" w:cstheme="minorHAnsi"/>
              </w:rPr>
              <w:t xml:space="preserve"> e</w:t>
            </w:r>
            <w:r w:rsidR="00783535" w:rsidRPr="0000444D">
              <w:rPr>
                <w:rFonts w:asciiTheme="minorHAnsi" w:hAnsiTheme="minorHAnsi" w:cstheme="minorHAnsi"/>
              </w:rPr>
              <w:t>mission</w:t>
            </w:r>
            <w:r w:rsidR="00ED034E">
              <w:rPr>
                <w:rFonts w:asciiTheme="minorHAnsi" w:hAnsiTheme="minorHAnsi" w:cstheme="minorHAnsi"/>
              </w:rPr>
              <w:t>s intensity</w:t>
            </w:r>
            <w:r w:rsidR="000F323E" w:rsidRPr="0000444D">
              <w:rPr>
                <w:rFonts w:asciiTheme="minorHAnsi" w:hAnsiTheme="minorHAnsi" w:cstheme="minorHAnsi"/>
              </w:rPr>
              <w:t xml:space="preserve"> </w:t>
            </w:r>
            <w:r w:rsidR="00ED034E">
              <w:rPr>
                <w:rFonts w:asciiTheme="minorHAnsi" w:hAnsiTheme="minorHAnsi" w:cstheme="minorHAnsi"/>
              </w:rPr>
              <w:t>for the</w:t>
            </w:r>
            <w:r w:rsidR="00783535" w:rsidRPr="0000444D">
              <w:rPr>
                <w:rFonts w:asciiTheme="minorHAnsi" w:hAnsiTheme="minorHAnsi" w:cstheme="minorHAnsi"/>
              </w:rPr>
              <w:t xml:space="preserve"> natural gas</w:t>
            </w:r>
            <w:r w:rsidR="00ED034E">
              <w:rPr>
                <w:rFonts w:asciiTheme="minorHAnsi" w:hAnsiTheme="minorHAnsi" w:cstheme="minorHAnsi"/>
              </w:rPr>
              <w:t xml:space="preserve"> </w:t>
            </w:r>
            <w:r w:rsidR="00D340D6">
              <w:rPr>
                <w:rFonts w:asciiTheme="minorHAnsi" w:hAnsiTheme="minorHAnsi" w:cstheme="minorHAnsi"/>
              </w:rPr>
              <w:t>powering the</w:t>
            </w:r>
            <w:r w:rsidR="00783535" w:rsidRPr="0000444D">
              <w:rPr>
                <w:rFonts w:asciiTheme="minorHAnsi" w:hAnsiTheme="minorHAnsi" w:cstheme="minorHAnsi"/>
              </w:rPr>
              <w:t xml:space="preserve"> DAC</w:t>
            </w:r>
            <w:r>
              <w:rPr>
                <w:rFonts w:asciiTheme="minorHAnsi" w:hAnsiTheme="minorHAnsi" w:cstheme="minorHAnsi"/>
              </w:rPr>
              <w:t>CS</w:t>
            </w:r>
            <w:r w:rsidR="00ED034E">
              <w:rPr>
                <w:rFonts w:asciiTheme="minorHAnsi" w:hAnsiTheme="minorHAnsi" w:cstheme="minorHAnsi"/>
              </w:rPr>
              <w:t xml:space="preserve"> plant</w:t>
            </w:r>
            <w:r w:rsidR="00783535" w:rsidRPr="0000444D">
              <w:rPr>
                <w:rFonts w:asciiTheme="minorHAnsi" w:hAnsiTheme="minorHAnsi" w:cstheme="minorHAnsi"/>
              </w:rPr>
              <w:t>.</w:t>
            </w:r>
          </w:p>
        </w:tc>
        <w:tc>
          <w:tcPr>
            <w:tcW w:w="1664" w:type="dxa"/>
            <w:vAlign w:val="center"/>
          </w:tcPr>
          <w:p w14:paraId="48ACA30A" w14:textId="6A839314" w:rsidR="00783535" w:rsidRPr="0000444D" w:rsidRDefault="00783535" w:rsidP="00C36D1D">
            <w:pPr>
              <w:jc w:val="left"/>
              <w:rPr>
                <w:rFonts w:asciiTheme="minorHAnsi" w:hAnsiTheme="minorHAnsi" w:cstheme="minorHAnsi"/>
              </w:rPr>
            </w:pPr>
            <w:r w:rsidRPr="0000444D">
              <w:rPr>
                <w:rFonts w:asciiTheme="minorHAnsi" w:hAnsiTheme="minorHAnsi" w:cstheme="minorHAnsi"/>
              </w:rPr>
              <w:t>Gt</w:t>
            </w:r>
            <w:r w:rsidR="00767899">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TWh</w:t>
            </w:r>
            <w:proofErr w:type="spellEnd"/>
          </w:p>
        </w:tc>
      </w:tr>
      <w:tr w:rsidR="00C36D1D" w:rsidRPr="00B44E72" w14:paraId="6E15E362" w14:textId="69119A62" w:rsidTr="00D73FA0">
        <w:tc>
          <w:tcPr>
            <w:tcW w:w="2520" w:type="dxa"/>
            <w:tcBorders>
              <w:bottom w:val="single" w:sz="4" w:space="0" w:color="auto"/>
            </w:tcBorders>
            <w:vAlign w:val="center"/>
          </w:tcPr>
          <w:p w14:paraId="5629DF1D" w14:textId="680A32EC" w:rsidR="00C36D1D" w:rsidRPr="0000444D" w:rsidRDefault="002A6E49" w:rsidP="00C36D1D">
            <w:pPr>
              <w:rPr>
                <w:rFonts w:asciiTheme="minorHAnsi" w:hAnsiTheme="minorHAnsi" w:cstheme="minorHAnsi"/>
                <w:iCs/>
              </w:rPr>
            </w:pPr>
            <m:oMathPara>
              <m:oMathParaPr>
                <m:jc m:val="left"/>
              </m:oMathParaPr>
              <m:oMath>
                <m:r>
                  <m:rPr>
                    <m:sty m:val="p"/>
                  </m:rPr>
                  <w:rPr>
                    <w:rFonts w:ascii="Cambria Math" w:hAnsi="Cambria Math" w:cstheme="minorHAnsi"/>
                  </w:rPr>
                  <m:t>DA</m:t>
                </m:r>
                <m:sSup>
                  <m:sSupPr>
                    <m:ctrlPr>
                      <w:rPr>
                        <w:rFonts w:ascii="Cambria Math" w:hAnsi="Cambria Math" w:cstheme="minorHAnsi"/>
                        <w:iCs/>
                      </w:rPr>
                    </m:ctrlPr>
                  </m:sSupPr>
                  <m:e>
                    <m:r>
                      <m:rPr>
                        <m:sty m:val="p"/>
                      </m:rPr>
                      <w:rPr>
                        <w:rFonts w:ascii="Cambria Math" w:hAnsi="Cambria Math" w:cstheme="minorHAnsi"/>
                      </w:rPr>
                      <m:t>C</m:t>
                    </m:r>
                  </m:e>
                  <m:sup>
                    <m:r>
                      <m:rPr>
                        <m:sty m:val="p"/>
                      </m:rPr>
                      <w:rPr>
                        <w:rFonts w:ascii="Cambria Math" w:hAnsi="Cambria Math" w:cstheme="minorHAnsi"/>
                      </w:rPr>
                      <m:t>LIFE</m:t>
                    </m:r>
                  </m:sup>
                </m:sSup>
              </m:oMath>
            </m:oMathPara>
          </w:p>
        </w:tc>
        <w:tc>
          <w:tcPr>
            <w:tcW w:w="4320" w:type="dxa"/>
            <w:tcBorders>
              <w:bottom w:val="single" w:sz="4" w:space="0" w:color="auto"/>
            </w:tcBorders>
            <w:vAlign w:val="center"/>
          </w:tcPr>
          <w:p w14:paraId="1F612D5C" w14:textId="7AE09B20" w:rsidR="00C36D1D" w:rsidRPr="0000444D" w:rsidRDefault="00940AD7" w:rsidP="00D340D6">
            <w:pPr>
              <w:jc w:val="left"/>
              <w:rPr>
                <w:rFonts w:asciiTheme="minorHAnsi" w:hAnsiTheme="minorHAnsi" w:cstheme="minorHAnsi"/>
              </w:rPr>
            </w:pPr>
            <w:r>
              <w:rPr>
                <w:rFonts w:asciiTheme="minorHAnsi" w:hAnsiTheme="minorHAnsi" w:cstheme="minorHAnsi"/>
              </w:rPr>
              <w:t xml:space="preserve">Expected </w:t>
            </w:r>
            <w:r w:rsidR="00F778FF">
              <w:rPr>
                <w:rFonts w:asciiTheme="minorHAnsi" w:hAnsiTheme="minorHAnsi" w:cstheme="minorHAnsi"/>
              </w:rPr>
              <w:t>lifetime</w:t>
            </w:r>
            <w:r>
              <w:rPr>
                <w:rFonts w:asciiTheme="minorHAnsi" w:hAnsiTheme="minorHAnsi" w:cstheme="minorHAnsi"/>
              </w:rPr>
              <w:t xml:space="preserve"> for </w:t>
            </w:r>
            <w:r w:rsidR="0097121F" w:rsidRPr="0000444D">
              <w:rPr>
                <w:rFonts w:asciiTheme="minorHAnsi" w:hAnsiTheme="minorHAnsi" w:cstheme="minorHAnsi"/>
              </w:rPr>
              <w:t>DAC</w:t>
            </w:r>
            <w:r>
              <w:rPr>
                <w:rFonts w:asciiTheme="minorHAnsi" w:hAnsiTheme="minorHAnsi" w:cstheme="minorHAnsi"/>
              </w:rPr>
              <w:t>CS</w:t>
            </w:r>
            <w:r w:rsidR="0097121F" w:rsidRPr="0000444D">
              <w:rPr>
                <w:rFonts w:asciiTheme="minorHAnsi" w:hAnsiTheme="minorHAnsi" w:cstheme="minorHAnsi"/>
              </w:rPr>
              <w:t xml:space="preserve"> </w:t>
            </w:r>
            <w:r>
              <w:rPr>
                <w:rFonts w:asciiTheme="minorHAnsi" w:hAnsiTheme="minorHAnsi" w:cstheme="minorHAnsi"/>
              </w:rPr>
              <w:t xml:space="preserve">technology </w:t>
            </w:r>
            <w:r w:rsidRPr="0000444D">
              <w:rPr>
                <w:rFonts w:asciiTheme="minorHAnsi" w:hAnsiTheme="minorHAnsi" w:cstheme="minorHAnsi"/>
                <w:i/>
                <w:iCs/>
              </w:rPr>
              <w:t>s</w:t>
            </w:r>
            <w:r>
              <w:rPr>
                <w:rFonts w:asciiTheme="minorHAnsi" w:hAnsiTheme="minorHAnsi" w:cstheme="minorHAnsi"/>
              </w:rPr>
              <w:t>.</w:t>
            </w:r>
          </w:p>
        </w:tc>
        <w:tc>
          <w:tcPr>
            <w:tcW w:w="1664" w:type="dxa"/>
            <w:tcBorders>
              <w:bottom w:val="single" w:sz="4" w:space="0" w:color="auto"/>
            </w:tcBorders>
            <w:vAlign w:val="center"/>
          </w:tcPr>
          <w:p w14:paraId="635C9CDB" w14:textId="15AC0BC5" w:rsidR="00C36D1D" w:rsidRPr="0000444D" w:rsidRDefault="00940AD7" w:rsidP="00C36D1D">
            <w:pPr>
              <w:jc w:val="left"/>
              <w:rPr>
                <w:rFonts w:asciiTheme="minorHAnsi" w:hAnsiTheme="minorHAnsi" w:cstheme="minorHAnsi"/>
              </w:rPr>
            </w:pPr>
            <w:r>
              <w:rPr>
                <w:rFonts w:asciiTheme="minorHAnsi" w:hAnsiTheme="minorHAnsi" w:cstheme="minorHAnsi"/>
              </w:rPr>
              <w:t>Time p</w:t>
            </w:r>
            <w:r w:rsidR="00C36D1D" w:rsidRPr="0000444D">
              <w:rPr>
                <w:rFonts w:asciiTheme="minorHAnsi" w:hAnsiTheme="minorHAnsi" w:cstheme="minorHAnsi"/>
              </w:rPr>
              <w:t>eriods</w:t>
            </w:r>
          </w:p>
        </w:tc>
      </w:tr>
      <w:tr w:rsidR="00C36D1D" w:rsidRPr="00B44E72" w14:paraId="2339908D" w14:textId="72FA760A" w:rsidTr="00D73FA0">
        <w:tc>
          <w:tcPr>
            <w:tcW w:w="2520" w:type="dxa"/>
            <w:tcBorders>
              <w:top w:val="single" w:sz="4" w:space="0" w:color="auto"/>
              <w:bottom w:val="single" w:sz="4" w:space="0" w:color="auto"/>
            </w:tcBorders>
            <w:vAlign w:val="center"/>
          </w:tcPr>
          <w:p w14:paraId="0FB3D8F7" w14:textId="2B1D9E5A" w:rsidR="00C36D1D" w:rsidRPr="0000444D" w:rsidRDefault="00C36D1D" w:rsidP="00C36D1D">
            <w:pPr>
              <w:rPr>
                <w:rFonts w:asciiTheme="minorHAnsi" w:hAnsiTheme="minorHAnsi" w:cstheme="minorHAnsi"/>
                <w:b/>
                <w:iCs/>
              </w:rPr>
            </w:pPr>
            <w:r w:rsidRPr="0000444D">
              <w:rPr>
                <w:rFonts w:asciiTheme="minorHAnsi" w:hAnsiTheme="minorHAnsi" w:cstheme="minorHAnsi"/>
                <w:b/>
                <w:iCs/>
              </w:rPr>
              <w:t>Cost parameters</w:t>
            </w:r>
            <w:r w:rsidR="00A813CA">
              <w:rPr>
                <w:rFonts w:asciiTheme="minorHAnsi" w:hAnsiTheme="minorHAnsi" w:cstheme="minorHAnsi"/>
                <w:b/>
              </w:rPr>
              <w:t>*</w:t>
            </w:r>
          </w:p>
        </w:tc>
        <w:tc>
          <w:tcPr>
            <w:tcW w:w="4320" w:type="dxa"/>
            <w:tcBorders>
              <w:top w:val="single" w:sz="4" w:space="0" w:color="auto"/>
              <w:bottom w:val="single" w:sz="4" w:space="0" w:color="auto"/>
            </w:tcBorders>
            <w:vAlign w:val="center"/>
          </w:tcPr>
          <w:p w14:paraId="019744DD" w14:textId="3FB71996" w:rsidR="00C36D1D" w:rsidRPr="0000444D" w:rsidRDefault="00C36D1D"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tcPr>
          <w:p w14:paraId="0D8F60D6" w14:textId="38F090C6" w:rsidR="00C36D1D" w:rsidRPr="0000444D" w:rsidRDefault="00C36D1D" w:rsidP="00C36D1D">
            <w:pPr>
              <w:rPr>
                <w:rFonts w:asciiTheme="minorHAnsi" w:hAnsiTheme="minorHAnsi" w:cstheme="minorHAnsi"/>
              </w:rPr>
            </w:pPr>
            <w:r w:rsidRPr="0000444D">
              <w:rPr>
                <w:rFonts w:asciiTheme="minorHAnsi" w:hAnsiTheme="minorHAnsi" w:cstheme="minorHAnsi"/>
                <w:b/>
              </w:rPr>
              <w:t>Units</w:t>
            </w:r>
          </w:p>
        </w:tc>
      </w:tr>
      <w:tr w:rsidR="00C36D1D" w:rsidRPr="00B44E72" w14:paraId="3DC1D288" w14:textId="5082A751" w:rsidTr="00D73FA0">
        <w:tc>
          <w:tcPr>
            <w:tcW w:w="2520" w:type="dxa"/>
            <w:tcBorders>
              <w:top w:val="single" w:sz="4" w:space="0" w:color="auto"/>
            </w:tcBorders>
            <w:vAlign w:val="center"/>
          </w:tcPr>
          <w:p w14:paraId="25DE36C1" w14:textId="6D8EBA93" w:rsidR="00C36D1D" w:rsidRPr="0000444D" w:rsidRDefault="002A6E49" w:rsidP="00C36D1D">
            <w:pPr>
              <w:rPr>
                <w:rFonts w:asciiTheme="minorHAnsi" w:eastAsiaTheme="minorEastAsia" w:hAnsiTheme="minorHAnsi" w:cstheme="minorHAnsi"/>
                <w:iCs/>
              </w:rPr>
            </w:pPr>
            <m:oMathPara>
              <m:oMathParaPr>
                <m:jc m:val="left"/>
              </m:oMathParaPr>
              <m:oMath>
                <m:r>
                  <m:rPr>
                    <m:sty m:val="p"/>
                  </m:rPr>
                  <w:rPr>
                    <w:rFonts w:ascii="Cambria Math" w:hAnsi="Cambria Math" w:cstheme="minorHAnsi"/>
                  </w:rPr>
                  <m:t>CAPE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oMath>
            </m:oMathPara>
          </w:p>
        </w:tc>
        <w:tc>
          <w:tcPr>
            <w:tcW w:w="4320" w:type="dxa"/>
            <w:tcBorders>
              <w:top w:val="single" w:sz="4" w:space="0" w:color="auto"/>
            </w:tcBorders>
            <w:vAlign w:val="center"/>
          </w:tcPr>
          <w:p w14:paraId="58E75557" w14:textId="633DD57E" w:rsidR="00C36D1D" w:rsidRPr="0000444D" w:rsidRDefault="00D14CAF" w:rsidP="00D340D6">
            <w:pPr>
              <w:jc w:val="left"/>
              <w:rPr>
                <w:rFonts w:asciiTheme="minorHAnsi" w:hAnsiTheme="minorHAnsi" w:cstheme="minorHAnsi"/>
              </w:rPr>
            </w:pPr>
            <w:r w:rsidRPr="0000444D">
              <w:rPr>
                <w:rFonts w:asciiTheme="minorHAnsi" w:hAnsiTheme="minorHAnsi" w:cstheme="minorHAnsi"/>
              </w:rPr>
              <w:t>C</w:t>
            </w:r>
            <w:r w:rsidR="00783535" w:rsidRPr="0000444D">
              <w:rPr>
                <w:rFonts w:asciiTheme="minorHAnsi" w:hAnsiTheme="minorHAnsi" w:cstheme="minorHAnsi"/>
              </w:rPr>
              <w:t>apital cost</w:t>
            </w:r>
            <w:r w:rsidRPr="0000444D">
              <w:rPr>
                <w:rFonts w:asciiTheme="minorHAnsi" w:hAnsiTheme="minorHAnsi" w:cstheme="minorHAnsi"/>
              </w:rPr>
              <w:t xml:space="preserve"> of</w:t>
            </w:r>
            <w:r w:rsidR="00AD4C2D">
              <w:rPr>
                <w:rFonts w:asciiTheme="minorHAnsi" w:hAnsiTheme="minorHAnsi" w:cstheme="minorHAnsi"/>
              </w:rPr>
              <w:t xml:space="preserve"> the</w:t>
            </w:r>
            <w:r w:rsidRPr="0000444D">
              <w:rPr>
                <w:rFonts w:asciiTheme="minorHAnsi" w:hAnsiTheme="minorHAnsi" w:cstheme="minorHAnsi"/>
              </w:rPr>
              <w:t xml:space="preserve"> DAC</w:t>
            </w:r>
            <w:r w:rsidR="00AD4C2D">
              <w:rPr>
                <w:rFonts w:asciiTheme="minorHAnsi" w:hAnsiTheme="minorHAnsi" w:cstheme="minorHAnsi"/>
              </w:rPr>
              <w:t>CS</w:t>
            </w:r>
            <w:r w:rsidRPr="0000444D">
              <w:rPr>
                <w:rFonts w:asciiTheme="minorHAnsi" w:hAnsiTheme="minorHAnsi" w:cstheme="minorHAnsi"/>
              </w:rPr>
              <w:t xml:space="preserve"> configuration </w:t>
            </w:r>
            <w:r w:rsidRPr="0000444D">
              <w:rPr>
                <w:rFonts w:asciiTheme="minorHAnsi" w:hAnsiTheme="minorHAnsi" w:cstheme="minorHAnsi"/>
                <w:i/>
                <w:iCs/>
              </w:rPr>
              <w:t>s</w:t>
            </w:r>
            <w:r w:rsidRPr="0000444D">
              <w:rPr>
                <w:rFonts w:asciiTheme="minorHAnsi" w:hAnsiTheme="minorHAnsi" w:cstheme="minorHAnsi"/>
              </w:rPr>
              <w:t xml:space="preserve"> in period </w:t>
            </w:r>
            <w:r w:rsidRPr="0000444D">
              <w:rPr>
                <w:rFonts w:asciiTheme="minorHAnsi" w:hAnsiTheme="minorHAnsi" w:cstheme="minorHAnsi"/>
                <w:i/>
                <w:iCs/>
              </w:rPr>
              <w:t>t</w:t>
            </w:r>
            <w:r w:rsidR="00D67FA9" w:rsidRPr="0000444D">
              <w:rPr>
                <w:rFonts w:asciiTheme="minorHAnsi" w:hAnsiTheme="minorHAnsi" w:cstheme="minorHAnsi"/>
              </w:rPr>
              <w:t>.</w:t>
            </w:r>
          </w:p>
        </w:tc>
        <w:tc>
          <w:tcPr>
            <w:tcW w:w="1664" w:type="dxa"/>
            <w:tcBorders>
              <w:top w:val="single" w:sz="4" w:space="0" w:color="auto"/>
            </w:tcBorders>
            <w:vAlign w:val="center"/>
          </w:tcPr>
          <w:p w14:paraId="3F59A365" w14:textId="6BED16BA" w:rsidR="00C36D1D" w:rsidRPr="0000444D" w:rsidRDefault="00A813CA" w:rsidP="00F44BF9">
            <w:pPr>
              <w:jc w:val="left"/>
              <w:rPr>
                <w:rFonts w:asciiTheme="minorHAnsi" w:hAnsiTheme="minorHAnsi" w:cstheme="minorHAnsi"/>
              </w:rPr>
            </w:pPr>
            <w:r>
              <w:rPr>
                <w:rFonts w:asciiTheme="minorHAnsi" w:hAnsiTheme="minorHAnsi" w:cstheme="minorHAnsi"/>
              </w:rPr>
              <w:t>B€</w:t>
            </w:r>
            <w:r w:rsidR="00783535" w:rsidRPr="0000444D">
              <w:rPr>
                <w:rFonts w:asciiTheme="minorHAnsi" w:hAnsiTheme="minorHAnsi" w:cstheme="minorHAnsi"/>
              </w:rPr>
              <w:t>/(Gt/</w:t>
            </w:r>
            <w:proofErr w:type="spellStart"/>
            <w:r w:rsidR="00F44BF9" w:rsidRPr="0000444D">
              <w:rPr>
                <w:rFonts w:asciiTheme="minorHAnsi" w:hAnsiTheme="minorHAnsi" w:cstheme="minorHAnsi"/>
              </w:rPr>
              <w:t>y</w:t>
            </w:r>
            <w:r w:rsidR="001F5528">
              <w:rPr>
                <w:rFonts w:asciiTheme="minorHAnsi" w:hAnsiTheme="minorHAnsi" w:cstheme="minorHAnsi"/>
              </w:rPr>
              <w:t>r</w:t>
            </w:r>
            <w:proofErr w:type="spellEnd"/>
            <w:r w:rsidR="00783535" w:rsidRPr="0000444D">
              <w:rPr>
                <w:rFonts w:asciiTheme="minorHAnsi" w:hAnsiTheme="minorHAnsi" w:cstheme="minorHAnsi"/>
              </w:rPr>
              <w:t>)</w:t>
            </w:r>
          </w:p>
        </w:tc>
      </w:tr>
      <w:tr w:rsidR="00783535" w:rsidRPr="00B44E72" w14:paraId="5992E20C" w14:textId="77777777" w:rsidTr="00D73FA0">
        <w:tc>
          <w:tcPr>
            <w:tcW w:w="2520" w:type="dxa"/>
            <w:vAlign w:val="center"/>
          </w:tcPr>
          <w:p w14:paraId="6A651386" w14:textId="739F508F" w:rsidR="00783535" w:rsidRPr="0000444D" w:rsidRDefault="002A6E49" w:rsidP="00783535">
            <w:pPr>
              <w:rPr>
                <w:rFonts w:asciiTheme="minorHAnsi" w:eastAsia="Calibri" w:hAnsiTheme="minorHAnsi" w:cstheme="minorHAnsi"/>
                <w:iCs/>
              </w:rPr>
            </w:pPr>
            <m:oMathPara>
              <m:oMathParaPr>
                <m:jc m:val="left"/>
              </m:oMathParaPr>
              <m:oMath>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oMath>
            </m:oMathPara>
          </w:p>
        </w:tc>
        <w:tc>
          <w:tcPr>
            <w:tcW w:w="4320" w:type="dxa"/>
            <w:vAlign w:val="center"/>
          </w:tcPr>
          <w:p w14:paraId="1F43D2A6" w14:textId="2D08CD5B" w:rsidR="001C0BA3" w:rsidRPr="0000444D" w:rsidRDefault="00E26800" w:rsidP="00D340D6">
            <w:pPr>
              <w:jc w:val="left"/>
              <w:rPr>
                <w:rFonts w:asciiTheme="minorHAnsi" w:hAnsiTheme="minorHAnsi" w:cstheme="minorHAnsi"/>
              </w:rPr>
            </w:pPr>
            <w:r w:rsidRPr="0000444D">
              <w:rPr>
                <w:rFonts w:asciiTheme="minorHAnsi" w:hAnsiTheme="minorHAnsi" w:cstheme="minorHAnsi"/>
              </w:rPr>
              <w:t>Operating cost of DAC</w:t>
            </w:r>
            <w:r w:rsidR="00AD4C2D">
              <w:rPr>
                <w:rFonts w:asciiTheme="minorHAnsi" w:hAnsiTheme="minorHAnsi" w:cstheme="minorHAnsi"/>
              </w:rPr>
              <w:t>CS</w:t>
            </w:r>
            <w:r w:rsidRPr="0000444D">
              <w:rPr>
                <w:rFonts w:asciiTheme="minorHAnsi" w:hAnsiTheme="minorHAnsi" w:cstheme="minorHAnsi"/>
              </w:rPr>
              <w:t xml:space="preserve"> configuration </w:t>
            </w:r>
            <w:r w:rsidRPr="0000444D">
              <w:rPr>
                <w:rFonts w:asciiTheme="minorHAnsi" w:hAnsiTheme="minorHAnsi" w:cstheme="minorHAnsi"/>
                <w:i/>
                <w:iCs/>
              </w:rPr>
              <w:t>s</w:t>
            </w:r>
            <w:r w:rsidRPr="0000444D">
              <w:rPr>
                <w:rFonts w:asciiTheme="minorHAnsi" w:hAnsiTheme="minorHAnsi" w:cstheme="minorHAnsi"/>
              </w:rPr>
              <w:t xml:space="preserve"> in </w:t>
            </w:r>
          </w:p>
          <w:p w14:paraId="42AAF06B" w14:textId="1A252D34" w:rsidR="00783535" w:rsidRPr="0000444D" w:rsidRDefault="00E26800" w:rsidP="0060747A">
            <w:pPr>
              <w:jc w:val="left"/>
              <w:rPr>
                <w:rFonts w:asciiTheme="minorHAnsi" w:hAnsiTheme="minorHAnsi" w:cstheme="minorHAnsi"/>
              </w:rPr>
            </w:pPr>
            <w:r w:rsidRPr="0000444D">
              <w:rPr>
                <w:rFonts w:asciiTheme="minorHAnsi" w:hAnsiTheme="minorHAnsi" w:cstheme="minorHAnsi"/>
              </w:rPr>
              <w:t xml:space="preserve">period </w:t>
            </w:r>
            <w:r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32D61290" w14:textId="68F96C22" w:rsidR="00783535" w:rsidRPr="0000444D" w:rsidRDefault="00A813CA" w:rsidP="002E142D">
            <w:pPr>
              <w:jc w:val="left"/>
              <w:rPr>
                <w:rFonts w:asciiTheme="minorHAnsi" w:hAnsiTheme="minorHAnsi" w:cstheme="minorHAnsi"/>
              </w:rPr>
            </w:pPr>
            <w:r>
              <w:rPr>
                <w:rFonts w:asciiTheme="minorHAnsi" w:hAnsiTheme="minorHAnsi" w:cstheme="minorHAnsi"/>
              </w:rPr>
              <w:t>B€</w:t>
            </w:r>
            <w:r w:rsidR="00783535" w:rsidRPr="0000444D">
              <w:rPr>
                <w:rFonts w:asciiTheme="minorHAnsi" w:hAnsiTheme="minorHAnsi" w:cstheme="minorHAnsi"/>
              </w:rPr>
              <w:t>/GtCO</w:t>
            </w:r>
            <w:r w:rsidR="00783535" w:rsidRPr="0000444D">
              <w:rPr>
                <w:rFonts w:asciiTheme="minorHAnsi" w:hAnsiTheme="minorHAnsi" w:cstheme="minorHAnsi"/>
                <w:vertAlign w:val="subscript"/>
              </w:rPr>
              <w:t>2</w:t>
            </w:r>
          </w:p>
        </w:tc>
      </w:tr>
      <w:tr w:rsidR="00C36D1D" w:rsidRPr="00B44E72" w14:paraId="1A7007F3" w14:textId="6CDE32C7" w:rsidTr="00D73FA0">
        <w:tc>
          <w:tcPr>
            <w:tcW w:w="2520" w:type="dxa"/>
            <w:vAlign w:val="center"/>
          </w:tcPr>
          <w:p w14:paraId="4FB682C6" w14:textId="21D4D2C8" w:rsidR="00C36D1D" w:rsidRPr="0000444D" w:rsidRDefault="00152CA2" w:rsidP="00783535">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COST</m:t>
                    </m:r>
                  </m:e>
                  <m:sub>
                    <m:r>
                      <m:rPr>
                        <m:sty m:val="p"/>
                      </m:rPr>
                      <w:rPr>
                        <w:rFonts w:ascii="Cambria Math" w:hAnsi="Cambria Math" w:cstheme="minorHAnsi"/>
                      </w:rPr>
                      <m:t>j</m:t>
                    </m:r>
                  </m:sub>
                  <m:sup>
                    <m:r>
                      <m:rPr>
                        <m:sty m:val="p"/>
                      </m:rPr>
                      <w:rPr>
                        <w:rFonts w:ascii="Cambria Math" w:hAnsi="Cambria Math" w:cstheme="minorHAnsi"/>
                      </w:rPr>
                      <m:t>Heat</m:t>
                    </m:r>
                  </m:sup>
                </m:sSubSup>
              </m:oMath>
            </m:oMathPara>
          </w:p>
        </w:tc>
        <w:tc>
          <w:tcPr>
            <w:tcW w:w="4320" w:type="dxa"/>
            <w:vAlign w:val="center"/>
          </w:tcPr>
          <w:p w14:paraId="27C3B7D4" w14:textId="05929738" w:rsidR="00C36D1D" w:rsidRPr="0000444D" w:rsidRDefault="00C36D1D" w:rsidP="00D340D6">
            <w:pPr>
              <w:jc w:val="left"/>
              <w:rPr>
                <w:rFonts w:asciiTheme="minorHAnsi" w:hAnsiTheme="minorHAnsi" w:cstheme="minorHAnsi"/>
                <w:highlight w:val="red"/>
              </w:rPr>
            </w:pPr>
            <w:r w:rsidRPr="0000444D">
              <w:rPr>
                <w:rFonts w:asciiTheme="minorHAnsi" w:hAnsiTheme="minorHAnsi" w:cstheme="minorHAnsi"/>
              </w:rPr>
              <w:t>Cost of natural ga</w:t>
            </w:r>
            <w:r w:rsidR="009823F3" w:rsidRPr="0000444D">
              <w:rPr>
                <w:rFonts w:asciiTheme="minorHAnsi" w:hAnsiTheme="minorHAnsi" w:cstheme="minorHAnsi"/>
              </w:rPr>
              <w:t>s</w:t>
            </w:r>
            <w:r w:rsidRPr="0000444D">
              <w:rPr>
                <w:rFonts w:asciiTheme="minorHAnsi" w:hAnsiTheme="minorHAnsi" w:cstheme="minorHAnsi"/>
              </w:rPr>
              <w:t xml:space="preserve"> heating in country </w:t>
            </w:r>
            <w:r w:rsidR="00D67FA9" w:rsidRPr="0000444D">
              <w:rPr>
                <w:rFonts w:asciiTheme="minorHAnsi" w:hAnsiTheme="minorHAnsi" w:cstheme="minorHAnsi"/>
                <w:i/>
                <w:iCs/>
              </w:rPr>
              <w:t>j</w:t>
            </w:r>
            <w:r w:rsidR="00D67FA9" w:rsidRPr="0000444D">
              <w:rPr>
                <w:rFonts w:asciiTheme="minorHAnsi" w:hAnsiTheme="minorHAnsi" w:cstheme="minorHAnsi"/>
              </w:rPr>
              <w:t>.</w:t>
            </w:r>
          </w:p>
        </w:tc>
        <w:tc>
          <w:tcPr>
            <w:tcW w:w="1664" w:type="dxa"/>
            <w:vAlign w:val="center"/>
          </w:tcPr>
          <w:p w14:paraId="234EFB60" w14:textId="42E553A2" w:rsidR="00C36D1D" w:rsidRPr="0000444D" w:rsidRDefault="00A813CA" w:rsidP="002E142D">
            <w:pPr>
              <w:jc w:val="left"/>
              <w:rPr>
                <w:rFonts w:asciiTheme="minorHAnsi" w:hAnsiTheme="minorHAnsi" w:cstheme="minorHAnsi"/>
              </w:rPr>
            </w:pPr>
            <w:r>
              <w:rPr>
                <w:rFonts w:asciiTheme="minorHAnsi" w:hAnsiTheme="minorHAnsi" w:cstheme="minorHAnsi"/>
              </w:rPr>
              <w:t>B€</w:t>
            </w:r>
            <w:r w:rsidR="00783535" w:rsidRPr="0000444D">
              <w:rPr>
                <w:rFonts w:asciiTheme="minorHAnsi" w:hAnsiTheme="minorHAnsi" w:cstheme="minorHAnsi"/>
              </w:rPr>
              <w:t>/</w:t>
            </w:r>
            <w:proofErr w:type="spellStart"/>
            <w:r w:rsidR="00783535" w:rsidRPr="0000444D">
              <w:rPr>
                <w:rFonts w:asciiTheme="minorHAnsi" w:hAnsiTheme="minorHAnsi" w:cstheme="minorHAnsi"/>
              </w:rPr>
              <w:t>TWh</w:t>
            </w:r>
            <w:proofErr w:type="spellEnd"/>
          </w:p>
        </w:tc>
      </w:tr>
      <w:tr w:rsidR="00783535" w:rsidRPr="00B44E72" w14:paraId="382646BF" w14:textId="77777777" w:rsidTr="00D73FA0">
        <w:tc>
          <w:tcPr>
            <w:tcW w:w="2520" w:type="dxa"/>
            <w:vAlign w:val="center"/>
          </w:tcPr>
          <w:p w14:paraId="4AB880B3" w14:textId="000D6B6B" w:rsidR="00783535" w:rsidRPr="0000444D" w:rsidRDefault="00152CA2" w:rsidP="00783535">
            <w:pPr>
              <w:rPr>
                <w:rFonts w:asciiTheme="minorHAnsi" w:eastAsia="Calibri" w:hAnsiTheme="minorHAnsi" w:cstheme="minorHAnsi"/>
                <w:iCs/>
              </w:rPr>
            </w:pPr>
            <m:oMathPara>
              <m:oMathParaPr>
                <m:jc m:val="left"/>
              </m:oMathParaPr>
              <m:oMath>
                <m:sSub>
                  <m:sSubPr>
                    <m:ctrlPr>
                      <w:rPr>
                        <w:rFonts w:ascii="Cambria Math" w:eastAsia="Calibri" w:hAnsi="Cambria Math" w:cstheme="minorHAnsi"/>
                        <w:iCs/>
                      </w:rPr>
                    </m:ctrlPr>
                  </m:sSubPr>
                  <m:e>
                    <m:r>
                      <m:rPr>
                        <m:sty m:val="p"/>
                      </m:rPr>
                      <w:rPr>
                        <w:rFonts w:ascii="Cambria Math" w:eastAsia="Calibri" w:hAnsi="Cambria Math" w:cstheme="minorHAnsi"/>
                      </w:rPr>
                      <m:t>CAPEX</m:t>
                    </m:r>
                  </m:e>
                  <m:sub>
                    <m:r>
                      <m:rPr>
                        <m:sty m:val="p"/>
                      </m:rPr>
                      <w:rPr>
                        <w:rFonts w:ascii="Cambria Math" w:eastAsia="Calibri" w:hAnsi="Cambria Math" w:cstheme="minorHAnsi"/>
                      </w:rPr>
                      <m:t>i,t</m:t>
                    </m:r>
                  </m:sub>
                </m:sSub>
              </m:oMath>
            </m:oMathPara>
          </w:p>
        </w:tc>
        <w:tc>
          <w:tcPr>
            <w:tcW w:w="4320" w:type="dxa"/>
            <w:vAlign w:val="center"/>
          </w:tcPr>
          <w:p w14:paraId="232E36C2" w14:textId="16232EBD" w:rsidR="00783535" w:rsidRPr="0000444D" w:rsidRDefault="00D67FA9" w:rsidP="00D340D6">
            <w:pPr>
              <w:jc w:val="left"/>
              <w:rPr>
                <w:rFonts w:asciiTheme="minorHAnsi" w:hAnsiTheme="minorHAnsi" w:cstheme="minorHAnsi"/>
              </w:rPr>
            </w:pPr>
            <w:r w:rsidRPr="0000444D">
              <w:rPr>
                <w:rFonts w:asciiTheme="minorHAnsi" w:hAnsiTheme="minorHAnsi" w:cstheme="minorHAnsi"/>
              </w:rPr>
              <w:t xml:space="preserve">Capital cost of </w:t>
            </w:r>
            <w:r w:rsidR="00AD4C2D">
              <w:rPr>
                <w:rFonts w:asciiTheme="minorHAnsi" w:hAnsiTheme="minorHAnsi" w:cstheme="minorHAnsi"/>
              </w:rPr>
              <w:t xml:space="preserve">electricity </w:t>
            </w:r>
            <w:r w:rsidRPr="0000444D">
              <w:rPr>
                <w:rFonts w:asciiTheme="minorHAnsi" w:hAnsiTheme="minorHAnsi" w:cstheme="minorHAnsi"/>
              </w:rPr>
              <w:t>technolog</w:t>
            </w:r>
            <w:r w:rsidR="00AF0FBD" w:rsidRPr="0000444D">
              <w:rPr>
                <w:rFonts w:asciiTheme="minorHAnsi" w:hAnsiTheme="minorHAnsi" w:cstheme="minorHAnsi"/>
              </w:rPr>
              <w:t xml:space="preserve">y </w:t>
            </w:r>
            <w:proofErr w:type="spellStart"/>
            <w:r w:rsidR="00AF0FBD" w:rsidRPr="0000444D">
              <w:rPr>
                <w:rFonts w:asciiTheme="minorHAnsi" w:hAnsiTheme="minorHAnsi" w:cstheme="minorHAnsi"/>
                <w:i/>
                <w:iCs/>
              </w:rPr>
              <w:t>i</w:t>
            </w:r>
            <w:proofErr w:type="spellEnd"/>
            <w:r w:rsidR="00AF0FBD" w:rsidRPr="0000444D">
              <w:rPr>
                <w:rFonts w:asciiTheme="minorHAnsi" w:hAnsiTheme="minorHAnsi" w:cstheme="minorHAnsi"/>
              </w:rPr>
              <w:t xml:space="preserve"> in period </w:t>
            </w:r>
            <w:r w:rsidR="00AF0FBD"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3EF78140" w14:textId="39439F4C" w:rsidR="00783535" w:rsidRPr="0000444D" w:rsidRDefault="00A813CA" w:rsidP="002E142D">
            <w:pPr>
              <w:jc w:val="left"/>
              <w:rPr>
                <w:rFonts w:asciiTheme="minorHAnsi" w:hAnsiTheme="minorHAnsi" w:cstheme="minorHAnsi"/>
              </w:rPr>
            </w:pPr>
            <w:r>
              <w:rPr>
                <w:rFonts w:asciiTheme="minorHAnsi" w:hAnsiTheme="minorHAnsi" w:cstheme="minorHAnsi"/>
              </w:rPr>
              <w:t>B€</w:t>
            </w:r>
            <w:r w:rsidR="00D67FA9" w:rsidRPr="0000444D">
              <w:rPr>
                <w:rFonts w:asciiTheme="minorHAnsi" w:hAnsiTheme="minorHAnsi" w:cstheme="minorHAnsi"/>
              </w:rPr>
              <w:t>/TW</w:t>
            </w:r>
          </w:p>
        </w:tc>
      </w:tr>
      <w:tr w:rsidR="00D67FA9" w:rsidRPr="00B44E72" w14:paraId="699B2B6D" w14:textId="77777777" w:rsidTr="00D73FA0">
        <w:tc>
          <w:tcPr>
            <w:tcW w:w="2520" w:type="dxa"/>
            <w:vAlign w:val="center"/>
          </w:tcPr>
          <w:p w14:paraId="5B928E4A" w14:textId="6CBB99F6" w:rsidR="00D67FA9" w:rsidRPr="0000444D" w:rsidRDefault="00152CA2" w:rsidP="00D67FA9">
            <w:pPr>
              <w:rPr>
                <w:rFonts w:asciiTheme="minorHAnsi" w:eastAsia="Calibr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OPEX</m:t>
                    </m:r>
                  </m:e>
                  <m:sub>
                    <m:r>
                      <m:rPr>
                        <m:sty m:val="p"/>
                      </m:rPr>
                      <w:rPr>
                        <w:rFonts w:ascii="Cambria Math" w:eastAsia="Calibri" w:hAnsi="Cambria Math" w:cstheme="minorHAnsi"/>
                      </w:rPr>
                      <m:t>i,t</m:t>
                    </m:r>
                  </m:sub>
                  <m:sup>
                    <m:r>
                      <m:rPr>
                        <m:sty m:val="p"/>
                      </m:rPr>
                      <w:rPr>
                        <w:rFonts w:ascii="Cambria Math" w:eastAsia="Calibri" w:hAnsi="Cambria Math" w:cstheme="minorHAnsi"/>
                      </w:rPr>
                      <m:t>Fix</m:t>
                    </m:r>
                  </m:sup>
                </m:sSubSup>
              </m:oMath>
            </m:oMathPara>
          </w:p>
        </w:tc>
        <w:tc>
          <w:tcPr>
            <w:tcW w:w="4320" w:type="dxa"/>
            <w:vAlign w:val="center"/>
          </w:tcPr>
          <w:p w14:paraId="20698EBE" w14:textId="752D4696" w:rsidR="00D67FA9" w:rsidRPr="0000444D" w:rsidRDefault="00D67FA9" w:rsidP="00D340D6">
            <w:pPr>
              <w:jc w:val="left"/>
              <w:rPr>
                <w:rFonts w:asciiTheme="minorHAnsi" w:hAnsiTheme="minorHAnsi" w:cstheme="minorHAnsi"/>
              </w:rPr>
            </w:pPr>
            <w:r w:rsidRPr="0000444D">
              <w:rPr>
                <w:rFonts w:asciiTheme="minorHAnsi" w:hAnsiTheme="minorHAnsi" w:cstheme="minorHAnsi"/>
              </w:rPr>
              <w:t>Fix</w:t>
            </w:r>
            <w:r w:rsidR="00D3597A" w:rsidRPr="0000444D">
              <w:rPr>
                <w:rFonts w:asciiTheme="minorHAnsi" w:hAnsiTheme="minorHAnsi" w:cstheme="minorHAnsi"/>
              </w:rPr>
              <w:t>ed</w:t>
            </w:r>
            <w:r w:rsidRPr="0000444D">
              <w:rPr>
                <w:rFonts w:asciiTheme="minorHAnsi" w:hAnsiTheme="minorHAnsi" w:cstheme="minorHAnsi"/>
              </w:rPr>
              <w:t xml:space="preserve"> operating cost of </w:t>
            </w:r>
            <w:r w:rsidR="00AD4C2D">
              <w:rPr>
                <w:rFonts w:asciiTheme="minorHAnsi" w:hAnsiTheme="minorHAnsi" w:cstheme="minorHAnsi"/>
              </w:rPr>
              <w:t xml:space="preserve">electricity </w:t>
            </w:r>
            <w:r w:rsidR="0039543F" w:rsidRPr="0000444D">
              <w:rPr>
                <w:rFonts w:asciiTheme="minorHAnsi" w:hAnsiTheme="minorHAnsi" w:cstheme="minorHAnsi"/>
              </w:rPr>
              <w:t xml:space="preserve">technology </w:t>
            </w:r>
            <w:proofErr w:type="spellStart"/>
            <w:r w:rsidR="0039543F" w:rsidRPr="0000444D">
              <w:rPr>
                <w:rFonts w:asciiTheme="minorHAnsi" w:hAnsiTheme="minorHAnsi" w:cstheme="minorHAnsi"/>
                <w:i/>
                <w:iCs/>
              </w:rPr>
              <w:t>i</w:t>
            </w:r>
            <w:proofErr w:type="spellEnd"/>
            <w:r w:rsidR="0039543F" w:rsidRPr="0000444D">
              <w:rPr>
                <w:rFonts w:asciiTheme="minorHAnsi" w:hAnsiTheme="minorHAnsi" w:cstheme="minorHAnsi"/>
              </w:rPr>
              <w:t xml:space="preserve"> in period </w:t>
            </w:r>
            <w:r w:rsidR="0039543F" w:rsidRPr="0000444D">
              <w:rPr>
                <w:rFonts w:asciiTheme="minorHAnsi" w:hAnsiTheme="minorHAnsi" w:cstheme="minorHAnsi"/>
                <w:i/>
                <w:iCs/>
              </w:rPr>
              <w:t>t</w:t>
            </w:r>
            <w:r w:rsidR="0039543F" w:rsidRPr="0000444D">
              <w:rPr>
                <w:rFonts w:asciiTheme="minorHAnsi" w:hAnsiTheme="minorHAnsi" w:cstheme="minorHAnsi"/>
              </w:rPr>
              <w:t>.</w:t>
            </w:r>
          </w:p>
        </w:tc>
        <w:tc>
          <w:tcPr>
            <w:tcW w:w="1664" w:type="dxa"/>
            <w:vAlign w:val="center"/>
          </w:tcPr>
          <w:p w14:paraId="0C95CB0B" w14:textId="445B396F" w:rsidR="00D67FA9" w:rsidRPr="0000444D" w:rsidRDefault="00A813CA" w:rsidP="00DD3EA9">
            <w:pPr>
              <w:jc w:val="left"/>
              <w:rPr>
                <w:rFonts w:asciiTheme="minorHAnsi" w:hAnsiTheme="minorHAnsi" w:cstheme="minorHAnsi"/>
              </w:rPr>
            </w:pPr>
            <w:r>
              <w:rPr>
                <w:rFonts w:asciiTheme="minorHAnsi" w:hAnsiTheme="minorHAnsi" w:cstheme="minorHAnsi"/>
              </w:rPr>
              <w:t>B€</w:t>
            </w:r>
            <w:r w:rsidR="00DD3EA9">
              <w:rPr>
                <w:rFonts w:asciiTheme="minorHAnsi" w:hAnsiTheme="minorHAnsi" w:cstheme="minorHAnsi"/>
              </w:rPr>
              <w:t>/TW</w:t>
            </w:r>
          </w:p>
        </w:tc>
      </w:tr>
      <w:tr w:rsidR="00D67FA9" w:rsidRPr="00B44E72" w14:paraId="7A8D134B" w14:textId="77777777" w:rsidTr="00D73FA0">
        <w:tc>
          <w:tcPr>
            <w:tcW w:w="2520" w:type="dxa"/>
            <w:vAlign w:val="center"/>
          </w:tcPr>
          <w:p w14:paraId="022F08A5" w14:textId="48D1E763" w:rsidR="00D67FA9" w:rsidRPr="0000444D" w:rsidRDefault="00152CA2" w:rsidP="00D67FA9">
            <w:pPr>
              <w:rPr>
                <w:rFonts w:asciiTheme="minorHAnsi" w:eastAsia="Calibr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OPEX</m:t>
                    </m:r>
                  </m:e>
                  <m:sub>
                    <m:r>
                      <m:rPr>
                        <m:sty m:val="p"/>
                      </m:rPr>
                      <w:rPr>
                        <w:rFonts w:ascii="Cambria Math" w:eastAsia="Calibri" w:hAnsi="Cambria Math" w:cstheme="minorHAnsi"/>
                      </w:rPr>
                      <m:t>i,t</m:t>
                    </m:r>
                  </m:sub>
                  <m:sup>
                    <m:r>
                      <m:rPr>
                        <m:sty m:val="p"/>
                      </m:rPr>
                      <w:rPr>
                        <w:rFonts w:ascii="Cambria Math" w:eastAsia="Calibri" w:hAnsi="Cambria Math" w:cstheme="minorHAnsi"/>
                      </w:rPr>
                      <m:t>Var</m:t>
                    </m:r>
                  </m:sup>
                </m:sSubSup>
              </m:oMath>
            </m:oMathPara>
          </w:p>
        </w:tc>
        <w:tc>
          <w:tcPr>
            <w:tcW w:w="4320" w:type="dxa"/>
            <w:vAlign w:val="center"/>
          </w:tcPr>
          <w:p w14:paraId="616B5890" w14:textId="657E9D24" w:rsidR="00D67FA9" w:rsidRPr="0000444D" w:rsidRDefault="00D67FA9" w:rsidP="00D340D6">
            <w:pPr>
              <w:jc w:val="left"/>
              <w:rPr>
                <w:rFonts w:asciiTheme="minorHAnsi" w:hAnsiTheme="minorHAnsi" w:cstheme="minorHAnsi"/>
              </w:rPr>
            </w:pPr>
            <w:r w:rsidRPr="0000444D">
              <w:rPr>
                <w:rFonts w:asciiTheme="minorHAnsi" w:hAnsiTheme="minorHAnsi" w:cstheme="minorHAnsi"/>
              </w:rPr>
              <w:t xml:space="preserve">Variable operating cost of </w:t>
            </w:r>
            <w:r w:rsidR="00AD4C2D">
              <w:rPr>
                <w:rFonts w:asciiTheme="minorHAnsi" w:hAnsiTheme="minorHAnsi" w:cstheme="minorHAnsi"/>
              </w:rPr>
              <w:t xml:space="preserve">electricity </w:t>
            </w:r>
            <w:r w:rsidR="0039543F" w:rsidRPr="0000444D">
              <w:rPr>
                <w:rFonts w:asciiTheme="minorHAnsi" w:hAnsiTheme="minorHAnsi" w:cstheme="minorHAnsi"/>
              </w:rPr>
              <w:t xml:space="preserve">technology </w:t>
            </w:r>
            <w:proofErr w:type="spellStart"/>
            <w:r w:rsidR="0039543F" w:rsidRPr="0000444D">
              <w:rPr>
                <w:rFonts w:asciiTheme="minorHAnsi" w:hAnsiTheme="minorHAnsi" w:cstheme="minorHAnsi"/>
                <w:i/>
                <w:iCs/>
              </w:rPr>
              <w:t>i</w:t>
            </w:r>
            <w:proofErr w:type="spellEnd"/>
            <w:r w:rsidR="0039543F" w:rsidRPr="0000444D">
              <w:rPr>
                <w:rFonts w:asciiTheme="minorHAnsi" w:hAnsiTheme="minorHAnsi" w:cstheme="minorHAnsi"/>
              </w:rPr>
              <w:t xml:space="preserve"> in period </w:t>
            </w:r>
            <w:r w:rsidR="0039543F" w:rsidRPr="0000444D">
              <w:rPr>
                <w:rFonts w:asciiTheme="minorHAnsi" w:hAnsiTheme="minorHAnsi" w:cstheme="minorHAnsi"/>
                <w:i/>
                <w:iCs/>
              </w:rPr>
              <w:t>t</w:t>
            </w:r>
            <w:r w:rsidR="0039543F" w:rsidRPr="0000444D">
              <w:rPr>
                <w:rFonts w:asciiTheme="minorHAnsi" w:hAnsiTheme="minorHAnsi" w:cstheme="minorHAnsi"/>
              </w:rPr>
              <w:t>.</w:t>
            </w:r>
          </w:p>
        </w:tc>
        <w:tc>
          <w:tcPr>
            <w:tcW w:w="1664" w:type="dxa"/>
            <w:vAlign w:val="center"/>
          </w:tcPr>
          <w:p w14:paraId="6E31761C" w14:textId="5ED221DA" w:rsidR="00D67FA9" w:rsidRPr="0000444D" w:rsidRDefault="00A813CA" w:rsidP="00DD3EA9">
            <w:pPr>
              <w:jc w:val="left"/>
              <w:rPr>
                <w:rFonts w:asciiTheme="minorHAnsi" w:hAnsiTheme="minorHAnsi" w:cstheme="minorHAnsi"/>
              </w:rPr>
            </w:pPr>
            <w:r>
              <w:rPr>
                <w:rFonts w:asciiTheme="minorHAnsi" w:hAnsiTheme="minorHAnsi" w:cstheme="minorHAnsi"/>
              </w:rPr>
              <w:t>B€</w:t>
            </w:r>
            <w:r w:rsidR="00D67FA9" w:rsidRPr="0000444D">
              <w:rPr>
                <w:rFonts w:asciiTheme="minorHAnsi" w:hAnsiTheme="minorHAnsi" w:cstheme="minorHAnsi"/>
              </w:rPr>
              <w:t>/</w:t>
            </w:r>
            <w:proofErr w:type="spellStart"/>
            <w:r w:rsidR="00D67FA9" w:rsidRPr="0000444D">
              <w:rPr>
                <w:rFonts w:asciiTheme="minorHAnsi" w:hAnsiTheme="minorHAnsi" w:cstheme="minorHAnsi"/>
              </w:rPr>
              <w:t>TWh</w:t>
            </w:r>
            <w:proofErr w:type="spellEnd"/>
          </w:p>
        </w:tc>
      </w:tr>
      <w:tr w:rsidR="005646A7" w:rsidRPr="00B44E72" w14:paraId="7A1598F9" w14:textId="77777777" w:rsidTr="0000444D">
        <w:tc>
          <w:tcPr>
            <w:tcW w:w="2520" w:type="dxa"/>
            <w:vAlign w:val="center"/>
          </w:tcPr>
          <w:p w14:paraId="20EDE404" w14:textId="2EB43F63" w:rsidR="005646A7" w:rsidRPr="0000444D" w:rsidRDefault="00152CA2" w:rsidP="0000444D">
            <w:pPr>
              <w:jc w:val="left"/>
              <w:rPr>
                <w:rFonts w:ascii="Cambria Math" w:eastAsia="Calibri" w:hAnsi="Cambria Math"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FC</m:t>
                    </m:r>
                  </m:e>
                  <m:sub>
                    <m:r>
                      <m:rPr>
                        <m:sty m:val="p"/>
                      </m:rPr>
                      <w:rPr>
                        <w:rFonts w:ascii="Cambria Math" w:eastAsia="Calibri" w:hAnsi="Cambria Math" w:cstheme="minorHAnsi"/>
                      </w:rPr>
                      <m:t>b</m:t>
                    </m:r>
                  </m:sub>
                  <m:sup>
                    <m:r>
                      <m:rPr>
                        <m:sty m:val="p"/>
                      </m:rPr>
                      <w:rPr>
                        <w:rFonts w:ascii="Cambria Math" w:eastAsia="Calibri" w:hAnsi="Cambria Math" w:cstheme="minorHAnsi"/>
                      </w:rPr>
                      <m:t>Bio</m:t>
                    </m:r>
                  </m:sup>
                </m:sSubSup>
              </m:oMath>
            </m:oMathPara>
          </w:p>
        </w:tc>
        <w:tc>
          <w:tcPr>
            <w:tcW w:w="4320" w:type="dxa"/>
            <w:vAlign w:val="center"/>
          </w:tcPr>
          <w:p w14:paraId="61514258" w14:textId="3C856215" w:rsidR="005646A7" w:rsidRPr="00B44E72" w:rsidRDefault="005646A7" w:rsidP="00D340D6">
            <w:pPr>
              <w:jc w:val="left"/>
              <w:rPr>
                <w:rFonts w:asciiTheme="minorHAnsi" w:hAnsiTheme="minorHAnsi" w:cstheme="minorHAnsi"/>
              </w:rPr>
            </w:pPr>
            <w:r>
              <w:rPr>
                <w:rFonts w:asciiTheme="minorHAnsi" w:hAnsiTheme="minorHAnsi" w:cstheme="minorHAnsi"/>
              </w:rPr>
              <w:t xml:space="preserve">Fuel costs of biomass type </w:t>
            </w:r>
            <w:r w:rsidRPr="0000444D">
              <w:rPr>
                <w:rFonts w:asciiTheme="minorHAnsi" w:hAnsiTheme="minorHAnsi" w:cstheme="minorHAnsi"/>
                <w:i/>
                <w:iCs/>
              </w:rPr>
              <w:t>b</w:t>
            </w:r>
            <w:r>
              <w:rPr>
                <w:rFonts w:asciiTheme="minorHAnsi" w:hAnsiTheme="minorHAnsi" w:cstheme="minorHAnsi"/>
                <w:i/>
                <w:iCs/>
              </w:rPr>
              <w:t>.</w:t>
            </w:r>
          </w:p>
        </w:tc>
        <w:tc>
          <w:tcPr>
            <w:tcW w:w="1664" w:type="dxa"/>
            <w:vAlign w:val="center"/>
          </w:tcPr>
          <w:p w14:paraId="056B2275" w14:textId="75A4EBC7" w:rsidR="005646A7" w:rsidRPr="00B44E72" w:rsidRDefault="00A813CA" w:rsidP="005646A7">
            <w:pPr>
              <w:jc w:val="left"/>
              <w:rPr>
                <w:rFonts w:asciiTheme="minorHAnsi" w:hAnsiTheme="minorHAnsi" w:cstheme="minorHAnsi"/>
              </w:rPr>
            </w:pPr>
            <w:r>
              <w:rPr>
                <w:rFonts w:asciiTheme="minorHAnsi" w:hAnsiTheme="minorHAnsi" w:cstheme="minorHAnsi"/>
              </w:rPr>
              <w:t>B€</w:t>
            </w:r>
            <w:r w:rsidR="005646A7" w:rsidRPr="00B97D82">
              <w:rPr>
                <w:rFonts w:asciiTheme="minorHAnsi" w:hAnsiTheme="minorHAnsi" w:cstheme="minorHAnsi"/>
              </w:rPr>
              <w:t>/</w:t>
            </w:r>
            <w:r w:rsidR="00E51957">
              <w:rPr>
                <w:rFonts w:asciiTheme="minorHAnsi" w:hAnsiTheme="minorHAnsi" w:cstheme="minorHAnsi"/>
              </w:rPr>
              <w:t>Gt(</w:t>
            </w:r>
            <w:proofErr w:type="spellStart"/>
            <w:r w:rsidR="00E51957">
              <w:rPr>
                <w:rFonts w:asciiTheme="minorHAnsi" w:hAnsiTheme="minorHAnsi" w:cstheme="minorHAnsi"/>
              </w:rPr>
              <w:t>db</w:t>
            </w:r>
            <w:proofErr w:type="spellEnd"/>
            <w:r w:rsidR="00E51957">
              <w:rPr>
                <w:rFonts w:asciiTheme="minorHAnsi" w:hAnsiTheme="minorHAnsi" w:cstheme="minorHAnsi"/>
              </w:rPr>
              <w:t>)</w:t>
            </w:r>
          </w:p>
        </w:tc>
      </w:tr>
      <w:tr w:rsidR="000126B8" w:rsidRPr="00B44E72" w14:paraId="785E3A04" w14:textId="77777777" w:rsidTr="0000444D">
        <w:tc>
          <w:tcPr>
            <w:tcW w:w="2520" w:type="dxa"/>
            <w:vAlign w:val="center"/>
          </w:tcPr>
          <w:p w14:paraId="672B5545" w14:textId="4AE72C6D" w:rsidR="000126B8" w:rsidRPr="0000444D" w:rsidRDefault="00152CA2">
            <w:pPr>
              <w:rPr>
                <w:rFonts w:ascii="Cambria Math" w:eastAsia="Calibri" w:hAnsi="Cambria Math"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FC</m:t>
                    </m:r>
                  </m:e>
                  <m:sub>
                    <m:r>
                      <m:rPr>
                        <m:sty m:val="p"/>
                      </m:rPr>
                      <w:rPr>
                        <w:rFonts w:ascii="Cambria Math" w:eastAsia="Calibri" w:hAnsi="Cambria Math" w:cstheme="minorHAnsi"/>
                      </w:rPr>
                      <m:t>i</m:t>
                    </m:r>
                  </m:sub>
                  <m:sup>
                    <m:r>
                      <m:rPr>
                        <m:sty m:val="p"/>
                      </m:rPr>
                      <w:rPr>
                        <w:rFonts w:ascii="Cambria Math" w:eastAsia="Calibri" w:hAnsi="Cambria Math" w:cstheme="minorHAnsi"/>
                      </w:rPr>
                      <m:t>Fuel</m:t>
                    </m:r>
                  </m:sup>
                </m:sSubSup>
              </m:oMath>
            </m:oMathPara>
          </w:p>
        </w:tc>
        <w:tc>
          <w:tcPr>
            <w:tcW w:w="4320" w:type="dxa"/>
            <w:vAlign w:val="center"/>
          </w:tcPr>
          <w:p w14:paraId="047336ED" w14:textId="75A2E41F" w:rsidR="000126B8" w:rsidRDefault="000126B8" w:rsidP="00D340D6">
            <w:pPr>
              <w:jc w:val="left"/>
              <w:rPr>
                <w:rFonts w:asciiTheme="minorHAnsi" w:hAnsiTheme="minorHAnsi" w:cstheme="minorHAnsi"/>
              </w:rPr>
            </w:pPr>
            <w:r>
              <w:rPr>
                <w:rFonts w:asciiTheme="minorHAnsi" w:hAnsiTheme="minorHAnsi" w:cstheme="minorHAnsi"/>
              </w:rPr>
              <w:t xml:space="preserve">Fuel costs of coal, natural </w:t>
            </w:r>
            <w:r w:rsidR="00F778FF">
              <w:rPr>
                <w:rFonts w:asciiTheme="minorHAnsi" w:hAnsiTheme="minorHAnsi" w:cstheme="minorHAnsi"/>
              </w:rPr>
              <w:t>gas,</w:t>
            </w:r>
            <w:r>
              <w:rPr>
                <w:rFonts w:asciiTheme="minorHAnsi" w:hAnsiTheme="minorHAnsi" w:cstheme="minorHAnsi"/>
              </w:rPr>
              <w:t xml:space="preserve"> and uranium.</w:t>
            </w:r>
          </w:p>
        </w:tc>
        <w:tc>
          <w:tcPr>
            <w:tcW w:w="1664" w:type="dxa"/>
            <w:vAlign w:val="center"/>
          </w:tcPr>
          <w:p w14:paraId="530EC311" w14:textId="47014779" w:rsidR="000126B8" w:rsidRPr="00B97D82" w:rsidRDefault="00A813CA" w:rsidP="000126B8">
            <w:pPr>
              <w:jc w:val="left"/>
              <w:rPr>
                <w:rFonts w:asciiTheme="minorHAnsi" w:hAnsiTheme="minorHAnsi" w:cstheme="minorHAnsi"/>
              </w:rPr>
            </w:pPr>
            <w:r>
              <w:rPr>
                <w:rFonts w:asciiTheme="minorHAnsi" w:hAnsiTheme="minorHAnsi" w:cstheme="minorHAnsi"/>
              </w:rPr>
              <w:t>B€</w:t>
            </w:r>
            <w:r w:rsidR="000126B8" w:rsidRPr="00B97D82">
              <w:rPr>
                <w:rFonts w:asciiTheme="minorHAnsi" w:hAnsiTheme="minorHAnsi" w:cstheme="minorHAnsi"/>
              </w:rPr>
              <w:t>/</w:t>
            </w:r>
            <w:proofErr w:type="spellStart"/>
            <w:r w:rsidR="000126B8" w:rsidRPr="00B97D82">
              <w:rPr>
                <w:rFonts w:asciiTheme="minorHAnsi" w:hAnsiTheme="minorHAnsi" w:cstheme="minorHAnsi"/>
              </w:rPr>
              <w:t>TWh</w:t>
            </w:r>
            <w:proofErr w:type="spellEnd"/>
          </w:p>
        </w:tc>
      </w:tr>
      <w:tr w:rsidR="000126B8" w:rsidRPr="00B44E72" w14:paraId="1379142E" w14:textId="2E3D0EFC" w:rsidTr="00D73FA0">
        <w:tc>
          <w:tcPr>
            <w:tcW w:w="2520" w:type="dxa"/>
            <w:vAlign w:val="center"/>
          </w:tcPr>
          <w:p w14:paraId="2EC17112" w14:textId="3AF5202E" w:rsidR="000126B8" w:rsidRPr="0000444D" w:rsidRDefault="00152CA2" w:rsidP="0039402F">
            <w:pPr>
              <w:rPr>
                <w:rFonts w:asciiTheme="minorHAnsi" w:hAnsiTheme="minorHAnsi" w:cstheme="minorHAnsi"/>
                <w:iCs/>
              </w:rPr>
            </w:pPr>
            <m:oMathPara>
              <m:oMathParaPr>
                <m:jc m:val="left"/>
              </m:oMathParaPr>
              <m:oMath>
                <m:sSup>
                  <m:sSupPr>
                    <m:ctrlPr>
                      <w:rPr>
                        <w:rFonts w:ascii="Cambria Math" w:hAnsi="Cambria Math" w:cstheme="minorHAnsi"/>
                        <w:iCs/>
                      </w:rPr>
                    </m:ctrlPr>
                  </m:sSupPr>
                  <m:e>
                    <m:r>
                      <m:rPr>
                        <m:sty m:val="p"/>
                      </m:rPr>
                      <w:rPr>
                        <w:rFonts w:ascii="Cambria Math" w:hAnsi="Cambria Math" w:cstheme="minorHAnsi"/>
                      </w:rPr>
                      <m:t>COST</m:t>
                    </m:r>
                  </m:e>
                  <m:sup>
                    <m:r>
                      <m:rPr>
                        <m:sty m:val="p"/>
                      </m:rPr>
                      <w:rPr>
                        <w:rFonts w:ascii="Cambria Math" w:hAnsi="Cambria Math" w:cstheme="minorHAnsi"/>
                      </w:rPr>
                      <m:t>Pipetrans</m:t>
                    </m:r>
                  </m:sup>
                </m:sSup>
              </m:oMath>
            </m:oMathPara>
          </w:p>
        </w:tc>
        <w:tc>
          <w:tcPr>
            <w:tcW w:w="4320" w:type="dxa"/>
            <w:vAlign w:val="center"/>
          </w:tcPr>
          <w:p w14:paraId="4E1B96E8" w14:textId="387ED272" w:rsidR="000126B8" w:rsidRPr="0000444D" w:rsidRDefault="000126B8" w:rsidP="00D340D6">
            <w:pPr>
              <w:jc w:val="left"/>
              <w:rPr>
                <w:rFonts w:asciiTheme="minorHAnsi" w:hAnsiTheme="minorHAnsi" w:cstheme="minorHAnsi"/>
              </w:rPr>
            </w:pPr>
            <w:r>
              <w:rPr>
                <w:rFonts w:asciiTheme="minorHAnsi" w:hAnsiTheme="minorHAnsi" w:cstheme="minorHAnsi"/>
              </w:rPr>
              <w:t>Cost for transporting n</w:t>
            </w:r>
            <w:r w:rsidRPr="0000444D">
              <w:rPr>
                <w:rFonts w:asciiTheme="minorHAnsi" w:hAnsiTheme="minorHAnsi" w:cstheme="minorHAnsi"/>
              </w:rPr>
              <w:t>atural gas and CO</w:t>
            </w:r>
            <w:r w:rsidRPr="0000444D">
              <w:rPr>
                <w:rFonts w:asciiTheme="minorHAnsi" w:hAnsiTheme="minorHAnsi" w:cstheme="minorHAnsi"/>
                <w:vertAlign w:val="subscript"/>
              </w:rPr>
              <w:t>2</w:t>
            </w:r>
            <w:r w:rsidRPr="0000444D">
              <w:rPr>
                <w:rFonts w:asciiTheme="minorHAnsi" w:hAnsiTheme="minorHAnsi" w:cstheme="minorHAnsi"/>
              </w:rPr>
              <w:t xml:space="preserve"> </w:t>
            </w:r>
            <w:r>
              <w:rPr>
                <w:rFonts w:asciiTheme="minorHAnsi" w:hAnsiTheme="minorHAnsi" w:cstheme="minorHAnsi"/>
              </w:rPr>
              <w:t>via pipeline</w:t>
            </w:r>
            <w:r w:rsidR="00A813CA">
              <w:rPr>
                <w:rFonts w:asciiTheme="minorHAnsi" w:hAnsiTheme="minorHAnsi" w:cstheme="minorHAnsi"/>
              </w:rPr>
              <w:t>.</w:t>
            </w:r>
          </w:p>
        </w:tc>
        <w:tc>
          <w:tcPr>
            <w:tcW w:w="1664" w:type="dxa"/>
            <w:vAlign w:val="center"/>
          </w:tcPr>
          <w:p w14:paraId="77749E54" w14:textId="3A7BE1E0" w:rsidR="000126B8" w:rsidRPr="0000444D" w:rsidRDefault="00A813CA" w:rsidP="000126B8">
            <w:pPr>
              <w:jc w:val="left"/>
              <w:rPr>
                <w:rFonts w:asciiTheme="minorHAnsi" w:hAnsiTheme="minorHAnsi" w:cstheme="minorHAnsi"/>
              </w:rPr>
            </w:pPr>
            <w:r>
              <w:rPr>
                <w:rFonts w:asciiTheme="minorHAnsi" w:hAnsiTheme="minorHAnsi" w:cstheme="minorHAnsi"/>
              </w:rPr>
              <w:t>B€</w:t>
            </w:r>
            <w:r w:rsidR="000126B8" w:rsidRPr="0000444D">
              <w:rPr>
                <w:rFonts w:asciiTheme="minorHAnsi" w:hAnsiTheme="minorHAnsi" w:cstheme="minorHAnsi"/>
              </w:rPr>
              <w:t>/Gt/km</w:t>
            </w:r>
          </w:p>
        </w:tc>
      </w:tr>
      <w:tr w:rsidR="000126B8" w:rsidRPr="00B44E72" w14:paraId="1976CAB7" w14:textId="4FEAF2FA" w:rsidTr="00D73FA0">
        <w:tc>
          <w:tcPr>
            <w:tcW w:w="2520" w:type="dxa"/>
            <w:vAlign w:val="center"/>
          </w:tcPr>
          <w:p w14:paraId="2707F0A5" w14:textId="00A9FC7B" w:rsidR="000126B8" w:rsidRPr="0000444D" w:rsidRDefault="00152CA2" w:rsidP="000126B8">
            <w:pPr>
              <w:rPr>
                <w:rFonts w:asciiTheme="minorHAnsi" w:hAnsiTheme="minorHAnsi" w:cstheme="minorHAnsi"/>
                <w:iCs/>
              </w:rPr>
            </w:pPr>
            <m:oMathPara>
              <m:oMathParaPr>
                <m:jc m:val="left"/>
              </m:oMathParaPr>
              <m:oMath>
                <m:sSup>
                  <m:sSupPr>
                    <m:ctrlPr>
                      <w:rPr>
                        <w:rFonts w:ascii="Cambria Math" w:hAnsi="Cambria Math" w:cstheme="minorHAnsi"/>
                        <w:iCs/>
                      </w:rPr>
                    </m:ctrlPr>
                  </m:sSupPr>
                  <m:e>
                    <m:r>
                      <m:rPr>
                        <m:sty m:val="p"/>
                      </m:rPr>
                      <w:rPr>
                        <w:rFonts w:ascii="Cambria Math" w:hAnsi="Cambria Math" w:cstheme="minorHAnsi"/>
                      </w:rPr>
                      <m:t>COST</m:t>
                    </m:r>
                  </m:e>
                  <m:sup>
                    <m:r>
                      <m:rPr>
                        <m:sty m:val="p"/>
                      </m:rPr>
                      <w:rPr>
                        <w:rFonts w:ascii="Cambria Math" w:hAnsi="Cambria Math" w:cstheme="minorHAnsi"/>
                      </w:rPr>
                      <m:t>BTrans</m:t>
                    </m:r>
                  </m:sup>
                </m:sSup>
              </m:oMath>
            </m:oMathPara>
          </w:p>
        </w:tc>
        <w:tc>
          <w:tcPr>
            <w:tcW w:w="4320" w:type="dxa"/>
            <w:vAlign w:val="center"/>
          </w:tcPr>
          <w:p w14:paraId="76A7ABCD" w14:textId="40771545" w:rsidR="000126B8" w:rsidRPr="0000444D" w:rsidRDefault="000126B8" w:rsidP="00D340D6">
            <w:pPr>
              <w:jc w:val="left"/>
              <w:rPr>
                <w:rFonts w:asciiTheme="minorHAnsi" w:hAnsiTheme="minorHAnsi" w:cstheme="minorHAnsi"/>
              </w:rPr>
            </w:pPr>
            <w:r w:rsidRPr="0000444D">
              <w:rPr>
                <w:rFonts w:asciiTheme="minorHAnsi" w:hAnsiTheme="minorHAnsi" w:cstheme="minorHAnsi"/>
              </w:rPr>
              <w:t>Biomass transport cost.</w:t>
            </w:r>
          </w:p>
        </w:tc>
        <w:tc>
          <w:tcPr>
            <w:tcW w:w="1664" w:type="dxa"/>
            <w:vAlign w:val="center"/>
          </w:tcPr>
          <w:p w14:paraId="03784168" w14:textId="1CEA0687" w:rsidR="000126B8" w:rsidRPr="0000444D" w:rsidRDefault="00A813CA" w:rsidP="000126B8">
            <w:pPr>
              <w:jc w:val="left"/>
              <w:rPr>
                <w:rFonts w:asciiTheme="minorHAnsi" w:hAnsiTheme="minorHAnsi" w:cstheme="minorHAnsi"/>
              </w:rPr>
            </w:pPr>
            <w:r>
              <w:rPr>
                <w:rFonts w:asciiTheme="minorHAnsi" w:hAnsiTheme="minorHAnsi" w:cstheme="minorHAnsi"/>
              </w:rPr>
              <w:t>B€</w:t>
            </w:r>
            <w:r w:rsidR="000126B8" w:rsidRPr="0000444D">
              <w:rPr>
                <w:rFonts w:asciiTheme="minorHAnsi" w:hAnsiTheme="minorHAnsi" w:cstheme="minorHAnsi"/>
              </w:rPr>
              <w:t>/Gt/km (</w:t>
            </w:r>
            <w:proofErr w:type="spellStart"/>
            <w:r w:rsidR="000126B8" w:rsidRPr="0000444D">
              <w:rPr>
                <w:rFonts w:asciiTheme="minorHAnsi" w:hAnsiTheme="minorHAnsi" w:cstheme="minorHAnsi"/>
              </w:rPr>
              <w:t>db</w:t>
            </w:r>
            <w:proofErr w:type="spellEnd"/>
            <w:r w:rsidR="000126B8" w:rsidRPr="0000444D">
              <w:rPr>
                <w:rFonts w:asciiTheme="minorHAnsi" w:hAnsiTheme="minorHAnsi" w:cstheme="minorHAnsi"/>
              </w:rPr>
              <w:t>)</w:t>
            </w:r>
          </w:p>
        </w:tc>
      </w:tr>
      <w:tr w:rsidR="000126B8" w:rsidRPr="00B44E72" w14:paraId="2F903AD5" w14:textId="3771EB6E" w:rsidTr="00D73FA0">
        <w:tc>
          <w:tcPr>
            <w:tcW w:w="2520" w:type="dxa"/>
            <w:vAlign w:val="center"/>
          </w:tcPr>
          <w:p w14:paraId="7D4B900A" w14:textId="603331D9" w:rsidR="000126B8" w:rsidRPr="0000444D" w:rsidRDefault="00152CA2" w:rsidP="000126B8">
            <w:pPr>
              <w:rPr>
                <w:rFonts w:asciiTheme="minorHAnsi" w:hAnsiTheme="minorHAnsi" w:cstheme="minorHAnsi"/>
                <w:iCs/>
              </w:rPr>
            </w:pPr>
            <m:oMathPara>
              <m:oMathParaPr>
                <m:jc m:val="left"/>
              </m:oMathParaPr>
              <m:oMath>
                <m:sSup>
                  <m:sSupPr>
                    <m:ctrlPr>
                      <w:rPr>
                        <w:rFonts w:ascii="Cambria Math" w:hAnsi="Cambria Math" w:cstheme="minorHAnsi"/>
                        <w:iCs/>
                      </w:rPr>
                    </m:ctrlPr>
                  </m:sSupPr>
                  <m:e>
                    <m:r>
                      <m:rPr>
                        <m:sty m:val="p"/>
                      </m:rPr>
                      <w:rPr>
                        <w:rFonts w:ascii="Cambria Math" w:hAnsi="Cambria Math" w:cstheme="minorHAnsi"/>
                      </w:rPr>
                      <m:t>COST</m:t>
                    </m:r>
                  </m:e>
                  <m:sup>
                    <m:r>
                      <m:rPr>
                        <m:sty m:val="p"/>
                      </m:rPr>
                      <w:rPr>
                        <w:rFonts w:ascii="Cambria Math" w:hAnsi="Cambria Math" w:cstheme="minorHAnsi"/>
                      </w:rPr>
                      <m:t>Inject</m:t>
                    </m:r>
                  </m:sup>
                </m:sSup>
              </m:oMath>
            </m:oMathPara>
          </w:p>
        </w:tc>
        <w:tc>
          <w:tcPr>
            <w:tcW w:w="4320" w:type="dxa"/>
            <w:vAlign w:val="center"/>
          </w:tcPr>
          <w:p w14:paraId="56E1CD5D" w14:textId="3377CF22" w:rsidR="000126B8" w:rsidRPr="0000444D" w:rsidRDefault="000126B8" w:rsidP="00D340D6">
            <w:pPr>
              <w:jc w:val="left"/>
              <w:rPr>
                <w:rFonts w:asciiTheme="minorHAnsi" w:hAnsiTheme="minorHAnsi" w:cstheme="minorHAnsi"/>
              </w:rPr>
            </w:pP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 xml:space="preserve"> injection cost.</w:t>
            </w:r>
          </w:p>
        </w:tc>
        <w:tc>
          <w:tcPr>
            <w:tcW w:w="1664" w:type="dxa"/>
            <w:vAlign w:val="center"/>
          </w:tcPr>
          <w:p w14:paraId="28619ABA" w14:textId="4F8EF55B" w:rsidR="000126B8" w:rsidRPr="0000444D" w:rsidRDefault="00A813CA" w:rsidP="000126B8">
            <w:pPr>
              <w:jc w:val="left"/>
              <w:rPr>
                <w:rFonts w:asciiTheme="minorHAnsi" w:hAnsiTheme="minorHAnsi" w:cstheme="minorHAnsi"/>
              </w:rPr>
            </w:pPr>
            <w:r>
              <w:rPr>
                <w:rFonts w:asciiTheme="minorHAnsi" w:hAnsiTheme="minorHAnsi" w:cstheme="minorHAnsi"/>
              </w:rPr>
              <w:t>B€</w:t>
            </w:r>
            <w:r w:rsidR="000126B8" w:rsidRPr="0000444D">
              <w:rPr>
                <w:rFonts w:asciiTheme="minorHAnsi" w:hAnsiTheme="minorHAnsi" w:cstheme="minorHAnsi"/>
              </w:rPr>
              <w:t>/Gt</w:t>
            </w:r>
          </w:p>
        </w:tc>
      </w:tr>
      <w:tr w:rsidR="000126B8" w:rsidRPr="00B44E72" w14:paraId="1CB542E7" w14:textId="43799B26" w:rsidTr="00D73FA0">
        <w:tc>
          <w:tcPr>
            <w:tcW w:w="2520" w:type="dxa"/>
            <w:vAlign w:val="center"/>
          </w:tcPr>
          <w:p w14:paraId="153AAD37" w14:textId="2B6ECF71" w:rsidR="000126B8" w:rsidRPr="0000444D" w:rsidRDefault="000126B8" w:rsidP="000126B8">
            <w:pPr>
              <w:rPr>
                <w:rFonts w:asciiTheme="minorHAnsi" w:hAnsiTheme="minorHAnsi" w:cstheme="minorHAnsi"/>
                <w:iCs/>
                <w:vertAlign w:val="subscript"/>
              </w:rPr>
            </w:pPr>
            <m:oMathPara>
              <m:oMathParaPr>
                <m:jc m:val="left"/>
              </m:oMathParaPr>
              <m:oMath>
                <m:r>
                  <m:rPr>
                    <m:sty m:val="p"/>
                  </m:rPr>
                  <w:rPr>
                    <w:rFonts w:ascii="Cambria Math" w:hAnsi="Cambria Math" w:cstheme="minorHAnsi"/>
                    <w:vertAlign w:val="subscript"/>
                  </w:rPr>
                  <m:t>CR</m:t>
                </m:r>
                <m:sSub>
                  <m:sSubPr>
                    <m:ctrlPr>
                      <w:rPr>
                        <w:rFonts w:ascii="Cambria Math" w:hAnsi="Cambria Math" w:cstheme="minorHAnsi"/>
                        <w:iCs/>
                        <w:vertAlign w:val="subscript"/>
                      </w:rPr>
                    </m:ctrlPr>
                  </m:sSubPr>
                  <m:e>
                    <m:r>
                      <m:rPr>
                        <m:sty m:val="p"/>
                      </m:rPr>
                      <w:rPr>
                        <w:rFonts w:ascii="Cambria Math" w:hAnsi="Cambria Math" w:cstheme="minorHAnsi"/>
                        <w:vertAlign w:val="subscript"/>
                      </w:rPr>
                      <m:t>F</m:t>
                    </m:r>
                  </m:e>
                  <m:sub>
                    <m:r>
                      <m:rPr>
                        <m:sty m:val="p"/>
                      </m:rPr>
                      <w:rPr>
                        <w:rFonts w:ascii="Cambria Math" w:hAnsi="Cambria Math" w:cstheme="minorHAnsi"/>
                        <w:vertAlign w:val="subscript"/>
                      </w:rPr>
                      <m:t>j,i</m:t>
                    </m:r>
                  </m:sub>
                </m:sSub>
              </m:oMath>
            </m:oMathPara>
          </w:p>
        </w:tc>
        <w:tc>
          <w:tcPr>
            <w:tcW w:w="4320" w:type="dxa"/>
            <w:vAlign w:val="center"/>
          </w:tcPr>
          <w:p w14:paraId="0713C690" w14:textId="75F54856" w:rsidR="000126B8" w:rsidRPr="0000444D" w:rsidRDefault="000126B8" w:rsidP="00D340D6">
            <w:pPr>
              <w:jc w:val="left"/>
              <w:rPr>
                <w:rFonts w:asciiTheme="minorHAnsi" w:hAnsiTheme="minorHAnsi" w:cstheme="minorHAnsi"/>
              </w:rPr>
            </w:pPr>
            <w:r w:rsidRPr="0000444D">
              <w:rPr>
                <w:rFonts w:asciiTheme="minorHAnsi" w:hAnsiTheme="minorHAnsi" w:cstheme="minorHAnsi"/>
              </w:rPr>
              <w:t xml:space="preserve">Capital recovery factor for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i/>
                <w:iCs/>
              </w:rPr>
              <w:t xml:space="preserve"> </w:t>
            </w:r>
            <w:r w:rsidRPr="0000444D">
              <w:rPr>
                <w:rFonts w:asciiTheme="minorHAnsi" w:hAnsiTheme="minorHAnsi" w:cstheme="minorHAnsi"/>
              </w:rPr>
              <w:t xml:space="preserve">in country </w:t>
            </w:r>
            <w:r w:rsidRPr="0000444D">
              <w:rPr>
                <w:rFonts w:asciiTheme="minorHAnsi" w:hAnsiTheme="minorHAnsi" w:cstheme="minorHAnsi"/>
                <w:i/>
                <w:iCs/>
              </w:rPr>
              <w:t>j.</w:t>
            </w:r>
          </w:p>
        </w:tc>
        <w:tc>
          <w:tcPr>
            <w:tcW w:w="1664" w:type="dxa"/>
            <w:vAlign w:val="center"/>
          </w:tcPr>
          <w:p w14:paraId="2B41E8E2" w14:textId="4A8EC1F6" w:rsidR="000126B8" w:rsidRPr="0000444D" w:rsidRDefault="000126B8" w:rsidP="000126B8">
            <w:pPr>
              <w:jc w:val="left"/>
              <w:rPr>
                <w:rFonts w:asciiTheme="minorHAnsi" w:hAnsiTheme="minorHAnsi" w:cstheme="minorHAnsi"/>
              </w:rPr>
            </w:pPr>
            <w:r w:rsidRPr="0000444D">
              <w:rPr>
                <w:rFonts w:asciiTheme="minorHAnsi" w:hAnsiTheme="minorHAnsi" w:cstheme="minorHAnsi"/>
              </w:rPr>
              <w:t>-</w:t>
            </w:r>
          </w:p>
        </w:tc>
      </w:tr>
      <w:tr w:rsidR="000126B8" w:rsidRPr="00B44E72" w14:paraId="3A310BA6" w14:textId="77777777" w:rsidTr="00D73FA0">
        <w:tc>
          <w:tcPr>
            <w:tcW w:w="2520" w:type="dxa"/>
            <w:vAlign w:val="center"/>
          </w:tcPr>
          <w:p w14:paraId="00AC32B0" w14:textId="3B21E615" w:rsidR="000126B8" w:rsidRPr="0000444D" w:rsidRDefault="000126B8" w:rsidP="000126B8">
            <w:pPr>
              <w:rPr>
                <w:rFonts w:asciiTheme="minorHAnsi" w:eastAsia="Calibri" w:hAnsiTheme="minorHAnsi" w:cstheme="minorHAnsi"/>
                <w:iCs/>
                <w:vertAlign w:val="subscript"/>
              </w:rPr>
            </w:pPr>
            <m:oMathPara>
              <m:oMathParaPr>
                <m:jc m:val="left"/>
              </m:oMathParaPr>
              <m:oMath>
                <m:r>
                  <m:rPr>
                    <m:sty m:val="p"/>
                  </m:rPr>
                  <w:rPr>
                    <w:rFonts w:ascii="Cambria Math" w:hAnsi="Cambria Math" w:cstheme="minorHAnsi"/>
                    <w:vertAlign w:val="subscript"/>
                  </w:rPr>
                  <m:t>CR</m:t>
                </m:r>
                <m:sSup>
                  <m:sSupPr>
                    <m:ctrlPr>
                      <w:rPr>
                        <w:rFonts w:ascii="Cambria Math" w:hAnsi="Cambria Math" w:cstheme="minorHAnsi"/>
                        <w:iCs/>
                        <w:vertAlign w:val="subscript"/>
                      </w:rPr>
                    </m:ctrlPr>
                  </m:sSupPr>
                  <m:e>
                    <m:r>
                      <m:rPr>
                        <m:sty m:val="p"/>
                      </m:rPr>
                      <w:rPr>
                        <w:rFonts w:ascii="Cambria Math" w:hAnsi="Cambria Math" w:cstheme="minorHAnsi"/>
                        <w:vertAlign w:val="subscript"/>
                      </w:rPr>
                      <m:t>F</m:t>
                    </m:r>
                  </m:e>
                  <m:sup>
                    <m:r>
                      <m:rPr>
                        <m:sty m:val="p"/>
                      </m:rPr>
                      <w:rPr>
                        <w:rFonts w:ascii="Cambria Math" w:hAnsi="Cambria Math" w:cstheme="minorHAnsi"/>
                        <w:vertAlign w:val="subscript"/>
                      </w:rPr>
                      <m:t>DAC</m:t>
                    </m:r>
                  </m:sup>
                </m:sSup>
              </m:oMath>
            </m:oMathPara>
          </w:p>
        </w:tc>
        <w:tc>
          <w:tcPr>
            <w:tcW w:w="4320" w:type="dxa"/>
            <w:vAlign w:val="center"/>
          </w:tcPr>
          <w:p w14:paraId="6921297B" w14:textId="745C3DD2" w:rsidR="000126B8" w:rsidRPr="0000444D" w:rsidRDefault="000126B8" w:rsidP="00D340D6">
            <w:pPr>
              <w:jc w:val="left"/>
              <w:rPr>
                <w:rFonts w:asciiTheme="minorHAnsi" w:hAnsiTheme="minorHAnsi" w:cstheme="minorHAnsi"/>
              </w:rPr>
            </w:pPr>
            <w:r>
              <w:rPr>
                <w:rFonts w:asciiTheme="minorHAnsi" w:hAnsiTheme="minorHAnsi" w:cstheme="minorHAnsi"/>
              </w:rPr>
              <w:t>C</w:t>
            </w:r>
            <w:r w:rsidRPr="0000444D">
              <w:rPr>
                <w:rFonts w:asciiTheme="minorHAnsi" w:hAnsiTheme="minorHAnsi" w:cstheme="minorHAnsi"/>
              </w:rPr>
              <w:t>apital recovery factor</w:t>
            </w:r>
            <w:r>
              <w:rPr>
                <w:rFonts w:asciiTheme="minorHAnsi" w:hAnsiTheme="minorHAnsi" w:cstheme="minorHAnsi"/>
              </w:rPr>
              <w:t xml:space="preserve"> for DACCS</w:t>
            </w:r>
            <w:r w:rsidR="00A813CA">
              <w:rPr>
                <w:rFonts w:asciiTheme="minorHAnsi" w:hAnsiTheme="minorHAnsi" w:cstheme="minorHAnsi"/>
              </w:rPr>
              <w:t>.</w:t>
            </w:r>
          </w:p>
        </w:tc>
        <w:tc>
          <w:tcPr>
            <w:tcW w:w="1664" w:type="dxa"/>
            <w:vAlign w:val="center"/>
          </w:tcPr>
          <w:p w14:paraId="38413F95" w14:textId="4B736054" w:rsidR="000126B8" w:rsidRPr="0000444D" w:rsidRDefault="000126B8" w:rsidP="000126B8">
            <w:pPr>
              <w:jc w:val="left"/>
              <w:rPr>
                <w:rFonts w:asciiTheme="minorHAnsi" w:hAnsiTheme="minorHAnsi" w:cstheme="minorHAnsi"/>
              </w:rPr>
            </w:pPr>
            <w:r w:rsidRPr="0000444D">
              <w:rPr>
                <w:rFonts w:asciiTheme="minorHAnsi" w:hAnsiTheme="minorHAnsi" w:cstheme="minorHAnsi"/>
              </w:rPr>
              <w:t>-</w:t>
            </w:r>
          </w:p>
        </w:tc>
      </w:tr>
      <w:tr w:rsidR="000126B8" w:rsidRPr="00B44E72" w14:paraId="1E271926" w14:textId="05E9EF5A" w:rsidTr="00D73FA0">
        <w:tc>
          <w:tcPr>
            <w:tcW w:w="2520" w:type="dxa"/>
            <w:tcBorders>
              <w:bottom w:val="single" w:sz="4" w:space="0" w:color="auto"/>
            </w:tcBorders>
            <w:vAlign w:val="center"/>
          </w:tcPr>
          <w:p w14:paraId="49C752F6" w14:textId="6F39351A" w:rsidR="000126B8" w:rsidRPr="0000444D" w:rsidRDefault="000126B8" w:rsidP="000126B8">
            <w:pPr>
              <w:rPr>
                <w:rFonts w:asciiTheme="minorHAnsi" w:eastAsia="Calibri" w:hAnsiTheme="minorHAnsi" w:cstheme="minorHAnsi"/>
                <w:iCs/>
              </w:rPr>
            </w:pPr>
            <w:r w:rsidRPr="0000444D">
              <w:rPr>
                <w:rFonts w:asciiTheme="minorHAnsi" w:eastAsia="Calibri" w:hAnsiTheme="minorHAnsi" w:cstheme="minorHAnsi"/>
                <w:iCs/>
              </w:rPr>
              <w:t>I</w:t>
            </w:r>
            <w:r>
              <w:rPr>
                <w:rFonts w:asciiTheme="minorHAnsi" w:eastAsia="Calibri" w:hAnsiTheme="minorHAnsi" w:cstheme="minorHAnsi"/>
                <w:iCs/>
              </w:rPr>
              <w:t>F</w:t>
            </w:r>
          </w:p>
        </w:tc>
        <w:tc>
          <w:tcPr>
            <w:tcW w:w="4320" w:type="dxa"/>
            <w:tcBorders>
              <w:bottom w:val="single" w:sz="4" w:space="0" w:color="auto"/>
            </w:tcBorders>
            <w:vAlign w:val="center"/>
          </w:tcPr>
          <w:p w14:paraId="7EC67297" w14:textId="255381D2" w:rsidR="000126B8" w:rsidRPr="0000444D" w:rsidRDefault="000126B8" w:rsidP="00D340D6">
            <w:pPr>
              <w:jc w:val="left"/>
              <w:rPr>
                <w:rFonts w:asciiTheme="minorHAnsi" w:hAnsiTheme="minorHAnsi" w:cstheme="minorHAnsi"/>
              </w:rPr>
            </w:pPr>
            <w:r w:rsidRPr="0000444D">
              <w:rPr>
                <w:rFonts w:asciiTheme="minorHAnsi" w:hAnsiTheme="minorHAnsi" w:cstheme="minorHAnsi"/>
              </w:rPr>
              <w:t>Inflation factor.</w:t>
            </w:r>
          </w:p>
        </w:tc>
        <w:tc>
          <w:tcPr>
            <w:tcW w:w="1664" w:type="dxa"/>
            <w:tcBorders>
              <w:bottom w:val="single" w:sz="4" w:space="0" w:color="auto"/>
            </w:tcBorders>
            <w:vAlign w:val="center"/>
          </w:tcPr>
          <w:p w14:paraId="7A900A83" w14:textId="244363EA" w:rsidR="000126B8" w:rsidRPr="0000444D" w:rsidRDefault="000126B8" w:rsidP="000126B8">
            <w:pPr>
              <w:jc w:val="left"/>
              <w:rPr>
                <w:rFonts w:asciiTheme="minorHAnsi" w:hAnsiTheme="minorHAnsi" w:cstheme="minorHAnsi"/>
              </w:rPr>
            </w:pPr>
            <w:r w:rsidRPr="0000444D">
              <w:rPr>
                <w:rFonts w:asciiTheme="minorHAnsi" w:hAnsiTheme="minorHAnsi" w:cstheme="minorHAnsi"/>
              </w:rPr>
              <w:t>-</w:t>
            </w:r>
          </w:p>
        </w:tc>
      </w:tr>
      <w:tr w:rsidR="000126B8" w:rsidRPr="00B44E72" w14:paraId="110EAB35" w14:textId="02F033FD" w:rsidTr="00D73FA0">
        <w:tc>
          <w:tcPr>
            <w:tcW w:w="2520" w:type="dxa"/>
            <w:tcBorders>
              <w:top w:val="single" w:sz="4" w:space="0" w:color="auto"/>
              <w:bottom w:val="single" w:sz="4" w:space="0" w:color="auto"/>
            </w:tcBorders>
            <w:vAlign w:val="center"/>
          </w:tcPr>
          <w:p w14:paraId="1267300D" w14:textId="3A67852B" w:rsidR="000126B8" w:rsidRPr="0000444D" w:rsidRDefault="000126B8" w:rsidP="000126B8">
            <w:pPr>
              <w:jc w:val="left"/>
              <w:rPr>
                <w:rFonts w:asciiTheme="minorHAnsi" w:eastAsia="Calibri" w:hAnsiTheme="minorHAnsi" w:cstheme="minorHAnsi"/>
                <w:b/>
                <w:iCs/>
              </w:rPr>
            </w:pPr>
            <w:r w:rsidRPr="0000444D">
              <w:rPr>
                <w:rFonts w:asciiTheme="minorHAnsi" w:eastAsia="Calibri" w:hAnsiTheme="minorHAnsi" w:cstheme="minorHAnsi"/>
                <w:b/>
                <w:iCs/>
              </w:rPr>
              <w:t>CO</w:t>
            </w:r>
            <w:r w:rsidRPr="0000444D">
              <w:rPr>
                <w:rFonts w:asciiTheme="minorHAnsi" w:eastAsia="Calibri" w:hAnsiTheme="minorHAnsi" w:cstheme="minorHAnsi"/>
                <w:b/>
                <w:iCs/>
                <w:vertAlign w:val="subscript"/>
              </w:rPr>
              <w:t>2</w:t>
            </w:r>
            <w:r w:rsidRPr="0000444D">
              <w:rPr>
                <w:rFonts w:asciiTheme="minorHAnsi" w:eastAsia="Calibri" w:hAnsiTheme="minorHAnsi" w:cstheme="minorHAnsi"/>
                <w:b/>
                <w:iCs/>
              </w:rPr>
              <w:t xml:space="preserve"> emission parameters</w:t>
            </w:r>
            <w:r w:rsidR="00A813CA" w:rsidRPr="00152CA2">
              <w:rPr>
                <w:rFonts w:asciiTheme="minorHAnsi" w:hAnsiTheme="minorHAnsi" w:cstheme="minorHAnsi"/>
                <w:b/>
                <w:vertAlign w:val="superscript"/>
              </w:rPr>
              <w:t>#</w:t>
            </w:r>
          </w:p>
        </w:tc>
        <w:tc>
          <w:tcPr>
            <w:tcW w:w="4320" w:type="dxa"/>
            <w:tcBorders>
              <w:top w:val="single" w:sz="4" w:space="0" w:color="auto"/>
              <w:bottom w:val="single" w:sz="4" w:space="0" w:color="auto"/>
            </w:tcBorders>
            <w:vAlign w:val="center"/>
          </w:tcPr>
          <w:p w14:paraId="1BAB2DF4" w14:textId="356306A9" w:rsidR="000126B8" w:rsidRPr="0000444D" w:rsidRDefault="000126B8"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54070FB4" w14:textId="3303505F" w:rsidR="000126B8" w:rsidRPr="0000444D" w:rsidRDefault="000126B8" w:rsidP="000126B8">
            <w:pPr>
              <w:jc w:val="left"/>
              <w:rPr>
                <w:rFonts w:asciiTheme="minorHAnsi" w:hAnsiTheme="minorHAnsi" w:cstheme="minorHAnsi"/>
              </w:rPr>
            </w:pPr>
            <w:r w:rsidRPr="0000444D">
              <w:rPr>
                <w:rFonts w:asciiTheme="minorHAnsi" w:hAnsiTheme="minorHAnsi" w:cstheme="minorHAnsi"/>
                <w:b/>
              </w:rPr>
              <w:t>Units</w:t>
            </w:r>
          </w:p>
        </w:tc>
      </w:tr>
      <w:tr w:rsidR="000126B8" w:rsidRPr="00B44E72" w14:paraId="0AEAF3A4" w14:textId="2DF25F56" w:rsidTr="00D73FA0">
        <w:tc>
          <w:tcPr>
            <w:tcW w:w="2520" w:type="dxa"/>
            <w:tcBorders>
              <w:top w:val="single" w:sz="4" w:space="0" w:color="auto"/>
            </w:tcBorders>
            <w:vAlign w:val="center"/>
          </w:tcPr>
          <w:p w14:paraId="4B2DD33F" w14:textId="3CD82F23" w:rsidR="000126B8" w:rsidRPr="0000444D" w:rsidRDefault="00152CA2" w:rsidP="000126B8">
            <w:pPr>
              <w:rPr>
                <w:rFonts w:asciiTheme="minorHAnsi" w:hAnsiTheme="minorHAnsi" w:cstheme="minorHAnsi"/>
              </w:rPr>
            </w:pPr>
            <m:oMathPara>
              <m:oMathParaPr>
                <m:jc m:val="left"/>
              </m:oMathParaPr>
              <m:oMath>
                <m:sSubSup>
                  <m:sSubSupPr>
                    <m:ctrlPr>
                      <w:rPr>
                        <w:rFonts w:ascii="Cambria Math" w:eastAsia="Calibri" w:hAnsi="Cambria Math" w:cstheme="minorHAnsi"/>
                      </w:rPr>
                    </m:ctrlPr>
                  </m:sSubSupPr>
                  <m:e>
                    <m:r>
                      <m:rPr>
                        <m:sty m:val="p"/>
                      </m:rPr>
                      <w:rPr>
                        <w:rFonts w:ascii="Cambria Math" w:eastAsia="Calibri" w:hAnsi="Cambria Math" w:cstheme="minorHAnsi"/>
                      </w:rPr>
                      <m:t>EM</m:t>
                    </m:r>
                  </m:e>
                  <m:sub>
                    <m:r>
                      <m:rPr>
                        <m:sty m:val="p"/>
                      </m:rPr>
                      <w:rPr>
                        <w:rFonts w:ascii="Cambria Math" w:eastAsia="Calibri" w:hAnsi="Cambria Math" w:cstheme="minorHAnsi"/>
                      </w:rPr>
                      <m:t>j,i</m:t>
                    </m:r>
                  </m:sub>
                  <m:sup>
                    <m:r>
                      <m:rPr>
                        <m:sty m:val="p"/>
                      </m:rPr>
                      <w:rPr>
                        <w:rFonts w:ascii="Cambria Math" w:eastAsia="Calibri" w:hAnsi="Cambria Math" w:cstheme="minorHAnsi"/>
                      </w:rPr>
                      <m:t>Elec</m:t>
                    </m:r>
                  </m:sup>
                </m:sSubSup>
              </m:oMath>
            </m:oMathPara>
          </w:p>
        </w:tc>
        <w:tc>
          <w:tcPr>
            <w:tcW w:w="4320" w:type="dxa"/>
            <w:tcBorders>
              <w:top w:val="single" w:sz="4" w:space="0" w:color="auto"/>
            </w:tcBorders>
            <w:vAlign w:val="center"/>
          </w:tcPr>
          <w:p w14:paraId="380DF7DF" w14:textId="00B72681" w:rsidR="000126B8" w:rsidRPr="0000444D" w:rsidRDefault="000126B8" w:rsidP="00152CA2">
            <w:pPr>
              <w:jc w:val="left"/>
              <w:rPr>
                <w:rFonts w:asciiTheme="minorHAnsi" w:hAnsiTheme="minorHAnsi" w:cstheme="minorHAnsi"/>
              </w:rPr>
            </w:pPr>
            <w:r>
              <w:rPr>
                <w:rFonts w:asciiTheme="minorHAnsi" w:hAnsiTheme="minorHAnsi" w:cstheme="minorHAnsi"/>
              </w:rPr>
              <w:t>Life cycle CO</w:t>
            </w:r>
            <w:r w:rsidRPr="0000444D">
              <w:rPr>
                <w:rFonts w:asciiTheme="minorHAnsi" w:hAnsiTheme="minorHAnsi" w:cstheme="minorHAnsi"/>
                <w:vertAlign w:val="subscript"/>
              </w:rPr>
              <w:t>2</w:t>
            </w:r>
            <w:r>
              <w:rPr>
                <w:rFonts w:asciiTheme="minorHAnsi" w:hAnsiTheme="minorHAnsi" w:cstheme="minorHAnsi"/>
              </w:rPr>
              <w:t xml:space="preserve"> emission intensity of electricity </w:t>
            </w:r>
            <w:r w:rsidRPr="0000444D">
              <w:rPr>
                <w:rFonts w:asciiTheme="minorHAnsi" w:hAnsiTheme="minorHAnsi" w:cstheme="minorHAnsi"/>
              </w:rPr>
              <w:t xml:space="preserve">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tcBorders>
              <w:top w:val="single" w:sz="4" w:space="0" w:color="auto"/>
            </w:tcBorders>
            <w:vAlign w:val="center"/>
          </w:tcPr>
          <w:p w14:paraId="464022C9" w14:textId="282E9D51"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TWh</w:t>
            </w:r>
            <w:proofErr w:type="spellEnd"/>
          </w:p>
        </w:tc>
      </w:tr>
      <w:tr w:rsidR="000126B8" w:rsidRPr="00B44E72" w14:paraId="794B6BC3" w14:textId="2B3F64BB" w:rsidTr="00D73FA0">
        <w:tc>
          <w:tcPr>
            <w:tcW w:w="2520" w:type="dxa"/>
            <w:vAlign w:val="center"/>
          </w:tcPr>
          <w:p w14:paraId="36FC8445" w14:textId="3F9FEFC9" w:rsidR="000126B8" w:rsidRPr="0000444D" w:rsidRDefault="00152CA2" w:rsidP="000126B8">
            <w:pPr>
              <w:rPr>
                <w:rFonts w:asciiTheme="minorHAnsi" w:hAnsiTheme="minorHAnsi" w:cstheme="minorHAnsi"/>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Sto</m:t>
                    </m:r>
                  </m:sup>
                </m:sSup>
              </m:oMath>
            </m:oMathPara>
          </w:p>
        </w:tc>
        <w:tc>
          <w:tcPr>
            <w:tcW w:w="4320" w:type="dxa"/>
            <w:vAlign w:val="center"/>
          </w:tcPr>
          <w:p w14:paraId="106B23DC" w14:textId="547A7F4D" w:rsidR="000126B8" w:rsidRPr="0000444D" w:rsidRDefault="000126B8" w:rsidP="00152CA2">
            <w:pPr>
              <w:jc w:val="left"/>
              <w:rPr>
                <w:rFonts w:asciiTheme="minorHAnsi" w:hAnsiTheme="minorHAnsi" w:cstheme="minorHAnsi"/>
              </w:rPr>
            </w:pPr>
            <w:r>
              <w:rPr>
                <w:rFonts w:asciiTheme="minorHAnsi" w:hAnsiTheme="minorHAnsi" w:cstheme="minorHAnsi"/>
              </w:rPr>
              <w:t xml:space="preserve">Life cycle </w:t>
            </w:r>
            <w:r w:rsidRPr="0000444D">
              <w:rPr>
                <w:rFonts w:asciiTheme="minorHAnsi" w:hAnsiTheme="minorHAnsi" w:cstheme="minorHAnsi"/>
              </w:rPr>
              <w:t>CO</w:t>
            </w:r>
            <w:r w:rsidRPr="0000444D">
              <w:rPr>
                <w:rFonts w:asciiTheme="minorHAnsi" w:hAnsiTheme="minorHAnsi" w:cstheme="minorHAnsi"/>
                <w:vertAlign w:val="subscript"/>
              </w:rPr>
              <w:t xml:space="preserve">2 </w:t>
            </w:r>
            <w:r>
              <w:rPr>
                <w:rFonts w:asciiTheme="minorHAnsi" w:hAnsiTheme="minorHAnsi" w:cstheme="minorHAnsi"/>
              </w:rPr>
              <w:t>emission intensity of the CO</w:t>
            </w:r>
            <w:r w:rsidRPr="0000444D">
              <w:rPr>
                <w:rFonts w:asciiTheme="minorHAnsi" w:hAnsiTheme="minorHAnsi" w:cstheme="minorHAnsi"/>
                <w:vertAlign w:val="subscript"/>
              </w:rPr>
              <w:t>2</w:t>
            </w:r>
            <w:r>
              <w:rPr>
                <w:rFonts w:asciiTheme="minorHAnsi" w:hAnsiTheme="minorHAnsi" w:cstheme="minorHAnsi"/>
              </w:rPr>
              <w:t xml:space="preserve"> t</w:t>
            </w:r>
            <w:r w:rsidRPr="0000444D">
              <w:rPr>
                <w:rFonts w:asciiTheme="minorHAnsi" w:hAnsiTheme="minorHAnsi" w:cstheme="minorHAnsi"/>
              </w:rPr>
              <w:t>ransport</w:t>
            </w:r>
            <w:r>
              <w:rPr>
                <w:rFonts w:asciiTheme="minorHAnsi" w:hAnsiTheme="minorHAnsi" w:cstheme="minorHAnsi"/>
              </w:rPr>
              <w:t>ation</w:t>
            </w:r>
            <w:r w:rsidRPr="0000444D">
              <w:rPr>
                <w:rFonts w:asciiTheme="minorHAnsi" w:hAnsiTheme="minorHAnsi" w:cstheme="minorHAnsi"/>
              </w:rPr>
              <w:t xml:space="preserve"> and storage.</w:t>
            </w:r>
          </w:p>
        </w:tc>
        <w:tc>
          <w:tcPr>
            <w:tcW w:w="1664" w:type="dxa"/>
            <w:vAlign w:val="center"/>
          </w:tcPr>
          <w:p w14:paraId="3A082191" w14:textId="1F55EF6A"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/Gt/km</w:t>
            </w:r>
          </w:p>
        </w:tc>
      </w:tr>
      <w:tr w:rsidR="000126B8" w:rsidRPr="00B44E72" w14:paraId="17DDE0D0" w14:textId="64FC8407" w:rsidTr="00D73FA0">
        <w:tc>
          <w:tcPr>
            <w:tcW w:w="2520" w:type="dxa"/>
            <w:vAlign w:val="center"/>
          </w:tcPr>
          <w:p w14:paraId="5D72048F" w14:textId="4BDB69B0" w:rsidR="000126B8" w:rsidRPr="0000444D" w:rsidRDefault="00152CA2" w:rsidP="000126B8">
            <w:pPr>
              <w:rPr>
                <w:rFonts w:asciiTheme="minorHAnsi" w:hAnsiTheme="minorHAnsi" w:cstheme="minorHAnsi"/>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NGT</m:t>
                    </m:r>
                  </m:sup>
                </m:sSup>
              </m:oMath>
            </m:oMathPara>
          </w:p>
        </w:tc>
        <w:tc>
          <w:tcPr>
            <w:tcW w:w="4320" w:type="dxa"/>
            <w:vAlign w:val="center"/>
          </w:tcPr>
          <w:p w14:paraId="7A25D15D" w14:textId="15EB83E0" w:rsidR="000126B8" w:rsidRPr="0000444D" w:rsidRDefault="000126B8" w:rsidP="00152CA2">
            <w:pPr>
              <w:jc w:val="left"/>
              <w:rPr>
                <w:rFonts w:asciiTheme="minorHAnsi" w:hAnsiTheme="minorHAnsi" w:cstheme="minorHAnsi"/>
              </w:rPr>
            </w:pPr>
            <w:r>
              <w:rPr>
                <w:rFonts w:asciiTheme="minorHAnsi" w:hAnsiTheme="minorHAnsi" w:cstheme="minorHAnsi"/>
              </w:rPr>
              <w:t>Life cycle CO</w:t>
            </w:r>
            <w:r w:rsidRPr="0000444D">
              <w:rPr>
                <w:rFonts w:asciiTheme="minorHAnsi" w:hAnsiTheme="minorHAnsi" w:cstheme="minorHAnsi"/>
                <w:vertAlign w:val="subscript"/>
              </w:rPr>
              <w:t>2</w:t>
            </w:r>
            <w:r>
              <w:rPr>
                <w:rFonts w:asciiTheme="minorHAnsi" w:hAnsiTheme="minorHAnsi" w:cstheme="minorHAnsi"/>
              </w:rPr>
              <w:t xml:space="preserve"> emission intensity for n</w:t>
            </w:r>
            <w:r w:rsidRPr="0000444D">
              <w:rPr>
                <w:rFonts w:asciiTheme="minorHAnsi" w:hAnsiTheme="minorHAnsi" w:cstheme="minorHAnsi"/>
              </w:rPr>
              <w:t>atural gas transport</w:t>
            </w:r>
            <w:r>
              <w:rPr>
                <w:rFonts w:asciiTheme="minorHAnsi" w:hAnsiTheme="minorHAnsi" w:cstheme="minorHAnsi"/>
              </w:rPr>
              <w:t>ation</w:t>
            </w:r>
            <w:r w:rsidRPr="0000444D">
              <w:rPr>
                <w:rFonts w:asciiTheme="minorHAnsi" w:hAnsiTheme="minorHAnsi" w:cstheme="minorHAnsi"/>
              </w:rPr>
              <w:t>.</w:t>
            </w:r>
          </w:p>
        </w:tc>
        <w:tc>
          <w:tcPr>
            <w:tcW w:w="1664" w:type="dxa"/>
            <w:vAlign w:val="center"/>
          </w:tcPr>
          <w:p w14:paraId="4661DDE7" w14:textId="3ECE77D2"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/Gt/km</w:t>
            </w:r>
          </w:p>
        </w:tc>
      </w:tr>
      <w:tr w:rsidR="000126B8" w:rsidRPr="00B44E72" w14:paraId="277002AA" w14:textId="338ACD32" w:rsidTr="00D73FA0">
        <w:tc>
          <w:tcPr>
            <w:tcW w:w="2520" w:type="dxa"/>
            <w:vAlign w:val="center"/>
          </w:tcPr>
          <w:p w14:paraId="36064123" w14:textId="072EE48C" w:rsidR="000126B8" w:rsidRPr="0000444D" w:rsidRDefault="00152CA2" w:rsidP="000126B8">
            <w:pPr>
              <w:rPr>
                <w:rFonts w:asciiTheme="minorHAnsi" w:hAnsiTheme="minorHAnsi" w:cstheme="minorHAnsi"/>
              </w:rPr>
            </w:pPr>
            <m:oMathPara>
              <m:oMathParaPr>
                <m:jc m:val="left"/>
              </m:oMathParaPr>
              <m:oMath>
                <m:sSubSup>
                  <m:sSubSupPr>
                    <m:ctrlPr>
                      <w:rPr>
                        <w:rFonts w:ascii="Cambria Math" w:eastAsia="Calibri" w:hAnsi="Cambria Math" w:cstheme="minorHAnsi"/>
                      </w:rPr>
                    </m:ctrlPr>
                  </m:sSubSupPr>
                  <m:e>
                    <m:r>
                      <m:rPr>
                        <m:sty m:val="p"/>
                      </m:rPr>
                      <w:rPr>
                        <w:rFonts w:ascii="Cambria Math" w:eastAsia="Calibri" w:hAnsi="Cambria Math" w:cstheme="minorHAnsi"/>
                      </w:rPr>
                      <m:t>EM</m:t>
                    </m:r>
                  </m:e>
                  <m:sub>
                    <m:r>
                      <m:rPr>
                        <m:sty m:val="p"/>
                      </m:rPr>
                      <w:rPr>
                        <w:rFonts w:ascii="Cambria Math" w:eastAsia="Calibri" w:hAnsi="Cambria Math" w:cstheme="minorHAnsi"/>
                      </w:rPr>
                      <m:t>j,b</m:t>
                    </m:r>
                  </m:sub>
                  <m:sup>
                    <m:r>
                      <m:rPr>
                        <m:sty m:val="p"/>
                      </m:rPr>
                      <w:rPr>
                        <w:rFonts w:ascii="Cambria Math" w:eastAsia="Calibri" w:hAnsi="Cambria Math" w:cstheme="minorHAnsi"/>
                      </w:rPr>
                      <m:t>BP</m:t>
                    </m:r>
                  </m:sup>
                </m:sSubSup>
              </m:oMath>
            </m:oMathPara>
          </w:p>
        </w:tc>
        <w:tc>
          <w:tcPr>
            <w:tcW w:w="4320" w:type="dxa"/>
            <w:vAlign w:val="center"/>
          </w:tcPr>
          <w:p w14:paraId="28FDB0AF" w14:textId="4E5153DB" w:rsidR="000126B8" w:rsidRPr="0000444D" w:rsidRDefault="000126B8" w:rsidP="00152CA2">
            <w:pPr>
              <w:jc w:val="left"/>
              <w:rPr>
                <w:rFonts w:asciiTheme="minorHAnsi" w:hAnsiTheme="minorHAnsi" w:cstheme="minorHAnsi"/>
              </w:rPr>
            </w:pPr>
            <w:r>
              <w:rPr>
                <w:rFonts w:asciiTheme="minorHAnsi" w:hAnsiTheme="minorHAnsi" w:cstheme="minorHAnsi"/>
              </w:rPr>
              <w:t>CO</w:t>
            </w:r>
            <w:r w:rsidRPr="00077627">
              <w:rPr>
                <w:rFonts w:asciiTheme="minorHAnsi" w:hAnsiTheme="minorHAnsi" w:cstheme="minorHAnsi"/>
                <w:vertAlign w:val="subscript"/>
              </w:rPr>
              <w:t>2</w:t>
            </w:r>
            <w:r>
              <w:rPr>
                <w:rFonts w:asciiTheme="minorHAnsi" w:hAnsiTheme="minorHAnsi" w:cstheme="minorHAnsi"/>
              </w:rPr>
              <w:t xml:space="preserve"> emission intensity for </w:t>
            </w:r>
            <w:r w:rsidR="00D340D6">
              <w:rPr>
                <w:rFonts w:asciiTheme="minorHAnsi" w:hAnsiTheme="minorHAnsi" w:cstheme="minorHAnsi"/>
              </w:rPr>
              <w:t>the</w:t>
            </w:r>
            <w:r w:rsidR="00D340D6" w:rsidRPr="0000444D">
              <w:rPr>
                <w:rFonts w:asciiTheme="minorHAnsi" w:hAnsiTheme="minorHAnsi" w:cstheme="minorHAnsi"/>
              </w:rPr>
              <w:t xml:space="preserve"> </w:t>
            </w:r>
            <w:r>
              <w:rPr>
                <w:rFonts w:asciiTheme="minorHAnsi" w:hAnsiTheme="minorHAnsi" w:cstheme="minorHAnsi"/>
              </w:rPr>
              <w:t>cultivation</w:t>
            </w:r>
            <w:r w:rsidR="00D340D6">
              <w:rPr>
                <w:rFonts w:asciiTheme="minorHAnsi" w:hAnsiTheme="minorHAnsi" w:cstheme="minorHAnsi"/>
              </w:rPr>
              <w:t xml:space="preserve"> of</w:t>
            </w:r>
            <w:r>
              <w:rPr>
                <w:rFonts w:asciiTheme="minorHAnsi" w:hAnsiTheme="minorHAnsi" w:cstheme="minorHAnsi"/>
              </w:rPr>
              <w:t xml:space="preserve"> biomass type</w:t>
            </w:r>
            <w:r w:rsidRPr="0000444D">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vAlign w:val="center"/>
          </w:tcPr>
          <w:p w14:paraId="6EEECEAE" w14:textId="210AC4C3"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0126B8" w:rsidRPr="00B44E72" w14:paraId="456AFAA5" w14:textId="5A7BC90B" w:rsidTr="00D73FA0">
        <w:tc>
          <w:tcPr>
            <w:tcW w:w="2520" w:type="dxa"/>
            <w:vAlign w:val="center"/>
          </w:tcPr>
          <w:p w14:paraId="0F230C7A" w14:textId="305941DC" w:rsidR="000126B8" w:rsidRPr="00796606" w:rsidRDefault="00152CA2" w:rsidP="000126B8">
            <w:pPr>
              <w:rPr>
                <w:rFonts w:asciiTheme="minorHAnsi" w:hAnsiTheme="minorHAnsi" w:cstheme="minorHAnsi"/>
              </w:rPr>
            </w:pPr>
            <m:oMathPara>
              <m:oMathParaPr>
                <m:jc m:val="left"/>
              </m:oMathParaPr>
              <m:oMath>
                <m:sSubSup>
                  <m:sSubSupPr>
                    <m:ctrlPr>
                      <w:rPr>
                        <w:rFonts w:ascii="Cambria Math" w:eastAsia="Calibri" w:hAnsi="Cambria Math" w:cstheme="minorHAnsi"/>
                      </w:rPr>
                    </m:ctrlPr>
                  </m:sSubSupPr>
                  <m:e>
                    <m:r>
                      <m:rPr>
                        <m:sty m:val="p"/>
                      </m:rPr>
                      <w:rPr>
                        <w:rFonts w:ascii="Cambria Math" w:eastAsia="Calibri" w:hAnsi="Cambria Math" w:cstheme="minorHAnsi"/>
                      </w:rPr>
                      <m:t>EM</m:t>
                    </m:r>
                  </m:e>
                  <m:sub>
                    <m:r>
                      <m:rPr>
                        <m:sty m:val="p"/>
                      </m:rPr>
                      <w:rPr>
                        <w:rFonts w:ascii="Cambria Math" w:eastAsia="Calibri" w:hAnsi="Cambria Math" w:cstheme="minorHAnsi"/>
                      </w:rPr>
                      <m:t>b</m:t>
                    </m:r>
                  </m:sub>
                  <m:sup>
                    <m:r>
                      <m:rPr>
                        <m:sty m:val="p"/>
                      </m:rPr>
                      <w:rPr>
                        <w:rFonts w:ascii="Cambria Math" w:eastAsia="Calibri" w:hAnsi="Cambria Math" w:cstheme="minorHAnsi"/>
                      </w:rPr>
                      <m:t>BBio</m:t>
                    </m:r>
                  </m:sup>
                </m:sSubSup>
              </m:oMath>
            </m:oMathPara>
          </w:p>
        </w:tc>
        <w:tc>
          <w:tcPr>
            <w:tcW w:w="4320" w:type="dxa"/>
            <w:vAlign w:val="center"/>
          </w:tcPr>
          <w:p w14:paraId="4EA25A31" w14:textId="21A03CD2" w:rsidR="000126B8" w:rsidRPr="00796606" w:rsidRDefault="000126B8" w:rsidP="00152CA2">
            <w:pPr>
              <w:jc w:val="left"/>
              <w:rPr>
                <w:rFonts w:asciiTheme="minorHAnsi" w:hAnsiTheme="minorHAnsi" w:cstheme="minorHAnsi"/>
              </w:rPr>
            </w:pPr>
            <w:r w:rsidRPr="00796606">
              <w:rPr>
                <w:rFonts w:asciiTheme="minorHAnsi" w:hAnsiTheme="minorHAnsi" w:cstheme="minorHAnsi"/>
              </w:rPr>
              <w:t>Direct emissions from burning pellets</w:t>
            </w:r>
            <w:r w:rsidR="00796606">
              <w:rPr>
                <w:rFonts w:asciiTheme="minorHAnsi" w:hAnsiTheme="minorHAnsi" w:cstheme="minorHAnsi"/>
              </w:rPr>
              <w:t xml:space="preserve"> of </w:t>
            </w:r>
            <w:r w:rsidR="00796606" w:rsidRPr="00796606">
              <w:rPr>
                <w:rFonts w:asciiTheme="minorHAnsi" w:hAnsiTheme="minorHAnsi" w:cstheme="minorHAnsi"/>
              </w:rPr>
              <w:t xml:space="preserve">type </w:t>
            </w:r>
            <w:r w:rsidR="00796606" w:rsidRPr="00796606">
              <w:rPr>
                <w:rFonts w:asciiTheme="minorHAnsi" w:hAnsiTheme="minorHAnsi" w:cstheme="minorHAnsi"/>
                <w:i/>
                <w:iCs/>
              </w:rPr>
              <w:t>b</w:t>
            </w:r>
            <w:r w:rsidR="00796606" w:rsidRPr="00796606">
              <w:rPr>
                <w:rFonts w:asciiTheme="minorHAnsi" w:hAnsiTheme="minorHAnsi" w:cstheme="minorHAnsi"/>
              </w:rPr>
              <w:t xml:space="preserve"> in a Biomass w/o CCS</w:t>
            </w:r>
            <w:r w:rsidR="00E51957">
              <w:rPr>
                <w:rFonts w:asciiTheme="minorHAnsi" w:hAnsiTheme="minorHAnsi" w:cstheme="minorHAnsi"/>
              </w:rPr>
              <w:t xml:space="preserve"> plant</w:t>
            </w:r>
            <w:r w:rsidRPr="00796606">
              <w:rPr>
                <w:rFonts w:asciiTheme="minorHAnsi" w:hAnsiTheme="minorHAnsi" w:cstheme="minorHAnsi"/>
              </w:rPr>
              <w:t>.</w:t>
            </w:r>
          </w:p>
        </w:tc>
        <w:tc>
          <w:tcPr>
            <w:tcW w:w="1664" w:type="dxa"/>
            <w:vAlign w:val="center"/>
          </w:tcPr>
          <w:p w14:paraId="59DC911F" w14:textId="352B3C44"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96606" w:rsidRPr="00B44E72" w14:paraId="25036FB3" w14:textId="77777777" w:rsidTr="00D73FA0">
        <w:tc>
          <w:tcPr>
            <w:tcW w:w="2520" w:type="dxa"/>
            <w:vAlign w:val="center"/>
          </w:tcPr>
          <w:p w14:paraId="06492412" w14:textId="7B7769AF" w:rsidR="00796606" w:rsidRPr="00796606" w:rsidRDefault="00152CA2" w:rsidP="00796606">
            <w:pPr>
              <w:rPr>
                <w:rFonts w:eastAsia="Calibri" w:cs="Times New Roman"/>
                <w:highlight w:val="yellow"/>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b</m:t>
                    </m:r>
                  </m:sub>
                  <m:sup>
                    <m:r>
                      <m:rPr>
                        <m:sty m:val="p"/>
                      </m:rPr>
                      <w:rPr>
                        <w:rFonts w:ascii="Cambria Math" w:hAnsi="Cambria Math" w:cstheme="minorHAnsi"/>
                      </w:rPr>
                      <m:t>BBECCS</m:t>
                    </m:r>
                  </m:sup>
                </m:sSubSup>
              </m:oMath>
            </m:oMathPara>
          </w:p>
        </w:tc>
        <w:tc>
          <w:tcPr>
            <w:tcW w:w="4320" w:type="dxa"/>
            <w:vAlign w:val="center"/>
          </w:tcPr>
          <w:p w14:paraId="3EF98D6C" w14:textId="6B6AA44D" w:rsidR="00796606" w:rsidRPr="00796606" w:rsidRDefault="00796606" w:rsidP="00152CA2">
            <w:pPr>
              <w:jc w:val="left"/>
              <w:rPr>
                <w:rFonts w:asciiTheme="minorHAnsi" w:hAnsiTheme="minorHAnsi" w:cstheme="minorHAnsi"/>
                <w:highlight w:val="yellow"/>
              </w:rPr>
            </w:pPr>
            <w:r w:rsidRPr="00796606">
              <w:rPr>
                <w:rFonts w:asciiTheme="minorHAnsi" w:hAnsiTheme="minorHAnsi" w:cstheme="minorHAnsi"/>
              </w:rPr>
              <w:t>Direct emissions from burning</w:t>
            </w:r>
            <w:r w:rsidR="004E7920">
              <w:rPr>
                <w:rFonts w:asciiTheme="minorHAnsi" w:hAnsiTheme="minorHAnsi" w:cstheme="minorHAnsi"/>
              </w:rPr>
              <w:t xml:space="preserve"> </w:t>
            </w:r>
            <w:r w:rsidRPr="00796606">
              <w:rPr>
                <w:rFonts w:asciiTheme="minorHAnsi" w:hAnsiTheme="minorHAnsi" w:cstheme="minorHAnsi"/>
              </w:rPr>
              <w:t>pellets</w:t>
            </w:r>
            <w:r>
              <w:rPr>
                <w:rFonts w:asciiTheme="minorHAnsi" w:hAnsiTheme="minorHAnsi" w:cstheme="minorHAnsi"/>
              </w:rPr>
              <w:t xml:space="preserve"> of type </w:t>
            </w:r>
            <w:r w:rsidRPr="00796606">
              <w:rPr>
                <w:rFonts w:asciiTheme="minorHAnsi" w:hAnsiTheme="minorHAnsi" w:cstheme="minorHAnsi"/>
                <w:i/>
                <w:iCs/>
              </w:rPr>
              <w:t>b</w:t>
            </w:r>
            <w:r w:rsidRPr="00796606">
              <w:rPr>
                <w:rFonts w:asciiTheme="minorHAnsi" w:hAnsiTheme="minorHAnsi" w:cstheme="minorHAnsi"/>
              </w:rPr>
              <w:t xml:space="preserve"> in a </w:t>
            </w:r>
            <w:r>
              <w:rPr>
                <w:rFonts w:asciiTheme="minorHAnsi" w:hAnsiTheme="minorHAnsi" w:cstheme="minorHAnsi"/>
              </w:rPr>
              <w:t>BECCS</w:t>
            </w:r>
            <w:r w:rsidRPr="00796606">
              <w:rPr>
                <w:rFonts w:asciiTheme="minorHAnsi" w:hAnsiTheme="minorHAnsi" w:cstheme="minorHAnsi"/>
              </w:rPr>
              <w:t xml:space="preserve"> plant</w:t>
            </w:r>
            <w:r>
              <w:rPr>
                <w:rFonts w:asciiTheme="minorHAnsi" w:hAnsiTheme="minorHAnsi" w:cstheme="minorHAnsi"/>
              </w:rPr>
              <w:t>.</w:t>
            </w:r>
            <w:r w:rsidRPr="00796606">
              <w:rPr>
                <w:rFonts w:asciiTheme="minorHAnsi" w:hAnsiTheme="minorHAnsi" w:cstheme="minorHAnsi"/>
              </w:rPr>
              <w:t xml:space="preserve"> </w:t>
            </w:r>
          </w:p>
        </w:tc>
        <w:tc>
          <w:tcPr>
            <w:tcW w:w="1664" w:type="dxa"/>
            <w:vAlign w:val="center"/>
          </w:tcPr>
          <w:p w14:paraId="06B33BA2" w14:textId="56B3C4DC" w:rsidR="00796606" w:rsidRPr="0000444D" w:rsidRDefault="00796606" w:rsidP="00796606">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0126B8" w:rsidRPr="00B44E72" w14:paraId="77CBFC0D" w14:textId="7DB84233" w:rsidTr="00D73FA0">
        <w:tc>
          <w:tcPr>
            <w:tcW w:w="2520" w:type="dxa"/>
            <w:vAlign w:val="center"/>
          </w:tcPr>
          <w:p w14:paraId="341E548C" w14:textId="606AF4E0" w:rsidR="000126B8" w:rsidRPr="0000444D" w:rsidRDefault="00152CA2" w:rsidP="000126B8">
            <w:pPr>
              <w:rPr>
                <w:rFonts w:asciiTheme="minorHAnsi" w:hAnsiTheme="minorHAnsi" w:cstheme="minorHAnsi"/>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BPe</m:t>
                    </m:r>
                  </m:sup>
                </m:sSup>
              </m:oMath>
            </m:oMathPara>
          </w:p>
        </w:tc>
        <w:tc>
          <w:tcPr>
            <w:tcW w:w="4320" w:type="dxa"/>
            <w:vAlign w:val="center"/>
          </w:tcPr>
          <w:p w14:paraId="0A9E5914" w14:textId="499402B0" w:rsidR="000126B8" w:rsidRPr="0000444D" w:rsidRDefault="000126B8" w:rsidP="00D340D6">
            <w:pPr>
              <w:jc w:val="left"/>
              <w:rPr>
                <w:rFonts w:asciiTheme="minorHAnsi" w:hAnsiTheme="minorHAnsi" w:cstheme="minorHAnsi"/>
              </w:rPr>
            </w:pPr>
            <w:r>
              <w:rPr>
                <w:rFonts w:asciiTheme="minorHAnsi" w:hAnsiTheme="minorHAnsi" w:cstheme="minorHAnsi"/>
              </w:rPr>
              <w:t xml:space="preserve">Life </w:t>
            </w:r>
            <w:r w:rsidR="00D340D6">
              <w:rPr>
                <w:rFonts w:asciiTheme="minorHAnsi" w:hAnsiTheme="minorHAnsi" w:cstheme="minorHAnsi"/>
              </w:rPr>
              <w:t>c</w:t>
            </w:r>
            <w:r>
              <w:rPr>
                <w:rFonts w:asciiTheme="minorHAnsi" w:hAnsiTheme="minorHAnsi" w:cstheme="minorHAnsi"/>
              </w:rPr>
              <w:t>ycle CO</w:t>
            </w:r>
            <w:r w:rsidRPr="00077627">
              <w:rPr>
                <w:rFonts w:asciiTheme="minorHAnsi" w:hAnsiTheme="minorHAnsi" w:cstheme="minorHAnsi"/>
                <w:vertAlign w:val="subscript"/>
              </w:rPr>
              <w:t>2</w:t>
            </w:r>
            <w:r>
              <w:rPr>
                <w:rFonts w:asciiTheme="minorHAnsi" w:hAnsiTheme="minorHAnsi" w:cstheme="minorHAnsi"/>
              </w:rPr>
              <w:t xml:space="preserve"> emission intensity </w:t>
            </w:r>
            <w:r w:rsidRPr="0000444D">
              <w:rPr>
                <w:rFonts w:asciiTheme="minorHAnsi" w:hAnsiTheme="minorHAnsi" w:cstheme="minorHAnsi"/>
              </w:rPr>
              <w:t xml:space="preserve">of drying and pelletizing biomass. </w:t>
            </w:r>
          </w:p>
        </w:tc>
        <w:tc>
          <w:tcPr>
            <w:tcW w:w="1664" w:type="dxa"/>
            <w:vAlign w:val="center"/>
          </w:tcPr>
          <w:p w14:paraId="20D0ACF8" w14:textId="4E3800D0"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0126B8" w:rsidRPr="00B44E72" w14:paraId="5A54B26B" w14:textId="0088651D" w:rsidTr="00D73FA0">
        <w:tc>
          <w:tcPr>
            <w:tcW w:w="2520" w:type="dxa"/>
            <w:tcBorders>
              <w:bottom w:val="single" w:sz="4" w:space="0" w:color="auto"/>
            </w:tcBorders>
            <w:vAlign w:val="center"/>
          </w:tcPr>
          <w:p w14:paraId="679169DE" w14:textId="7B2BFFA4" w:rsidR="000126B8" w:rsidRPr="0000444D" w:rsidRDefault="00152CA2" w:rsidP="000126B8">
            <w:pPr>
              <w:rPr>
                <w:rFonts w:asciiTheme="minorHAnsi" w:hAnsiTheme="minorHAnsi" w:cstheme="minorHAnsi"/>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BT</m:t>
                    </m:r>
                  </m:sup>
                </m:sSup>
              </m:oMath>
            </m:oMathPara>
          </w:p>
        </w:tc>
        <w:tc>
          <w:tcPr>
            <w:tcW w:w="4320" w:type="dxa"/>
            <w:tcBorders>
              <w:bottom w:val="single" w:sz="4" w:space="0" w:color="auto"/>
            </w:tcBorders>
            <w:vAlign w:val="center"/>
          </w:tcPr>
          <w:p w14:paraId="50976042" w14:textId="55841476" w:rsidR="000126B8" w:rsidRPr="0000444D" w:rsidRDefault="000126B8" w:rsidP="00152CA2">
            <w:pPr>
              <w:jc w:val="left"/>
              <w:rPr>
                <w:rFonts w:asciiTheme="minorHAnsi" w:hAnsiTheme="minorHAnsi" w:cstheme="minorHAnsi"/>
              </w:rPr>
            </w:pPr>
            <w:r>
              <w:rPr>
                <w:rFonts w:asciiTheme="minorHAnsi" w:hAnsiTheme="minorHAnsi" w:cstheme="minorHAnsi"/>
              </w:rPr>
              <w:t xml:space="preserve">Life </w:t>
            </w:r>
            <w:r w:rsidR="00D340D6">
              <w:rPr>
                <w:rFonts w:asciiTheme="minorHAnsi" w:hAnsiTheme="minorHAnsi" w:cstheme="minorHAnsi"/>
              </w:rPr>
              <w:t>c</w:t>
            </w:r>
            <w:r>
              <w:rPr>
                <w:rFonts w:asciiTheme="minorHAnsi" w:hAnsiTheme="minorHAnsi" w:cstheme="minorHAnsi"/>
              </w:rPr>
              <w:t>ycle CO</w:t>
            </w:r>
            <w:r w:rsidRPr="00077627">
              <w:rPr>
                <w:rFonts w:asciiTheme="minorHAnsi" w:hAnsiTheme="minorHAnsi" w:cstheme="minorHAnsi"/>
                <w:vertAlign w:val="subscript"/>
              </w:rPr>
              <w:t>2</w:t>
            </w:r>
            <w:r>
              <w:rPr>
                <w:rFonts w:asciiTheme="minorHAnsi" w:hAnsiTheme="minorHAnsi" w:cstheme="minorHAnsi"/>
              </w:rPr>
              <w:t xml:space="preserve"> emission intensity </w:t>
            </w:r>
            <w:r w:rsidRPr="0000444D">
              <w:rPr>
                <w:rFonts w:asciiTheme="minorHAnsi" w:hAnsiTheme="minorHAnsi" w:cstheme="minorHAnsi"/>
              </w:rPr>
              <w:t>of biomass</w:t>
            </w:r>
            <w:r>
              <w:rPr>
                <w:rFonts w:asciiTheme="minorHAnsi" w:hAnsiTheme="minorHAnsi" w:cstheme="minorHAnsi"/>
              </w:rPr>
              <w:t xml:space="preserve"> pellets transportation</w:t>
            </w:r>
            <w:r w:rsidRPr="0000444D">
              <w:rPr>
                <w:rFonts w:asciiTheme="minorHAnsi" w:hAnsiTheme="minorHAnsi" w:cstheme="minorHAnsi"/>
              </w:rPr>
              <w:t>.</w:t>
            </w:r>
          </w:p>
        </w:tc>
        <w:tc>
          <w:tcPr>
            <w:tcW w:w="1664" w:type="dxa"/>
            <w:tcBorders>
              <w:bottom w:val="single" w:sz="4" w:space="0" w:color="auto"/>
            </w:tcBorders>
            <w:vAlign w:val="center"/>
          </w:tcPr>
          <w:p w14:paraId="0B9BB3CC" w14:textId="50FBFB7E" w:rsidR="000126B8" w:rsidRPr="0000444D" w:rsidRDefault="000126B8" w:rsidP="000126B8">
            <w:pPr>
              <w:jc w:val="left"/>
              <w:rPr>
                <w:rFonts w:asciiTheme="minorHAnsi" w:hAnsiTheme="minorHAnsi" w:cstheme="minorHAnsi"/>
              </w:rPr>
            </w:pPr>
            <w:r w:rsidRPr="0000444D">
              <w:rPr>
                <w:rFonts w:asciiTheme="minorHAnsi" w:hAnsiTheme="minorHAnsi" w:cstheme="minorHAnsi"/>
              </w:rPr>
              <w:t>Gt</w:t>
            </w:r>
            <w:r>
              <w:rPr>
                <w:rFonts w:asciiTheme="minorHAnsi" w:hAnsiTheme="minorHAnsi" w:cstheme="minorHAnsi"/>
              </w:rPr>
              <w:t xml:space="preserve">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/Gt/km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0126B8" w:rsidRPr="00B44E72" w14:paraId="09756D98" w14:textId="6F4D5DAB" w:rsidTr="00D73FA0">
        <w:tc>
          <w:tcPr>
            <w:tcW w:w="2520" w:type="dxa"/>
            <w:tcBorders>
              <w:top w:val="single" w:sz="4" w:space="0" w:color="auto"/>
              <w:bottom w:val="single" w:sz="4" w:space="0" w:color="auto"/>
            </w:tcBorders>
            <w:vAlign w:val="center"/>
          </w:tcPr>
          <w:p w14:paraId="15F27378" w14:textId="4711D818" w:rsidR="000126B8" w:rsidRPr="0000444D" w:rsidRDefault="000126B8" w:rsidP="000126B8">
            <w:pPr>
              <w:rPr>
                <w:rFonts w:asciiTheme="minorHAnsi" w:hAnsiTheme="minorHAnsi" w:cstheme="minorHAnsi"/>
                <w:b/>
              </w:rPr>
            </w:pPr>
            <w:r w:rsidRPr="0000444D">
              <w:rPr>
                <w:rFonts w:asciiTheme="minorHAnsi" w:hAnsiTheme="minorHAnsi" w:cstheme="minorHAnsi"/>
                <w:b/>
              </w:rPr>
              <w:t>Biomass parameters</w:t>
            </w:r>
            <w:r w:rsidR="00A813CA" w:rsidRPr="00152CA2">
              <w:rPr>
                <w:rFonts w:asciiTheme="minorHAnsi" w:hAnsiTheme="minorHAnsi" w:cstheme="minorHAnsi"/>
                <w:b/>
                <w:vertAlign w:val="superscript"/>
              </w:rPr>
              <w:t>#</w:t>
            </w:r>
          </w:p>
        </w:tc>
        <w:tc>
          <w:tcPr>
            <w:tcW w:w="4320" w:type="dxa"/>
            <w:tcBorders>
              <w:top w:val="single" w:sz="4" w:space="0" w:color="auto"/>
              <w:bottom w:val="single" w:sz="4" w:space="0" w:color="auto"/>
            </w:tcBorders>
            <w:vAlign w:val="center"/>
          </w:tcPr>
          <w:p w14:paraId="11446F7B" w14:textId="7711D98B" w:rsidR="000126B8" w:rsidRPr="0000444D" w:rsidRDefault="000126B8"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060F562F" w14:textId="02D3946C" w:rsidR="000126B8" w:rsidRPr="0000444D" w:rsidRDefault="000126B8" w:rsidP="000126B8">
            <w:pPr>
              <w:jc w:val="left"/>
              <w:rPr>
                <w:rFonts w:asciiTheme="minorHAnsi" w:hAnsiTheme="minorHAnsi" w:cstheme="minorHAnsi"/>
              </w:rPr>
            </w:pPr>
            <w:r w:rsidRPr="0000444D">
              <w:rPr>
                <w:rFonts w:asciiTheme="minorHAnsi" w:hAnsiTheme="minorHAnsi" w:cstheme="minorHAnsi"/>
                <w:b/>
              </w:rPr>
              <w:t>Units</w:t>
            </w:r>
          </w:p>
        </w:tc>
      </w:tr>
      <w:tr w:rsidR="000126B8" w:rsidRPr="00B44E72" w14:paraId="25865C75" w14:textId="77777777" w:rsidTr="00EE3354">
        <w:tc>
          <w:tcPr>
            <w:tcW w:w="2520" w:type="dxa"/>
            <w:tcBorders>
              <w:top w:val="single" w:sz="4" w:space="0" w:color="auto"/>
            </w:tcBorders>
            <w:vAlign w:val="center"/>
          </w:tcPr>
          <w:p w14:paraId="7F473B2A" w14:textId="00AC828A" w:rsidR="000126B8" w:rsidRPr="0000444D" w:rsidRDefault="00152CA2" w:rsidP="000126B8">
            <w:pPr>
              <w:rPr>
                <w:rFonts w:asciiTheme="minorHAnsi" w:eastAsia="Calibr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CC</m:t>
                    </m:r>
                  </m:e>
                  <m:sub>
                    <m:r>
                      <m:rPr>
                        <m:sty m:val="p"/>
                      </m:rPr>
                      <w:rPr>
                        <w:rFonts w:ascii="Cambria Math" w:hAnsi="Cambria Math" w:cstheme="minorHAnsi"/>
                      </w:rPr>
                      <m:t>b</m:t>
                    </m:r>
                  </m:sub>
                </m:sSub>
                <m:r>
                  <m:rPr>
                    <m:sty m:val="p"/>
                  </m:rPr>
                  <w:rPr>
                    <w:rFonts w:ascii="Cambria Math" w:hAnsi="Cambria Math" w:cstheme="minorHAnsi"/>
                  </w:rPr>
                  <w:softHyphen/>
                </m:r>
              </m:oMath>
            </m:oMathPara>
          </w:p>
        </w:tc>
        <w:tc>
          <w:tcPr>
            <w:tcW w:w="4320" w:type="dxa"/>
            <w:tcBorders>
              <w:top w:val="single" w:sz="4" w:space="0" w:color="auto"/>
            </w:tcBorders>
            <w:vAlign w:val="center"/>
          </w:tcPr>
          <w:p w14:paraId="6AB5B85C" w14:textId="129BF9C5" w:rsidR="000126B8" w:rsidRPr="0000444D" w:rsidRDefault="000126B8" w:rsidP="00152CA2">
            <w:pPr>
              <w:jc w:val="left"/>
              <w:rPr>
                <w:rFonts w:asciiTheme="minorHAnsi" w:hAnsiTheme="minorHAnsi" w:cstheme="minorHAnsi"/>
              </w:rPr>
            </w:pPr>
            <w:r w:rsidRPr="0000444D">
              <w:rPr>
                <w:rFonts w:asciiTheme="minorHAnsi" w:hAnsiTheme="minorHAnsi" w:cstheme="minorHAnsi"/>
              </w:rPr>
              <w:t>Carbon content of biomass</w:t>
            </w:r>
            <w:r>
              <w:rPr>
                <w:rFonts w:asciiTheme="minorHAnsi" w:hAnsiTheme="minorHAnsi" w:cstheme="minorHAnsi"/>
              </w:rPr>
              <w:t xml:space="preserve"> type</w:t>
            </w:r>
            <w:r w:rsidRPr="0000444D">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w:t>
            </w:r>
          </w:p>
        </w:tc>
        <w:tc>
          <w:tcPr>
            <w:tcW w:w="1664" w:type="dxa"/>
            <w:tcBorders>
              <w:top w:val="single" w:sz="4" w:space="0" w:color="auto"/>
            </w:tcBorders>
            <w:vAlign w:val="center"/>
          </w:tcPr>
          <w:p w14:paraId="586E963C" w14:textId="0F171392" w:rsidR="000126B8" w:rsidRPr="0000444D" w:rsidRDefault="000126B8" w:rsidP="000126B8">
            <w:pPr>
              <w:jc w:val="left"/>
              <w:rPr>
                <w:rFonts w:asciiTheme="minorHAnsi" w:hAnsiTheme="minorHAnsi" w:cstheme="minorHAnsi"/>
              </w:rPr>
            </w:pPr>
            <w:r w:rsidRPr="0000444D">
              <w:rPr>
                <w:rFonts w:asciiTheme="minorHAnsi" w:hAnsiTheme="minorHAnsi" w:cstheme="minorHAnsi"/>
              </w:rPr>
              <w:t>kg/kg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0126B8" w:rsidRPr="00B44E72" w14:paraId="1F5CC072" w14:textId="1569F7E8" w:rsidTr="00EE3354">
        <w:tc>
          <w:tcPr>
            <w:tcW w:w="2520" w:type="dxa"/>
            <w:vAlign w:val="center"/>
          </w:tcPr>
          <w:p w14:paraId="7E4DA908" w14:textId="335C352E" w:rsidR="000126B8" w:rsidRPr="0000444D" w:rsidRDefault="00152CA2" w:rsidP="000126B8">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HUM</m:t>
                    </m:r>
                  </m:e>
                  <m:sub>
                    <m:r>
                      <m:rPr>
                        <m:sty m:val="p"/>
                      </m:rPr>
                      <w:rPr>
                        <w:rFonts w:ascii="Cambria Math" w:hAnsi="Cambria Math" w:cstheme="minorHAnsi"/>
                      </w:rPr>
                      <m:t>b</m:t>
                    </m:r>
                  </m:sub>
                </m:sSub>
              </m:oMath>
            </m:oMathPara>
          </w:p>
        </w:tc>
        <w:tc>
          <w:tcPr>
            <w:tcW w:w="4320" w:type="dxa"/>
            <w:vAlign w:val="center"/>
          </w:tcPr>
          <w:p w14:paraId="045A82E8" w14:textId="04C9C75F" w:rsidR="000126B8" w:rsidRPr="0000444D" w:rsidRDefault="000126B8" w:rsidP="00152CA2">
            <w:pPr>
              <w:jc w:val="left"/>
              <w:rPr>
                <w:rFonts w:asciiTheme="minorHAnsi" w:hAnsiTheme="minorHAnsi" w:cstheme="minorHAnsi"/>
              </w:rPr>
            </w:pPr>
            <w:r w:rsidRPr="0000444D">
              <w:rPr>
                <w:rFonts w:asciiTheme="minorHAnsi" w:hAnsiTheme="minorHAnsi" w:cstheme="minorHAnsi"/>
              </w:rPr>
              <w:t>Water content of biomass</w:t>
            </w:r>
            <w:r>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w:t>
            </w:r>
          </w:p>
        </w:tc>
        <w:tc>
          <w:tcPr>
            <w:tcW w:w="1664" w:type="dxa"/>
            <w:vAlign w:val="center"/>
          </w:tcPr>
          <w:p w14:paraId="1D5846EA" w14:textId="48115184" w:rsidR="000126B8" w:rsidRPr="0000444D" w:rsidRDefault="000126B8" w:rsidP="000126B8">
            <w:pPr>
              <w:jc w:val="left"/>
              <w:rPr>
                <w:rFonts w:asciiTheme="minorHAnsi" w:hAnsiTheme="minorHAnsi" w:cstheme="minorHAnsi"/>
              </w:rPr>
            </w:pPr>
            <w:r w:rsidRPr="0000444D">
              <w:rPr>
                <w:rFonts w:asciiTheme="minorHAnsi" w:hAnsiTheme="minorHAnsi" w:cstheme="minorHAnsi"/>
              </w:rPr>
              <w:t>kg/kg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0126B8" w:rsidRPr="00B44E72" w14:paraId="7F2FAC21" w14:textId="5EA54B5C" w:rsidTr="00D73FA0">
        <w:tc>
          <w:tcPr>
            <w:tcW w:w="2520" w:type="dxa"/>
            <w:vAlign w:val="center"/>
          </w:tcPr>
          <w:p w14:paraId="444F97CD" w14:textId="05084E73" w:rsidR="000126B8" w:rsidRPr="0000444D" w:rsidRDefault="00152CA2" w:rsidP="000126B8">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BVAL</m:t>
                    </m:r>
                  </m:e>
                  <m:sub>
                    <m:r>
                      <m:rPr>
                        <m:sty m:val="p"/>
                      </m:rPr>
                      <w:rPr>
                        <w:rFonts w:ascii="Cambria Math" w:eastAsia="Calibri" w:hAnsi="Cambria Math" w:cstheme="minorHAnsi"/>
                      </w:rPr>
                      <m:t>b</m:t>
                    </m:r>
                  </m:sub>
                  <m:sup>
                    <m:r>
                      <m:rPr>
                        <m:sty m:val="p"/>
                      </m:rPr>
                      <w:rPr>
                        <w:rFonts w:ascii="Cambria Math" w:eastAsia="Calibri" w:hAnsi="Cambria Math" w:cstheme="minorHAnsi"/>
                      </w:rPr>
                      <m:t>Biomass</m:t>
                    </m:r>
                  </m:sup>
                </m:sSubSup>
              </m:oMath>
            </m:oMathPara>
          </w:p>
        </w:tc>
        <w:tc>
          <w:tcPr>
            <w:tcW w:w="4320" w:type="dxa"/>
            <w:vAlign w:val="center"/>
          </w:tcPr>
          <w:p w14:paraId="3C7F6AC4" w14:textId="05B5B12F" w:rsidR="000126B8" w:rsidRPr="0000444D" w:rsidRDefault="000126B8" w:rsidP="00152CA2">
            <w:pPr>
              <w:jc w:val="left"/>
              <w:rPr>
                <w:rFonts w:asciiTheme="minorHAnsi" w:hAnsiTheme="minorHAnsi" w:cstheme="minorHAnsi"/>
              </w:rPr>
            </w:pPr>
            <w:r w:rsidRPr="0000444D">
              <w:rPr>
                <w:rFonts w:asciiTheme="minorHAnsi" w:hAnsiTheme="minorHAnsi" w:cstheme="minorHAnsi"/>
              </w:rPr>
              <w:t>Electricity</w:t>
            </w:r>
            <w:r w:rsidR="00631292">
              <w:rPr>
                <w:rFonts w:asciiTheme="minorHAnsi" w:hAnsiTheme="minorHAnsi" w:cstheme="minorHAnsi"/>
              </w:rPr>
              <w:t xml:space="preserve"> conversion efficiency</w:t>
            </w:r>
            <w:r w:rsidR="0041771F">
              <w:rPr>
                <w:rFonts w:asciiTheme="minorHAnsi" w:hAnsiTheme="minorHAnsi" w:cstheme="minorHAnsi"/>
              </w:rPr>
              <w:t xml:space="preserve"> o</w:t>
            </w:r>
            <w:r w:rsidR="004E7920">
              <w:rPr>
                <w:rFonts w:asciiTheme="minorHAnsi" w:hAnsiTheme="minorHAnsi" w:cstheme="minorHAnsi"/>
              </w:rPr>
              <w:t>f</w:t>
            </w:r>
            <w:r w:rsidR="0041771F">
              <w:rPr>
                <w:rFonts w:asciiTheme="minorHAnsi" w:hAnsiTheme="minorHAnsi" w:cstheme="minorHAnsi"/>
              </w:rPr>
              <w:t xml:space="preserve"> Biomass power plants w/o CCS</w:t>
            </w:r>
            <w:r w:rsidR="00631292">
              <w:rPr>
                <w:rFonts w:asciiTheme="minorHAnsi" w:hAnsiTheme="minorHAnsi" w:cstheme="minorHAnsi"/>
              </w:rPr>
              <w:t xml:space="preserve"> per type of biomass </w:t>
            </w:r>
            <w:r w:rsidR="00631292" w:rsidRPr="0000444D">
              <w:rPr>
                <w:rFonts w:asciiTheme="minorHAnsi" w:hAnsiTheme="minorHAnsi" w:cstheme="minorHAnsi"/>
                <w:i/>
                <w:iCs/>
              </w:rPr>
              <w:t>b</w:t>
            </w:r>
            <w:r w:rsidR="00160519">
              <w:rPr>
                <w:rFonts w:asciiTheme="minorHAnsi" w:hAnsiTheme="minorHAnsi" w:cstheme="minorHAnsi"/>
              </w:rPr>
              <w:t>.</w:t>
            </w:r>
          </w:p>
        </w:tc>
        <w:tc>
          <w:tcPr>
            <w:tcW w:w="1664" w:type="dxa"/>
            <w:vAlign w:val="center"/>
          </w:tcPr>
          <w:p w14:paraId="0648E5C9" w14:textId="2DB43DA2" w:rsidR="000126B8" w:rsidRPr="0000444D" w:rsidRDefault="000126B8" w:rsidP="000126B8">
            <w:pPr>
              <w:jc w:val="left"/>
              <w:rPr>
                <w:rFonts w:asciiTheme="minorHAnsi" w:hAnsiTheme="minorHAnsi" w:cstheme="minorHAnsi"/>
              </w:rPr>
            </w:pPr>
            <w:proofErr w:type="spellStart"/>
            <w:r w:rsidRPr="0000444D">
              <w:rPr>
                <w:rFonts w:asciiTheme="minorHAnsi" w:hAnsiTheme="minorHAnsi" w:cstheme="minorHAnsi"/>
              </w:rPr>
              <w:t>TWh</w:t>
            </w:r>
            <w:proofErr w:type="spellEnd"/>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41771F" w:rsidRPr="00B44E72" w14:paraId="6D2A1249" w14:textId="77777777" w:rsidTr="00D73FA0">
        <w:tc>
          <w:tcPr>
            <w:tcW w:w="2520" w:type="dxa"/>
            <w:vAlign w:val="center"/>
          </w:tcPr>
          <w:p w14:paraId="672E434D" w14:textId="6D69BCAA" w:rsidR="0041771F" w:rsidRPr="0022231D" w:rsidRDefault="00152CA2" w:rsidP="0041771F">
            <w:pPr>
              <w:rPr>
                <w:rFonts w:eastAsia="Calibri" w:cs="Times New Roman"/>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BVAL</m:t>
                    </m:r>
                  </m:e>
                  <m:sub>
                    <m:r>
                      <m:rPr>
                        <m:sty m:val="p"/>
                      </m:rPr>
                      <w:rPr>
                        <w:rFonts w:ascii="Cambria Math" w:eastAsia="Calibri" w:hAnsi="Cambria Math" w:cstheme="minorHAnsi"/>
                      </w:rPr>
                      <m:t>b</m:t>
                    </m:r>
                  </m:sub>
                  <m:sup>
                    <m:r>
                      <m:rPr>
                        <m:sty m:val="p"/>
                      </m:rPr>
                      <w:rPr>
                        <w:rFonts w:ascii="Cambria Math" w:eastAsia="Calibri" w:hAnsi="Cambria Math" w:cstheme="minorHAnsi"/>
                      </w:rPr>
                      <m:t>BECCS</m:t>
                    </m:r>
                  </m:sup>
                </m:sSubSup>
              </m:oMath>
            </m:oMathPara>
          </w:p>
        </w:tc>
        <w:tc>
          <w:tcPr>
            <w:tcW w:w="4320" w:type="dxa"/>
            <w:vAlign w:val="center"/>
          </w:tcPr>
          <w:p w14:paraId="74D8C872" w14:textId="265B0F00" w:rsidR="0041771F" w:rsidRPr="0000444D" w:rsidRDefault="0041771F" w:rsidP="00152CA2">
            <w:pPr>
              <w:jc w:val="left"/>
              <w:rPr>
                <w:rFonts w:asciiTheme="minorHAnsi" w:hAnsiTheme="minorHAnsi" w:cstheme="minorHAnsi"/>
              </w:rPr>
            </w:pPr>
            <w:r w:rsidRPr="0000444D">
              <w:rPr>
                <w:rFonts w:asciiTheme="minorHAnsi" w:hAnsiTheme="minorHAnsi" w:cstheme="minorHAnsi"/>
              </w:rPr>
              <w:t>Electricity</w:t>
            </w:r>
            <w:r>
              <w:rPr>
                <w:rFonts w:asciiTheme="minorHAnsi" w:hAnsiTheme="minorHAnsi" w:cstheme="minorHAnsi"/>
              </w:rPr>
              <w:t xml:space="preserve"> conversion efficiency of BECCS plant</w:t>
            </w:r>
            <w:r w:rsidR="004E7920">
              <w:rPr>
                <w:rFonts w:asciiTheme="minorHAnsi" w:hAnsiTheme="minorHAnsi" w:cstheme="minorHAnsi"/>
              </w:rPr>
              <w:t>s</w:t>
            </w:r>
            <w:r>
              <w:rPr>
                <w:rFonts w:asciiTheme="minorHAnsi" w:hAnsiTheme="minorHAnsi" w:cstheme="minorHAnsi"/>
              </w:rPr>
              <w:t xml:space="preserve"> per type of biomass </w:t>
            </w:r>
            <w:r w:rsidRPr="0000444D">
              <w:rPr>
                <w:rFonts w:asciiTheme="minorHAnsi" w:hAnsiTheme="minorHAnsi" w:cstheme="minorHAnsi"/>
                <w:i/>
                <w:iCs/>
              </w:rPr>
              <w:t>b</w:t>
            </w:r>
            <w:r>
              <w:rPr>
                <w:rFonts w:asciiTheme="minorHAnsi" w:hAnsiTheme="minorHAnsi" w:cstheme="minorHAnsi"/>
              </w:rPr>
              <w:t>.</w:t>
            </w:r>
          </w:p>
        </w:tc>
        <w:tc>
          <w:tcPr>
            <w:tcW w:w="1664" w:type="dxa"/>
            <w:vAlign w:val="center"/>
          </w:tcPr>
          <w:p w14:paraId="3B8EB7B3" w14:textId="61611EF9" w:rsidR="0041771F" w:rsidRPr="0000444D" w:rsidRDefault="0041771F" w:rsidP="0041771F">
            <w:pPr>
              <w:jc w:val="left"/>
              <w:rPr>
                <w:rFonts w:asciiTheme="minorHAnsi" w:hAnsiTheme="minorHAnsi" w:cstheme="minorHAnsi"/>
              </w:rPr>
            </w:pPr>
            <w:proofErr w:type="spellStart"/>
            <w:r w:rsidRPr="0000444D">
              <w:rPr>
                <w:rFonts w:asciiTheme="minorHAnsi" w:hAnsiTheme="minorHAnsi" w:cstheme="minorHAnsi"/>
              </w:rPr>
              <w:t>TWh</w:t>
            </w:r>
            <w:proofErr w:type="spellEnd"/>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41771F" w:rsidRPr="00B44E72" w14:paraId="39FE0256" w14:textId="35A40FEF" w:rsidTr="00D73FA0">
        <w:tc>
          <w:tcPr>
            <w:tcW w:w="2520" w:type="dxa"/>
            <w:vAlign w:val="center"/>
          </w:tcPr>
          <w:p w14:paraId="62EB6067" w14:textId="08DCF94A" w:rsidR="0041771F" w:rsidRPr="0000444D" w:rsidRDefault="00152CA2" w:rsidP="0041771F">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BREM</m:t>
                    </m:r>
                  </m:e>
                  <m:sub>
                    <m:r>
                      <m:rPr>
                        <m:sty m:val="p"/>
                      </m:rPr>
                      <w:rPr>
                        <w:rFonts w:ascii="Cambria Math" w:hAnsi="Cambria Math" w:cstheme="minorHAnsi"/>
                      </w:rPr>
                      <m:t>b</m:t>
                    </m:r>
                  </m:sub>
                </m:sSub>
              </m:oMath>
            </m:oMathPara>
          </w:p>
        </w:tc>
        <w:tc>
          <w:tcPr>
            <w:tcW w:w="4320" w:type="dxa"/>
            <w:vAlign w:val="center"/>
          </w:tcPr>
          <w:p w14:paraId="7ADE3757" w14:textId="4BF241F5" w:rsidR="0041771F" w:rsidRPr="0000444D" w:rsidRDefault="0041771F" w:rsidP="00152CA2">
            <w:pPr>
              <w:jc w:val="left"/>
              <w:rPr>
                <w:rFonts w:asciiTheme="minorHAnsi" w:hAnsiTheme="minorHAnsi" w:cstheme="minorHAnsi"/>
              </w:rPr>
            </w:pP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 xml:space="preserve"> removed with </w:t>
            </w:r>
            <w:r>
              <w:rPr>
                <w:rFonts w:asciiTheme="minorHAnsi" w:hAnsiTheme="minorHAnsi" w:cstheme="minorHAnsi"/>
              </w:rPr>
              <w:t>biomass type</w:t>
            </w:r>
            <w:r w:rsidRPr="0000444D">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w:t>
            </w:r>
          </w:p>
        </w:tc>
        <w:tc>
          <w:tcPr>
            <w:tcW w:w="1664" w:type="dxa"/>
            <w:vAlign w:val="center"/>
          </w:tcPr>
          <w:p w14:paraId="72041B56" w14:textId="513903F1" w:rsidR="0041771F" w:rsidRPr="0000444D" w:rsidRDefault="0041771F" w:rsidP="0041771F">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41771F" w:rsidRPr="00B44E72" w14:paraId="23F54345" w14:textId="4C51C981" w:rsidTr="00A925CF">
        <w:tc>
          <w:tcPr>
            <w:tcW w:w="2520" w:type="dxa"/>
            <w:vAlign w:val="center"/>
          </w:tcPr>
          <w:p w14:paraId="1F87BC89" w14:textId="02B575D7" w:rsidR="0041771F" w:rsidRPr="0000444D" w:rsidRDefault="00152CA2" w:rsidP="0041771F">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PY</m:t>
                    </m:r>
                  </m:e>
                  <m:sub>
                    <m:r>
                      <m:rPr>
                        <m:sty m:val="p"/>
                      </m:rPr>
                      <w:rPr>
                        <w:rFonts w:ascii="Cambria Math" w:hAnsi="Cambria Math" w:cstheme="minorHAnsi"/>
                      </w:rPr>
                      <m:t>j,b</m:t>
                    </m:r>
                  </m:sub>
                </m:sSub>
              </m:oMath>
            </m:oMathPara>
          </w:p>
        </w:tc>
        <w:tc>
          <w:tcPr>
            <w:tcW w:w="4320" w:type="dxa"/>
            <w:vAlign w:val="center"/>
          </w:tcPr>
          <w:p w14:paraId="35589FBF" w14:textId="37BB8D79"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Yield of the biomass deployed by </w:t>
            </w:r>
            <w:r>
              <w:rPr>
                <w:rFonts w:asciiTheme="minorHAnsi" w:hAnsiTheme="minorHAnsi" w:cstheme="minorHAnsi"/>
              </w:rPr>
              <w:t>biomass type</w:t>
            </w:r>
            <w:r w:rsidRPr="0000444D">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one period.</w:t>
            </w:r>
          </w:p>
        </w:tc>
        <w:tc>
          <w:tcPr>
            <w:tcW w:w="1664" w:type="dxa"/>
            <w:vAlign w:val="center"/>
          </w:tcPr>
          <w:p w14:paraId="78AC4216" w14:textId="35EBEC5D" w:rsidR="0041771F" w:rsidRPr="0000444D" w:rsidRDefault="0041771F" w:rsidP="0041771F">
            <w:pPr>
              <w:jc w:val="left"/>
              <w:rPr>
                <w:rFonts w:asciiTheme="minorHAnsi" w:hAnsiTheme="minorHAnsi" w:cstheme="minorHAnsi"/>
              </w:rPr>
            </w:pPr>
            <w:r w:rsidRPr="0000444D">
              <w:rPr>
                <w:rFonts w:asciiTheme="minorHAnsi" w:hAnsiTheme="minorHAnsi" w:cstheme="minorHAnsi"/>
              </w:rPr>
              <w:t>Gt/</w:t>
            </w:r>
            <w:proofErr w:type="spellStart"/>
            <w:r w:rsidRPr="0000444D">
              <w:rPr>
                <w:rFonts w:asciiTheme="minorHAnsi" w:hAnsiTheme="minorHAnsi" w:cstheme="minorHAnsi"/>
              </w:rPr>
              <w:t>Mha</w:t>
            </w:r>
            <w:proofErr w:type="spellEnd"/>
            <w:r w:rsidRPr="0000444D">
              <w:rPr>
                <w:rFonts w:asciiTheme="minorHAnsi" w:hAnsiTheme="minorHAnsi" w:cstheme="minorHAnsi"/>
              </w:rPr>
              <w:t>/period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41771F" w:rsidRPr="00B44E72" w14:paraId="577D9A6A" w14:textId="77777777" w:rsidTr="00A925CF">
        <w:tc>
          <w:tcPr>
            <w:tcW w:w="2520" w:type="dxa"/>
            <w:vAlign w:val="center"/>
          </w:tcPr>
          <w:p w14:paraId="5E2F6FEB" w14:textId="68C8506F" w:rsidR="0041771F" w:rsidRPr="003D783A" w:rsidRDefault="00152CA2" w:rsidP="0041771F">
            <w:pPr>
              <w:jc w:val="right"/>
              <w:rPr>
                <w:rFonts w:eastAsia="Calibri" w:cs="Times New Roman"/>
                <w:iCs/>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LOSS</m:t>
                    </m:r>
                  </m:e>
                  <m:sup>
                    <m:r>
                      <m:rPr>
                        <m:sty m:val="p"/>
                      </m:rPr>
                      <w:rPr>
                        <w:rFonts w:ascii="Cambria Math" w:hAnsi="Cambria Math" w:cstheme="minorHAnsi"/>
                      </w:rPr>
                      <m:t>Cul</m:t>
                    </m:r>
                  </m:sup>
                </m:sSup>
              </m:oMath>
            </m:oMathPara>
          </w:p>
        </w:tc>
        <w:tc>
          <w:tcPr>
            <w:tcW w:w="4320" w:type="dxa"/>
            <w:vAlign w:val="center"/>
          </w:tcPr>
          <w:p w14:paraId="5CE56A47" w14:textId="27D9218E" w:rsidR="0041771F" w:rsidRPr="0000444D" w:rsidRDefault="0041771F" w:rsidP="00152CA2">
            <w:pPr>
              <w:jc w:val="left"/>
              <w:rPr>
                <w:rFonts w:asciiTheme="minorHAnsi" w:hAnsiTheme="minorHAnsi" w:cstheme="minorHAnsi"/>
              </w:rPr>
            </w:pPr>
            <w:r>
              <w:rPr>
                <w:rFonts w:asciiTheme="minorHAnsi" w:hAnsiTheme="minorHAnsi" w:cstheme="minorHAnsi"/>
              </w:rPr>
              <w:t>Biomass losses</w:t>
            </w:r>
            <w:r w:rsidRPr="00A925CF">
              <w:rPr>
                <w:rFonts w:asciiTheme="minorHAnsi" w:hAnsiTheme="minorHAnsi" w:cstheme="minorHAnsi"/>
              </w:rPr>
              <w:t xml:space="preserve"> due to </w:t>
            </w:r>
            <w:r>
              <w:rPr>
                <w:rFonts w:asciiTheme="minorHAnsi" w:hAnsiTheme="minorHAnsi" w:cstheme="minorHAnsi"/>
              </w:rPr>
              <w:t>poor</w:t>
            </w:r>
            <w:r w:rsidRPr="00A925CF">
              <w:rPr>
                <w:rFonts w:asciiTheme="minorHAnsi" w:hAnsiTheme="minorHAnsi" w:cstheme="minorHAnsi"/>
              </w:rPr>
              <w:t xml:space="preserve"> </w:t>
            </w:r>
            <w:r>
              <w:rPr>
                <w:rFonts w:asciiTheme="minorHAnsi" w:hAnsiTheme="minorHAnsi" w:cstheme="minorHAnsi"/>
              </w:rPr>
              <w:t>harvest</w:t>
            </w:r>
            <w:r w:rsidRPr="00A925CF">
              <w:rPr>
                <w:rFonts w:asciiTheme="minorHAnsi" w:hAnsiTheme="minorHAnsi" w:cstheme="minorHAnsi"/>
              </w:rPr>
              <w:t xml:space="preserve"> practices</w:t>
            </w:r>
            <w:r w:rsidR="00D340D6">
              <w:rPr>
                <w:rFonts w:asciiTheme="minorHAnsi" w:hAnsiTheme="minorHAnsi" w:cstheme="minorHAnsi"/>
              </w:rPr>
              <w:t>,</w:t>
            </w:r>
            <w:r>
              <w:rPr>
                <w:rFonts w:asciiTheme="minorHAnsi" w:hAnsiTheme="minorHAnsi" w:cstheme="minorHAnsi"/>
              </w:rPr>
              <w:t xml:space="preserve"> inappropriate harvest technology</w:t>
            </w:r>
            <w:r w:rsidR="00D340D6">
              <w:rPr>
                <w:rFonts w:asciiTheme="minorHAnsi" w:hAnsiTheme="minorHAnsi" w:cstheme="minorHAnsi"/>
              </w:rPr>
              <w:t>,</w:t>
            </w:r>
            <w:r>
              <w:rPr>
                <w:rFonts w:asciiTheme="minorHAnsi" w:hAnsiTheme="minorHAnsi" w:cstheme="minorHAnsi"/>
              </w:rPr>
              <w:t xml:space="preserve"> and inadequate scheduling.</w:t>
            </w:r>
          </w:p>
        </w:tc>
        <w:tc>
          <w:tcPr>
            <w:tcW w:w="1664" w:type="dxa"/>
            <w:vAlign w:val="center"/>
          </w:tcPr>
          <w:p w14:paraId="682B12D0" w14:textId="05E0EBC0" w:rsidR="0041771F" w:rsidRPr="0000444D" w:rsidRDefault="0041771F" w:rsidP="0041771F">
            <w:pPr>
              <w:jc w:val="left"/>
              <w:rPr>
                <w:rFonts w:asciiTheme="minorHAnsi" w:hAnsiTheme="minorHAnsi" w:cstheme="minorHAnsi"/>
              </w:rPr>
            </w:pPr>
            <w:r>
              <w:rPr>
                <w:rFonts w:asciiTheme="minorHAnsi" w:hAnsiTheme="minorHAnsi" w:cstheme="minorHAnsi"/>
              </w:rPr>
              <w:t>%</w:t>
            </w:r>
          </w:p>
        </w:tc>
      </w:tr>
      <w:tr w:rsidR="0041771F" w:rsidRPr="00B44E72" w14:paraId="12FE058E" w14:textId="77777777" w:rsidTr="00A925CF">
        <w:tc>
          <w:tcPr>
            <w:tcW w:w="2520" w:type="dxa"/>
            <w:tcBorders>
              <w:bottom w:val="single" w:sz="4" w:space="0" w:color="auto"/>
            </w:tcBorders>
            <w:vAlign w:val="center"/>
          </w:tcPr>
          <w:p w14:paraId="29447E08" w14:textId="002AF289" w:rsidR="0041771F" w:rsidRPr="003D783A" w:rsidRDefault="00152CA2" w:rsidP="0041771F">
            <w:pPr>
              <w:jc w:val="right"/>
              <w:rPr>
                <w:rFonts w:eastAsia="Calibri" w:cs="Times New Roman"/>
                <w:iCs/>
              </w:rPr>
            </w:pPr>
            <m:oMathPara>
              <m:oMathParaPr>
                <m:jc m:val="left"/>
              </m:oMathParaPr>
              <m:oMath>
                <m:sSup>
                  <m:sSupPr>
                    <m:ctrlPr>
                      <w:rPr>
                        <w:rFonts w:ascii="Cambria Math" w:hAnsi="Cambria Math" w:cstheme="minorHAnsi"/>
                      </w:rPr>
                    </m:ctrlPr>
                  </m:sSupPr>
                  <m:e>
                    <m:r>
                      <m:rPr>
                        <m:sty m:val="p"/>
                      </m:rPr>
                      <w:rPr>
                        <w:rFonts w:ascii="Cambria Math" w:hAnsi="Cambria Math" w:cstheme="minorHAnsi"/>
                      </w:rPr>
                      <m:t>LOSS</m:t>
                    </m:r>
                  </m:e>
                  <m:sup>
                    <m:r>
                      <m:rPr>
                        <m:sty m:val="p"/>
                      </m:rPr>
                      <w:rPr>
                        <w:rFonts w:ascii="Cambria Math" w:hAnsi="Cambria Math" w:cstheme="minorHAnsi"/>
                      </w:rPr>
                      <m:t>Pell</m:t>
                    </m:r>
                  </m:sup>
                </m:sSup>
              </m:oMath>
            </m:oMathPara>
          </w:p>
        </w:tc>
        <w:tc>
          <w:tcPr>
            <w:tcW w:w="4320" w:type="dxa"/>
            <w:tcBorders>
              <w:bottom w:val="single" w:sz="4" w:space="0" w:color="auto"/>
            </w:tcBorders>
            <w:vAlign w:val="center"/>
          </w:tcPr>
          <w:p w14:paraId="43A3C69B" w14:textId="740025BE" w:rsidR="0041771F" w:rsidRPr="0000444D" w:rsidRDefault="0041771F" w:rsidP="00152CA2">
            <w:pPr>
              <w:jc w:val="left"/>
              <w:rPr>
                <w:rFonts w:asciiTheme="minorHAnsi" w:hAnsiTheme="minorHAnsi" w:cstheme="minorHAnsi"/>
              </w:rPr>
            </w:pPr>
            <w:r>
              <w:rPr>
                <w:rFonts w:asciiTheme="minorHAnsi" w:hAnsiTheme="minorHAnsi" w:cstheme="minorHAnsi"/>
              </w:rPr>
              <w:t xml:space="preserve">Biomass losses at the pelleting plant due to inadequate </w:t>
            </w:r>
            <w:r w:rsidRPr="00A925CF">
              <w:rPr>
                <w:rFonts w:asciiTheme="minorHAnsi" w:hAnsiTheme="minorHAnsi" w:cstheme="minorHAnsi"/>
              </w:rPr>
              <w:t>handling</w:t>
            </w:r>
            <w:r>
              <w:rPr>
                <w:rFonts w:asciiTheme="minorHAnsi" w:hAnsiTheme="minorHAnsi" w:cstheme="minorHAnsi"/>
              </w:rPr>
              <w:t xml:space="preserve"> and poor </w:t>
            </w:r>
            <w:r w:rsidRPr="00A925CF">
              <w:rPr>
                <w:rFonts w:asciiTheme="minorHAnsi" w:hAnsiTheme="minorHAnsi" w:cstheme="minorHAnsi"/>
              </w:rPr>
              <w:t>storage conditions</w:t>
            </w:r>
            <w:r>
              <w:rPr>
                <w:rFonts w:asciiTheme="minorHAnsi" w:hAnsiTheme="minorHAnsi" w:cstheme="minorHAnsi"/>
              </w:rPr>
              <w:t>.</w:t>
            </w:r>
          </w:p>
        </w:tc>
        <w:tc>
          <w:tcPr>
            <w:tcW w:w="1664" w:type="dxa"/>
            <w:tcBorders>
              <w:bottom w:val="single" w:sz="4" w:space="0" w:color="auto"/>
            </w:tcBorders>
            <w:vAlign w:val="center"/>
          </w:tcPr>
          <w:p w14:paraId="7D071002" w14:textId="20C0C5DF" w:rsidR="0041771F" w:rsidRPr="0000444D" w:rsidRDefault="0041771F" w:rsidP="0041771F">
            <w:pPr>
              <w:jc w:val="left"/>
              <w:rPr>
                <w:rFonts w:asciiTheme="minorHAnsi" w:hAnsiTheme="minorHAnsi" w:cstheme="minorHAnsi"/>
              </w:rPr>
            </w:pPr>
            <w:r>
              <w:rPr>
                <w:rFonts w:asciiTheme="minorHAnsi" w:hAnsiTheme="minorHAnsi" w:cstheme="minorHAnsi"/>
              </w:rPr>
              <w:t>%</w:t>
            </w:r>
          </w:p>
        </w:tc>
      </w:tr>
      <w:tr w:rsidR="0041771F" w:rsidRPr="00B44E72" w14:paraId="2A59F730" w14:textId="0370393C" w:rsidTr="00A925CF">
        <w:tc>
          <w:tcPr>
            <w:tcW w:w="2520" w:type="dxa"/>
            <w:tcBorders>
              <w:top w:val="single" w:sz="4" w:space="0" w:color="auto"/>
              <w:bottom w:val="single" w:sz="4" w:space="0" w:color="auto"/>
            </w:tcBorders>
            <w:vAlign w:val="center"/>
          </w:tcPr>
          <w:p w14:paraId="2A3F2ED1" w14:textId="1A34451A" w:rsidR="0041771F" w:rsidRPr="0000444D" w:rsidRDefault="0041771F" w:rsidP="0041771F">
            <w:pPr>
              <w:rPr>
                <w:rFonts w:asciiTheme="minorHAnsi" w:hAnsiTheme="minorHAnsi" w:cstheme="minorHAnsi"/>
                <w:b/>
                <w:iCs/>
              </w:rPr>
            </w:pPr>
            <w:r w:rsidRPr="0000444D">
              <w:rPr>
                <w:rFonts w:asciiTheme="minorHAnsi" w:hAnsiTheme="minorHAnsi" w:cstheme="minorHAnsi"/>
                <w:b/>
                <w:iCs/>
              </w:rPr>
              <w:t>Storage parameters</w:t>
            </w:r>
          </w:p>
        </w:tc>
        <w:tc>
          <w:tcPr>
            <w:tcW w:w="4320" w:type="dxa"/>
            <w:tcBorders>
              <w:top w:val="single" w:sz="4" w:space="0" w:color="auto"/>
              <w:bottom w:val="single" w:sz="4" w:space="0" w:color="auto"/>
            </w:tcBorders>
            <w:vAlign w:val="center"/>
          </w:tcPr>
          <w:p w14:paraId="54F3DC5E" w14:textId="32300875" w:rsidR="0041771F" w:rsidRPr="0000444D" w:rsidRDefault="0041771F"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0350745D" w14:textId="77C14CD0" w:rsidR="0041771F" w:rsidRPr="0000444D" w:rsidRDefault="0041771F" w:rsidP="0041771F">
            <w:pPr>
              <w:jc w:val="left"/>
              <w:rPr>
                <w:rFonts w:asciiTheme="minorHAnsi" w:hAnsiTheme="minorHAnsi" w:cstheme="minorHAnsi"/>
              </w:rPr>
            </w:pPr>
            <w:r w:rsidRPr="0000444D">
              <w:rPr>
                <w:rFonts w:asciiTheme="minorHAnsi" w:hAnsiTheme="minorHAnsi" w:cstheme="minorHAnsi"/>
                <w:b/>
              </w:rPr>
              <w:t>Units</w:t>
            </w:r>
          </w:p>
        </w:tc>
      </w:tr>
      <w:tr w:rsidR="0041771F" w:rsidRPr="00B44E72" w14:paraId="66D05ACE" w14:textId="408CC4CA" w:rsidTr="00D73FA0">
        <w:tc>
          <w:tcPr>
            <w:tcW w:w="2520" w:type="dxa"/>
            <w:tcBorders>
              <w:top w:val="single" w:sz="4" w:space="0" w:color="auto"/>
            </w:tcBorders>
            <w:vAlign w:val="center"/>
          </w:tcPr>
          <w:p w14:paraId="755B3CEB" w14:textId="3153E6B6"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STO</m:t>
                    </m:r>
                  </m:e>
                  <m:sub>
                    <m:r>
                      <m:rPr>
                        <m:sty m:val="p"/>
                      </m:rPr>
                      <w:rPr>
                        <w:rFonts w:ascii="Cambria Math" w:eastAsia="Calibri" w:hAnsi="Cambria Math" w:cstheme="minorHAnsi"/>
                      </w:rPr>
                      <m:t>j,i</m:t>
                    </m:r>
                  </m:sub>
                  <m:sup>
                    <m:r>
                      <m:rPr>
                        <m:sty m:val="p"/>
                      </m:rPr>
                      <w:rPr>
                        <w:rFonts w:ascii="Cambria Math" w:eastAsia="Calibri" w:hAnsi="Cambria Math" w:cstheme="minorHAnsi"/>
                      </w:rPr>
                      <m:t>Elec</m:t>
                    </m:r>
                  </m:sup>
                </m:sSubSup>
              </m:oMath>
            </m:oMathPara>
          </w:p>
        </w:tc>
        <w:tc>
          <w:tcPr>
            <w:tcW w:w="4320" w:type="dxa"/>
            <w:tcBorders>
              <w:top w:val="single" w:sz="4" w:space="0" w:color="auto"/>
            </w:tcBorders>
            <w:vAlign w:val="center"/>
          </w:tcPr>
          <w:p w14:paraId="483CFD5B" w14:textId="11BC9C66" w:rsidR="0041771F" w:rsidRPr="0000444D" w:rsidRDefault="0041771F" w:rsidP="00152CA2">
            <w:pPr>
              <w:jc w:val="left"/>
              <w:rPr>
                <w:rFonts w:asciiTheme="minorHAnsi" w:hAnsiTheme="minorHAnsi" w:cstheme="minorHAnsi"/>
              </w:rPr>
            </w:pP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 xml:space="preserve"> </w:t>
            </w:r>
            <w:r>
              <w:rPr>
                <w:rFonts w:asciiTheme="minorHAnsi" w:hAnsiTheme="minorHAnsi" w:cstheme="minorHAnsi"/>
              </w:rPr>
              <w:t xml:space="preserve">post-combustion </w:t>
            </w:r>
            <w:r w:rsidRPr="0000444D">
              <w:rPr>
                <w:rFonts w:asciiTheme="minorHAnsi" w:hAnsiTheme="minorHAnsi" w:cstheme="minorHAnsi"/>
              </w:rPr>
              <w:t xml:space="preserve">captured </w:t>
            </w:r>
            <w:r>
              <w:rPr>
                <w:rFonts w:asciiTheme="minorHAnsi" w:hAnsiTheme="minorHAnsi" w:cstheme="minorHAnsi"/>
              </w:rPr>
              <w:t>in</w:t>
            </w:r>
            <w:r w:rsidRPr="0000444D">
              <w:rPr>
                <w:rFonts w:asciiTheme="minorHAnsi" w:hAnsiTheme="minorHAnsi" w:cstheme="minorHAnsi"/>
              </w:rPr>
              <w:t xml:space="preserve"> </w:t>
            </w:r>
            <w:r>
              <w:rPr>
                <w:rFonts w:asciiTheme="minorHAnsi" w:hAnsiTheme="minorHAnsi" w:cstheme="minorHAnsi"/>
              </w:rPr>
              <w:t xml:space="preserve">fossil-fuel electricity </w:t>
            </w:r>
            <w:r w:rsidRPr="0000444D">
              <w:rPr>
                <w:rFonts w:asciiTheme="minorHAnsi" w:hAnsiTheme="minorHAnsi" w:cstheme="minorHAnsi"/>
              </w:rPr>
              <w:t xml:space="preserve">technology </w:t>
            </w:r>
            <w:proofErr w:type="spellStart"/>
            <w:r>
              <w:rPr>
                <w:rFonts w:asciiTheme="minorHAnsi" w:hAnsiTheme="minorHAnsi" w:cstheme="minorHAnsi"/>
                <w:i/>
                <w:iCs/>
              </w:rPr>
              <w:t>i</w:t>
            </w:r>
            <w:proofErr w:type="spellEnd"/>
            <w:r>
              <w:rPr>
                <w:rFonts w:asciiTheme="minorHAnsi" w:hAnsiTheme="minorHAnsi" w:cstheme="minorHAnsi"/>
                <w:i/>
                <w:iCs/>
              </w:rPr>
              <w:t xml:space="preserve"> </w:t>
            </w:r>
            <w:r w:rsidRPr="0000444D">
              <w:rPr>
                <w:rFonts w:asciiTheme="minorHAnsi" w:hAnsiTheme="minorHAnsi" w:cstheme="minorHAnsi"/>
              </w:rPr>
              <w:t xml:space="preserve">with CCS </w:t>
            </w:r>
            <w:r>
              <w:rPr>
                <w:rFonts w:asciiTheme="minorHAnsi" w:hAnsiTheme="minorHAnsi" w:cstheme="minorHAnsi"/>
              </w:rPr>
              <w:t xml:space="preserve">in country </w:t>
            </w:r>
            <w:r w:rsidRPr="0000444D">
              <w:rPr>
                <w:rFonts w:asciiTheme="minorHAnsi" w:hAnsiTheme="minorHAnsi" w:cstheme="minorHAnsi"/>
                <w:i/>
                <w:iCs/>
              </w:rPr>
              <w:t>j</w:t>
            </w:r>
            <w:r>
              <w:rPr>
                <w:rFonts w:asciiTheme="minorHAnsi" w:hAnsiTheme="minorHAnsi" w:cstheme="minorHAnsi"/>
              </w:rPr>
              <w:t xml:space="preserve"> (only Coal CCS and NG CCS)</w:t>
            </w:r>
            <w:r w:rsidR="00A813CA">
              <w:rPr>
                <w:rFonts w:asciiTheme="minorHAnsi" w:hAnsiTheme="minorHAnsi" w:cstheme="minorHAnsi"/>
              </w:rPr>
              <w:t>.</w:t>
            </w:r>
          </w:p>
        </w:tc>
        <w:tc>
          <w:tcPr>
            <w:tcW w:w="1664" w:type="dxa"/>
            <w:tcBorders>
              <w:top w:val="single" w:sz="4" w:space="0" w:color="auto"/>
            </w:tcBorders>
            <w:vAlign w:val="center"/>
          </w:tcPr>
          <w:p w14:paraId="73664B47" w14:textId="33AF6C5A" w:rsidR="0041771F" w:rsidRPr="0000444D" w:rsidRDefault="0041771F" w:rsidP="0041771F">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TWh</w:t>
            </w:r>
            <w:proofErr w:type="spellEnd"/>
          </w:p>
        </w:tc>
      </w:tr>
      <w:tr w:rsidR="0041771F" w:rsidRPr="00B44E72" w14:paraId="1E57FC2D" w14:textId="77777777" w:rsidTr="00D73FA0">
        <w:tc>
          <w:tcPr>
            <w:tcW w:w="2520" w:type="dxa"/>
            <w:vAlign w:val="center"/>
          </w:tcPr>
          <w:p w14:paraId="0819551A" w14:textId="3B201654"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STO</m:t>
                    </m:r>
                  </m:e>
                  <m:sub>
                    <m:r>
                      <m:rPr>
                        <m:sty m:val="p"/>
                      </m:rPr>
                      <w:rPr>
                        <w:rFonts w:ascii="Cambria Math" w:eastAsia="Calibri" w:hAnsi="Cambria Math" w:cstheme="minorHAnsi"/>
                      </w:rPr>
                      <m:t>i</m:t>
                    </m:r>
                  </m:sub>
                  <m:sup>
                    <m:r>
                      <m:rPr>
                        <m:sty m:val="p"/>
                      </m:rPr>
                      <w:rPr>
                        <w:rFonts w:ascii="Cambria Math" w:eastAsia="Calibri" w:hAnsi="Cambria Math" w:cstheme="minorHAnsi"/>
                      </w:rPr>
                      <m:t>B</m:t>
                    </m:r>
                  </m:sup>
                </m:sSubSup>
              </m:oMath>
            </m:oMathPara>
          </w:p>
        </w:tc>
        <w:tc>
          <w:tcPr>
            <w:tcW w:w="4320" w:type="dxa"/>
            <w:vAlign w:val="center"/>
          </w:tcPr>
          <w:p w14:paraId="4EE27EB7" w14:textId="4FE91E59" w:rsidR="0041771F" w:rsidRPr="0000444D" w:rsidRDefault="0041771F" w:rsidP="00152CA2">
            <w:pPr>
              <w:jc w:val="left"/>
              <w:rPr>
                <w:rFonts w:asciiTheme="minorHAnsi" w:hAnsiTheme="minorHAnsi" w:cstheme="minorHAnsi"/>
              </w:rPr>
            </w:pP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 xml:space="preserve"> </w:t>
            </w:r>
            <w:r>
              <w:rPr>
                <w:rFonts w:asciiTheme="minorHAnsi" w:hAnsiTheme="minorHAnsi" w:cstheme="minorHAnsi"/>
              </w:rPr>
              <w:t xml:space="preserve">post-combustion </w:t>
            </w:r>
            <w:r w:rsidRPr="0000444D">
              <w:rPr>
                <w:rFonts w:asciiTheme="minorHAnsi" w:hAnsiTheme="minorHAnsi" w:cstheme="minorHAnsi"/>
              </w:rPr>
              <w:t xml:space="preserve">captured with </w:t>
            </w:r>
            <w:r>
              <w:rPr>
                <w:rFonts w:asciiTheme="minorHAnsi" w:hAnsiTheme="minorHAnsi" w:cstheme="minorHAnsi"/>
              </w:rPr>
              <w:t xml:space="preserve">bio-based electricity </w:t>
            </w:r>
            <w:r w:rsidRPr="0000444D">
              <w:rPr>
                <w:rFonts w:asciiTheme="minorHAnsi" w:hAnsiTheme="minorHAnsi" w:cstheme="minorHAnsi"/>
              </w:rPr>
              <w:t xml:space="preserve">technology </w:t>
            </w:r>
            <w:proofErr w:type="spellStart"/>
            <w:r w:rsidRPr="0000444D">
              <w:rPr>
                <w:rFonts w:asciiTheme="minorHAnsi" w:hAnsiTheme="minorHAnsi" w:cstheme="minorHAnsi"/>
                <w:i/>
                <w:iCs/>
              </w:rPr>
              <w:t>i</w:t>
            </w:r>
            <w:proofErr w:type="spellEnd"/>
            <w:r w:rsidR="00A813CA">
              <w:rPr>
                <w:rFonts w:asciiTheme="minorHAnsi" w:hAnsiTheme="minorHAnsi" w:cstheme="minorHAnsi"/>
              </w:rPr>
              <w:t>.</w:t>
            </w:r>
          </w:p>
        </w:tc>
        <w:tc>
          <w:tcPr>
            <w:tcW w:w="1664" w:type="dxa"/>
            <w:vAlign w:val="center"/>
          </w:tcPr>
          <w:p w14:paraId="62241C21" w14:textId="287DC9A8" w:rsidR="0041771F" w:rsidRPr="0000444D" w:rsidRDefault="0041771F" w:rsidP="0041771F">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41771F" w:rsidRPr="00B44E72" w14:paraId="7C1432F2" w14:textId="3662E817" w:rsidTr="00D73FA0">
        <w:tc>
          <w:tcPr>
            <w:tcW w:w="2520" w:type="dxa"/>
            <w:tcBorders>
              <w:bottom w:val="single" w:sz="4" w:space="0" w:color="auto"/>
            </w:tcBorders>
            <w:vAlign w:val="center"/>
          </w:tcPr>
          <w:p w14:paraId="29B87F2A" w14:textId="7E20F37B"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STO</m:t>
                    </m:r>
                  </m:e>
                  <m:sub>
                    <m:r>
                      <m:rPr>
                        <m:sty m:val="p"/>
                      </m:rPr>
                      <w:rPr>
                        <w:rFonts w:ascii="Cambria Math" w:eastAsia="Calibri" w:hAnsi="Cambria Math" w:cstheme="minorHAnsi"/>
                      </w:rPr>
                      <m:t>j</m:t>
                    </m:r>
                  </m:sub>
                  <m:sup>
                    <m:r>
                      <m:rPr>
                        <m:sty m:val="p"/>
                      </m:rPr>
                      <w:rPr>
                        <w:rFonts w:ascii="Cambria Math" w:eastAsia="Calibri" w:hAnsi="Cambria Math" w:cstheme="minorHAnsi"/>
                      </w:rPr>
                      <m:t>Cap</m:t>
                    </m:r>
                  </m:sup>
                </m:sSubSup>
              </m:oMath>
            </m:oMathPara>
          </w:p>
        </w:tc>
        <w:tc>
          <w:tcPr>
            <w:tcW w:w="4320" w:type="dxa"/>
            <w:tcBorders>
              <w:bottom w:val="single" w:sz="4" w:space="0" w:color="auto"/>
            </w:tcBorders>
            <w:vAlign w:val="center"/>
          </w:tcPr>
          <w:p w14:paraId="25F32662" w14:textId="614E28F7" w:rsidR="0041771F" w:rsidRPr="0000444D" w:rsidRDefault="0041771F" w:rsidP="00152CA2">
            <w:pPr>
              <w:jc w:val="left"/>
              <w:rPr>
                <w:rFonts w:asciiTheme="minorHAnsi" w:hAnsiTheme="minorHAnsi" w:cstheme="minorHAnsi"/>
              </w:rPr>
            </w:pPr>
            <w:r>
              <w:rPr>
                <w:rFonts w:asciiTheme="minorHAnsi" w:hAnsiTheme="minorHAnsi" w:cstheme="minorHAnsi"/>
              </w:rPr>
              <w:t>CO</w:t>
            </w:r>
            <w:r w:rsidRPr="0000444D">
              <w:rPr>
                <w:rFonts w:asciiTheme="minorHAnsi" w:hAnsiTheme="minorHAnsi" w:cstheme="minorHAnsi"/>
                <w:vertAlign w:val="subscript"/>
              </w:rPr>
              <w:t>2</w:t>
            </w:r>
            <w:r>
              <w:rPr>
                <w:rFonts w:asciiTheme="minorHAnsi" w:hAnsiTheme="minorHAnsi" w:cstheme="minorHAnsi"/>
              </w:rPr>
              <w:t xml:space="preserve"> g</w:t>
            </w:r>
            <w:r w:rsidRPr="0000444D">
              <w:rPr>
                <w:rFonts w:asciiTheme="minorHAnsi" w:hAnsiTheme="minorHAnsi" w:cstheme="minorHAnsi"/>
              </w:rPr>
              <w:t xml:space="preserve">eological storage capacity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tcBorders>
              <w:bottom w:val="single" w:sz="4" w:space="0" w:color="auto"/>
            </w:tcBorders>
            <w:vAlign w:val="center"/>
          </w:tcPr>
          <w:p w14:paraId="0B6E9998" w14:textId="0F950857" w:rsidR="0041771F" w:rsidRPr="0000444D" w:rsidRDefault="0041771F" w:rsidP="0041771F">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41771F" w:rsidRPr="00B44E72" w14:paraId="216B7637" w14:textId="2D070A87" w:rsidTr="00D73FA0">
        <w:tc>
          <w:tcPr>
            <w:tcW w:w="2520" w:type="dxa"/>
            <w:tcBorders>
              <w:top w:val="single" w:sz="4" w:space="0" w:color="auto"/>
              <w:bottom w:val="single" w:sz="4" w:space="0" w:color="auto"/>
            </w:tcBorders>
            <w:vAlign w:val="center"/>
          </w:tcPr>
          <w:p w14:paraId="0E7F7E93" w14:textId="0C0F582E" w:rsidR="0041771F" w:rsidRPr="0000444D" w:rsidRDefault="0041771F" w:rsidP="0041771F">
            <w:pPr>
              <w:rPr>
                <w:rFonts w:asciiTheme="minorHAnsi" w:hAnsiTheme="minorHAnsi" w:cstheme="minorHAnsi"/>
                <w:b/>
                <w:iCs/>
              </w:rPr>
            </w:pPr>
            <w:r w:rsidRPr="0000444D">
              <w:rPr>
                <w:rFonts w:asciiTheme="minorHAnsi" w:hAnsiTheme="minorHAnsi" w:cstheme="minorHAnsi"/>
                <w:b/>
                <w:iCs/>
              </w:rPr>
              <w:t>Demand parameters</w:t>
            </w:r>
          </w:p>
        </w:tc>
        <w:tc>
          <w:tcPr>
            <w:tcW w:w="4320" w:type="dxa"/>
            <w:tcBorders>
              <w:top w:val="single" w:sz="4" w:space="0" w:color="auto"/>
              <w:bottom w:val="single" w:sz="4" w:space="0" w:color="auto"/>
            </w:tcBorders>
            <w:vAlign w:val="center"/>
          </w:tcPr>
          <w:p w14:paraId="4C277976" w14:textId="66371855" w:rsidR="0041771F" w:rsidRPr="0000444D" w:rsidRDefault="0041771F"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022B9A43" w14:textId="6AAD5216" w:rsidR="0041771F" w:rsidRPr="0000444D" w:rsidRDefault="0041771F" w:rsidP="0041771F">
            <w:pPr>
              <w:jc w:val="left"/>
              <w:rPr>
                <w:rFonts w:asciiTheme="minorHAnsi" w:hAnsiTheme="minorHAnsi" w:cstheme="minorHAnsi"/>
              </w:rPr>
            </w:pPr>
            <w:r w:rsidRPr="0000444D">
              <w:rPr>
                <w:rFonts w:asciiTheme="minorHAnsi" w:hAnsiTheme="minorHAnsi" w:cstheme="minorHAnsi"/>
                <w:b/>
              </w:rPr>
              <w:t>Units</w:t>
            </w:r>
          </w:p>
        </w:tc>
      </w:tr>
      <w:tr w:rsidR="0041771F" w:rsidRPr="00B44E72" w14:paraId="6E643F63" w14:textId="704EC78F" w:rsidTr="00D73FA0">
        <w:tc>
          <w:tcPr>
            <w:tcW w:w="2520" w:type="dxa"/>
            <w:tcBorders>
              <w:bottom w:val="single" w:sz="4" w:space="0" w:color="auto"/>
            </w:tcBorders>
            <w:vAlign w:val="center"/>
          </w:tcPr>
          <w:p w14:paraId="5264E07C" w14:textId="44EEC505"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D</m:t>
                    </m:r>
                  </m:e>
                  <m:sub>
                    <m:r>
                      <m:rPr>
                        <m:sty m:val="p"/>
                      </m:rPr>
                      <w:rPr>
                        <w:rFonts w:ascii="Cambria Math" w:eastAsia="Calibri" w:hAnsi="Cambria Math" w:cstheme="minorHAnsi"/>
                      </w:rPr>
                      <m:t>j,t</m:t>
                    </m:r>
                  </m:sub>
                  <m:sup>
                    <m:r>
                      <m:rPr>
                        <m:sty m:val="p"/>
                      </m:rPr>
                      <w:rPr>
                        <w:rFonts w:ascii="Cambria Math" w:eastAsia="Calibri" w:hAnsi="Cambria Math" w:cstheme="minorHAnsi"/>
                      </w:rPr>
                      <m:t>Elec</m:t>
                    </m:r>
                  </m:sup>
                </m:sSubSup>
              </m:oMath>
            </m:oMathPara>
          </w:p>
        </w:tc>
        <w:tc>
          <w:tcPr>
            <w:tcW w:w="4320" w:type="dxa"/>
            <w:tcBorders>
              <w:bottom w:val="single" w:sz="4" w:space="0" w:color="auto"/>
            </w:tcBorders>
            <w:vAlign w:val="center"/>
          </w:tcPr>
          <w:p w14:paraId="0304E8D1" w14:textId="55EA9896" w:rsidR="0041771F" w:rsidRPr="0000444D" w:rsidRDefault="0041771F" w:rsidP="00152CA2">
            <w:pPr>
              <w:jc w:val="left"/>
              <w:rPr>
                <w:rFonts w:asciiTheme="minorHAnsi" w:hAnsiTheme="minorHAnsi" w:cstheme="minorHAnsi"/>
              </w:rPr>
            </w:pPr>
            <w:r>
              <w:rPr>
                <w:rFonts w:asciiTheme="minorHAnsi" w:hAnsiTheme="minorHAnsi" w:cstheme="minorHAnsi"/>
              </w:rPr>
              <w:t>E</w:t>
            </w:r>
            <w:r w:rsidRPr="0000444D">
              <w:rPr>
                <w:rFonts w:asciiTheme="minorHAnsi" w:hAnsiTheme="minorHAnsi" w:cstheme="minorHAnsi"/>
              </w:rPr>
              <w:t>lectricity</w:t>
            </w:r>
            <w:r>
              <w:rPr>
                <w:rFonts w:asciiTheme="minorHAnsi" w:hAnsiTheme="minorHAnsi" w:cstheme="minorHAnsi"/>
              </w:rPr>
              <w:t xml:space="preserve"> demand</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 xml:space="preserve">. </w:t>
            </w:r>
          </w:p>
        </w:tc>
        <w:tc>
          <w:tcPr>
            <w:tcW w:w="1664" w:type="dxa"/>
            <w:tcBorders>
              <w:bottom w:val="single" w:sz="4" w:space="0" w:color="auto"/>
            </w:tcBorders>
            <w:vAlign w:val="center"/>
          </w:tcPr>
          <w:p w14:paraId="194AA48D" w14:textId="5E574150" w:rsidR="0041771F" w:rsidRPr="0000444D" w:rsidRDefault="0041771F" w:rsidP="0041771F">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1771F" w:rsidRPr="00B44E72" w14:paraId="2573C5A2" w14:textId="5F976267" w:rsidTr="00D73FA0">
        <w:tc>
          <w:tcPr>
            <w:tcW w:w="2520" w:type="dxa"/>
            <w:tcBorders>
              <w:top w:val="single" w:sz="4" w:space="0" w:color="auto"/>
              <w:bottom w:val="single" w:sz="4" w:space="0" w:color="auto"/>
            </w:tcBorders>
            <w:vAlign w:val="center"/>
          </w:tcPr>
          <w:p w14:paraId="4FBB27C5" w14:textId="45AB4EB1" w:rsidR="0041771F" w:rsidRPr="0000444D" w:rsidRDefault="0041771F" w:rsidP="0041771F">
            <w:pPr>
              <w:rPr>
                <w:rFonts w:asciiTheme="minorHAnsi" w:hAnsiTheme="minorHAnsi" w:cstheme="minorHAnsi"/>
                <w:b/>
                <w:iCs/>
              </w:rPr>
            </w:pPr>
            <w:r w:rsidRPr="0000444D">
              <w:rPr>
                <w:rFonts w:asciiTheme="minorHAnsi" w:hAnsiTheme="minorHAnsi" w:cstheme="minorHAnsi"/>
                <w:b/>
                <w:iCs/>
              </w:rPr>
              <w:t>Limit parameters</w:t>
            </w:r>
          </w:p>
        </w:tc>
        <w:tc>
          <w:tcPr>
            <w:tcW w:w="4320" w:type="dxa"/>
            <w:tcBorders>
              <w:top w:val="single" w:sz="4" w:space="0" w:color="auto"/>
              <w:bottom w:val="single" w:sz="4" w:space="0" w:color="auto"/>
            </w:tcBorders>
            <w:vAlign w:val="center"/>
          </w:tcPr>
          <w:p w14:paraId="59F19F29" w14:textId="58A6B823" w:rsidR="0041771F" w:rsidRPr="0000444D" w:rsidRDefault="0041771F"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4DA6F790" w14:textId="0EF2FF2B" w:rsidR="0041771F" w:rsidRPr="0000444D" w:rsidRDefault="0041771F" w:rsidP="0041771F">
            <w:pPr>
              <w:jc w:val="left"/>
              <w:rPr>
                <w:rFonts w:asciiTheme="minorHAnsi" w:hAnsiTheme="minorHAnsi" w:cstheme="minorHAnsi"/>
              </w:rPr>
            </w:pPr>
            <w:r w:rsidRPr="0000444D">
              <w:rPr>
                <w:rFonts w:asciiTheme="minorHAnsi" w:hAnsiTheme="minorHAnsi" w:cstheme="minorHAnsi"/>
                <w:b/>
              </w:rPr>
              <w:t>Units</w:t>
            </w:r>
          </w:p>
        </w:tc>
      </w:tr>
      <w:tr w:rsidR="0041771F" w:rsidRPr="00B44E72" w14:paraId="41066AB8" w14:textId="1974299B" w:rsidTr="00D73FA0">
        <w:tc>
          <w:tcPr>
            <w:tcW w:w="2520" w:type="dxa"/>
            <w:tcBorders>
              <w:top w:val="single" w:sz="4" w:space="0" w:color="auto"/>
            </w:tcBorders>
            <w:vAlign w:val="center"/>
          </w:tcPr>
          <w:p w14:paraId="5BAFD361" w14:textId="004DEF0B"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m:t>
                    </m:r>
                  </m:sub>
                  <m:sup>
                    <m:r>
                      <m:rPr>
                        <m:sty m:val="p"/>
                      </m:rPr>
                      <w:rPr>
                        <w:rFonts w:ascii="Cambria Math" w:eastAsia="Calibri" w:hAnsi="Cambria Math" w:cstheme="minorHAnsi"/>
                      </w:rPr>
                      <m:t>Heat</m:t>
                    </m:r>
                  </m:sup>
                </m:sSubSup>
              </m:oMath>
            </m:oMathPara>
          </w:p>
        </w:tc>
        <w:tc>
          <w:tcPr>
            <w:tcW w:w="4320" w:type="dxa"/>
            <w:tcBorders>
              <w:top w:val="single" w:sz="4" w:space="0" w:color="auto"/>
            </w:tcBorders>
            <w:vAlign w:val="center"/>
          </w:tcPr>
          <w:p w14:paraId="034D2162" w14:textId="3D3E2D66" w:rsidR="0041771F" w:rsidRPr="0000444D" w:rsidRDefault="0041771F" w:rsidP="00152CA2">
            <w:pPr>
              <w:jc w:val="left"/>
              <w:rPr>
                <w:rFonts w:asciiTheme="minorHAnsi" w:hAnsiTheme="minorHAnsi" w:cstheme="minorHAnsi"/>
              </w:rPr>
            </w:pPr>
            <w:r>
              <w:rPr>
                <w:rFonts w:asciiTheme="minorHAnsi" w:hAnsiTheme="minorHAnsi" w:cstheme="minorHAnsi"/>
              </w:rPr>
              <w:t>Upper bound</w:t>
            </w:r>
            <w:r w:rsidRPr="0000444D">
              <w:rPr>
                <w:rFonts w:asciiTheme="minorHAnsi" w:hAnsiTheme="minorHAnsi" w:cstheme="minorHAnsi"/>
              </w:rPr>
              <w:t xml:space="preserve"> </w:t>
            </w:r>
            <w:r w:rsidR="00D340D6">
              <w:rPr>
                <w:rFonts w:asciiTheme="minorHAnsi" w:hAnsiTheme="minorHAnsi" w:cstheme="minorHAnsi"/>
              </w:rPr>
              <w:t>on</w:t>
            </w:r>
            <w:r w:rsidR="00D340D6" w:rsidRPr="0000444D">
              <w:rPr>
                <w:rFonts w:asciiTheme="minorHAnsi" w:hAnsiTheme="minorHAnsi" w:cstheme="minorHAnsi"/>
              </w:rPr>
              <w:t xml:space="preserve"> </w:t>
            </w:r>
            <w:r w:rsidRPr="0000444D">
              <w:rPr>
                <w:rFonts w:asciiTheme="minorHAnsi" w:hAnsiTheme="minorHAnsi" w:cstheme="minorHAnsi"/>
              </w:rPr>
              <w:t xml:space="preserve">the heat generated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tcBorders>
              <w:top w:val="single" w:sz="4" w:space="0" w:color="auto"/>
            </w:tcBorders>
            <w:vAlign w:val="center"/>
          </w:tcPr>
          <w:p w14:paraId="186CCE11" w14:textId="1D098B11" w:rsidR="0041771F" w:rsidRPr="0000444D" w:rsidRDefault="0041771F" w:rsidP="0041771F">
            <w:pPr>
              <w:jc w:val="left"/>
              <w:rPr>
                <w:rFonts w:asciiTheme="minorHAnsi" w:hAnsiTheme="minorHAnsi" w:cstheme="minorHAnsi"/>
              </w:rPr>
            </w:pPr>
            <w:proofErr w:type="spellStart"/>
            <w:r w:rsidRPr="0000444D">
              <w:rPr>
                <w:rFonts w:asciiTheme="minorHAnsi" w:hAnsiTheme="minorHAnsi" w:cstheme="minorHAnsi"/>
              </w:rPr>
              <w:t>TWh</w:t>
            </w:r>
            <w:proofErr w:type="spellEnd"/>
            <w:r w:rsidRPr="0000444D">
              <w:rPr>
                <w:rFonts w:asciiTheme="minorHAnsi" w:hAnsiTheme="minorHAnsi" w:cstheme="minorHAnsi"/>
              </w:rPr>
              <w:t>/</w:t>
            </w:r>
            <w:proofErr w:type="spellStart"/>
            <w:r w:rsidRPr="0000444D">
              <w:rPr>
                <w:rFonts w:asciiTheme="minorHAnsi" w:hAnsiTheme="minorHAnsi" w:cstheme="minorHAnsi"/>
              </w:rPr>
              <w:t>y</w:t>
            </w:r>
            <w:r w:rsidR="001F5528">
              <w:rPr>
                <w:rFonts w:asciiTheme="minorHAnsi" w:hAnsiTheme="minorHAnsi" w:cstheme="minorHAnsi"/>
              </w:rPr>
              <w:t>r</w:t>
            </w:r>
            <w:proofErr w:type="spellEnd"/>
          </w:p>
        </w:tc>
      </w:tr>
      <w:tr w:rsidR="0041771F" w:rsidRPr="00B44E72" w14:paraId="3DA6E27C" w14:textId="212A22D7" w:rsidTr="00D73FA0">
        <w:tc>
          <w:tcPr>
            <w:tcW w:w="2520" w:type="dxa"/>
            <w:vAlign w:val="center"/>
          </w:tcPr>
          <w:p w14:paraId="0E9FB115" w14:textId="2AB643D5"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GEN</m:t>
                    </m:r>
                  </m:e>
                  <m:sub>
                    <m:r>
                      <m:rPr>
                        <m:sty m:val="p"/>
                      </m:rPr>
                      <w:rPr>
                        <w:rFonts w:ascii="Cambria Math" w:hAnsi="Cambria Math" w:cstheme="minorHAnsi"/>
                      </w:rPr>
                      <m:t>j,i</m:t>
                    </m:r>
                  </m:sub>
                  <m:sup>
                    <m:r>
                      <m:rPr>
                        <m:sty m:val="p"/>
                      </m:rPr>
                      <w:rPr>
                        <w:rFonts w:ascii="Cambria Math" w:hAnsi="Cambria Math" w:cstheme="minorHAnsi"/>
                      </w:rPr>
                      <m:t>Pot</m:t>
                    </m:r>
                  </m:sup>
                </m:sSubSup>
              </m:oMath>
            </m:oMathPara>
          </w:p>
        </w:tc>
        <w:tc>
          <w:tcPr>
            <w:tcW w:w="4320" w:type="dxa"/>
            <w:vAlign w:val="center"/>
          </w:tcPr>
          <w:p w14:paraId="1F593DDC" w14:textId="15607F91" w:rsidR="0041771F" w:rsidRPr="0000444D" w:rsidRDefault="0041771F" w:rsidP="00152CA2">
            <w:pPr>
              <w:jc w:val="left"/>
              <w:rPr>
                <w:rFonts w:asciiTheme="minorHAnsi" w:hAnsiTheme="minorHAnsi" w:cstheme="minorHAnsi"/>
              </w:rPr>
            </w:pPr>
            <w:r>
              <w:rPr>
                <w:rFonts w:asciiTheme="minorHAnsi" w:hAnsiTheme="minorHAnsi" w:cstheme="minorHAnsi"/>
              </w:rPr>
              <w:t>Upper bound</w:t>
            </w:r>
            <w:r w:rsidRPr="0000444D">
              <w:rPr>
                <w:rFonts w:asciiTheme="minorHAnsi" w:hAnsiTheme="minorHAnsi" w:cstheme="minorHAnsi"/>
              </w:rPr>
              <w:t xml:space="preserve"> </w:t>
            </w:r>
            <w:r w:rsidR="00D340D6">
              <w:rPr>
                <w:rFonts w:asciiTheme="minorHAnsi" w:hAnsiTheme="minorHAnsi" w:cstheme="minorHAnsi"/>
              </w:rPr>
              <w:t>on</w:t>
            </w:r>
            <w:r w:rsidR="00D340D6" w:rsidRPr="0000444D">
              <w:rPr>
                <w:rFonts w:asciiTheme="minorHAnsi" w:hAnsiTheme="minorHAnsi" w:cstheme="minorHAnsi"/>
              </w:rPr>
              <w:t xml:space="preserve"> </w:t>
            </w:r>
            <w:r w:rsidRPr="0000444D">
              <w:rPr>
                <w:rFonts w:asciiTheme="minorHAnsi" w:hAnsiTheme="minorHAnsi" w:cstheme="minorHAnsi"/>
              </w:rPr>
              <w:t xml:space="preserve">the </w:t>
            </w:r>
            <w:r>
              <w:rPr>
                <w:rFonts w:asciiTheme="minorHAnsi" w:hAnsiTheme="minorHAnsi" w:cstheme="minorHAnsi"/>
              </w:rPr>
              <w:t>electricity generated</w:t>
            </w:r>
            <w:r w:rsidRPr="0000444D">
              <w:rPr>
                <w:rFonts w:asciiTheme="minorHAnsi" w:hAnsiTheme="minorHAnsi" w:cstheme="minorHAnsi"/>
              </w:rPr>
              <w:t xml:space="preserve"> with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vAlign w:val="center"/>
          </w:tcPr>
          <w:p w14:paraId="68876294" w14:textId="4CB21E87" w:rsidR="0041771F" w:rsidRPr="0000444D" w:rsidRDefault="0041771F" w:rsidP="0041771F">
            <w:pPr>
              <w:jc w:val="left"/>
              <w:rPr>
                <w:rFonts w:asciiTheme="minorHAnsi" w:hAnsiTheme="minorHAnsi" w:cstheme="minorHAnsi"/>
              </w:rPr>
            </w:pPr>
            <w:proofErr w:type="spellStart"/>
            <w:r w:rsidRPr="0000444D">
              <w:rPr>
                <w:rFonts w:asciiTheme="minorHAnsi" w:hAnsiTheme="minorHAnsi" w:cstheme="minorHAnsi"/>
              </w:rPr>
              <w:t>TW</w:t>
            </w:r>
            <w:r>
              <w:rPr>
                <w:rFonts w:asciiTheme="minorHAnsi" w:hAnsiTheme="minorHAnsi" w:cstheme="minorHAnsi"/>
              </w:rPr>
              <w:t>h</w:t>
            </w:r>
            <w:proofErr w:type="spellEnd"/>
          </w:p>
        </w:tc>
      </w:tr>
      <w:tr w:rsidR="0041771F" w:rsidRPr="00B44E72" w14:paraId="4CCF086E" w14:textId="2CDDA4C1" w:rsidTr="00D73FA0">
        <w:tc>
          <w:tcPr>
            <w:tcW w:w="2520" w:type="dxa"/>
            <w:vAlign w:val="center"/>
          </w:tcPr>
          <w:p w14:paraId="7CD390C0" w14:textId="31570DFD"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m:t>
                    </m:r>
                  </m:sub>
                  <m:sup>
                    <m:r>
                      <m:rPr>
                        <m:sty m:val="p"/>
                      </m:rPr>
                      <w:rPr>
                        <w:rFonts w:ascii="Cambria Math" w:eastAsia="Calibri" w:hAnsi="Cambria Math" w:cstheme="minorHAnsi"/>
                      </w:rPr>
                      <m:t>Coal</m:t>
                    </m:r>
                  </m:sup>
                </m:sSubSup>
              </m:oMath>
            </m:oMathPara>
          </w:p>
        </w:tc>
        <w:tc>
          <w:tcPr>
            <w:tcW w:w="4320" w:type="dxa"/>
            <w:vAlign w:val="center"/>
          </w:tcPr>
          <w:p w14:paraId="5B650072" w14:textId="320AAB87"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Limit </w:t>
            </w:r>
            <w:r w:rsidR="00D340D6">
              <w:rPr>
                <w:rFonts w:asciiTheme="minorHAnsi" w:hAnsiTheme="minorHAnsi" w:cstheme="minorHAnsi"/>
              </w:rPr>
              <w:t>on</w:t>
            </w:r>
            <w:r w:rsidR="00D340D6" w:rsidRPr="0000444D">
              <w:rPr>
                <w:rFonts w:asciiTheme="minorHAnsi" w:hAnsiTheme="minorHAnsi" w:cstheme="minorHAnsi"/>
              </w:rPr>
              <w:t xml:space="preserve"> </w:t>
            </w:r>
            <w:r w:rsidRPr="0000444D">
              <w:rPr>
                <w:rFonts w:asciiTheme="minorHAnsi" w:hAnsiTheme="minorHAnsi" w:cstheme="minorHAnsi"/>
              </w:rPr>
              <w:t xml:space="preserve">the </w:t>
            </w:r>
            <w:r>
              <w:rPr>
                <w:rFonts w:asciiTheme="minorHAnsi" w:hAnsiTheme="minorHAnsi" w:cstheme="minorHAnsi"/>
              </w:rPr>
              <w:t>capacity of technologies that use</w:t>
            </w:r>
            <w:r w:rsidRPr="0000444D">
              <w:rPr>
                <w:rFonts w:asciiTheme="minorHAnsi" w:hAnsiTheme="minorHAnsi" w:cstheme="minorHAnsi"/>
              </w:rPr>
              <w:t xml:space="preserve"> </w:t>
            </w:r>
            <w:r>
              <w:rPr>
                <w:rFonts w:asciiTheme="minorHAnsi" w:hAnsiTheme="minorHAnsi" w:cstheme="minorHAnsi"/>
              </w:rPr>
              <w:t>coal</w:t>
            </w:r>
            <w:r w:rsidRPr="0000444D">
              <w:rPr>
                <w:rFonts w:asciiTheme="minorHAnsi" w:hAnsiTheme="minorHAnsi" w:cstheme="minorHAnsi"/>
              </w:rPr>
              <w:t xml:space="preserve"> in country </w:t>
            </w:r>
            <w:r w:rsidRPr="0000444D">
              <w:rPr>
                <w:rFonts w:asciiTheme="minorHAnsi" w:hAnsiTheme="minorHAnsi" w:cstheme="minorHAnsi"/>
                <w:i/>
              </w:rPr>
              <w:t>j</w:t>
            </w:r>
            <w:r w:rsidRPr="0000444D">
              <w:rPr>
                <w:rFonts w:asciiTheme="minorHAnsi" w:hAnsiTheme="minorHAnsi" w:cstheme="minorHAnsi"/>
                <w:i/>
                <w:iCs/>
              </w:rPr>
              <w:t>.</w:t>
            </w:r>
          </w:p>
        </w:tc>
        <w:tc>
          <w:tcPr>
            <w:tcW w:w="1664" w:type="dxa"/>
            <w:vAlign w:val="center"/>
          </w:tcPr>
          <w:p w14:paraId="4E06438C" w14:textId="553DC919"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r w:rsidR="0041771F" w:rsidRPr="00B44E72" w14:paraId="5102F025" w14:textId="77777777" w:rsidTr="00D73FA0">
        <w:tc>
          <w:tcPr>
            <w:tcW w:w="2520" w:type="dxa"/>
            <w:vAlign w:val="center"/>
          </w:tcPr>
          <w:p w14:paraId="5FD17DDD" w14:textId="57F96E58" w:rsidR="0041771F" w:rsidRPr="00987F16" w:rsidRDefault="00152CA2" w:rsidP="0041771F">
            <w:pPr>
              <w:jc w:val="left"/>
              <w:rPr>
                <w:rFonts w:eastAsia="Calibri" w:cs="Times New Roman"/>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m:t>
                    </m:r>
                  </m:sub>
                  <m:sup>
                    <m:r>
                      <m:rPr>
                        <m:sty m:val="p"/>
                      </m:rPr>
                      <w:rPr>
                        <w:rFonts w:ascii="Cambria Math" w:eastAsia="Calibri" w:hAnsi="Cambria Math" w:cstheme="minorHAnsi"/>
                      </w:rPr>
                      <m:t>NG</m:t>
                    </m:r>
                  </m:sup>
                </m:sSubSup>
              </m:oMath>
            </m:oMathPara>
          </w:p>
        </w:tc>
        <w:tc>
          <w:tcPr>
            <w:tcW w:w="4320" w:type="dxa"/>
            <w:vAlign w:val="center"/>
          </w:tcPr>
          <w:p w14:paraId="02D66733" w14:textId="5E632951"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Limit </w:t>
            </w:r>
            <w:r w:rsidR="00D340D6">
              <w:rPr>
                <w:rFonts w:asciiTheme="minorHAnsi" w:hAnsiTheme="minorHAnsi" w:cstheme="minorHAnsi"/>
              </w:rPr>
              <w:t>on</w:t>
            </w:r>
            <w:r w:rsidR="00D340D6" w:rsidRPr="0000444D">
              <w:rPr>
                <w:rFonts w:asciiTheme="minorHAnsi" w:hAnsiTheme="minorHAnsi" w:cstheme="minorHAnsi"/>
              </w:rPr>
              <w:t xml:space="preserve"> </w:t>
            </w:r>
            <w:r w:rsidRPr="0000444D">
              <w:rPr>
                <w:rFonts w:asciiTheme="minorHAnsi" w:hAnsiTheme="minorHAnsi" w:cstheme="minorHAnsi"/>
              </w:rPr>
              <w:t xml:space="preserve">the </w:t>
            </w:r>
            <w:r>
              <w:rPr>
                <w:rFonts w:asciiTheme="minorHAnsi" w:hAnsiTheme="minorHAnsi" w:cstheme="minorHAnsi"/>
              </w:rPr>
              <w:t>capacity of technologies that use</w:t>
            </w:r>
            <w:r w:rsidRPr="0000444D">
              <w:rPr>
                <w:rFonts w:asciiTheme="minorHAnsi" w:hAnsiTheme="minorHAnsi" w:cstheme="minorHAnsi"/>
              </w:rPr>
              <w:t xml:space="preserve"> </w:t>
            </w:r>
            <w:r>
              <w:rPr>
                <w:rFonts w:asciiTheme="minorHAnsi" w:hAnsiTheme="minorHAnsi" w:cstheme="minorHAnsi"/>
              </w:rPr>
              <w:t>natural gas</w:t>
            </w:r>
            <w:r w:rsidRPr="0000444D">
              <w:rPr>
                <w:rFonts w:asciiTheme="minorHAnsi" w:hAnsiTheme="minorHAnsi" w:cstheme="minorHAnsi"/>
              </w:rPr>
              <w:t xml:space="preserve"> in country </w:t>
            </w:r>
            <w:r w:rsidRPr="0000444D">
              <w:rPr>
                <w:rFonts w:asciiTheme="minorHAnsi" w:hAnsiTheme="minorHAnsi" w:cstheme="minorHAnsi"/>
                <w:i/>
              </w:rPr>
              <w:t>j</w:t>
            </w:r>
            <w:r w:rsidRPr="0000444D">
              <w:rPr>
                <w:rFonts w:asciiTheme="minorHAnsi" w:hAnsiTheme="minorHAnsi" w:cstheme="minorHAnsi"/>
                <w:i/>
                <w:iCs/>
              </w:rPr>
              <w:t>.</w:t>
            </w:r>
          </w:p>
        </w:tc>
        <w:tc>
          <w:tcPr>
            <w:tcW w:w="1664" w:type="dxa"/>
            <w:vAlign w:val="center"/>
          </w:tcPr>
          <w:p w14:paraId="7641AFD2" w14:textId="1BDF1B8E"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r w:rsidR="0041771F" w:rsidRPr="00B44E72" w14:paraId="2ACAAB52" w14:textId="77777777" w:rsidTr="00D73FA0">
        <w:tc>
          <w:tcPr>
            <w:tcW w:w="2520" w:type="dxa"/>
            <w:vAlign w:val="center"/>
          </w:tcPr>
          <w:p w14:paraId="00ADCF57" w14:textId="5930D8D2" w:rsidR="0041771F" w:rsidRPr="00987F16" w:rsidRDefault="00152CA2" w:rsidP="0041771F">
            <w:pPr>
              <w:jc w:val="left"/>
              <w:rPr>
                <w:rFonts w:eastAsia="Calibri" w:cs="Times New Roman"/>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m:t>
                    </m:r>
                  </m:sub>
                  <m:sup>
                    <m:r>
                      <m:rPr>
                        <m:sty m:val="p"/>
                      </m:rPr>
                      <w:rPr>
                        <w:rFonts w:ascii="Cambria Math" w:eastAsia="Calibri" w:hAnsi="Cambria Math" w:cstheme="minorHAnsi"/>
                      </w:rPr>
                      <m:t>Nuclear</m:t>
                    </m:r>
                  </m:sup>
                </m:sSubSup>
              </m:oMath>
            </m:oMathPara>
          </w:p>
        </w:tc>
        <w:tc>
          <w:tcPr>
            <w:tcW w:w="4320" w:type="dxa"/>
            <w:vAlign w:val="center"/>
          </w:tcPr>
          <w:p w14:paraId="26F7F075" w14:textId="11DBD0BD"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Limit </w:t>
            </w:r>
            <w:r w:rsidR="00D340D6">
              <w:rPr>
                <w:rFonts w:asciiTheme="minorHAnsi" w:hAnsiTheme="minorHAnsi" w:cstheme="minorHAnsi"/>
              </w:rPr>
              <w:t>on</w:t>
            </w:r>
            <w:r w:rsidR="00D340D6" w:rsidRPr="0000444D">
              <w:rPr>
                <w:rFonts w:asciiTheme="minorHAnsi" w:hAnsiTheme="minorHAnsi" w:cstheme="minorHAnsi"/>
              </w:rPr>
              <w:t xml:space="preserve"> </w:t>
            </w:r>
            <w:r w:rsidRPr="0000444D">
              <w:rPr>
                <w:rFonts w:asciiTheme="minorHAnsi" w:hAnsiTheme="minorHAnsi" w:cstheme="minorHAnsi"/>
              </w:rPr>
              <w:t xml:space="preserve">the </w:t>
            </w:r>
            <w:r>
              <w:rPr>
                <w:rFonts w:asciiTheme="minorHAnsi" w:hAnsiTheme="minorHAnsi" w:cstheme="minorHAnsi"/>
              </w:rPr>
              <w:t>nuclear power</w:t>
            </w:r>
            <w:r w:rsidR="00D340D6">
              <w:rPr>
                <w:rFonts w:asciiTheme="minorHAnsi" w:hAnsiTheme="minorHAnsi" w:cstheme="minorHAnsi"/>
              </w:rPr>
              <w:t xml:space="preserve"> capacity</w:t>
            </w:r>
            <w:r w:rsidRPr="0000444D">
              <w:rPr>
                <w:rFonts w:asciiTheme="minorHAnsi" w:hAnsiTheme="minorHAnsi" w:cstheme="minorHAnsi"/>
              </w:rPr>
              <w:t xml:space="preserve"> in country </w:t>
            </w:r>
            <w:r w:rsidRPr="0000444D">
              <w:rPr>
                <w:rFonts w:asciiTheme="minorHAnsi" w:hAnsiTheme="minorHAnsi" w:cstheme="minorHAnsi"/>
                <w:i/>
              </w:rPr>
              <w:t>j</w:t>
            </w:r>
            <w:r w:rsidRPr="0000444D">
              <w:rPr>
                <w:rFonts w:asciiTheme="minorHAnsi" w:hAnsiTheme="minorHAnsi" w:cstheme="minorHAnsi"/>
                <w:i/>
                <w:iCs/>
              </w:rPr>
              <w:t>.</w:t>
            </w:r>
          </w:p>
        </w:tc>
        <w:tc>
          <w:tcPr>
            <w:tcW w:w="1664" w:type="dxa"/>
            <w:vAlign w:val="center"/>
          </w:tcPr>
          <w:p w14:paraId="10D086A9" w14:textId="50707FE5"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r w:rsidR="0041771F" w:rsidRPr="00B44E72" w14:paraId="231ED1EF" w14:textId="615A3DFB" w:rsidTr="00D73FA0">
        <w:tc>
          <w:tcPr>
            <w:tcW w:w="2520" w:type="dxa"/>
            <w:vAlign w:val="center"/>
          </w:tcPr>
          <w:p w14:paraId="631FCFB4" w14:textId="02065FA2"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m:t>
                    </m:r>
                  </m:sub>
                  <m:sup>
                    <m:r>
                      <m:rPr>
                        <m:sty m:val="p"/>
                      </m:rPr>
                      <w:rPr>
                        <w:rFonts w:ascii="Cambria Math" w:eastAsia="Calibri" w:hAnsi="Cambria Math" w:cstheme="minorHAnsi"/>
                      </w:rPr>
                      <m:t>Area</m:t>
                    </m:r>
                  </m:sup>
                </m:sSubSup>
              </m:oMath>
            </m:oMathPara>
          </w:p>
        </w:tc>
        <w:tc>
          <w:tcPr>
            <w:tcW w:w="4320" w:type="dxa"/>
            <w:vAlign w:val="center"/>
          </w:tcPr>
          <w:p w14:paraId="5670093A" w14:textId="6692A7D8" w:rsidR="0041771F" w:rsidRPr="0000444D" w:rsidRDefault="0041771F" w:rsidP="00152CA2">
            <w:pPr>
              <w:jc w:val="left"/>
              <w:rPr>
                <w:rFonts w:asciiTheme="minorHAnsi" w:hAnsiTheme="minorHAnsi" w:cstheme="minorHAnsi"/>
              </w:rPr>
            </w:pPr>
            <w:r>
              <w:rPr>
                <w:rFonts w:asciiTheme="minorHAnsi" w:hAnsiTheme="minorHAnsi" w:cstheme="minorHAnsi"/>
              </w:rPr>
              <w:t>Area of m</w:t>
            </w:r>
            <w:r w:rsidRPr="0000444D">
              <w:rPr>
                <w:rFonts w:asciiTheme="minorHAnsi" w:hAnsiTheme="minorHAnsi" w:cstheme="minorHAnsi"/>
              </w:rPr>
              <w:t>arginal land</w:t>
            </w:r>
            <w:r>
              <w:rPr>
                <w:rFonts w:asciiTheme="minorHAnsi" w:hAnsiTheme="minorHAnsi" w:cstheme="minorHAnsi"/>
              </w:rPr>
              <w:t xml:space="preserve"> available for energy crops cultivation</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w:t>
            </w:r>
          </w:p>
        </w:tc>
        <w:tc>
          <w:tcPr>
            <w:tcW w:w="1664" w:type="dxa"/>
            <w:vAlign w:val="center"/>
          </w:tcPr>
          <w:p w14:paraId="5E08A424" w14:textId="7706DAFE" w:rsidR="0041771F" w:rsidRPr="0000444D" w:rsidRDefault="0041771F" w:rsidP="0041771F">
            <w:pPr>
              <w:jc w:val="left"/>
              <w:rPr>
                <w:rFonts w:asciiTheme="minorHAnsi" w:hAnsiTheme="minorHAnsi" w:cstheme="minorHAnsi"/>
              </w:rPr>
            </w:pPr>
            <w:proofErr w:type="spellStart"/>
            <w:r w:rsidRPr="0000444D">
              <w:rPr>
                <w:rFonts w:asciiTheme="minorHAnsi" w:hAnsiTheme="minorHAnsi" w:cstheme="minorHAnsi"/>
              </w:rPr>
              <w:t>Mha</w:t>
            </w:r>
            <w:proofErr w:type="spellEnd"/>
          </w:p>
        </w:tc>
      </w:tr>
      <w:tr w:rsidR="0041771F" w:rsidRPr="00B44E72" w14:paraId="7BEFF1A9" w14:textId="0C8DF0BE" w:rsidTr="00D73FA0">
        <w:tc>
          <w:tcPr>
            <w:tcW w:w="2520" w:type="dxa"/>
            <w:vAlign w:val="center"/>
          </w:tcPr>
          <w:p w14:paraId="0C447D79" w14:textId="233DE7BB"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eastAsia="Calibri" w:hAnsi="Cambria Math" w:cstheme="minorHAnsi"/>
                        <w:iCs/>
                      </w:rPr>
                    </m:ctrlPr>
                  </m:sSubSupPr>
                  <m:e>
                    <m:r>
                      <m:rPr>
                        <m:sty m:val="p"/>
                      </m:rPr>
                      <w:rPr>
                        <w:rFonts w:ascii="Cambria Math" w:eastAsia="Calibri" w:hAnsi="Cambria Math" w:cstheme="minorHAnsi"/>
                      </w:rPr>
                      <m:t>LIM</m:t>
                    </m:r>
                  </m:e>
                  <m:sub>
                    <m:r>
                      <m:rPr>
                        <m:sty m:val="p"/>
                      </m:rPr>
                      <w:rPr>
                        <w:rFonts w:ascii="Cambria Math" w:eastAsia="Calibri" w:hAnsi="Cambria Math" w:cstheme="minorHAnsi"/>
                      </w:rPr>
                      <m:t>j,b</m:t>
                    </m:r>
                  </m:sub>
                  <m:sup>
                    <m:r>
                      <m:rPr>
                        <m:sty m:val="p"/>
                      </m:rPr>
                      <w:rPr>
                        <w:rFonts w:ascii="Cambria Math" w:eastAsia="Calibri" w:hAnsi="Cambria Math" w:cstheme="minorHAnsi"/>
                      </w:rPr>
                      <m:t>BR</m:t>
                    </m:r>
                  </m:sup>
                </m:sSubSup>
              </m:oMath>
            </m:oMathPara>
          </w:p>
        </w:tc>
        <w:tc>
          <w:tcPr>
            <w:tcW w:w="4320" w:type="dxa"/>
            <w:vAlign w:val="center"/>
          </w:tcPr>
          <w:p w14:paraId="3A8E30B9" w14:textId="0FDAF92E" w:rsidR="0041771F" w:rsidRPr="0000444D" w:rsidRDefault="0041771F" w:rsidP="00152CA2">
            <w:pPr>
              <w:jc w:val="left"/>
              <w:rPr>
                <w:rFonts w:asciiTheme="minorHAnsi" w:hAnsiTheme="minorHAnsi" w:cstheme="minorHAnsi"/>
              </w:rPr>
            </w:pPr>
            <w:r>
              <w:rPr>
                <w:rFonts w:asciiTheme="minorHAnsi" w:hAnsiTheme="minorHAnsi" w:cstheme="minorHAnsi"/>
              </w:rPr>
              <w:t>Availability</w:t>
            </w:r>
            <w:r w:rsidRPr="0000444D">
              <w:rPr>
                <w:rFonts w:asciiTheme="minorHAnsi" w:hAnsiTheme="minorHAnsi" w:cstheme="minorHAnsi"/>
              </w:rPr>
              <w:t xml:space="preserve"> of </w:t>
            </w:r>
            <w:r>
              <w:rPr>
                <w:rFonts w:asciiTheme="minorHAnsi" w:hAnsiTheme="minorHAnsi" w:cstheme="minorHAnsi"/>
              </w:rPr>
              <w:t xml:space="preserve">biomass </w:t>
            </w:r>
            <w:r w:rsidRPr="0000444D">
              <w:rPr>
                <w:rFonts w:asciiTheme="minorHAnsi" w:hAnsiTheme="minorHAnsi" w:cstheme="minorHAnsi"/>
              </w:rPr>
              <w:t xml:space="preserve">residues </w:t>
            </w:r>
            <w:r w:rsidR="00D340D6">
              <w:rPr>
                <w:rFonts w:asciiTheme="minorHAnsi" w:hAnsiTheme="minorHAnsi" w:cstheme="minorHAnsi"/>
              </w:rPr>
              <w:t>of</w:t>
            </w:r>
            <w:r>
              <w:rPr>
                <w:rFonts w:asciiTheme="minorHAnsi" w:hAnsiTheme="minorHAnsi" w:cstheme="minorHAnsi"/>
              </w:rPr>
              <w:t xml:space="preserve"> type </w:t>
            </w:r>
            <w:r w:rsidRPr="00152CA2">
              <w:rPr>
                <w:rFonts w:asciiTheme="minorHAnsi" w:hAnsiTheme="minorHAnsi" w:cstheme="minorHAnsi"/>
                <w:i/>
                <w:iCs/>
              </w:rPr>
              <w:t>b</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one period.</w:t>
            </w:r>
          </w:p>
        </w:tc>
        <w:tc>
          <w:tcPr>
            <w:tcW w:w="1664" w:type="dxa"/>
            <w:vAlign w:val="center"/>
          </w:tcPr>
          <w:p w14:paraId="3C595F92" w14:textId="2E8C5B9C" w:rsidR="0041771F" w:rsidRPr="0000444D" w:rsidRDefault="0041771F" w:rsidP="0041771F">
            <w:pPr>
              <w:jc w:val="left"/>
              <w:rPr>
                <w:rFonts w:asciiTheme="minorHAnsi" w:hAnsiTheme="minorHAnsi" w:cstheme="minorHAnsi"/>
              </w:rPr>
            </w:pPr>
            <w:r w:rsidRPr="0000444D">
              <w:rPr>
                <w:rFonts w:asciiTheme="minorHAnsi" w:hAnsiTheme="minorHAnsi" w:cstheme="minorHAnsi"/>
              </w:rPr>
              <w:t>Gt/period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41771F" w:rsidRPr="00B44E72" w14:paraId="69C27978" w14:textId="18E8E26B" w:rsidTr="00D73FA0">
        <w:tc>
          <w:tcPr>
            <w:tcW w:w="2520" w:type="dxa"/>
            <w:tcBorders>
              <w:top w:val="single" w:sz="4" w:space="0" w:color="auto"/>
              <w:bottom w:val="single" w:sz="4" w:space="0" w:color="auto"/>
            </w:tcBorders>
            <w:vAlign w:val="center"/>
          </w:tcPr>
          <w:p w14:paraId="0C38C731" w14:textId="052DCE11" w:rsidR="0041771F" w:rsidRPr="0000444D" w:rsidRDefault="0041771F" w:rsidP="0041771F">
            <w:pPr>
              <w:jc w:val="left"/>
              <w:rPr>
                <w:rFonts w:asciiTheme="minorHAnsi" w:hAnsiTheme="minorHAnsi" w:cstheme="minorHAnsi"/>
                <w:b/>
                <w:iCs/>
              </w:rPr>
            </w:pPr>
            <w:r w:rsidRPr="0000444D">
              <w:rPr>
                <w:rFonts w:asciiTheme="minorHAnsi" w:hAnsiTheme="minorHAnsi" w:cstheme="minorHAnsi"/>
                <w:b/>
                <w:iCs/>
              </w:rPr>
              <w:t>Capacity today parameters</w:t>
            </w:r>
          </w:p>
        </w:tc>
        <w:tc>
          <w:tcPr>
            <w:tcW w:w="4320" w:type="dxa"/>
            <w:tcBorders>
              <w:top w:val="single" w:sz="4" w:space="0" w:color="auto"/>
              <w:bottom w:val="single" w:sz="4" w:space="0" w:color="auto"/>
            </w:tcBorders>
            <w:vAlign w:val="center"/>
          </w:tcPr>
          <w:p w14:paraId="793E6555" w14:textId="5155E739" w:rsidR="0041771F" w:rsidRPr="0000444D" w:rsidRDefault="0041771F"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3942D154" w14:textId="6794443B" w:rsidR="0041771F" w:rsidRPr="0000444D" w:rsidRDefault="0041771F" w:rsidP="0041771F">
            <w:pPr>
              <w:jc w:val="left"/>
              <w:rPr>
                <w:rFonts w:asciiTheme="minorHAnsi" w:hAnsiTheme="minorHAnsi" w:cstheme="minorHAnsi"/>
              </w:rPr>
            </w:pPr>
            <w:r w:rsidRPr="0000444D">
              <w:rPr>
                <w:rFonts w:asciiTheme="minorHAnsi" w:hAnsiTheme="minorHAnsi" w:cstheme="minorHAnsi"/>
                <w:b/>
              </w:rPr>
              <w:t>Units</w:t>
            </w:r>
          </w:p>
        </w:tc>
      </w:tr>
      <w:tr w:rsidR="0041771F" w:rsidRPr="00B44E72" w14:paraId="24B2FD2C" w14:textId="53654EAB" w:rsidTr="00D73FA0">
        <w:tc>
          <w:tcPr>
            <w:tcW w:w="2520" w:type="dxa"/>
            <w:tcBorders>
              <w:top w:val="single" w:sz="4" w:space="0" w:color="auto"/>
            </w:tcBorders>
            <w:vAlign w:val="center"/>
          </w:tcPr>
          <w:p w14:paraId="7AF02710" w14:textId="1F640B74"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CAP</m:t>
                    </m:r>
                  </m:e>
                  <m:sub>
                    <m:r>
                      <m:rPr>
                        <m:sty m:val="p"/>
                      </m:rPr>
                      <w:rPr>
                        <w:rFonts w:ascii="Cambria Math" w:hAnsi="Cambria Math" w:cstheme="minorHAnsi"/>
                      </w:rPr>
                      <m:t>j,i</m:t>
                    </m:r>
                  </m:sub>
                  <m:sup>
                    <m:r>
                      <m:rPr>
                        <m:sty m:val="p"/>
                      </m:rPr>
                      <w:rPr>
                        <w:rFonts w:ascii="Cambria Math" w:hAnsi="Cambria Math" w:cstheme="minorHAnsi"/>
                      </w:rPr>
                      <m:t>Today</m:t>
                    </m:r>
                  </m:sup>
                </m:sSubSup>
              </m:oMath>
            </m:oMathPara>
          </w:p>
        </w:tc>
        <w:tc>
          <w:tcPr>
            <w:tcW w:w="4320" w:type="dxa"/>
            <w:tcBorders>
              <w:top w:val="single" w:sz="4" w:space="0" w:color="auto"/>
            </w:tcBorders>
            <w:vAlign w:val="center"/>
          </w:tcPr>
          <w:p w14:paraId="6A178E17" w14:textId="5E961B6C" w:rsidR="0041771F" w:rsidRPr="0000444D" w:rsidRDefault="0041771F" w:rsidP="00152CA2">
            <w:pPr>
              <w:jc w:val="left"/>
              <w:rPr>
                <w:rFonts w:asciiTheme="minorHAnsi" w:hAnsiTheme="minorHAnsi" w:cstheme="minorHAnsi"/>
              </w:rPr>
            </w:pPr>
            <w:r>
              <w:rPr>
                <w:rFonts w:asciiTheme="minorHAnsi" w:hAnsiTheme="minorHAnsi" w:cstheme="minorHAnsi"/>
              </w:rPr>
              <w:t>Current c</w:t>
            </w:r>
            <w:r w:rsidRPr="0000444D">
              <w:rPr>
                <w:rFonts w:asciiTheme="minorHAnsi" w:hAnsiTheme="minorHAnsi" w:cstheme="minorHAnsi"/>
              </w:rPr>
              <w:t>apacity</w:t>
            </w:r>
            <w:r>
              <w:rPr>
                <w:rFonts w:asciiTheme="minorHAnsi" w:hAnsiTheme="minorHAnsi" w:cstheme="minorHAnsi"/>
              </w:rPr>
              <w:t xml:space="preserve"> installed</w:t>
            </w:r>
            <w:r w:rsidRPr="0000444D">
              <w:rPr>
                <w:rFonts w:asciiTheme="minorHAnsi" w:hAnsiTheme="minorHAnsi" w:cstheme="minorHAnsi"/>
              </w:rPr>
              <w:t xml:space="preserve"> of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 xml:space="preserve"> in country </w:t>
            </w:r>
            <w:r w:rsidRPr="0000444D">
              <w:rPr>
                <w:rFonts w:asciiTheme="minorHAnsi" w:hAnsiTheme="minorHAnsi" w:cstheme="minorHAnsi"/>
                <w:i/>
                <w:iCs/>
              </w:rPr>
              <w:t>j</w:t>
            </w:r>
            <w:r>
              <w:rPr>
                <w:rFonts w:asciiTheme="minorHAnsi" w:hAnsiTheme="minorHAnsi" w:cstheme="minorHAnsi"/>
                <w:i/>
                <w:iCs/>
              </w:rPr>
              <w:t>.</w:t>
            </w:r>
          </w:p>
        </w:tc>
        <w:tc>
          <w:tcPr>
            <w:tcW w:w="1664" w:type="dxa"/>
            <w:tcBorders>
              <w:top w:val="single" w:sz="4" w:space="0" w:color="auto"/>
            </w:tcBorders>
            <w:vAlign w:val="center"/>
          </w:tcPr>
          <w:p w14:paraId="7087D713" w14:textId="1EBD84A6"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r w:rsidR="0041771F" w:rsidRPr="00B44E72" w14:paraId="67C3236D" w14:textId="2652F5C1" w:rsidTr="00D73FA0">
        <w:tc>
          <w:tcPr>
            <w:tcW w:w="2520" w:type="dxa"/>
            <w:tcBorders>
              <w:bottom w:val="single" w:sz="4" w:space="0" w:color="auto"/>
            </w:tcBorders>
            <w:vAlign w:val="center"/>
          </w:tcPr>
          <w:p w14:paraId="0D34CD23" w14:textId="08D767BB" w:rsidR="0041771F" w:rsidRPr="0000444D" w:rsidRDefault="00152CA2" w:rsidP="0041771F">
            <w:pPr>
              <w:rPr>
                <w:rFonts w:asciiTheme="minorHAnsi" w:hAnsiTheme="minorHAnsi" w:cstheme="minorHAnsi"/>
                <w:iCs/>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PARCAP</m:t>
                    </m:r>
                  </m:e>
                  <m:sub>
                    <m:r>
                      <m:rPr>
                        <m:sty m:val="p"/>
                      </m:rPr>
                      <w:rPr>
                        <w:rFonts w:ascii="Cambria Math" w:hAnsi="Cambria Math" w:cstheme="minorHAnsi"/>
                      </w:rPr>
                      <m:t>i,t</m:t>
                    </m:r>
                  </m:sub>
                  <m:sup>
                    <m:r>
                      <m:rPr>
                        <m:sty m:val="p"/>
                      </m:rPr>
                      <w:rPr>
                        <w:rFonts w:ascii="Cambria Math" w:hAnsi="Cambria Math" w:cstheme="minorHAnsi"/>
                      </w:rPr>
                      <m:t>Today</m:t>
                    </m:r>
                  </m:sup>
                </m:sSubSup>
              </m:oMath>
            </m:oMathPara>
          </w:p>
        </w:tc>
        <w:tc>
          <w:tcPr>
            <w:tcW w:w="4320" w:type="dxa"/>
            <w:tcBorders>
              <w:bottom w:val="single" w:sz="4" w:space="0" w:color="auto"/>
            </w:tcBorders>
            <w:vAlign w:val="center"/>
          </w:tcPr>
          <w:p w14:paraId="3DAE6E1D" w14:textId="48457B3C" w:rsidR="0041771F" w:rsidRPr="0000444D" w:rsidRDefault="00D340D6" w:rsidP="00152CA2">
            <w:pPr>
              <w:jc w:val="left"/>
              <w:rPr>
                <w:rFonts w:asciiTheme="minorHAnsi" w:hAnsiTheme="minorHAnsi" w:cstheme="minorHAnsi"/>
              </w:rPr>
            </w:pPr>
            <w:r>
              <w:rPr>
                <w:rFonts w:asciiTheme="minorHAnsi" w:hAnsiTheme="minorHAnsi" w:cstheme="minorHAnsi"/>
              </w:rPr>
              <w:t>Binary p</w:t>
            </w:r>
            <w:r w:rsidR="0041771F" w:rsidRPr="0000444D">
              <w:rPr>
                <w:rFonts w:asciiTheme="minorHAnsi" w:hAnsiTheme="minorHAnsi" w:cstheme="minorHAnsi"/>
              </w:rPr>
              <w:t>arameter</w:t>
            </w:r>
            <w:r w:rsidR="0041771F">
              <w:rPr>
                <w:rFonts w:asciiTheme="minorHAnsi" w:hAnsiTheme="minorHAnsi" w:cstheme="minorHAnsi"/>
              </w:rPr>
              <w:t xml:space="preserve"> </w:t>
            </w:r>
            <w:proofErr w:type="gramStart"/>
            <w:r>
              <w:rPr>
                <w:rFonts w:asciiTheme="minorHAnsi" w:hAnsiTheme="minorHAnsi" w:cstheme="minorHAnsi"/>
              </w:rPr>
              <w:t>(</w:t>
            </w:r>
            <w:r w:rsidR="0041771F">
              <w:rPr>
                <w:rFonts w:asciiTheme="minorHAnsi" w:hAnsiTheme="minorHAnsi" w:cstheme="minorHAnsi"/>
              </w:rPr>
              <w:t xml:space="preserve"> 0</w:t>
            </w:r>
            <w:proofErr w:type="gramEnd"/>
            <w:r w:rsidR="0041771F">
              <w:rPr>
                <w:rFonts w:asciiTheme="minorHAnsi" w:hAnsiTheme="minorHAnsi" w:cstheme="minorHAnsi"/>
              </w:rPr>
              <w:t xml:space="preserve"> </w:t>
            </w:r>
            <w:r w:rsidR="0041771F" w:rsidRPr="0000444D">
              <w:rPr>
                <w:rFonts w:asciiTheme="minorHAnsi" w:hAnsiTheme="minorHAnsi" w:cstheme="minorHAnsi"/>
              </w:rPr>
              <w:t xml:space="preserve">if today’s capacity of technology </w:t>
            </w:r>
            <w:proofErr w:type="spellStart"/>
            <w:r w:rsidR="0041771F" w:rsidRPr="0000444D">
              <w:rPr>
                <w:rFonts w:asciiTheme="minorHAnsi" w:hAnsiTheme="minorHAnsi" w:cstheme="minorHAnsi"/>
                <w:i/>
                <w:iCs/>
              </w:rPr>
              <w:t>i</w:t>
            </w:r>
            <w:proofErr w:type="spellEnd"/>
            <w:r w:rsidR="0041771F" w:rsidRPr="0000444D">
              <w:rPr>
                <w:rFonts w:asciiTheme="minorHAnsi" w:hAnsiTheme="minorHAnsi" w:cstheme="minorHAnsi"/>
              </w:rPr>
              <w:t xml:space="preserve"> </w:t>
            </w:r>
            <w:r>
              <w:rPr>
                <w:rFonts w:asciiTheme="minorHAnsi" w:hAnsiTheme="minorHAnsi" w:cstheme="minorHAnsi"/>
              </w:rPr>
              <w:t>is still active in</w:t>
            </w:r>
            <w:r w:rsidRPr="0000444D">
              <w:rPr>
                <w:rFonts w:asciiTheme="minorHAnsi" w:hAnsiTheme="minorHAnsi" w:cstheme="minorHAnsi"/>
              </w:rPr>
              <w:t xml:space="preserve"> </w:t>
            </w:r>
            <w:r w:rsidR="0041771F" w:rsidRPr="0000444D">
              <w:rPr>
                <w:rFonts w:asciiTheme="minorHAnsi" w:hAnsiTheme="minorHAnsi" w:cstheme="minorHAnsi"/>
              </w:rPr>
              <w:t xml:space="preserve">period </w:t>
            </w:r>
            <w:r w:rsidR="0041771F" w:rsidRPr="0000444D">
              <w:rPr>
                <w:rFonts w:asciiTheme="minorHAnsi" w:hAnsiTheme="minorHAnsi" w:cstheme="minorHAnsi"/>
                <w:i/>
                <w:iCs/>
              </w:rPr>
              <w:t>t</w:t>
            </w:r>
            <w:r>
              <w:rPr>
                <w:rFonts w:asciiTheme="minorHAnsi" w:hAnsiTheme="minorHAnsi" w:cstheme="minorHAnsi"/>
              </w:rPr>
              <w:t>, 0 otherwise)</w:t>
            </w:r>
          </w:p>
        </w:tc>
        <w:tc>
          <w:tcPr>
            <w:tcW w:w="1664" w:type="dxa"/>
            <w:tcBorders>
              <w:bottom w:val="single" w:sz="4" w:space="0" w:color="auto"/>
            </w:tcBorders>
            <w:vAlign w:val="center"/>
          </w:tcPr>
          <w:p w14:paraId="57AABEB6" w14:textId="5F0C0CC7" w:rsidR="0041771F" w:rsidRPr="0000444D" w:rsidRDefault="0041771F" w:rsidP="0041771F">
            <w:pPr>
              <w:jc w:val="left"/>
              <w:rPr>
                <w:rFonts w:asciiTheme="minorHAnsi" w:hAnsiTheme="minorHAnsi" w:cstheme="minorHAnsi"/>
              </w:rPr>
            </w:pPr>
            <w:r w:rsidRPr="0000444D">
              <w:rPr>
                <w:rFonts w:asciiTheme="minorHAnsi" w:hAnsiTheme="minorHAnsi" w:cstheme="minorHAnsi"/>
              </w:rPr>
              <w:t>-</w:t>
            </w:r>
          </w:p>
        </w:tc>
      </w:tr>
      <w:tr w:rsidR="0041771F" w:rsidRPr="00B44E72" w14:paraId="3D205C96" w14:textId="4C631E8A" w:rsidTr="00D73FA0">
        <w:tc>
          <w:tcPr>
            <w:tcW w:w="2520" w:type="dxa"/>
            <w:tcBorders>
              <w:top w:val="single" w:sz="4" w:space="0" w:color="auto"/>
              <w:bottom w:val="single" w:sz="4" w:space="0" w:color="auto"/>
            </w:tcBorders>
            <w:vAlign w:val="center"/>
          </w:tcPr>
          <w:p w14:paraId="0CE900EA" w14:textId="3C9A5A73" w:rsidR="0041771F" w:rsidRPr="0000444D" w:rsidRDefault="0041771F" w:rsidP="0041771F">
            <w:pPr>
              <w:rPr>
                <w:rFonts w:asciiTheme="minorHAnsi" w:hAnsiTheme="minorHAnsi" w:cstheme="minorHAnsi"/>
                <w:b/>
                <w:iCs/>
              </w:rPr>
            </w:pPr>
            <w:r>
              <w:rPr>
                <w:rFonts w:asciiTheme="minorHAnsi" w:hAnsiTheme="minorHAnsi" w:cstheme="minorHAnsi"/>
                <w:b/>
                <w:iCs/>
              </w:rPr>
              <w:t>Other</w:t>
            </w:r>
            <w:r w:rsidRPr="0000444D">
              <w:rPr>
                <w:rFonts w:asciiTheme="minorHAnsi" w:hAnsiTheme="minorHAnsi" w:cstheme="minorHAnsi"/>
                <w:b/>
                <w:iCs/>
              </w:rPr>
              <w:t xml:space="preserve"> parameters</w:t>
            </w:r>
          </w:p>
        </w:tc>
        <w:tc>
          <w:tcPr>
            <w:tcW w:w="4320" w:type="dxa"/>
            <w:tcBorders>
              <w:top w:val="single" w:sz="4" w:space="0" w:color="auto"/>
              <w:bottom w:val="single" w:sz="4" w:space="0" w:color="auto"/>
            </w:tcBorders>
            <w:vAlign w:val="center"/>
          </w:tcPr>
          <w:p w14:paraId="61D4D5F1" w14:textId="14EAF2BF" w:rsidR="0041771F" w:rsidRPr="0000444D" w:rsidRDefault="0041771F" w:rsidP="00152CA2">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1197667B" w14:textId="146F3599" w:rsidR="0041771F" w:rsidRPr="0000444D" w:rsidRDefault="0041771F" w:rsidP="0041771F">
            <w:pPr>
              <w:jc w:val="left"/>
              <w:rPr>
                <w:rFonts w:asciiTheme="minorHAnsi" w:hAnsiTheme="minorHAnsi" w:cstheme="minorHAnsi"/>
              </w:rPr>
            </w:pPr>
            <w:r w:rsidRPr="0000444D">
              <w:rPr>
                <w:rFonts w:asciiTheme="minorHAnsi" w:hAnsiTheme="minorHAnsi" w:cstheme="minorHAnsi"/>
                <w:b/>
              </w:rPr>
              <w:t>Units</w:t>
            </w:r>
          </w:p>
        </w:tc>
      </w:tr>
      <w:tr w:rsidR="0041771F" w:rsidRPr="00B44E72" w14:paraId="153418FF" w14:textId="7843480F" w:rsidTr="00D73FA0">
        <w:tc>
          <w:tcPr>
            <w:tcW w:w="2520" w:type="dxa"/>
            <w:tcBorders>
              <w:top w:val="single" w:sz="4" w:space="0" w:color="auto"/>
            </w:tcBorders>
            <w:vAlign w:val="center"/>
          </w:tcPr>
          <w:p w14:paraId="16E0B247" w14:textId="5485ED74" w:rsidR="0041771F" w:rsidRPr="00631292" w:rsidRDefault="0041771F" w:rsidP="0041771F">
            <w:pPr>
              <w:rPr>
                <w:rFonts w:asciiTheme="minorHAnsi" w:hAnsiTheme="minorHAnsi" w:cstheme="minorHAnsi"/>
                <w:iCs/>
              </w:rPr>
            </w:pPr>
            <m:oMathPara>
              <m:oMathParaPr>
                <m:jc m:val="left"/>
              </m:oMathParaPr>
              <m:oMath>
                <m:r>
                  <m:rPr>
                    <m:sty m:val="p"/>
                  </m:rPr>
                  <w:rPr>
                    <w:rFonts w:ascii="Cambria Math" w:hAnsi="Cambria Math" w:cstheme="minorHAnsi"/>
                  </w:rPr>
                  <m:t>BUC</m:t>
                </m:r>
              </m:oMath>
            </m:oMathPara>
          </w:p>
        </w:tc>
        <w:tc>
          <w:tcPr>
            <w:tcW w:w="4320" w:type="dxa"/>
            <w:tcBorders>
              <w:top w:val="single" w:sz="4" w:space="0" w:color="auto"/>
            </w:tcBorders>
            <w:vAlign w:val="center"/>
          </w:tcPr>
          <w:p w14:paraId="45241B32" w14:textId="2C9586CA" w:rsidR="0041771F" w:rsidRPr="00631292" w:rsidRDefault="0041771F" w:rsidP="00152CA2">
            <w:pPr>
              <w:jc w:val="left"/>
              <w:rPr>
                <w:rFonts w:asciiTheme="minorHAnsi" w:hAnsiTheme="minorHAnsi" w:cstheme="minorHAnsi"/>
              </w:rPr>
            </w:pPr>
            <w:r w:rsidRPr="00631292">
              <w:rPr>
                <w:rFonts w:asciiTheme="minorHAnsi" w:hAnsiTheme="minorHAnsi" w:cstheme="minorHAnsi"/>
              </w:rPr>
              <w:t>Backup coefficient</w:t>
            </w:r>
            <w:r>
              <w:rPr>
                <w:rFonts w:asciiTheme="minorHAnsi" w:hAnsiTheme="minorHAnsi" w:cstheme="minorHAnsi"/>
              </w:rPr>
              <w:t xml:space="preserve"> </w:t>
            </w:r>
            <w:r w:rsidR="00D340D6">
              <w:rPr>
                <w:rFonts w:asciiTheme="minorHAnsi" w:hAnsiTheme="minorHAnsi" w:cstheme="minorHAnsi"/>
              </w:rPr>
              <w:t>denoting</w:t>
            </w:r>
            <w:r>
              <w:rPr>
                <w:rFonts w:asciiTheme="minorHAnsi" w:hAnsiTheme="minorHAnsi" w:cstheme="minorHAnsi"/>
              </w:rPr>
              <w:t xml:space="preserve"> the minimum capacity of dispatchable technologies required to compensate each MW of intermittent technologies.</w:t>
            </w:r>
          </w:p>
        </w:tc>
        <w:tc>
          <w:tcPr>
            <w:tcW w:w="1664" w:type="dxa"/>
            <w:tcBorders>
              <w:top w:val="single" w:sz="4" w:space="0" w:color="auto"/>
            </w:tcBorders>
            <w:vAlign w:val="center"/>
          </w:tcPr>
          <w:p w14:paraId="48305D50" w14:textId="7B34B6DC" w:rsidR="0041771F" w:rsidRPr="00631292" w:rsidRDefault="0041771F" w:rsidP="0041771F">
            <w:pPr>
              <w:jc w:val="left"/>
              <w:rPr>
                <w:rFonts w:asciiTheme="minorHAnsi" w:hAnsiTheme="minorHAnsi" w:cstheme="minorHAnsi"/>
              </w:rPr>
            </w:pPr>
            <w:r w:rsidRPr="00631292">
              <w:rPr>
                <w:rFonts w:asciiTheme="minorHAnsi" w:hAnsiTheme="minorHAnsi" w:cstheme="minorHAnsi"/>
              </w:rPr>
              <w:t>-</w:t>
            </w:r>
          </w:p>
        </w:tc>
      </w:tr>
      <w:tr w:rsidR="0041771F" w:rsidRPr="00B44E72" w14:paraId="10229575" w14:textId="02789544" w:rsidTr="00D73FA0">
        <w:tc>
          <w:tcPr>
            <w:tcW w:w="2520" w:type="dxa"/>
            <w:vAlign w:val="center"/>
          </w:tcPr>
          <w:p w14:paraId="1B1968FA" w14:textId="2A329129" w:rsidR="0041771F" w:rsidRPr="0000444D" w:rsidRDefault="00152CA2" w:rsidP="0041771F">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CF</m:t>
                    </m:r>
                  </m:e>
                  <m:sub>
                    <m:r>
                      <m:rPr>
                        <m:sty m:val="p"/>
                      </m:rPr>
                      <w:rPr>
                        <w:rFonts w:ascii="Cambria Math" w:hAnsi="Cambria Math" w:cstheme="minorHAnsi"/>
                      </w:rPr>
                      <m:t>i,t</m:t>
                    </m:r>
                  </m:sub>
                </m:sSub>
              </m:oMath>
            </m:oMathPara>
          </w:p>
        </w:tc>
        <w:tc>
          <w:tcPr>
            <w:tcW w:w="4320" w:type="dxa"/>
            <w:vAlign w:val="center"/>
          </w:tcPr>
          <w:p w14:paraId="38DCF7FE" w14:textId="5D03A7A8"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Capacity factor of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i/>
                <w:iCs/>
              </w:rPr>
              <w:t xml:space="preserve"> </w:t>
            </w:r>
            <w:r w:rsidRPr="0000444D">
              <w:rPr>
                <w:rFonts w:asciiTheme="minorHAnsi" w:hAnsiTheme="minorHAnsi" w:cstheme="minorHAnsi"/>
              </w:rPr>
              <w:t xml:space="preserve">in period </w:t>
            </w:r>
            <w:r w:rsidRPr="0000444D">
              <w:rPr>
                <w:rFonts w:asciiTheme="minorHAnsi" w:hAnsiTheme="minorHAnsi" w:cstheme="minorHAnsi"/>
                <w:i/>
                <w:iCs/>
              </w:rPr>
              <w:t>t.</w:t>
            </w:r>
          </w:p>
        </w:tc>
        <w:tc>
          <w:tcPr>
            <w:tcW w:w="1664" w:type="dxa"/>
            <w:vAlign w:val="center"/>
          </w:tcPr>
          <w:p w14:paraId="670304F4" w14:textId="03892BF8" w:rsidR="0041771F" w:rsidRPr="0000444D" w:rsidRDefault="0041771F" w:rsidP="0041771F">
            <w:pPr>
              <w:jc w:val="left"/>
              <w:rPr>
                <w:rFonts w:asciiTheme="minorHAnsi" w:hAnsiTheme="minorHAnsi" w:cstheme="minorHAnsi"/>
              </w:rPr>
            </w:pPr>
            <w:r w:rsidRPr="0000444D">
              <w:rPr>
                <w:rFonts w:asciiTheme="minorHAnsi" w:hAnsiTheme="minorHAnsi" w:cstheme="minorHAnsi"/>
              </w:rPr>
              <w:t>-</w:t>
            </w:r>
          </w:p>
        </w:tc>
      </w:tr>
      <w:tr w:rsidR="0041771F" w:rsidRPr="00B44E72" w14:paraId="7972A2C9" w14:textId="79E1E7C5" w:rsidTr="00D73FA0">
        <w:tc>
          <w:tcPr>
            <w:tcW w:w="2520" w:type="dxa"/>
            <w:vAlign w:val="center"/>
          </w:tcPr>
          <w:p w14:paraId="19CC563D" w14:textId="65E93AF8" w:rsidR="0041771F" w:rsidRPr="0000444D" w:rsidRDefault="0041771F" w:rsidP="0041771F">
            <w:pPr>
              <w:rPr>
                <w:rFonts w:asciiTheme="minorHAnsi" w:hAnsiTheme="minorHAnsi" w:cstheme="minorHAnsi"/>
                <w:iCs/>
              </w:rPr>
            </w:pPr>
            <m:oMathPara>
              <m:oMathParaPr>
                <m:jc m:val="left"/>
              </m:oMathParaPr>
              <m:oMath>
                <m:r>
                  <m:rPr>
                    <m:sty m:val="p"/>
                  </m:rPr>
                  <w:rPr>
                    <w:rFonts w:ascii="Cambria Math" w:hAnsi="Cambria Math" w:cstheme="minorHAnsi"/>
                  </w:rPr>
                  <m:t>DPER</m:t>
                </m:r>
              </m:oMath>
            </m:oMathPara>
          </w:p>
        </w:tc>
        <w:tc>
          <w:tcPr>
            <w:tcW w:w="4320" w:type="dxa"/>
            <w:vAlign w:val="center"/>
          </w:tcPr>
          <w:p w14:paraId="4F15267F" w14:textId="04CCBB1F"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Duration of a period. </w:t>
            </w:r>
          </w:p>
        </w:tc>
        <w:tc>
          <w:tcPr>
            <w:tcW w:w="1664" w:type="dxa"/>
            <w:vAlign w:val="center"/>
          </w:tcPr>
          <w:p w14:paraId="6A856D52" w14:textId="7F9B659F" w:rsidR="0041771F" w:rsidRPr="0000444D" w:rsidRDefault="0041771F" w:rsidP="0041771F">
            <w:pPr>
              <w:jc w:val="left"/>
              <w:rPr>
                <w:rFonts w:asciiTheme="minorHAnsi" w:hAnsiTheme="minorHAnsi" w:cstheme="minorHAnsi"/>
              </w:rPr>
            </w:pPr>
            <w:r w:rsidRPr="0000444D">
              <w:rPr>
                <w:rFonts w:asciiTheme="minorHAnsi" w:hAnsiTheme="minorHAnsi" w:cstheme="minorHAnsi"/>
              </w:rPr>
              <w:t>y</w:t>
            </w:r>
          </w:p>
        </w:tc>
      </w:tr>
      <w:tr w:rsidR="0041771F" w:rsidRPr="00B44E72" w14:paraId="4D829789" w14:textId="1BBFCD44" w:rsidTr="00D73FA0">
        <w:tc>
          <w:tcPr>
            <w:tcW w:w="2520" w:type="dxa"/>
            <w:vAlign w:val="center"/>
          </w:tcPr>
          <w:p w14:paraId="3DDBF241" w14:textId="67FF86F8" w:rsidR="0041771F" w:rsidRPr="0000444D" w:rsidRDefault="0041771F" w:rsidP="0041771F">
            <w:pPr>
              <w:rPr>
                <w:rFonts w:asciiTheme="minorHAnsi" w:hAnsiTheme="minorHAnsi" w:cstheme="minorHAnsi"/>
                <w:iCs/>
              </w:rPr>
            </w:pPr>
            <m:oMathPara>
              <m:oMathParaPr>
                <m:jc m:val="left"/>
              </m:oMathParaPr>
              <m:oMath>
                <m:r>
                  <m:rPr>
                    <m:sty m:val="p"/>
                  </m:rPr>
                  <w:rPr>
                    <w:rFonts w:ascii="Cambria Math" w:hAnsi="Cambria Math" w:cstheme="minorHAnsi"/>
                  </w:rPr>
                  <w:lastRenderedPageBreak/>
                  <m:t>YH</m:t>
                </m:r>
              </m:oMath>
            </m:oMathPara>
          </w:p>
        </w:tc>
        <w:tc>
          <w:tcPr>
            <w:tcW w:w="4320" w:type="dxa"/>
            <w:vAlign w:val="center"/>
          </w:tcPr>
          <w:p w14:paraId="39E97D8F" w14:textId="204D629A"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Hours in a year. </w:t>
            </w:r>
          </w:p>
        </w:tc>
        <w:tc>
          <w:tcPr>
            <w:tcW w:w="1664" w:type="dxa"/>
            <w:vAlign w:val="center"/>
          </w:tcPr>
          <w:p w14:paraId="28326174" w14:textId="1228CA32" w:rsidR="0041771F" w:rsidRPr="0000444D" w:rsidRDefault="0041771F" w:rsidP="0041771F">
            <w:pPr>
              <w:jc w:val="left"/>
              <w:rPr>
                <w:rFonts w:asciiTheme="minorHAnsi" w:hAnsiTheme="minorHAnsi" w:cstheme="minorHAnsi"/>
              </w:rPr>
            </w:pPr>
            <w:r w:rsidRPr="0000444D">
              <w:rPr>
                <w:rFonts w:asciiTheme="minorHAnsi" w:hAnsiTheme="minorHAnsi" w:cstheme="minorHAnsi"/>
              </w:rPr>
              <w:t>h/</w:t>
            </w:r>
            <w:proofErr w:type="spellStart"/>
            <w:r w:rsidRPr="0000444D">
              <w:rPr>
                <w:rFonts w:asciiTheme="minorHAnsi" w:hAnsiTheme="minorHAnsi" w:cstheme="minorHAnsi"/>
              </w:rPr>
              <w:t>y</w:t>
            </w:r>
            <w:r w:rsidR="001F5528">
              <w:rPr>
                <w:rFonts w:asciiTheme="minorHAnsi" w:hAnsiTheme="minorHAnsi" w:cstheme="minorHAnsi"/>
              </w:rPr>
              <w:t>r</w:t>
            </w:r>
            <w:proofErr w:type="spellEnd"/>
          </w:p>
        </w:tc>
      </w:tr>
      <w:tr w:rsidR="0041771F" w:rsidRPr="00B44E72" w14:paraId="15BC6B40" w14:textId="2FD15803" w:rsidTr="00D73FA0">
        <w:tc>
          <w:tcPr>
            <w:tcW w:w="2520" w:type="dxa"/>
            <w:vAlign w:val="center"/>
          </w:tcPr>
          <w:p w14:paraId="799460E3" w14:textId="10D8177C" w:rsidR="0041771F" w:rsidRPr="0000444D" w:rsidRDefault="00152CA2" w:rsidP="0041771F">
            <w:pPr>
              <w:rPr>
                <w:rFonts w:asciiTheme="minorHAnsi" w:hAnsiTheme="minorHAnsi" w:cstheme="minorHAnsi"/>
                <w:iCs/>
              </w:rPr>
            </w:pPr>
            <m:oMathPara>
              <m:oMathParaPr>
                <m:jc m:val="left"/>
              </m:oMathParaPr>
              <m:oMath>
                <m:sSub>
                  <m:sSubPr>
                    <m:ctrlPr>
                      <w:rPr>
                        <w:rFonts w:ascii="Cambria Math" w:hAnsi="Cambria Math" w:cstheme="minorHAnsi"/>
                        <w:iCs/>
                      </w:rPr>
                    </m:ctrlPr>
                  </m:sSubPr>
                  <m:e>
                    <m:r>
                      <m:rPr>
                        <m:sty m:val="p"/>
                      </m:rPr>
                      <w:rPr>
                        <w:rFonts w:ascii="Cambria Math" w:hAnsi="Cambria Math" w:cstheme="minorHAnsi"/>
                      </w:rPr>
                      <m:t>UL</m:t>
                    </m:r>
                  </m:e>
                  <m:sub>
                    <m:r>
                      <m:rPr>
                        <m:sty m:val="p"/>
                      </m:rPr>
                      <w:rPr>
                        <w:rFonts w:ascii="Cambria Math" w:hAnsi="Cambria Math" w:cstheme="minorHAnsi"/>
                      </w:rPr>
                      <m:t>i</m:t>
                    </m:r>
                  </m:sub>
                </m:sSub>
              </m:oMath>
            </m:oMathPara>
          </w:p>
        </w:tc>
        <w:tc>
          <w:tcPr>
            <w:tcW w:w="4320" w:type="dxa"/>
            <w:vAlign w:val="center"/>
          </w:tcPr>
          <w:p w14:paraId="4C55E198" w14:textId="12ACE8D5" w:rsidR="0041771F" w:rsidRPr="0000444D" w:rsidRDefault="0041771F" w:rsidP="00152CA2">
            <w:pPr>
              <w:jc w:val="left"/>
              <w:rPr>
                <w:rFonts w:asciiTheme="minorHAnsi" w:hAnsiTheme="minorHAnsi" w:cstheme="minorHAnsi"/>
              </w:rPr>
            </w:pPr>
            <w:r w:rsidRPr="0000444D">
              <w:rPr>
                <w:rFonts w:asciiTheme="minorHAnsi" w:hAnsiTheme="minorHAnsi" w:cstheme="minorHAnsi"/>
              </w:rPr>
              <w:t xml:space="preserve">Useful life of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w:t>
            </w:r>
          </w:p>
        </w:tc>
        <w:tc>
          <w:tcPr>
            <w:tcW w:w="1664" w:type="dxa"/>
            <w:vAlign w:val="center"/>
          </w:tcPr>
          <w:p w14:paraId="0D2A3FC3" w14:textId="3EF8BB68" w:rsidR="0041771F" w:rsidRPr="0000444D" w:rsidRDefault="0041771F" w:rsidP="0041771F">
            <w:pPr>
              <w:jc w:val="left"/>
              <w:rPr>
                <w:rFonts w:asciiTheme="minorHAnsi" w:hAnsiTheme="minorHAnsi" w:cstheme="minorHAnsi"/>
              </w:rPr>
            </w:pPr>
            <w:r w:rsidRPr="0000444D">
              <w:rPr>
                <w:rFonts w:asciiTheme="minorHAnsi" w:hAnsiTheme="minorHAnsi" w:cstheme="minorHAnsi"/>
              </w:rPr>
              <w:t>period</w:t>
            </w:r>
          </w:p>
        </w:tc>
      </w:tr>
      <w:tr w:rsidR="0041771F" w:rsidRPr="00B44E72" w14:paraId="4AFFD319" w14:textId="28DCD90F" w:rsidTr="00D73FA0">
        <w:trPr>
          <w:trHeight w:val="464"/>
        </w:trPr>
        <w:tc>
          <w:tcPr>
            <w:tcW w:w="2520" w:type="dxa"/>
            <w:vAlign w:val="center"/>
          </w:tcPr>
          <w:p w14:paraId="68EC12C1" w14:textId="30866146" w:rsidR="0041771F" w:rsidRPr="0000444D" w:rsidRDefault="00152CA2" w:rsidP="0041771F">
            <w:pPr>
              <w:rPr>
                <w:rFonts w:asciiTheme="minorHAnsi" w:hAnsiTheme="minorHAnsi" w:cstheme="minorHAnsi"/>
                <w:iCs/>
              </w:rPr>
            </w:pPr>
            <m:oMathPara>
              <m:oMathParaPr>
                <m:jc m:val="left"/>
              </m:oMathParaPr>
              <m:oMath>
                <m:sSup>
                  <m:sSupPr>
                    <m:ctrlPr>
                      <w:rPr>
                        <w:rFonts w:ascii="Cambria Math" w:hAnsi="Cambria Math" w:cstheme="minorHAnsi"/>
                        <w:iCs/>
                      </w:rPr>
                    </m:ctrlPr>
                  </m:sSupPr>
                  <m:e>
                    <m:r>
                      <m:rPr>
                        <m:sty m:val="p"/>
                      </m:rPr>
                      <w:rPr>
                        <w:rFonts w:ascii="Cambria Math" w:hAnsi="Cambria Math" w:cstheme="minorHAnsi"/>
                      </w:rPr>
                      <m:t>E</m:t>
                    </m:r>
                  </m:e>
                  <m:sup>
                    <m:r>
                      <m:rPr>
                        <m:sty m:val="p"/>
                      </m:rPr>
                      <w:rPr>
                        <w:rFonts w:ascii="Cambria Math" w:hAnsi="Cambria Math" w:cstheme="minorHAnsi"/>
                      </w:rPr>
                      <m:t>Loss</m:t>
                    </m:r>
                  </m:sup>
                </m:sSup>
              </m:oMath>
            </m:oMathPara>
          </w:p>
        </w:tc>
        <w:tc>
          <w:tcPr>
            <w:tcW w:w="4320" w:type="dxa"/>
            <w:vAlign w:val="center"/>
          </w:tcPr>
          <w:p w14:paraId="43987651" w14:textId="34093E3D" w:rsidR="0041771F" w:rsidRPr="0000444D" w:rsidRDefault="0041771F" w:rsidP="00152CA2">
            <w:pPr>
              <w:jc w:val="left"/>
              <w:rPr>
                <w:rFonts w:asciiTheme="minorHAnsi" w:hAnsiTheme="minorHAnsi" w:cstheme="minorHAnsi"/>
              </w:rPr>
            </w:pPr>
            <w:r>
              <w:rPr>
                <w:rFonts w:asciiTheme="minorHAnsi" w:hAnsiTheme="minorHAnsi" w:cstheme="minorHAnsi"/>
              </w:rPr>
              <w:t>Electricity transmissions losses.</w:t>
            </w:r>
          </w:p>
        </w:tc>
        <w:tc>
          <w:tcPr>
            <w:tcW w:w="1664" w:type="dxa"/>
            <w:vAlign w:val="center"/>
          </w:tcPr>
          <w:p w14:paraId="3B7FD749" w14:textId="2445F8FD" w:rsidR="0041771F" w:rsidRPr="0000444D" w:rsidRDefault="0041771F" w:rsidP="0041771F">
            <w:pPr>
              <w:jc w:val="left"/>
              <w:rPr>
                <w:rFonts w:asciiTheme="minorHAnsi" w:hAnsiTheme="minorHAnsi" w:cstheme="minorHAnsi"/>
              </w:rPr>
            </w:pPr>
            <w:r w:rsidRPr="0000444D">
              <w:rPr>
                <w:rFonts w:asciiTheme="minorHAnsi" w:hAnsiTheme="minorHAnsi" w:cstheme="minorHAnsi"/>
              </w:rPr>
              <w:t>%/km</w:t>
            </w:r>
          </w:p>
        </w:tc>
      </w:tr>
      <w:tr w:rsidR="0041771F" w:rsidRPr="00B44E72" w14:paraId="01B6C767" w14:textId="5C5084CB" w:rsidTr="00D73FA0">
        <w:tc>
          <w:tcPr>
            <w:tcW w:w="2520" w:type="dxa"/>
            <w:vAlign w:val="center"/>
          </w:tcPr>
          <w:p w14:paraId="751A5B53" w14:textId="3B6A73DC" w:rsidR="0041771F" w:rsidRPr="0000444D" w:rsidRDefault="00152CA2" w:rsidP="0041771F">
            <w:pPr>
              <w:rPr>
                <w:rFonts w:asciiTheme="minorHAnsi" w:hAnsiTheme="minorHAnsi" w:cstheme="minorHAnsi"/>
                <w:iCs/>
              </w:rPr>
            </w:pPr>
            <m:oMathPara>
              <m:oMathParaPr>
                <m:jc m:val="left"/>
              </m:oMathParaPr>
              <m:oMath>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oMath>
            </m:oMathPara>
          </w:p>
        </w:tc>
        <w:tc>
          <w:tcPr>
            <w:tcW w:w="4320" w:type="dxa"/>
            <w:vAlign w:val="center"/>
          </w:tcPr>
          <w:p w14:paraId="0F2E63C9" w14:textId="7F60C3A1" w:rsidR="0041771F" w:rsidRPr="00713036" w:rsidRDefault="0041771F" w:rsidP="00D340D6">
            <w:pPr>
              <w:jc w:val="left"/>
              <w:rPr>
                <w:rFonts w:asciiTheme="minorHAnsi" w:hAnsiTheme="minorHAnsi" w:cstheme="minorHAnsi"/>
              </w:rPr>
            </w:pPr>
            <w:r w:rsidRPr="00713036">
              <w:rPr>
                <w:rFonts w:asciiTheme="minorHAnsi" w:hAnsiTheme="minorHAnsi" w:cstheme="minorHAnsi"/>
              </w:rPr>
              <w:t>M</w:t>
            </w:r>
            <w:r w:rsidRPr="0000444D">
              <w:rPr>
                <w:rFonts w:asciiTheme="minorHAnsi" w:hAnsiTheme="minorHAnsi" w:cstheme="minorHAnsi"/>
              </w:rPr>
              <w:t>aximum diffusion rate</w:t>
            </w:r>
            <w:r>
              <w:rPr>
                <w:rFonts w:asciiTheme="minorHAnsi" w:hAnsiTheme="minorHAnsi" w:cstheme="minorHAnsi"/>
              </w:rPr>
              <w:t xml:space="preserve"> of technologies</w:t>
            </w:r>
          </w:p>
        </w:tc>
        <w:tc>
          <w:tcPr>
            <w:tcW w:w="1664" w:type="dxa"/>
            <w:vAlign w:val="center"/>
          </w:tcPr>
          <w:p w14:paraId="180358E8" w14:textId="28CF0DAB" w:rsidR="0041771F" w:rsidRPr="0000444D" w:rsidRDefault="0041771F" w:rsidP="0041771F">
            <w:pPr>
              <w:jc w:val="left"/>
              <w:rPr>
                <w:rFonts w:asciiTheme="minorHAnsi" w:hAnsiTheme="minorHAnsi" w:cstheme="minorHAnsi"/>
              </w:rPr>
            </w:pPr>
            <w:r w:rsidRPr="0000444D">
              <w:rPr>
                <w:rFonts w:asciiTheme="minorHAnsi" w:hAnsiTheme="minorHAnsi" w:cstheme="minorHAnsi"/>
              </w:rPr>
              <w:t>-</w:t>
            </w:r>
          </w:p>
        </w:tc>
      </w:tr>
      <w:tr w:rsidR="0041771F" w:rsidRPr="00B44E72" w14:paraId="339A28CC" w14:textId="77777777" w:rsidTr="00D73FA0">
        <w:tc>
          <w:tcPr>
            <w:tcW w:w="2520" w:type="dxa"/>
            <w:vAlign w:val="center"/>
          </w:tcPr>
          <w:p w14:paraId="0BCBCD9E" w14:textId="578A4154" w:rsidR="0041771F" w:rsidRPr="0000444D" w:rsidRDefault="0041771F" w:rsidP="0041771F">
            <w:pPr>
              <w:rPr>
                <w:rFonts w:asciiTheme="minorHAnsi" w:eastAsia="Calibri" w:hAnsiTheme="minorHAnsi" w:cstheme="minorHAnsi"/>
                <w:iCs/>
              </w:rPr>
            </w:pPr>
            <m:oMathPara>
              <m:oMathParaPr>
                <m:jc m:val="left"/>
              </m:oMathParaPr>
              <m:oMath>
                <m:r>
                  <m:rPr>
                    <m:sty m:val="p"/>
                  </m:rPr>
                  <w:rPr>
                    <w:rFonts w:ascii="Cambria Math" w:eastAsia="Calibri" w:hAnsi="Cambria Math" w:cstheme="minorHAnsi"/>
                  </w:rPr>
                  <m:t>HH</m:t>
                </m:r>
                <m:sSup>
                  <m:sSupPr>
                    <m:ctrlPr>
                      <w:rPr>
                        <w:rFonts w:ascii="Cambria Math" w:eastAsia="Calibri" w:hAnsi="Cambria Math" w:cstheme="minorHAnsi"/>
                        <w:iCs/>
                      </w:rPr>
                    </m:ctrlPr>
                  </m:sSupPr>
                  <m:e>
                    <m:r>
                      <m:rPr>
                        <m:sty m:val="p"/>
                      </m:rPr>
                      <w:rPr>
                        <w:rFonts w:ascii="Cambria Math" w:eastAsia="Calibri" w:hAnsi="Cambria Math" w:cstheme="minorHAnsi"/>
                      </w:rPr>
                      <m:t>V</m:t>
                    </m:r>
                  </m:e>
                  <m:sup>
                    <m:r>
                      <m:rPr>
                        <m:sty m:val="p"/>
                      </m:rPr>
                      <w:rPr>
                        <w:rFonts w:ascii="Cambria Math" w:eastAsia="Calibri" w:hAnsi="Cambria Math" w:cstheme="minorHAnsi"/>
                      </w:rPr>
                      <m:t>NG</m:t>
                    </m:r>
                  </m:sup>
                </m:sSup>
              </m:oMath>
            </m:oMathPara>
          </w:p>
        </w:tc>
        <w:tc>
          <w:tcPr>
            <w:tcW w:w="4320" w:type="dxa"/>
            <w:vAlign w:val="center"/>
          </w:tcPr>
          <w:p w14:paraId="249BDBE6" w14:textId="37B7578B" w:rsidR="0041771F" w:rsidRPr="0000444D" w:rsidRDefault="0041771F" w:rsidP="00D340D6">
            <w:pPr>
              <w:jc w:val="left"/>
              <w:rPr>
                <w:rFonts w:asciiTheme="minorHAnsi" w:hAnsiTheme="minorHAnsi" w:cstheme="minorHAnsi"/>
              </w:rPr>
            </w:pPr>
            <w:r w:rsidRPr="0000444D">
              <w:rPr>
                <w:rFonts w:asciiTheme="minorHAnsi" w:hAnsiTheme="minorHAnsi" w:cstheme="minorHAnsi"/>
              </w:rPr>
              <w:t>Hig</w:t>
            </w:r>
            <w:r w:rsidRPr="00713036">
              <w:rPr>
                <w:rFonts w:asciiTheme="minorHAnsi" w:hAnsiTheme="minorHAnsi" w:cstheme="minorHAnsi"/>
              </w:rPr>
              <w:t>her</w:t>
            </w:r>
            <w:r w:rsidRPr="0000444D">
              <w:rPr>
                <w:rFonts w:asciiTheme="minorHAnsi" w:hAnsiTheme="minorHAnsi" w:cstheme="minorHAnsi"/>
              </w:rPr>
              <w:t xml:space="preserve"> heating value of natural gas</w:t>
            </w:r>
          </w:p>
        </w:tc>
        <w:tc>
          <w:tcPr>
            <w:tcW w:w="1664" w:type="dxa"/>
            <w:vAlign w:val="center"/>
          </w:tcPr>
          <w:p w14:paraId="0A4FD48F" w14:textId="47512EDD" w:rsidR="0041771F" w:rsidRPr="0000444D" w:rsidRDefault="0041771F" w:rsidP="0041771F">
            <w:pPr>
              <w:jc w:val="left"/>
              <w:rPr>
                <w:rFonts w:asciiTheme="minorHAnsi" w:hAnsiTheme="minorHAnsi" w:cstheme="minorHAnsi"/>
              </w:rPr>
            </w:pPr>
            <w:r w:rsidRPr="0000444D">
              <w:rPr>
                <w:rFonts w:asciiTheme="minorHAnsi" w:hAnsiTheme="minorHAnsi" w:cstheme="minorHAnsi"/>
              </w:rPr>
              <w:t>MJ/kg</w:t>
            </w:r>
          </w:p>
        </w:tc>
      </w:tr>
      <w:tr w:rsidR="0041771F" w:rsidRPr="00B44E72" w14:paraId="7C8BD331" w14:textId="77777777" w:rsidTr="00D73FA0">
        <w:tc>
          <w:tcPr>
            <w:tcW w:w="2520" w:type="dxa"/>
            <w:vAlign w:val="center"/>
          </w:tcPr>
          <w:p w14:paraId="7FE0F2FE" w14:textId="139F4938" w:rsidR="0041771F" w:rsidRPr="0000444D" w:rsidRDefault="00152CA2" w:rsidP="0041771F">
            <w:pPr>
              <w:rPr>
                <w:rFonts w:asciiTheme="minorHAnsi" w:eastAsia="Calibri" w:hAnsiTheme="minorHAnsi" w:cstheme="minorHAnsi"/>
                <w:iCs/>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rPr>
                      <m:t>INITIAL</m:t>
                    </m:r>
                  </m:e>
                  <m:sup>
                    <m:r>
                      <m:rPr>
                        <m:sty m:val="p"/>
                      </m:rPr>
                      <w:rPr>
                        <w:rFonts w:ascii="Cambria Math" w:eastAsia="Calibri" w:hAnsi="Cambria Math" w:cstheme="minorHAnsi"/>
                      </w:rPr>
                      <m:t>DAC</m:t>
                    </m:r>
                  </m:sup>
                </m:sSup>
              </m:oMath>
            </m:oMathPara>
          </w:p>
        </w:tc>
        <w:tc>
          <w:tcPr>
            <w:tcW w:w="4320" w:type="dxa"/>
            <w:vAlign w:val="center"/>
          </w:tcPr>
          <w:p w14:paraId="73D6FFA5" w14:textId="739D88FF" w:rsidR="0041771F" w:rsidRPr="0000444D" w:rsidRDefault="0041771F" w:rsidP="00D340D6">
            <w:pPr>
              <w:jc w:val="left"/>
              <w:rPr>
                <w:rFonts w:asciiTheme="minorHAnsi" w:hAnsiTheme="minorHAnsi" w:cstheme="minorHAnsi"/>
              </w:rPr>
            </w:pPr>
            <w:r w:rsidRPr="0000444D">
              <w:rPr>
                <w:rFonts w:asciiTheme="minorHAnsi" w:hAnsiTheme="minorHAnsi" w:cstheme="minorHAnsi"/>
              </w:rPr>
              <w:t xml:space="preserve">Maximum initial DAC capacity that can be installed. </w:t>
            </w:r>
          </w:p>
        </w:tc>
        <w:tc>
          <w:tcPr>
            <w:tcW w:w="1664" w:type="dxa"/>
            <w:vAlign w:val="center"/>
          </w:tcPr>
          <w:p w14:paraId="1A1A4312" w14:textId="41E18A6D" w:rsidR="0041771F" w:rsidRPr="0000444D" w:rsidRDefault="0041771F" w:rsidP="0041771F">
            <w:pPr>
              <w:jc w:val="left"/>
              <w:rPr>
                <w:rFonts w:asciiTheme="minorHAnsi" w:hAnsiTheme="minorHAnsi" w:cstheme="minorHAnsi"/>
              </w:rPr>
            </w:pPr>
            <w:r w:rsidRPr="0000444D">
              <w:rPr>
                <w:rFonts w:asciiTheme="minorHAnsi" w:hAnsiTheme="minorHAnsi" w:cstheme="minorHAnsi"/>
              </w:rPr>
              <w:t>Gt/</w:t>
            </w:r>
            <w:proofErr w:type="spellStart"/>
            <w:r w:rsidRPr="0000444D">
              <w:rPr>
                <w:rFonts w:asciiTheme="minorHAnsi" w:hAnsiTheme="minorHAnsi" w:cstheme="minorHAnsi"/>
              </w:rPr>
              <w:t>y</w:t>
            </w:r>
            <w:r w:rsidR="001F5528">
              <w:rPr>
                <w:rFonts w:asciiTheme="minorHAnsi" w:hAnsiTheme="minorHAnsi" w:cstheme="minorHAnsi"/>
              </w:rPr>
              <w:t>r</w:t>
            </w:r>
            <w:proofErr w:type="spellEnd"/>
          </w:p>
        </w:tc>
      </w:tr>
      <w:tr w:rsidR="0041771F" w:rsidRPr="00B44E72" w14:paraId="6C12E093" w14:textId="77777777" w:rsidTr="00B45E01">
        <w:tc>
          <w:tcPr>
            <w:tcW w:w="2520" w:type="dxa"/>
            <w:vAlign w:val="center"/>
          </w:tcPr>
          <w:p w14:paraId="01E5F016" w14:textId="6F38194E" w:rsidR="0041771F" w:rsidRPr="0000444D" w:rsidRDefault="00152CA2" w:rsidP="0041771F">
            <w:pPr>
              <w:rPr>
                <w:rFonts w:asciiTheme="minorHAnsi" w:eastAsia="Calibri" w:hAnsiTheme="minorHAnsi" w:cstheme="minorHAnsi"/>
                <w:iCs/>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rPr>
                      <m:t>INITIAL</m:t>
                    </m:r>
                  </m:e>
                  <m:sup>
                    <m:r>
                      <m:rPr>
                        <m:sty m:val="p"/>
                      </m:rPr>
                      <w:rPr>
                        <w:rFonts w:ascii="Cambria Math" w:eastAsia="Calibri" w:hAnsi="Cambria Math" w:cstheme="minorHAnsi"/>
                      </w:rPr>
                      <m:t>BECCS</m:t>
                    </m:r>
                  </m:sup>
                </m:sSup>
              </m:oMath>
            </m:oMathPara>
          </w:p>
        </w:tc>
        <w:tc>
          <w:tcPr>
            <w:tcW w:w="4320" w:type="dxa"/>
            <w:vAlign w:val="center"/>
          </w:tcPr>
          <w:p w14:paraId="6D38329D" w14:textId="0DBB9E19" w:rsidR="0041771F" w:rsidRPr="0000444D" w:rsidRDefault="0041771F" w:rsidP="00152CA2">
            <w:pPr>
              <w:jc w:val="left"/>
              <w:rPr>
                <w:rFonts w:asciiTheme="minorHAnsi" w:hAnsiTheme="minorHAnsi" w:cstheme="minorHAnsi"/>
              </w:rPr>
            </w:pPr>
            <w:r w:rsidRPr="0000444D">
              <w:rPr>
                <w:rFonts w:asciiTheme="minorHAnsi" w:hAnsiTheme="minorHAnsi" w:cstheme="minorHAnsi"/>
              </w:rPr>
              <w:t>Maximum initial BECCS capacity that can be installed.</w:t>
            </w:r>
          </w:p>
        </w:tc>
        <w:tc>
          <w:tcPr>
            <w:tcW w:w="1664" w:type="dxa"/>
            <w:vAlign w:val="center"/>
          </w:tcPr>
          <w:p w14:paraId="1FFA9AD7" w14:textId="19591969"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r w:rsidR="0041771F" w:rsidRPr="00B44E72" w14:paraId="17AC1AF3" w14:textId="678FABC3" w:rsidTr="00B45E01">
        <w:tc>
          <w:tcPr>
            <w:tcW w:w="2520" w:type="dxa"/>
            <w:tcBorders>
              <w:bottom w:val="single" w:sz="4" w:space="0" w:color="auto"/>
            </w:tcBorders>
            <w:vAlign w:val="center"/>
          </w:tcPr>
          <w:p w14:paraId="19F4C0DC" w14:textId="5C7254E8" w:rsidR="0041771F" w:rsidRPr="0000444D" w:rsidRDefault="00152CA2" w:rsidP="0041771F">
            <w:pPr>
              <w:rPr>
                <w:rFonts w:asciiTheme="minorHAnsi" w:hAnsiTheme="minorHAnsi" w:cstheme="minorHAnsi"/>
                <w:iCs/>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rPr>
                      <m:t>OPEN</m:t>
                    </m:r>
                  </m:e>
                  <m:sup>
                    <m:r>
                      <m:rPr>
                        <m:sty m:val="p"/>
                      </m:rPr>
                      <w:rPr>
                        <w:rFonts w:ascii="Cambria Math" w:eastAsia="Calibri" w:hAnsi="Cambria Math" w:cstheme="minorHAnsi"/>
                      </w:rPr>
                      <m:t>Tech</m:t>
                    </m:r>
                  </m:sup>
                </m:sSup>
              </m:oMath>
            </m:oMathPara>
          </w:p>
        </w:tc>
        <w:tc>
          <w:tcPr>
            <w:tcW w:w="4320" w:type="dxa"/>
            <w:tcBorders>
              <w:bottom w:val="single" w:sz="4" w:space="0" w:color="auto"/>
            </w:tcBorders>
            <w:vAlign w:val="center"/>
          </w:tcPr>
          <w:p w14:paraId="5D977D3B" w14:textId="3E3DE5EF" w:rsidR="0041771F" w:rsidRPr="0000444D" w:rsidRDefault="0041771F" w:rsidP="00152CA2">
            <w:pPr>
              <w:jc w:val="left"/>
              <w:rPr>
                <w:rFonts w:asciiTheme="minorHAnsi" w:hAnsiTheme="minorHAnsi" w:cstheme="minorHAnsi"/>
              </w:rPr>
            </w:pPr>
            <w:r w:rsidRPr="0000444D">
              <w:rPr>
                <w:rFonts w:asciiTheme="minorHAnsi" w:hAnsiTheme="minorHAnsi" w:cstheme="minorHAnsi"/>
              </w:rPr>
              <w:t>Maximum power generation capacity that can be expanded in Europe every period for each energy generation technology – except BECCS – in addition to the assumed exponential growth</w:t>
            </w:r>
            <w:r w:rsidR="00A813CA">
              <w:rPr>
                <w:rFonts w:asciiTheme="minorHAnsi" w:hAnsiTheme="minorHAnsi" w:cstheme="minorHAnsi"/>
              </w:rPr>
              <w:t>.</w:t>
            </w:r>
          </w:p>
        </w:tc>
        <w:tc>
          <w:tcPr>
            <w:tcW w:w="1664" w:type="dxa"/>
            <w:tcBorders>
              <w:bottom w:val="single" w:sz="4" w:space="0" w:color="auto"/>
            </w:tcBorders>
            <w:vAlign w:val="center"/>
          </w:tcPr>
          <w:p w14:paraId="0DBD4876" w14:textId="37DCB6B5" w:rsidR="0041771F" w:rsidRPr="0000444D" w:rsidRDefault="0041771F" w:rsidP="0041771F">
            <w:pPr>
              <w:jc w:val="left"/>
              <w:rPr>
                <w:rFonts w:asciiTheme="minorHAnsi" w:hAnsiTheme="minorHAnsi" w:cstheme="minorHAnsi"/>
              </w:rPr>
            </w:pPr>
            <w:r w:rsidRPr="0000444D">
              <w:rPr>
                <w:rFonts w:asciiTheme="minorHAnsi" w:hAnsiTheme="minorHAnsi" w:cstheme="minorHAnsi"/>
              </w:rPr>
              <w:t>TW</w:t>
            </w:r>
          </w:p>
        </w:tc>
      </w:tr>
    </w:tbl>
    <w:p w14:paraId="53523F78" w14:textId="29E4FB28" w:rsidR="00DC1FE7" w:rsidRDefault="00442804" w:rsidP="00DC1FE7">
      <w:pPr>
        <w:rPr>
          <w:rFonts w:asciiTheme="minorHAnsi" w:hAnsiTheme="minorHAnsi" w:cstheme="minorHAnsi"/>
          <w:sz w:val="20"/>
          <w:szCs w:val="20"/>
        </w:rPr>
      </w:pPr>
      <w:r w:rsidRPr="0000444D">
        <w:rPr>
          <w:rFonts w:asciiTheme="minorHAnsi" w:hAnsiTheme="minorHAnsi" w:cstheme="minorHAnsi"/>
          <w:sz w:val="20"/>
          <w:szCs w:val="20"/>
        </w:rPr>
        <w:t>*</w:t>
      </w:r>
      <w:r w:rsidR="00A813CA">
        <w:rPr>
          <w:rFonts w:asciiTheme="minorHAnsi" w:hAnsiTheme="minorHAnsi" w:cstheme="minorHAnsi"/>
          <w:sz w:val="20"/>
          <w:szCs w:val="20"/>
        </w:rPr>
        <w:t>B€ stands for Billion euros</w:t>
      </w:r>
      <w:r w:rsidR="00D340D6">
        <w:rPr>
          <w:rFonts w:asciiTheme="minorHAnsi" w:hAnsiTheme="minorHAnsi" w:cstheme="minorHAnsi"/>
          <w:sz w:val="20"/>
          <w:szCs w:val="20"/>
        </w:rPr>
        <w:t>,</w:t>
      </w:r>
      <w:r w:rsidR="00A813CA">
        <w:rPr>
          <w:rFonts w:asciiTheme="minorHAnsi" w:hAnsiTheme="minorHAnsi" w:cstheme="minorHAnsi"/>
          <w:sz w:val="20"/>
          <w:szCs w:val="20"/>
        </w:rPr>
        <w:t xml:space="preserve"> which corresponds to 10</w:t>
      </w:r>
      <w:r w:rsidR="00A813CA" w:rsidRPr="00152CA2">
        <w:rPr>
          <w:rFonts w:asciiTheme="minorHAnsi" w:hAnsiTheme="minorHAnsi" w:cstheme="minorHAnsi"/>
          <w:sz w:val="20"/>
          <w:szCs w:val="20"/>
          <w:vertAlign w:val="superscript"/>
        </w:rPr>
        <w:t>9</w:t>
      </w:r>
      <w:r w:rsidR="00A813CA">
        <w:rPr>
          <w:rFonts w:asciiTheme="minorHAnsi" w:hAnsiTheme="minorHAnsi" w:cstheme="minorHAnsi"/>
          <w:sz w:val="20"/>
          <w:szCs w:val="20"/>
        </w:rPr>
        <w:t xml:space="preserve"> euros.</w:t>
      </w:r>
    </w:p>
    <w:p w14:paraId="19E4E6F8" w14:textId="53C4C179" w:rsidR="00A813CA" w:rsidRPr="0000444D" w:rsidRDefault="00A813CA" w:rsidP="00A813CA">
      <w:pPr>
        <w:rPr>
          <w:rFonts w:asciiTheme="minorHAnsi" w:hAnsiTheme="minorHAnsi" w:cstheme="minorHAnsi"/>
          <w:sz w:val="20"/>
          <w:szCs w:val="20"/>
        </w:rPr>
      </w:pPr>
      <w:r w:rsidRPr="00152CA2">
        <w:rPr>
          <w:rFonts w:asciiTheme="minorHAnsi" w:hAnsiTheme="minorHAnsi" w:cstheme="minorHAnsi"/>
          <w:sz w:val="20"/>
          <w:szCs w:val="20"/>
          <w:vertAlign w:val="superscript"/>
        </w:rPr>
        <w:t>#</w:t>
      </w:r>
      <w:r w:rsidRPr="0000444D">
        <w:rPr>
          <w:rFonts w:asciiTheme="minorHAnsi" w:hAnsiTheme="minorHAnsi" w:cstheme="minorHAnsi"/>
          <w:sz w:val="20"/>
          <w:szCs w:val="20"/>
        </w:rPr>
        <w:t>The biomass parameters refer to either wet or dry basis</w:t>
      </w:r>
      <w:r>
        <w:rPr>
          <w:rFonts w:asciiTheme="minorHAnsi" w:hAnsiTheme="minorHAnsi" w:cstheme="minorHAnsi"/>
          <w:sz w:val="20"/>
          <w:szCs w:val="20"/>
        </w:rPr>
        <w:t xml:space="preserve">, </w:t>
      </w:r>
      <w:r w:rsidRPr="0000444D">
        <w:rPr>
          <w:rFonts w:asciiTheme="minorHAnsi" w:hAnsiTheme="minorHAnsi" w:cstheme="minorHAnsi"/>
          <w:sz w:val="20"/>
          <w:szCs w:val="20"/>
        </w:rPr>
        <w:t xml:space="preserve">i.e., </w:t>
      </w:r>
      <w:proofErr w:type="spellStart"/>
      <w:r w:rsidRPr="0000444D">
        <w:rPr>
          <w:rFonts w:asciiTheme="minorHAnsi" w:hAnsiTheme="minorHAnsi" w:cstheme="minorHAnsi"/>
          <w:sz w:val="20"/>
          <w:szCs w:val="20"/>
        </w:rPr>
        <w:t>wb</w:t>
      </w:r>
      <w:proofErr w:type="spellEnd"/>
      <w:r w:rsidRPr="0000444D">
        <w:rPr>
          <w:rFonts w:asciiTheme="minorHAnsi" w:hAnsiTheme="minorHAnsi" w:cstheme="minorHAnsi"/>
          <w:sz w:val="20"/>
          <w:szCs w:val="20"/>
        </w:rPr>
        <w:t xml:space="preserve"> and </w:t>
      </w:r>
      <w:proofErr w:type="spellStart"/>
      <w:r w:rsidRPr="0000444D">
        <w:rPr>
          <w:rFonts w:asciiTheme="minorHAnsi" w:hAnsiTheme="minorHAnsi" w:cstheme="minorHAnsi"/>
          <w:sz w:val="20"/>
          <w:szCs w:val="20"/>
        </w:rPr>
        <w:t>db</w:t>
      </w:r>
      <w:proofErr w:type="spellEnd"/>
      <w:r w:rsidRPr="0000444D">
        <w:rPr>
          <w:rFonts w:asciiTheme="minorHAnsi" w:hAnsiTheme="minorHAnsi" w:cstheme="minorHAnsi"/>
          <w:sz w:val="20"/>
          <w:szCs w:val="20"/>
        </w:rPr>
        <w:t>, respectively.</w:t>
      </w:r>
    </w:p>
    <w:p w14:paraId="0630D195" w14:textId="77777777" w:rsidR="00A813CA" w:rsidRPr="0000444D" w:rsidRDefault="00A813CA" w:rsidP="00DC1FE7">
      <w:pPr>
        <w:rPr>
          <w:rFonts w:asciiTheme="minorHAnsi" w:hAnsiTheme="minorHAnsi" w:cstheme="minorHAnsi"/>
          <w:sz w:val="20"/>
          <w:szCs w:val="20"/>
        </w:rPr>
      </w:pPr>
    </w:p>
    <w:p w14:paraId="1559D32F" w14:textId="512F57C2" w:rsidR="00DA41ED" w:rsidRPr="0000444D" w:rsidRDefault="001A0B7D" w:rsidP="0000444D">
      <w:pPr>
        <w:pStyle w:val="Ttulo3"/>
        <w:rPr>
          <w:rFonts w:asciiTheme="minorHAnsi" w:hAnsiTheme="minorHAnsi" w:cstheme="minorHAnsi"/>
          <w:bCs/>
        </w:rPr>
      </w:pPr>
      <w:r w:rsidRPr="0000444D">
        <w:rPr>
          <w:rFonts w:asciiTheme="minorHAnsi" w:hAnsiTheme="minorHAnsi" w:cstheme="minorHAnsi"/>
          <w:b/>
          <w:bCs/>
        </w:rPr>
        <w:t>Variable</w:t>
      </w:r>
      <w:r w:rsidR="0037790E" w:rsidRPr="0000444D">
        <w:rPr>
          <w:rFonts w:asciiTheme="minorHAnsi" w:hAnsiTheme="minorHAnsi" w:cstheme="minorHAnsi"/>
          <w:b/>
          <w:bCs/>
        </w:rPr>
        <w:t>s</w:t>
      </w:r>
    </w:p>
    <w:p w14:paraId="4CCFCF39" w14:textId="3E9B8776" w:rsidR="001A0B7D" w:rsidRPr="0000444D" w:rsidRDefault="00F92964" w:rsidP="001A0B7D">
      <w:pPr>
        <w:rPr>
          <w:rFonts w:asciiTheme="minorHAnsi" w:hAnsiTheme="minorHAnsi" w:cstheme="minorHAnsi"/>
        </w:rPr>
      </w:pPr>
      <w:r w:rsidRPr="0000444D">
        <w:rPr>
          <w:rFonts w:asciiTheme="minorHAnsi" w:hAnsiTheme="minorHAnsi" w:cstheme="minorHAnsi"/>
        </w:rPr>
        <w:t xml:space="preserve">The variables used in the model are shown in </w:t>
      </w:r>
      <w:r w:rsidRPr="0000444D">
        <w:rPr>
          <w:rFonts w:asciiTheme="minorHAnsi" w:hAnsiTheme="minorHAnsi" w:cstheme="minorHAnsi"/>
        </w:rPr>
        <w:fldChar w:fldCharType="begin"/>
      </w:r>
      <w:r w:rsidRPr="0000444D">
        <w:rPr>
          <w:rFonts w:asciiTheme="minorHAnsi" w:hAnsiTheme="minorHAnsi" w:cstheme="minorHAnsi"/>
        </w:rPr>
        <w:instrText xml:space="preserve"> REF _Ref52878970 \h </w:instrText>
      </w:r>
      <w:r w:rsidR="00B44E72">
        <w:rPr>
          <w:rFonts w:asciiTheme="minorHAnsi" w:hAnsiTheme="minorHAnsi" w:cstheme="minorHAnsi"/>
        </w:rPr>
        <w:instrText xml:space="preserve"> \* MERGEFORMAT </w:instrText>
      </w:r>
      <w:r w:rsidRPr="0000444D">
        <w:rPr>
          <w:rFonts w:asciiTheme="minorHAnsi" w:hAnsiTheme="minorHAnsi" w:cstheme="minorHAnsi"/>
        </w:rPr>
      </w:r>
      <w:r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rPr>
        <w:t>2</w:t>
      </w:r>
      <w:r w:rsidRPr="0000444D">
        <w:rPr>
          <w:rFonts w:asciiTheme="minorHAnsi" w:hAnsiTheme="minorHAnsi" w:cstheme="minorHAnsi"/>
        </w:rPr>
        <w:fldChar w:fldCharType="end"/>
      </w:r>
      <w:r w:rsidRPr="0000444D">
        <w:rPr>
          <w:rFonts w:asciiTheme="minorHAnsi" w:hAnsiTheme="minorHAnsi" w:cstheme="minorHAnsi"/>
        </w:rPr>
        <w:t>.</w:t>
      </w:r>
    </w:p>
    <w:p w14:paraId="1A2398DA" w14:textId="01079BC1" w:rsidR="00F92964" w:rsidRPr="00F106DB" w:rsidRDefault="00D003BC" w:rsidP="00F92964">
      <w:pPr>
        <w:pStyle w:val="Descripcin"/>
        <w:keepNext/>
        <w:rPr>
          <w:rFonts w:asciiTheme="minorHAnsi" w:hAnsiTheme="minorHAnsi" w:cstheme="minorHAnsi"/>
          <w:i w:val="0"/>
        </w:rPr>
      </w:pPr>
      <w:bookmarkStart w:id="2" w:name="_Ref52878970"/>
      <w:r>
        <w:rPr>
          <w:rFonts w:asciiTheme="minorHAnsi" w:hAnsiTheme="minorHAnsi" w:cstheme="minorHAnsi"/>
          <w:b/>
        </w:rPr>
        <w:t xml:space="preserve">Supplementary </w:t>
      </w:r>
      <w:r w:rsidR="00F92964" w:rsidRPr="0000444D">
        <w:rPr>
          <w:rFonts w:asciiTheme="minorHAnsi" w:hAnsiTheme="minorHAnsi" w:cstheme="minorHAnsi"/>
          <w:b/>
        </w:rPr>
        <w:t xml:space="preserve">Table </w:t>
      </w:r>
      <w:r w:rsidR="00F92964" w:rsidRPr="0000444D">
        <w:rPr>
          <w:rFonts w:asciiTheme="minorHAnsi" w:hAnsiTheme="minorHAnsi" w:cstheme="minorHAnsi"/>
          <w:b/>
        </w:rPr>
        <w:fldChar w:fldCharType="begin"/>
      </w:r>
      <w:r w:rsidR="00F92964" w:rsidRPr="0000444D">
        <w:rPr>
          <w:rFonts w:asciiTheme="minorHAnsi" w:hAnsiTheme="minorHAnsi" w:cstheme="minorHAnsi"/>
          <w:b/>
        </w:rPr>
        <w:instrText xml:space="preserve"> SEQ Table \* ARABIC </w:instrText>
      </w:r>
      <w:r w:rsidR="00F92964" w:rsidRPr="0000444D">
        <w:rPr>
          <w:rFonts w:asciiTheme="minorHAnsi" w:hAnsiTheme="minorHAnsi" w:cstheme="minorHAnsi"/>
          <w:b/>
        </w:rPr>
        <w:fldChar w:fldCharType="separate"/>
      </w:r>
      <w:r w:rsidR="00D340D6">
        <w:rPr>
          <w:rFonts w:asciiTheme="minorHAnsi" w:hAnsiTheme="minorHAnsi" w:cstheme="minorHAnsi"/>
          <w:b/>
          <w:noProof/>
        </w:rPr>
        <w:t>2</w:t>
      </w:r>
      <w:r w:rsidR="00F92964" w:rsidRPr="0000444D">
        <w:rPr>
          <w:rFonts w:asciiTheme="minorHAnsi" w:hAnsiTheme="minorHAnsi" w:cstheme="minorHAnsi"/>
          <w:b/>
        </w:rPr>
        <w:fldChar w:fldCharType="end"/>
      </w:r>
      <w:bookmarkEnd w:id="2"/>
      <w:r w:rsidR="00F92964" w:rsidRPr="0000444D">
        <w:rPr>
          <w:rFonts w:asciiTheme="minorHAnsi" w:hAnsiTheme="minorHAnsi" w:cstheme="minorHAnsi"/>
        </w:rPr>
        <w:t xml:space="preserve">. </w:t>
      </w:r>
      <w:r w:rsidR="00F92964" w:rsidRPr="00F106DB">
        <w:rPr>
          <w:rFonts w:asciiTheme="minorHAnsi" w:hAnsiTheme="minorHAnsi" w:cstheme="minorHAnsi"/>
          <w:i w:val="0"/>
        </w:rPr>
        <w:t>Variables used in the model.</w:t>
      </w:r>
    </w:p>
    <w:tbl>
      <w:tblPr>
        <w:tblStyle w:val="Tablaconcuadrcula"/>
        <w:tblW w:w="8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556"/>
        <w:gridCol w:w="1664"/>
      </w:tblGrid>
      <w:tr w:rsidR="00F92964" w:rsidRPr="00B44E72" w14:paraId="7237F4AD" w14:textId="1E11BC29" w:rsidTr="00343B96">
        <w:tc>
          <w:tcPr>
            <w:tcW w:w="2520" w:type="dxa"/>
            <w:tcBorders>
              <w:top w:val="single" w:sz="4" w:space="0" w:color="auto"/>
              <w:bottom w:val="single" w:sz="4" w:space="0" w:color="auto"/>
            </w:tcBorders>
            <w:vAlign w:val="center"/>
          </w:tcPr>
          <w:p w14:paraId="238BA04E" w14:textId="5792C404" w:rsidR="00F92964" w:rsidRPr="0000444D" w:rsidRDefault="00F92964" w:rsidP="00F92964">
            <w:pPr>
              <w:jc w:val="left"/>
              <w:rPr>
                <w:rFonts w:asciiTheme="minorHAnsi" w:hAnsiTheme="minorHAnsi" w:cstheme="minorHAnsi"/>
              </w:rPr>
            </w:pPr>
            <w:r w:rsidRPr="0000444D">
              <w:rPr>
                <w:rFonts w:asciiTheme="minorHAnsi" w:hAnsiTheme="minorHAnsi" w:cstheme="minorHAnsi"/>
                <w:b/>
                <w:bCs/>
              </w:rPr>
              <w:t>Removal variables</w:t>
            </w:r>
          </w:p>
        </w:tc>
        <w:tc>
          <w:tcPr>
            <w:tcW w:w="4556" w:type="dxa"/>
            <w:tcBorders>
              <w:top w:val="single" w:sz="4" w:space="0" w:color="auto"/>
              <w:bottom w:val="single" w:sz="4" w:space="0" w:color="auto"/>
            </w:tcBorders>
            <w:vAlign w:val="center"/>
          </w:tcPr>
          <w:p w14:paraId="3E919618" w14:textId="7FBE140C" w:rsidR="00F92964" w:rsidRPr="0000444D" w:rsidRDefault="00F92964" w:rsidP="00F92964">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296C311C" w14:textId="3A140F10" w:rsidR="00F92964" w:rsidRPr="0000444D" w:rsidRDefault="00F92964" w:rsidP="00F92964">
            <w:pPr>
              <w:jc w:val="left"/>
              <w:rPr>
                <w:rFonts w:asciiTheme="minorHAnsi" w:hAnsiTheme="minorHAnsi" w:cstheme="minorHAnsi"/>
              </w:rPr>
            </w:pPr>
            <w:r w:rsidRPr="0000444D">
              <w:rPr>
                <w:rFonts w:asciiTheme="minorHAnsi" w:hAnsiTheme="minorHAnsi" w:cstheme="minorHAnsi"/>
                <w:b/>
              </w:rPr>
              <w:t>Units</w:t>
            </w:r>
          </w:p>
        </w:tc>
      </w:tr>
      <w:tr w:rsidR="00F92964" w:rsidRPr="00B44E72" w14:paraId="1838E00F" w14:textId="40AE6BED" w:rsidTr="00343B96">
        <w:tc>
          <w:tcPr>
            <w:tcW w:w="2520" w:type="dxa"/>
            <w:vAlign w:val="center"/>
          </w:tcPr>
          <w:p w14:paraId="110B323B" w14:textId="7FADB56A" w:rsidR="00F92964" w:rsidRPr="0000444D" w:rsidRDefault="00152CA2" w:rsidP="00F92964">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rr</m:t>
                    </m:r>
                  </m:e>
                  <m:sub>
                    <m:r>
                      <w:rPr>
                        <w:rFonts w:ascii="Cambria Math" w:hAnsi="Cambria Math" w:cstheme="minorHAnsi"/>
                      </w:rPr>
                      <m:t>j,t,s</m:t>
                    </m:r>
                  </m:sub>
                  <m:sup>
                    <m:r>
                      <w:rPr>
                        <w:rFonts w:ascii="Cambria Math" w:hAnsi="Cambria Math" w:cstheme="minorHAnsi"/>
                      </w:rPr>
                      <m:t>DAC</m:t>
                    </m:r>
                  </m:sup>
                </m:sSubSup>
              </m:oMath>
            </m:oMathPara>
          </w:p>
        </w:tc>
        <w:tc>
          <w:tcPr>
            <w:tcW w:w="4556" w:type="dxa"/>
            <w:vAlign w:val="center"/>
          </w:tcPr>
          <w:p w14:paraId="7592B50E" w14:textId="2C0E71C2" w:rsidR="00F92964" w:rsidRPr="0000444D" w:rsidRDefault="00BB1768" w:rsidP="00F92964">
            <w:pPr>
              <w:jc w:val="left"/>
              <w:rPr>
                <w:rFonts w:asciiTheme="minorHAnsi" w:hAnsiTheme="minorHAnsi" w:cstheme="minorHAnsi"/>
              </w:rPr>
            </w:pPr>
            <w:r w:rsidRPr="00E1449C">
              <w:rPr>
                <w:rFonts w:asciiTheme="minorHAnsi" w:hAnsiTheme="minorHAnsi" w:cstheme="minorHAnsi"/>
              </w:rPr>
              <w:t>Amount of CO</w:t>
            </w:r>
            <w:r w:rsidRPr="00E1449C">
              <w:rPr>
                <w:rFonts w:asciiTheme="minorHAnsi" w:hAnsiTheme="minorHAnsi" w:cstheme="minorHAnsi"/>
                <w:vertAlign w:val="subscript"/>
              </w:rPr>
              <w:t>2</w:t>
            </w:r>
            <w:r w:rsidRPr="00E1449C">
              <w:rPr>
                <w:rFonts w:asciiTheme="minorHAnsi" w:hAnsiTheme="minorHAnsi" w:cstheme="minorHAnsi"/>
              </w:rPr>
              <w:t xml:space="preserve"> removed</w:t>
            </w:r>
            <w:r>
              <w:rPr>
                <w:rFonts w:asciiTheme="minorHAnsi" w:hAnsiTheme="minorHAnsi" w:cstheme="minorHAnsi"/>
              </w:rPr>
              <w:t xml:space="preserve"> from </w:t>
            </w:r>
            <w:r w:rsidR="005E6865">
              <w:rPr>
                <w:rFonts w:asciiTheme="minorHAnsi" w:hAnsiTheme="minorHAnsi" w:cstheme="minorHAnsi"/>
              </w:rPr>
              <w:t xml:space="preserve">the </w:t>
            </w:r>
            <w:r>
              <w:rPr>
                <w:rFonts w:asciiTheme="minorHAnsi" w:hAnsiTheme="minorHAnsi" w:cstheme="minorHAnsi"/>
              </w:rPr>
              <w:t>atmosphere</w:t>
            </w:r>
            <w:r w:rsidRPr="00E1449C">
              <w:rPr>
                <w:rFonts w:asciiTheme="minorHAnsi" w:hAnsiTheme="minorHAnsi" w:cstheme="minorHAnsi"/>
              </w:rPr>
              <w:t xml:space="preserve"> by DAC</w:t>
            </w:r>
            <w:r>
              <w:rPr>
                <w:rFonts w:asciiTheme="minorHAnsi" w:hAnsiTheme="minorHAnsi" w:cstheme="minorHAnsi"/>
              </w:rPr>
              <w:t>CS</w:t>
            </w:r>
            <w:r w:rsidRPr="00E1449C">
              <w:rPr>
                <w:rFonts w:asciiTheme="minorHAnsi" w:hAnsiTheme="minorHAnsi" w:cstheme="minorHAnsi"/>
              </w:rPr>
              <w:t xml:space="preserve"> in country </w:t>
            </w:r>
            <w:r w:rsidRPr="00E1449C">
              <w:rPr>
                <w:rFonts w:asciiTheme="minorHAnsi" w:hAnsiTheme="minorHAnsi" w:cstheme="minorHAnsi"/>
                <w:i/>
                <w:iCs/>
              </w:rPr>
              <w:t>j</w:t>
            </w:r>
            <w:r w:rsidRPr="00E1449C">
              <w:rPr>
                <w:rFonts w:asciiTheme="minorHAnsi" w:hAnsiTheme="minorHAnsi" w:cstheme="minorHAnsi"/>
              </w:rPr>
              <w:t xml:space="preserve"> and period </w:t>
            </w:r>
            <w:r w:rsidRPr="00E1449C">
              <w:rPr>
                <w:rFonts w:asciiTheme="minorHAnsi" w:hAnsiTheme="minorHAnsi" w:cstheme="minorHAnsi"/>
                <w:i/>
                <w:iCs/>
              </w:rPr>
              <w:t>t</w:t>
            </w:r>
            <w:r>
              <w:rPr>
                <w:rFonts w:asciiTheme="minorHAnsi" w:hAnsiTheme="minorHAnsi" w:cstheme="minorHAnsi"/>
                <w:i/>
                <w:iCs/>
              </w:rPr>
              <w:t xml:space="preserve"> </w:t>
            </w:r>
            <w:r>
              <w:rPr>
                <w:rFonts w:asciiTheme="minorHAnsi" w:hAnsiTheme="minorHAnsi" w:cstheme="minorHAnsi"/>
              </w:rPr>
              <w:t xml:space="preserve">and with technology </w:t>
            </w:r>
            <w:r w:rsidRPr="0000444D">
              <w:rPr>
                <w:rFonts w:asciiTheme="minorHAnsi" w:hAnsiTheme="minorHAnsi" w:cstheme="minorHAnsi"/>
                <w:i/>
                <w:iCs/>
              </w:rPr>
              <w:t>s</w:t>
            </w:r>
            <w:r>
              <w:rPr>
                <w:rFonts w:asciiTheme="minorHAnsi" w:hAnsiTheme="minorHAnsi" w:cstheme="minorHAnsi"/>
              </w:rPr>
              <w:t>.</w:t>
            </w:r>
          </w:p>
        </w:tc>
        <w:tc>
          <w:tcPr>
            <w:tcW w:w="1664" w:type="dxa"/>
            <w:vAlign w:val="center"/>
          </w:tcPr>
          <w:p w14:paraId="7E6F3E22" w14:textId="66C3077C" w:rsidR="00F92964" w:rsidRPr="0000444D" w:rsidRDefault="00F92964" w:rsidP="00F92964">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F92964" w:rsidRPr="00B44E72" w14:paraId="1AC56EA9" w14:textId="0CAF92CB" w:rsidTr="00343B96">
        <w:tc>
          <w:tcPr>
            <w:tcW w:w="2520" w:type="dxa"/>
            <w:tcBorders>
              <w:bottom w:val="single" w:sz="4" w:space="0" w:color="auto"/>
            </w:tcBorders>
            <w:vAlign w:val="center"/>
          </w:tcPr>
          <w:p w14:paraId="58F87098" w14:textId="7FD7C0B1" w:rsidR="00F92964" w:rsidRPr="0000444D" w:rsidRDefault="00152CA2" w:rsidP="00F92964">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m:t>
                    </m:r>
                  </m:sub>
                  <m:sup>
                    <m:r>
                      <w:rPr>
                        <w:rFonts w:ascii="Cambria Math" w:hAnsi="Cambria Math" w:cstheme="minorHAnsi"/>
                      </w:rPr>
                      <m:t>Total</m:t>
                    </m:r>
                  </m:sup>
                </m:sSubSup>
              </m:oMath>
            </m:oMathPara>
          </w:p>
        </w:tc>
        <w:tc>
          <w:tcPr>
            <w:tcW w:w="4556" w:type="dxa"/>
            <w:tcBorders>
              <w:bottom w:val="single" w:sz="4" w:space="0" w:color="auto"/>
            </w:tcBorders>
            <w:vAlign w:val="center"/>
          </w:tcPr>
          <w:p w14:paraId="4E046C8E" w14:textId="411F959C" w:rsidR="00F92964" w:rsidRPr="0000444D" w:rsidRDefault="00F92964" w:rsidP="00F92964">
            <w:pPr>
              <w:jc w:val="left"/>
              <w:rPr>
                <w:rFonts w:asciiTheme="minorHAnsi" w:hAnsiTheme="minorHAnsi" w:cstheme="minorHAnsi"/>
              </w:rPr>
            </w:pPr>
            <w:r w:rsidRPr="0000444D">
              <w:rPr>
                <w:rFonts w:asciiTheme="minorHAnsi" w:hAnsiTheme="minorHAnsi" w:cstheme="minorHAnsi"/>
              </w:rPr>
              <w:t>Total amount of CO</w:t>
            </w:r>
            <w:r w:rsidRPr="0000444D">
              <w:rPr>
                <w:rFonts w:asciiTheme="minorHAnsi" w:hAnsiTheme="minorHAnsi" w:cstheme="minorHAnsi"/>
                <w:vertAlign w:val="subscript"/>
              </w:rPr>
              <w:t>2</w:t>
            </w:r>
            <w:r w:rsidRPr="0000444D">
              <w:rPr>
                <w:rFonts w:asciiTheme="minorHAnsi" w:hAnsiTheme="minorHAnsi" w:cstheme="minorHAnsi"/>
              </w:rPr>
              <w:t xml:space="preserve"> removed</w:t>
            </w:r>
            <w:r w:rsidR="00BB1768">
              <w:rPr>
                <w:rFonts w:asciiTheme="minorHAnsi" w:hAnsiTheme="minorHAnsi" w:cstheme="minorHAnsi"/>
              </w:rPr>
              <w:t xml:space="preserve"> from the atmosphere</w:t>
            </w:r>
            <w:r w:rsidRPr="0000444D">
              <w:rPr>
                <w:rFonts w:asciiTheme="minorHAnsi" w:hAnsiTheme="minorHAnsi" w:cstheme="minorHAnsi"/>
              </w:rPr>
              <w:t xml:space="preserve"> </w:t>
            </w:r>
            <w:r w:rsidR="00BB1768">
              <w:rPr>
                <w:rFonts w:asciiTheme="minorHAnsi" w:hAnsiTheme="minorHAnsi" w:cstheme="minorHAnsi"/>
              </w:rPr>
              <w:t>via photosynthesis (BECCS</w:t>
            </w:r>
            <w:r w:rsidR="00F778FF">
              <w:rPr>
                <w:rFonts w:asciiTheme="minorHAnsi" w:hAnsiTheme="minorHAnsi" w:cstheme="minorHAnsi"/>
              </w:rPr>
              <w:t xml:space="preserve"> </w:t>
            </w:r>
            <w:r w:rsidR="00BB1768">
              <w:rPr>
                <w:rFonts w:asciiTheme="minorHAnsi" w:hAnsiTheme="minorHAnsi" w:cstheme="minorHAnsi"/>
              </w:rPr>
              <w:t>and biomass) or</w:t>
            </w:r>
            <w:r w:rsidR="00BB1768" w:rsidRPr="0000444D">
              <w:rPr>
                <w:rFonts w:asciiTheme="minorHAnsi" w:hAnsiTheme="minorHAnsi" w:cstheme="minorHAnsi"/>
              </w:rPr>
              <w:t xml:space="preserve"> </w:t>
            </w:r>
            <w:r w:rsidR="00BB1768">
              <w:rPr>
                <w:rFonts w:asciiTheme="minorHAnsi" w:hAnsiTheme="minorHAnsi" w:cstheme="minorHAnsi"/>
              </w:rPr>
              <w:t>through chemical reactions</w:t>
            </w:r>
            <w:r w:rsidR="00BB1768" w:rsidRPr="0000444D">
              <w:rPr>
                <w:rFonts w:asciiTheme="minorHAnsi" w:hAnsiTheme="minorHAnsi" w:cstheme="minorHAnsi"/>
              </w:rPr>
              <w:t xml:space="preserve"> </w:t>
            </w:r>
            <w:r w:rsidR="00BB1768">
              <w:rPr>
                <w:rFonts w:asciiTheme="minorHAnsi" w:hAnsiTheme="minorHAnsi" w:cstheme="minorHAnsi"/>
              </w:rPr>
              <w:t>(</w:t>
            </w:r>
            <w:r w:rsidRPr="0000444D">
              <w:rPr>
                <w:rFonts w:asciiTheme="minorHAnsi" w:hAnsiTheme="minorHAnsi" w:cstheme="minorHAnsi"/>
              </w:rPr>
              <w:t>DAC</w:t>
            </w:r>
            <w:r w:rsidR="00BB1768">
              <w:rPr>
                <w:rFonts w:asciiTheme="minorHAnsi" w:hAnsiTheme="minorHAnsi" w:cstheme="minorHAnsi"/>
              </w:rPr>
              <w:t>CS)</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bottom w:val="single" w:sz="4" w:space="0" w:color="auto"/>
            </w:tcBorders>
            <w:vAlign w:val="center"/>
          </w:tcPr>
          <w:p w14:paraId="469F33B6" w14:textId="57FF541C" w:rsidR="00F92964" w:rsidRPr="0000444D" w:rsidRDefault="00F92964" w:rsidP="00F92964">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F92964" w:rsidRPr="00B44E72" w14:paraId="0FBB3D96" w14:textId="648FAF45" w:rsidTr="00343B96">
        <w:tc>
          <w:tcPr>
            <w:tcW w:w="2520" w:type="dxa"/>
            <w:tcBorders>
              <w:top w:val="single" w:sz="4" w:space="0" w:color="auto"/>
              <w:bottom w:val="single" w:sz="4" w:space="0" w:color="auto"/>
            </w:tcBorders>
            <w:vAlign w:val="center"/>
          </w:tcPr>
          <w:p w14:paraId="75EE5E6F" w14:textId="7E707DF2" w:rsidR="00F92964" w:rsidRPr="0000444D" w:rsidRDefault="00F92964" w:rsidP="00F92964">
            <w:pPr>
              <w:jc w:val="left"/>
              <w:rPr>
                <w:rFonts w:asciiTheme="minorHAnsi" w:hAnsiTheme="minorHAnsi" w:cstheme="minorHAnsi"/>
                <w:b/>
                <w:bCs/>
              </w:rPr>
            </w:pPr>
            <w:r w:rsidRPr="0000444D">
              <w:rPr>
                <w:rFonts w:asciiTheme="minorHAnsi" w:hAnsiTheme="minorHAnsi" w:cstheme="minorHAnsi"/>
                <w:b/>
                <w:bCs/>
              </w:rPr>
              <w:t>Total emissions and cost variables</w:t>
            </w:r>
          </w:p>
        </w:tc>
        <w:tc>
          <w:tcPr>
            <w:tcW w:w="4556" w:type="dxa"/>
            <w:tcBorders>
              <w:top w:val="single" w:sz="4" w:space="0" w:color="auto"/>
              <w:bottom w:val="single" w:sz="4" w:space="0" w:color="auto"/>
            </w:tcBorders>
            <w:vAlign w:val="center"/>
          </w:tcPr>
          <w:p w14:paraId="54A9C36E" w14:textId="5980153B" w:rsidR="00F92964" w:rsidRPr="0000444D" w:rsidRDefault="00F92964" w:rsidP="00F92964">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7743E851" w14:textId="21BB64B5" w:rsidR="00F92964" w:rsidRPr="0000444D" w:rsidRDefault="00F92964" w:rsidP="00F92964">
            <w:pPr>
              <w:jc w:val="left"/>
              <w:rPr>
                <w:rFonts w:asciiTheme="minorHAnsi" w:hAnsiTheme="minorHAnsi" w:cstheme="minorHAnsi"/>
              </w:rPr>
            </w:pPr>
            <w:r w:rsidRPr="0000444D">
              <w:rPr>
                <w:rFonts w:asciiTheme="minorHAnsi" w:hAnsiTheme="minorHAnsi" w:cstheme="minorHAnsi"/>
                <w:b/>
              </w:rPr>
              <w:t>Units</w:t>
            </w:r>
          </w:p>
        </w:tc>
      </w:tr>
      <w:tr w:rsidR="00F92964" w:rsidRPr="00B44E72" w14:paraId="1DF67FA4" w14:textId="03346E1B" w:rsidTr="00343B96">
        <w:tc>
          <w:tcPr>
            <w:tcW w:w="2520" w:type="dxa"/>
            <w:tcBorders>
              <w:top w:val="single" w:sz="4" w:space="0" w:color="auto"/>
            </w:tcBorders>
            <w:vAlign w:val="center"/>
          </w:tcPr>
          <w:p w14:paraId="6107C727" w14:textId="2089437E" w:rsidR="00F92964" w:rsidRPr="0000444D" w:rsidRDefault="00152CA2" w:rsidP="00F92964">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Country</m:t>
                    </m:r>
                  </m:sup>
                </m:sSubSup>
              </m:oMath>
            </m:oMathPara>
          </w:p>
        </w:tc>
        <w:tc>
          <w:tcPr>
            <w:tcW w:w="4556" w:type="dxa"/>
            <w:tcBorders>
              <w:top w:val="single" w:sz="4" w:space="0" w:color="auto"/>
            </w:tcBorders>
            <w:vAlign w:val="center"/>
          </w:tcPr>
          <w:p w14:paraId="02700182" w14:textId="07366A5D" w:rsidR="00F92964" w:rsidRPr="0000444D" w:rsidRDefault="00F92964" w:rsidP="00F92964">
            <w:pPr>
              <w:jc w:val="left"/>
              <w:rPr>
                <w:rFonts w:asciiTheme="minorHAnsi" w:hAnsiTheme="minorHAnsi" w:cstheme="minorHAnsi"/>
              </w:rPr>
            </w:pPr>
            <w:r w:rsidRPr="0000444D">
              <w:rPr>
                <w:rFonts w:asciiTheme="minorHAnsi" w:hAnsiTheme="minorHAnsi" w:cstheme="minorHAnsi"/>
              </w:rPr>
              <w:t xml:space="preserve">Total cost of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top w:val="single" w:sz="4" w:space="0" w:color="auto"/>
            </w:tcBorders>
            <w:vAlign w:val="center"/>
          </w:tcPr>
          <w:p w14:paraId="0D70ACE5" w14:textId="18557A6A" w:rsidR="00F92964" w:rsidRPr="0000444D" w:rsidRDefault="00A813CA" w:rsidP="00F92964">
            <w:pPr>
              <w:jc w:val="left"/>
              <w:rPr>
                <w:rFonts w:asciiTheme="minorHAnsi" w:hAnsiTheme="minorHAnsi" w:cstheme="minorHAnsi"/>
              </w:rPr>
            </w:pPr>
            <w:r>
              <w:rPr>
                <w:rFonts w:asciiTheme="minorHAnsi" w:hAnsiTheme="minorHAnsi" w:cstheme="minorHAnsi"/>
              </w:rPr>
              <w:t>B€</w:t>
            </w:r>
          </w:p>
        </w:tc>
      </w:tr>
      <w:tr w:rsidR="00F92964" w:rsidRPr="00B44E72" w14:paraId="3DBF94F5" w14:textId="36A591AE" w:rsidTr="00343B96">
        <w:tc>
          <w:tcPr>
            <w:tcW w:w="2520" w:type="dxa"/>
            <w:vAlign w:val="center"/>
          </w:tcPr>
          <w:p w14:paraId="0EF29DC5" w14:textId="1BF26703" w:rsidR="00F92964" w:rsidRPr="0000444D" w:rsidRDefault="00152CA2" w:rsidP="00F92964">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Country</m:t>
                    </m:r>
                  </m:sup>
                </m:sSubSup>
              </m:oMath>
            </m:oMathPara>
          </w:p>
        </w:tc>
        <w:tc>
          <w:tcPr>
            <w:tcW w:w="4556" w:type="dxa"/>
            <w:vAlign w:val="center"/>
          </w:tcPr>
          <w:p w14:paraId="0C9B52AE" w14:textId="7B344430" w:rsidR="00F92964" w:rsidRPr="0000444D" w:rsidRDefault="00F92964" w:rsidP="00F92964">
            <w:pPr>
              <w:jc w:val="left"/>
              <w:rPr>
                <w:rFonts w:asciiTheme="minorHAnsi" w:hAnsiTheme="minorHAnsi" w:cstheme="minorHAnsi"/>
              </w:rPr>
            </w:pPr>
            <w:r w:rsidRPr="0000444D">
              <w:rPr>
                <w:rFonts w:asciiTheme="minorHAnsi" w:hAnsiTheme="minorHAnsi" w:cstheme="minorHAnsi"/>
              </w:rPr>
              <w:t>Total emission</w:t>
            </w:r>
            <w:r w:rsidR="00794A79">
              <w:rPr>
                <w:rFonts w:asciiTheme="minorHAnsi" w:hAnsiTheme="minorHAnsi" w:cstheme="minorHAnsi"/>
              </w:rPr>
              <w:t>s</w:t>
            </w:r>
            <w:r w:rsidRPr="0000444D">
              <w:rPr>
                <w:rFonts w:asciiTheme="minorHAnsi" w:hAnsiTheme="minorHAnsi" w:cstheme="minorHAnsi"/>
              </w:rPr>
              <w:t xml:space="preserve"> of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08D28B71" w14:textId="611F6A72" w:rsidR="00F92964" w:rsidRPr="0000444D" w:rsidRDefault="00F92964" w:rsidP="00F92964">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DC3BDB" w:rsidRPr="00B44E72" w14:paraId="7040CD33" w14:textId="77777777" w:rsidTr="00343B96">
        <w:tc>
          <w:tcPr>
            <w:tcW w:w="2520" w:type="dxa"/>
            <w:vAlign w:val="center"/>
          </w:tcPr>
          <w:p w14:paraId="7D02425A" w14:textId="145C67CE" w:rsidR="00DC3BDB" w:rsidRPr="00DC3BDB" w:rsidRDefault="00152CA2" w:rsidP="00F92964">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Power</m:t>
                    </m:r>
                  </m:sup>
                </m:sSubSup>
              </m:oMath>
            </m:oMathPara>
          </w:p>
        </w:tc>
        <w:tc>
          <w:tcPr>
            <w:tcW w:w="4556" w:type="dxa"/>
            <w:vAlign w:val="center"/>
          </w:tcPr>
          <w:p w14:paraId="5AB87180" w14:textId="1DE1EF2B" w:rsidR="00DC3BDB" w:rsidRPr="00B44E72" w:rsidRDefault="00DC3BDB" w:rsidP="00F92964">
            <w:pPr>
              <w:jc w:val="left"/>
              <w:rPr>
                <w:rFonts w:asciiTheme="minorHAnsi" w:hAnsiTheme="minorHAnsi" w:cstheme="minorHAnsi"/>
              </w:rPr>
            </w:pPr>
            <w:r>
              <w:rPr>
                <w:rFonts w:asciiTheme="minorHAnsi" w:hAnsiTheme="minorHAnsi" w:cstheme="minorHAnsi"/>
              </w:rPr>
              <w:t xml:space="preserve">Emissions from the power sector (except BECCS) in country </w:t>
            </w:r>
            <w:r w:rsidRPr="0000444D">
              <w:rPr>
                <w:rFonts w:asciiTheme="minorHAnsi" w:hAnsiTheme="minorHAnsi" w:cstheme="minorHAnsi"/>
                <w:i/>
                <w:iCs/>
              </w:rPr>
              <w:t>j</w:t>
            </w:r>
            <w:r>
              <w:rPr>
                <w:rFonts w:asciiTheme="minorHAnsi" w:hAnsiTheme="minorHAnsi" w:cstheme="minorHAnsi"/>
              </w:rPr>
              <w:t xml:space="preserve"> and period </w:t>
            </w:r>
            <w:r w:rsidRPr="0000444D">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70E7309C" w14:textId="0A611933" w:rsidR="00DC3BDB" w:rsidRPr="00B44E72" w:rsidRDefault="00DC3BDB" w:rsidP="00F92964">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DC3BDB" w:rsidRPr="00B44E72" w14:paraId="155ED255" w14:textId="77777777" w:rsidTr="00343B96">
        <w:tc>
          <w:tcPr>
            <w:tcW w:w="2520" w:type="dxa"/>
            <w:vAlign w:val="center"/>
          </w:tcPr>
          <w:p w14:paraId="010D198A" w14:textId="0E4D71B2" w:rsidR="00DC3BDB" w:rsidRPr="00DC3BDB" w:rsidRDefault="00152CA2" w:rsidP="00F92964">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DACCS</m:t>
                    </m:r>
                  </m:sup>
                </m:sSubSup>
              </m:oMath>
            </m:oMathPara>
          </w:p>
        </w:tc>
        <w:tc>
          <w:tcPr>
            <w:tcW w:w="4556" w:type="dxa"/>
            <w:vAlign w:val="center"/>
          </w:tcPr>
          <w:p w14:paraId="6E9967EC" w14:textId="7FA0F3AC" w:rsidR="00DC3BDB" w:rsidRPr="00B44E72" w:rsidRDefault="00DC3BDB" w:rsidP="00F92964">
            <w:pPr>
              <w:jc w:val="left"/>
              <w:rPr>
                <w:rFonts w:asciiTheme="minorHAnsi" w:hAnsiTheme="minorHAnsi" w:cstheme="minorHAnsi"/>
              </w:rPr>
            </w:pPr>
            <w:r>
              <w:rPr>
                <w:rFonts w:asciiTheme="minorHAnsi" w:hAnsiTheme="minorHAnsi" w:cstheme="minorHAnsi"/>
              </w:rPr>
              <w:t xml:space="preserve">Emissions from the DACCS system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0E34A9B2" w14:textId="1DF11C18" w:rsidR="00DC3BDB" w:rsidRPr="00B44E72" w:rsidRDefault="00DC3BDB" w:rsidP="00F92964">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7D5A5F" w:rsidRPr="00B44E72" w14:paraId="2F150693" w14:textId="77777777" w:rsidTr="00343B96">
        <w:tc>
          <w:tcPr>
            <w:tcW w:w="2520" w:type="dxa"/>
            <w:vAlign w:val="center"/>
          </w:tcPr>
          <w:p w14:paraId="3D7C01A5" w14:textId="1927FAE4" w:rsidR="007D5A5F" w:rsidRPr="007D5A5F" w:rsidRDefault="00152CA2" w:rsidP="007D5A5F">
            <w:pPr>
              <w:jc w:val="left"/>
              <w:rPr>
                <w:rFonts w:eastAsia="Calibri" w:cs="Times New Roman"/>
              </w:rPr>
            </w:pPr>
            <m:oMathPara>
              <m:oMathParaPr>
                <m:jc m:val="left"/>
              </m:oMathParaP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BT</m:t>
                    </m:r>
                  </m:sup>
                </m:sSubSup>
              </m:oMath>
            </m:oMathPara>
          </w:p>
        </w:tc>
        <w:tc>
          <w:tcPr>
            <w:tcW w:w="4556" w:type="dxa"/>
            <w:vAlign w:val="center"/>
          </w:tcPr>
          <w:p w14:paraId="5957EC35" w14:textId="5CB11062" w:rsidR="007D5A5F" w:rsidRPr="00B44E72" w:rsidRDefault="007D5A5F" w:rsidP="007D5A5F">
            <w:pPr>
              <w:jc w:val="left"/>
              <w:rPr>
                <w:rFonts w:asciiTheme="minorHAnsi" w:hAnsiTheme="minorHAnsi" w:cstheme="minorHAnsi"/>
              </w:rPr>
            </w:pPr>
            <w:r>
              <w:rPr>
                <w:rFonts w:asciiTheme="minorHAnsi" w:hAnsiTheme="minorHAnsi" w:cstheme="minorHAnsi"/>
              </w:rPr>
              <w:t>Emissions from BECCS</w:t>
            </w:r>
            <w:r w:rsidR="000D76BD">
              <w:rPr>
                <w:rFonts w:asciiTheme="minorHAnsi" w:hAnsiTheme="minorHAnsi" w:cstheme="minorHAnsi"/>
              </w:rPr>
              <w:t xml:space="preserve"> and Biomass</w:t>
            </w:r>
            <w:r>
              <w:rPr>
                <w:rFonts w:asciiTheme="minorHAnsi" w:hAnsiTheme="minorHAnsi" w:cstheme="minorHAnsi"/>
              </w:rPr>
              <w:t xml:space="preserve">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1D0DA238" w14:textId="346DF8AD" w:rsidR="007D5A5F" w:rsidRPr="00B44E72" w:rsidRDefault="007D5A5F" w:rsidP="007D5A5F">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7D5A5F" w:rsidRPr="00B44E72" w14:paraId="50E2B38E" w14:textId="77777777" w:rsidTr="00343B96">
        <w:tc>
          <w:tcPr>
            <w:tcW w:w="2520" w:type="dxa"/>
            <w:vAlign w:val="center"/>
          </w:tcPr>
          <w:p w14:paraId="1181DB66" w14:textId="4DEDC233" w:rsidR="007D5A5F" w:rsidRPr="007D5A5F" w:rsidRDefault="00152CA2" w:rsidP="007D5A5F">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ht</m:t>
                    </m:r>
                  </m:sup>
                </m:sSubSup>
              </m:oMath>
            </m:oMathPara>
          </w:p>
        </w:tc>
        <w:tc>
          <w:tcPr>
            <w:tcW w:w="4556" w:type="dxa"/>
            <w:vAlign w:val="center"/>
          </w:tcPr>
          <w:p w14:paraId="3DCA82B0" w14:textId="0FCE6608" w:rsidR="007D5A5F" w:rsidRPr="00B44E72" w:rsidRDefault="007D5A5F" w:rsidP="007D5A5F">
            <w:pPr>
              <w:jc w:val="left"/>
              <w:rPr>
                <w:rFonts w:asciiTheme="minorHAnsi" w:hAnsiTheme="minorHAnsi" w:cstheme="minorHAnsi"/>
              </w:rPr>
            </w:pPr>
            <w:r>
              <w:rPr>
                <w:rFonts w:asciiTheme="minorHAnsi" w:hAnsiTheme="minorHAnsi" w:cstheme="minorHAnsi"/>
              </w:rPr>
              <w:t xml:space="preserve">Emissions associated with the natural gas transportation for heating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1D048157" w14:textId="1A6CA459" w:rsidR="007D5A5F" w:rsidRPr="00B44E72" w:rsidRDefault="007D5A5F" w:rsidP="007D5A5F">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7D5A5F" w:rsidRPr="00B44E72" w14:paraId="6810964C" w14:textId="77777777" w:rsidTr="00343B96">
        <w:tc>
          <w:tcPr>
            <w:tcW w:w="2520" w:type="dxa"/>
            <w:vAlign w:val="center"/>
          </w:tcPr>
          <w:p w14:paraId="240F3D55" w14:textId="30C892D3" w:rsidR="007D5A5F" w:rsidRPr="007D5A5F" w:rsidRDefault="00152CA2" w:rsidP="007D5A5F">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CO2t</m:t>
                    </m:r>
                  </m:sup>
                </m:sSubSup>
              </m:oMath>
            </m:oMathPara>
          </w:p>
        </w:tc>
        <w:tc>
          <w:tcPr>
            <w:tcW w:w="4556" w:type="dxa"/>
            <w:vAlign w:val="center"/>
          </w:tcPr>
          <w:p w14:paraId="77B0AB2F" w14:textId="2245EBF5" w:rsidR="007D5A5F" w:rsidRPr="00B44E72" w:rsidRDefault="007D5A5F" w:rsidP="007D5A5F">
            <w:pPr>
              <w:jc w:val="left"/>
              <w:rPr>
                <w:rFonts w:asciiTheme="minorHAnsi" w:hAnsiTheme="minorHAnsi" w:cstheme="minorHAnsi"/>
              </w:rPr>
            </w:pPr>
            <w:r>
              <w:rPr>
                <w:rFonts w:asciiTheme="minorHAnsi" w:hAnsiTheme="minorHAnsi" w:cstheme="minorHAnsi"/>
              </w:rPr>
              <w:t>Emissions associated with the CO</w:t>
            </w:r>
            <w:r w:rsidRPr="0000444D">
              <w:rPr>
                <w:rFonts w:asciiTheme="minorHAnsi" w:hAnsiTheme="minorHAnsi" w:cstheme="minorHAnsi"/>
                <w:vertAlign w:val="subscript"/>
              </w:rPr>
              <w:t>2</w:t>
            </w:r>
            <w:r>
              <w:rPr>
                <w:rFonts w:asciiTheme="minorHAnsi" w:hAnsiTheme="minorHAnsi" w:cstheme="minorHAnsi"/>
              </w:rPr>
              <w:t xml:space="preserve"> transportation and injection in geological sites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4FA42AF3" w14:textId="3603E6DE" w:rsidR="007D5A5F" w:rsidRPr="00B44E72" w:rsidRDefault="007D5A5F" w:rsidP="007D5A5F">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763D96E4" w14:textId="77777777" w:rsidTr="00343B96">
        <w:tc>
          <w:tcPr>
            <w:tcW w:w="2520" w:type="dxa"/>
            <w:vAlign w:val="center"/>
          </w:tcPr>
          <w:p w14:paraId="5F62E2A2" w14:textId="7422F805" w:rsidR="004911F3" w:rsidRPr="00A028C4" w:rsidRDefault="00152CA2" w:rsidP="004911F3">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Power</m:t>
                    </m:r>
                  </m:sup>
                </m:sSubSup>
              </m:oMath>
            </m:oMathPara>
          </w:p>
        </w:tc>
        <w:tc>
          <w:tcPr>
            <w:tcW w:w="4556" w:type="dxa"/>
            <w:vAlign w:val="center"/>
          </w:tcPr>
          <w:p w14:paraId="6F9D58CF" w14:textId="094CE4F3" w:rsidR="004911F3" w:rsidRPr="00B44E72" w:rsidRDefault="004911F3" w:rsidP="004911F3">
            <w:pPr>
              <w:jc w:val="left"/>
              <w:rPr>
                <w:rFonts w:asciiTheme="minorHAnsi" w:hAnsiTheme="minorHAnsi" w:cstheme="minorHAnsi"/>
              </w:rPr>
            </w:pPr>
            <w:r>
              <w:rPr>
                <w:rFonts w:asciiTheme="minorHAnsi" w:hAnsiTheme="minorHAnsi" w:cstheme="minorHAnsi"/>
              </w:rPr>
              <w:t xml:space="preserve">Costs from the power sector (except BECCS) in country </w:t>
            </w:r>
            <w:r w:rsidRPr="00C541CD">
              <w:rPr>
                <w:rFonts w:asciiTheme="minorHAnsi" w:hAnsiTheme="minorHAnsi" w:cstheme="minorHAnsi"/>
                <w:i/>
                <w:iCs/>
              </w:rPr>
              <w:t>j</w:t>
            </w:r>
            <w:r>
              <w:rPr>
                <w:rFonts w:asciiTheme="minorHAnsi" w:hAnsiTheme="minorHAnsi" w:cstheme="minorHAnsi"/>
              </w:rPr>
              <w:t xml:space="preserve"> and period </w:t>
            </w:r>
            <w:r w:rsidRPr="00C541CD">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0264F5FD" w14:textId="2BBDC905" w:rsidR="004911F3" w:rsidRPr="00B44E72" w:rsidRDefault="004911F3" w:rsidP="004911F3">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4F1FB7F2" w14:textId="77777777" w:rsidTr="00343B96">
        <w:tc>
          <w:tcPr>
            <w:tcW w:w="2520" w:type="dxa"/>
            <w:vAlign w:val="center"/>
          </w:tcPr>
          <w:p w14:paraId="33D29A93" w14:textId="5F2B182B" w:rsidR="004911F3" w:rsidRPr="00A028C4" w:rsidRDefault="00152CA2" w:rsidP="004911F3">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DACCS</m:t>
                    </m:r>
                  </m:sup>
                </m:sSubSup>
              </m:oMath>
            </m:oMathPara>
          </w:p>
        </w:tc>
        <w:tc>
          <w:tcPr>
            <w:tcW w:w="4556" w:type="dxa"/>
            <w:vAlign w:val="center"/>
          </w:tcPr>
          <w:p w14:paraId="3180B99E" w14:textId="3094A9F1" w:rsidR="004911F3" w:rsidRPr="00B44E72" w:rsidRDefault="004911F3" w:rsidP="00D340D6">
            <w:pPr>
              <w:jc w:val="left"/>
              <w:rPr>
                <w:rFonts w:asciiTheme="minorHAnsi" w:hAnsiTheme="minorHAnsi" w:cstheme="minorHAnsi"/>
              </w:rPr>
            </w:pPr>
            <w:r>
              <w:rPr>
                <w:rFonts w:asciiTheme="minorHAnsi" w:hAnsiTheme="minorHAnsi" w:cstheme="minorHAnsi"/>
              </w:rPr>
              <w:t xml:space="preserve">Costs </w:t>
            </w:r>
            <w:r w:rsidR="00D340D6">
              <w:rPr>
                <w:rFonts w:asciiTheme="minorHAnsi" w:hAnsiTheme="minorHAnsi" w:cstheme="minorHAnsi"/>
              </w:rPr>
              <w:t>of</w:t>
            </w:r>
            <w:r>
              <w:rPr>
                <w:rFonts w:asciiTheme="minorHAnsi" w:hAnsiTheme="minorHAnsi" w:cstheme="minorHAnsi"/>
              </w:rPr>
              <w:t xml:space="preserve"> DACCS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325DAF6D" w14:textId="1E79D409" w:rsidR="004911F3" w:rsidRPr="00B44E72" w:rsidRDefault="004911F3" w:rsidP="004911F3">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66875479" w14:textId="77777777" w:rsidTr="00343B96">
        <w:tc>
          <w:tcPr>
            <w:tcW w:w="2520" w:type="dxa"/>
            <w:vAlign w:val="center"/>
          </w:tcPr>
          <w:p w14:paraId="0EE0A678" w14:textId="48BB2993" w:rsidR="004911F3" w:rsidRPr="00A028C4" w:rsidRDefault="00152CA2" w:rsidP="004911F3">
            <w:pPr>
              <w:jc w:val="left"/>
              <w:rPr>
                <w:rFonts w:eastAsia="Calibri" w:cs="Times New Roman"/>
              </w:rPr>
            </w:pPr>
            <m:oMathPara>
              <m:oMathParaPr>
                <m:jc m:val="left"/>
              </m:oMathParaPr>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BT</m:t>
                    </m:r>
                  </m:sup>
                </m:sSubSup>
              </m:oMath>
            </m:oMathPara>
          </w:p>
        </w:tc>
        <w:tc>
          <w:tcPr>
            <w:tcW w:w="4556" w:type="dxa"/>
            <w:vAlign w:val="center"/>
          </w:tcPr>
          <w:p w14:paraId="5B5EFE1E" w14:textId="52483E6B" w:rsidR="004911F3" w:rsidRPr="00B44E72" w:rsidRDefault="004911F3" w:rsidP="00D340D6">
            <w:pPr>
              <w:jc w:val="left"/>
              <w:rPr>
                <w:rFonts w:asciiTheme="minorHAnsi" w:hAnsiTheme="minorHAnsi" w:cstheme="minorHAnsi"/>
              </w:rPr>
            </w:pPr>
            <w:r>
              <w:rPr>
                <w:rFonts w:asciiTheme="minorHAnsi" w:hAnsiTheme="minorHAnsi" w:cstheme="minorHAnsi"/>
              </w:rPr>
              <w:t xml:space="preserve">Costs </w:t>
            </w:r>
            <w:r w:rsidR="00D340D6">
              <w:rPr>
                <w:rFonts w:asciiTheme="minorHAnsi" w:hAnsiTheme="minorHAnsi" w:cstheme="minorHAnsi"/>
              </w:rPr>
              <w:t xml:space="preserve">of </w:t>
            </w:r>
            <w:r>
              <w:rPr>
                <w:rFonts w:asciiTheme="minorHAnsi" w:hAnsiTheme="minorHAnsi" w:cstheme="minorHAnsi"/>
              </w:rPr>
              <w:t xml:space="preserve">BECCS and Biomass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6647AB66" w14:textId="55BE6DA1" w:rsidR="004911F3" w:rsidRPr="00B44E72" w:rsidRDefault="004911F3" w:rsidP="004911F3">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0508B4EF" w14:textId="77777777" w:rsidTr="00343B96">
        <w:tc>
          <w:tcPr>
            <w:tcW w:w="2520" w:type="dxa"/>
            <w:vAlign w:val="center"/>
          </w:tcPr>
          <w:p w14:paraId="0EB64E37" w14:textId="0177602F" w:rsidR="004911F3" w:rsidRPr="00A028C4" w:rsidRDefault="00152CA2" w:rsidP="004911F3">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ht</m:t>
                    </m:r>
                  </m:sup>
                </m:sSubSup>
              </m:oMath>
            </m:oMathPara>
          </w:p>
        </w:tc>
        <w:tc>
          <w:tcPr>
            <w:tcW w:w="4556" w:type="dxa"/>
            <w:vAlign w:val="center"/>
          </w:tcPr>
          <w:p w14:paraId="02E34F8D" w14:textId="02853799" w:rsidR="004911F3" w:rsidRPr="00B44E72" w:rsidRDefault="004911F3" w:rsidP="004911F3">
            <w:pPr>
              <w:jc w:val="left"/>
              <w:rPr>
                <w:rFonts w:asciiTheme="minorHAnsi" w:hAnsiTheme="minorHAnsi" w:cstheme="minorHAnsi"/>
              </w:rPr>
            </w:pPr>
            <w:r>
              <w:rPr>
                <w:rFonts w:asciiTheme="minorHAnsi" w:hAnsiTheme="minorHAnsi" w:cstheme="minorHAnsi"/>
              </w:rPr>
              <w:t>Costs associated with the natural gas transportation</w:t>
            </w:r>
            <w:r w:rsidR="00A028C4">
              <w:rPr>
                <w:rFonts w:asciiTheme="minorHAnsi" w:hAnsiTheme="minorHAnsi" w:cstheme="minorHAnsi"/>
              </w:rPr>
              <w:t xml:space="preserve"> from Russia</w:t>
            </w:r>
            <w:r>
              <w:rPr>
                <w:rFonts w:asciiTheme="minorHAnsi" w:hAnsiTheme="minorHAnsi" w:cstheme="minorHAnsi"/>
              </w:rPr>
              <w:t xml:space="preserve"> </w:t>
            </w:r>
            <w:r w:rsidR="00D340D6">
              <w:rPr>
                <w:rFonts w:asciiTheme="minorHAnsi" w:hAnsiTheme="minorHAnsi" w:cstheme="minorHAnsi"/>
              </w:rPr>
              <w:t>(</w:t>
            </w:r>
            <w:r>
              <w:rPr>
                <w:rFonts w:asciiTheme="minorHAnsi" w:hAnsiTheme="minorHAnsi" w:cstheme="minorHAnsi"/>
              </w:rPr>
              <w:t>for heating</w:t>
            </w:r>
            <w:r w:rsidR="00D340D6">
              <w:rPr>
                <w:rFonts w:asciiTheme="minorHAnsi" w:hAnsiTheme="minorHAnsi" w:cstheme="minorHAnsi"/>
              </w:rPr>
              <w:t>)</w:t>
            </w:r>
            <w:r>
              <w:rPr>
                <w:rFonts w:asciiTheme="minorHAnsi" w:hAnsiTheme="minorHAnsi" w:cstheme="minorHAnsi"/>
              </w:rPr>
              <w:t xml:space="preserve">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vAlign w:val="center"/>
          </w:tcPr>
          <w:p w14:paraId="656F9735" w14:textId="74C127B0" w:rsidR="004911F3" w:rsidRPr="00B44E72" w:rsidRDefault="004911F3" w:rsidP="004911F3">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5B22519A" w14:textId="77777777" w:rsidTr="00343B96">
        <w:tc>
          <w:tcPr>
            <w:tcW w:w="2520" w:type="dxa"/>
            <w:tcBorders>
              <w:bottom w:val="single" w:sz="4" w:space="0" w:color="auto"/>
            </w:tcBorders>
            <w:vAlign w:val="center"/>
          </w:tcPr>
          <w:p w14:paraId="3A11F5CA" w14:textId="13414011" w:rsidR="004911F3" w:rsidRPr="00A028C4" w:rsidRDefault="00152CA2" w:rsidP="004911F3">
            <w:pPr>
              <w:jc w:val="left"/>
              <w:rPr>
                <w:rFonts w:eastAsia="Calibri" w:cs="Times New Roman"/>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CO2t</m:t>
                    </m:r>
                  </m:sup>
                </m:sSubSup>
              </m:oMath>
            </m:oMathPara>
          </w:p>
        </w:tc>
        <w:tc>
          <w:tcPr>
            <w:tcW w:w="4556" w:type="dxa"/>
            <w:tcBorders>
              <w:bottom w:val="single" w:sz="4" w:space="0" w:color="auto"/>
            </w:tcBorders>
            <w:vAlign w:val="center"/>
          </w:tcPr>
          <w:p w14:paraId="5E0F0C5D" w14:textId="388F6DBB" w:rsidR="004911F3" w:rsidRPr="00B44E72" w:rsidRDefault="004911F3" w:rsidP="004911F3">
            <w:pPr>
              <w:jc w:val="left"/>
              <w:rPr>
                <w:rFonts w:asciiTheme="minorHAnsi" w:hAnsiTheme="minorHAnsi" w:cstheme="minorHAnsi"/>
              </w:rPr>
            </w:pPr>
            <w:r>
              <w:rPr>
                <w:rFonts w:asciiTheme="minorHAnsi" w:hAnsiTheme="minorHAnsi" w:cstheme="minorHAnsi"/>
              </w:rPr>
              <w:t>Costs associated with the CO</w:t>
            </w:r>
            <w:r w:rsidRPr="00C541CD">
              <w:rPr>
                <w:rFonts w:asciiTheme="minorHAnsi" w:hAnsiTheme="minorHAnsi" w:cstheme="minorHAnsi"/>
                <w:vertAlign w:val="subscript"/>
              </w:rPr>
              <w:t>2</w:t>
            </w:r>
            <w:r>
              <w:rPr>
                <w:rFonts w:asciiTheme="minorHAnsi" w:hAnsiTheme="minorHAnsi" w:cstheme="minorHAnsi"/>
              </w:rPr>
              <w:t xml:space="preserve"> transportation and injection in geological sites in country </w:t>
            </w:r>
            <w:r w:rsidRPr="00A82377">
              <w:rPr>
                <w:rFonts w:asciiTheme="minorHAnsi" w:hAnsiTheme="minorHAnsi" w:cstheme="minorHAnsi"/>
                <w:i/>
                <w:iCs/>
              </w:rPr>
              <w:t>j</w:t>
            </w:r>
            <w:r>
              <w:rPr>
                <w:rFonts w:asciiTheme="minorHAnsi" w:hAnsiTheme="minorHAnsi" w:cstheme="minorHAnsi"/>
              </w:rPr>
              <w:t xml:space="preserve"> and period </w:t>
            </w:r>
            <w:r w:rsidRPr="00A82377">
              <w:rPr>
                <w:rFonts w:asciiTheme="minorHAnsi" w:hAnsiTheme="minorHAnsi" w:cstheme="minorHAnsi"/>
                <w:i/>
                <w:iCs/>
              </w:rPr>
              <w:t>t</w:t>
            </w:r>
            <w:r w:rsidR="00A813CA">
              <w:rPr>
                <w:rFonts w:asciiTheme="minorHAnsi" w:hAnsiTheme="minorHAnsi" w:cstheme="minorHAnsi"/>
                <w:i/>
                <w:iCs/>
              </w:rPr>
              <w:t>.</w:t>
            </w:r>
          </w:p>
        </w:tc>
        <w:tc>
          <w:tcPr>
            <w:tcW w:w="1664" w:type="dxa"/>
            <w:tcBorders>
              <w:bottom w:val="single" w:sz="4" w:space="0" w:color="auto"/>
            </w:tcBorders>
            <w:vAlign w:val="center"/>
          </w:tcPr>
          <w:p w14:paraId="025A3EA8" w14:textId="3D07EC42" w:rsidR="004911F3" w:rsidRPr="00B44E72" w:rsidRDefault="004911F3" w:rsidP="004911F3">
            <w:pPr>
              <w:jc w:val="left"/>
              <w:rPr>
                <w:rFonts w:asciiTheme="minorHAnsi" w:hAnsiTheme="minorHAnsi" w:cstheme="minorHAnsi"/>
              </w:rPr>
            </w:pPr>
            <w:r w:rsidRPr="00A82377">
              <w:rPr>
                <w:rFonts w:asciiTheme="minorHAnsi" w:hAnsiTheme="minorHAnsi" w:cstheme="minorHAnsi"/>
              </w:rPr>
              <w:t>GtCO</w:t>
            </w:r>
            <w:r w:rsidRPr="00A82377">
              <w:rPr>
                <w:rFonts w:asciiTheme="minorHAnsi" w:hAnsiTheme="minorHAnsi" w:cstheme="minorHAnsi"/>
                <w:vertAlign w:val="subscript"/>
              </w:rPr>
              <w:t>2</w:t>
            </w:r>
          </w:p>
        </w:tc>
      </w:tr>
      <w:tr w:rsidR="004911F3" w:rsidRPr="00B44E72" w14:paraId="384A6BAD" w14:textId="103C2F9E" w:rsidTr="00343B96">
        <w:tc>
          <w:tcPr>
            <w:tcW w:w="2520" w:type="dxa"/>
            <w:tcBorders>
              <w:top w:val="single" w:sz="4" w:space="0" w:color="auto"/>
              <w:bottom w:val="single" w:sz="4" w:space="0" w:color="auto"/>
            </w:tcBorders>
            <w:vAlign w:val="center"/>
          </w:tcPr>
          <w:p w14:paraId="065E47C1" w14:textId="7800C4BA"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bCs/>
              </w:rPr>
              <w:t>Electricity generation and capacity variables</w:t>
            </w:r>
          </w:p>
        </w:tc>
        <w:tc>
          <w:tcPr>
            <w:tcW w:w="4556" w:type="dxa"/>
            <w:tcBorders>
              <w:top w:val="single" w:sz="4" w:space="0" w:color="auto"/>
              <w:bottom w:val="single" w:sz="4" w:space="0" w:color="auto"/>
            </w:tcBorders>
            <w:vAlign w:val="center"/>
          </w:tcPr>
          <w:p w14:paraId="69F35D2D" w14:textId="7AB787B2"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6FFB7166" w14:textId="6DDDC31A"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Units</w:t>
            </w:r>
          </w:p>
        </w:tc>
      </w:tr>
      <w:tr w:rsidR="004911F3" w:rsidRPr="00B44E72" w14:paraId="206C455E" w14:textId="1C3A4E51" w:rsidTr="00343B96">
        <w:tc>
          <w:tcPr>
            <w:tcW w:w="2520" w:type="dxa"/>
            <w:tcBorders>
              <w:top w:val="single" w:sz="4" w:space="0" w:color="auto"/>
            </w:tcBorders>
            <w:vAlign w:val="center"/>
          </w:tcPr>
          <w:p w14:paraId="23331287" w14:textId="3CFA4117"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gen</m:t>
                    </m:r>
                  </m:e>
                  <m:sub>
                    <m:r>
                      <w:rPr>
                        <w:rFonts w:ascii="Cambria Math" w:hAnsi="Cambria Math" w:cstheme="minorHAnsi"/>
                      </w:rPr>
                      <m:t>j,t</m:t>
                    </m:r>
                  </m:sub>
                  <m:sup>
                    <m:r>
                      <w:rPr>
                        <w:rFonts w:ascii="Cambria Math" w:hAnsi="Cambria Math" w:cstheme="minorHAnsi"/>
                      </w:rPr>
                      <m:t>Total</m:t>
                    </m:r>
                  </m:sup>
                </m:sSubSup>
              </m:oMath>
            </m:oMathPara>
          </w:p>
        </w:tc>
        <w:tc>
          <w:tcPr>
            <w:tcW w:w="4556" w:type="dxa"/>
            <w:tcBorders>
              <w:top w:val="single" w:sz="4" w:space="0" w:color="auto"/>
            </w:tcBorders>
            <w:vAlign w:val="center"/>
          </w:tcPr>
          <w:p w14:paraId="795A834E" w14:textId="73BB4A33"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Amount of electricity </w:t>
            </w:r>
            <w:r>
              <w:rPr>
                <w:rFonts w:asciiTheme="minorHAnsi" w:hAnsiTheme="minorHAnsi" w:cstheme="minorHAnsi"/>
              </w:rPr>
              <w:t>generated</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top w:val="single" w:sz="4" w:space="0" w:color="auto"/>
            </w:tcBorders>
            <w:vAlign w:val="center"/>
          </w:tcPr>
          <w:p w14:paraId="03DB4170" w14:textId="515796C1"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7BD42F58" w14:textId="0D6A0828" w:rsidTr="00343B96">
        <w:tc>
          <w:tcPr>
            <w:tcW w:w="2520" w:type="dxa"/>
            <w:vAlign w:val="center"/>
          </w:tcPr>
          <w:p w14:paraId="74ADEEB4" w14:textId="64489B4D"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gen</m:t>
                    </m:r>
                  </m:e>
                  <m:sub>
                    <m:r>
                      <w:rPr>
                        <w:rFonts w:ascii="Cambria Math" w:hAnsi="Cambria Math" w:cstheme="minorHAnsi"/>
                      </w:rPr>
                      <m:t>j,i,t</m:t>
                    </m:r>
                  </m:sub>
                  <m:sup>
                    <m:r>
                      <w:rPr>
                        <w:rFonts w:ascii="Cambria Math" w:hAnsi="Cambria Math" w:cstheme="minorHAnsi"/>
                      </w:rPr>
                      <m:t>Tech</m:t>
                    </m:r>
                  </m:sup>
                </m:sSubSup>
              </m:oMath>
            </m:oMathPara>
          </w:p>
        </w:tc>
        <w:tc>
          <w:tcPr>
            <w:tcW w:w="4556" w:type="dxa"/>
            <w:vAlign w:val="center"/>
          </w:tcPr>
          <w:p w14:paraId="4FAB5B23" w14:textId="731A8022"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Amount of electricity </w:t>
            </w:r>
            <w:r>
              <w:rPr>
                <w:rFonts w:asciiTheme="minorHAnsi" w:hAnsiTheme="minorHAnsi" w:cstheme="minorHAnsi"/>
              </w:rPr>
              <w:t>generated</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using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37C7AF4A" w14:textId="131E1677"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0DD6D448" w14:textId="029C6BAD" w:rsidTr="00343B96">
        <w:tc>
          <w:tcPr>
            <w:tcW w:w="2520" w:type="dxa"/>
            <w:vAlign w:val="center"/>
          </w:tcPr>
          <w:p w14:paraId="3B2345BE" w14:textId="5032D053"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gen</m:t>
                    </m:r>
                  </m:e>
                  <m:sub>
                    <m:r>
                      <w:rPr>
                        <w:rFonts w:ascii="Cambria Math" w:hAnsi="Cambria Math" w:cstheme="minorHAnsi"/>
                      </w:rPr>
                      <m:t>j,i,t</m:t>
                    </m:r>
                  </m:sub>
                  <m:sup>
                    <m:r>
                      <w:rPr>
                        <w:rFonts w:ascii="Cambria Math" w:hAnsi="Cambria Math" w:cstheme="minorHAnsi"/>
                      </w:rPr>
                      <m:t>ST</m:t>
                    </m:r>
                  </m:sup>
                </m:sSubSup>
              </m:oMath>
            </m:oMathPara>
          </w:p>
        </w:tc>
        <w:tc>
          <w:tcPr>
            <w:tcW w:w="4556" w:type="dxa"/>
            <w:vAlign w:val="center"/>
          </w:tcPr>
          <w:p w14:paraId="53375C25" w14:textId="5589E238"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Amount of standard electricity produced in country </w:t>
            </w:r>
            <w:r w:rsidRPr="0000444D">
              <w:rPr>
                <w:rFonts w:asciiTheme="minorHAnsi" w:hAnsiTheme="minorHAnsi" w:cstheme="minorHAnsi"/>
                <w:i/>
              </w:rPr>
              <w:t>j</w:t>
            </w:r>
            <w:r w:rsidRPr="0000444D">
              <w:rPr>
                <w:rFonts w:asciiTheme="minorHAnsi" w:hAnsiTheme="minorHAnsi" w:cstheme="minorHAnsi"/>
              </w:rPr>
              <w:t xml:space="preserve"> with technology </w:t>
            </w:r>
            <w:proofErr w:type="spellStart"/>
            <w:r w:rsidRPr="0000444D">
              <w:rPr>
                <w:rFonts w:asciiTheme="minorHAnsi" w:hAnsiTheme="minorHAnsi" w:cstheme="minorHAnsi"/>
                <w:i/>
              </w:rPr>
              <w:t>i</w:t>
            </w:r>
            <w:proofErr w:type="spellEnd"/>
            <w:r w:rsidRPr="0000444D">
              <w:rPr>
                <w:rFonts w:asciiTheme="minorHAnsi" w:hAnsiTheme="minorHAnsi" w:cstheme="minorHAnsi"/>
              </w:rPr>
              <w:t xml:space="preserve"> in period </w:t>
            </w:r>
            <w:r w:rsidRPr="0000444D">
              <w:rPr>
                <w:rFonts w:asciiTheme="minorHAnsi" w:hAnsiTheme="minorHAnsi" w:cstheme="minorHAnsi"/>
                <w:i/>
              </w:rPr>
              <w:t>t</w:t>
            </w:r>
            <w:r w:rsidRPr="0000444D">
              <w:rPr>
                <w:rFonts w:asciiTheme="minorHAnsi" w:hAnsiTheme="minorHAnsi" w:cstheme="minorHAnsi"/>
                <w:iCs/>
              </w:rPr>
              <w:t>.</w:t>
            </w:r>
          </w:p>
        </w:tc>
        <w:tc>
          <w:tcPr>
            <w:tcW w:w="1664" w:type="dxa"/>
            <w:vAlign w:val="center"/>
          </w:tcPr>
          <w:p w14:paraId="45DB6B64" w14:textId="2DBD1F7C"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45D708EB" w14:textId="0DB3C73B" w:rsidTr="00343B96">
        <w:tc>
          <w:tcPr>
            <w:tcW w:w="2520" w:type="dxa"/>
            <w:vAlign w:val="center"/>
          </w:tcPr>
          <w:p w14:paraId="51241A1E" w14:textId="1E9525D8"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gen</m:t>
                    </m:r>
                  </m:e>
                  <m:sub>
                    <m:r>
                      <w:rPr>
                        <w:rFonts w:ascii="Cambria Math" w:hAnsi="Cambria Math" w:cstheme="minorHAnsi"/>
                      </w:rPr>
                      <m:t>j,i,t</m:t>
                    </m:r>
                  </m:sub>
                  <m:sup>
                    <m:r>
                      <w:rPr>
                        <w:rFonts w:ascii="Cambria Math" w:hAnsi="Cambria Math" w:cstheme="minorHAnsi"/>
                      </w:rPr>
                      <m:t>BU</m:t>
                    </m:r>
                  </m:sup>
                </m:sSubSup>
              </m:oMath>
            </m:oMathPara>
          </w:p>
        </w:tc>
        <w:tc>
          <w:tcPr>
            <w:tcW w:w="4556" w:type="dxa"/>
            <w:vAlign w:val="center"/>
          </w:tcPr>
          <w:p w14:paraId="710AC93C" w14:textId="5AB2910F"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Amount of backup electricity produced in country </w:t>
            </w:r>
            <w:r w:rsidRPr="0000444D">
              <w:rPr>
                <w:rFonts w:asciiTheme="minorHAnsi" w:hAnsiTheme="minorHAnsi" w:cstheme="minorHAnsi"/>
                <w:i/>
              </w:rPr>
              <w:t>j</w:t>
            </w:r>
            <w:r w:rsidRPr="0000444D">
              <w:rPr>
                <w:rFonts w:asciiTheme="minorHAnsi" w:hAnsiTheme="minorHAnsi" w:cstheme="minorHAnsi"/>
              </w:rPr>
              <w:t xml:space="preserve"> using technology </w:t>
            </w:r>
            <w:proofErr w:type="spellStart"/>
            <w:r w:rsidRPr="0000444D">
              <w:rPr>
                <w:rFonts w:asciiTheme="minorHAnsi" w:hAnsiTheme="minorHAnsi" w:cstheme="minorHAnsi"/>
                <w:i/>
              </w:rPr>
              <w:t>i</w:t>
            </w:r>
            <w:proofErr w:type="spellEnd"/>
            <w:r w:rsidRPr="0000444D">
              <w:rPr>
                <w:rFonts w:asciiTheme="minorHAnsi" w:hAnsiTheme="minorHAnsi" w:cstheme="minorHAnsi"/>
              </w:rPr>
              <w:t xml:space="preserve"> in period </w:t>
            </w:r>
            <w:r w:rsidRPr="0000444D">
              <w:rPr>
                <w:rFonts w:asciiTheme="minorHAnsi" w:hAnsiTheme="minorHAnsi" w:cstheme="minorHAnsi"/>
                <w:i/>
              </w:rPr>
              <w:t>t</w:t>
            </w:r>
            <w:r w:rsidRPr="0000444D">
              <w:rPr>
                <w:rFonts w:asciiTheme="minorHAnsi" w:hAnsiTheme="minorHAnsi" w:cstheme="minorHAnsi"/>
                <w:iCs/>
              </w:rPr>
              <w:t>.</w:t>
            </w:r>
          </w:p>
        </w:tc>
        <w:tc>
          <w:tcPr>
            <w:tcW w:w="1664" w:type="dxa"/>
            <w:vAlign w:val="center"/>
          </w:tcPr>
          <w:p w14:paraId="44EEDC21" w14:textId="2A5B1514"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19494635" w14:textId="1A7FB296" w:rsidTr="00343B96">
        <w:tc>
          <w:tcPr>
            <w:tcW w:w="2520" w:type="dxa"/>
            <w:vAlign w:val="center"/>
          </w:tcPr>
          <w:p w14:paraId="162936D0" w14:textId="1ACDEEE3"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cap</m:t>
                    </m:r>
                  </m:e>
                  <m:sub>
                    <m:r>
                      <w:rPr>
                        <w:rFonts w:ascii="Cambria Math" w:hAnsi="Cambria Math" w:cstheme="minorHAnsi"/>
                      </w:rPr>
                      <m:t>j,i,t</m:t>
                    </m:r>
                  </m:sub>
                  <m:sup>
                    <m:r>
                      <w:rPr>
                        <w:rFonts w:ascii="Cambria Math" w:hAnsi="Cambria Math" w:cstheme="minorHAnsi"/>
                      </w:rPr>
                      <m:t>Avail</m:t>
                    </m:r>
                  </m:sup>
                </m:sSubSup>
              </m:oMath>
            </m:oMathPara>
          </w:p>
        </w:tc>
        <w:tc>
          <w:tcPr>
            <w:tcW w:w="4556" w:type="dxa"/>
            <w:vAlign w:val="center"/>
          </w:tcPr>
          <w:p w14:paraId="46287625" w14:textId="0F73DE45"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Capacity available in country </w:t>
            </w:r>
            <w:r w:rsidRPr="0000444D">
              <w:rPr>
                <w:rFonts w:asciiTheme="minorHAnsi" w:hAnsiTheme="minorHAnsi" w:cstheme="minorHAnsi"/>
                <w:i/>
                <w:iCs/>
              </w:rPr>
              <w:t>j</w:t>
            </w:r>
            <w:r w:rsidRPr="0000444D">
              <w:rPr>
                <w:rFonts w:asciiTheme="minorHAnsi" w:hAnsiTheme="minorHAnsi" w:cstheme="minorHAnsi"/>
              </w:rPr>
              <w:t xml:space="preserve"> of technology </w:t>
            </w:r>
            <w:proofErr w:type="spellStart"/>
            <w:r w:rsidRPr="0000444D">
              <w:rPr>
                <w:rFonts w:asciiTheme="minorHAnsi" w:hAnsiTheme="minorHAnsi" w:cstheme="minorHAnsi"/>
                <w:i/>
                <w:iCs/>
              </w:rPr>
              <w:t>i</w:t>
            </w:r>
            <w:proofErr w:type="spellEnd"/>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2FF2DABE" w14:textId="14E8A24B" w:rsidR="004911F3" w:rsidRPr="0000444D" w:rsidRDefault="004911F3" w:rsidP="004911F3">
            <w:pPr>
              <w:jc w:val="left"/>
              <w:rPr>
                <w:rFonts w:asciiTheme="minorHAnsi" w:hAnsiTheme="minorHAnsi" w:cstheme="minorHAnsi"/>
              </w:rPr>
            </w:pPr>
            <w:r w:rsidRPr="0000444D">
              <w:rPr>
                <w:rFonts w:asciiTheme="minorHAnsi" w:hAnsiTheme="minorHAnsi" w:cstheme="minorHAnsi"/>
              </w:rPr>
              <w:t>TW</w:t>
            </w:r>
          </w:p>
        </w:tc>
      </w:tr>
      <w:tr w:rsidR="004911F3" w:rsidRPr="00B44E72" w14:paraId="662403EA" w14:textId="12BE71FC" w:rsidTr="00343B96">
        <w:tc>
          <w:tcPr>
            <w:tcW w:w="2520" w:type="dxa"/>
            <w:vAlign w:val="center"/>
          </w:tcPr>
          <w:p w14:paraId="2B170DC9" w14:textId="7A9FF9D3"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cap</m:t>
                    </m:r>
                  </m:e>
                  <m:sub>
                    <m:r>
                      <w:rPr>
                        <w:rFonts w:ascii="Cambria Math" w:hAnsi="Cambria Math" w:cstheme="minorHAnsi"/>
                      </w:rPr>
                      <m:t>j,i,t</m:t>
                    </m:r>
                  </m:sub>
                  <m:sup>
                    <m:r>
                      <w:rPr>
                        <w:rFonts w:ascii="Cambria Math" w:hAnsi="Cambria Math" w:cstheme="minorHAnsi"/>
                      </w:rPr>
                      <m:t>Exp</m:t>
                    </m:r>
                  </m:sup>
                </m:sSubSup>
              </m:oMath>
            </m:oMathPara>
          </w:p>
        </w:tc>
        <w:tc>
          <w:tcPr>
            <w:tcW w:w="4556" w:type="dxa"/>
            <w:vAlign w:val="center"/>
          </w:tcPr>
          <w:p w14:paraId="2E78AA24" w14:textId="28F3D873" w:rsidR="004911F3" w:rsidRPr="0000444D" w:rsidRDefault="00D340D6" w:rsidP="00D340D6">
            <w:pPr>
              <w:jc w:val="left"/>
              <w:rPr>
                <w:rFonts w:asciiTheme="minorHAnsi" w:hAnsiTheme="minorHAnsi" w:cstheme="minorHAnsi"/>
              </w:rPr>
            </w:pPr>
            <w:r>
              <w:rPr>
                <w:rFonts w:asciiTheme="minorHAnsi" w:hAnsiTheme="minorHAnsi" w:cstheme="minorHAnsi"/>
              </w:rPr>
              <w:t>Expansion in c</w:t>
            </w:r>
            <w:r w:rsidR="004911F3" w:rsidRPr="0000444D">
              <w:rPr>
                <w:rFonts w:asciiTheme="minorHAnsi" w:hAnsiTheme="minorHAnsi" w:cstheme="minorHAnsi"/>
              </w:rPr>
              <w:t xml:space="preserve">apacity in country </w:t>
            </w:r>
            <w:r w:rsidR="004911F3" w:rsidRPr="0000444D">
              <w:rPr>
                <w:rFonts w:asciiTheme="minorHAnsi" w:hAnsiTheme="minorHAnsi" w:cstheme="minorHAnsi"/>
                <w:i/>
                <w:iCs/>
              </w:rPr>
              <w:t>j</w:t>
            </w:r>
            <w:r w:rsidR="004911F3" w:rsidRPr="0000444D">
              <w:rPr>
                <w:rFonts w:asciiTheme="minorHAnsi" w:hAnsiTheme="minorHAnsi" w:cstheme="minorHAnsi"/>
              </w:rPr>
              <w:t xml:space="preserve"> </w:t>
            </w:r>
            <w:r w:rsidR="004911F3">
              <w:rPr>
                <w:rFonts w:asciiTheme="minorHAnsi" w:hAnsiTheme="minorHAnsi" w:cstheme="minorHAnsi"/>
              </w:rPr>
              <w:t>with</w:t>
            </w:r>
            <w:r w:rsidR="004911F3" w:rsidRPr="0000444D">
              <w:rPr>
                <w:rFonts w:asciiTheme="minorHAnsi" w:hAnsiTheme="minorHAnsi" w:cstheme="minorHAnsi"/>
              </w:rPr>
              <w:t xml:space="preserve"> technology </w:t>
            </w:r>
            <w:proofErr w:type="spellStart"/>
            <w:r w:rsidR="004911F3" w:rsidRPr="0000444D">
              <w:rPr>
                <w:rFonts w:asciiTheme="minorHAnsi" w:hAnsiTheme="minorHAnsi" w:cstheme="minorHAnsi"/>
                <w:i/>
                <w:iCs/>
              </w:rPr>
              <w:t>i</w:t>
            </w:r>
            <w:proofErr w:type="spellEnd"/>
            <w:r w:rsidR="004911F3" w:rsidRPr="0000444D">
              <w:rPr>
                <w:rFonts w:asciiTheme="minorHAnsi" w:hAnsiTheme="minorHAnsi" w:cstheme="minorHAnsi"/>
              </w:rPr>
              <w:t xml:space="preserve"> in period </w:t>
            </w:r>
            <w:r w:rsidR="004911F3" w:rsidRPr="0000444D">
              <w:rPr>
                <w:rFonts w:asciiTheme="minorHAnsi" w:hAnsiTheme="minorHAnsi" w:cstheme="minorHAnsi"/>
                <w:i/>
                <w:iCs/>
              </w:rPr>
              <w:t>t</w:t>
            </w:r>
            <w:r w:rsidR="004911F3" w:rsidRPr="0000444D">
              <w:rPr>
                <w:rFonts w:asciiTheme="minorHAnsi" w:hAnsiTheme="minorHAnsi" w:cstheme="minorHAnsi"/>
              </w:rPr>
              <w:t>.</w:t>
            </w:r>
          </w:p>
        </w:tc>
        <w:tc>
          <w:tcPr>
            <w:tcW w:w="1664" w:type="dxa"/>
            <w:vAlign w:val="center"/>
          </w:tcPr>
          <w:p w14:paraId="2F27848C" w14:textId="0BF0ABE2" w:rsidR="004911F3" w:rsidRPr="0000444D" w:rsidRDefault="004911F3" w:rsidP="004911F3">
            <w:pPr>
              <w:jc w:val="left"/>
              <w:rPr>
                <w:rFonts w:asciiTheme="minorHAnsi" w:hAnsiTheme="minorHAnsi" w:cstheme="minorHAnsi"/>
              </w:rPr>
            </w:pPr>
            <w:r w:rsidRPr="0000444D">
              <w:rPr>
                <w:rFonts w:asciiTheme="minorHAnsi" w:hAnsiTheme="minorHAnsi" w:cstheme="minorHAnsi"/>
              </w:rPr>
              <w:t>TW</w:t>
            </w:r>
          </w:p>
        </w:tc>
      </w:tr>
      <w:tr w:rsidR="004911F3" w:rsidRPr="00B44E72" w14:paraId="028B0F1D" w14:textId="1A14CAF3" w:rsidTr="00343B96">
        <w:tc>
          <w:tcPr>
            <w:tcW w:w="2520" w:type="dxa"/>
            <w:vAlign w:val="center"/>
          </w:tcPr>
          <w:p w14:paraId="54EA0A37" w14:textId="0E4D7605"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cap</m:t>
                    </m:r>
                  </m:e>
                  <m:sub>
                    <m:r>
                      <w:rPr>
                        <w:rFonts w:ascii="Cambria Math" w:hAnsi="Cambria Math" w:cstheme="minorHAnsi"/>
                      </w:rPr>
                      <m:t>j,i,t</m:t>
                    </m:r>
                  </m:sub>
                  <m:sup>
                    <m:r>
                      <w:rPr>
                        <w:rFonts w:ascii="Cambria Math" w:hAnsi="Cambria Math" w:cstheme="minorHAnsi"/>
                      </w:rPr>
                      <m:t>ST</m:t>
                    </m:r>
                  </m:sup>
                </m:sSubSup>
              </m:oMath>
            </m:oMathPara>
          </w:p>
        </w:tc>
        <w:tc>
          <w:tcPr>
            <w:tcW w:w="4556" w:type="dxa"/>
            <w:vAlign w:val="center"/>
          </w:tcPr>
          <w:p w14:paraId="3196D58B" w14:textId="651E302E" w:rsidR="004911F3" w:rsidRPr="0000444D" w:rsidRDefault="00D340D6" w:rsidP="00D340D6">
            <w:pPr>
              <w:jc w:val="left"/>
              <w:rPr>
                <w:rFonts w:asciiTheme="minorHAnsi" w:hAnsiTheme="minorHAnsi" w:cstheme="minorHAnsi"/>
              </w:rPr>
            </w:pPr>
            <w:r>
              <w:rPr>
                <w:rFonts w:asciiTheme="minorHAnsi" w:hAnsiTheme="minorHAnsi" w:cstheme="minorHAnsi"/>
              </w:rPr>
              <w:t>S</w:t>
            </w:r>
            <w:r w:rsidR="004911F3" w:rsidRPr="0000444D">
              <w:rPr>
                <w:rFonts w:asciiTheme="minorHAnsi" w:hAnsiTheme="minorHAnsi" w:cstheme="minorHAnsi"/>
              </w:rPr>
              <w:t>tandard</w:t>
            </w:r>
            <w:r w:rsidR="004911F3">
              <w:rPr>
                <w:rFonts w:asciiTheme="minorHAnsi" w:hAnsiTheme="minorHAnsi" w:cstheme="minorHAnsi"/>
              </w:rPr>
              <w:t xml:space="preserve"> </w:t>
            </w:r>
            <w:r>
              <w:rPr>
                <w:rFonts w:asciiTheme="minorHAnsi" w:hAnsiTheme="minorHAnsi" w:cstheme="minorHAnsi"/>
              </w:rPr>
              <w:t>power capacity</w:t>
            </w:r>
            <w:r w:rsidRPr="0000444D">
              <w:rPr>
                <w:rFonts w:asciiTheme="minorHAnsi" w:hAnsiTheme="minorHAnsi" w:cstheme="minorHAnsi"/>
              </w:rPr>
              <w:t xml:space="preserve"> </w:t>
            </w:r>
            <w:r w:rsidR="004911F3" w:rsidRPr="0000444D">
              <w:rPr>
                <w:rFonts w:asciiTheme="minorHAnsi" w:hAnsiTheme="minorHAnsi" w:cstheme="minorHAnsi"/>
              </w:rPr>
              <w:t xml:space="preserve">in country </w:t>
            </w:r>
            <w:r w:rsidR="004911F3" w:rsidRPr="0000444D">
              <w:rPr>
                <w:rFonts w:asciiTheme="minorHAnsi" w:hAnsiTheme="minorHAnsi" w:cstheme="minorHAnsi"/>
                <w:i/>
                <w:iCs/>
              </w:rPr>
              <w:t>j</w:t>
            </w:r>
            <w:r w:rsidR="004911F3" w:rsidRPr="0000444D">
              <w:rPr>
                <w:rFonts w:asciiTheme="minorHAnsi" w:hAnsiTheme="minorHAnsi" w:cstheme="minorHAnsi"/>
              </w:rPr>
              <w:t xml:space="preserve"> of a technology </w:t>
            </w:r>
            <w:proofErr w:type="spellStart"/>
            <w:r w:rsidR="004911F3" w:rsidRPr="0000444D">
              <w:rPr>
                <w:rFonts w:asciiTheme="minorHAnsi" w:hAnsiTheme="minorHAnsi" w:cstheme="minorHAnsi"/>
                <w:i/>
                <w:iCs/>
              </w:rPr>
              <w:t>i</w:t>
            </w:r>
            <w:proofErr w:type="spellEnd"/>
            <w:r w:rsidR="004911F3" w:rsidRPr="0000444D">
              <w:rPr>
                <w:rFonts w:asciiTheme="minorHAnsi" w:hAnsiTheme="minorHAnsi" w:cstheme="minorHAnsi"/>
              </w:rPr>
              <w:t xml:space="preserve"> in period </w:t>
            </w:r>
            <w:r w:rsidR="004911F3" w:rsidRPr="0000444D">
              <w:rPr>
                <w:rFonts w:asciiTheme="minorHAnsi" w:hAnsiTheme="minorHAnsi" w:cstheme="minorHAnsi"/>
                <w:i/>
                <w:iCs/>
              </w:rPr>
              <w:t>t</w:t>
            </w:r>
            <w:r w:rsidR="004911F3" w:rsidRPr="0000444D">
              <w:rPr>
                <w:rFonts w:asciiTheme="minorHAnsi" w:hAnsiTheme="minorHAnsi" w:cstheme="minorHAnsi"/>
              </w:rPr>
              <w:t>.</w:t>
            </w:r>
          </w:p>
        </w:tc>
        <w:tc>
          <w:tcPr>
            <w:tcW w:w="1664" w:type="dxa"/>
            <w:vAlign w:val="center"/>
          </w:tcPr>
          <w:p w14:paraId="2ABA88D2" w14:textId="4804C9D5" w:rsidR="004911F3" w:rsidRPr="0000444D" w:rsidRDefault="004911F3" w:rsidP="004911F3">
            <w:pPr>
              <w:jc w:val="left"/>
              <w:rPr>
                <w:rFonts w:asciiTheme="minorHAnsi" w:hAnsiTheme="minorHAnsi" w:cstheme="minorHAnsi"/>
              </w:rPr>
            </w:pPr>
            <w:r w:rsidRPr="0000444D">
              <w:rPr>
                <w:rFonts w:asciiTheme="minorHAnsi" w:hAnsiTheme="minorHAnsi" w:cstheme="minorHAnsi"/>
              </w:rPr>
              <w:t>TW</w:t>
            </w:r>
          </w:p>
        </w:tc>
      </w:tr>
      <w:tr w:rsidR="004911F3" w:rsidRPr="00B44E72" w14:paraId="7F0E8355" w14:textId="511FB123" w:rsidTr="00343B96">
        <w:tc>
          <w:tcPr>
            <w:tcW w:w="2520" w:type="dxa"/>
            <w:vAlign w:val="center"/>
          </w:tcPr>
          <w:p w14:paraId="28DCDEAD" w14:textId="2348CB78"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cap</m:t>
                    </m:r>
                  </m:e>
                  <m:sub>
                    <m:r>
                      <w:rPr>
                        <w:rFonts w:ascii="Cambria Math" w:hAnsi="Cambria Math" w:cstheme="minorHAnsi"/>
                      </w:rPr>
                      <m:t>j,i,t</m:t>
                    </m:r>
                  </m:sub>
                  <m:sup>
                    <m:r>
                      <w:rPr>
                        <w:rFonts w:ascii="Cambria Math" w:hAnsi="Cambria Math" w:cstheme="minorHAnsi"/>
                      </w:rPr>
                      <m:t>BU</m:t>
                    </m:r>
                  </m:sup>
                </m:sSubSup>
              </m:oMath>
            </m:oMathPara>
          </w:p>
        </w:tc>
        <w:tc>
          <w:tcPr>
            <w:tcW w:w="4556" w:type="dxa"/>
            <w:vAlign w:val="center"/>
          </w:tcPr>
          <w:p w14:paraId="3C576019" w14:textId="7AF81FE9" w:rsidR="004911F3" w:rsidRPr="0000444D" w:rsidRDefault="00D340D6" w:rsidP="00D340D6">
            <w:pPr>
              <w:jc w:val="left"/>
              <w:rPr>
                <w:rFonts w:asciiTheme="minorHAnsi" w:hAnsiTheme="minorHAnsi" w:cstheme="minorHAnsi"/>
              </w:rPr>
            </w:pPr>
            <w:r>
              <w:rPr>
                <w:rFonts w:asciiTheme="minorHAnsi" w:hAnsiTheme="minorHAnsi" w:cstheme="minorHAnsi"/>
              </w:rPr>
              <w:t>B</w:t>
            </w:r>
            <w:r w:rsidR="004911F3" w:rsidRPr="0000444D">
              <w:rPr>
                <w:rFonts w:asciiTheme="minorHAnsi" w:hAnsiTheme="minorHAnsi" w:cstheme="minorHAnsi"/>
              </w:rPr>
              <w:t xml:space="preserve">ackup </w:t>
            </w:r>
            <w:r>
              <w:rPr>
                <w:rFonts w:asciiTheme="minorHAnsi" w:hAnsiTheme="minorHAnsi" w:cstheme="minorHAnsi"/>
              </w:rPr>
              <w:t>power capacity</w:t>
            </w:r>
            <w:r w:rsidRPr="0000444D">
              <w:rPr>
                <w:rFonts w:asciiTheme="minorHAnsi" w:hAnsiTheme="minorHAnsi" w:cstheme="minorHAnsi"/>
              </w:rPr>
              <w:t xml:space="preserve"> </w:t>
            </w:r>
            <w:r w:rsidR="004911F3" w:rsidRPr="0000444D">
              <w:rPr>
                <w:rFonts w:asciiTheme="minorHAnsi" w:hAnsiTheme="minorHAnsi" w:cstheme="minorHAnsi"/>
              </w:rPr>
              <w:t xml:space="preserve">in country </w:t>
            </w:r>
            <w:r w:rsidR="004911F3" w:rsidRPr="0000444D">
              <w:rPr>
                <w:rFonts w:asciiTheme="minorHAnsi" w:hAnsiTheme="minorHAnsi" w:cstheme="minorHAnsi"/>
                <w:i/>
                <w:iCs/>
              </w:rPr>
              <w:t>j</w:t>
            </w:r>
            <w:r w:rsidR="004911F3" w:rsidRPr="0000444D">
              <w:rPr>
                <w:rFonts w:asciiTheme="minorHAnsi" w:hAnsiTheme="minorHAnsi" w:cstheme="minorHAnsi"/>
              </w:rPr>
              <w:t xml:space="preserve"> of a technology </w:t>
            </w:r>
            <w:proofErr w:type="spellStart"/>
            <w:r w:rsidR="004911F3" w:rsidRPr="0000444D">
              <w:rPr>
                <w:rFonts w:asciiTheme="minorHAnsi" w:hAnsiTheme="minorHAnsi" w:cstheme="minorHAnsi"/>
                <w:i/>
                <w:iCs/>
              </w:rPr>
              <w:t>i</w:t>
            </w:r>
            <w:proofErr w:type="spellEnd"/>
            <w:r w:rsidR="004911F3" w:rsidRPr="0000444D">
              <w:rPr>
                <w:rFonts w:asciiTheme="minorHAnsi" w:hAnsiTheme="minorHAnsi" w:cstheme="minorHAnsi"/>
              </w:rPr>
              <w:t xml:space="preserve"> in period </w:t>
            </w:r>
            <w:r w:rsidR="004911F3" w:rsidRPr="0000444D">
              <w:rPr>
                <w:rFonts w:asciiTheme="minorHAnsi" w:hAnsiTheme="minorHAnsi" w:cstheme="minorHAnsi"/>
                <w:i/>
                <w:iCs/>
              </w:rPr>
              <w:t>t</w:t>
            </w:r>
            <w:r w:rsidR="004911F3" w:rsidRPr="0000444D">
              <w:rPr>
                <w:rFonts w:asciiTheme="minorHAnsi" w:hAnsiTheme="minorHAnsi" w:cstheme="minorHAnsi"/>
              </w:rPr>
              <w:t>.</w:t>
            </w:r>
          </w:p>
        </w:tc>
        <w:tc>
          <w:tcPr>
            <w:tcW w:w="1664" w:type="dxa"/>
            <w:vAlign w:val="center"/>
          </w:tcPr>
          <w:p w14:paraId="47DB652E" w14:textId="53589EC5" w:rsidR="004911F3" w:rsidRPr="0000444D" w:rsidRDefault="004911F3" w:rsidP="004911F3">
            <w:pPr>
              <w:jc w:val="left"/>
              <w:rPr>
                <w:rFonts w:asciiTheme="minorHAnsi" w:hAnsiTheme="minorHAnsi" w:cstheme="minorHAnsi"/>
              </w:rPr>
            </w:pPr>
            <w:r w:rsidRPr="0000444D">
              <w:rPr>
                <w:rFonts w:asciiTheme="minorHAnsi" w:hAnsiTheme="minorHAnsi" w:cstheme="minorHAnsi"/>
              </w:rPr>
              <w:t>TW</w:t>
            </w:r>
          </w:p>
        </w:tc>
      </w:tr>
      <w:tr w:rsidR="004911F3" w:rsidRPr="00B44E72" w14:paraId="3F36604D" w14:textId="46C56AE8" w:rsidTr="00343B96">
        <w:tc>
          <w:tcPr>
            <w:tcW w:w="2520" w:type="dxa"/>
            <w:vAlign w:val="center"/>
          </w:tcPr>
          <w:p w14:paraId="0EB703E0" w14:textId="0829C405"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dac</m:t>
                    </m:r>
                  </m:e>
                  <m:sub>
                    <m:r>
                      <w:rPr>
                        <w:rFonts w:ascii="Cambria Math" w:hAnsi="Cambria Math" w:cstheme="minorHAnsi"/>
                      </w:rPr>
                      <m:t>j,s,t</m:t>
                    </m:r>
                  </m:sub>
                  <m:sup>
                    <m:r>
                      <w:rPr>
                        <w:rFonts w:ascii="Cambria Math" w:hAnsi="Cambria Math" w:cstheme="minorHAnsi"/>
                      </w:rPr>
                      <m:t>Avail</m:t>
                    </m:r>
                  </m:sup>
                </m:sSubSup>
              </m:oMath>
            </m:oMathPara>
          </w:p>
        </w:tc>
        <w:tc>
          <w:tcPr>
            <w:tcW w:w="4556" w:type="dxa"/>
            <w:vAlign w:val="center"/>
          </w:tcPr>
          <w:p w14:paraId="1E1C5004" w14:textId="7F30BF4B" w:rsidR="004911F3" w:rsidRPr="0000444D" w:rsidRDefault="004911F3" w:rsidP="004911F3">
            <w:pPr>
              <w:jc w:val="left"/>
              <w:rPr>
                <w:rFonts w:asciiTheme="minorHAnsi" w:hAnsiTheme="minorHAnsi" w:cstheme="minorHAnsi"/>
              </w:rPr>
            </w:pPr>
            <w:r>
              <w:rPr>
                <w:rFonts w:asciiTheme="minorHAnsi" w:hAnsiTheme="minorHAnsi" w:cstheme="minorHAnsi"/>
              </w:rPr>
              <w:t>Removal capacity with DACCS</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 xml:space="preserve">. </w:t>
            </w:r>
          </w:p>
        </w:tc>
        <w:tc>
          <w:tcPr>
            <w:tcW w:w="1664" w:type="dxa"/>
            <w:vAlign w:val="center"/>
          </w:tcPr>
          <w:p w14:paraId="1EA30DEA" w14:textId="04883C29" w:rsidR="004911F3" w:rsidRPr="0000444D" w:rsidRDefault="004911F3" w:rsidP="004911F3">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y</w:t>
            </w:r>
            <w:r w:rsidR="001F5528">
              <w:rPr>
                <w:rFonts w:asciiTheme="minorHAnsi" w:hAnsiTheme="minorHAnsi" w:cstheme="minorHAnsi"/>
              </w:rPr>
              <w:t>r</w:t>
            </w:r>
            <w:proofErr w:type="spellEnd"/>
          </w:p>
        </w:tc>
      </w:tr>
      <w:tr w:rsidR="004911F3" w:rsidRPr="00B44E72" w14:paraId="5F6B155F" w14:textId="7059965B" w:rsidTr="00343B96">
        <w:tc>
          <w:tcPr>
            <w:tcW w:w="2520" w:type="dxa"/>
            <w:tcBorders>
              <w:bottom w:val="single" w:sz="4" w:space="0" w:color="auto"/>
            </w:tcBorders>
            <w:vAlign w:val="center"/>
          </w:tcPr>
          <w:p w14:paraId="24194251" w14:textId="3ED3D2DF"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dac</m:t>
                    </m:r>
                  </m:e>
                  <m:sub>
                    <m:r>
                      <w:rPr>
                        <w:rFonts w:ascii="Cambria Math" w:hAnsi="Cambria Math" w:cstheme="minorHAnsi"/>
                      </w:rPr>
                      <m:t>j,s,t</m:t>
                    </m:r>
                  </m:sub>
                  <m:sup>
                    <m:r>
                      <w:rPr>
                        <w:rFonts w:ascii="Cambria Math" w:hAnsi="Cambria Math" w:cstheme="minorHAnsi"/>
                      </w:rPr>
                      <m:t>Exp</m:t>
                    </m:r>
                  </m:sup>
                </m:sSubSup>
              </m:oMath>
            </m:oMathPara>
          </w:p>
        </w:tc>
        <w:tc>
          <w:tcPr>
            <w:tcW w:w="4556" w:type="dxa"/>
            <w:tcBorders>
              <w:bottom w:val="single" w:sz="4" w:space="0" w:color="auto"/>
            </w:tcBorders>
            <w:vAlign w:val="center"/>
          </w:tcPr>
          <w:p w14:paraId="7811D6D1" w14:textId="70067777" w:rsidR="004911F3" w:rsidRPr="0000444D" w:rsidRDefault="00D340D6" w:rsidP="00D340D6">
            <w:pPr>
              <w:jc w:val="left"/>
              <w:rPr>
                <w:rFonts w:asciiTheme="minorHAnsi" w:hAnsiTheme="minorHAnsi" w:cstheme="minorHAnsi"/>
              </w:rPr>
            </w:pPr>
            <w:r>
              <w:rPr>
                <w:rFonts w:asciiTheme="minorHAnsi" w:hAnsiTheme="minorHAnsi" w:cstheme="minorHAnsi"/>
              </w:rPr>
              <w:t>Expansion in DACCS</w:t>
            </w:r>
            <w:r w:rsidR="004911F3">
              <w:rPr>
                <w:rFonts w:asciiTheme="minorHAnsi" w:hAnsiTheme="minorHAnsi" w:cstheme="minorHAnsi"/>
              </w:rPr>
              <w:t xml:space="preserve"> capacity</w:t>
            </w:r>
            <w:r w:rsidR="004911F3" w:rsidRPr="0000444D">
              <w:rPr>
                <w:rFonts w:asciiTheme="minorHAnsi" w:hAnsiTheme="minorHAnsi" w:cstheme="minorHAnsi"/>
              </w:rPr>
              <w:t xml:space="preserve"> in country </w:t>
            </w:r>
            <w:r w:rsidR="004911F3" w:rsidRPr="0000444D">
              <w:rPr>
                <w:rFonts w:asciiTheme="minorHAnsi" w:hAnsiTheme="minorHAnsi" w:cstheme="minorHAnsi"/>
                <w:i/>
                <w:iCs/>
              </w:rPr>
              <w:t>j</w:t>
            </w:r>
            <w:r w:rsidR="004911F3" w:rsidRPr="0000444D">
              <w:rPr>
                <w:rFonts w:asciiTheme="minorHAnsi" w:hAnsiTheme="minorHAnsi" w:cstheme="minorHAnsi"/>
              </w:rPr>
              <w:t xml:space="preserve"> in period </w:t>
            </w:r>
            <w:r w:rsidR="004911F3" w:rsidRPr="0000444D">
              <w:rPr>
                <w:rFonts w:asciiTheme="minorHAnsi" w:hAnsiTheme="minorHAnsi" w:cstheme="minorHAnsi"/>
                <w:i/>
                <w:iCs/>
              </w:rPr>
              <w:t>t</w:t>
            </w:r>
            <w:r w:rsidR="004911F3" w:rsidRPr="0000444D">
              <w:rPr>
                <w:rFonts w:asciiTheme="minorHAnsi" w:hAnsiTheme="minorHAnsi" w:cstheme="minorHAnsi"/>
              </w:rPr>
              <w:t xml:space="preserve">. </w:t>
            </w:r>
          </w:p>
        </w:tc>
        <w:tc>
          <w:tcPr>
            <w:tcW w:w="1664" w:type="dxa"/>
            <w:tcBorders>
              <w:bottom w:val="single" w:sz="4" w:space="0" w:color="auto"/>
            </w:tcBorders>
            <w:vAlign w:val="center"/>
          </w:tcPr>
          <w:p w14:paraId="37EA24C9" w14:textId="7978AC16" w:rsidR="004911F3" w:rsidRPr="0000444D" w:rsidRDefault="004911F3" w:rsidP="004911F3">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y</w:t>
            </w:r>
            <w:r w:rsidR="001F5528">
              <w:rPr>
                <w:rFonts w:asciiTheme="minorHAnsi" w:hAnsiTheme="minorHAnsi" w:cstheme="minorHAnsi"/>
              </w:rPr>
              <w:t>r</w:t>
            </w:r>
            <w:proofErr w:type="spellEnd"/>
          </w:p>
        </w:tc>
      </w:tr>
      <w:tr w:rsidR="004911F3" w:rsidRPr="00B44E72" w14:paraId="7A197AB9" w14:textId="2C91F316" w:rsidTr="00343B96">
        <w:tc>
          <w:tcPr>
            <w:tcW w:w="2520" w:type="dxa"/>
            <w:tcBorders>
              <w:top w:val="single" w:sz="4" w:space="0" w:color="auto"/>
              <w:bottom w:val="single" w:sz="4" w:space="0" w:color="auto"/>
            </w:tcBorders>
            <w:vAlign w:val="center"/>
          </w:tcPr>
          <w:p w14:paraId="5F7DAF50" w14:textId="2A31C56F"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bCs/>
              </w:rPr>
              <w:t>Heating generation variables</w:t>
            </w:r>
          </w:p>
        </w:tc>
        <w:tc>
          <w:tcPr>
            <w:tcW w:w="4556" w:type="dxa"/>
            <w:tcBorders>
              <w:top w:val="single" w:sz="4" w:space="0" w:color="auto"/>
              <w:bottom w:val="single" w:sz="4" w:space="0" w:color="auto"/>
            </w:tcBorders>
            <w:vAlign w:val="center"/>
          </w:tcPr>
          <w:p w14:paraId="73BB78E2" w14:textId="735E1372"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76275214" w14:textId="7B1CF904"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Units</w:t>
            </w:r>
          </w:p>
        </w:tc>
      </w:tr>
      <w:tr w:rsidR="004911F3" w:rsidRPr="00B44E72" w14:paraId="0435AC55" w14:textId="5D84C738" w:rsidTr="00343B96">
        <w:tc>
          <w:tcPr>
            <w:tcW w:w="2520" w:type="dxa"/>
            <w:tcBorders>
              <w:top w:val="single" w:sz="4" w:space="0" w:color="auto"/>
            </w:tcBorders>
            <w:vAlign w:val="center"/>
          </w:tcPr>
          <w:p w14:paraId="2A1FCAAF" w14:textId="1128A8CB"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heat</m:t>
                    </m:r>
                  </m:e>
                  <m:sub>
                    <m:r>
                      <w:rPr>
                        <w:rFonts w:ascii="Cambria Math" w:hAnsi="Cambria Math" w:cstheme="minorHAnsi"/>
                      </w:rPr>
                      <m:t>j,t</m:t>
                    </m:r>
                  </m:sub>
                  <m:sup>
                    <m:r>
                      <w:rPr>
                        <w:rFonts w:ascii="Cambria Math" w:hAnsi="Cambria Math" w:cstheme="minorHAnsi"/>
                      </w:rPr>
                      <m:t>Gen</m:t>
                    </m:r>
                  </m:sup>
                </m:sSubSup>
              </m:oMath>
            </m:oMathPara>
          </w:p>
        </w:tc>
        <w:tc>
          <w:tcPr>
            <w:tcW w:w="4556" w:type="dxa"/>
            <w:tcBorders>
              <w:top w:val="single" w:sz="4" w:space="0" w:color="auto"/>
            </w:tcBorders>
            <w:vAlign w:val="center"/>
          </w:tcPr>
          <w:p w14:paraId="20AF6801" w14:textId="4FA53F18" w:rsidR="004911F3" w:rsidRPr="0000444D" w:rsidRDefault="004911F3" w:rsidP="004911F3">
            <w:pPr>
              <w:jc w:val="left"/>
              <w:rPr>
                <w:rFonts w:asciiTheme="minorHAnsi" w:hAnsiTheme="minorHAnsi" w:cstheme="minorHAnsi"/>
              </w:rPr>
            </w:pPr>
            <w:r>
              <w:rPr>
                <w:rFonts w:asciiTheme="minorHAnsi" w:hAnsiTheme="minorHAnsi" w:cstheme="minorHAnsi"/>
              </w:rPr>
              <w:t>H</w:t>
            </w:r>
            <w:r w:rsidRPr="0000444D">
              <w:rPr>
                <w:rFonts w:asciiTheme="minorHAnsi" w:hAnsiTheme="minorHAnsi" w:cstheme="minorHAnsi"/>
              </w:rPr>
              <w:t>eating</w:t>
            </w:r>
            <w:r>
              <w:rPr>
                <w:rFonts w:asciiTheme="minorHAnsi" w:hAnsiTheme="minorHAnsi" w:cstheme="minorHAnsi"/>
              </w:rPr>
              <w:t xml:space="preserve"> from natural gas</w:t>
            </w:r>
            <w:r w:rsidRPr="0000444D">
              <w:rPr>
                <w:rFonts w:asciiTheme="minorHAnsi" w:hAnsiTheme="minorHAnsi" w:cstheme="minorHAnsi"/>
              </w:rPr>
              <w:t xml:space="preserve"> produced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top w:val="single" w:sz="4" w:space="0" w:color="auto"/>
            </w:tcBorders>
            <w:vAlign w:val="center"/>
          </w:tcPr>
          <w:p w14:paraId="49DB9638" w14:textId="756F142E"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6762B2" w:rsidRPr="00B44E72" w14:paraId="6117EB91" w14:textId="77777777" w:rsidTr="009102C0">
        <w:tc>
          <w:tcPr>
            <w:tcW w:w="2520" w:type="dxa"/>
            <w:tcBorders>
              <w:bottom w:val="single" w:sz="4" w:space="0" w:color="auto"/>
            </w:tcBorders>
            <w:vAlign w:val="center"/>
          </w:tcPr>
          <w:p w14:paraId="75D18D6E" w14:textId="04BAF304" w:rsidR="006762B2" w:rsidRPr="00447AB7" w:rsidRDefault="00152CA2" w:rsidP="004911F3">
            <w:pPr>
              <w:jc w:val="left"/>
              <w:rPr>
                <w:rFonts w:eastAsia="Calibri" w:cs="Times New Roman"/>
              </w:rPr>
            </w:pPr>
            <m:oMathPara>
              <m:oMathParaPr>
                <m:jc m:val="left"/>
              </m:oMathParaPr>
              <m:oMath>
                <m:sSubSup>
                  <m:sSubSupPr>
                    <m:ctrlPr>
                      <w:rPr>
                        <w:rFonts w:ascii="Cambria Math" w:eastAsiaTheme="minorEastAsia" w:hAnsi="Cambria Math" w:cstheme="minorHAnsi"/>
                        <w:i/>
                      </w:rPr>
                    </m:ctrlPr>
                  </m:sSubSupPr>
                  <m:e>
                    <m:r>
                      <w:rPr>
                        <w:rFonts w:ascii="Cambria Math" w:eastAsiaTheme="minorEastAsia" w:hAnsi="Cambria Math" w:cstheme="minorHAnsi"/>
                      </w:rPr>
                      <m:t>import</m:t>
                    </m:r>
                  </m:e>
                  <m:sub>
                    <m:r>
                      <w:rPr>
                        <w:rFonts w:ascii="Cambria Math" w:eastAsiaTheme="minorEastAsia" w:hAnsi="Cambria Math" w:cstheme="minorHAnsi"/>
                      </w:rPr>
                      <m:t>j,t</m:t>
                    </m:r>
                  </m:sub>
                  <m:sup>
                    <m:r>
                      <w:rPr>
                        <w:rFonts w:ascii="Cambria Math" w:eastAsiaTheme="minorEastAsia" w:hAnsi="Cambria Math" w:cstheme="minorHAnsi"/>
                      </w:rPr>
                      <m:t>Russia</m:t>
                    </m:r>
                  </m:sup>
                </m:sSubSup>
              </m:oMath>
            </m:oMathPara>
          </w:p>
        </w:tc>
        <w:tc>
          <w:tcPr>
            <w:tcW w:w="4556" w:type="dxa"/>
            <w:tcBorders>
              <w:bottom w:val="single" w:sz="4" w:space="0" w:color="auto"/>
            </w:tcBorders>
            <w:vAlign w:val="center"/>
          </w:tcPr>
          <w:p w14:paraId="032BB338" w14:textId="432215E7" w:rsidR="006762B2" w:rsidRDefault="00447AB7" w:rsidP="00447AB7">
            <w:pPr>
              <w:rPr>
                <w:rFonts w:asciiTheme="minorHAnsi" w:hAnsiTheme="minorHAnsi" w:cstheme="minorHAnsi"/>
              </w:rPr>
            </w:pPr>
            <w:r>
              <w:rPr>
                <w:rFonts w:asciiTheme="minorHAnsi" w:hAnsiTheme="minorHAnsi" w:cstheme="minorHAnsi"/>
              </w:rPr>
              <w:t xml:space="preserve">Natural gas for heating imported from Russia in country </w:t>
            </w:r>
            <w:r w:rsidR="00A33332" w:rsidRPr="00B74FFB">
              <w:rPr>
                <w:rFonts w:asciiTheme="minorHAnsi" w:hAnsiTheme="minorHAnsi" w:cstheme="minorHAnsi"/>
                <w:i/>
                <w:iCs/>
              </w:rPr>
              <w:t>j</w:t>
            </w:r>
            <w:r w:rsidR="00A33332">
              <w:rPr>
                <w:rFonts w:asciiTheme="minorHAnsi" w:hAnsiTheme="minorHAnsi" w:cstheme="minorHAnsi"/>
              </w:rPr>
              <w:t xml:space="preserve"> </w:t>
            </w:r>
            <w:r>
              <w:rPr>
                <w:rFonts w:asciiTheme="minorHAnsi" w:hAnsiTheme="minorHAnsi" w:cstheme="minorHAnsi"/>
              </w:rPr>
              <w:t xml:space="preserve">and period </w:t>
            </w:r>
            <w:r w:rsidRPr="00447AB7">
              <w:rPr>
                <w:rFonts w:asciiTheme="minorHAnsi" w:hAnsiTheme="minorHAnsi" w:cstheme="minorHAnsi"/>
                <w:i/>
                <w:iCs/>
              </w:rPr>
              <w:t>t</w:t>
            </w:r>
            <w:r w:rsidR="006D46F5">
              <w:rPr>
                <w:rFonts w:asciiTheme="minorHAnsi" w:hAnsiTheme="minorHAnsi" w:cstheme="minorHAnsi"/>
                <w:i/>
                <w:iCs/>
              </w:rPr>
              <w:t>.</w:t>
            </w:r>
          </w:p>
        </w:tc>
        <w:tc>
          <w:tcPr>
            <w:tcW w:w="1664" w:type="dxa"/>
            <w:tcBorders>
              <w:bottom w:val="single" w:sz="4" w:space="0" w:color="auto"/>
            </w:tcBorders>
            <w:vAlign w:val="center"/>
          </w:tcPr>
          <w:p w14:paraId="3E87215E" w14:textId="1DDE3D55" w:rsidR="006762B2" w:rsidRPr="0000444D" w:rsidRDefault="00447AB7" w:rsidP="004911F3">
            <w:pPr>
              <w:jc w:val="left"/>
              <w:rPr>
                <w:rFonts w:asciiTheme="minorHAnsi" w:hAnsiTheme="minorHAnsi" w:cstheme="minorHAnsi"/>
              </w:rPr>
            </w:pPr>
            <w:proofErr w:type="spellStart"/>
            <w:r>
              <w:rPr>
                <w:rFonts w:asciiTheme="minorHAnsi" w:hAnsiTheme="minorHAnsi" w:cstheme="minorHAnsi"/>
              </w:rPr>
              <w:t>TWh</w:t>
            </w:r>
            <w:proofErr w:type="spellEnd"/>
          </w:p>
        </w:tc>
      </w:tr>
      <w:tr w:rsidR="004911F3" w:rsidRPr="00B44E72" w14:paraId="12193927" w14:textId="081ECB3F" w:rsidTr="00713036">
        <w:tc>
          <w:tcPr>
            <w:tcW w:w="2520" w:type="dxa"/>
            <w:tcBorders>
              <w:top w:val="single" w:sz="4" w:space="0" w:color="auto"/>
              <w:bottom w:val="single" w:sz="4" w:space="0" w:color="auto"/>
            </w:tcBorders>
            <w:vAlign w:val="center"/>
          </w:tcPr>
          <w:p w14:paraId="5F9AA36A" w14:textId="3F7D1CC5"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bCs/>
              </w:rPr>
              <w:t>Transport variables</w:t>
            </w:r>
          </w:p>
        </w:tc>
        <w:tc>
          <w:tcPr>
            <w:tcW w:w="4556" w:type="dxa"/>
            <w:tcBorders>
              <w:top w:val="single" w:sz="4" w:space="0" w:color="auto"/>
              <w:bottom w:val="single" w:sz="4" w:space="0" w:color="auto"/>
            </w:tcBorders>
            <w:vAlign w:val="center"/>
          </w:tcPr>
          <w:p w14:paraId="4A7C0002" w14:textId="68DA7757"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2067EEC1" w14:textId="2021268A"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Units</w:t>
            </w:r>
          </w:p>
        </w:tc>
      </w:tr>
      <w:tr w:rsidR="004911F3" w:rsidRPr="00B44E72" w14:paraId="179A3930" w14:textId="4E3F24CD" w:rsidTr="00343B96">
        <w:tc>
          <w:tcPr>
            <w:tcW w:w="2520" w:type="dxa"/>
            <w:tcBorders>
              <w:top w:val="single" w:sz="4" w:space="0" w:color="auto"/>
            </w:tcBorders>
            <w:vAlign w:val="center"/>
          </w:tcPr>
          <w:p w14:paraId="1A20F4AD" w14:textId="7B5F1B74"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gen</m:t>
                    </m:r>
                  </m:e>
                  <m:sub>
                    <m:r>
                      <w:rPr>
                        <w:rFonts w:ascii="Cambria Math" w:hAnsi="Cambria Math" w:cstheme="minorHAnsi"/>
                      </w:rPr>
                      <m:t>j,j’,t</m:t>
                    </m:r>
                  </m:sub>
                  <m:sup>
                    <m:r>
                      <w:rPr>
                        <w:rFonts w:ascii="Cambria Math" w:hAnsi="Cambria Math" w:cstheme="minorHAnsi"/>
                      </w:rPr>
                      <m:t>Trans</m:t>
                    </m:r>
                  </m:sup>
                </m:sSubSup>
              </m:oMath>
            </m:oMathPara>
          </w:p>
        </w:tc>
        <w:tc>
          <w:tcPr>
            <w:tcW w:w="4556" w:type="dxa"/>
            <w:tcBorders>
              <w:top w:val="single" w:sz="4" w:space="0" w:color="auto"/>
            </w:tcBorders>
            <w:vAlign w:val="center"/>
          </w:tcPr>
          <w:p w14:paraId="7D57425F" w14:textId="50E64996" w:rsidR="004911F3" w:rsidRPr="0000444D" w:rsidRDefault="004911F3" w:rsidP="004911F3">
            <w:pPr>
              <w:jc w:val="left"/>
              <w:rPr>
                <w:rFonts w:asciiTheme="minorHAnsi" w:hAnsiTheme="minorHAnsi" w:cstheme="minorHAnsi"/>
              </w:rPr>
            </w:pPr>
            <w:r>
              <w:rPr>
                <w:rFonts w:asciiTheme="minorHAnsi" w:hAnsiTheme="minorHAnsi" w:cstheme="minorHAnsi"/>
              </w:rPr>
              <w:t>E</w:t>
            </w:r>
            <w:r w:rsidRPr="0000444D">
              <w:rPr>
                <w:rFonts w:asciiTheme="minorHAnsi" w:hAnsiTheme="minorHAnsi" w:cstheme="minorHAnsi"/>
              </w:rPr>
              <w:t>lectricity tra</w:t>
            </w:r>
            <w:r>
              <w:rPr>
                <w:rFonts w:asciiTheme="minorHAnsi" w:hAnsiTheme="minorHAnsi" w:cstheme="minorHAnsi"/>
              </w:rPr>
              <w:t>ded</w:t>
            </w:r>
            <w:r w:rsidRPr="0000444D">
              <w:rPr>
                <w:rFonts w:asciiTheme="minorHAnsi" w:hAnsiTheme="minorHAnsi" w:cstheme="minorHAnsi"/>
              </w:rPr>
              <w:t xml:space="preserve"> from country </w:t>
            </w:r>
            <w:r w:rsidRPr="0000444D">
              <w:rPr>
                <w:rFonts w:asciiTheme="minorHAnsi" w:hAnsiTheme="minorHAnsi" w:cstheme="minorHAnsi"/>
                <w:i/>
                <w:iCs/>
              </w:rPr>
              <w:t>j</w:t>
            </w:r>
            <w:r w:rsidRPr="0000444D">
              <w:rPr>
                <w:rFonts w:asciiTheme="minorHAnsi" w:hAnsiTheme="minorHAnsi" w:cstheme="minorHAnsi"/>
              </w:rPr>
              <w:t xml:space="preserve"> to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 xml:space="preserve">. </w:t>
            </w:r>
          </w:p>
        </w:tc>
        <w:tc>
          <w:tcPr>
            <w:tcW w:w="1664" w:type="dxa"/>
            <w:tcBorders>
              <w:top w:val="single" w:sz="4" w:space="0" w:color="auto"/>
            </w:tcBorders>
            <w:vAlign w:val="center"/>
          </w:tcPr>
          <w:p w14:paraId="67739946" w14:textId="2AE9E717"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609A9BDD" w14:textId="58CBF33C" w:rsidTr="00343B96">
        <w:tc>
          <w:tcPr>
            <w:tcW w:w="2520" w:type="dxa"/>
            <w:vAlign w:val="center"/>
          </w:tcPr>
          <w:p w14:paraId="1290B7E3" w14:textId="5B1214B2"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heat</m:t>
                    </m:r>
                  </m:e>
                  <m:sub>
                    <m:r>
                      <w:rPr>
                        <w:rFonts w:ascii="Cambria Math" w:hAnsi="Cambria Math" w:cstheme="minorHAnsi"/>
                      </w:rPr>
                      <m:t>j,j’,t</m:t>
                    </m:r>
                  </m:sub>
                  <m:sup>
                    <m:r>
                      <w:rPr>
                        <w:rFonts w:ascii="Cambria Math" w:hAnsi="Cambria Math" w:cstheme="minorHAnsi"/>
                      </w:rPr>
                      <m:t>Trans</m:t>
                    </m:r>
                  </m:sup>
                </m:sSubSup>
              </m:oMath>
            </m:oMathPara>
          </w:p>
        </w:tc>
        <w:tc>
          <w:tcPr>
            <w:tcW w:w="4556" w:type="dxa"/>
            <w:vAlign w:val="center"/>
          </w:tcPr>
          <w:p w14:paraId="54EB43F3" w14:textId="335AF7BA" w:rsidR="004911F3" w:rsidRPr="0000444D" w:rsidRDefault="004911F3" w:rsidP="004911F3">
            <w:pPr>
              <w:jc w:val="left"/>
              <w:rPr>
                <w:rFonts w:asciiTheme="minorHAnsi" w:hAnsiTheme="minorHAnsi" w:cstheme="minorHAnsi"/>
              </w:rPr>
            </w:pPr>
            <w:r>
              <w:rPr>
                <w:rFonts w:asciiTheme="minorHAnsi" w:hAnsiTheme="minorHAnsi" w:cstheme="minorHAnsi"/>
              </w:rPr>
              <w:t>H</w:t>
            </w:r>
            <w:r w:rsidRPr="0000444D">
              <w:rPr>
                <w:rFonts w:asciiTheme="minorHAnsi" w:hAnsiTheme="minorHAnsi" w:cstheme="minorHAnsi"/>
              </w:rPr>
              <w:t>eat</w:t>
            </w:r>
            <w:r>
              <w:rPr>
                <w:rFonts w:asciiTheme="minorHAnsi" w:hAnsiTheme="minorHAnsi" w:cstheme="minorHAnsi"/>
              </w:rPr>
              <w:t>ing</w:t>
            </w:r>
            <w:r w:rsidRPr="0000444D">
              <w:rPr>
                <w:rFonts w:asciiTheme="minorHAnsi" w:hAnsiTheme="minorHAnsi" w:cstheme="minorHAnsi"/>
              </w:rPr>
              <w:t xml:space="preserve"> transported from country </w:t>
            </w:r>
            <w:r w:rsidRPr="0000444D">
              <w:rPr>
                <w:rFonts w:asciiTheme="minorHAnsi" w:hAnsiTheme="minorHAnsi" w:cstheme="minorHAnsi"/>
                <w:i/>
                <w:iCs/>
              </w:rPr>
              <w:t>j</w:t>
            </w:r>
            <w:r w:rsidRPr="0000444D">
              <w:rPr>
                <w:rFonts w:asciiTheme="minorHAnsi" w:hAnsiTheme="minorHAnsi" w:cstheme="minorHAnsi"/>
              </w:rPr>
              <w:t xml:space="preserve"> to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vAlign w:val="center"/>
          </w:tcPr>
          <w:p w14:paraId="233F38B7" w14:textId="31B3F570"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TWh</w:t>
            </w:r>
            <w:proofErr w:type="spellEnd"/>
          </w:p>
        </w:tc>
      </w:tr>
      <w:tr w:rsidR="004911F3" w:rsidRPr="00B44E72" w14:paraId="6516D536" w14:textId="4B6F77E2" w:rsidTr="00343B96">
        <w:tc>
          <w:tcPr>
            <w:tcW w:w="2520" w:type="dxa"/>
            <w:tcBorders>
              <w:bottom w:val="single" w:sz="4" w:space="0" w:color="auto"/>
            </w:tcBorders>
            <w:vAlign w:val="center"/>
          </w:tcPr>
          <w:p w14:paraId="265A5E47" w14:textId="7AA836F2"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j,j’,t</m:t>
                    </m:r>
                  </m:sub>
                  <m:sup>
                    <m:r>
                      <w:rPr>
                        <w:rFonts w:ascii="Cambria Math" w:hAnsi="Cambria Math" w:cstheme="minorHAnsi"/>
                      </w:rPr>
                      <m:t>Sto</m:t>
                    </m:r>
                  </m:sup>
                </m:sSubSup>
              </m:oMath>
            </m:oMathPara>
          </w:p>
        </w:tc>
        <w:tc>
          <w:tcPr>
            <w:tcW w:w="4556" w:type="dxa"/>
            <w:tcBorders>
              <w:bottom w:val="single" w:sz="4" w:space="0" w:color="auto"/>
            </w:tcBorders>
            <w:vAlign w:val="center"/>
          </w:tcPr>
          <w:p w14:paraId="73DFA055" w14:textId="35CE0765" w:rsidR="004911F3" w:rsidRPr="0000444D" w:rsidRDefault="004911F3" w:rsidP="004911F3">
            <w:pPr>
              <w:jc w:val="left"/>
              <w:rPr>
                <w:rFonts w:asciiTheme="minorHAnsi" w:hAnsiTheme="minorHAnsi" w:cstheme="minorHAnsi"/>
              </w:rPr>
            </w:pPr>
            <w:r w:rsidRPr="0000444D">
              <w:rPr>
                <w:rFonts w:asciiTheme="minorHAnsi" w:hAnsiTheme="minorHAnsi" w:cstheme="minorHAnsi"/>
              </w:rPr>
              <w:t>Amount of CO</w:t>
            </w:r>
            <w:r w:rsidRPr="0000444D">
              <w:rPr>
                <w:rFonts w:asciiTheme="minorHAnsi" w:hAnsiTheme="minorHAnsi" w:cstheme="minorHAnsi"/>
                <w:vertAlign w:val="subscript"/>
              </w:rPr>
              <w:t>2</w:t>
            </w:r>
            <w:r w:rsidRPr="0000444D">
              <w:rPr>
                <w:rFonts w:asciiTheme="minorHAnsi" w:hAnsiTheme="minorHAnsi" w:cstheme="minorHAnsi"/>
              </w:rPr>
              <w:t xml:space="preserve"> transported from country </w:t>
            </w:r>
            <w:r w:rsidRPr="0000444D">
              <w:rPr>
                <w:rFonts w:asciiTheme="minorHAnsi" w:hAnsiTheme="minorHAnsi" w:cstheme="minorHAnsi"/>
                <w:i/>
                <w:iCs/>
              </w:rPr>
              <w:t>j</w:t>
            </w:r>
            <w:r w:rsidRPr="0000444D">
              <w:rPr>
                <w:rFonts w:asciiTheme="minorHAnsi" w:hAnsiTheme="minorHAnsi" w:cstheme="minorHAnsi"/>
              </w:rPr>
              <w:t xml:space="preserve"> and stored in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bottom w:val="single" w:sz="4" w:space="0" w:color="auto"/>
            </w:tcBorders>
            <w:vAlign w:val="center"/>
          </w:tcPr>
          <w:p w14:paraId="0E56E3CF" w14:textId="05120F13" w:rsidR="004911F3" w:rsidRPr="0000444D" w:rsidRDefault="004911F3" w:rsidP="004911F3">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4911F3" w:rsidRPr="00B44E72" w14:paraId="115D17C6" w14:textId="366E3359" w:rsidTr="00343B96">
        <w:tc>
          <w:tcPr>
            <w:tcW w:w="2520" w:type="dxa"/>
            <w:tcBorders>
              <w:top w:val="single" w:sz="4" w:space="0" w:color="auto"/>
              <w:bottom w:val="single" w:sz="4" w:space="0" w:color="auto"/>
            </w:tcBorders>
            <w:vAlign w:val="center"/>
          </w:tcPr>
          <w:p w14:paraId="0564387A" w14:textId="1AF54E14"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bCs/>
              </w:rPr>
              <w:t>Area variables</w:t>
            </w:r>
          </w:p>
        </w:tc>
        <w:tc>
          <w:tcPr>
            <w:tcW w:w="4556" w:type="dxa"/>
            <w:tcBorders>
              <w:top w:val="single" w:sz="4" w:space="0" w:color="auto"/>
              <w:bottom w:val="single" w:sz="4" w:space="0" w:color="auto"/>
            </w:tcBorders>
            <w:vAlign w:val="center"/>
          </w:tcPr>
          <w:p w14:paraId="70D75ECF" w14:textId="1D011671"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3CB4AB2F" w14:textId="4DC6B20F" w:rsidR="004911F3" w:rsidRPr="0000444D" w:rsidRDefault="004911F3" w:rsidP="004911F3">
            <w:pPr>
              <w:jc w:val="left"/>
              <w:rPr>
                <w:rFonts w:asciiTheme="minorHAnsi" w:hAnsiTheme="minorHAnsi" w:cstheme="minorHAnsi"/>
              </w:rPr>
            </w:pPr>
            <w:r w:rsidRPr="0000444D">
              <w:rPr>
                <w:rFonts w:asciiTheme="minorHAnsi" w:hAnsiTheme="minorHAnsi" w:cstheme="minorHAnsi"/>
                <w:b/>
              </w:rPr>
              <w:t>Units</w:t>
            </w:r>
          </w:p>
        </w:tc>
      </w:tr>
      <w:tr w:rsidR="004911F3" w:rsidRPr="00B44E72" w14:paraId="62E6E380" w14:textId="7A17F958" w:rsidTr="00343B96">
        <w:tc>
          <w:tcPr>
            <w:tcW w:w="2520" w:type="dxa"/>
            <w:tcBorders>
              <w:top w:val="single" w:sz="4" w:space="0" w:color="auto"/>
              <w:bottom w:val="single" w:sz="4" w:space="0" w:color="auto"/>
            </w:tcBorders>
            <w:vAlign w:val="center"/>
          </w:tcPr>
          <w:p w14:paraId="37FE6E08" w14:textId="43DE6AAB" w:rsidR="004911F3" w:rsidRPr="0000444D" w:rsidRDefault="00152CA2" w:rsidP="004911F3">
            <w:pPr>
              <w:jc w:val="left"/>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area</m:t>
                    </m:r>
                  </m:e>
                  <m:sub>
                    <m:r>
                      <w:rPr>
                        <w:rFonts w:ascii="Cambria Math" w:hAnsi="Cambria Math" w:cstheme="minorHAnsi"/>
                      </w:rPr>
                      <m:t>j,b,t</m:t>
                    </m:r>
                  </m:sub>
                </m:sSub>
              </m:oMath>
            </m:oMathPara>
          </w:p>
        </w:tc>
        <w:tc>
          <w:tcPr>
            <w:tcW w:w="4556" w:type="dxa"/>
            <w:tcBorders>
              <w:top w:val="single" w:sz="4" w:space="0" w:color="auto"/>
              <w:bottom w:val="single" w:sz="4" w:space="0" w:color="auto"/>
            </w:tcBorders>
            <w:vAlign w:val="center"/>
          </w:tcPr>
          <w:p w14:paraId="36CFF496" w14:textId="2641CF4B"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Area dedicated to </w:t>
            </w:r>
            <w:r>
              <w:rPr>
                <w:rFonts w:asciiTheme="minorHAnsi" w:hAnsiTheme="minorHAnsi" w:cstheme="minorHAnsi"/>
              </w:rPr>
              <w:t>grow bioenergy</w:t>
            </w:r>
            <w:r w:rsidRPr="0000444D">
              <w:rPr>
                <w:rFonts w:asciiTheme="minorHAnsi" w:hAnsiTheme="minorHAnsi" w:cstheme="minorHAnsi"/>
              </w:rPr>
              <w:t xml:space="preserve"> crop </w:t>
            </w:r>
            <w:r>
              <w:rPr>
                <w:rFonts w:asciiTheme="minorHAnsi" w:hAnsiTheme="minorHAnsi" w:cstheme="minorHAnsi"/>
                <w:i/>
                <w:iCs/>
              </w:rPr>
              <w:t>b</w:t>
            </w:r>
            <w:r w:rsidRPr="0000444D">
              <w:rPr>
                <w:rFonts w:asciiTheme="minorHAnsi" w:hAnsiTheme="minorHAnsi" w:cstheme="minorHAnsi"/>
              </w:rPr>
              <w:t xml:space="preserve"> in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w:t>
            </w:r>
          </w:p>
        </w:tc>
        <w:tc>
          <w:tcPr>
            <w:tcW w:w="1664" w:type="dxa"/>
            <w:tcBorders>
              <w:top w:val="single" w:sz="4" w:space="0" w:color="auto"/>
              <w:bottom w:val="single" w:sz="4" w:space="0" w:color="auto"/>
            </w:tcBorders>
            <w:vAlign w:val="center"/>
          </w:tcPr>
          <w:p w14:paraId="04C5ABEB" w14:textId="3C269949" w:rsidR="004911F3" w:rsidRPr="0000444D" w:rsidRDefault="004911F3" w:rsidP="004911F3">
            <w:pPr>
              <w:jc w:val="left"/>
              <w:rPr>
                <w:rFonts w:asciiTheme="minorHAnsi" w:hAnsiTheme="minorHAnsi" w:cstheme="minorHAnsi"/>
              </w:rPr>
            </w:pPr>
            <w:proofErr w:type="spellStart"/>
            <w:r w:rsidRPr="0000444D">
              <w:rPr>
                <w:rFonts w:asciiTheme="minorHAnsi" w:hAnsiTheme="minorHAnsi" w:cstheme="minorHAnsi"/>
              </w:rPr>
              <w:t>Mha</w:t>
            </w:r>
            <w:proofErr w:type="spellEnd"/>
          </w:p>
        </w:tc>
      </w:tr>
      <w:tr w:rsidR="004911F3" w:rsidRPr="00B44E72" w14:paraId="613967E4" w14:textId="2E610F18" w:rsidTr="00343B96">
        <w:tc>
          <w:tcPr>
            <w:tcW w:w="2520" w:type="dxa"/>
            <w:tcBorders>
              <w:top w:val="single" w:sz="4" w:space="0" w:color="auto"/>
              <w:bottom w:val="single" w:sz="4" w:space="0" w:color="auto"/>
            </w:tcBorders>
            <w:vAlign w:val="center"/>
          </w:tcPr>
          <w:p w14:paraId="1CDD20EA" w14:textId="4786D56D"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bCs/>
              </w:rPr>
              <w:t>Biomass variables</w:t>
            </w:r>
          </w:p>
        </w:tc>
        <w:tc>
          <w:tcPr>
            <w:tcW w:w="4556" w:type="dxa"/>
            <w:tcBorders>
              <w:top w:val="single" w:sz="4" w:space="0" w:color="auto"/>
              <w:bottom w:val="single" w:sz="4" w:space="0" w:color="auto"/>
            </w:tcBorders>
            <w:vAlign w:val="center"/>
          </w:tcPr>
          <w:p w14:paraId="6A4481EE" w14:textId="4C5CDE18"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5C8CD273" w14:textId="21C10993" w:rsidR="004911F3" w:rsidRPr="0000444D" w:rsidRDefault="004911F3" w:rsidP="004911F3">
            <w:pPr>
              <w:jc w:val="left"/>
              <w:rPr>
                <w:rFonts w:asciiTheme="minorHAnsi" w:hAnsiTheme="minorHAnsi" w:cstheme="minorHAnsi"/>
                <w:b/>
                <w:bCs/>
              </w:rPr>
            </w:pPr>
            <w:r w:rsidRPr="0000444D">
              <w:rPr>
                <w:rFonts w:asciiTheme="minorHAnsi" w:hAnsiTheme="minorHAnsi" w:cstheme="minorHAnsi"/>
                <w:b/>
              </w:rPr>
              <w:t>Units</w:t>
            </w:r>
          </w:p>
        </w:tc>
      </w:tr>
      <w:tr w:rsidR="004911F3" w:rsidRPr="00B44E72" w14:paraId="040F0206" w14:textId="2172719A" w:rsidTr="00343B96">
        <w:tc>
          <w:tcPr>
            <w:tcW w:w="2520" w:type="dxa"/>
            <w:tcBorders>
              <w:top w:val="single" w:sz="4" w:space="0" w:color="auto"/>
            </w:tcBorders>
            <w:vAlign w:val="center"/>
          </w:tcPr>
          <w:p w14:paraId="01FEFEC3" w14:textId="45BA3973" w:rsidR="004911F3" w:rsidRPr="0000444D" w:rsidRDefault="00152CA2" w:rsidP="004911F3">
            <w:pPr>
              <w:jc w:val="left"/>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wb</m:t>
                    </m:r>
                  </m:e>
                  <m:sub>
                    <m:r>
                      <w:rPr>
                        <w:rFonts w:ascii="Cambria Math" w:hAnsi="Cambria Math" w:cstheme="minorHAnsi"/>
                      </w:rPr>
                      <m:t>j,b,t</m:t>
                    </m:r>
                  </m:sub>
                </m:sSub>
              </m:oMath>
            </m:oMathPara>
          </w:p>
        </w:tc>
        <w:tc>
          <w:tcPr>
            <w:tcW w:w="4556" w:type="dxa"/>
            <w:tcBorders>
              <w:top w:val="single" w:sz="4" w:space="0" w:color="auto"/>
            </w:tcBorders>
            <w:vAlign w:val="center"/>
          </w:tcPr>
          <w:p w14:paraId="2E801E16" w14:textId="1F7EE0BE" w:rsidR="004911F3" w:rsidRPr="0000444D" w:rsidRDefault="004911F3" w:rsidP="004911F3">
            <w:pPr>
              <w:jc w:val="left"/>
              <w:rPr>
                <w:rFonts w:asciiTheme="minorHAnsi" w:hAnsiTheme="minorHAnsi" w:cstheme="minorHAnsi"/>
              </w:rPr>
            </w:pPr>
            <w:r w:rsidRPr="0000444D">
              <w:rPr>
                <w:rFonts w:asciiTheme="minorHAnsi" w:hAnsiTheme="minorHAnsi" w:cstheme="minorHAnsi"/>
              </w:rPr>
              <w:t xml:space="preserve">Wet biomass produced in country </w:t>
            </w:r>
            <w:r w:rsidRPr="0000444D">
              <w:rPr>
                <w:rFonts w:asciiTheme="minorHAnsi" w:hAnsiTheme="minorHAnsi" w:cstheme="minorHAnsi"/>
                <w:i/>
                <w:iCs/>
              </w:rPr>
              <w:t>j</w:t>
            </w:r>
            <w:r w:rsidRPr="0000444D">
              <w:rPr>
                <w:rFonts w:asciiTheme="minorHAnsi" w:hAnsiTheme="minorHAnsi" w:cstheme="minorHAnsi"/>
              </w:rPr>
              <w:t xml:space="preserve"> </w:t>
            </w:r>
            <w:r>
              <w:rPr>
                <w:rFonts w:asciiTheme="minorHAnsi" w:hAnsiTheme="minorHAnsi" w:cstheme="minorHAnsi"/>
              </w:rPr>
              <w:t>with biomass type</w:t>
            </w:r>
            <w:r w:rsidRPr="0000444D">
              <w:rPr>
                <w:rFonts w:asciiTheme="minorHAnsi" w:hAnsiTheme="minorHAnsi" w:cstheme="minorHAnsi"/>
              </w:rPr>
              <w:t xml:space="preserve"> </w:t>
            </w:r>
            <w:r>
              <w:rPr>
                <w:rFonts w:asciiTheme="minorHAnsi" w:hAnsiTheme="minorHAnsi" w:cstheme="minorHAnsi"/>
                <w:i/>
                <w:iCs/>
              </w:rPr>
              <w:t>b</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 xml:space="preserve">. </w:t>
            </w:r>
          </w:p>
        </w:tc>
        <w:tc>
          <w:tcPr>
            <w:tcW w:w="1664" w:type="dxa"/>
            <w:tcBorders>
              <w:top w:val="single" w:sz="4" w:space="0" w:color="auto"/>
            </w:tcBorders>
            <w:vAlign w:val="center"/>
          </w:tcPr>
          <w:p w14:paraId="3E7CE308" w14:textId="79F570CA" w:rsidR="004911F3" w:rsidRPr="0000444D" w:rsidRDefault="004911F3" w:rsidP="004911F3">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wb</w:t>
            </w:r>
            <w:proofErr w:type="spellEnd"/>
            <w:r w:rsidRPr="0000444D">
              <w:rPr>
                <w:rFonts w:asciiTheme="minorHAnsi" w:hAnsiTheme="minorHAnsi" w:cstheme="minorHAnsi"/>
              </w:rPr>
              <w:t>)</w:t>
            </w:r>
          </w:p>
        </w:tc>
      </w:tr>
      <w:tr w:rsidR="004911F3" w:rsidRPr="00B44E72" w14:paraId="76A9D0A1" w14:textId="581E8BB0" w:rsidTr="00343B96">
        <w:tc>
          <w:tcPr>
            <w:tcW w:w="2520" w:type="dxa"/>
            <w:vAlign w:val="center"/>
          </w:tcPr>
          <w:p w14:paraId="4ECD43FF" w14:textId="6FE98036" w:rsidR="004911F3" w:rsidRPr="0000444D" w:rsidRDefault="00152CA2" w:rsidP="004911F3">
            <w:pPr>
              <w:jc w:val="left"/>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oMath>
            </m:oMathPara>
          </w:p>
        </w:tc>
        <w:tc>
          <w:tcPr>
            <w:tcW w:w="4556" w:type="dxa"/>
            <w:vAlign w:val="center"/>
          </w:tcPr>
          <w:p w14:paraId="33B660BC" w14:textId="119A990C" w:rsidR="004911F3" w:rsidRPr="0000444D" w:rsidRDefault="00722738" w:rsidP="00D340D6">
            <w:pPr>
              <w:jc w:val="left"/>
              <w:rPr>
                <w:rFonts w:asciiTheme="minorHAnsi" w:hAnsiTheme="minorHAnsi" w:cstheme="minorHAnsi"/>
              </w:rPr>
            </w:pPr>
            <w:r>
              <w:rPr>
                <w:rFonts w:asciiTheme="minorHAnsi" w:hAnsiTheme="minorHAnsi" w:cstheme="minorHAnsi"/>
              </w:rPr>
              <w:t xml:space="preserve">Total pellets </w:t>
            </w:r>
            <w:r w:rsidR="00D340D6">
              <w:rPr>
                <w:rFonts w:asciiTheme="minorHAnsi" w:hAnsiTheme="minorHAnsi" w:cstheme="minorHAnsi"/>
              </w:rPr>
              <w:t>of</w:t>
            </w:r>
            <w:r w:rsidR="004911F3">
              <w:rPr>
                <w:rFonts w:asciiTheme="minorHAnsi" w:hAnsiTheme="minorHAnsi" w:cstheme="minorHAnsi"/>
              </w:rPr>
              <w:t xml:space="preserve"> biomass type</w:t>
            </w:r>
            <w:r w:rsidR="004911F3" w:rsidRPr="00B97D82">
              <w:rPr>
                <w:rFonts w:asciiTheme="minorHAnsi" w:hAnsiTheme="minorHAnsi" w:cstheme="minorHAnsi"/>
              </w:rPr>
              <w:t xml:space="preserve"> </w:t>
            </w:r>
            <w:r w:rsidR="004911F3">
              <w:rPr>
                <w:rFonts w:asciiTheme="minorHAnsi" w:hAnsiTheme="minorHAnsi" w:cstheme="minorHAnsi"/>
                <w:i/>
                <w:iCs/>
              </w:rPr>
              <w:t>b</w:t>
            </w:r>
            <w:r w:rsidR="004911F3" w:rsidRPr="00B97D82">
              <w:rPr>
                <w:rFonts w:asciiTheme="minorHAnsi" w:hAnsiTheme="minorHAnsi" w:cstheme="minorHAnsi"/>
              </w:rPr>
              <w:t xml:space="preserve"> </w:t>
            </w:r>
            <w:r>
              <w:rPr>
                <w:rFonts w:asciiTheme="minorHAnsi" w:hAnsiTheme="minorHAnsi" w:cstheme="minorHAnsi"/>
              </w:rPr>
              <w:t xml:space="preserve">combusted in country </w:t>
            </w:r>
            <w:r w:rsidRPr="00722738">
              <w:rPr>
                <w:rFonts w:asciiTheme="minorHAnsi" w:hAnsiTheme="minorHAnsi" w:cstheme="minorHAnsi"/>
                <w:i/>
                <w:iCs/>
              </w:rPr>
              <w:t>j</w:t>
            </w:r>
            <w:r>
              <w:rPr>
                <w:rFonts w:asciiTheme="minorHAnsi" w:hAnsiTheme="minorHAnsi" w:cstheme="minorHAnsi"/>
              </w:rPr>
              <w:t xml:space="preserve"> </w:t>
            </w:r>
            <w:r w:rsidR="004911F3" w:rsidRPr="00B97D82">
              <w:rPr>
                <w:rFonts w:asciiTheme="minorHAnsi" w:hAnsiTheme="minorHAnsi" w:cstheme="minorHAnsi"/>
              </w:rPr>
              <w:t xml:space="preserve">in period </w:t>
            </w:r>
            <w:r w:rsidR="004911F3" w:rsidRPr="00B97D82">
              <w:rPr>
                <w:rFonts w:asciiTheme="minorHAnsi" w:hAnsiTheme="minorHAnsi" w:cstheme="minorHAnsi"/>
                <w:i/>
                <w:iCs/>
              </w:rPr>
              <w:t>t</w:t>
            </w:r>
            <w:r w:rsidR="004911F3" w:rsidRPr="00B97D82">
              <w:rPr>
                <w:rFonts w:asciiTheme="minorHAnsi" w:hAnsiTheme="minorHAnsi" w:cstheme="minorHAnsi"/>
              </w:rPr>
              <w:t>.</w:t>
            </w:r>
          </w:p>
        </w:tc>
        <w:tc>
          <w:tcPr>
            <w:tcW w:w="1664" w:type="dxa"/>
            <w:vAlign w:val="center"/>
          </w:tcPr>
          <w:p w14:paraId="26E1BA5A" w14:textId="1F3D78D1" w:rsidR="004911F3" w:rsidRPr="0000444D" w:rsidRDefault="004911F3" w:rsidP="004911F3">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22738" w:rsidRPr="00B44E72" w14:paraId="717FE0BB" w14:textId="77777777" w:rsidTr="00343B96">
        <w:tc>
          <w:tcPr>
            <w:tcW w:w="2520" w:type="dxa"/>
            <w:vAlign w:val="center"/>
          </w:tcPr>
          <w:p w14:paraId="50DE0587" w14:textId="5517F478" w:rsidR="00722738" w:rsidRPr="00722738" w:rsidRDefault="00152CA2" w:rsidP="00722738">
            <w:pPr>
              <w:jc w:val="left"/>
              <w:rPr>
                <w:rFonts w:eastAsia="Calibri" w:cs="Times New Roman"/>
              </w:rPr>
            </w:pPr>
            <m:oMathPara>
              <m:oMathParaPr>
                <m:jc m:val="left"/>
              </m:oMathParaP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oMath>
            </m:oMathPara>
          </w:p>
        </w:tc>
        <w:tc>
          <w:tcPr>
            <w:tcW w:w="4556" w:type="dxa"/>
            <w:vAlign w:val="center"/>
          </w:tcPr>
          <w:p w14:paraId="7086FF0E" w14:textId="34FDCC42" w:rsidR="00722738" w:rsidRPr="0000444D" w:rsidRDefault="00722738" w:rsidP="00D340D6">
            <w:pPr>
              <w:jc w:val="left"/>
              <w:rPr>
                <w:rFonts w:asciiTheme="minorHAnsi" w:hAnsiTheme="minorHAnsi" w:cstheme="minorHAnsi"/>
              </w:rPr>
            </w:pPr>
            <w:proofErr w:type="gramStart"/>
            <w:r>
              <w:rPr>
                <w:rFonts w:asciiTheme="minorHAnsi" w:hAnsiTheme="minorHAnsi" w:cstheme="minorHAnsi"/>
              </w:rPr>
              <w:t>Amount</w:t>
            </w:r>
            <w:proofErr w:type="gramEnd"/>
            <w:r>
              <w:rPr>
                <w:rFonts w:asciiTheme="minorHAnsi" w:hAnsiTheme="minorHAnsi" w:cstheme="minorHAnsi"/>
              </w:rPr>
              <w:t xml:space="preserve"> of pellets </w:t>
            </w:r>
            <w:r w:rsidR="00D340D6">
              <w:rPr>
                <w:rFonts w:asciiTheme="minorHAnsi" w:hAnsiTheme="minorHAnsi" w:cstheme="minorHAnsi"/>
              </w:rPr>
              <w:t>of</w:t>
            </w:r>
            <w:r>
              <w:rPr>
                <w:rFonts w:asciiTheme="minorHAnsi" w:hAnsiTheme="minorHAnsi" w:cstheme="minorHAnsi"/>
              </w:rPr>
              <w:t xml:space="preserve"> biomass type</w:t>
            </w:r>
            <w:r w:rsidRPr="00B97D82">
              <w:rPr>
                <w:rFonts w:asciiTheme="minorHAnsi" w:hAnsiTheme="minorHAnsi" w:cstheme="minorHAnsi"/>
              </w:rPr>
              <w:t xml:space="preserve"> </w:t>
            </w:r>
            <w:r>
              <w:rPr>
                <w:rFonts w:asciiTheme="minorHAnsi" w:hAnsiTheme="minorHAnsi" w:cstheme="minorHAnsi"/>
                <w:i/>
                <w:iCs/>
              </w:rPr>
              <w:t>b</w:t>
            </w:r>
            <w:r w:rsidRPr="00B97D82">
              <w:rPr>
                <w:rFonts w:asciiTheme="minorHAnsi" w:hAnsiTheme="minorHAnsi" w:cstheme="minorHAnsi"/>
              </w:rPr>
              <w:t xml:space="preserve"> </w:t>
            </w:r>
            <w:r>
              <w:rPr>
                <w:rFonts w:asciiTheme="minorHAnsi" w:hAnsiTheme="minorHAnsi" w:cstheme="minorHAnsi"/>
              </w:rPr>
              <w:t xml:space="preserve">combusted in Biomass w/o CCS plants in country </w:t>
            </w:r>
            <w:r w:rsidRPr="00722738">
              <w:rPr>
                <w:rFonts w:asciiTheme="minorHAnsi" w:hAnsiTheme="minorHAnsi" w:cstheme="minorHAnsi"/>
                <w:i/>
                <w:iCs/>
              </w:rPr>
              <w:t>j</w:t>
            </w:r>
            <w:r>
              <w:rPr>
                <w:rFonts w:asciiTheme="minorHAnsi" w:hAnsiTheme="minorHAnsi" w:cstheme="minorHAnsi"/>
              </w:rPr>
              <w:t xml:space="preserve"> </w:t>
            </w:r>
            <w:r w:rsidRPr="00B97D82">
              <w:rPr>
                <w:rFonts w:asciiTheme="minorHAnsi" w:hAnsiTheme="minorHAnsi" w:cstheme="minorHAnsi"/>
              </w:rPr>
              <w:t xml:space="preserve">in period </w:t>
            </w:r>
            <w:r w:rsidRPr="00B97D82">
              <w:rPr>
                <w:rFonts w:asciiTheme="minorHAnsi" w:hAnsiTheme="minorHAnsi" w:cstheme="minorHAnsi"/>
                <w:i/>
                <w:iCs/>
              </w:rPr>
              <w:t>t</w:t>
            </w:r>
            <w:r w:rsidRPr="00B97D82">
              <w:rPr>
                <w:rFonts w:asciiTheme="minorHAnsi" w:hAnsiTheme="minorHAnsi" w:cstheme="minorHAnsi"/>
              </w:rPr>
              <w:t>.</w:t>
            </w:r>
          </w:p>
        </w:tc>
        <w:tc>
          <w:tcPr>
            <w:tcW w:w="1664" w:type="dxa"/>
            <w:vAlign w:val="center"/>
          </w:tcPr>
          <w:p w14:paraId="05F3B553" w14:textId="598C78B8" w:rsidR="00722738" w:rsidRPr="0000444D" w:rsidRDefault="00722738" w:rsidP="00722738">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22738" w:rsidRPr="00B44E72" w14:paraId="0C190381" w14:textId="77777777" w:rsidTr="00343B96">
        <w:tc>
          <w:tcPr>
            <w:tcW w:w="2520" w:type="dxa"/>
            <w:vAlign w:val="center"/>
          </w:tcPr>
          <w:p w14:paraId="3F3BD1BC" w14:textId="1C737BE7" w:rsidR="00722738" w:rsidRPr="00722738" w:rsidRDefault="00152CA2" w:rsidP="00722738">
            <w:pPr>
              <w:jc w:val="left"/>
              <w:rPr>
                <w:rFonts w:eastAsia="Calibri" w:cs="Times New Roman"/>
              </w:rPr>
            </w:pPr>
            <m:oMathPara>
              <m:oMathParaPr>
                <m:jc m:val="left"/>
              </m:oMathParaP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oMath>
            </m:oMathPara>
          </w:p>
        </w:tc>
        <w:tc>
          <w:tcPr>
            <w:tcW w:w="4556" w:type="dxa"/>
            <w:vAlign w:val="center"/>
          </w:tcPr>
          <w:p w14:paraId="74E9E353" w14:textId="7E169E5B" w:rsidR="00722738" w:rsidRPr="0000444D" w:rsidRDefault="00722738" w:rsidP="00D340D6">
            <w:pPr>
              <w:jc w:val="left"/>
              <w:rPr>
                <w:rFonts w:asciiTheme="minorHAnsi" w:hAnsiTheme="minorHAnsi" w:cstheme="minorHAnsi"/>
              </w:rPr>
            </w:pPr>
            <w:proofErr w:type="gramStart"/>
            <w:r>
              <w:rPr>
                <w:rFonts w:asciiTheme="minorHAnsi" w:hAnsiTheme="minorHAnsi" w:cstheme="minorHAnsi"/>
              </w:rPr>
              <w:t>Amount</w:t>
            </w:r>
            <w:proofErr w:type="gramEnd"/>
            <w:r>
              <w:rPr>
                <w:rFonts w:asciiTheme="minorHAnsi" w:hAnsiTheme="minorHAnsi" w:cstheme="minorHAnsi"/>
              </w:rPr>
              <w:t xml:space="preserve"> of pellets </w:t>
            </w:r>
            <w:r w:rsidR="00D340D6">
              <w:rPr>
                <w:rFonts w:asciiTheme="minorHAnsi" w:hAnsiTheme="minorHAnsi" w:cstheme="minorHAnsi"/>
              </w:rPr>
              <w:t>of</w:t>
            </w:r>
            <w:r>
              <w:rPr>
                <w:rFonts w:asciiTheme="minorHAnsi" w:hAnsiTheme="minorHAnsi" w:cstheme="minorHAnsi"/>
              </w:rPr>
              <w:t xml:space="preserve"> biomass type</w:t>
            </w:r>
            <w:r w:rsidRPr="00B97D82">
              <w:rPr>
                <w:rFonts w:asciiTheme="minorHAnsi" w:hAnsiTheme="minorHAnsi" w:cstheme="minorHAnsi"/>
              </w:rPr>
              <w:t xml:space="preserve"> </w:t>
            </w:r>
            <w:r>
              <w:rPr>
                <w:rFonts w:asciiTheme="minorHAnsi" w:hAnsiTheme="minorHAnsi" w:cstheme="minorHAnsi"/>
                <w:i/>
                <w:iCs/>
              </w:rPr>
              <w:t>b</w:t>
            </w:r>
            <w:r w:rsidRPr="00B97D82">
              <w:rPr>
                <w:rFonts w:asciiTheme="minorHAnsi" w:hAnsiTheme="minorHAnsi" w:cstheme="minorHAnsi"/>
              </w:rPr>
              <w:t xml:space="preserve"> </w:t>
            </w:r>
            <w:r>
              <w:rPr>
                <w:rFonts w:asciiTheme="minorHAnsi" w:hAnsiTheme="minorHAnsi" w:cstheme="minorHAnsi"/>
              </w:rPr>
              <w:t xml:space="preserve">combusted in BECCS plants in country </w:t>
            </w:r>
            <w:r w:rsidRPr="00722738">
              <w:rPr>
                <w:rFonts w:asciiTheme="minorHAnsi" w:hAnsiTheme="minorHAnsi" w:cstheme="minorHAnsi"/>
                <w:i/>
                <w:iCs/>
              </w:rPr>
              <w:t>j</w:t>
            </w:r>
            <w:r>
              <w:rPr>
                <w:rFonts w:asciiTheme="minorHAnsi" w:hAnsiTheme="minorHAnsi" w:cstheme="minorHAnsi"/>
              </w:rPr>
              <w:t xml:space="preserve"> </w:t>
            </w:r>
            <w:r w:rsidRPr="00B97D82">
              <w:rPr>
                <w:rFonts w:asciiTheme="minorHAnsi" w:hAnsiTheme="minorHAnsi" w:cstheme="minorHAnsi"/>
              </w:rPr>
              <w:t xml:space="preserve">in period </w:t>
            </w:r>
            <w:r w:rsidRPr="00B97D82">
              <w:rPr>
                <w:rFonts w:asciiTheme="minorHAnsi" w:hAnsiTheme="minorHAnsi" w:cstheme="minorHAnsi"/>
                <w:i/>
                <w:iCs/>
              </w:rPr>
              <w:t>t</w:t>
            </w:r>
            <w:r w:rsidRPr="00B97D82">
              <w:rPr>
                <w:rFonts w:asciiTheme="minorHAnsi" w:hAnsiTheme="minorHAnsi" w:cstheme="minorHAnsi"/>
              </w:rPr>
              <w:t>.</w:t>
            </w:r>
          </w:p>
        </w:tc>
        <w:tc>
          <w:tcPr>
            <w:tcW w:w="1664" w:type="dxa"/>
            <w:vAlign w:val="center"/>
          </w:tcPr>
          <w:p w14:paraId="4BC2D2AD" w14:textId="7D001098" w:rsidR="00722738" w:rsidRPr="0000444D" w:rsidRDefault="00722738" w:rsidP="00722738">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22738" w:rsidRPr="00B44E72" w14:paraId="0398080A" w14:textId="3CB6D940" w:rsidTr="00343B96">
        <w:tc>
          <w:tcPr>
            <w:tcW w:w="2520" w:type="dxa"/>
            <w:vAlign w:val="center"/>
          </w:tcPr>
          <w:p w14:paraId="6BB5A380" w14:textId="1FF8E2ED" w:rsidR="00722738" w:rsidRPr="0000444D" w:rsidRDefault="00152CA2" w:rsidP="00722738">
            <w:pPr>
              <w:jc w:val="left"/>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oMath>
            </m:oMathPara>
          </w:p>
        </w:tc>
        <w:tc>
          <w:tcPr>
            <w:tcW w:w="4556" w:type="dxa"/>
            <w:vAlign w:val="center"/>
          </w:tcPr>
          <w:p w14:paraId="324E5ECF" w14:textId="4834D3B2" w:rsidR="00722738" w:rsidRPr="0000444D" w:rsidRDefault="00722738" w:rsidP="00722738">
            <w:pPr>
              <w:jc w:val="left"/>
              <w:rPr>
                <w:rFonts w:asciiTheme="minorHAnsi" w:hAnsiTheme="minorHAnsi" w:cstheme="minorHAnsi"/>
              </w:rPr>
            </w:pPr>
            <w:r w:rsidRPr="0000444D">
              <w:rPr>
                <w:rFonts w:asciiTheme="minorHAnsi" w:hAnsiTheme="minorHAnsi" w:cstheme="minorHAnsi"/>
              </w:rPr>
              <w:t>Dry biomass</w:t>
            </w:r>
            <w:r w:rsidR="004E7920">
              <w:rPr>
                <w:rFonts w:asciiTheme="minorHAnsi" w:hAnsiTheme="minorHAnsi" w:cstheme="minorHAnsi"/>
              </w:rPr>
              <w:t xml:space="preserve"> (pellets)</w:t>
            </w:r>
            <w:r w:rsidRPr="0000444D">
              <w:rPr>
                <w:rFonts w:asciiTheme="minorHAnsi" w:hAnsiTheme="minorHAnsi" w:cstheme="minorHAnsi"/>
              </w:rPr>
              <w:t xml:space="preserve"> produced </w:t>
            </w:r>
            <w:r w:rsidRPr="00B97D82">
              <w:rPr>
                <w:rFonts w:asciiTheme="minorHAnsi" w:hAnsiTheme="minorHAnsi" w:cstheme="minorHAnsi"/>
              </w:rPr>
              <w:t xml:space="preserve">in country </w:t>
            </w:r>
            <w:r w:rsidRPr="00B97D82">
              <w:rPr>
                <w:rFonts w:asciiTheme="minorHAnsi" w:hAnsiTheme="minorHAnsi" w:cstheme="minorHAnsi"/>
                <w:i/>
                <w:iCs/>
              </w:rPr>
              <w:t>j</w:t>
            </w:r>
            <w:r w:rsidRPr="00B97D82">
              <w:rPr>
                <w:rFonts w:asciiTheme="minorHAnsi" w:hAnsiTheme="minorHAnsi" w:cstheme="minorHAnsi"/>
              </w:rPr>
              <w:t xml:space="preserve"> </w:t>
            </w:r>
            <w:r>
              <w:rPr>
                <w:rFonts w:asciiTheme="minorHAnsi" w:hAnsiTheme="minorHAnsi" w:cstheme="minorHAnsi"/>
              </w:rPr>
              <w:t>with biomass type</w:t>
            </w:r>
            <w:r w:rsidRPr="00B97D82">
              <w:rPr>
                <w:rFonts w:asciiTheme="minorHAnsi" w:hAnsiTheme="minorHAnsi" w:cstheme="minorHAnsi"/>
              </w:rPr>
              <w:t xml:space="preserve"> </w:t>
            </w:r>
            <w:r>
              <w:rPr>
                <w:rFonts w:asciiTheme="minorHAnsi" w:hAnsiTheme="minorHAnsi" w:cstheme="minorHAnsi"/>
                <w:i/>
                <w:iCs/>
              </w:rPr>
              <w:t>b</w:t>
            </w:r>
            <w:r w:rsidRPr="00B97D82">
              <w:rPr>
                <w:rFonts w:asciiTheme="minorHAnsi" w:hAnsiTheme="minorHAnsi" w:cstheme="minorHAnsi"/>
              </w:rPr>
              <w:t xml:space="preserve"> in period </w:t>
            </w:r>
            <w:r w:rsidRPr="00B97D82">
              <w:rPr>
                <w:rFonts w:asciiTheme="minorHAnsi" w:hAnsiTheme="minorHAnsi" w:cstheme="minorHAnsi"/>
                <w:i/>
                <w:iCs/>
              </w:rPr>
              <w:t>t</w:t>
            </w:r>
            <w:r w:rsidRPr="00B97D82">
              <w:rPr>
                <w:rFonts w:asciiTheme="minorHAnsi" w:hAnsiTheme="minorHAnsi" w:cstheme="minorHAnsi"/>
              </w:rPr>
              <w:t>.</w:t>
            </w:r>
          </w:p>
        </w:tc>
        <w:tc>
          <w:tcPr>
            <w:tcW w:w="1664" w:type="dxa"/>
            <w:vAlign w:val="center"/>
          </w:tcPr>
          <w:p w14:paraId="4DB93BD3" w14:textId="1B005416" w:rsidR="00722738" w:rsidRPr="0000444D" w:rsidRDefault="00722738" w:rsidP="00722738">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22738" w:rsidRPr="00B44E72" w14:paraId="4F3FACFB" w14:textId="5638E3BE" w:rsidTr="00343B96">
        <w:tc>
          <w:tcPr>
            <w:tcW w:w="2520" w:type="dxa"/>
            <w:vAlign w:val="center"/>
          </w:tcPr>
          <w:p w14:paraId="7A791D21" w14:textId="76A6A170" w:rsidR="00722738" w:rsidRPr="0000444D" w:rsidRDefault="00152CA2" w:rsidP="00722738">
            <w:pPr>
              <w:jc w:val="left"/>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j,j’,b,t</m:t>
                    </m:r>
                  </m:sub>
                </m:sSub>
              </m:oMath>
            </m:oMathPara>
          </w:p>
        </w:tc>
        <w:tc>
          <w:tcPr>
            <w:tcW w:w="4556" w:type="dxa"/>
            <w:vAlign w:val="center"/>
          </w:tcPr>
          <w:p w14:paraId="135F6F5B" w14:textId="3F4140C2" w:rsidR="00722738" w:rsidRPr="0000444D" w:rsidRDefault="00D340D6" w:rsidP="00D340D6">
            <w:pPr>
              <w:jc w:val="left"/>
              <w:rPr>
                <w:rFonts w:asciiTheme="minorHAnsi" w:hAnsiTheme="minorHAnsi" w:cstheme="minorHAnsi"/>
              </w:rPr>
            </w:pPr>
            <w:r>
              <w:rPr>
                <w:rFonts w:asciiTheme="minorHAnsi" w:hAnsiTheme="minorHAnsi" w:cstheme="minorHAnsi"/>
              </w:rPr>
              <w:t>Amount of b</w:t>
            </w:r>
            <w:r w:rsidR="00722738" w:rsidRPr="0000444D">
              <w:rPr>
                <w:rFonts w:asciiTheme="minorHAnsi" w:hAnsiTheme="minorHAnsi" w:cstheme="minorHAnsi"/>
              </w:rPr>
              <w:t>iomass</w:t>
            </w:r>
            <w:r>
              <w:rPr>
                <w:rFonts w:asciiTheme="minorHAnsi" w:hAnsiTheme="minorHAnsi" w:cstheme="minorHAnsi"/>
              </w:rPr>
              <w:t xml:space="preserve"> of type</w:t>
            </w:r>
            <w:r w:rsidRPr="00B97D82">
              <w:rPr>
                <w:rFonts w:asciiTheme="minorHAnsi" w:hAnsiTheme="minorHAnsi" w:cstheme="minorHAnsi"/>
              </w:rPr>
              <w:t xml:space="preserve"> </w:t>
            </w:r>
            <w:r>
              <w:rPr>
                <w:rFonts w:asciiTheme="minorHAnsi" w:hAnsiTheme="minorHAnsi" w:cstheme="minorHAnsi"/>
                <w:i/>
                <w:iCs/>
              </w:rPr>
              <w:t>b</w:t>
            </w:r>
            <w:r w:rsidR="00722738" w:rsidRPr="0000444D">
              <w:rPr>
                <w:rFonts w:asciiTheme="minorHAnsi" w:hAnsiTheme="minorHAnsi" w:cstheme="minorHAnsi"/>
              </w:rPr>
              <w:t xml:space="preserve"> transported from </w:t>
            </w:r>
            <w:r w:rsidR="00722738" w:rsidRPr="0000444D">
              <w:rPr>
                <w:rFonts w:asciiTheme="minorHAnsi" w:hAnsiTheme="minorHAnsi" w:cstheme="minorHAnsi"/>
                <w:i/>
                <w:iCs/>
              </w:rPr>
              <w:t>j</w:t>
            </w:r>
            <w:r w:rsidR="00722738" w:rsidRPr="0000444D">
              <w:rPr>
                <w:rFonts w:asciiTheme="minorHAnsi" w:hAnsiTheme="minorHAnsi" w:cstheme="minorHAnsi"/>
              </w:rPr>
              <w:t xml:space="preserve"> to </w:t>
            </w:r>
            <w:r w:rsidR="00722738" w:rsidRPr="0000444D">
              <w:rPr>
                <w:rFonts w:asciiTheme="minorHAnsi" w:hAnsiTheme="minorHAnsi" w:cstheme="minorHAnsi"/>
                <w:i/>
                <w:iCs/>
              </w:rPr>
              <w:t>j’</w:t>
            </w:r>
            <w:r w:rsidR="00722738" w:rsidRPr="0000444D">
              <w:rPr>
                <w:rFonts w:asciiTheme="minorHAnsi" w:hAnsiTheme="minorHAnsi" w:cstheme="minorHAnsi"/>
              </w:rPr>
              <w:t xml:space="preserve"> </w:t>
            </w:r>
            <w:r w:rsidR="00722738" w:rsidRPr="00B97D82">
              <w:rPr>
                <w:rFonts w:asciiTheme="minorHAnsi" w:hAnsiTheme="minorHAnsi" w:cstheme="minorHAnsi"/>
              </w:rPr>
              <w:t xml:space="preserve">in period </w:t>
            </w:r>
            <w:r w:rsidR="00722738" w:rsidRPr="00B97D82">
              <w:rPr>
                <w:rFonts w:asciiTheme="minorHAnsi" w:hAnsiTheme="minorHAnsi" w:cstheme="minorHAnsi"/>
                <w:i/>
                <w:iCs/>
              </w:rPr>
              <w:t>t</w:t>
            </w:r>
            <w:r w:rsidR="00722738" w:rsidRPr="00B97D82">
              <w:rPr>
                <w:rFonts w:asciiTheme="minorHAnsi" w:hAnsiTheme="minorHAnsi" w:cstheme="minorHAnsi"/>
              </w:rPr>
              <w:t>.</w:t>
            </w:r>
          </w:p>
        </w:tc>
        <w:tc>
          <w:tcPr>
            <w:tcW w:w="1664" w:type="dxa"/>
            <w:vAlign w:val="center"/>
          </w:tcPr>
          <w:p w14:paraId="5F85E4E9" w14:textId="638726DF" w:rsidR="00722738" w:rsidRPr="0000444D" w:rsidRDefault="00722738" w:rsidP="00722738">
            <w:pPr>
              <w:jc w:val="left"/>
              <w:rPr>
                <w:rFonts w:asciiTheme="minorHAnsi" w:hAnsiTheme="minorHAnsi" w:cstheme="minorHAnsi"/>
              </w:rPr>
            </w:pPr>
            <w:r w:rsidRPr="0000444D">
              <w:rPr>
                <w:rFonts w:asciiTheme="minorHAnsi" w:hAnsiTheme="minorHAnsi" w:cstheme="minorHAnsi"/>
              </w:rPr>
              <w:t>Gt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722738" w:rsidRPr="00B44E72" w14:paraId="024A8A89" w14:textId="1D42EE1E" w:rsidTr="00343B96">
        <w:tc>
          <w:tcPr>
            <w:tcW w:w="2520" w:type="dxa"/>
            <w:tcBorders>
              <w:top w:val="single" w:sz="4" w:space="0" w:color="auto"/>
              <w:bottom w:val="single" w:sz="4" w:space="0" w:color="auto"/>
            </w:tcBorders>
            <w:vAlign w:val="center"/>
          </w:tcPr>
          <w:p w14:paraId="4952FDFA" w14:textId="77777777" w:rsidR="00722738" w:rsidRPr="0000444D" w:rsidRDefault="00722738" w:rsidP="00722738">
            <w:pPr>
              <w:jc w:val="left"/>
              <w:rPr>
                <w:rFonts w:asciiTheme="minorHAnsi" w:hAnsiTheme="minorHAnsi" w:cstheme="minorHAnsi"/>
              </w:rPr>
            </w:pPr>
            <w:r w:rsidRPr="0000444D">
              <w:rPr>
                <w:rFonts w:asciiTheme="minorHAnsi" w:hAnsiTheme="minorHAnsi" w:cstheme="minorHAnsi"/>
                <w:b/>
              </w:rPr>
              <w:t>Objective variables</w:t>
            </w:r>
          </w:p>
        </w:tc>
        <w:tc>
          <w:tcPr>
            <w:tcW w:w="4556" w:type="dxa"/>
            <w:tcBorders>
              <w:top w:val="single" w:sz="4" w:space="0" w:color="auto"/>
              <w:bottom w:val="single" w:sz="4" w:space="0" w:color="auto"/>
            </w:tcBorders>
            <w:vAlign w:val="center"/>
          </w:tcPr>
          <w:p w14:paraId="0FE64B32" w14:textId="547D0FF2" w:rsidR="00722738" w:rsidRPr="0000444D" w:rsidRDefault="00722738" w:rsidP="00722738">
            <w:pPr>
              <w:jc w:val="left"/>
              <w:rPr>
                <w:rFonts w:asciiTheme="minorHAnsi" w:hAnsiTheme="minorHAnsi" w:cstheme="minorHAnsi"/>
              </w:rPr>
            </w:pPr>
            <w:r w:rsidRPr="0000444D">
              <w:rPr>
                <w:rFonts w:asciiTheme="minorHAnsi" w:hAnsiTheme="minorHAnsi" w:cstheme="minorHAnsi"/>
                <w:b/>
              </w:rPr>
              <w:t>Description</w:t>
            </w:r>
          </w:p>
        </w:tc>
        <w:tc>
          <w:tcPr>
            <w:tcW w:w="1664" w:type="dxa"/>
            <w:tcBorders>
              <w:top w:val="single" w:sz="4" w:space="0" w:color="auto"/>
              <w:bottom w:val="single" w:sz="4" w:space="0" w:color="auto"/>
            </w:tcBorders>
            <w:vAlign w:val="center"/>
          </w:tcPr>
          <w:p w14:paraId="2BB5BB55" w14:textId="5CD9A030" w:rsidR="00722738" w:rsidRPr="0000444D" w:rsidRDefault="00722738" w:rsidP="00722738">
            <w:pPr>
              <w:jc w:val="left"/>
              <w:rPr>
                <w:rFonts w:asciiTheme="minorHAnsi" w:hAnsiTheme="minorHAnsi" w:cstheme="minorHAnsi"/>
                <w:b/>
              </w:rPr>
            </w:pPr>
            <w:r w:rsidRPr="0000444D">
              <w:rPr>
                <w:rFonts w:asciiTheme="minorHAnsi" w:hAnsiTheme="minorHAnsi" w:cstheme="minorHAnsi"/>
                <w:b/>
              </w:rPr>
              <w:t>Units</w:t>
            </w:r>
          </w:p>
        </w:tc>
      </w:tr>
      <w:tr w:rsidR="00722738" w:rsidRPr="00B44E72" w14:paraId="64725D48" w14:textId="75E07BD3" w:rsidTr="00343B96">
        <w:tc>
          <w:tcPr>
            <w:tcW w:w="2520" w:type="dxa"/>
            <w:tcBorders>
              <w:top w:val="single" w:sz="4" w:space="0" w:color="auto"/>
            </w:tcBorders>
            <w:vAlign w:val="center"/>
          </w:tcPr>
          <w:p w14:paraId="00B16DBC" w14:textId="4ABED4C2" w:rsidR="00722738" w:rsidRPr="0000444D" w:rsidRDefault="00152CA2" w:rsidP="00722738">
            <w:pPr>
              <w:jc w:val="left"/>
              <w:rPr>
                <w:rFonts w:asciiTheme="minorHAnsi" w:hAnsiTheme="minorHAnsi" w:cstheme="minorHAnsi"/>
              </w:rPr>
            </w:pPr>
            <m:oMathPara>
              <m:oMathParaPr>
                <m:jc m:val="left"/>
              </m:oMathParaPr>
              <m:oMath>
                <m:sSup>
                  <m:sSupPr>
                    <m:ctrlPr>
                      <w:rPr>
                        <w:rFonts w:ascii="Cambria Math" w:hAnsi="Cambria Math" w:cstheme="minorHAnsi"/>
                        <w:i/>
                      </w:rPr>
                    </m:ctrlPr>
                  </m:sSupPr>
                  <m:e>
                    <m:r>
                      <w:rPr>
                        <w:rFonts w:ascii="Cambria Math" w:hAnsi="Cambria Math" w:cstheme="minorHAnsi"/>
                      </w:rPr>
                      <m:t>obj</m:t>
                    </m:r>
                  </m:e>
                  <m:sup>
                    <m:r>
                      <w:rPr>
                        <w:rFonts w:ascii="Cambria Math" w:hAnsi="Cambria Math" w:cstheme="minorHAnsi"/>
                      </w:rPr>
                      <m:t>Env</m:t>
                    </m:r>
                  </m:sup>
                </m:sSup>
              </m:oMath>
            </m:oMathPara>
          </w:p>
        </w:tc>
        <w:tc>
          <w:tcPr>
            <w:tcW w:w="4556" w:type="dxa"/>
            <w:tcBorders>
              <w:top w:val="single" w:sz="4" w:space="0" w:color="auto"/>
            </w:tcBorders>
            <w:vAlign w:val="center"/>
          </w:tcPr>
          <w:p w14:paraId="31CB6F1C" w14:textId="5F5153FE" w:rsidR="00722738" w:rsidRPr="0000444D" w:rsidRDefault="00722738" w:rsidP="00722738">
            <w:pPr>
              <w:jc w:val="left"/>
              <w:rPr>
                <w:rFonts w:asciiTheme="minorHAnsi" w:hAnsiTheme="minorHAnsi" w:cstheme="minorHAnsi"/>
              </w:rPr>
            </w:pPr>
            <w:r w:rsidRPr="0000444D">
              <w:rPr>
                <w:rFonts w:asciiTheme="minorHAnsi" w:hAnsiTheme="minorHAnsi" w:cstheme="minorHAnsi"/>
              </w:rPr>
              <w:t>Environmental objective. CO</w:t>
            </w:r>
            <w:r w:rsidRPr="0000444D">
              <w:rPr>
                <w:rFonts w:asciiTheme="minorHAnsi" w:hAnsiTheme="minorHAnsi" w:cstheme="minorHAnsi"/>
                <w:vertAlign w:val="subscript"/>
              </w:rPr>
              <w:t>2</w:t>
            </w:r>
            <w:r w:rsidRPr="0000444D">
              <w:rPr>
                <w:rFonts w:asciiTheme="minorHAnsi" w:hAnsiTheme="minorHAnsi" w:cstheme="minorHAnsi"/>
              </w:rPr>
              <w:t xml:space="preserve"> </w:t>
            </w:r>
            <w:r>
              <w:rPr>
                <w:rFonts w:asciiTheme="minorHAnsi" w:hAnsiTheme="minorHAnsi" w:cstheme="minorHAnsi"/>
              </w:rPr>
              <w:t xml:space="preserve">emissions </w:t>
            </w:r>
            <w:r w:rsidRPr="0000444D">
              <w:rPr>
                <w:rFonts w:asciiTheme="minorHAnsi" w:hAnsiTheme="minorHAnsi" w:cstheme="minorHAnsi"/>
              </w:rPr>
              <w:t>balance.</w:t>
            </w:r>
          </w:p>
        </w:tc>
        <w:tc>
          <w:tcPr>
            <w:tcW w:w="1664" w:type="dxa"/>
            <w:tcBorders>
              <w:top w:val="single" w:sz="4" w:space="0" w:color="auto"/>
            </w:tcBorders>
            <w:vAlign w:val="center"/>
          </w:tcPr>
          <w:p w14:paraId="3FFB4696" w14:textId="5B4BFDE5" w:rsidR="00722738" w:rsidRPr="0000444D" w:rsidRDefault="00722738" w:rsidP="00722738">
            <w:pPr>
              <w:jc w:val="left"/>
              <w:rPr>
                <w:rFonts w:asciiTheme="minorHAnsi" w:hAnsiTheme="minorHAnsi" w:cstheme="minorHAnsi"/>
              </w:rPr>
            </w:pPr>
            <w:r w:rsidRPr="0000444D">
              <w:rPr>
                <w:rFonts w:asciiTheme="minorHAnsi" w:hAnsiTheme="minorHAnsi" w:cstheme="minorHAnsi"/>
              </w:rPr>
              <w:t>GtCO</w:t>
            </w:r>
            <w:r w:rsidRPr="0000444D">
              <w:rPr>
                <w:rFonts w:asciiTheme="minorHAnsi" w:hAnsiTheme="minorHAnsi" w:cstheme="minorHAnsi"/>
                <w:vertAlign w:val="subscript"/>
              </w:rPr>
              <w:t>2</w:t>
            </w:r>
          </w:p>
        </w:tc>
      </w:tr>
      <w:tr w:rsidR="00722738" w:rsidRPr="00B44E72" w14:paraId="322552FA" w14:textId="25CFC8ED" w:rsidTr="00343B96">
        <w:tc>
          <w:tcPr>
            <w:tcW w:w="2520" w:type="dxa"/>
            <w:tcBorders>
              <w:bottom w:val="single" w:sz="4" w:space="0" w:color="auto"/>
            </w:tcBorders>
            <w:vAlign w:val="center"/>
          </w:tcPr>
          <w:p w14:paraId="1271713B" w14:textId="6BBC0080" w:rsidR="00722738" w:rsidRPr="0000444D" w:rsidRDefault="00152CA2" w:rsidP="00722738">
            <w:pPr>
              <w:jc w:val="left"/>
              <w:rPr>
                <w:rFonts w:asciiTheme="minorHAnsi" w:hAnsiTheme="minorHAnsi" w:cstheme="minorHAnsi"/>
              </w:rPr>
            </w:pPr>
            <m:oMathPara>
              <m:oMathParaPr>
                <m:jc m:val="left"/>
              </m:oMathParaPr>
              <m:oMath>
                <m:sSup>
                  <m:sSupPr>
                    <m:ctrlPr>
                      <w:rPr>
                        <w:rFonts w:ascii="Cambria Math" w:hAnsi="Cambria Math" w:cstheme="minorHAnsi"/>
                        <w:i/>
                      </w:rPr>
                    </m:ctrlPr>
                  </m:sSupPr>
                  <m:e>
                    <m:r>
                      <w:rPr>
                        <w:rFonts w:ascii="Cambria Math" w:hAnsi="Cambria Math" w:cstheme="minorHAnsi"/>
                      </w:rPr>
                      <m:t>obj</m:t>
                    </m:r>
                  </m:e>
                  <m:sup>
                    <m:r>
                      <w:rPr>
                        <w:rFonts w:ascii="Cambria Math" w:hAnsi="Cambria Math" w:cstheme="minorHAnsi"/>
                      </w:rPr>
                      <m:t>Eco</m:t>
                    </m:r>
                  </m:sup>
                </m:sSup>
              </m:oMath>
            </m:oMathPara>
          </w:p>
        </w:tc>
        <w:tc>
          <w:tcPr>
            <w:tcW w:w="4556" w:type="dxa"/>
            <w:tcBorders>
              <w:bottom w:val="single" w:sz="4" w:space="0" w:color="auto"/>
            </w:tcBorders>
            <w:vAlign w:val="center"/>
          </w:tcPr>
          <w:p w14:paraId="2511ACF7" w14:textId="455E2486" w:rsidR="00722738" w:rsidRPr="0000444D" w:rsidRDefault="00722738" w:rsidP="00D340D6">
            <w:pPr>
              <w:jc w:val="left"/>
              <w:rPr>
                <w:rFonts w:asciiTheme="minorHAnsi" w:hAnsiTheme="minorHAnsi" w:cstheme="minorHAnsi"/>
              </w:rPr>
            </w:pPr>
            <w:r w:rsidRPr="0000444D">
              <w:rPr>
                <w:rFonts w:asciiTheme="minorHAnsi" w:hAnsiTheme="minorHAnsi" w:cstheme="minorHAnsi"/>
              </w:rPr>
              <w:t>Economic objective. Total cost</w:t>
            </w:r>
            <w:r>
              <w:rPr>
                <w:rFonts w:asciiTheme="minorHAnsi" w:hAnsiTheme="minorHAnsi" w:cstheme="minorHAnsi"/>
              </w:rPr>
              <w:t>s</w:t>
            </w:r>
            <w:r w:rsidRPr="0000444D">
              <w:rPr>
                <w:rFonts w:asciiTheme="minorHAnsi" w:hAnsiTheme="minorHAnsi" w:cstheme="minorHAnsi"/>
              </w:rPr>
              <w:t>.</w:t>
            </w:r>
          </w:p>
        </w:tc>
        <w:tc>
          <w:tcPr>
            <w:tcW w:w="1664" w:type="dxa"/>
            <w:tcBorders>
              <w:bottom w:val="single" w:sz="4" w:space="0" w:color="auto"/>
            </w:tcBorders>
            <w:vAlign w:val="center"/>
          </w:tcPr>
          <w:p w14:paraId="2F5BFD2C" w14:textId="47ABFE8C" w:rsidR="00722738" w:rsidRPr="0000444D" w:rsidRDefault="00A813CA" w:rsidP="00722738">
            <w:pPr>
              <w:jc w:val="left"/>
              <w:rPr>
                <w:rFonts w:asciiTheme="minorHAnsi" w:hAnsiTheme="minorHAnsi" w:cstheme="minorHAnsi"/>
              </w:rPr>
            </w:pPr>
            <w:r>
              <w:rPr>
                <w:rFonts w:asciiTheme="minorHAnsi" w:hAnsiTheme="minorHAnsi" w:cstheme="minorHAnsi"/>
              </w:rPr>
              <w:t>B€</w:t>
            </w:r>
          </w:p>
        </w:tc>
      </w:tr>
    </w:tbl>
    <w:p w14:paraId="33AFF8F1" w14:textId="77777777" w:rsidR="00DA41ED" w:rsidRPr="0000444D" w:rsidRDefault="00DA41ED" w:rsidP="00DA41ED">
      <w:pPr>
        <w:rPr>
          <w:rFonts w:asciiTheme="minorHAnsi" w:hAnsiTheme="minorHAnsi" w:cstheme="minorHAnsi"/>
        </w:rPr>
      </w:pPr>
    </w:p>
    <w:p w14:paraId="00EDF7B7" w14:textId="0DADEEBC" w:rsidR="00FE312E" w:rsidRPr="0000444D" w:rsidRDefault="00356D23" w:rsidP="00EC675D">
      <w:pPr>
        <w:pStyle w:val="Ttulo2"/>
        <w:rPr>
          <w:rFonts w:asciiTheme="minorHAnsi" w:hAnsiTheme="minorHAnsi" w:cstheme="minorHAnsi"/>
        </w:rPr>
      </w:pPr>
      <w:r w:rsidRPr="0000444D">
        <w:rPr>
          <w:rFonts w:asciiTheme="minorHAnsi" w:hAnsiTheme="minorHAnsi" w:cstheme="minorHAnsi"/>
        </w:rPr>
        <w:t>The RAPID model</w:t>
      </w:r>
      <w:r w:rsidR="00AC43CB">
        <w:rPr>
          <w:rFonts w:asciiTheme="minorHAnsi" w:hAnsiTheme="minorHAnsi" w:cstheme="minorHAnsi"/>
        </w:rPr>
        <w:t>: mathematical formulation</w:t>
      </w:r>
    </w:p>
    <w:p w14:paraId="14488AB8" w14:textId="2C5120D8" w:rsidR="00A7046C" w:rsidRDefault="00A7046C" w:rsidP="00626655">
      <w:pPr>
        <w:rPr>
          <w:rFonts w:asciiTheme="minorHAnsi" w:hAnsiTheme="minorHAnsi" w:cstheme="minorHAnsi"/>
        </w:rPr>
      </w:pPr>
      <w:r>
        <w:rPr>
          <w:rFonts w:asciiTheme="minorHAnsi" w:hAnsiTheme="minorHAnsi" w:cstheme="minorHAnsi"/>
        </w:rPr>
        <w:t xml:space="preserve">RAPID </w:t>
      </w:r>
      <w:r w:rsidR="00BF7D3E">
        <w:rPr>
          <w:rFonts w:asciiTheme="minorHAnsi" w:hAnsiTheme="minorHAnsi" w:cstheme="minorHAnsi"/>
        </w:rPr>
        <w:t>takes the form of</w:t>
      </w:r>
      <w:r w:rsidR="00934077">
        <w:rPr>
          <w:rFonts w:asciiTheme="minorHAnsi" w:hAnsiTheme="minorHAnsi" w:cstheme="minorHAnsi"/>
        </w:rPr>
        <w:t xml:space="preserve"> a linear programming (LP) model</w:t>
      </w:r>
      <w:r w:rsidR="00BF7D3E">
        <w:rPr>
          <w:rFonts w:asciiTheme="minorHAnsi" w:hAnsiTheme="minorHAnsi" w:cstheme="minorHAnsi"/>
        </w:rPr>
        <w:t xml:space="preserve">, which </w:t>
      </w:r>
      <w:r w:rsidR="003C2819">
        <w:rPr>
          <w:rFonts w:asciiTheme="minorHAnsi" w:hAnsiTheme="minorHAnsi" w:cstheme="minorHAnsi"/>
        </w:rPr>
        <w:t xml:space="preserve">was </w:t>
      </w:r>
      <w:r w:rsidR="00BF7D3E">
        <w:rPr>
          <w:rFonts w:asciiTheme="minorHAnsi" w:hAnsiTheme="minorHAnsi" w:cstheme="minorHAnsi"/>
        </w:rPr>
        <w:t>implemented in the al</w:t>
      </w:r>
      <w:r w:rsidR="0038357E">
        <w:rPr>
          <w:rFonts w:asciiTheme="minorHAnsi" w:hAnsiTheme="minorHAnsi" w:cstheme="minorHAnsi"/>
        </w:rPr>
        <w:t>geb</w:t>
      </w:r>
      <w:r w:rsidR="00BF7D3E">
        <w:rPr>
          <w:rFonts w:asciiTheme="minorHAnsi" w:hAnsiTheme="minorHAnsi" w:cstheme="minorHAnsi"/>
        </w:rPr>
        <w:t>raic modeling system</w:t>
      </w:r>
      <w:r w:rsidR="00330796">
        <w:rPr>
          <w:rFonts w:asciiTheme="minorHAnsi" w:hAnsiTheme="minorHAnsi" w:cstheme="minorHAnsi"/>
        </w:rPr>
        <w:t xml:space="preserve"> </w:t>
      </w:r>
      <w:r w:rsidR="002D1C0C" w:rsidRPr="002D1C0C">
        <w:rPr>
          <w:rFonts w:asciiTheme="minorHAnsi" w:hAnsiTheme="minorHAnsi" w:cstheme="minorHAnsi"/>
        </w:rPr>
        <w:t>GAMS</w:t>
      </w:r>
      <w:r w:rsidR="002D1C0C">
        <w:rPr>
          <w:rFonts w:asciiTheme="minorHAnsi" w:hAnsiTheme="minorHAnsi" w:cstheme="minorHAnsi"/>
        </w:rPr>
        <w:fldChar w:fldCharType="begin" w:fldLock="1"/>
      </w:r>
      <w:r w:rsidR="00310228">
        <w:rPr>
          <w:rFonts w:asciiTheme="minorHAnsi" w:hAnsiTheme="minorHAnsi" w:cstheme="minorHAnsi"/>
        </w:rPr>
        <w:instrText>ADDIN CSL_CITATION {"citationItems":[{"id":"ITEM-1","itemData":{"author":[{"dropping-particle":"","family":"Brooke","given":"Anthony","non-dropping-particle":"","parse-names":false,"suffix":""},{"dropping-particle":"","family":"Kendrick","given":"David","non-dropping-particle":"","parse-names":false,"suffix":""},{"dropping-particle":"","family":"Meeraus","given":"Alexander","non-dropping-particle":"","parse-names":false,"suffix":""},{"dropping-particle":"","family":"Raman","given":"Ramesh","non-dropping-particle":"","parse-names":false,"suffix":""}],"id":"ITEM-1","issued":{"date-parts":[["1998"]]},"publisher":"GAMS Development Corporation","publisher-place":"Washington, DC","title":"GAMS—A User’sManual","type":"book"},"uris":["http://www.mendeley.com/documents/?uuid=6f2f7e62-831c-4e14-bc9c-7aaafbb88709"]}],"mendeley":{"formattedCitation":"&lt;sup&gt;1&lt;/sup&gt;","plainTextFormattedCitation":"1","previouslyFormattedCitation":"&lt;sup&gt;1&lt;/sup&gt;"},"properties":{"noteIndex":0},"schema":"https://github.com/citation-style-language/schema/raw/master/csl-citation.json"}</w:instrText>
      </w:r>
      <w:r w:rsidR="002D1C0C">
        <w:rPr>
          <w:rFonts w:asciiTheme="minorHAnsi" w:hAnsiTheme="minorHAnsi" w:cstheme="minorHAnsi"/>
        </w:rPr>
        <w:fldChar w:fldCharType="separate"/>
      </w:r>
      <w:r w:rsidR="002D1C0C" w:rsidRPr="002D1C0C">
        <w:rPr>
          <w:rFonts w:asciiTheme="minorHAnsi" w:hAnsiTheme="minorHAnsi" w:cstheme="minorHAnsi"/>
          <w:noProof/>
          <w:vertAlign w:val="superscript"/>
        </w:rPr>
        <w:t>1</w:t>
      </w:r>
      <w:r w:rsidR="002D1C0C">
        <w:rPr>
          <w:rFonts w:asciiTheme="minorHAnsi" w:hAnsiTheme="minorHAnsi" w:cstheme="minorHAnsi"/>
        </w:rPr>
        <w:fldChar w:fldCharType="end"/>
      </w:r>
      <w:r w:rsidR="002D1C0C" w:rsidRPr="002D1C0C">
        <w:rPr>
          <w:rFonts w:asciiTheme="minorHAnsi" w:hAnsiTheme="minorHAnsi" w:cstheme="minorHAnsi"/>
        </w:rPr>
        <w:t xml:space="preserve"> version 32.2.0</w:t>
      </w:r>
      <w:r w:rsidR="00330796">
        <w:rPr>
          <w:rFonts w:asciiTheme="minorHAnsi" w:hAnsiTheme="minorHAnsi" w:cstheme="minorHAnsi"/>
        </w:rPr>
        <w:t xml:space="preserve">. RAPID </w:t>
      </w:r>
      <w:r>
        <w:rPr>
          <w:rFonts w:asciiTheme="minorHAnsi" w:hAnsiTheme="minorHAnsi" w:cstheme="minorHAnsi"/>
        </w:rPr>
        <w:t xml:space="preserve">features in total </w:t>
      </w:r>
      <w:r w:rsidRPr="00A7046C">
        <w:rPr>
          <w:rFonts w:asciiTheme="minorHAnsi" w:hAnsiTheme="minorHAnsi" w:cstheme="minorHAnsi"/>
        </w:rPr>
        <w:t>305,314 continuous variables and 109,068 equations</w:t>
      </w:r>
      <w:r w:rsidR="00330796">
        <w:rPr>
          <w:rFonts w:asciiTheme="minorHAnsi" w:hAnsiTheme="minorHAnsi" w:cstheme="minorHAnsi"/>
        </w:rPr>
        <w:t xml:space="preserve"> and can be solved using</w:t>
      </w:r>
      <w:r w:rsidR="00BF7D3E">
        <w:rPr>
          <w:rFonts w:asciiTheme="minorHAnsi" w:hAnsiTheme="minorHAnsi" w:cstheme="minorHAnsi"/>
        </w:rPr>
        <w:t xml:space="preserve"> standard</w:t>
      </w:r>
      <w:r w:rsidR="00330796">
        <w:rPr>
          <w:rFonts w:asciiTheme="minorHAnsi" w:hAnsiTheme="minorHAnsi" w:cstheme="minorHAnsi"/>
        </w:rPr>
        <w:t xml:space="preserve"> LP </w:t>
      </w:r>
      <w:r w:rsidR="00D340D6">
        <w:rPr>
          <w:rFonts w:asciiTheme="minorHAnsi" w:hAnsiTheme="minorHAnsi" w:cstheme="minorHAnsi"/>
        </w:rPr>
        <w:t>solvers</w:t>
      </w:r>
      <w:r>
        <w:rPr>
          <w:rFonts w:asciiTheme="minorHAnsi" w:hAnsiTheme="minorHAnsi" w:cstheme="minorHAnsi"/>
        </w:rPr>
        <w:t xml:space="preserve">. We next </w:t>
      </w:r>
      <w:r w:rsidR="00BF7D3E">
        <w:rPr>
          <w:rFonts w:asciiTheme="minorHAnsi" w:hAnsiTheme="minorHAnsi" w:cstheme="minorHAnsi"/>
        </w:rPr>
        <w:t>describe the main equations of</w:t>
      </w:r>
      <w:r>
        <w:rPr>
          <w:rFonts w:asciiTheme="minorHAnsi" w:hAnsiTheme="minorHAnsi" w:cstheme="minorHAnsi"/>
        </w:rPr>
        <w:t xml:space="preserve"> RAPID</w:t>
      </w:r>
      <w:r w:rsidR="005E6865">
        <w:rPr>
          <w:rFonts w:asciiTheme="minorHAnsi" w:hAnsiTheme="minorHAnsi" w:cstheme="minorHAnsi"/>
        </w:rPr>
        <w:t>,</w:t>
      </w:r>
      <w:r w:rsidR="00330796">
        <w:rPr>
          <w:rFonts w:asciiTheme="minorHAnsi" w:hAnsiTheme="minorHAnsi" w:cstheme="minorHAnsi"/>
        </w:rPr>
        <w:t xml:space="preserve"> </w:t>
      </w:r>
      <w:r>
        <w:rPr>
          <w:rFonts w:asciiTheme="minorHAnsi" w:hAnsiTheme="minorHAnsi" w:cstheme="minorHAnsi"/>
        </w:rPr>
        <w:t xml:space="preserve">organized into </w:t>
      </w:r>
      <w:r w:rsidR="00CB06E3">
        <w:rPr>
          <w:rFonts w:asciiTheme="minorHAnsi" w:hAnsiTheme="minorHAnsi" w:cstheme="minorHAnsi"/>
        </w:rPr>
        <w:t>five</w:t>
      </w:r>
      <w:r>
        <w:rPr>
          <w:rFonts w:asciiTheme="minorHAnsi" w:hAnsiTheme="minorHAnsi" w:cstheme="minorHAnsi"/>
        </w:rPr>
        <w:t xml:space="preserve"> main blocks:</w:t>
      </w:r>
      <w:r w:rsidR="00CB06E3">
        <w:rPr>
          <w:rFonts w:asciiTheme="minorHAnsi" w:hAnsiTheme="minorHAnsi" w:cstheme="minorHAnsi"/>
        </w:rPr>
        <w:t xml:space="preserve"> </w:t>
      </w:r>
      <w:r>
        <w:rPr>
          <w:rFonts w:asciiTheme="minorHAnsi" w:hAnsiTheme="minorHAnsi" w:cstheme="minorHAnsi"/>
        </w:rPr>
        <w:t>load-meeting</w:t>
      </w:r>
      <w:r w:rsidR="00CB06E3">
        <w:rPr>
          <w:rFonts w:asciiTheme="minorHAnsi" w:hAnsiTheme="minorHAnsi" w:cstheme="minorHAnsi"/>
        </w:rPr>
        <w:t xml:space="preserve"> and operational</w:t>
      </w:r>
      <w:r>
        <w:rPr>
          <w:rFonts w:asciiTheme="minorHAnsi" w:hAnsiTheme="minorHAnsi" w:cstheme="minorHAnsi"/>
        </w:rPr>
        <w:t xml:space="preserve"> constraints, </w:t>
      </w:r>
      <w:r w:rsidR="00CB06E3">
        <w:rPr>
          <w:rFonts w:asciiTheme="minorHAnsi" w:hAnsiTheme="minorHAnsi" w:cstheme="minorHAnsi"/>
        </w:rPr>
        <w:t xml:space="preserve">emissions-related equations, costs equations, </w:t>
      </w:r>
      <w:r w:rsidR="00110FA7">
        <w:rPr>
          <w:rFonts w:asciiTheme="minorHAnsi" w:hAnsiTheme="minorHAnsi" w:cstheme="minorHAnsi"/>
        </w:rPr>
        <w:t xml:space="preserve">inactivity </w:t>
      </w:r>
      <w:r w:rsidR="00CB06E3">
        <w:rPr>
          <w:rFonts w:asciiTheme="minorHAnsi" w:hAnsiTheme="minorHAnsi" w:cstheme="minorHAnsi"/>
        </w:rPr>
        <w:t>equation</w:t>
      </w:r>
      <w:r w:rsidR="001F12FF">
        <w:rPr>
          <w:rFonts w:asciiTheme="minorHAnsi" w:hAnsiTheme="minorHAnsi" w:cstheme="minorHAnsi"/>
        </w:rPr>
        <w:t>s</w:t>
      </w:r>
      <w:r w:rsidR="00873CA6">
        <w:rPr>
          <w:rFonts w:asciiTheme="minorHAnsi" w:hAnsiTheme="minorHAnsi" w:cstheme="minorHAnsi"/>
        </w:rPr>
        <w:t>,</w:t>
      </w:r>
      <w:r w:rsidR="00CB06E3">
        <w:rPr>
          <w:rFonts w:asciiTheme="minorHAnsi" w:hAnsiTheme="minorHAnsi" w:cstheme="minorHAnsi"/>
        </w:rPr>
        <w:t xml:space="preserve"> and objective function</w:t>
      </w:r>
      <w:r w:rsidR="00BF7D3E">
        <w:rPr>
          <w:rFonts w:asciiTheme="minorHAnsi" w:hAnsiTheme="minorHAnsi" w:cstheme="minorHAnsi"/>
        </w:rPr>
        <w:t>-related equations</w:t>
      </w:r>
      <w:r w:rsidR="00CB06E3">
        <w:rPr>
          <w:rFonts w:asciiTheme="minorHAnsi" w:hAnsiTheme="minorHAnsi" w:cstheme="minorHAnsi"/>
        </w:rPr>
        <w:t xml:space="preserve">. </w:t>
      </w:r>
      <w:r w:rsidR="003C2819">
        <w:rPr>
          <w:rFonts w:asciiTheme="minorHAnsi" w:hAnsiTheme="minorHAnsi" w:cstheme="minorHAnsi"/>
        </w:rPr>
        <w:t>V</w:t>
      </w:r>
      <w:r w:rsidR="00CB06E3">
        <w:rPr>
          <w:rFonts w:asciiTheme="minorHAnsi" w:hAnsiTheme="minorHAnsi" w:cstheme="minorHAnsi"/>
        </w:rPr>
        <w:t>ariables</w:t>
      </w:r>
      <w:r w:rsidR="003C2819">
        <w:rPr>
          <w:rFonts w:asciiTheme="minorHAnsi" w:hAnsiTheme="minorHAnsi" w:cstheme="minorHAnsi"/>
        </w:rPr>
        <w:t xml:space="preserve"> are written in italics</w:t>
      </w:r>
      <w:r w:rsidR="00BF7D3E">
        <w:rPr>
          <w:rFonts w:asciiTheme="minorHAnsi" w:hAnsiTheme="minorHAnsi" w:cstheme="minorHAnsi"/>
        </w:rPr>
        <w:t xml:space="preserve">, </w:t>
      </w:r>
      <w:r w:rsidR="00CB06E3">
        <w:rPr>
          <w:rFonts w:asciiTheme="minorHAnsi" w:hAnsiTheme="minorHAnsi" w:cstheme="minorHAnsi"/>
        </w:rPr>
        <w:t xml:space="preserve">while parameters are </w:t>
      </w:r>
      <w:r w:rsidR="003C2819">
        <w:rPr>
          <w:rFonts w:asciiTheme="minorHAnsi" w:hAnsiTheme="minorHAnsi" w:cstheme="minorHAnsi"/>
        </w:rPr>
        <w:t xml:space="preserve">given in </w:t>
      </w:r>
      <w:r w:rsidR="00CB06E3">
        <w:rPr>
          <w:rFonts w:asciiTheme="minorHAnsi" w:hAnsiTheme="minorHAnsi" w:cstheme="minorHAnsi"/>
        </w:rPr>
        <w:t>capital letters.</w:t>
      </w:r>
    </w:p>
    <w:p w14:paraId="374721CD" w14:textId="79220E2C" w:rsidR="001F12FF" w:rsidRDefault="001F12FF" w:rsidP="001F12FF">
      <w:pPr>
        <w:pStyle w:val="Ttulo3"/>
        <w:rPr>
          <w:rFonts w:asciiTheme="minorHAnsi" w:hAnsiTheme="minorHAnsi" w:cstheme="minorHAnsi"/>
          <w:b/>
          <w:bCs/>
        </w:rPr>
      </w:pPr>
      <w:r>
        <w:rPr>
          <w:rFonts w:asciiTheme="minorHAnsi" w:hAnsiTheme="minorHAnsi" w:cstheme="minorHAnsi"/>
          <w:b/>
          <w:bCs/>
        </w:rPr>
        <w:t>Load-meeting and operation</w:t>
      </w:r>
      <w:r w:rsidR="00D806EE">
        <w:rPr>
          <w:rFonts w:asciiTheme="minorHAnsi" w:hAnsiTheme="minorHAnsi" w:cstheme="minorHAnsi"/>
          <w:b/>
          <w:bCs/>
        </w:rPr>
        <w:t>s</w:t>
      </w:r>
      <w:r>
        <w:rPr>
          <w:rFonts w:asciiTheme="minorHAnsi" w:hAnsiTheme="minorHAnsi" w:cstheme="minorHAnsi"/>
          <w:b/>
          <w:bCs/>
        </w:rPr>
        <w:t xml:space="preserve"> constraints</w:t>
      </w:r>
    </w:p>
    <w:p w14:paraId="5CC585F6" w14:textId="31E60F6C" w:rsidR="007A0B7B" w:rsidRPr="0000444D" w:rsidRDefault="00BF7D3E" w:rsidP="007A0B7B">
      <w:pPr>
        <w:rPr>
          <w:rFonts w:asciiTheme="minorHAnsi" w:hAnsiTheme="minorHAnsi" w:cstheme="minorHAnsi"/>
        </w:rPr>
      </w:pPr>
      <w:r>
        <w:rPr>
          <w:rFonts w:asciiTheme="minorHAnsi" w:hAnsiTheme="minorHAnsi" w:cstheme="minorHAnsi"/>
        </w:rPr>
        <w:t>These constraints model</w:t>
      </w:r>
      <w:r w:rsidR="00330796">
        <w:rPr>
          <w:rFonts w:asciiTheme="minorHAnsi" w:hAnsiTheme="minorHAnsi" w:cstheme="minorHAnsi"/>
        </w:rPr>
        <w:t xml:space="preserve"> the design, expansion</w:t>
      </w:r>
      <w:r w:rsidR="005E6865">
        <w:rPr>
          <w:rFonts w:asciiTheme="minorHAnsi" w:hAnsiTheme="minorHAnsi" w:cstheme="minorHAnsi"/>
        </w:rPr>
        <w:t>,</w:t>
      </w:r>
      <w:r w:rsidR="00330796">
        <w:rPr>
          <w:rFonts w:asciiTheme="minorHAnsi" w:hAnsiTheme="minorHAnsi" w:cstheme="minorHAnsi"/>
        </w:rPr>
        <w:t xml:space="preserve"> and operation of the</w:t>
      </w:r>
      <w:r w:rsidR="007A0B7B" w:rsidRPr="0000444D">
        <w:rPr>
          <w:rFonts w:asciiTheme="minorHAnsi" w:hAnsiTheme="minorHAnsi" w:cstheme="minorHAnsi"/>
        </w:rPr>
        <w:t xml:space="preserve"> </w:t>
      </w:r>
      <w:r w:rsidR="00330796">
        <w:rPr>
          <w:rFonts w:asciiTheme="minorHAnsi" w:hAnsiTheme="minorHAnsi" w:cstheme="minorHAnsi"/>
        </w:rPr>
        <w:t>power system</w:t>
      </w:r>
      <w:r w:rsidR="007A0B7B" w:rsidRPr="0000444D">
        <w:rPr>
          <w:rFonts w:asciiTheme="minorHAnsi" w:hAnsiTheme="minorHAnsi" w:cstheme="minorHAnsi"/>
        </w:rPr>
        <w:t xml:space="preserve">, as well as the </w:t>
      </w:r>
      <w:r w:rsidR="00D84CAC">
        <w:rPr>
          <w:rFonts w:asciiTheme="minorHAnsi" w:hAnsiTheme="minorHAnsi" w:cstheme="minorHAnsi"/>
        </w:rPr>
        <w:t>generation</w:t>
      </w:r>
      <w:r w:rsidR="00D84CAC" w:rsidRPr="0000444D">
        <w:rPr>
          <w:rFonts w:asciiTheme="minorHAnsi" w:hAnsiTheme="minorHAnsi" w:cstheme="minorHAnsi"/>
        </w:rPr>
        <w:t xml:space="preserve"> </w:t>
      </w:r>
      <w:r w:rsidR="007A0B7B" w:rsidRPr="0000444D">
        <w:rPr>
          <w:rFonts w:asciiTheme="minorHAnsi" w:hAnsiTheme="minorHAnsi" w:cstheme="minorHAnsi"/>
        </w:rPr>
        <w:t xml:space="preserve">and </w:t>
      </w:r>
      <w:r w:rsidR="00D84CAC">
        <w:rPr>
          <w:rFonts w:asciiTheme="minorHAnsi" w:hAnsiTheme="minorHAnsi" w:cstheme="minorHAnsi"/>
        </w:rPr>
        <w:t>transmission of</w:t>
      </w:r>
      <w:r w:rsidR="00D84CAC" w:rsidRPr="0000444D">
        <w:rPr>
          <w:rFonts w:asciiTheme="minorHAnsi" w:hAnsiTheme="minorHAnsi" w:cstheme="minorHAnsi"/>
        </w:rPr>
        <w:t xml:space="preserve"> </w:t>
      </w:r>
      <w:r w:rsidR="00D84CAC">
        <w:rPr>
          <w:rFonts w:asciiTheme="minorHAnsi" w:hAnsiTheme="minorHAnsi" w:cstheme="minorHAnsi"/>
        </w:rPr>
        <w:t>electricity between production and load regions</w:t>
      </w:r>
      <w:r w:rsidR="007A0B7B" w:rsidRPr="0000444D">
        <w:rPr>
          <w:rFonts w:asciiTheme="minorHAnsi" w:hAnsiTheme="minorHAnsi" w:cstheme="minorHAnsi"/>
        </w:rPr>
        <w:t xml:space="preserve">. </w:t>
      </w:r>
    </w:p>
    <w:p w14:paraId="6B20F52D" w14:textId="3F539574" w:rsidR="00AC0EA8" w:rsidRPr="0000444D" w:rsidRDefault="007A0B7B" w:rsidP="00037C21">
      <w:pPr>
        <w:rPr>
          <w:rFonts w:asciiTheme="minorHAnsi" w:hAnsiTheme="minorHAnsi" w:cstheme="minorHAnsi"/>
        </w:rPr>
      </w:pPr>
      <w:r w:rsidRPr="0000444D">
        <w:rPr>
          <w:rFonts w:asciiTheme="minorHAnsi" w:hAnsiTheme="minorHAnsi" w:cstheme="minorHAnsi"/>
        </w:rPr>
        <w:t>The first equation</w:t>
      </w:r>
      <w:r w:rsidR="00967081">
        <w:rPr>
          <w:rFonts w:asciiTheme="minorHAnsi" w:hAnsiTheme="minorHAnsi" w:cstheme="minorHAnsi"/>
        </w:rPr>
        <w:t xml:space="preserve"> (</w:t>
      </w:r>
      <w:r w:rsidR="00967081" w:rsidRPr="00177B35">
        <w:rPr>
          <w:rFonts w:asciiTheme="minorHAnsi" w:hAnsiTheme="minorHAnsi" w:cstheme="minorHAnsi"/>
        </w:rPr>
        <w:fldChar w:fldCharType="begin"/>
      </w:r>
      <w:r w:rsidR="00967081" w:rsidRPr="00177B35">
        <w:rPr>
          <w:rFonts w:asciiTheme="minorHAnsi" w:hAnsiTheme="minorHAnsi" w:cstheme="minorHAnsi"/>
        </w:rPr>
        <w:instrText xml:space="preserve"> REF _Ref52886206 \h </w:instrText>
      </w:r>
      <w:r w:rsidR="00967081">
        <w:rPr>
          <w:rFonts w:asciiTheme="minorHAnsi" w:hAnsiTheme="minorHAnsi" w:cstheme="minorHAnsi"/>
        </w:rPr>
        <w:instrText xml:space="preserve"> \* MERGEFORMAT </w:instrText>
      </w:r>
      <w:r w:rsidR="00967081" w:rsidRPr="00177B35">
        <w:rPr>
          <w:rFonts w:asciiTheme="minorHAnsi" w:hAnsiTheme="minorHAnsi" w:cstheme="minorHAnsi"/>
        </w:rPr>
      </w:r>
      <w:r w:rsidR="00967081" w:rsidRPr="00177B35">
        <w:rPr>
          <w:rFonts w:asciiTheme="minorHAnsi" w:hAnsiTheme="minorHAnsi" w:cstheme="minorHAnsi"/>
        </w:rPr>
        <w:fldChar w:fldCharType="separate"/>
      </w:r>
      <w:r w:rsidR="00D340D6" w:rsidRPr="0000444D">
        <w:rPr>
          <w:rFonts w:asciiTheme="minorHAnsi" w:hAnsiTheme="minorHAnsi" w:cstheme="minorHAnsi"/>
        </w:rPr>
        <w:t xml:space="preserve">Eq. </w:t>
      </w:r>
      <w:r w:rsidR="00D340D6">
        <w:rPr>
          <w:rFonts w:asciiTheme="minorHAnsi" w:hAnsiTheme="minorHAnsi" w:cstheme="minorHAnsi"/>
          <w:noProof/>
        </w:rPr>
        <w:t>1</w:t>
      </w:r>
      <w:r w:rsidR="00967081" w:rsidRPr="00177B35">
        <w:rPr>
          <w:rFonts w:asciiTheme="minorHAnsi" w:hAnsiTheme="minorHAnsi" w:cstheme="minorHAnsi"/>
        </w:rPr>
        <w:fldChar w:fldCharType="end"/>
      </w:r>
      <w:r w:rsidR="00967081">
        <w:rPr>
          <w:rFonts w:asciiTheme="minorHAnsi" w:hAnsiTheme="minorHAnsi" w:cstheme="minorHAnsi"/>
        </w:rPr>
        <w:t>)</w:t>
      </w:r>
      <w:r w:rsidRPr="0000444D">
        <w:rPr>
          <w:rFonts w:asciiTheme="minorHAnsi" w:hAnsiTheme="minorHAnsi" w:cstheme="minorHAnsi"/>
        </w:rPr>
        <w:t xml:space="preserve"> </w:t>
      </w:r>
      <w:r w:rsidR="001F12FF">
        <w:rPr>
          <w:rFonts w:asciiTheme="minorHAnsi" w:hAnsiTheme="minorHAnsi" w:cstheme="minorHAnsi"/>
        </w:rPr>
        <w:t>computes the total</w:t>
      </w:r>
      <w:r w:rsidR="001F12FF" w:rsidRPr="001F12FF">
        <w:rPr>
          <w:rFonts w:asciiTheme="minorHAnsi" w:hAnsiTheme="minorHAnsi" w:cstheme="minorHAnsi"/>
        </w:rPr>
        <w:t xml:space="preserve"> </w:t>
      </w:r>
      <w:r w:rsidR="001F12FF" w:rsidRPr="006E116F">
        <w:rPr>
          <w:rFonts w:asciiTheme="minorHAnsi" w:hAnsiTheme="minorHAnsi" w:cstheme="minorHAnsi"/>
        </w:rPr>
        <w:t xml:space="preserve">electricity </w:t>
      </w:r>
      <w:r w:rsidR="001F12FF">
        <w:rPr>
          <w:rFonts w:asciiTheme="minorHAnsi" w:hAnsiTheme="minorHAnsi" w:cstheme="minorHAnsi"/>
        </w:rPr>
        <w:t>generated in</w:t>
      </w:r>
      <w:r w:rsidR="001F12FF" w:rsidRPr="006E116F">
        <w:rPr>
          <w:rFonts w:asciiTheme="minorHAnsi" w:hAnsiTheme="minorHAnsi" w:cstheme="minorHAnsi"/>
        </w:rPr>
        <w:t xml:space="preserve"> country</w:t>
      </w:r>
      <w:r w:rsidR="001F12FF">
        <w:rPr>
          <w:rFonts w:asciiTheme="minorHAnsi" w:hAnsiTheme="minorHAnsi" w:cstheme="minorHAnsi"/>
        </w:rPr>
        <w:t xml:space="preserve"> </w:t>
      </w:r>
      <w:r w:rsidR="001F12FF" w:rsidRPr="0000444D">
        <w:rPr>
          <w:rFonts w:asciiTheme="minorHAnsi" w:hAnsiTheme="minorHAnsi" w:cstheme="minorHAnsi"/>
          <w:i/>
          <w:iCs/>
        </w:rPr>
        <w:t>j</w:t>
      </w:r>
      <w:r w:rsidR="001F12FF">
        <w:rPr>
          <w:rFonts w:asciiTheme="minorHAnsi" w:hAnsiTheme="minorHAnsi" w:cstheme="minorHAnsi"/>
        </w:rPr>
        <w:t xml:space="preserve"> in a particular period </w:t>
      </w:r>
      <w:r w:rsidR="001F12FF" w:rsidRPr="0000444D">
        <w:rPr>
          <w:rFonts w:asciiTheme="minorHAnsi" w:hAnsiTheme="minorHAnsi" w:cstheme="minorHAnsi"/>
          <w:i/>
          <w:iCs/>
        </w:rPr>
        <w:t>t</w:t>
      </w:r>
      <w:r w:rsidR="001F12FF">
        <w:rPr>
          <w:rFonts w:asciiTheme="minorHAnsi" w:hAnsiTheme="minorHAnsi" w:cstheme="minorHAnsi"/>
        </w:rPr>
        <w:t xml:space="preserve"> (</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j,t</m:t>
            </m:r>
          </m:sub>
          <m:sup>
            <m:r>
              <w:rPr>
                <w:rFonts w:ascii="Cambria Math" w:hAnsi="Cambria Math" w:cstheme="minorHAnsi"/>
              </w:rPr>
              <m:t>Total</m:t>
            </m:r>
          </m:sup>
        </m:sSubSup>
      </m:oMath>
      <w:r w:rsidR="001F12FF">
        <w:rPr>
          <w:rFonts w:asciiTheme="minorHAnsi" w:hAnsiTheme="minorHAnsi" w:cstheme="minorHAnsi"/>
        </w:rPr>
        <w:t xml:space="preserve">) </w:t>
      </w:r>
      <w:r w:rsidR="00BF7D3E">
        <w:rPr>
          <w:rFonts w:asciiTheme="minorHAnsi" w:hAnsiTheme="minorHAnsi" w:cstheme="minorHAnsi"/>
        </w:rPr>
        <w:t>from the amount of</w:t>
      </w:r>
      <w:r w:rsidR="00037C21" w:rsidRPr="0000444D">
        <w:rPr>
          <w:rFonts w:asciiTheme="minorHAnsi" w:hAnsiTheme="minorHAnsi" w:cstheme="minorHAnsi"/>
        </w:rPr>
        <w:t xml:space="preserve"> </w:t>
      </w:r>
      <w:r w:rsidR="00680E3F" w:rsidRPr="0000444D">
        <w:rPr>
          <w:rFonts w:asciiTheme="minorHAnsi" w:hAnsiTheme="minorHAnsi" w:cstheme="minorHAnsi"/>
        </w:rPr>
        <w:t xml:space="preserve">electricity </w:t>
      </w:r>
      <w:r w:rsidR="00037C21" w:rsidRPr="0000444D">
        <w:rPr>
          <w:rFonts w:asciiTheme="minorHAnsi" w:hAnsiTheme="minorHAnsi" w:cstheme="minorHAnsi"/>
        </w:rPr>
        <w:t>produced by each</w:t>
      </w:r>
      <w:r w:rsidR="001F12FF">
        <w:rPr>
          <w:rFonts w:asciiTheme="minorHAnsi" w:hAnsiTheme="minorHAnsi" w:cstheme="minorHAnsi"/>
        </w:rPr>
        <w:t xml:space="preserve"> </w:t>
      </w:r>
      <w:r w:rsidR="00BF7D3E">
        <w:rPr>
          <w:rFonts w:asciiTheme="minorHAnsi" w:hAnsiTheme="minorHAnsi" w:cstheme="minorHAnsi"/>
        </w:rPr>
        <w:t>power</w:t>
      </w:r>
      <w:r w:rsidR="00BF7D3E" w:rsidRPr="0000444D">
        <w:rPr>
          <w:rFonts w:asciiTheme="minorHAnsi" w:hAnsiTheme="minorHAnsi" w:cstheme="minorHAnsi"/>
        </w:rPr>
        <w:t xml:space="preserve"> </w:t>
      </w:r>
      <w:r w:rsidR="00037C21" w:rsidRPr="0000444D">
        <w:rPr>
          <w:rFonts w:asciiTheme="minorHAnsi" w:hAnsiTheme="minorHAnsi" w:cstheme="minorHAnsi"/>
        </w:rPr>
        <w:t>technology</w:t>
      </w:r>
      <w:r w:rsidR="001F12FF">
        <w:rPr>
          <w:rFonts w:asciiTheme="minorHAnsi" w:hAnsiTheme="minorHAnsi" w:cstheme="minorHAnsi"/>
        </w:rPr>
        <w:t xml:space="preserve"> </w:t>
      </w:r>
      <w:proofErr w:type="spellStart"/>
      <w:r w:rsidR="001F12FF" w:rsidRPr="0000444D">
        <w:rPr>
          <w:rFonts w:asciiTheme="minorHAnsi" w:hAnsiTheme="minorHAnsi" w:cstheme="minorHAnsi"/>
          <w:i/>
          <w:iCs/>
        </w:rPr>
        <w:t>i</w:t>
      </w:r>
      <w:proofErr w:type="spellEnd"/>
      <w:r w:rsidR="00037C21" w:rsidRPr="0000444D">
        <w:rPr>
          <w:rFonts w:asciiTheme="minorHAnsi" w:hAnsiTheme="minorHAnsi" w:cstheme="minorHAnsi"/>
        </w:rPr>
        <w:t xml:space="preserve"> in each country</w:t>
      </w:r>
      <w:r w:rsidR="001F12FF">
        <w:rPr>
          <w:rFonts w:asciiTheme="minorHAnsi" w:hAnsiTheme="minorHAnsi" w:cstheme="minorHAnsi"/>
        </w:rPr>
        <w:t xml:space="preserve"> </w:t>
      </w:r>
      <w:r w:rsidR="001F12FF" w:rsidRPr="0000444D">
        <w:rPr>
          <w:rFonts w:asciiTheme="minorHAnsi" w:hAnsiTheme="minorHAnsi" w:cstheme="minorHAnsi"/>
          <w:i/>
          <w:iCs/>
        </w:rPr>
        <w:t>j</w:t>
      </w:r>
      <w:r w:rsidR="00967081">
        <w:rPr>
          <w:rFonts w:asciiTheme="minorHAnsi" w:hAnsiTheme="minorHAnsi" w:cstheme="minorHAnsi"/>
          <w:i/>
          <w:iCs/>
        </w:rPr>
        <w:t xml:space="preserve"> </w:t>
      </w:r>
      <w:r w:rsidR="00967081" w:rsidRPr="0000444D">
        <w:rPr>
          <w:rFonts w:asciiTheme="minorHAnsi" w:hAnsiTheme="minorHAnsi" w:cstheme="minorHAnsi"/>
        </w:rPr>
        <w:t xml:space="preserve">in period </w:t>
      </w:r>
      <w:r w:rsidR="00967081">
        <w:rPr>
          <w:rFonts w:asciiTheme="minorHAnsi" w:hAnsiTheme="minorHAnsi" w:cstheme="minorHAnsi"/>
          <w:i/>
          <w:iCs/>
        </w:rPr>
        <w:t>t</w:t>
      </w:r>
      <w:r w:rsidR="00037C21" w:rsidRPr="0000444D">
        <w:rPr>
          <w:rFonts w:asciiTheme="minorHAnsi" w:hAnsiTheme="minorHAnsi" w:cstheme="minorHAnsi"/>
        </w:rPr>
        <w:t xml:space="preserve"> </w:t>
      </w:r>
      <w:r w:rsidR="001F12FF">
        <w:rPr>
          <w:rFonts w:asciiTheme="minorHAnsi" w:hAnsiTheme="minorHAnsi" w:cstheme="minorHAnsi"/>
        </w:rPr>
        <w:t>(</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oMath>
      <w:r w:rsidR="001F12FF">
        <w:rPr>
          <w:rFonts w:asciiTheme="minorHAnsi" w:hAnsiTheme="minorHAnsi" w:cstheme="minorHAnsi"/>
        </w:rPr>
        <w:t>)</w:t>
      </w:r>
      <w:r w:rsidR="00037C21" w:rsidRPr="0000444D">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E953F7" w:rsidRPr="00B44E72" w14:paraId="5F50EF40" w14:textId="77777777" w:rsidTr="00F25179">
        <w:tc>
          <w:tcPr>
            <w:tcW w:w="7650" w:type="dxa"/>
            <w:vAlign w:val="center"/>
          </w:tcPr>
          <w:p w14:paraId="6E0F9CE7" w14:textId="32B36D39" w:rsidR="00E953F7" w:rsidRPr="0000444D" w:rsidRDefault="00E953F7" w:rsidP="00037C21">
            <w:pPr>
              <w:jc w:val="center"/>
              <w:rPr>
                <w:rFonts w:asciiTheme="minorHAnsi" w:eastAsiaTheme="minorEastAsia" w:hAnsiTheme="minorHAnsi" w:cstheme="minorHAnsi"/>
              </w:rPr>
            </w:pPr>
            <m:oMathPara>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j,t</m:t>
                    </m:r>
                  </m:sub>
                  <m:sup>
                    <m:r>
                      <w:rPr>
                        <w:rFonts w:ascii="Cambria Math" w:hAnsi="Cambria Math" w:cstheme="minorHAnsi"/>
                      </w:rPr>
                      <m:t>Total</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 I</m:t>
                    </m:r>
                  </m:sub>
                  <m:sup/>
                  <m:e>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68033D3B" w14:textId="4DD340C0" w:rsidR="00E953F7" w:rsidRPr="0000444D" w:rsidRDefault="00E953F7" w:rsidP="00E953F7">
            <w:pPr>
              <w:pStyle w:val="Descripcin"/>
              <w:jc w:val="right"/>
              <w:rPr>
                <w:rFonts w:asciiTheme="minorHAnsi" w:eastAsiaTheme="minorEastAsia" w:hAnsiTheme="minorHAnsi" w:cstheme="minorHAnsi"/>
              </w:rPr>
            </w:pPr>
            <w:bookmarkStart w:id="3" w:name="_Ref52886206"/>
            <w:r w:rsidRPr="0000444D">
              <w:rPr>
                <w:rFonts w:asciiTheme="minorHAnsi" w:hAnsiTheme="minorHAnsi" w:cstheme="minorHAnsi"/>
              </w:rPr>
              <w:t xml:space="preserve">Eq. </w:t>
            </w:r>
            <w:r w:rsidRPr="0000444D">
              <w:rPr>
                <w:rFonts w:asciiTheme="minorHAnsi" w:hAnsiTheme="minorHAnsi" w:cstheme="minorHAnsi"/>
              </w:rPr>
              <w:fldChar w:fldCharType="begin"/>
            </w:r>
            <w:r w:rsidRPr="0000444D">
              <w:rPr>
                <w:rFonts w:asciiTheme="minorHAnsi" w:hAnsiTheme="minorHAnsi" w:cstheme="minorHAnsi"/>
              </w:rPr>
              <w:instrText xml:space="preserve"> SEQ Eq. \* ARABIC </w:instrText>
            </w:r>
            <w:r w:rsidRPr="0000444D">
              <w:rPr>
                <w:rFonts w:asciiTheme="minorHAnsi" w:hAnsiTheme="minorHAnsi" w:cstheme="minorHAnsi"/>
              </w:rPr>
              <w:fldChar w:fldCharType="separate"/>
            </w:r>
            <w:r w:rsidR="00D340D6">
              <w:rPr>
                <w:rFonts w:asciiTheme="minorHAnsi" w:hAnsiTheme="minorHAnsi" w:cstheme="minorHAnsi"/>
                <w:noProof/>
              </w:rPr>
              <w:t>1</w:t>
            </w:r>
            <w:r w:rsidRPr="0000444D">
              <w:rPr>
                <w:rFonts w:asciiTheme="minorHAnsi" w:hAnsiTheme="minorHAnsi" w:cstheme="minorHAnsi"/>
              </w:rPr>
              <w:fldChar w:fldCharType="end"/>
            </w:r>
            <w:bookmarkEnd w:id="3"/>
          </w:p>
        </w:tc>
      </w:tr>
    </w:tbl>
    <w:p w14:paraId="21ECD9B5" w14:textId="3D788F0C" w:rsidR="00967081" w:rsidRPr="0000444D" w:rsidRDefault="00967081" w:rsidP="004F5DCD">
      <w:pPr>
        <w:spacing w:before="240"/>
        <w:rPr>
          <w:rFonts w:asciiTheme="minorHAnsi" w:eastAsiaTheme="minorEastAsia" w:hAnsiTheme="minorHAnsi" w:cstheme="minorHAnsi"/>
        </w:rPr>
      </w:pPr>
      <w:r>
        <w:rPr>
          <w:rFonts w:asciiTheme="minorHAnsi" w:eastAsiaTheme="minorEastAsia" w:hAnsiTheme="minorHAnsi" w:cstheme="minorHAnsi"/>
        </w:rPr>
        <w:t>Note that t</w:t>
      </w:r>
      <w:r w:rsidR="00037C21" w:rsidRPr="0000444D">
        <w:rPr>
          <w:rFonts w:asciiTheme="minorHAnsi" w:eastAsiaTheme="minorEastAsia" w:hAnsiTheme="minorHAnsi" w:cstheme="minorHAnsi"/>
        </w:rPr>
        <w:t xml:space="preserve">he electricity </w:t>
      </w:r>
      <w:r>
        <w:rPr>
          <w:rFonts w:asciiTheme="minorHAnsi" w:eastAsiaTheme="minorEastAsia" w:hAnsiTheme="minorHAnsi" w:cstheme="minorHAnsi"/>
        </w:rPr>
        <w:t>generated</w:t>
      </w:r>
      <w:r w:rsidRPr="0000444D">
        <w:rPr>
          <w:rFonts w:asciiTheme="minorHAnsi" w:eastAsiaTheme="minorEastAsia" w:hAnsiTheme="minorHAnsi" w:cstheme="minorHAnsi"/>
        </w:rPr>
        <w:t xml:space="preserve"> </w:t>
      </w:r>
      <w:r w:rsidR="00037C21" w:rsidRPr="0000444D">
        <w:rPr>
          <w:rFonts w:asciiTheme="minorHAnsi" w:eastAsiaTheme="minorEastAsia" w:hAnsiTheme="minorHAnsi" w:cstheme="minorHAnsi"/>
        </w:rPr>
        <w:t xml:space="preserve">can be used for standard </w:t>
      </w:r>
      <w:r w:rsidR="00D806EE">
        <w:rPr>
          <w:rFonts w:asciiTheme="minorHAnsi" w:eastAsiaTheme="minorEastAsia" w:hAnsiTheme="minorHAnsi" w:cstheme="minorHAnsi"/>
        </w:rPr>
        <w:t>consumption</w:t>
      </w:r>
      <w:r w:rsidR="00D806EE" w:rsidRPr="0000444D">
        <w:rPr>
          <w:rFonts w:asciiTheme="minorHAnsi" w:eastAsiaTheme="minorEastAsia" w:hAnsiTheme="minorHAnsi" w:cstheme="minorHAnsi"/>
        </w:rPr>
        <w:t xml:space="preserve"> </w:t>
      </w:r>
      <w:r w:rsidR="00037C21" w:rsidRPr="0000444D">
        <w:rPr>
          <w:rFonts w:asciiTheme="minorHAnsi" w:eastAsiaTheme="minorEastAsia" w:hAnsiTheme="minorHAnsi" w:cstheme="minorHAnsi"/>
        </w:rPr>
        <w:t xml:space="preserve">or </w:t>
      </w:r>
      <w:r w:rsidR="003C2819">
        <w:rPr>
          <w:rFonts w:asciiTheme="minorHAnsi" w:eastAsiaTheme="minorEastAsia" w:hAnsiTheme="minorHAnsi" w:cstheme="minorHAnsi"/>
        </w:rPr>
        <w:t xml:space="preserve">to </w:t>
      </w:r>
      <w:r w:rsidR="00D806EE">
        <w:rPr>
          <w:rFonts w:asciiTheme="minorHAnsi" w:eastAsiaTheme="minorEastAsia" w:hAnsiTheme="minorHAnsi" w:cstheme="minorHAnsi"/>
        </w:rPr>
        <w:t>provide</w:t>
      </w:r>
      <w:r w:rsidR="00BF7D3E">
        <w:rPr>
          <w:rFonts w:asciiTheme="minorHAnsi" w:eastAsiaTheme="minorEastAsia" w:hAnsiTheme="minorHAnsi" w:cstheme="minorHAnsi"/>
        </w:rPr>
        <w:t xml:space="preserve"> a</w:t>
      </w:r>
      <w:r w:rsidR="000C0F3E">
        <w:rPr>
          <w:rFonts w:asciiTheme="minorHAnsi" w:eastAsiaTheme="minorEastAsia" w:hAnsiTheme="minorHAnsi" w:cstheme="minorHAnsi"/>
        </w:rPr>
        <w:t xml:space="preserve"> flexible</w:t>
      </w:r>
      <w:r w:rsidR="00037C21" w:rsidRPr="0000444D">
        <w:rPr>
          <w:rFonts w:asciiTheme="minorHAnsi" w:eastAsiaTheme="minorEastAsia" w:hAnsiTheme="minorHAnsi" w:cstheme="minorHAnsi"/>
        </w:rPr>
        <w:t xml:space="preserve"> backup </w:t>
      </w:r>
      <w:r>
        <w:rPr>
          <w:rFonts w:asciiTheme="minorHAnsi" w:eastAsiaTheme="minorEastAsia" w:hAnsiTheme="minorHAnsi" w:cstheme="minorHAnsi"/>
        </w:rPr>
        <w:t xml:space="preserve">to </w:t>
      </w:r>
      <w:r w:rsidR="00D806EE">
        <w:rPr>
          <w:rFonts w:asciiTheme="minorHAnsi" w:eastAsiaTheme="minorEastAsia" w:hAnsiTheme="minorHAnsi" w:cstheme="minorHAnsi"/>
        </w:rPr>
        <w:t>handle the</w:t>
      </w:r>
      <w:r w:rsidR="000C0F3E">
        <w:rPr>
          <w:rFonts w:asciiTheme="minorHAnsi" w:eastAsiaTheme="minorEastAsia" w:hAnsiTheme="minorHAnsi" w:cstheme="minorHAnsi"/>
        </w:rPr>
        <w:t xml:space="preserve"> </w:t>
      </w:r>
      <w:r>
        <w:rPr>
          <w:rFonts w:asciiTheme="minorHAnsi" w:eastAsiaTheme="minorEastAsia" w:hAnsiTheme="minorHAnsi" w:cstheme="minorHAnsi"/>
        </w:rPr>
        <w:t xml:space="preserve">intermittency </w:t>
      </w:r>
      <w:r w:rsidR="00D806EE">
        <w:rPr>
          <w:rFonts w:asciiTheme="minorHAnsi" w:eastAsiaTheme="minorEastAsia" w:hAnsiTheme="minorHAnsi" w:cstheme="minorHAnsi"/>
        </w:rPr>
        <w:t xml:space="preserve">of </w:t>
      </w:r>
      <w:r w:rsidR="00DB56C0">
        <w:rPr>
          <w:rFonts w:asciiTheme="minorHAnsi" w:eastAsiaTheme="minorEastAsia" w:hAnsiTheme="minorHAnsi" w:cstheme="minorHAnsi"/>
        </w:rPr>
        <w:t>renewables</w:t>
      </w:r>
      <w:r w:rsidR="00D806EE">
        <w:rPr>
          <w:rFonts w:asciiTheme="minorHAnsi" w:eastAsiaTheme="minorEastAsia" w:hAnsiTheme="minorHAnsi" w:cstheme="minorHAnsi"/>
        </w:rPr>
        <w:t xml:space="preserve"> and ensure the system's reliability</w:t>
      </w:r>
      <w:r>
        <w:rPr>
          <w:rFonts w:asciiTheme="minorHAnsi" w:eastAsiaTheme="minorEastAsia" w:hAnsiTheme="minorHAnsi" w:cstheme="minorHAnsi"/>
        </w:rPr>
        <w:t>.</w:t>
      </w:r>
      <w:r w:rsidR="00DB56C0">
        <w:rPr>
          <w:rFonts w:asciiTheme="minorHAnsi" w:eastAsiaTheme="minorEastAsia" w:hAnsiTheme="minorHAnsi" w:cstheme="minorHAnsi"/>
        </w:rPr>
        <w:t xml:space="preserve"> </w:t>
      </w:r>
      <w:r w:rsidR="00D806EE">
        <w:rPr>
          <w:rFonts w:asciiTheme="minorHAnsi" w:eastAsiaTheme="minorEastAsia" w:hAnsiTheme="minorHAnsi" w:cstheme="minorHAnsi"/>
        </w:rPr>
        <w:t>T</w:t>
      </w:r>
      <w:r w:rsidR="00DB56C0">
        <w:rPr>
          <w:rFonts w:asciiTheme="minorHAnsi" w:eastAsiaTheme="minorEastAsia" w:hAnsiTheme="minorHAnsi" w:cstheme="minorHAnsi"/>
        </w:rPr>
        <w:t xml:space="preserve">he relationship between dispatchable and non-dispatchable </w:t>
      </w:r>
      <w:r w:rsidR="00D806EE">
        <w:rPr>
          <w:rFonts w:asciiTheme="minorHAnsi" w:eastAsiaTheme="minorEastAsia" w:hAnsiTheme="minorHAnsi" w:cstheme="minorHAnsi"/>
        </w:rPr>
        <w:t xml:space="preserve">power </w:t>
      </w:r>
      <w:r w:rsidR="00DB56C0">
        <w:rPr>
          <w:rFonts w:asciiTheme="minorHAnsi" w:eastAsiaTheme="minorEastAsia" w:hAnsiTheme="minorHAnsi" w:cstheme="minorHAnsi"/>
        </w:rPr>
        <w:t xml:space="preserve">technologies is </w:t>
      </w:r>
      <w:r w:rsidR="00D806EE">
        <w:rPr>
          <w:rFonts w:asciiTheme="minorHAnsi" w:eastAsiaTheme="minorEastAsia" w:hAnsiTheme="minorHAnsi" w:cstheme="minorHAnsi"/>
        </w:rPr>
        <w:t xml:space="preserve">explained later in this document </w:t>
      </w:r>
      <w:r w:rsidR="00DB56C0">
        <w:rPr>
          <w:rFonts w:asciiTheme="minorHAnsi" w:eastAsiaTheme="minorEastAsia" w:hAnsiTheme="minorHAnsi" w:cstheme="minorHAnsi"/>
        </w:rPr>
        <w:t>(</w:t>
      </w:r>
      <w:r w:rsidR="00A20F60">
        <w:rPr>
          <w:rFonts w:asciiTheme="minorHAnsi" w:eastAsiaTheme="minorEastAsia" w:hAnsiTheme="minorHAnsi" w:cstheme="minorHAnsi"/>
        </w:rPr>
        <w:t>Eq. 10</w:t>
      </w:r>
      <w:r w:rsidR="00DB56C0">
        <w:rPr>
          <w:rFonts w:asciiTheme="minorHAnsi" w:eastAsiaTheme="minorEastAsia" w:hAnsiTheme="minorHAnsi" w:cstheme="minorHAnsi"/>
        </w:rPr>
        <w:t>).</w:t>
      </w:r>
      <w:r w:rsidR="00037C21" w:rsidRPr="0000444D">
        <w:rPr>
          <w:rFonts w:asciiTheme="minorHAnsi" w:eastAsiaTheme="minorEastAsia" w:hAnsiTheme="minorHAnsi" w:cstheme="minorHAnsi"/>
        </w:rPr>
        <w:t xml:space="preserve"> </w:t>
      </w:r>
      <w:r w:rsidR="00D340D6">
        <w:rPr>
          <w:rFonts w:asciiTheme="minorHAnsi" w:eastAsiaTheme="minorEastAsia" w:hAnsiTheme="minorHAnsi" w:cstheme="minorHAnsi"/>
        </w:rPr>
        <w:t>Notably</w:t>
      </w:r>
      <w:r>
        <w:rPr>
          <w:rFonts w:asciiTheme="minorHAnsi" w:eastAsiaTheme="minorEastAsia" w:hAnsiTheme="minorHAnsi" w:cstheme="minorHAnsi"/>
        </w:rPr>
        <w:t>, the electricity generated (</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oMath>
      <w:r>
        <w:rPr>
          <w:rFonts w:asciiTheme="minorHAnsi" w:eastAsiaTheme="minorEastAsia" w:hAnsiTheme="minorHAnsi" w:cstheme="minorHAnsi"/>
        </w:rPr>
        <w:t xml:space="preserve">) is modeled as the summation of </w:t>
      </w:r>
      <w:r w:rsidR="00D806EE">
        <w:rPr>
          <w:rFonts w:asciiTheme="minorHAnsi" w:eastAsiaTheme="minorEastAsia" w:hAnsiTheme="minorHAnsi" w:cstheme="minorHAnsi"/>
        </w:rPr>
        <w:t xml:space="preserve">two terms, the </w:t>
      </w:r>
      <w:r w:rsidRPr="00967081">
        <w:rPr>
          <w:rFonts w:asciiTheme="minorHAnsi" w:eastAsiaTheme="minorEastAsia" w:hAnsiTheme="minorHAnsi" w:cstheme="minorHAnsi"/>
        </w:rPr>
        <w:t>standard</w:t>
      </w:r>
      <w:r w:rsidR="004E7920">
        <w:rPr>
          <w:rFonts w:asciiTheme="minorHAnsi" w:eastAsiaTheme="minorEastAsia" w:hAnsiTheme="minorHAnsi" w:cstheme="minorHAnsi"/>
        </w:rPr>
        <w:t>,</w:t>
      </w:r>
      <w:r w:rsidRPr="00967081">
        <w:rPr>
          <w:rFonts w:asciiTheme="minorHAnsi" w:eastAsiaTheme="minorEastAsia" w:hAnsiTheme="minorHAnsi" w:cstheme="minorHAnsi"/>
        </w:rPr>
        <w:t xml:space="preserve"> and backup generation</w:t>
      </w:r>
      <w:r>
        <w:rPr>
          <w:rFonts w:asciiTheme="minorHAnsi" w:eastAsiaTheme="minorEastAsia" w:hAnsiTheme="minorHAnsi" w:cstheme="minorHAnsi"/>
        </w:rPr>
        <w:t xml:space="preserve"> (</w:t>
      </w:r>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ST</m:t>
            </m:r>
          </m:sup>
        </m:sSubSup>
      </m:oMath>
      <w:r>
        <w:rPr>
          <w:rFonts w:asciiTheme="minorHAnsi" w:eastAsiaTheme="minorEastAsia" w:hAnsiTheme="minorHAnsi" w:cstheme="minorHAnsi"/>
        </w:rPr>
        <w:t xml:space="preserve"> and </w:t>
      </w:r>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BU</m:t>
            </m:r>
          </m:sup>
        </m:sSubSup>
      </m:oMath>
      <w:r>
        <w:rPr>
          <w:rFonts w:asciiTheme="minorHAnsi" w:eastAsiaTheme="minorEastAsia" w:hAnsiTheme="minorHAnsi" w:cstheme="minorHAnsi"/>
        </w:rPr>
        <w:t>, respectively)</w:t>
      </w:r>
      <w:r w:rsidR="003C2819">
        <w:rPr>
          <w:rFonts w:asciiTheme="minorHAnsi" w:eastAsiaTheme="minorEastAsia" w:hAnsiTheme="minorHAnsi" w:cstheme="minorHAnsi"/>
        </w:rPr>
        <w:t>,</w:t>
      </w:r>
      <w:r>
        <w:rPr>
          <w:rFonts w:asciiTheme="minorHAnsi" w:eastAsiaTheme="minorEastAsia" w:hAnsiTheme="minorHAnsi" w:cstheme="minorHAnsi"/>
        </w:rPr>
        <w:t xml:space="preserve"> as </w:t>
      </w:r>
      <w:r w:rsidR="00037C21" w:rsidRPr="0000444D">
        <w:rPr>
          <w:rFonts w:asciiTheme="minorHAnsi" w:eastAsiaTheme="minorEastAsia" w:hAnsiTheme="minorHAnsi" w:cstheme="minorHAnsi"/>
        </w:rPr>
        <w:t xml:space="preserve">shown in </w:t>
      </w:r>
      <w:r w:rsidR="00037C21" w:rsidRPr="0000444D">
        <w:rPr>
          <w:rFonts w:asciiTheme="minorHAnsi" w:eastAsiaTheme="minorEastAsia" w:hAnsiTheme="minorHAnsi" w:cstheme="minorHAnsi"/>
        </w:rPr>
        <w:fldChar w:fldCharType="begin"/>
      </w:r>
      <w:r w:rsidR="00037C21" w:rsidRPr="0000444D">
        <w:rPr>
          <w:rFonts w:asciiTheme="minorHAnsi" w:eastAsiaTheme="minorEastAsia" w:hAnsiTheme="minorHAnsi" w:cstheme="minorHAnsi"/>
        </w:rPr>
        <w:instrText xml:space="preserve"> REF _Ref52886332 \h </w:instrText>
      </w:r>
      <w:r w:rsidR="00B44E72">
        <w:rPr>
          <w:rFonts w:asciiTheme="minorHAnsi" w:eastAsiaTheme="minorEastAsia" w:hAnsiTheme="minorHAnsi" w:cstheme="minorHAnsi"/>
        </w:rPr>
        <w:instrText xml:space="preserve"> \* MERGEFORMAT </w:instrText>
      </w:r>
      <w:r w:rsidR="00037C21" w:rsidRPr="0000444D">
        <w:rPr>
          <w:rFonts w:asciiTheme="minorHAnsi" w:eastAsiaTheme="minorEastAsia" w:hAnsiTheme="minorHAnsi" w:cstheme="minorHAnsi"/>
        </w:rPr>
      </w:r>
      <w:r w:rsidR="00037C21" w:rsidRPr="0000444D">
        <w:rPr>
          <w:rFonts w:asciiTheme="minorHAnsi" w:eastAsiaTheme="minorEastAsia" w:hAnsiTheme="minorHAnsi" w:cstheme="minorHAnsi"/>
        </w:rPr>
        <w:fldChar w:fldCharType="separate"/>
      </w:r>
      <w:r w:rsidR="00D340D6" w:rsidRPr="0000444D">
        <w:rPr>
          <w:rFonts w:asciiTheme="minorHAnsi" w:hAnsiTheme="minorHAnsi" w:cstheme="minorHAnsi"/>
        </w:rPr>
        <w:t xml:space="preserve">Eq. </w:t>
      </w:r>
      <w:r w:rsidR="00D340D6">
        <w:rPr>
          <w:rFonts w:asciiTheme="minorHAnsi" w:hAnsiTheme="minorHAnsi" w:cstheme="minorHAnsi"/>
          <w:noProof/>
        </w:rPr>
        <w:t>2</w:t>
      </w:r>
      <w:r w:rsidR="00037C21" w:rsidRPr="0000444D">
        <w:rPr>
          <w:rFonts w:asciiTheme="minorHAnsi" w:eastAsiaTheme="minorEastAsia" w:hAnsiTheme="minorHAnsi" w:cstheme="minorHAnsi"/>
        </w:rPr>
        <w:fldChar w:fldCharType="end"/>
      </w:r>
      <w:r w:rsidR="00037C21" w:rsidRPr="0000444D">
        <w:rPr>
          <w:rFonts w:asciiTheme="minorHAnsi" w:eastAsiaTheme="minorEastAsia" w:hAnsiTheme="minorHAnsi" w:cstheme="minorHAnsi"/>
        </w:rPr>
        <w:t xml:space="preserve">. </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00A84" w:rsidRPr="00B44E72" w14:paraId="7BD579BB" w14:textId="77777777" w:rsidTr="00F25179">
        <w:tc>
          <w:tcPr>
            <w:tcW w:w="7650" w:type="dxa"/>
            <w:vAlign w:val="center"/>
          </w:tcPr>
          <w:p w14:paraId="2514F4C9" w14:textId="7B97AA60" w:rsidR="00000A84" w:rsidRPr="0000444D" w:rsidRDefault="00000A84" w:rsidP="00AC0EA8">
            <w:pPr>
              <w:jc w:val="center"/>
              <w:rPr>
                <w:rFonts w:asciiTheme="minorHAnsi" w:eastAsiaTheme="minorEastAsia" w:hAnsiTheme="minorHAnsi" w:cstheme="minorHAnsi"/>
              </w:rPr>
            </w:pPr>
            <m:oMathPara>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Tech</m:t>
                    </m:r>
                  </m:sup>
                </m:sSubSup>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ST</m:t>
                    </m:r>
                  </m:sup>
                </m:sSubSup>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BU</m:t>
                    </m:r>
                  </m:sup>
                </m:sSubSup>
                <m:r>
                  <w:rPr>
                    <w:rFonts w:ascii="Cambria Math" w:eastAsiaTheme="minorEastAsia"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I,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2FFF9A76" w14:textId="1D3D928A" w:rsidR="00000A84" w:rsidRPr="0000444D" w:rsidRDefault="00000A84" w:rsidP="00000A84">
            <w:pPr>
              <w:pStyle w:val="Descripcin"/>
              <w:jc w:val="right"/>
              <w:rPr>
                <w:rFonts w:asciiTheme="minorHAnsi" w:eastAsiaTheme="minorEastAsia" w:hAnsiTheme="minorHAnsi" w:cstheme="minorHAnsi"/>
              </w:rPr>
            </w:pPr>
            <w:bookmarkStart w:id="4" w:name="_Ref52886332"/>
            <w:r w:rsidRPr="0000444D">
              <w:rPr>
                <w:rFonts w:asciiTheme="minorHAnsi" w:hAnsiTheme="minorHAnsi" w:cstheme="minorHAnsi"/>
              </w:rPr>
              <w:t xml:space="preserve">Eq. </w:t>
            </w:r>
            <w:r w:rsidRPr="0000444D">
              <w:rPr>
                <w:rFonts w:asciiTheme="minorHAnsi" w:hAnsiTheme="minorHAnsi" w:cstheme="minorHAnsi"/>
              </w:rPr>
              <w:fldChar w:fldCharType="begin"/>
            </w:r>
            <w:r w:rsidRPr="0000444D">
              <w:rPr>
                <w:rFonts w:asciiTheme="minorHAnsi" w:hAnsiTheme="minorHAnsi" w:cstheme="minorHAnsi"/>
              </w:rPr>
              <w:instrText xml:space="preserve"> SEQ Eq. \* ARABIC </w:instrText>
            </w:r>
            <w:r w:rsidRPr="0000444D">
              <w:rPr>
                <w:rFonts w:asciiTheme="minorHAnsi" w:hAnsiTheme="minorHAnsi" w:cstheme="minorHAnsi"/>
              </w:rPr>
              <w:fldChar w:fldCharType="separate"/>
            </w:r>
            <w:r w:rsidR="00D340D6">
              <w:rPr>
                <w:rFonts w:asciiTheme="minorHAnsi" w:hAnsiTheme="minorHAnsi" w:cstheme="minorHAnsi"/>
                <w:noProof/>
              </w:rPr>
              <w:t>2</w:t>
            </w:r>
            <w:r w:rsidRPr="0000444D">
              <w:rPr>
                <w:rFonts w:asciiTheme="minorHAnsi" w:hAnsiTheme="minorHAnsi" w:cstheme="minorHAnsi"/>
              </w:rPr>
              <w:fldChar w:fldCharType="end"/>
            </w:r>
            <w:bookmarkEnd w:id="4"/>
          </w:p>
        </w:tc>
      </w:tr>
    </w:tbl>
    <w:p w14:paraId="19D41C32" w14:textId="77777777" w:rsidR="00D84CAC" w:rsidRDefault="00D84CAC" w:rsidP="00626655">
      <w:pPr>
        <w:rPr>
          <w:rFonts w:asciiTheme="minorHAnsi" w:eastAsiaTheme="minorEastAsia" w:hAnsiTheme="minorHAnsi" w:cstheme="minorHAnsi"/>
        </w:rPr>
      </w:pPr>
    </w:p>
    <w:p w14:paraId="13D1A9A0" w14:textId="3C6AA224" w:rsidR="002209A1" w:rsidRDefault="00037C21" w:rsidP="00626655">
      <w:pPr>
        <w:rPr>
          <w:rFonts w:asciiTheme="minorHAnsi" w:eastAsiaTheme="minorEastAsia" w:hAnsiTheme="minorHAnsi" w:cstheme="minorHAnsi"/>
        </w:rPr>
      </w:pPr>
      <w:r w:rsidRPr="0000444D">
        <w:rPr>
          <w:rFonts w:asciiTheme="minorHAnsi" w:eastAsiaTheme="minorEastAsia" w:hAnsiTheme="minorHAnsi" w:cstheme="minorHAnsi"/>
        </w:rPr>
        <w:t xml:space="preserve">The amount of electricity generated </w:t>
      </w:r>
      <w:r w:rsidR="00396296">
        <w:rPr>
          <w:rFonts w:asciiTheme="minorHAnsi" w:eastAsiaTheme="minorEastAsia" w:hAnsiTheme="minorHAnsi" w:cstheme="minorHAnsi"/>
        </w:rPr>
        <w:t>is linked to the</w:t>
      </w:r>
      <w:r w:rsidRPr="0000444D">
        <w:rPr>
          <w:rFonts w:asciiTheme="minorHAnsi" w:eastAsiaTheme="minorEastAsia" w:hAnsiTheme="minorHAnsi" w:cstheme="minorHAnsi"/>
        </w:rPr>
        <w:t xml:space="preserve"> installed capacities</w:t>
      </w:r>
      <w:r w:rsidR="002209A1">
        <w:rPr>
          <w:rFonts w:asciiTheme="minorHAnsi" w:eastAsiaTheme="minorEastAsia" w:hAnsiTheme="minorHAnsi" w:cstheme="minorHAnsi"/>
        </w:rPr>
        <w:t xml:space="preserve"> through the capacity factor parameter (</w:t>
      </w:r>
      <m:oMath>
        <m:r>
          <m:rPr>
            <m:sty m:val="p"/>
          </m:rPr>
          <w:rPr>
            <w:rFonts w:ascii="Cambria Math" w:eastAsiaTheme="minorEastAsia" w:hAnsi="Cambria Math" w:cstheme="minorHAnsi"/>
          </w:rPr>
          <m:t>C</m:t>
        </m:r>
        <m:sSub>
          <m:sSubPr>
            <m:ctrlPr>
              <w:rPr>
                <w:rFonts w:ascii="Cambria Math" w:eastAsiaTheme="minorEastAsia" w:hAnsi="Cambria Math" w:cstheme="minorHAnsi"/>
                <w:bCs/>
                <w:iCs/>
              </w:rPr>
            </m:ctrlPr>
          </m:sSubPr>
          <m:e>
            <m:r>
              <m:rPr>
                <m:sty m:val="p"/>
              </m:rPr>
              <w:rPr>
                <w:rFonts w:ascii="Cambria Math" w:eastAsiaTheme="minorEastAsia" w:hAnsi="Cambria Math" w:cstheme="minorHAnsi"/>
              </w:rPr>
              <m:t>F</m:t>
            </m:r>
          </m:e>
          <m:sub>
            <m:r>
              <m:rPr>
                <m:sty m:val="p"/>
              </m:rPr>
              <w:rPr>
                <w:rFonts w:ascii="Cambria Math" w:eastAsiaTheme="minorEastAsia" w:hAnsi="Cambria Math" w:cstheme="minorHAnsi"/>
              </w:rPr>
              <m:t>i</m:t>
            </m:r>
          </m:sub>
        </m:sSub>
      </m:oMath>
      <w:r w:rsidR="002209A1">
        <w:rPr>
          <w:rFonts w:asciiTheme="minorHAnsi" w:eastAsiaTheme="minorEastAsia" w:hAnsiTheme="minorHAnsi" w:cstheme="minorHAnsi"/>
        </w:rPr>
        <w:t xml:space="preserve">) and the annual </w:t>
      </w:r>
      <w:r w:rsidR="00D806EE">
        <w:rPr>
          <w:rFonts w:asciiTheme="minorHAnsi" w:eastAsiaTheme="minorEastAsia" w:hAnsiTheme="minorHAnsi" w:cstheme="minorHAnsi"/>
        </w:rPr>
        <w:t xml:space="preserve">operating </w:t>
      </w:r>
      <w:r w:rsidR="002209A1">
        <w:rPr>
          <w:rFonts w:asciiTheme="minorHAnsi" w:eastAsiaTheme="minorEastAsia" w:hAnsiTheme="minorHAnsi" w:cstheme="minorHAnsi"/>
        </w:rPr>
        <w:t>hours (</w:t>
      </w:r>
      <m:oMath>
        <m:r>
          <m:rPr>
            <m:sty m:val="p"/>
          </m:rPr>
          <w:rPr>
            <w:rFonts w:ascii="Cambria Math" w:eastAsiaTheme="minorEastAsia" w:hAnsi="Cambria Math" w:cstheme="minorHAnsi"/>
          </w:rPr>
          <m:t>YH</m:t>
        </m:r>
      </m:oMath>
      <w:r w:rsidR="002209A1">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within </w:t>
      </w:r>
      <w:r w:rsidR="002209A1">
        <w:rPr>
          <w:rFonts w:asciiTheme="minorHAnsi" w:eastAsiaTheme="minorEastAsia" w:hAnsiTheme="minorHAnsi" w:cstheme="minorHAnsi"/>
        </w:rPr>
        <w:t>each period (Eq. 3 and 4)</w:t>
      </w:r>
      <w:r w:rsidRPr="0000444D">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Regarding the </w:t>
      </w:r>
      <w:r w:rsidR="006E449A" w:rsidRPr="0000444D">
        <w:rPr>
          <w:rFonts w:asciiTheme="minorHAnsi" w:eastAsiaTheme="minorEastAsia" w:hAnsiTheme="minorHAnsi" w:cstheme="minorHAnsi"/>
        </w:rPr>
        <w:t>standard electricity</w:t>
      </w:r>
      <w:r w:rsidR="00D806EE">
        <w:rPr>
          <w:rFonts w:asciiTheme="minorHAnsi" w:eastAsiaTheme="minorEastAsia" w:hAnsiTheme="minorHAnsi" w:cstheme="minorHAnsi"/>
        </w:rPr>
        <w:t xml:space="preserve"> generation and capacity</w:t>
      </w:r>
      <w:r w:rsidR="002209A1">
        <w:rPr>
          <w:rFonts w:asciiTheme="minorHAnsi" w:eastAsiaTheme="minorEastAsia" w:hAnsiTheme="minorHAnsi" w:cstheme="minorHAnsi"/>
        </w:rPr>
        <w:t xml:space="preserve"> (represented </w:t>
      </w:r>
      <w:r w:rsidR="00D806EE">
        <w:rPr>
          <w:rFonts w:asciiTheme="minorHAnsi" w:eastAsiaTheme="minorEastAsia" w:hAnsiTheme="minorHAnsi" w:cstheme="minorHAnsi"/>
        </w:rPr>
        <w:t>by</w:t>
      </w:r>
      <w:r w:rsidR="002209A1">
        <w:rPr>
          <w:rFonts w:asciiTheme="minorHAnsi" w:eastAsiaTheme="minorEastAsia" w:hAnsiTheme="minorHAnsi" w:cstheme="minorHAnsi"/>
        </w:rPr>
        <w:t xml:space="preserve"> variables </w:t>
      </w:r>
      <m:oMath>
        <m:r>
          <w:rPr>
            <w:rFonts w:ascii="Cambria Math" w:eastAsiaTheme="minorEastAsia" w:hAnsi="Cambria Math" w:cstheme="minorHAnsi"/>
          </w:rPr>
          <m:t>ca</m:t>
        </m:r>
        <m:sSubSup>
          <m:sSubSupPr>
            <m:ctrlPr>
              <w:rPr>
                <w:rFonts w:ascii="Cambria Math" w:eastAsiaTheme="minorEastAsia" w:hAnsi="Cambria Math" w:cstheme="minorHAnsi"/>
                <w:bCs/>
                <w:i/>
              </w:rPr>
            </m:ctrlPr>
          </m:sSubSupPr>
          <m:e>
            <m:r>
              <w:rPr>
                <w:rFonts w:ascii="Cambria Math" w:eastAsiaTheme="minorEastAsia" w:hAnsi="Cambria Math" w:cstheme="minorHAnsi"/>
              </w:rPr>
              <m:t>p</m:t>
            </m:r>
          </m:e>
          <m:sub>
            <m:r>
              <w:rPr>
                <w:rFonts w:ascii="Cambria Math" w:eastAsiaTheme="minorEastAsia" w:hAnsi="Cambria Math" w:cstheme="minorHAnsi"/>
              </w:rPr>
              <m:t>j,i,t</m:t>
            </m:r>
          </m:sub>
          <m:sup>
            <m:r>
              <w:rPr>
                <w:rFonts w:ascii="Cambria Math" w:eastAsiaTheme="minorEastAsia" w:hAnsi="Cambria Math" w:cstheme="minorHAnsi"/>
              </w:rPr>
              <m:t>ST</m:t>
            </m:r>
          </m:sup>
        </m:sSubSup>
      </m:oMath>
      <w:r w:rsidR="002209A1">
        <w:rPr>
          <w:rFonts w:asciiTheme="minorHAnsi" w:eastAsiaTheme="minorEastAsia" w:hAnsiTheme="minorHAnsi" w:cstheme="minorHAnsi"/>
        </w:rPr>
        <w:t xml:space="preserve"> and </w:t>
      </w:r>
      <m:oMath>
        <m:r>
          <w:rPr>
            <w:rFonts w:ascii="Cambria Math" w:eastAsiaTheme="minorEastAsia" w:hAnsi="Cambria Math" w:cstheme="minorHAnsi"/>
          </w:rPr>
          <m:t>ge</m:t>
        </m:r>
        <m:sSubSup>
          <m:sSubSupPr>
            <m:ctrlPr>
              <w:rPr>
                <w:rFonts w:ascii="Cambria Math" w:eastAsiaTheme="minorEastAsia" w:hAnsi="Cambria Math" w:cstheme="minorHAnsi"/>
                <w:bCs/>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ST</m:t>
            </m:r>
          </m:sup>
        </m:sSubSup>
      </m:oMath>
      <w:r w:rsidR="00D806EE">
        <w:rPr>
          <w:rFonts w:asciiTheme="minorHAnsi" w:eastAsiaTheme="minorEastAsia" w:hAnsiTheme="minorHAnsi" w:cstheme="minorHAnsi"/>
        </w:rPr>
        <w:t xml:space="preserve">, </w:t>
      </w:r>
      <w:r w:rsidR="002209A1">
        <w:rPr>
          <w:rFonts w:asciiTheme="minorHAnsi" w:eastAsiaTheme="minorEastAsia" w:hAnsiTheme="minorHAnsi" w:cstheme="minorHAnsi"/>
        </w:rPr>
        <w:t>respectively in Eq. 3)</w:t>
      </w:r>
      <w:r w:rsidR="00873CA6">
        <w:rPr>
          <w:rFonts w:asciiTheme="minorHAnsi" w:eastAsiaTheme="minorEastAsia" w:hAnsiTheme="minorHAnsi" w:cstheme="minorHAnsi"/>
        </w:rPr>
        <w:t>,</w:t>
      </w:r>
      <w:r w:rsidR="006E449A" w:rsidRPr="0000444D">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we note that </w:t>
      </w:r>
      <w:r w:rsidR="002209A1">
        <w:rPr>
          <w:rFonts w:asciiTheme="minorHAnsi" w:eastAsiaTheme="minorEastAsia" w:hAnsiTheme="minorHAnsi" w:cstheme="minorHAnsi"/>
        </w:rPr>
        <w:t>generation source</w:t>
      </w:r>
      <w:r w:rsidR="00F86706">
        <w:rPr>
          <w:rFonts w:asciiTheme="minorHAnsi" w:eastAsiaTheme="minorEastAsia" w:hAnsiTheme="minorHAnsi" w:cstheme="minorHAnsi"/>
        </w:rPr>
        <w:t>s</w:t>
      </w:r>
      <w:r w:rsidR="002209A1">
        <w:rPr>
          <w:rFonts w:asciiTheme="minorHAnsi" w:eastAsiaTheme="minorEastAsia" w:hAnsiTheme="minorHAnsi" w:cstheme="minorHAnsi"/>
        </w:rPr>
        <w:t xml:space="preserve"> </w:t>
      </w:r>
      <w:r w:rsidR="00D806EE">
        <w:rPr>
          <w:rFonts w:asciiTheme="minorHAnsi" w:eastAsiaTheme="minorEastAsia" w:hAnsiTheme="minorHAnsi" w:cstheme="minorHAnsi"/>
        </w:rPr>
        <w:t>might sometimes operate</w:t>
      </w:r>
      <w:r w:rsidR="002209A1">
        <w:rPr>
          <w:rFonts w:asciiTheme="minorHAnsi" w:eastAsiaTheme="minorEastAsia" w:hAnsiTheme="minorHAnsi" w:cstheme="minorHAnsi"/>
        </w:rPr>
        <w:t xml:space="preserve"> </w:t>
      </w:r>
      <w:r w:rsidR="00D806EE">
        <w:rPr>
          <w:rFonts w:asciiTheme="minorHAnsi" w:eastAsiaTheme="minorEastAsia" w:hAnsiTheme="minorHAnsi" w:cstheme="minorHAnsi"/>
        </w:rPr>
        <w:t>below their</w:t>
      </w:r>
      <w:r w:rsidR="002209A1">
        <w:rPr>
          <w:rFonts w:asciiTheme="minorHAnsi" w:eastAsiaTheme="minorEastAsia" w:hAnsiTheme="minorHAnsi" w:cstheme="minorHAnsi"/>
        </w:rPr>
        <w:t xml:space="preserve"> maximum capacity</w:t>
      </w:r>
      <w:r w:rsidR="00D806EE">
        <w:rPr>
          <w:rFonts w:asciiTheme="minorHAnsi" w:eastAsiaTheme="minorEastAsia" w:hAnsiTheme="minorHAnsi" w:cstheme="minorHAnsi"/>
        </w:rPr>
        <w:t>; consequently,</w:t>
      </w:r>
      <w:r w:rsidR="002209A1">
        <w:rPr>
          <w:rFonts w:asciiTheme="minorHAnsi" w:eastAsiaTheme="minorEastAsia" w:hAnsiTheme="minorHAnsi" w:cstheme="minorHAnsi"/>
        </w:rPr>
        <w:t xml:space="preserve"> Eq. 3 </w:t>
      </w:r>
      <w:r w:rsidR="005E6865">
        <w:rPr>
          <w:rFonts w:asciiTheme="minorHAnsi" w:eastAsiaTheme="minorEastAsia" w:hAnsiTheme="minorHAnsi" w:cstheme="minorHAnsi"/>
        </w:rPr>
        <w:t xml:space="preserve">is </w:t>
      </w:r>
      <w:r w:rsidR="002209A1">
        <w:rPr>
          <w:rFonts w:asciiTheme="minorHAnsi" w:eastAsiaTheme="minorEastAsia" w:hAnsiTheme="minorHAnsi" w:cstheme="minorHAnsi"/>
        </w:rPr>
        <w:t>imposed as an inequality</w:t>
      </w:r>
      <w:r w:rsidR="00F86706">
        <w:rPr>
          <w:rFonts w:asciiTheme="minorHAnsi" w:eastAsiaTheme="minorEastAsia" w:hAnsiTheme="minorHAnsi" w:cstheme="minorHAnsi"/>
        </w:rPr>
        <w:t>. Conversely,</w:t>
      </w:r>
      <w:r w:rsidR="002209A1">
        <w:rPr>
          <w:rFonts w:asciiTheme="minorHAnsi" w:eastAsiaTheme="minorEastAsia" w:hAnsiTheme="minorHAnsi" w:cstheme="minorHAnsi"/>
        </w:rPr>
        <w:t xml:space="preserve"> for the</w:t>
      </w:r>
      <w:r w:rsidR="00F86706">
        <w:rPr>
          <w:rFonts w:asciiTheme="minorHAnsi" w:eastAsiaTheme="minorEastAsia" w:hAnsiTheme="minorHAnsi" w:cstheme="minorHAnsi"/>
        </w:rPr>
        <w:t xml:space="preserve"> </w:t>
      </w:r>
      <w:r w:rsidR="00F86706">
        <w:rPr>
          <w:rFonts w:asciiTheme="minorHAnsi" w:eastAsiaTheme="minorEastAsia" w:hAnsiTheme="minorHAnsi" w:cstheme="minorHAnsi"/>
        </w:rPr>
        <w:lastRenderedPageBreak/>
        <w:t>backup systems, the capacity installed (</w:t>
      </w:r>
      <m:oMath>
        <m:r>
          <w:rPr>
            <w:rFonts w:ascii="Cambria Math" w:eastAsiaTheme="minorEastAsia" w:hAnsi="Cambria Math" w:cstheme="minorHAnsi"/>
          </w:rPr>
          <m:t>ca</m:t>
        </m:r>
        <m:sSubSup>
          <m:sSubSupPr>
            <m:ctrlPr>
              <w:rPr>
                <w:rFonts w:ascii="Cambria Math" w:eastAsiaTheme="minorEastAsia" w:hAnsi="Cambria Math" w:cstheme="minorHAnsi"/>
                <w:bCs/>
                <w:i/>
              </w:rPr>
            </m:ctrlPr>
          </m:sSubSupPr>
          <m:e>
            <m:r>
              <w:rPr>
                <w:rFonts w:ascii="Cambria Math" w:eastAsiaTheme="minorEastAsia" w:hAnsi="Cambria Math" w:cstheme="minorHAnsi"/>
              </w:rPr>
              <m:t>p</m:t>
            </m:r>
          </m:e>
          <m:sub>
            <m:r>
              <w:rPr>
                <w:rFonts w:ascii="Cambria Math" w:eastAsiaTheme="minorEastAsia" w:hAnsi="Cambria Math" w:cstheme="minorHAnsi"/>
              </w:rPr>
              <m:t>j,i,t</m:t>
            </m:r>
          </m:sub>
          <m:sup>
            <m:r>
              <w:rPr>
                <w:rFonts w:ascii="Cambria Math" w:eastAsiaTheme="minorEastAsia" w:hAnsi="Cambria Math" w:cstheme="minorHAnsi"/>
              </w:rPr>
              <m:t>BU</m:t>
            </m:r>
          </m:sup>
        </m:sSubSup>
      </m:oMath>
      <w:r w:rsidR="00F86706">
        <w:rPr>
          <w:rFonts w:asciiTheme="minorHAnsi" w:eastAsiaTheme="minorEastAsia" w:hAnsiTheme="minorHAnsi" w:cstheme="minorHAnsi"/>
        </w:rPr>
        <w:t xml:space="preserve">) must </w:t>
      </w:r>
      <w:r w:rsidR="00D806EE">
        <w:rPr>
          <w:rFonts w:asciiTheme="minorHAnsi" w:eastAsiaTheme="minorEastAsia" w:hAnsiTheme="minorHAnsi" w:cstheme="minorHAnsi"/>
        </w:rPr>
        <w:t xml:space="preserve">always </w:t>
      </w:r>
      <w:r w:rsidR="00F86706">
        <w:rPr>
          <w:rFonts w:asciiTheme="minorHAnsi" w:eastAsiaTheme="minorEastAsia" w:hAnsiTheme="minorHAnsi" w:cstheme="minorHAnsi"/>
        </w:rPr>
        <w:t xml:space="preserve">be active to ensure the </w:t>
      </w:r>
      <w:r w:rsidR="00D806EE">
        <w:rPr>
          <w:rFonts w:asciiTheme="minorHAnsi" w:eastAsiaTheme="minorEastAsia" w:hAnsiTheme="minorHAnsi" w:cstheme="minorHAnsi"/>
        </w:rPr>
        <w:t>system's reliability</w:t>
      </w:r>
      <w:r w:rsidR="00F86706">
        <w:rPr>
          <w:rFonts w:asciiTheme="minorHAnsi" w:eastAsiaTheme="minorEastAsia" w:hAnsiTheme="minorHAnsi" w:cstheme="minorHAnsi"/>
        </w:rPr>
        <w:t xml:space="preserve"> as </w:t>
      </w:r>
      <w:r w:rsidR="00873CA6">
        <w:rPr>
          <w:rFonts w:asciiTheme="minorHAnsi" w:eastAsiaTheme="minorEastAsia" w:hAnsiTheme="minorHAnsi" w:cstheme="minorHAnsi"/>
        </w:rPr>
        <w:t xml:space="preserve">the </w:t>
      </w:r>
      <w:r w:rsidR="00F86706">
        <w:rPr>
          <w:rFonts w:asciiTheme="minorHAnsi" w:eastAsiaTheme="minorEastAsia" w:hAnsiTheme="minorHAnsi" w:cstheme="minorHAnsi"/>
        </w:rPr>
        <w:t xml:space="preserve">backstop </w:t>
      </w:r>
      <w:r w:rsidR="00AC4762">
        <w:rPr>
          <w:rFonts w:asciiTheme="minorHAnsi" w:eastAsiaTheme="minorEastAsia" w:hAnsiTheme="minorHAnsi" w:cstheme="minorHAnsi"/>
        </w:rPr>
        <w:t>for the</w:t>
      </w:r>
      <w:r w:rsidR="00F86706">
        <w:rPr>
          <w:rFonts w:asciiTheme="minorHAnsi" w:eastAsiaTheme="minorEastAsia" w:hAnsiTheme="minorHAnsi" w:cstheme="minorHAnsi"/>
        </w:rPr>
        <w:t xml:space="preserve"> </w:t>
      </w:r>
      <w:r w:rsidR="005E6865">
        <w:rPr>
          <w:rFonts w:asciiTheme="minorHAnsi" w:eastAsiaTheme="minorEastAsia" w:hAnsiTheme="minorHAnsi" w:cstheme="minorHAnsi"/>
        </w:rPr>
        <w:t>intermittency of the renewable</w:t>
      </w:r>
      <w:r w:rsidR="00F86706">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i.e., </w:t>
      </w:r>
      <w:r w:rsidR="00F86706">
        <w:rPr>
          <w:rFonts w:asciiTheme="minorHAnsi" w:eastAsiaTheme="minorEastAsia" w:hAnsiTheme="minorHAnsi" w:cstheme="minorHAnsi"/>
        </w:rPr>
        <w:t xml:space="preserve">Eq. 4 </w:t>
      </w:r>
      <w:r w:rsidR="00D806EE">
        <w:rPr>
          <w:rFonts w:asciiTheme="minorHAnsi" w:eastAsiaTheme="minorEastAsia" w:hAnsiTheme="minorHAnsi" w:cstheme="minorHAnsi"/>
        </w:rPr>
        <w:t xml:space="preserve">is defined </w:t>
      </w:r>
      <w:r w:rsidR="00F86706">
        <w:rPr>
          <w:rFonts w:asciiTheme="minorHAnsi" w:eastAsiaTheme="minorEastAsia" w:hAnsiTheme="minorHAnsi" w:cstheme="minorHAnsi"/>
        </w:rPr>
        <w:t>as an equality con</w:t>
      </w:r>
      <w:r w:rsidR="00D84CAC">
        <w:rPr>
          <w:rFonts w:asciiTheme="minorHAnsi" w:eastAsiaTheme="minorEastAsia" w:hAnsiTheme="minorHAnsi" w:cstheme="minorHAnsi"/>
        </w:rPr>
        <w:t>s</w:t>
      </w:r>
      <w:r w:rsidR="00F86706">
        <w:rPr>
          <w:rFonts w:asciiTheme="minorHAnsi" w:eastAsiaTheme="minorEastAsia" w:hAnsiTheme="minorHAnsi" w:cstheme="minorHAnsi"/>
        </w:rPr>
        <w:t>traint).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00A84" w:rsidRPr="00B44E72" w14:paraId="7205BD04" w14:textId="77777777" w:rsidTr="00F25179">
        <w:tc>
          <w:tcPr>
            <w:tcW w:w="7650" w:type="dxa"/>
            <w:vAlign w:val="center"/>
          </w:tcPr>
          <w:p w14:paraId="486673E0" w14:textId="128D1B30" w:rsidR="00000A84" w:rsidRPr="0000444D" w:rsidRDefault="00000A84" w:rsidP="006E449A">
            <w:pPr>
              <w:rPr>
                <w:rFonts w:asciiTheme="minorHAnsi" w:eastAsiaTheme="minorEastAsia" w:hAnsiTheme="minorHAnsi" w:cstheme="minorHAnsi"/>
                <w:b/>
                <w:bCs/>
              </w:rPr>
            </w:pPr>
            <m:oMathPara>
              <m:oMath>
                <m:r>
                  <w:rPr>
                    <w:rFonts w:ascii="Cambria Math" w:eastAsiaTheme="minorEastAsia" w:hAnsi="Cambria Math" w:cstheme="minorHAnsi"/>
                  </w:rPr>
                  <m:t>ge</m:t>
                </m:r>
                <m:sSubSup>
                  <m:sSubSupPr>
                    <m:ctrlPr>
                      <w:rPr>
                        <w:rFonts w:ascii="Cambria Math" w:eastAsiaTheme="minorEastAsia" w:hAnsi="Cambria Math" w:cstheme="minorHAnsi"/>
                        <w:bCs/>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ST</m:t>
                    </m:r>
                  </m:sup>
                </m:sSubSup>
                <m:r>
                  <m:rPr>
                    <m:sty m:val="p"/>
                  </m:rPr>
                  <w:rPr>
                    <w:rFonts w:ascii="Cambria Math" w:eastAsiaTheme="minorEastAsia" w:hAnsi="Cambria Math" w:cstheme="minorHAnsi" w:hint="eastAsia"/>
                  </w:rPr>
                  <m:t>≤</m:t>
                </m:r>
                <m:r>
                  <w:rPr>
                    <w:rFonts w:ascii="Cambria Math" w:eastAsiaTheme="minorEastAsia" w:hAnsi="Cambria Math" w:cstheme="minorHAnsi"/>
                  </w:rPr>
                  <m:t>ca</m:t>
                </m:r>
                <m:sSubSup>
                  <m:sSubSupPr>
                    <m:ctrlPr>
                      <w:rPr>
                        <w:rFonts w:ascii="Cambria Math" w:eastAsiaTheme="minorEastAsia" w:hAnsi="Cambria Math" w:cstheme="minorHAnsi"/>
                        <w:bCs/>
                        <w:i/>
                      </w:rPr>
                    </m:ctrlPr>
                  </m:sSubSupPr>
                  <m:e>
                    <m:r>
                      <w:rPr>
                        <w:rFonts w:ascii="Cambria Math" w:eastAsiaTheme="minorEastAsia" w:hAnsi="Cambria Math" w:cstheme="minorHAnsi"/>
                      </w:rPr>
                      <m:t>p</m:t>
                    </m:r>
                  </m:e>
                  <m:sub>
                    <m:r>
                      <w:rPr>
                        <w:rFonts w:ascii="Cambria Math" w:eastAsiaTheme="minorEastAsia" w:hAnsi="Cambria Math" w:cstheme="minorHAnsi"/>
                      </w:rPr>
                      <m:t>j,i,t</m:t>
                    </m:r>
                  </m:sub>
                  <m:sup>
                    <m:r>
                      <w:rPr>
                        <w:rFonts w:ascii="Cambria Math" w:eastAsiaTheme="minorEastAsia" w:hAnsi="Cambria Math" w:cstheme="minorHAnsi"/>
                      </w:rPr>
                      <m:t>ST</m:t>
                    </m:r>
                  </m:sup>
                </m:sSubSup>
                <m:r>
                  <m:rPr>
                    <m:sty m:val="p"/>
                  </m:rPr>
                  <w:rPr>
                    <w:rFonts w:ascii="Cambria Math" w:eastAsiaTheme="minorEastAsia" w:hAnsi="Cambria Math" w:cstheme="minorHAnsi"/>
                  </w:rPr>
                  <m:t>·YH·DPER·C</m:t>
                </m:r>
                <m:sSub>
                  <m:sSubPr>
                    <m:ctrlPr>
                      <w:rPr>
                        <w:rFonts w:ascii="Cambria Math" w:eastAsiaTheme="minorEastAsia" w:hAnsi="Cambria Math" w:cstheme="minorHAnsi"/>
                        <w:bCs/>
                        <w:iCs/>
                      </w:rPr>
                    </m:ctrlPr>
                  </m:sSubPr>
                  <m:e>
                    <m:r>
                      <m:rPr>
                        <m:sty m:val="p"/>
                      </m:rPr>
                      <w:rPr>
                        <w:rFonts w:ascii="Cambria Math" w:eastAsiaTheme="minorEastAsia" w:hAnsi="Cambria Math" w:cstheme="minorHAnsi"/>
                      </w:rPr>
                      <m:t>F</m:t>
                    </m:r>
                  </m:e>
                  <m:sub>
                    <m:r>
                      <m:rPr>
                        <m:sty m:val="p"/>
                      </m:rPr>
                      <w:rPr>
                        <w:rFonts w:ascii="Cambria Math" w:eastAsiaTheme="minorEastAsia" w:hAnsi="Cambria Math" w:cstheme="minorHAnsi"/>
                      </w:rPr>
                      <m:t>i</m:t>
                    </m:r>
                  </m:sub>
                </m:sSub>
                <m:r>
                  <m:rPr>
                    <m:sty m:val="bi"/>
                  </m:rPr>
                  <w:rPr>
                    <w:rFonts w:ascii="Cambria Math" w:eastAsiaTheme="minorEastAsia"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I, t</m:t>
                </m:r>
                <m:r>
                  <m:rPr>
                    <m:sty m:val="p"/>
                  </m:rPr>
                  <w:rPr>
                    <w:rFonts w:ascii="Cambria Math" w:hAnsi="Cambria Math" w:cstheme="minorHAnsi"/>
                  </w:rPr>
                  <m:t>∈</m:t>
                </m:r>
                <m:r>
                  <w:rPr>
                    <w:rFonts w:ascii="Cambria Math" w:hAnsi="Cambria Math" w:cstheme="minorHAnsi"/>
                  </w:rPr>
                  <m:t>T</m:t>
                </m:r>
              </m:oMath>
            </m:oMathPara>
          </w:p>
          <w:p w14:paraId="39D5B554" w14:textId="7CFE1809" w:rsidR="00000A84" w:rsidRPr="0000444D" w:rsidRDefault="00000A84" w:rsidP="00FE4E9E">
            <w:pPr>
              <w:jc w:val="center"/>
              <w:rPr>
                <w:rFonts w:asciiTheme="minorHAnsi" w:eastAsiaTheme="minorEastAsia" w:hAnsiTheme="minorHAnsi" w:cstheme="minorHAnsi"/>
              </w:rPr>
            </w:pPr>
            <m:oMathPara>
              <m:oMath>
                <m:r>
                  <w:rPr>
                    <w:rFonts w:ascii="Cambria Math" w:eastAsiaTheme="minorEastAsia" w:hAnsi="Cambria Math" w:cstheme="minorHAnsi"/>
                  </w:rPr>
                  <m:t>ge</m:t>
                </m:r>
                <m:sSubSup>
                  <m:sSubSupPr>
                    <m:ctrlPr>
                      <w:rPr>
                        <w:rFonts w:ascii="Cambria Math" w:eastAsiaTheme="minorEastAsia" w:hAnsi="Cambria Math" w:cstheme="minorHAnsi"/>
                        <w:bCs/>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BU</m:t>
                    </m:r>
                  </m:sup>
                </m:sSubSup>
                <m:r>
                  <w:rPr>
                    <w:rFonts w:ascii="Cambria Math" w:eastAsiaTheme="minorEastAsia" w:hAnsi="Cambria Math" w:cstheme="minorHAnsi"/>
                  </w:rPr>
                  <m:t>=ca</m:t>
                </m:r>
                <m:sSubSup>
                  <m:sSubSupPr>
                    <m:ctrlPr>
                      <w:rPr>
                        <w:rFonts w:ascii="Cambria Math" w:eastAsiaTheme="minorEastAsia" w:hAnsi="Cambria Math" w:cstheme="minorHAnsi"/>
                        <w:bCs/>
                        <w:i/>
                      </w:rPr>
                    </m:ctrlPr>
                  </m:sSubSupPr>
                  <m:e>
                    <m:r>
                      <w:rPr>
                        <w:rFonts w:ascii="Cambria Math" w:eastAsiaTheme="minorEastAsia" w:hAnsi="Cambria Math" w:cstheme="minorHAnsi"/>
                      </w:rPr>
                      <m:t>p</m:t>
                    </m:r>
                  </m:e>
                  <m:sub>
                    <m:r>
                      <w:rPr>
                        <w:rFonts w:ascii="Cambria Math" w:eastAsiaTheme="minorEastAsia" w:hAnsi="Cambria Math" w:cstheme="minorHAnsi"/>
                      </w:rPr>
                      <m:t>j,i,t</m:t>
                    </m:r>
                  </m:sub>
                  <m:sup>
                    <m:r>
                      <w:rPr>
                        <w:rFonts w:ascii="Cambria Math" w:eastAsiaTheme="minorEastAsia" w:hAnsi="Cambria Math" w:cstheme="minorHAnsi"/>
                      </w:rPr>
                      <m:t>BU</m:t>
                    </m:r>
                  </m:sup>
                </m:sSubSup>
                <m:r>
                  <m:rPr>
                    <m:sty m:val="p"/>
                  </m:rPr>
                  <w:rPr>
                    <w:rFonts w:ascii="Cambria Math" w:eastAsiaTheme="minorEastAsia" w:hAnsi="Cambria Math" w:cstheme="minorHAnsi"/>
                  </w:rPr>
                  <m:t>·YH·DPER·C</m:t>
                </m:r>
                <m:sSub>
                  <m:sSubPr>
                    <m:ctrlPr>
                      <w:rPr>
                        <w:rFonts w:ascii="Cambria Math" w:eastAsiaTheme="minorEastAsia" w:hAnsi="Cambria Math" w:cstheme="minorHAnsi"/>
                        <w:bCs/>
                        <w:iCs/>
                      </w:rPr>
                    </m:ctrlPr>
                  </m:sSubPr>
                  <m:e>
                    <m:r>
                      <m:rPr>
                        <m:sty m:val="p"/>
                      </m:rPr>
                      <w:rPr>
                        <w:rFonts w:ascii="Cambria Math" w:eastAsiaTheme="minorEastAsia" w:hAnsi="Cambria Math" w:cstheme="minorHAnsi"/>
                      </w:rPr>
                      <m:t>F</m:t>
                    </m:r>
                  </m:e>
                  <m:sub>
                    <m:r>
                      <m:rPr>
                        <m:sty m:val="p"/>
                      </m:rPr>
                      <w:rPr>
                        <w:rFonts w:ascii="Cambria Math" w:eastAsiaTheme="minorEastAsia" w:hAnsi="Cambria Math" w:cstheme="minorHAnsi"/>
                      </w:rPr>
                      <m:t>i</m:t>
                    </m:r>
                  </m:sub>
                </m:sSub>
                <m:r>
                  <m:rPr>
                    <m:sty m:val="bi"/>
                  </m:rPr>
                  <w:rPr>
                    <w:rFonts w:ascii="Cambria Math" w:eastAsiaTheme="minorEastAsia"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I,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312E120D" w14:textId="1A5CCDDE" w:rsidR="00000A84" w:rsidRPr="0000444D" w:rsidRDefault="00000A84" w:rsidP="00000A84">
            <w:pPr>
              <w:pStyle w:val="Descripcin"/>
              <w:jc w:val="right"/>
              <w:rPr>
                <w:rFonts w:asciiTheme="minorHAnsi" w:hAnsiTheme="minorHAnsi" w:cstheme="minorHAnsi"/>
              </w:rPr>
            </w:pPr>
            <w:bookmarkStart w:id="5" w:name="_Ref52886580"/>
            <w:r w:rsidRPr="0000444D">
              <w:rPr>
                <w:rFonts w:asciiTheme="minorHAnsi" w:hAnsiTheme="minorHAnsi" w:cstheme="minorHAnsi"/>
              </w:rPr>
              <w:t xml:space="preserve">Eq. </w:t>
            </w:r>
            <w:r w:rsidRPr="0000444D">
              <w:rPr>
                <w:rFonts w:asciiTheme="minorHAnsi" w:hAnsiTheme="minorHAnsi" w:cstheme="minorHAnsi"/>
              </w:rPr>
              <w:fldChar w:fldCharType="begin"/>
            </w:r>
            <w:r w:rsidRPr="0000444D">
              <w:rPr>
                <w:rFonts w:asciiTheme="minorHAnsi" w:hAnsiTheme="minorHAnsi" w:cstheme="minorHAnsi"/>
              </w:rPr>
              <w:instrText xml:space="preserve"> SEQ Eq. \* ARABIC </w:instrText>
            </w:r>
            <w:r w:rsidRPr="0000444D">
              <w:rPr>
                <w:rFonts w:asciiTheme="minorHAnsi" w:hAnsiTheme="minorHAnsi" w:cstheme="minorHAnsi"/>
              </w:rPr>
              <w:fldChar w:fldCharType="separate"/>
            </w:r>
            <w:r w:rsidR="00D340D6">
              <w:rPr>
                <w:rFonts w:asciiTheme="minorHAnsi" w:hAnsiTheme="minorHAnsi" w:cstheme="minorHAnsi"/>
                <w:noProof/>
              </w:rPr>
              <w:t>3</w:t>
            </w:r>
            <w:r w:rsidRPr="0000444D">
              <w:rPr>
                <w:rFonts w:asciiTheme="minorHAnsi" w:hAnsiTheme="minorHAnsi" w:cstheme="minorHAnsi"/>
              </w:rPr>
              <w:fldChar w:fldCharType="end"/>
            </w:r>
            <w:bookmarkEnd w:id="5"/>
          </w:p>
          <w:p w14:paraId="569A218B" w14:textId="2131749B" w:rsidR="00000A84" w:rsidRPr="0000444D" w:rsidRDefault="00000A84" w:rsidP="00000A84">
            <w:pPr>
              <w:pStyle w:val="Descripcin"/>
              <w:jc w:val="right"/>
              <w:rPr>
                <w:rFonts w:asciiTheme="minorHAnsi" w:hAnsiTheme="minorHAnsi" w:cstheme="minorHAnsi"/>
              </w:rPr>
            </w:pPr>
            <w:r w:rsidRPr="0000444D">
              <w:rPr>
                <w:rFonts w:asciiTheme="minorHAnsi" w:hAnsiTheme="minorHAnsi" w:cstheme="minorHAnsi"/>
              </w:rPr>
              <w:t>Eq. 4</w:t>
            </w:r>
          </w:p>
        </w:tc>
      </w:tr>
    </w:tbl>
    <w:p w14:paraId="22A53737" w14:textId="77777777" w:rsidR="00AC0EA8" w:rsidRPr="0000444D" w:rsidRDefault="00AC0EA8" w:rsidP="00626655">
      <w:pPr>
        <w:rPr>
          <w:rFonts w:asciiTheme="minorHAnsi" w:eastAsiaTheme="minorEastAsia" w:hAnsiTheme="minorHAnsi" w:cstheme="minorHAnsi"/>
        </w:rPr>
      </w:pPr>
    </w:p>
    <w:p w14:paraId="4E3FC68D" w14:textId="5514A064" w:rsidR="00AC0EA8" w:rsidRPr="0000444D" w:rsidRDefault="00A62F80" w:rsidP="00626655">
      <w:pPr>
        <w:rPr>
          <w:rFonts w:asciiTheme="minorHAnsi" w:eastAsiaTheme="minorEastAsia" w:hAnsiTheme="minorHAnsi" w:cstheme="minorHAnsi"/>
        </w:rPr>
      </w:pPr>
      <w:r w:rsidRPr="00CD3DFC">
        <w:rPr>
          <w:rFonts w:asciiTheme="minorHAnsi" w:eastAsiaTheme="minorEastAsia" w:hAnsiTheme="minorHAnsi" w:cstheme="minorHAnsi"/>
        </w:rPr>
        <w:fldChar w:fldCharType="begin"/>
      </w:r>
      <w:r w:rsidRPr="00CD3DFC">
        <w:rPr>
          <w:rFonts w:asciiTheme="minorHAnsi" w:eastAsiaTheme="minorEastAsia" w:hAnsiTheme="minorHAnsi" w:cstheme="minorHAnsi"/>
        </w:rPr>
        <w:instrText xml:space="preserve"> REF _Ref52886959 \h </w:instrText>
      </w:r>
      <w:r>
        <w:rPr>
          <w:rFonts w:asciiTheme="minorHAnsi" w:eastAsiaTheme="minorEastAsia" w:hAnsiTheme="minorHAnsi" w:cstheme="minorHAnsi"/>
        </w:rPr>
        <w:instrText xml:space="preserve"> \* MERGEFORMAT </w:instrText>
      </w:r>
      <w:r w:rsidRPr="00CD3DFC">
        <w:rPr>
          <w:rFonts w:asciiTheme="minorHAnsi" w:eastAsiaTheme="minorEastAsia" w:hAnsiTheme="minorHAnsi" w:cstheme="minorHAnsi"/>
        </w:rPr>
      </w:r>
      <w:r w:rsidRPr="00CD3DFC">
        <w:rPr>
          <w:rFonts w:asciiTheme="minorHAnsi" w:eastAsiaTheme="minorEastAsia" w:hAnsiTheme="minorHAnsi" w:cstheme="minorHAnsi"/>
        </w:rPr>
        <w:fldChar w:fldCharType="separate"/>
      </w:r>
      <w:r w:rsidR="00D340D6" w:rsidRPr="0000444D">
        <w:rPr>
          <w:rFonts w:asciiTheme="minorHAnsi" w:hAnsiTheme="minorHAnsi" w:cstheme="minorHAnsi"/>
        </w:rPr>
        <w:t>Eq.</w:t>
      </w:r>
      <w:r w:rsidRPr="00CD3DFC">
        <w:rPr>
          <w:rFonts w:asciiTheme="minorHAnsi" w:eastAsiaTheme="minorEastAsia" w:hAnsiTheme="minorHAnsi" w:cstheme="minorHAnsi"/>
        </w:rPr>
        <w:fldChar w:fldCharType="end"/>
      </w:r>
      <w:r>
        <w:rPr>
          <w:rFonts w:asciiTheme="minorHAnsi" w:eastAsiaTheme="minorEastAsia" w:hAnsiTheme="minorHAnsi" w:cstheme="minorHAnsi"/>
        </w:rPr>
        <w:t xml:space="preserve"> 5</w:t>
      </w:r>
      <w:r w:rsidR="00AC0EA8" w:rsidRPr="0000444D">
        <w:rPr>
          <w:rFonts w:asciiTheme="minorHAnsi" w:eastAsiaTheme="minorEastAsia" w:hAnsiTheme="minorHAnsi" w:cstheme="minorHAnsi"/>
        </w:rPr>
        <w:t xml:space="preserve"> </w:t>
      </w:r>
      <w:r>
        <w:rPr>
          <w:rFonts w:asciiTheme="minorHAnsi" w:eastAsiaTheme="minorEastAsia" w:hAnsiTheme="minorHAnsi" w:cstheme="minorHAnsi"/>
        </w:rPr>
        <w:t xml:space="preserve">ensures that, for each period </w:t>
      </w:r>
      <w:r w:rsidRPr="0000444D">
        <w:rPr>
          <w:rFonts w:asciiTheme="minorHAnsi" w:eastAsiaTheme="minorEastAsia" w:hAnsiTheme="minorHAnsi" w:cstheme="minorHAnsi"/>
          <w:i/>
          <w:iCs/>
        </w:rPr>
        <w:t>t</w:t>
      </w:r>
      <w:r>
        <w:rPr>
          <w:rFonts w:asciiTheme="minorHAnsi" w:eastAsiaTheme="minorEastAsia" w:hAnsiTheme="minorHAnsi" w:cstheme="minorHAnsi"/>
        </w:rPr>
        <w:t>, the</w:t>
      </w:r>
      <w:r w:rsidR="00AC0EA8" w:rsidRPr="0000444D">
        <w:rPr>
          <w:rFonts w:asciiTheme="minorHAnsi" w:eastAsiaTheme="minorEastAsia" w:hAnsiTheme="minorHAnsi" w:cstheme="minorHAnsi"/>
        </w:rPr>
        <w:t xml:space="preserve"> </w:t>
      </w:r>
      <w:r w:rsidR="00A01304">
        <w:rPr>
          <w:rFonts w:asciiTheme="minorHAnsi" w:eastAsiaTheme="minorEastAsia" w:hAnsiTheme="minorHAnsi" w:cstheme="minorHAnsi"/>
        </w:rPr>
        <w:t xml:space="preserve">domestic </w:t>
      </w:r>
      <w:r w:rsidR="00AC0EA8" w:rsidRPr="0000444D">
        <w:rPr>
          <w:rFonts w:asciiTheme="minorHAnsi" w:eastAsiaTheme="minorEastAsia" w:hAnsiTheme="minorHAnsi" w:cstheme="minorHAnsi"/>
        </w:rPr>
        <w:t>electric</w:t>
      </w:r>
      <w:r>
        <w:rPr>
          <w:rFonts w:asciiTheme="minorHAnsi" w:eastAsiaTheme="minorEastAsia" w:hAnsiTheme="minorHAnsi" w:cstheme="minorHAnsi"/>
        </w:rPr>
        <w:t>ity</w:t>
      </w:r>
      <w:r w:rsidR="00AC0EA8" w:rsidRPr="0000444D">
        <w:rPr>
          <w:rFonts w:asciiTheme="minorHAnsi" w:eastAsiaTheme="minorEastAsia" w:hAnsiTheme="minorHAnsi" w:cstheme="minorHAnsi"/>
        </w:rPr>
        <w:t xml:space="preserve"> </w:t>
      </w:r>
      <w:r>
        <w:rPr>
          <w:rFonts w:asciiTheme="minorHAnsi" w:eastAsiaTheme="minorEastAsia" w:hAnsiTheme="minorHAnsi" w:cstheme="minorHAnsi"/>
        </w:rPr>
        <w:t xml:space="preserve">generated </w:t>
      </w:r>
      <w:r w:rsidR="00AC0EA8" w:rsidRPr="0000444D">
        <w:rPr>
          <w:rFonts w:asciiTheme="minorHAnsi" w:eastAsiaTheme="minorEastAsia" w:hAnsiTheme="minorHAnsi" w:cstheme="minorHAnsi"/>
        </w:rPr>
        <w:t>in each country</w:t>
      </w:r>
      <w:r>
        <w:rPr>
          <w:rFonts w:asciiTheme="minorHAnsi" w:eastAsiaTheme="minorEastAsia" w:hAnsiTheme="minorHAnsi" w:cstheme="minorHAnsi"/>
        </w:rPr>
        <w:t xml:space="preserve"> </w:t>
      </w:r>
      <w:r w:rsidRPr="0000444D">
        <w:rPr>
          <w:rFonts w:asciiTheme="minorHAnsi" w:eastAsiaTheme="minorEastAsia" w:hAnsiTheme="minorHAnsi" w:cstheme="minorHAnsi"/>
          <w:i/>
          <w:iCs/>
        </w:rPr>
        <w:t>j</w:t>
      </w:r>
      <w:r w:rsidR="00D806EE">
        <w:rPr>
          <w:rFonts w:asciiTheme="minorHAnsi" w:eastAsiaTheme="minorEastAsia" w:hAnsiTheme="minorHAnsi" w:cstheme="minorHAnsi"/>
        </w:rPr>
        <w:t xml:space="preserve">, </w:t>
      </w:r>
      <w:r w:rsidR="00AC0EA8" w:rsidRPr="0000444D">
        <w:rPr>
          <w:rFonts w:asciiTheme="minorHAnsi" w:eastAsiaTheme="minorEastAsia" w:hAnsiTheme="minorHAnsi" w:cstheme="minorHAnsi"/>
        </w:rPr>
        <w:t>plus</w:t>
      </w:r>
      <w:r>
        <w:rPr>
          <w:rFonts w:asciiTheme="minorHAnsi" w:eastAsiaTheme="minorEastAsia" w:hAnsiTheme="minorHAnsi" w:cstheme="minorHAnsi"/>
        </w:rPr>
        <w:t xml:space="preserve"> the power flow</w:t>
      </w:r>
      <w:r w:rsidR="00A01304">
        <w:rPr>
          <w:rFonts w:asciiTheme="minorHAnsi" w:eastAsiaTheme="minorEastAsia" w:hAnsiTheme="minorHAnsi" w:cstheme="minorHAnsi"/>
        </w:rPr>
        <w:t>s</w:t>
      </w:r>
      <w:r>
        <w:rPr>
          <w:rFonts w:asciiTheme="minorHAnsi" w:eastAsiaTheme="minorEastAsia" w:hAnsiTheme="minorHAnsi" w:cstheme="minorHAnsi"/>
        </w:rPr>
        <w:t xml:space="preserve"> imported</w:t>
      </w:r>
      <w:r w:rsidR="00AC0EA8" w:rsidRPr="0000444D">
        <w:rPr>
          <w:rFonts w:asciiTheme="minorHAnsi" w:eastAsiaTheme="minorEastAsia" w:hAnsiTheme="minorHAnsi" w:cstheme="minorHAnsi"/>
        </w:rPr>
        <w:t xml:space="preserve"> </w:t>
      </w:r>
      <w:r>
        <w:rPr>
          <w:rFonts w:asciiTheme="minorHAnsi" w:eastAsiaTheme="minorEastAsia" w:hAnsiTheme="minorHAnsi" w:cstheme="minorHAnsi"/>
        </w:rPr>
        <w:t xml:space="preserve">from countries </w:t>
      </w:r>
      <w:r w:rsidRPr="0000444D">
        <w:rPr>
          <w:rFonts w:asciiTheme="minorHAnsi" w:eastAsiaTheme="minorEastAsia" w:hAnsiTheme="minorHAnsi" w:cstheme="minorHAnsi"/>
          <w:i/>
          <w:iCs/>
        </w:rPr>
        <w:t>j</w:t>
      </w:r>
      <w:r>
        <w:rPr>
          <w:rFonts w:asciiTheme="minorHAnsi" w:eastAsiaTheme="minorEastAsia" w:hAnsiTheme="minorHAnsi" w:cstheme="minorHAnsi"/>
        </w:rPr>
        <w:t xml:space="preserve">’ to country </w:t>
      </w:r>
      <w:r w:rsidRPr="0000444D">
        <w:rPr>
          <w:rFonts w:asciiTheme="minorHAnsi" w:eastAsiaTheme="minorEastAsia" w:hAnsiTheme="minorHAnsi" w:cstheme="minorHAnsi"/>
          <w:i/>
          <w:iCs/>
        </w:rPr>
        <w:t>j</w:t>
      </w:r>
      <w:r w:rsidR="00D806EE">
        <w:rPr>
          <w:rFonts w:asciiTheme="minorHAnsi" w:eastAsiaTheme="minorEastAsia" w:hAnsiTheme="minorHAnsi" w:cstheme="minorHAnsi"/>
        </w:rPr>
        <w:t xml:space="preserve">, </w:t>
      </w:r>
      <w:r w:rsidR="00AC0EA8" w:rsidRPr="0000444D">
        <w:rPr>
          <w:rFonts w:asciiTheme="minorHAnsi" w:eastAsiaTheme="minorEastAsia" w:hAnsiTheme="minorHAnsi" w:cstheme="minorHAnsi"/>
        </w:rPr>
        <w:t xml:space="preserve">minus </w:t>
      </w:r>
      <w:r>
        <w:rPr>
          <w:rFonts w:asciiTheme="minorHAnsi" w:eastAsiaTheme="minorEastAsia" w:hAnsiTheme="minorHAnsi" w:cstheme="minorHAnsi"/>
        </w:rPr>
        <w:t>th</w:t>
      </w:r>
      <w:r w:rsidR="00DD3EEF">
        <w:rPr>
          <w:rFonts w:asciiTheme="minorHAnsi" w:eastAsiaTheme="minorEastAsia" w:hAnsiTheme="minorHAnsi" w:cstheme="minorHAnsi"/>
        </w:rPr>
        <w:t>e</w:t>
      </w:r>
      <w:r>
        <w:rPr>
          <w:rFonts w:asciiTheme="minorHAnsi" w:eastAsiaTheme="minorEastAsia" w:hAnsiTheme="minorHAnsi" w:cstheme="minorHAnsi"/>
        </w:rPr>
        <w:t xml:space="preserve"> exported power from country </w:t>
      </w:r>
      <w:r w:rsidRPr="0000444D">
        <w:rPr>
          <w:rFonts w:asciiTheme="minorHAnsi" w:eastAsiaTheme="minorEastAsia" w:hAnsiTheme="minorHAnsi" w:cstheme="minorHAnsi"/>
          <w:i/>
          <w:iCs/>
        </w:rPr>
        <w:t>j</w:t>
      </w:r>
      <w:r>
        <w:rPr>
          <w:rFonts w:asciiTheme="minorHAnsi" w:eastAsiaTheme="minorEastAsia" w:hAnsiTheme="minorHAnsi" w:cstheme="minorHAnsi"/>
        </w:rPr>
        <w:t xml:space="preserve"> to countries </w:t>
      </w:r>
      <w:r w:rsidRPr="0000444D">
        <w:rPr>
          <w:rFonts w:asciiTheme="minorHAnsi" w:eastAsiaTheme="minorEastAsia" w:hAnsiTheme="minorHAnsi" w:cstheme="minorHAnsi"/>
          <w:i/>
          <w:iCs/>
        </w:rPr>
        <w:t>j’</w:t>
      </w:r>
      <w:r w:rsidR="00AC0EA8" w:rsidRPr="0000444D">
        <w:rPr>
          <w:rFonts w:asciiTheme="minorHAnsi" w:eastAsiaTheme="minorEastAsia" w:hAnsiTheme="minorHAnsi" w:cstheme="minorHAnsi"/>
        </w:rPr>
        <w:t xml:space="preserve"> must be enough to fulfill the electricity</w:t>
      </w:r>
      <w:r w:rsidR="00D806EE">
        <w:rPr>
          <w:rFonts w:asciiTheme="minorHAnsi" w:eastAsiaTheme="minorEastAsia" w:hAnsiTheme="minorHAnsi" w:cstheme="minorHAnsi"/>
        </w:rPr>
        <w:t xml:space="preserve"> demand</w:t>
      </w:r>
      <w:r w:rsidR="00AC0EA8" w:rsidRPr="0000444D">
        <w:rPr>
          <w:rFonts w:asciiTheme="minorHAnsi" w:eastAsiaTheme="minorEastAsia" w:hAnsiTheme="minorHAnsi" w:cstheme="minorHAnsi"/>
        </w:rPr>
        <w:t xml:space="preserve">. </w:t>
      </w:r>
      <w:r w:rsidR="00A01304">
        <w:rPr>
          <w:rFonts w:asciiTheme="minorHAnsi" w:eastAsiaTheme="minorEastAsia" w:hAnsiTheme="minorHAnsi" w:cstheme="minorHAnsi"/>
        </w:rPr>
        <w:t xml:space="preserve">Note that the electricity demand in each country </w:t>
      </w:r>
      <w:r w:rsidR="00A01304" w:rsidRPr="0000444D">
        <w:rPr>
          <w:rFonts w:asciiTheme="minorHAnsi" w:eastAsiaTheme="minorEastAsia" w:hAnsiTheme="minorHAnsi" w:cstheme="minorHAnsi"/>
          <w:i/>
          <w:iCs/>
        </w:rPr>
        <w:t>j</w:t>
      </w:r>
      <w:r w:rsidR="00A01304">
        <w:rPr>
          <w:rFonts w:asciiTheme="minorHAnsi" w:eastAsiaTheme="minorEastAsia" w:hAnsiTheme="minorHAnsi" w:cstheme="minorHAnsi"/>
        </w:rPr>
        <w:t xml:space="preserve"> in each period </w:t>
      </w:r>
      <w:r w:rsidR="00A01304" w:rsidRPr="0000444D">
        <w:rPr>
          <w:rFonts w:asciiTheme="minorHAnsi" w:eastAsiaTheme="minorEastAsia" w:hAnsiTheme="minorHAnsi" w:cstheme="minorHAnsi"/>
          <w:i/>
          <w:iCs/>
        </w:rPr>
        <w:t>t</w:t>
      </w:r>
      <w:r w:rsidR="00A01304">
        <w:rPr>
          <w:rFonts w:asciiTheme="minorHAnsi" w:eastAsiaTheme="minorEastAsia" w:hAnsiTheme="minorHAnsi" w:cstheme="minorHAnsi"/>
        </w:rPr>
        <w:t xml:space="preserve"> is given by both the </w:t>
      </w:r>
      <w:r w:rsidR="00D806EE">
        <w:rPr>
          <w:rFonts w:asciiTheme="minorHAnsi" w:eastAsiaTheme="minorEastAsia" w:hAnsiTheme="minorHAnsi" w:cstheme="minorHAnsi"/>
        </w:rPr>
        <w:t xml:space="preserve">standard </w:t>
      </w:r>
      <w:r w:rsidR="00EC186F">
        <w:rPr>
          <w:rFonts w:asciiTheme="minorHAnsi" w:eastAsiaTheme="minorEastAsia" w:hAnsiTheme="minorHAnsi" w:cstheme="minorHAnsi"/>
        </w:rPr>
        <w:t>electricity</w:t>
      </w:r>
      <w:r w:rsidR="00A01304">
        <w:rPr>
          <w:rFonts w:asciiTheme="minorHAnsi" w:eastAsiaTheme="minorEastAsia" w:hAnsiTheme="minorHAnsi" w:cstheme="minorHAnsi"/>
        </w:rPr>
        <w:t xml:space="preserve"> demand (</w:t>
      </w:r>
      <m:oMath>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D</m:t>
            </m:r>
          </m:e>
          <m:sub>
            <m:r>
              <m:rPr>
                <m:sty m:val="p"/>
              </m:rPr>
              <w:rPr>
                <w:rFonts w:ascii="Cambria Math" w:eastAsiaTheme="minorEastAsia" w:hAnsi="Cambria Math" w:cstheme="minorHAnsi"/>
              </w:rPr>
              <m:t>j,t</m:t>
            </m:r>
          </m:sub>
          <m:sup>
            <m:r>
              <m:rPr>
                <m:sty m:val="p"/>
              </m:rPr>
              <w:rPr>
                <w:rFonts w:ascii="Cambria Math" w:eastAsiaTheme="minorEastAsia" w:hAnsi="Cambria Math" w:cstheme="minorHAnsi"/>
              </w:rPr>
              <m:t>ELEC</m:t>
            </m:r>
          </m:sup>
        </m:sSubSup>
      </m:oMath>
      <w:r w:rsidR="00A01304">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plus </w:t>
      </w:r>
      <w:r w:rsidR="00A01304">
        <w:rPr>
          <w:rFonts w:asciiTheme="minorHAnsi" w:eastAsiaTheme="minorEastAsia" w:hAnsiTheme="minorHAnsi" w:cstheme="minorHAnsi"/>
        </w:rPr>
        <w:t xml:space="preserve">the </w:t>
      </w:r>
      <w:r w:rsidR="00D806EE">
        <w:rPr>
          <w:rFonts w:asciiTheme="minorHAnsi" w:eastAsiaTheme="minorEastAsia" w:hAnsiTheme="minorHAnsi" w:cstheme="minorHAnsi"/>
        </w:rPr>
        <w:t xml:space="preserve">energy needed by the </w:t>
      </w:r>
      <w:r w:rsidR="00A01304">
        <w:rPr>
          <w:rFonts w:asciiTheme="minorHAnsi" w:eastAsiaTheme="minorEastAsia" w:hAnsiTheme="minorHAnsi" w:cstheme="minorHAnsi"/>
        </w:rPr>
        <w:t>DAC</w:t>
      </w:r>
      <w:r w:rsidR="00EA70DE">
        <w:rPr>
          <w:rFonts w:asciiTheme="minorHAnsi" w:eastAsiaTheme="minorEastAsia" w:hAnsiTheme="minorHAnsi" w:cstheme="minorHAnsi"/>
        </w:rPr>
        <w:t>CS</w:t>
      </w:r>
      <w:r w:rsidR="00A01304">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facilities </w:t>
      </w:r>
      <w:r w:rsidR="00A01304" w:rsidRPr="0000444D">
        <w:rPr>
          <w:rFonts w:asciiTheme="minorHAnsi" w:eastAsiaTheme="minorEastAsia" w:hAnsiTheme="minorHAnsi" w:cstheme="minorHAnsi"/>
          <w:i/>
          <w:iCs/>
        </w:rPr>
        <w:t>s</w:t>
      </w:r>
      <w:r w:rsidR="00A01304">
        <w:rPr>
          <w:rFonts w:asciiTheme="minorHAnsi" w:eastAsiaTheme="minorEastAsia" w:hAnsiTheme="minorHAnsi" w:cstheme="minorHAnsi"/>
        </w:rPr>
        <w:t xml:space="preserve"> </w:t>
      </w:r>
      <w:r w:rsidR="00D806EE">
        <w:rPr>
          <w:rFonts w:asciiTheme="minorHAnsi" w:eastAsiaTheme="minorEastAsia" w:hAnsiTheme="minorHAnsi" w:cstheme="minorHAnsi"/>
        </w:rPr>
        <w:t xml:space="preserve">deployed </w:t>
      </w:r>
      <w:r w:rsidR="00A01304">
        <w:rPr>
          <w:rFonts w:asciiTheme="minorHAnsi" w:eastAsiaTheme="minorEastAsia" w:hAnsiTheme="minorHAnsi" w:cstheme="minorHAnsi"/>
        </w:rPr>
        <w:t xml:space="preserve">in </w:t>
      </w:r>
      <w:r w:rsidR="00EA70DE" w:rsidRPr="0000444D">
        <w:rPr>
          <w:rFonts w:asciiTheme="minorHAnsi" w:eastAsiaTheme="minorEastAsia" w:hAnsiTheme="minorHAnsi" w:cstheme="minorHAnsi"/>
          <w:i/>
          <w:iCs/>
        </w:rPr>
        <w:t>j</w:t>
      </w:r>
      <w:r w:rsidR="00AD0B5E">
        <w:rPr>
          <w:rFonts w:asciiTheme="minorHAnsi" w:eastAsiaTheme="minorEastAsia" w:hAnsiTheme="minorHAnsi" w:cstheme="minorHAnsi"/>
        </w:rPr>
        <w:t>. The latter</w:t>
      </w:r>
      <w:r w:rsidR="00D340D6">
        <w:rPr>
          <w:rFonts w:asciiTheme="minorHAnsi" w:eastAsiaTheme="minorEastAsia" w:hAnsiTheme="minorHAnsi" w:cstheme="minorHAnsi"/>
        </w:rPr>
        <w:t xml:space="preserve"> term</w:t>
      </w:r>
      <w:r w:rsidR="00AD0B5E">
        <w:rPr>
          <w:rFonts w:asciiTheme="minorHAnsi" w:eastAsiaTheme="minorEastAsia" w:hAnsiTheme="minorHAnsi" w:cstheme="minorHAnsi"/>
        </w:rPr>
        <w:t xml:space="preserve"> is</w:t>
      </w:r>
      <w:r w:rsidR="00D0426D">
        <w:rPr>
          <w:rFonts w:asciiTheme="minorHAnsi" w:eastAsiaTheme="minorEastAsia" w:hAnsiTheme="minorHAnsi" w:cstheme="minorHAnsi"/>
        </w:rPr>
        <w:t xml:space="preserve"> </w:t>
      </w:r>
      <w:r w:rsidR="003C2819">
        <w:rPr>
          <w:rFonts w:asciiTheme="minorHAnsi" w:eastAsiaTheme="minorEastAsia" w:hAnsiTheme="minorHAnsi" w:cstheme="minorHAnsi"/>
        </w:rPr>
        <w:t>estimated from</w:t>
      </w:r>
      <w:r w:rsidR="00D0426D">
        <w:rPr>
          <w:rFonts w:asciiTheme="minorHAnsi" w:eastAsiaTheme="minorEastAsia" w:hAnsiTheme="minorHAnsi" w:cstheme="minorHAnsi"/>
        </w:rPr>
        <w:t xml:space="preserve"> the amount of CO</w:t>
      </w:r>
      <w:r w:rsidR="00D0426D" w:rsidRPr="00AD0B5E">
        <w:rPr>
          <w:rFonts w:asciiTheme="minorHAnsi" w:eastAsiaTheme="minorEastAsia" w:hAnsiTheme="minorHAnsi" w:cstheme="minorHAnsi"/>
          <w:vertAlign w:val="subscript"/>
        </w:rPr>
        <w:t>2</w:t>
      </w:r>
      <w:r w:rsidR="00D0426D">
        <w:rPr>
          <w:rFonts w:asciiTheme="minorHAnsi" w:eastAsiaTheme="minorEastAsia" w:hAnsiTheme="minorHAnsi" w:cstheme="minorHAnsi"/>
        </w:rPr>
        <w:t xml:space="preserve"> removed </w:t>
      </w:r>
      <w:r w:rsidR="00AD0B5E">
        <w:rPr>
          <w:rFonts w:asciiTheme="minorHAnsi" w:eastAsiaTheme="minorEastAsia" w:hAnsiTheme="minorHAnsi" w:cstheme="minorHAnsi"/>
        </w:rPr>
        <w:t xml:space="preserve">in country </w:t>
      </w:r>
      <w:r w:rsidR="00AD0B5E" w:rsidRPr="00AD0B5E">
        <w:rPr>
          <w:rFonts w:asciiTheme="minorHAnsi" w:eastAsiaTheme="minorEastAsia" w:hAnsiTheme="minorHAnsi" w:cstheme="minorHAnsi"/>
          <w:i/>
          <w:iCs/>
        </w:rPr>
        <w:t>j</w:t>
      </w:r>
      <w:r w:rsidR="00AD0B5E">
        <w:rPr>
          <w:rFonts w:asciiTheme="minorHAnsi" w:eastAsiaTheme="minorEastAsia" w:hAnsiTheme="minorHAnsi" w:cstheme="minorHAnsi"/>
        </w:rPr>
        <w:t xml:space="preserve"> </w:t>
      </w:r>
      <w:r w:rsidR="003C2819">
        <w:rPr>
          <w:rFonts w:asciiTheme="minorHAnsi" w:eastAsiaTheme="minorEastAsia" w:hAnsiTheme="minorHAnsi" w:cstheme="minorHAnsi"/>
        </w:rPr>
        <w:t xml:space="preserve">and </w:t>
      </w:r>
      <w:r w:rsidR="00AD0B5E">
        <w:rPr>
          <w:rFonts w:asciiTheme="minorHAnsi" w:eastAsiaTheme="minorEastAsia" w:hAnsiTheme="minorHAnsi" w:cstheme="minorHAnsi"/>
        </w:rPr>
        <w:t xml:space="preserve">period </w:t>
      </w:r>
      <w:r w:rsidR="00AD0B5E" w:rsidRPr="00AD0B5E">
        <w:rPr>
          <w:rFonts w:asciiTheme="minorHAnsi" w:eastAsiaTheme="minorEastAsia" w:hAnsiTheme="minorHAnsi" w:cstheme="minorHAnsi"/>
          <w:i/>
          <w:iCs/>
        </w:rPr>
        <w:t>t</w:t>
      </w:r>
      <w:r w:rsidR="00AD0B5E">
        <w:rPr>
          <w:rFonts w:asciiTheme="minorHAnsi" w:eastAsiaTheme="minorEastAsia" w:hAnsiTheme="minorHAnsi" w:cstheme="minorHAnsi"/>
        </w:rPr>
        <w:t xml:space="preserve"> with all types </w:t>
      </w:r>
      <w:r w:rsidR="00AD0B5E" w:rsidRPr="00AD0B5E">
        <w:rPr>
          <w:rFonts w:asciiTheme="minorHAnsi" w:eastAsiaTheme="minorEastAsia" w:hAnsiTheme="minorHAnsi" w:cstheme="minorHAnsi"/>
          <w:i/>
          <w:iCs/>
        </w:rPr>
        <w:t>s</w:t>
      </w:r>
      <w:r w:rsidR="00D0426D">
        <w:rPr>
          <w:rFonts w:asciiTheme="minorHAnsi" w:eastAsiaTheme="minorEastAsia" w:hAnsiTheme="minorHAnsi" w:cstheme="minorHAnsi"/>
        </w:rPr>
        <w:t xml:space="preserve"> </w:t>
      </w:r>
      <w:r w:rsidR="003C2819">
        <w:rPr>
          <w:rFonts w:asciiTheme="minorHAnsi" w:eastAsiaTheme="minorEastAsia" w:hAnsiTheme="minorHAnsi" w:cstheme="minorHAnsi"/>
        </w:rPr>
        <w:t xml:space="preserve">of DACCS </w:t>
      </w:r>
      <w:r w:rsidR="00D0426D">
        <w:rPr>
          <w:rFonts w:asciiTheme="minorHAnsi" w:eastAsiaTheme="minorEastAsia" w:hAnsiTheme="minorHAnsi" w:cstheme="minorHAnsi"/>
        </w:rPr>
        <w:t>(provided by the variable</w:t>
      </w:r>
      <w:r w:rsidR="00AD0B5E">
        <w:rPr>
          <w:rFonts w:asciiTheme="minorHAnsi" w:eastAsiaTheme="minorEastAsia" w:hAnsiTheme="minorHAnsi" w:cstheme="minorHAnsi"/>
        </w:rPr>
        <w:t xml:space="preserve"> </w:t>
      </w:r>
      <m:oMath>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oMath>
      <w:r w:rsidR="00D0426D">
        <w:rPr>
          <w:rFonts w:asciiTheme="minorHAnsi" w:eastAsiaTheme="minorEastAsia" w:hAnsiTheme="minorHAnsi" w:cstheme="minorHAnsi"/>
        </w:rPr>
        <w:t xml:space="preserve">) and </w:t>
      </w:r>
      <w:r w:rsidR="003C2819">
        <w:rPr>
          <w:rFonts w:asciiTheme="minorHAnsi" w:eastAsiaTheme="minorEastAsia" w:hAnsiTheme="minorHAnsi" w:cstheme="minorHAnsi"/>
        </w:rPr>
        <w:t xml:space="preserve">the associated </w:t>
      </w:r>
      <w:r w:rsidR="00D0426D">
        <w:rPr>
          <w:rFonts w:asciiTheme="minorHAnsi" w:eastAsiaTheme="minorEastAsia" w:hAnsiTheme="minorHAnsi" w:cstheme="minorHAnsi"/>
        </w:rPr>
        <w:t>electricity requirements</w:t>
      </w:r>
      <w:r w:rsidR="00AD0B5E">
        <w:rPr>
          <w:rFonts w:asciiTheme="minorHAnsi" w:eastAsiaTheme="minorEastAsia" w:hAnsiTheme="minorHAnsi" w:cstheme="minorHAnsi"/>
        </w:rPr>
        <w:t xml:space="preserve"> (</w:t>
      </w:r>
      <m:oMath>
        <m:r>
          <m:rPr>
            <m:sty m:val="p"/>
          </m:rPr>
          <w:rPr>
            <w:rFonts w:ascii="Cambria Math" w:eastAsiaTheme="minorEastAsia" w:hAnsi="Cambria Math" w:cstheme="minorHAnsi"/>
          </w:rPr>
          <m:t>ELE</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C</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oMath>
      <w:r w:rsidR="00AD0B5E">
        <w:rPr>
          <w:rFonts w:asciiTheme="minorHAnsi" w:eastAsiaTheme="minorEastAsia"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00A84" w:rsidRPr="00B44E72" w14:paraId="39826289" w14:textId="77777777" w:rsidTr="00F25179">
        <w:tc>
          <w:tcPr>
            <w:tcW w:w="7650" w:type="dxa"/>
            <w:vAlign w:val="center"/>
          </w:tcPr>
          <w:p w14:paraId="6A92C195" w14:textId="5B5E8EFF" w:rsidR="00000A84" w:rsidRPr="0000444D" w:rsidRDefault="00D806EE" w:rsidP="00D806EE">
            <w:pPr>
              <w:rPr>
                <w:rFonts w:asciiTheme="minorHAnsi" w:eastAsiaTheme="minorEastAsia" w:hAnsiTheme="minorHAnsi" w:cstheme="minorHAnsi"/>
              </w:rPr>
            </w:pPr>
            <m:oMathPara>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j,t</m:t>
                    </m:r>
                  </m:sub>
                  <m:sup>
                    <m:r>
                      <w:rPr>
                        <w:rFonts w:ascii="Cambria Math" w:eastAsiaTheme="minorEastAsia" w:hAnsi="Cambria Math" w:cstheme="minorHAnsi"/>
                      </w:rPr>
                      <m:t>Total</m:t>
                    </m:r>
                  </m:sup>
                </m:sSubSup>
                <m:r>
                  <w:rPr>
                    <w:rFonts w:ascii="Cambria Math" w:eastAsiaTheme="minorEastAsia" w:hAnsi="Cambria Math" w:cstheme="minorHAnsi"/>
                  </w:rPr>
                  <m:t xml:space="preserve"> </m:t>
                </m:r>
                <m:r>
                  <m:rPr>
                    <m:brk/>
                  </m:rP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j'∈J</m:t>
                    </m:r>
                  </m:sub>
                  <m:sup/>
                  <m:e>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,j,t</m:t>
                        </m:r>
                      </m:sub>
                      <m:sup>
                        <m:r>
                          <w:rPr>
                            <w:rFonts w:ascii="Cambria Math" w:eastAsiaTheme="minorEastAsia" w:hAnsi="Cambria Math" w:cstheme="minorHAnsi"/>
                          </w:rPr>
                          <m:t>Trans</m:t>
                        </m:r>
                      </m:sup>
                    </m:sSubSup>
                    <m:d>
                      <m:dPr>
                        <m:begChr m:val="["/>
                        <m:endChr m:val="]"/>
                        <m:ctrlPr>
                          <w:rPr>
                            <w:rFonts w:ascii="Cambria Math" w:eastAsiaTheme="minorEastAsia" w:hAnsi="Cambria Math" w:cstheme="minorHAnsi"/>
                            <w:i/>
                          </w:rPr>
                        </m:ctrlPr>
                      </m:dPr>
                      <m:e>
                        <m:r>
                          <w:rPr>
                            <w:rFonts w:ascii="Cambria Math" w:eastAsiaTheme="minorEastAsia" w:hAnsi="Cambria Math" w:cstheme="minorHAnsi"/>
                          </w:rPr>
                          <m:t>1-</m:t>
                        </m:r>
                        <m:sSup>
                          <m:sSupPr>
                            <m:ctrlPr>
                              <w:rPr>
                                <w:rFonts w:ascii="Cambria Math" w:eastAsiaTheme="minorEastAsia" w:hAnsi="Cambria Math" w:cstheme="minorHAnsi"/>
                              </w:rPr>
                            </m:ctrlPr>
                          </m:sSupPr>
                          <m:e>
                            <m:r>
                              <m:rPr>
                                <m:sty m:val="p"/>
                              </m:rPr>
                              <w:rPr>
                                <w:rFonts w:ascii="Cambria Math" w:eastAsiaTheme="minorEastAsia" w:hAnsi="Cambria Math" w:cstheme="minorHAnsi"/>
                              </w:rPr>
                              <m:t>E</m:t>
                            </m:r>
                            <m:ctrlPr>
                              <w:rPr>
                                <w:rFonts w:ascii="Cambria Math" w:eastAsiaTheme="minorEastAsia" w:hAnsi="Cambria Math" w:cstheme="minorHAnsi"/>
                                <w:i/>
                              </w:rPr>
                            </m:ctrlPr>
                          </m:e>
                          <m:sup>
                            <m:r>
                              <w:rPr>
                                <w:rFonts w:ascii="Cambria Math" w:eastAsiaTheme="minorEastAsia" w:hAnsi="Cambria Math" w:cstheme="minorHAnsi"/>
                              </w:rPr>
                              <m:t>Loss</m:t>
                            </m:r>
                          </m:sup>
                        </m:sSup>
                        <m:r>
                          <m:rPr>
                            <m:sty m:val="p"/>
                          </m:rPr>
                          <w:rPr>
                            <w:rFonts w:ascii="Cambria Math" w:eastAsiaTheme="minorEastAsia" w:hAnsi="Cambria Math" w:cstheme="minorHAnsi"/>
                          </w:rPr>
                          <m:t>·D</m:t>
                        </m:r>
                        <m:sSub>
                          <m:sSubPr>
                            <m:ctrlPr>
                              <w:rPr>
                                <w:rFonts w:ascii="Cambria Math" w:eastAsiaTheme="minorEastAsia" w:hAnsi="Cambria Math" w:cstheme="minorHAnsi"/>
                                <w:iCs/>
                              </w:rPr>
                            </m:ctrlPr>
                          </m:sSubPr>
                          <m:e>
                            <m:r>
                              <m:rPr>
                                <m:sty m:val="p"/>
                              </m:rPr>
                              <w:rPr>
                                <w:rFonts w:ascii="Cambria Math" w:eastAsiaTheme="minorEastAsia" w:hAnsi="Cambria Math" w:cstheme="minorHAnsi"/>
                              </w:rPr>
                              <m:t>C</m:t>
                            </m:r>
                          </m:e>
                          <m:sub>
                            <m:sSup>
                              <m:sSupPr>
                                <m:ctrlPr>
                                  <w:rPr>
                                    <w:rFonts w:ascii="Cambria Math" w:eastAsiaTheme="minorEastAsia" w:hAnsi="Cambria Math" w:cstheme="minorHAnsi"/>
                                    <w:iCs/>
                                  </w:rPr>
                                </m:ctrlPr>
                              </m:sSupPr>
                              <m:e>
                                <m:r>
                                  <m:rPr>
                                    <m:sty m:val="p"/>
                                  </m:rPr>
                                  <w:rPr>
                                    <w:rFonts w:ascii="Cambria Math" w:eastAsiaTheme="minorEastAsia" w:hAnsi="Cambria Math" w:cstheme="minorHAnsi"/>
                                  </w:rPr>
                                  <m:t>j</m:t>
                                </m:r>
                                <m:ctrlPr>
                                  <w:rPr>
                                    <w:rFonts w:ascii="Cambria Math" w:eastAsiaTheme="minorEastAsia" w:hAnsi="Cambria Math" w:cstheme="minorHAnsi"/>
                                  </w:rPr>
                                </m:ctrlPr>
                              </m:e>
                              <m:sup>
                                <m:r>
                                  <m:rPr>
                                    <m:sty m:val="p"/>
                                  </m:rPr>
                                  <w:rPr>
                                    <w:rFonts w:ascii="Cambria Math" w:eastAsiaTheme="minorEastAsia" w:hAnsi="Cambria Math" w:cstheme="minorHAnsi"/>
                                  </w:rPr>
                                  <m:t>'</m:t>
                                </m:r>
                              </m:sup>
                            </m:sSup>
                            <m:r>
                              <m:rPr>
                                <m:sty m:val="p"/>
                              </m:rPr>
                              <w:rPr>
                                <w:rFonts w:ascii="Cambria Math" w:eastAsiaTheme="minorEastAsia" w:hAnsi="Cambria Math" w:cstheme="minorHAnsi"/>
                              </w:rPr>
                              <m:t>,j</m:t>
                            </m:r>
                          </m:sub>
                        </m:sSub>
                      </m:e>
                    </m:d>
                  </m:e>
                </m:nary>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j'∈J</m:t>
                    </m:r>
                  </m:sub>
                  <m:sup/>
                  <m:e>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m:t>
                        </m:r>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,t</m:t>
                        </m:r>
                      </m:sub>
                      <m:sup>
                        <m:r>
                          <w:rPr>
                            <w:rFonts w:ascii="Cambria Math" w:eastAsiaTheme="minorEastAsia" w:hAnsi="Cambria Math" w:cstheme="minorHAnsi"/>
                          </w:rPr>
                          <m:t>Trans</m:t>
                        </m:r>
                      </m:sup>
                    </m:sSubSup>
                  </m:e>
                </m:nary>
                <m:r>
                  <w:rPr>
                    <w:rFonts w:ascii="Cambria Math" w:eastAsiaTheme="minorEastAsia" w:hAnsi="Cambria Math" w:cstheme="minorHAnsi"/>
                  </w:rPr>
                  <m: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D</m:t>
                    </m:r>
                  </m:e>
                  <m:sub>
                    <m:r>
                      <m:rPr>
                        <m:sty m:val="p"/>
                      </m:rPr>
                      <w:rPr>
                        <w:rFonts w:ascii="Cambria Math" w:eastAsiaTheme="minorEastAsia" w:hAnsi="Cambria Math" w:cstheme="minorHAnsi"/>
                      </w:rPr>
                      <m:t>j,t</m:t>
                    </m:r>
                  </m:sub>
                  <m:sup>
                    <m:r>
                      <m:rPr>
                        <m:sty m:val="p"/>
                      </m:rPr>
                      <w:rPr>
                        <w:rFonts w:ascii="Cambria Math" w:eastAsiaTheme="minorEastAsia" w:hAnsi="Cambria Math" w:cstheme="minorHAnsi"/>
                      </w:rPr>
                      <m:t>ELEC</m:t>
                    </m:r>
                  </m:sup>
                </m:sSubSup>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s∈S</m:t>
                    </m:r>
                  </m:sub>
                  <m:sup/>
                  <m:e>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r>
                      <m:rPr>
                        <m:sty m:val="p"/>
                      </m:rPr>
                      <w:rPr>
                        <w:rFonts w:ascii="Cambria Math" w:eastAsiaTheme="minorEastAsia" w:hAnsi="Cambria Math" w:cstheme="minorHAnsi"/>
                      </w:rPr>
                      <m:t>ELE</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C</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e>
                </m:nary>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tc>
        <w:tc>
          <w:tcPr>
            <w:tcW w:w="850" w:type="dxa"/>
            <w:vAlign w:val="center"/>
          </w:tcPr>
          <w:p w14:paraId="1B196D4A" w14:textId="5C307B49" w:rsidR="00000A84" w:rsidRPr="0000444D" w:rsidRDefault="00000A84" w:rsidP="00000A84">
            <w:pPr>
              <w:pStyle w:val="Descripcin"/>
              <w:jc w:val="right"/>
              <w:rPr>
                <w:rFonts w:asciiTheme="minorHAnsi" w:eastAsiaTheme="minorEastAsia" w:hAnsiTheme="minorHAnsi" w:cstheme="minorHAnsi"/>
              </w:rPr>
            </w:pPr>
            <w:bookmarkStart w:id="6" w:name="_Ref52886959"/>
            <w:r w:rsidRPr="0000444D">
              <w:rPr>
                <w:rFonts w:asciiTheme="minorHAnsi" w:hAnsiTheme="minorHAnsi" w:cstheme="minorHAnsi"/>
              </w:rPr>
              <w:t>Eq.</w:t>
            </w:r>
            <w:bookmarkEnd w:id="6"/>
            <w:r w:rsidRPr="0000444D">
              <w:rPr>
                <w:rFonts w:asciiTheme="minorHAnsi" w:hAnsiTheme="minorHAnsi" w:cstheme="minorHAnsi"/>
              </w:rPr>
              <w:t>5</w:t>
            </w:r>
          </w:p>
        </w:tc>
      </w:tr>
    </w:tbl>
    <w:p w14:paraId="71E3856B" w14:textId="77777777" w:rsidR="00AC0EA8" w:rsidRPr="0000444D" w:rsidRDefault="00AC0EA8" w:rsidP="00515769">
      <w:pPr>
        <w:rPr>
          <w:rFonts w:asciiTheme="minorHAnsi" w:eastAsiaTheme="minorEastAsia" w:hAnsiTheme="minorHAnsi" w:cstheme="minorHAnsi"/>
          <w:b/>
          <w:bCs/>
        </w:rPr>
      </w:pPr>
    </w:p>
    <w:p w14:paraId="03DFCD8D" w14:textId="1359FEC9" w:rsidR="009E3226" w:rsidRDefault="00A01304" w:rsidP="00E104E3">
      <w:pPr>
        <w:rPr>
          <w:rFonts w:asciiTheme="minorHAnsi" w:hAnsiTheme="minorHAnsi" w:cstheme="minorHAnsi"/>
        </w:rPr>
      </w:pPr>
      <w:r>
        <w:rPr>
          <w:rFonts w:asciiTheme="minorHAnsi" w:hAnsiTheme="minorHAnsi" w:cstheme="minorHAnsi"/>
        </w:rPr>
        <w:t>Additionally,</w:t>
      </w:r>
      <w:r w:rsidR="00AC0EA8" w:rsidRPr="0000444D">
        <w:rPr>
          <w:rFonts w:asciiTheme="minorHAnsi" w:hAnsiTheme="minorHAnsi" w:cstheme="minorHAnsi"/>
        </w:rPr>
        <w:t xml:space="preserve"> </w:t>
      </w:r>
      <w:r>
        <w:rPr>
          <w:rFonts w:asciiTheme="minorHAnsi" w:hAnsiTheme="minorHAnsi" w:cstheme="minorHAnsi"/>
        </w:rPr>
        <w:t>Equation 6 limit</w:t>
      </w:r>
      <w:r w:rsidR="00EA70DE">
        <w:rPr>
          <w:rFonts w:asciiTheme="minorHAnsi" w:hAnsiTheme="minorHAnsi" w:cstheme="minorHAnsi"/>
        </w:rPr>
        <w:t>s</w:t>
      </w:r>
      <w:r>
        <w:rPr>
          <w:rFonts w:asciiTheme="minorHAnsi" w:hAnsiTheme="minorHAnsi" w:cstheme="minorHAnsi"/>
        </w:rPr>
        <w:t xml:space="preserve"> the energy dependency on foreign energy suppliers. Accordingly, Eq. 6 forces</w:t>
      </w:r>
      <w:r w:rsidR="009E3226">
        <w:rPr>
          <w:rFonts w:asciiTheme="minorHAnsi" w:hAnsiTheme="minorHAnsi" w:cstheme="minorHAnsi"/>
        </w:rPr>
        <w:t xml:space="preserve"> that at least</w:t>
      </w:r>
      <w:r w:rsidR="00224819">
        <w:rPr>
          <w:rFonts w:asciiTheme="minorHAnsi" w:hAnsiTheme="minorHAnsi" w:cstheme="minorHAnsi"/>
        </w:rPr>
        <w:t xml:space="preserve"> a certain percentage </w:t>
      </w:r>
      <w:r w:rsidR="009E3226">
        <w:rPr>
          <w:rFonts w:asciiTheme="minorHAnsi" w:hAnsiTheme="minorHAnsi" w:cstheme="minorHAnsi"/>
        </w:rPr>
        <w:t>of</w:t>
      </w:r>
      <w:r>
        <w:rPr>
          <w:rFonts w:asciiTheme="minorHAnsi" w:hAnsiTheme="minorHAnsi" w:cstheme="minorHAnsi"/>
        </w:rPr>
        <w:t xml:space="preserve"> the</w:t>
      </w:r>
      <w:r w:rsidR="00EA70DE">
        <w:rPr>
          <w:rFonts w:asciiTheme="minorHAnsi" w:hAnsiTheme="minorHAnsi" w:cstheme="minorHAnsi"/>
        </w:rPr>
        <w:t xml:space="preserve"> total</w:t>
      </w:r>
      <w:r>
        <w:rPr>
          <w:rFonts w:asciiTheme="minorHAnsi" w:hAnsiTheme="minorHAnsi" w:cstheme="minorHAnsi"/>
        </w:rPr>
        <w:t xml:space="preserve"> </w:t>
      </w:r>
      <w:r w:rsidR="00EA70DE">
        <w:rPr>
          <w:rFonts w:asciiTheme="minorHAnsi" w:hAnsiTheme="minorHAnsi" w:cstheme="minorHAnsi"/>
        </w:rPr>
        <w:t xml:space="preserve">electricity </w:t>
      </w:r>
      <w:r w:rsidR="009E3226">
        <w:rPr>
          <w:rFonts w:asciiTheme="minorHAnsi" w:hAnsiTheme="minorHAnsi" w:cstheme="minorHAnsi"/>
        </w:rPr>
        <w:t>demand in a country</w:t>
      </w:r>
      <w:r w:rsidR="00525758">
        <w:rPr>
          <w:rFonts w:asciiTheme="minorHAnsi" w:hAnsiTheme="minorHAnsi" w:cstheme="minorHAnsi"/>
        </w:rPr>
        <w:t xml:space="preserve"> </w:t>
      </w:r>
      <w:r w:rsidR="00525758" w:rsidRPr="0000444D">
        <w:rPr>
          <w:rFonts w:asciiTheme="minorHAnsi" w:hAnsiTheme="minorHAnsi" w:cstheme="minorHAnsi"/>
          <w:i/>
          <w:iCs/>
        </w:rPr>
        <w:t>j</w:t>
      </w:r>
      <w:r w:rsidR="009E3226">
        <w:rPr>
          <w:rFonts w:asciiTheme="minorHAnsi" w:hAnsiTheme="minorHAnsi" w:cstheme="minorHAnsi"/>
        </w:rPr>
        <w:t xml:space="preserve"> </w:t>
      </w:r>
      <w:r w:rsidR="00525758">
        <w:rPr>
          <w:rFonts w:asciiTheme="minorHAnsi" w:hAnsiTheme="minorHAnsi" w:cstheme="minorHAnsi"/>
        </w:rPr>
        <w:t xml:space="preserve">must </w:t>
      </w:r>
      <w:r w:rsidR="009E3226">
        <w:rPr>
          <w:rFonts w:asciiTheme="minorHAnsi" w:hAnsiTheme="minorHAnsi" w:cstheme="minorHAnsi"/>
        </w:rPr>
        <w:t xml:space="preserve">be met with </w:t>
      </w:r>
      <w:r w:rsidR="00525758">
        <w:rPr>
          <w:rFonts w:asciiTheme="minorHAnsi" w:hAnsiTheme="minorHAnsi" w:cstheme="minorHAnsi"/>
        </w:rPr>
        <w:t>electricity generated domestically</w:t>
      </w:r>
      <w:r w:rsidR="00796606">
        <w:rPr>
          <w:rFonts w:asciiTheme="minorHAnsi" w:hAnsiTheme="minorHAnsi" w:cstheme="minorHAnsi"/>
        </w:rPr>
        <w:t xml:space="preserve"> (e.g., 50%, parameter </w:t>
      </w:r>
      <m:oMath>
        <m:r>
          <m:rPr>
            <m:sty m:val="p"/>
          </m:rPr>
          <w:rPr>
            <w:rFonts w:ascii="Cambria Math" w:eastAsiaTheme="minorEastAsia" w:hAnsi="Cambria Math" w:cstheme="minorHAnsi"/>
          </w:rPr>
          <m:t>ED</m:t>
        </m:r>
      </m:oMath>
      <w:r w:rsidR="00796606">
        <w:rPr>
          <w:rFonts w:asciiTheme="minorHAnsi" w:hAnsiTheme="minorHAnsi" w:cstheme="minorHAnsi"/>
        </w:rPr>
        <w:t>)</w:t>
      </w:r>
      <w:r w:rsidR="009E3226">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E104E3" w:rsidRPr="00B44E72" w14:paraId="0447363A" w14:textId="77777777" w:rsidTr="00F25179">
        <w:tc>
          <w:tcPr>
            <w:tcW w:w="7650" w:type="dxa"/>
          </w:tcPr>
          <w:p w14:paraId="2FC5E4D1" w14:textId="141F58A9" w:rsidR="00E104E3" w:rsidRPr="0000444D" w:rsidRDefault="00E104E3" w:rsidP="00E104E3">
            <w:pPr>
              <w:rPr>
                <w:rFonts w:asciiTheme="minorHAnsi" w:eastAsiaTheme="minorEastAsia" w:hAnsiTheme="minorHAnsi" w:cstheme="minorHAnsi"/>
              </w:rPr>
            </w:pPr>
            <m:oMathPara>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j,t</m:t>
                    </m:r>
                  </m:sub>
                  <m:sup>
                    <m:r>
                      <w:rPr>
                        <w:rFonts w:ascii="Cambria Math" w:eastAsiaTheme="minorEastAsia" w:hAnsi="Cambria Math" w:cstheme="minorHAnsi"/>
                      </w:rPr>
                      <m:t>Total</m:t>
                    </m:r>
                  </m:sup>
                </m:sSubSup>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∈J</m:t>
                    </m:r>
                  </m:sub>
                  <m:sup/>
                  <m:e>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m:t>
                        </m:r>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,t</m:t>
                        </m:r>
                      </m:sub>
                      <m:sup>
                        <m:r>
                          <w:rPr>
                            <w:rFonts w:ascii="Cambria Math" w:eastAsiaTheme="minorEastAsia" w:hAnsi="Cambria Math" w:cstheme="minorHAnsi"/>
                          </w:rPr>
                          <m:t>Trans</m:t>
                        </m:r>
                      </m:sup>
                    </m:sSubSup>
                  </m:e>
                </m:nary>
                <m:r>
                  <m:rPr>
                    <m:sty m:val="p"/>
                  </m:rPr>
                  <w:rPr>
                    <w:rFonts w:ascii="Cambria Math" w:eastAsiaTheme="minorEastAsia" w:hAnsi="Cambria Math" w:cstheme="minorHAnsi" w:hint="eastAsia"/>
                  </w:rPr>
                  <m:t>≥</m:t>
                </m:r>
                <m:r>
                  <m:rPr>
                    <m:sty m:val="p"/>
                  </m:rPr>
                  <w:rPr>
                    <w:rFonts w:ascii="Cambria Math" w:eastAsiaTheme="minorEastAsia" w:hAnsi="Cambria Math" w:cstheme="minorHAnsi"/>
                  </w:rPr>
                  <m:t>ED</m:t>
                </m:r>
                <m:d>
                  <m:dPr>
                    <m:ctrlPr>
                      <w:rPr>
                        <w:rFonts w:ascii="Cambria Math" w:eastAsiaTheme="minorEastAsia" w:hAnsi="Cambria Math" w:cstheme="minorHAnsi"/>
                        <w:i/>
                      </w:rPr>
                    </m:ctrlPr>
                  </m:dPr>
                  <m:e>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s∈S</m:t>
                        </m:r>
                      </m:sub>
                      <m:sup/>
                      <m:e>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r>
                          <m:rPr>
                            <m:sty m:val="p"/>
                          </m:rPr>
                          <w:rPr>
                            <w:rFonts w:ascii="Cambria Math" w:eastAsiaTheme="minorEastAsia" w:hAnsi="Cambria Math" w:cstheme="minorHAnsi"/>
                          </w:rPr>
                          <m:t>ELE</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C</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e>
                    </m:nary>
                    <m:r>
                      <w:rPr>
                        <w:rFonts w:ascii="Cambria Math" w:eastAsiaTheme="minorEastAsia" w:hAnsi="Cambria Math" w:cstheme="minorHAnsi"/>
                      </w:rPr>
                      <m: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D</m:t>
                        </m:r>
                      </m:e>
                      <m:sub>
                        <m:r>
                          <m:rPr>
                            <m:sty m:val="p"/>
                          </m:rPr>
                          <w:rPr>
                            <w:rFonts w:ascii="Cambria Math" w:eastAsiaTheme="minorEastAsia" w:hAnsi="Cambria Math" w:cstheme="minorHAnsi"/>
                          </w:rPr>
                          <m:t>j,t</m:t>
                        </m:r>
                      </m:sub>
                      <m:sup>
                        <m:r>
                          <m:rPr>
                            <m:sty m:val="p"/>
                          </m:rPr>
                          <w:rPr>
                            <w:rFonts w:ascii="Cambria Math" w:eastAsiaTheme="minorEastAsia" w:hAnsi="Cambria Math" w:cstheme="minorHAnsi"/>
                          </w:rPr>
                          <m:t>ELEC</m:t>
                        </m:r>
                      </m:sup>
                    </m:sSubSup>
                  </m:e>
                </m:d>
                <m:r>
                  <w:rPr>
                    <w:rFonts w:ascii="Cambria Math" w:eastAsiaTheme="minorEastAsia" w:hAnsi="Cambria Math" w:cstheme="minorHAnsi"/>
                  </w:rPr>
                  <m:t xml:space="preserve">                </m:t>
                </m:r>
              </m:oMath>
            </m:oMathPara>
          </w:p>
          <w:p w14:paraId="55E7FEA4" w14:textId="77777777" w:rsidR="00E104E3" w:rsidRPr="0000444D" w:rsidRDefault="00E104E3" w:rsidP="00E104E3">
            <w:pPr>
              <w:rPr>
                <w:rFonts w:asciiTheme="minorHAnsi" w:eastAsiaTheme="minorEastAsia" w:hAnsiTheme="minorHAnsi" w:cstheme="minorHAnsi"/>
              </w:rPr>
            </w:pPr>
            <m:oMathPara>
              <m:oMath>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p w14:paraId="6D68FD85" w14:textId="77777777" w:rsidR="00E104E3" w:rsidRPr="0000444D" w:rsidRDefault="00E104E3" w:rsidP="00E104E3">
            <w:pPr>
              <w:rPr>
                <w:rFonts w:asciiTheme="minorHAnsi" w:hAnsiTheme="minorHAnsi" w:cstheme="minorHAnsi"/>
              </w:rPr>
            </w:pPr>
          </w:p>
        </w:tc>
        <w:tc>
          <w:tcPr>
            <w:tcW w:w="844" w:type="dxa"/>
          </w:tcPr>
          <w:p w14:paraId="49AC5C10" w14:textId="77777777" w:rsidR="00E104E3" w:rsidRPr="0000444D" w:rsidRDefault="00E104E3" w:rsidP="00E104E3">
            <w:pPr>
              <w:jc w:val="right"/>
              <w:rPr>
                <w:rFonts w:asciiTheme="minorHAnsi" w:hAnsiTheme="minorHAnsi" w:cstheme="minorHAnsi"/>
                <w:i/>
                <w:iCs/>
              </w:rPr>
            </w:pPr>
          </w:p>
          <w:p w14:paraId="6FD2C7C8" w14:textId="50B84E9A" w:rsidR="00E104E3" w:rsidRPr="0000444D" w:rsidRDefault="00E104E3" w:rsidP="00E104E3">
            <w:pPr>
              <w:jc w:val="right"/>
              <w:rPr>
                <w:rFonts w:asciiTheme="minorHAnsi" w:hAnsiTheme="minorHAnsi" w:cstheme="minorHAnsi"/>
                <w:i/>
                <w:iCs/>
              </w:rPr>
            </w:pPr>
            <w:r w:rsidRPr="0000444D">
              <w:rPr>
                <w:rFonts w:asciiTheme="minorHAnsi" w:hAnsiTheme="minorHAnsi" w:cstheme="minorHAnsi"/>
                <w:i/>
                <w:iCs/>
              </w:rPr>
              <w:t>Eq. 6</w:t>
            </w:r>
          </w:p>
        </w:tc>
      </w:tr>
    </w:tbl>
    <w:p w14:paraId="463299AC" w14:textId="5B1CD4B3" w:rsidR="00F71E0C" w:rsidRPr="0000444D" w:rsidRDefault="00D806EE" w:rsidP="003A045F">
      <w:pPr>
        <w:rPr>
          <w:rFonts w:asciiTheme="minorHAnsi" w:eastAsiaTheme="minorEastAsia" w:hAnsiTheme="minorHAnsi" w:cstheme="minorHAnsi"/>
          <w:iCs/>
        </w:rPr>
      </w:pPr>
      <w:r>
        <w:rPr>
          <w:rFonts w:asciiTheme="minorHAnsi" w:hAnsiTheme="minorHAnsi" w:cstheme="minorHAnsi"/>
        </w:rPr>
        <w:t>Eq. 7 computes t</w:t>
      </w:r>
      <w:r w:rsidR="003A045F">
        <w:rPr>
          <w:rFonts w:asciiTheme="minorHAnsi" w:hAnsiTheme="minorHAnsi" w:cstheme="minorHAnsi"/>
        </w:rPr>
        <w:t xml:space="preserve">he capacity </w:t>
      </w:r>
      <w:r w:rsidR="00AC0EA8" w:rsidRPr="0000444D">
        <w:rPr>
          <w:rFonts w:asciiTheme="minorHAnsi" w:hAnsiTheme="minorHAnsi" w:cstheme="minorHAnsi"/>
        </w:rPr>
        <w:t>available</w:t>
      </w:r>
      <w:r w:rsidR="00285A1C">
        <w:rPr>
          <w:rFonts w:asciiTheme="minorHAnsi" w:hAnsiTheme="minorHAnsi" w:cstheme="minorHAnsi"/>
        </w:rPr>
        <w:t xml:space="preserve"> for </w:t>
      </w:r>
      <w:r w:rsidR="00713036">
        <w:rPr>
          <w:rFonts w:asciiTheme="minorHAnsi" w:hAnsiTheme="minorHAnsi" w:cstheme="minorHAnsi"/>
        </w:rPr>
        <w:t xml:space="preserve">power </w:t>
      </w:r>
      <w:r w:rsidR="00285A1C">
        <w:rPr>
          <w:rFonts w:asciiTheme="minorHAnsi" w:hAnsiTheme="minorHAnsi" w:cstheme="minorHAnsi"/>
        </w:rPr>
        <w:t xml:space="preserve">technology </w:t>
      </w:r>
      <w:proofErr w:type="spellStart"/>
      <w:r w:rsidR="00285A1C" w:rsidRPr="0000444D">
        <w:rPr>
          <w:rFonts w:asciiTheme="minorHAnsi" w:hAnsiTheme="minorHAnsi" w:cstheme="minorHAnsi"/>
          <w:i/>
          <w:iCs/>
        </w:rPr>
        <w:t>i</w:t>
      </w:r>
      <w:proofErr w:type="spellEnd"/>
      <w:r w:rsidR="00285A1C">
        <w:rPr>
          <w:rFonts w:asciiTheme="minorHAnsi" w:hAnsiTheme="minorHAnsi" w:cstheme="minorHAnsi"/>
        </w:rPr>
        <w:t xml:space="preserve"> in country </w:t>
      </w:r>
      <w:r w:rsidR="00285A1C" w:rsidRPr="0000444D">
        <w:rPr>
          <w:rFonts w:asciiTheme="minorHAnsi" w:hAnsiTheme="minorHAnsi" w:cstheme="minorHAnsi"/>
          <w:i/>
          <w:iCs/>
        </w:rPr>
        <w:t>j</w:t>
      </w:r>
      <w:r w:rsidR="00285A1C">
        <w:rPr>
          <w:rFonts w:asciiTheme="minorHAnsi" w:hAnsiTheme="minorHAnsi" w:cstheme="minorHAnsi"/>
        </w:rPr>
        <w:t xml:space="preserve"> </w:t>
      </w:r>
      <w:r>
        <w:rPr>
          <w:rFonts w:asciiTheme="minorHAnsi" w:hAnsiTheme="minorHAnsi" w:cstheme="minorHAnsi"/>
        </w:rPr>
        <w:t>in</w:t>
      </w:r>
      <w:r w:rsidR="00AC0EA8" w:rsidRPr="0000444D">
        <w:rPr>
          <w:rFonts w:asciiTheme="minorHAnsi" w:hAnsiTheme="minorHAnsi" w:cstheme="minorHAnsi"/>
        </w:rPr>
        <w:t xml:space="preserve"> period</w:t>
      </w:r>
      <w:r w:rsidR="00285A1C">
        <w:rPr>
          <w:rFonts w:asciiTheme="minorHAnsi" w:hAnsiTheme="minorHAnsi" w:cstheme="minorHAnsi"/>
        </w:rPr>
        <w:t xml:space="preserve"> </w:t>
      </w:r>
      <w:r w:rsidR="00285A1C" w:rsidRPr="0000444D">
        <w:rPr>
          <w:rFonts w:asciiTheme="minorHAnsi" w:hAnsiTheme="minorHAnsi" w:cstheme="minorHAnsi"/>
          <w:i/>
          <w:iCs/>
        </w:rPr>
        <w:t>t</w:t>
      </w:r>
      <w:r w:rsidR="00AC0EA8" w:rsidRPr="0000444D">
        <w:rPr>
          <w:rFonts w:asciiTheme="minorHAnsi" w:hAnsiTheme="minorHAnsi" w:cstheme="minorHAnsi"/>
        </w:rPr>
        <w:t xml:space="preserve"> </w:t>
      </w:r>
      <w:r w:rsidR="0020137F">
        <w:rPr>
          <w:rFonts w:asciiTheme="minorHAnsi" w:hAnsiTheme="minorHAnsi" w:cstheme="minorHAnsi"/>
        </w:rPr>
        <w:t>(</w:t>
      </w:r>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oMath>
      <w:r w:rsidR="0020137F">
        <w:rPr>
          <w:rFonts w:asciiTheme="minorHAnsi" w:hAnsiTheme="minorHAnsi" w:cstheme="minorHAnsi"/>
        </w:rPr>
        <w:t xml:space="preserve">) </w:t>
      </w:r>
      <w:r>
        <w:rPr>
          <w:rFonts w:asciiTheme="minorHAnsi" w:hAnsiTheme="minorHAnsi" w:cstheme="minorHAnsi"/>
        </w:rPr>
        <w:t xml:space="preserve">from </w:t>
      </w:r>
      <w:r w:rsidRPr="0000444D">
        <w:rPr>
          <w:rFonts w:asciiTheme="minorHAnsi" w:hAnsiTheme="minorHAnsi" w:cstheme="minorHAnsi"/>
        </w:rPr>
        <w:t xml:space="preserve">the capacity </w:t>
      </w:r>
      <w:r>
        <w:rPr>
          <w:rFonts w:asciiTheme="minorHAnsi" w:hAnsiTheme="minorHAnsi" w:cstheme="minorHAnsi"/>
        </w:rPr>
        <w:t>available</w:t>
      </w:r>
      <w:r w:rsidRPr="0000444D">
        <w:rPr>
          <w:rFonts w:asciiTheme="minorHAnsi" w:hAnsiTheme="minorHAnsi" w:cstheme="minorHAnsi"/>
        </w:rPr>
        <w:t xml:space="preserve"> today</w:t>
      </w:r>
      <w:r>
        <w:rPr>
          <w:rFonts w:asciiTheme="minorHAnsi" w:hAnsiTheme="minorHAnsi" w:cstheme="minorHAnsi"/>
        </w:rPr>
        <w:t xml:space="preserve"> (</w:t>
      </w:r>
      <m:oMath>
        <m:r>
          <m:rPr>
            <m:sty m:val="p"/>
          </m:rPr>
          <w:rPr>
            <w:rFonts w:ascii="Cambria Math" w:hAnsi="Cambria Math" w:cstheme="minorHAnsi"/>
          </w:rPr>
          <m:t>CA</m:t>
        </m:r>
        <m:sSubSup>
          <m:sSubSupPr>
            <m:ctrlPr>
              <w:rPr>
                <w:rFonts w:ascii="Cambria Math" w:hAnsi="Cambria Math" w:cstheme="minorHAnsi"/>
                <w:iCs/>
              </w:rPr>
            </m:ctrlPr>
          </m:sSubSupPr>
          <m:e>
            <m:r>
              <m:rPr>
                <m:sty m:val="p"/>
              </m:rPr>
              <w:rPr>
                <w:rFonts w:ascii="Cambria Math" w:hAnsi="Cambria Math" w:cstheme="minorHAnsi"/>
              </w:rPr>
              <m:t>P</m:t>
            </m:r>
          </m:e>
          <m:sub>
            <m:r>
              <m:rPr>
                <m:sty m:val="p"/>
              </m:rPr>
              <w:rPr>
                <w:rFonts w:ascii="Cambria Math" w:hAnsi="Cambria Math" w:cstheme="minorHAnsi"/>
              </w:rPr>
              <m:t>j,i</m:t>
            </m:r>
          </m:sub>
          <m:sup>
            <m:r>
              <m:rPr>
                <m:sty m:val="p"/>
              </m:rPr>
              <w:rPr>
                <w:rFonts w:ascii="Cambria Math" w:hAnsi="Cambria Math" w:cstheme="minorHAnsi"/>
              </w:rPr>
              <m:t>Today</m:t>
            </m:r>
          </m:sup>
        </m:sSubSup>
      </m:oMath>
      <w:r>
        <w:rPr>
          <w:rFonts w:asciiTheme="minorHAnsi" w:hAnsiTheme="minorHAnsi" w:cstheme="minorHAnsi"/>
        </w:rPr>
        <w:t>) plus</w:t>
      </w:r>
      <w:r w:rsidR="00AC0EA8" w:rsidRPr="0000444D">
        <w:rPr>
          <w:rFonts w:asciiTheme="minorHAnsi" w:hAnsiTheme="minorHAnsi" w:cstheme="minorHAnsi"/>
        </w:rPr>
        <w:t xml:space="preserve"> the </w:t>
      </w:r>
      <w:r w:rsidR="00285A1C">
        <w:rPr>
          <w:rFonts w:asciiTheme="minorHAnsi" w:hAnsiTheme="minorHAnsi" w:cstheme="minorHAnsi"/>
        </w:rPr>
        <w:t xml:space="preserve">capacity </w:t>
      </w:r>
      <w:r w:rsidR="00AC0EA8" w:rsidRPr="0000444D">
        <w:rPr>
          <w:rFonts w:asciiTheme="minorHAnsi" w:hAnsiTheme="minorHAnsi" w:cstheme="minorHAnsi"/>
        </w:rPr>
        <w:t>expansions</w:t>
      </w:r>
      <w:r w:rsidR="00C676D6">
        <w:rPr>
          <w:rFonts w:asciiTheme="minorHAnsi" w:hAnsiTheme="minorHAnsi" w:cstheme="minorHAnsi"/>
        </w:rPr>
        <w:t xml:space="preserve"> (</w:t>
      </w:r>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Exp</m:t>
            </m:r>
          </m:sup>
        </m:sSubSup>
      </m:oMath>
      <w:r w:rsidR="00C676D6">
        <w:rPr>
          <w:rFonts w:asciiTheme="minorHAnsi" w:hAnsiTheme="minorHAnsi" w:cstheme="minorHAnsi"/>
        </w:rPr>
        <w:t xml:space="preserve">) </w:t>
      </w:r>
      <w:r>
        <w:rPr>
          <w:rFonts w:asciiTheme="minorHAnsi" w:hAnsiTheme="minorHAnsi" w:cstheme="minorHAnsi"/>
        </w:rPr>
        <w:t xml:space="preserve">taking place in time periods before </w:t>
      </w:r>
      <w:r w:rsidRPr="00AD0B5E">
        <w:rPr>
          <w:rFonts w:asciiTheme="minorHAnsi" w:hAnsiTheme="minorHAnsi" w:cstheme="minorHAnsi"/>
          <w:i/>
        </w:rPr>
        <w:t>t</w:t>
      </w:r>
      <w:r>
        <w:rPr>
          <w:rFonts w:asciiTheme="minorHAnsi" w:hAnsiTheme="minorHAnsi" w:cstheme="minorHAnsi"/>
        </w:rPr>
        <w:t>, in both cases</w:t>
      </w:r>
      <w:r w:rsidRPr="0000444D">
        <w:rPr>
          <w:rFonts w:asciiTheme="minorHAnsi" w:hAnsiTheme="minorHAnsi" w:cstheme="minorHAnsi"/>
        </w:rPr>
        <w:t xml:space="preserve"> </w:t>
      </w:r>
      <w:r w:rsidR="00285A1C">
        <w:rPr>
          <w:rFonts w:asciiTheme="minorHAnsi" w:hAnsiTheme="minorHAnsi" w:cstheme="minorHAnsi"/>
        </w:rPr>
        <w:t>considering the</w:t>
      </w:r>
      <w:r>
        <w:rPr>
          <w:rFonts w:asciiTheme="minorHAnsi" w:hAnsiTheme="minorHAnsi" w:cstheme="minorHAnsi"/>
        </w:rPr>
        <w:t>ir</w:t>
      </w:r>
      <w:r w:rsidR="00285A1C">
        <w:rPr>
          <w:rFonts w:asciiTheme="minorHAnsi" w:hAnsiTheme="minorHAnsi" w:cstheme="minorHAnsi"/>
        </w:rPr>
        <w:t xml:space="preserve"> </w:t>
      </w:r>
      <w:r w:rsidR="00D340D6">
        <w:rPr>
          <w:rFonts w:asciiTheme="minorHAnsi" w:hAnsiTheme="minorHAnsi" w:cstheme="minorHAnsi"/>
        </w:rPr>
        <w:t xml:space="preserve">corresponding </w:t>
      </w:r>
      <w:r w:rsidR="00285A1C" w:rsidRPr="00443514">
        <w:rPr>
          <w:rFonts w:asciiTheme="minorHAnsi" w:hAnsiTheme="minorHAnsi" w:cstheme="minorHAnsi"/>
        </w:rPr>
        <w:t>useful life</w:t>
      </w:r>
      <w:r w:rsidR="00285A1C">
        <w:rPr>
          <w:rFonts w:asciiTheme="minorHAnsi" w:hAnsiTheme="minorHAnsi" w:cstheme="minorHAnsi"/>
        </w:rPr>
        <w:t xml:space="preserve"> </w:t>
      </w:r>
      <w:r w:rsidR="00851037">
        <w:rPr>
          <w:rFonts w:asciiTheme="minorHAnsi" w:hAnsiTheme="minorHAnsi" w:cstheme="minorHAnsi"/>
        </w:rPr>
        <w:t>(</w:t>
      </w:r>
      <w:r>
        <w:rPr>
          <w:rFonts w:asciiTheme="minorHAnsi" w:eastAsiaTheme="minorEastAsia" w:hAnsiTheme="minorHAnsi" w:cstheme="minorHAnsi"/>
        </w:rPr>
        <w:t xml:space="preserve">modeled </w:t>
      </w:r>
      <w:r w:rsidRPr="00B74FFB">
        <w:rPr>
          <w:rFonts w:asciiTheme="minorHAnsi" w:eastAsiaTheme="minorEastAsia" w:hAnsiTheme="minorHAnsi" w:cstheme="minorHAnsi"/>
          <w:iCs/>
        </w:rPr>
        <w:t>via</w:t>
      </w:r>
      <w:r>
        <w:rPr>
          <w:rFonts w:asciiTheme="minorHAnsi" w:eastAsiaTheme="minorEastAsia" w:hAnsiTheme="minorHAnsi" w:cstheme="minorHAnsi"/>
        </w:rPr>
        <w:t xml:space="preserve"> parameters </w:t>
      </w:r>
      <m:oMath>
        <m:r>
          <m:rPr>
            <m:sty m:val="p"/>
          </m:rPr>
          <w:rPr>
            <w:rFonts w:ascii="Cambria Math" w:hAnsi="Cambria Math" w:cstheme="minorHAnsi"/>
          </w:rPr>
          <m:t>PARCA</m:t>
        </m:r>
        <m:sSubSup>
          <m:sSubSupPr>
            <m:ctrlPr>
              <w:rPr>
                <w:rFonts w:ascii="Cambria Math" w:hAnsi="Cambria Math" w:cstheme="minorHAnsi"/>
                <w:iCs/>
              </w:rPr>
            </m:ctrlPr>
          </m:sSubSupPr>
          <m:e>
            <m:r>
              <m:rPr>
                <m:sty m:val="p"/>
              </m:rPr>
              <w:rPr>
                <w:rFonts w:ascii="Cambria Math" w:hAnsi="Cambria Math" w:cstheme="minorHAnsi"/>
              </w:rPr>
              <m:t>P</m:t>
            </m:r>
          </m:e>
          <m:sub>
            <m:r>
              <m:rPr>
                <m:sty m:val="p"/>
              </m:rPr>
              <w:rPr>
                <w:rFonts w:ascii="Cambria Math" w:hAnsi="Cambria Math" w:cstheme="minorHAnsi"/>
              </w:rPr>
              <m:t>i,t</m:t>
            </m:r>
          </m:sub>
          <m:sup>
            <m:r>
              <m:rPr>
                <m:sty m:val="p"/>
              </m:rPr>
              <w:rPr>
                <w:rFonts w:ascii="Cambria Math" w:hAnsi="Cambria Math" w:cstheme="minorHAnsi"/>
              </w:rPr>
              <m:t>Today</m:t>
            </m:r>
          </m:sup>
        </m:sSubSup>
      </m:oMath>
      <w:r>
        <w:rPr>
          <w:rFonts w:asciiTheme="minorHAnsi" w:eastAsiaTheme="minorEastAsia" w:hAnsiTheme="minorHAnsi" w:cstheme="minorHAnsi"/>
          <w:iCs/>
        </w:rPr>
        <w:t>and</w:t>
      </w:r>
      <w:r>
        <w:rPr>
          <w:rFonts w:asciiTheme="minorHAnsi" w:eastAsiaTheme="minorEastAsia" w:hAnsiTheme="minorHAnsi" w:cstheme="minorHAnsi"/>
        </w:rPr>
        <w:t xml:space="preserve"> </w:t>
      </w:r>
      <m:oMath>
        <m:sSub>
          <m:sSubPr>
            <m:ctrlPr>
              <w:rPr>
                <w:rFonts w:ascii="Cambria Math" w:hAnsi="Cambria Math" w:cstheme="minorHAnsi"/>
                <w:iCs/>
              </w:rPr>
            </m:ctrlPr>
          </m:sSubPr>
          <m:e>
            <m:r>
              <m:rPr>
                <m:sty m:val="p"/>
              </m:rPr>
              <w:rPr>
                <w:rFonts w:ascii="Cambria Math" w:hAnsi="Cambria Math" w:cstheme="minorHAnsi"/>
              </w:rPr>
              <m:t>UL</m:t>
            </m:r>
          </m:e>
          <m:sub>
            <m:r>
              <m:rPr>
                <m:sty m:val="p"/>
              </m:rPr>
              <w:rPr>
                <w:rFonts w:ascii="Cambria Math" w:hAnsi="Cambria Math" w:cstheme="minorHAnsi"/>
              </w:rPr>
              <m:t>i</m:t>
            </m:r>
          </m:sub>
        </m:sSub>
      </m:oMath>
      <w:r w:rsidR="00851037">
        <w:rPr>
          <w:rFonts w:asciiTheme="minorHAnsi" w:hAnsiTheme="minorHAnsi" w:cstheme="minorHAnsi"/>
        </w:rPr>
        <w:t>)</w:t>
      </w:r>
      <w:r w:rsidR="00AC0EA8" w:rsidRPr="0000444D">
        <w:rPr>
          <w:rFonts w:asciiTheme="minorHAnsi" w:hAnsiTheme="minorHAnsi" w:cstheme="minorHAnsi"/>
        </w:rPr>
        <w:t>.</w:t>
      </w:r>
      <w:r w:rsidR="00D92FD3">
        <w:rPr>
          <w:rFonts w:asciiTheme="minorHAnsi" w:hAnsiTheme="minorHAnsi" w:cstheme="minorHAnsi"/>
        </w:rPr>
        <w:t xml:space="preserve"> </w:t>
      </w:r>
      <w:r>
        <w:rPr>
          <w:rFonts w:asciiTheme="minorHAnsi" w:hAnsiTheme="minorHAnsi" w:cstheme="minorHAnsi"/>
        </w:rPr>
        <w:t>Binary p</w:t>
      </w:r>
      <w:r w:rsidR="00D92FD3">
        <w:rPr>
          <w:rFonts w:asciiTheme="minorHAnsi" w:hAnsiTheme="minorHAnsi" w:cstheme="minorHAnsi"/>
        </w:rPr>
        <w:t xml:space="preserve">arameter </w:t>
      </w:r>
      <m:oMath>
        <m:r>
          <m:rPr>
            <m:sty m:val="p"/>
          </m:rPr>
          <w:rPr>
            <w:rFonts w:ascii="Cambria Math" w:hAnsi="Cambria Math" w:cstheme="minorHAnsi"/>
          </w:rPr>
          <m:t>PARCA</m:t>
        </m:r>
        <m:sSubSup>
          <m:sSubSupPr>
            <m:ctrlPr>
              <w:rPr>
                <w:rFonts w:ascii="Cambria Math" w:hAnsi="Cambria Math" w:cstheme="minorHAnsi"/>
                <w:iCs/>
              </w:rPr>
            </m:ctrlPr>
          </m:sSubSupPr>
          <m:e>
            <m:r>
              <m:rPr>
                <m:sty m:val="p"/>
              </m:rPr>
              <w:rPr>
                <w:rFonts w:ascii="Cambria Math" w:hAnsi="Cambria Math" w:cstheme="minorHAnsi"/>
              </w:rPr>
              <m:t>P</m:t>
            </m:r>
          </m:e>
          <m:sub>
            <m:r>
              <m:rPr>
                <m:sty m:val="p"/>
              </m:rPr>
              <w:rPr>
                <w:rFonts w:ascii="Cambria Math" w:hAnsi="Cambria Math" w:cstheme="minorHAnsi"/>
              </w:rPr>
              <m:t>i,t</m:t>
            </m:r>
          </m:sub>
          <m:sup>
            <m:r>
              <m:rPr>
                <m:sty m:val="p"/>
              </m:rPr>
              <w:rPr>
                <w:rFonts w:ascii="Cambria Math" w:hAnsi="Cambria Math" w:cstheme="minorHAnsi"/>
              </w:rPr>
              <m:t>Today</m:t>
            </m:r>
          </m:sup>
        </m:sSubSup>
      </m:oMath>
      <w:r w:rsidR="00D92FD3">
        <w:rPr>
          <w:rFonts w:asciiTheme="minorHAnsi" w:eastAsiaTheme="minorEastAsia" w:hAnsiTheme="minorHAnsi" w:cstheme="minorHAnsi"/>
          <w:iCs/>
        </w:rPr>
        <w:t xml:space="preserve"> </w:t>
      </w:r>
      <w:r w:rsidR="0020137F">
        <w:rPr>
          <w:rFonts w:asciiTheme="minorHAnsi" w:eastAsiaTheme="minorEastAsia" w:hAnsiTheme="minorHAnsi" w:cstheme="minorHAnsi"/>
          <w:iCs/>
        </w:rPr>
        <w:t xml:space="preserve">in </w:t>
      </w:r>
      <w:r w:rsidR="005E6865">
        <w:rPr>
          <w:rFonts w:asciiTheme="minorHAnsi" w:eastAsiaTheme="minorEastAsia" w:hAnsiTheme="minorHAnsi" w:cstheme="minorHAnsi"/>
          <w:iCs/>
        </w:rPr>
        <w:t>Eq.7</w:t>
      </w:r>
      <w:r w:rsidR="00D92FD3">
        <w:rPr>
          <w:rFonts w:asciiTheme="minorHAnsi" w:eastAsiaTheme="minorEastAsia" w:hAnsiTheme="minorHAnsi" w:cstheme="minorHAnsi"/>
          <w:iCs/>
        </w:rPr>
        <w:t xml:space="preserve"> take</w:t>
      </w:r>
      <w:r w:rsidR="0020137F">
        <w:rPr>
          <w:rFonts w:asciiTheme="minorHAnsi" w:eastAsiaTheme="minorEastAsia" w:hAnsiTheme="minorHAnsi" w:cstheme="minorHAnsi"/>
          <w:iCs/>
        </w:rPr>
        <w:t xml:space="preserve">s </w:t>
      </w:r>
      <w:r>
        <w:rPr>
          <w:rFonts w:asciiTheme="minorHAnsi" w:eastAsiaTheme="minorEastAsia" w:hAnsiTheme="minorHAnsi" w:cstheme="minorHAnsi"/>
          <w:iCs/>
        </w:rPr>
        <w:t>a value of one if today’s</w:t>
      </w:r>
      <w:r w:rsidR="0020137F" w:rsidRPr="00861787">
        <w:rPr>
          <w:rFonts w:asciiTheme="minorHAnsi" w:hAnsiTheme="minorHAnsi" w:cstheme="minorHAnsi"/>
        </w:rPr>
        <w:t xml:space="preserve"> capacity of </w:t>
      </w:r>
      <w:proofErr w:type="spellStart"/>
      <w:r w:rsidR="0020137F" w:rsidRPr="00861787">
        <w:rPr>
          <w:rFonts w:asciiTheme="minorHAnsi" w:hAnsiTheme="minorHAnsi" w:cstheme="minorHAnsi"/>
          <w:i/>
          <w:iCs/>
        </w:rPr>
        <w:t>i</w:t>
      </w:r>
      <w:proofErr w:type="spellEnd"/>
      <w:r w:rsidR="005E6865">
        <w:rPr>
          <w:rFonts w:asciiTheme="minorHAnsi" w:hAnsiTheme="minorHAnsi" w:cstheme="minorHAnsi"/>
        </w:rPr>
        <w:t xml:space="preserve"> </w:t>
      </w:r>
      <w:r>
        <w:rPr>
          <w:rFonts w:asciiTheme="minorHAnsi" w:hAnsiTheme="minorHAnsi" w:cstheme="minorHAnsi"/>
        </w:rPr>
        <w:t>remains</w:t>
      </w:r>
      <w:r w:rsidR="0020137F" w:rsidRPr="00861787">
        <w:rPr>
          <w:rFonts w:asciiTheme="minorHAnsi" w:hAnsiTheme="minorHAnsi" w:cstheme="minorHAnsi"/>
        </w:rPr>
        <w:t xml:space="preserve"> </w:t>
      </w:r>
      <w:r>
        <w:rPr>
          <w:rFonts w:asciiTheme="minorHAnsi" w:hAnsiTheme="minorHAnsi" w:cstheme="minorHAnsi"/>
        </w:rPr>
        <w:t xml:space="preserve">open in </w:t>
      </w:r>
      <w:r w:rsidR="0020137F" w:rsidRPr="00861787">
        <w:rPr>
          <w:rFonts w:asciiTheme="minorHAnsi" w:hAnsiTheme="minorHAnsi" w:cstheme="minorHAnsi"/>
        </w:rPr>
        <w:t xml:space="preserve">period </w:t>
      </w:r>
      <w:r w:rsidR="0020137F" w:rsidRPr="00861787">
        <w:rPr>
          <w:rFonts w:asciiTheme="minorHAnsi" w:hAnsiTheme="minorHAnsi" w:cstheme="minorHAnsi"/>
          <w:i/>
          <w:iCs/>
        </w:rPr>
        <w:t>t</w:t>
      </w:r>
      <w:r w:rsidR="003E63A0">
        <w:rPr>
          <w:rFonts w:asciiTheme="minorHAnsi" w:hAnsiTheme="minorHAnsi" w:cstheme="minorHAnsi"/>
          <w:i/>
          <w:iCs/>
        </w:rPr>
        <w:t xml:space="preserve"> </w:t>
      </w:r>
      <w:r w:rsidR="003E63A0" w:rsidRPr="0000444D">
        <w:rPr>
          <w:rFonts w:asciiTheme="minorHAnsi" w:hAnsiTheme="minorHAnsi" w:cstheme="minorHAnsi"/>
        </w:rPr>
        <w:t>(</w:t>
      </w:r>
      <w:r w:rsidR="003E63A0">
        <w:rPr>
          <w:rFonts w:asciiTheme="minorHAnsi" w:hAnsiTheme="minorHAnsi" w:cstheme="minorHAnsi"/>
        </w:rPr>
        <w:t xml:space="preserve">details </w:t>
      </w:r>
      <w:r>
        <w:rPr>
          <w:rFonts w:asciiTheme="minorHAnsi" w:hAnsiTheme="minorHAnsi" w:cstheme="minorHAnsi"/>
        </w:rPr>
        <w:t>in</w:t>
      </w:r>
      <w:r w:rsidR="003E63A0" w:rsidRPr="0000444D">
        <w:rPr>
          <w:rFonts w:asciiTheme="minorHAnsi" w:hAnsiTheme="minorHAnsi" w:cstheme="minorHAnsi"/>
        </w:rPr>
        <w:t xml:space="preserve"> Eq. 48 and Eq. 49)</w:t>
      </w:r>
      <w:r>
        <w:rPr>
          <w:rFonts w:asciiTheme="minorHAnsi" w:hAnsiTheme="minorHAnsi" w:cstheme="minorHAnsi"/>
        </w:rPr>
        <w:t>, and it is zero otherwise</w:t>
      </w:r>
      <w:r w:rsidR="00851037">
        <w:rPr>
          <w:rFonts w:asciiTheme="minorHAnsi" w:hAnsiTheme="minorHAnsi" w:cstheme="minorHAnsi"/>
        </w:rPr>
        <w:t xml:space="preserve">. </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675E87" w:rsidRPr="00B44E72" w14:paraId="3DF81315" w14:textId="77777777" w:rsidTr="000E5CCB">
        <w:tc>
          <w:tcPr>
            <w:tcW w:w="7650" w:type="dxa"/>
            <w:vAlign w:val="center"/>
          </w:tcPr>
          <w:p w14:paraId="3E9F6C5B" w14:textId="02C8A9DF" w:rsidR="00675E87" w:rsidRPr="0000444D" w:rsidRDefault="00675E87" w:rsidP="00AC0EA8">
            <w:pPr>
              <w:rPr>
                <w:rFonts w:asciiTheme="minorHAnsi" w:eastAsiaTheme="minorEastAsia" w:hAnsiTheme="minorHAnsi" w:cstheme="minorHAnsi"/>
              </w:rPr>
            </w:pPr>
            <m:oMathPara>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r>
                  <w:rPr>
                    <w:rFonts w:ascii="Cambria Math" w:hAnsi="Cambria Math" w:cstheme="minorHAnsi"/>
                  </w:rPr>
                  <m:t>=</m:t>
                </m:r>
                <m:r>
                  <m:rPr>
                    <m:sty m:val="p"/>
                  </m:rPr>
                  <w:rPr>
                    <w:rFonts w:ascii="Cambria Math" w:hAnsi="Cambria Math" w:cstheme="minorHAnsi"/>
                  </w:rPr>
                  <m:t>PARCA</m:t>
                </m:r>
                <m:sSubSup>
                  <m:sSubSupPr>
                    <m:ctrlPr>
                      <w:rPr>
                        <w:rFonts w:ascii="Cambria Math" w:hAnsi="Cambria Math" w:cstheme="minorHAnsi"/>
                        <w:iCs/>
                      </w:rPr>
                    </m:ctrlPr>
                  </m:sSubSupPr>
                  <m:e>
                    <m:r>
                      <m:rPr>
                        <m:sty m:val="p"/>
                      </m:rPr>
                      <w:rPr>
                        <w:rFonts w:ascii="Cambria Math" w:hAnsi="Cambria Math" w:cstheme="minorHAnsi"/>
                      </w:rPr>
                      <m:t>P</m:t>
                    </m:r>
                  </m:e>
                  <m:sub>
                    <m:r>
                      <m:rPr>
                        <m:sty m:val="p"/>
                      </m:rPr>
                      <w:rPr>
                        <w:rFonts w:ascii="Cambria Math" w:hAnsi="Cambria Math" w:cstheme="minorHAnsi"/>
                      </w:rPr>
                      <m:t>i,t</m:t>
                    </m:r>
                  </m:sub>
                  <m:sup>
                    <m:r>
                      <m:rPr>
                        <m:sty m:val="p"/>
                      </m:rPr>
                      <w:rPr>
                        <w:rFonts w:ascii="Cambria Math" w:hAnsi="Cambria Math" w:cstheme="minorHAnsi"/>
                      </w:rPr>
                      <m:t>Today</m:t>
                    </m:r>
                  </m:sup>
                </m:sSubSup>
                <m:r>
                  <m:rPr>
                    <m:sty m:val="p"/>
                  </m:rPr>
                  <w:rPr>
                    <w:rFonts w:ascii="Cambria Math" w:hAnsi="Cambria Math" w:cstheme="minorHAnsi"/>
                  </w:rPr>
                  <m:t>CA</m:t>
                </m:r>
                <m:sSubSup>
                  <m:sSubSupPr>
                    <m:ctrlPr>
                      <w:rPr>
                        <w:rFonts w:ascii="Cambria Math" w:hAnsi="Cambria Math" w:cstheme="minorHAnsi"/>
                        <w:iCs/>
                      </w:rPr>
                    </m:ctrlPr>
                  </m:sSubSupPr>
                  <m:e>
                    <m:r>
                      <m:rPr>
                        <m:sty m:val="p"/>
                      </m:rPr>
                      <w:rPr>
                        <w:rFonts w:ascii="Cambria Math" w:hAnsi="Cambria Math" w:cstheme="minorHAnsi"/>
                      </w:rPr>
                      <m:t>P</m:t>
                    </m:r>
                  </m:e>
                  <m:sub>
                    <m:r>
                      <m:rPr>
                        <m:sty m:val="p"/>
                      </m:rPr>
                      <w:rPr>
                        <w:rFonts w:ascii="Cambria Math" w:hAnsi="Cambria Math" w:cstheme="minorHAnsi"/>
                      </w:rPr>
                      <m:t>j,i</m:t>
                    </m:r>
                  </m:sub>
                  <m:sup>
                    <m:r>
                      <m:rPr>
                        <m:sty m:val="p"/>
                      </m:rPr>
                      <w:rPr>
                        <w:rFonts w:ascii="Cambria Math" w:hAnsi="Cambria Math" w:cstheme="minorHAnsi"/>
                      </w:rPr>
                      <m:t>Today</m:t>
                    </m:r>
                  </m:sup>
                </m:sSubSup>
                <m:r>
                  <w:rPr>
                    <w:rFonts w:ascii="Cambria Math" w:hAnsi="Cambria Math" w:cstheme="minorHAnsi"/>
                  </w:rPr>
                  <m:t>+</m:t>
                </m:r>
                <m:nary>
                  <m:naryPr>
                    <m:chr m:val="∑"/>
                    <m:limLoc m:val="undOvr"/>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m:t>
                        </m:r>
                      </m:sup>
                    </m:sSup>
                    <m:r>
                      <w:rPr>
                        <w:rFonts w:ascii="Cambria Math" w:hAnsi="Cambria Math" w:cstheme="minorHAnsi"/>
                      </w:rPr>
                      <m:t>=t-</m:t>
                    </m:r>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w:rPr>
                        <w:rFonts w:ascii="Cambria Math" w:hAnsi="Cambria Math" w:cstheme="minorHAnsi"/>
                      </w:rPr>
                      <m:t>+1</m:t>
                    </m:r>
                  </m:sub>
                  <m:sup>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m:t>
                        </m:r>
                      </m:sup>
                    </m:sSup>
                    <m:r>
                      <w:rPr>
                        <w:rFonts w:ascii="Cambria Math" w:hAnsi="Cambria Math" w:cstheme="minorHAnsi"/>
                      </w:rPr>
                      <m:t>=t</m:t>
                    </m:r>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Exp</m:t>
                        </m:r>
                      </m:sup>
                    </m:sSubSup>
                  </m:e>
                </m:nary>
              </m:oMath>
            </m:oMathPara>
          </w:p>
          <w:p w14:paraId="345722E4" w14:textId="413CFEF7" w:rsidR="00675E87" w:rsidRPr="0000444D" w:rsidRDefault="00675E87" w:rsidP="00AC0EA8">
            <w:pPr>
              <w:rPr>
                <w:rFonts w:asciiTheme="minorHAnsi" w:eastAsiaTheme="minorEastAsia" w:hAnsiTheme="minorHAnsi" w:cstheme="minorHAnsi"/>
              </w:rPr>
            </w:pPr>
            <m:oMathPara>
              <m:oMath>
                <m:r>
                  <m:rPr>
                    <m:sty m:val="p"/>
                  </m:rPr>
                  <w:rPr>
                    <w:rFonts w:ascii="Cambria Math" w:hAnsi="Cambria Math" w:cstheme="minorHAnsi"/>
                  </w:rPr>
                  <m:t xml:space="preserve"> ∀</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I,t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0DE24EDC" w14:textId="01910EFF" w:rsidR="00675E87" w:rsidRPr="0000444D" w:rsidRDefault="00675E87" w:rsidP="00A92C77">
            <w:pPr>
              <w:pStyle w:val="Descripcin"/>
              <w:jc w:val="center"/>
              <w:rPr>
                <w:rFonts w:asciiTheme="minorHAnsi" w:eastAsiaTheme="minorEastAsia" w:hAnsiTheme="minorHAnsi" w:cstheme="minorHAnsi"/>
              </w:rPr>
            </w:pPr>
            <w:bookmarkStart w:id="7" w:name="_Ref52887504"/>
            <w:r w:rsidRPr="0000444D">
              <w:rPr>
                <w:rFonts w:asciiTheme="minorHAnsi" w:hAnsiTheme="minorHAnsi" w:cstheme="minorHAnsi"/>
              </w:rPr>
              <w:t>Eq.</w:t>
            </w:r>
            <w:r w:rsidR="00C676D6">
              <w:rPr>
                <w:rFonts w:asciiTheme="minorHAnsi" w:hAnsiTheme="minorHAnsi" w:cstheme="minorHAnsi"/>
              </w:rPr>
              <w:t xml:space="preserve"> </w:t>
            </w:r>
            <w:bookmarkEnd w:id="7"/>
            <w:r w:rsidR="00C676D6">
              <w:rPr>
                <w:rFonts w:asciiTheme="minorHAnsi" w:hAnsiTheme="minorHAnsi" w:cstheme="minorHAnsi"/>
              </w:rPr>
              <w:t>7</w:t>
            </w:r>
          </w:p>
        </w:tc>
      </w:tr>
    </w:tbl>
    <w:p w14:paraId="3F2B4A23" w14:textId="77777777" w:rsidR="00AC0EA8" w:rsidRPr="0000444D" w:rsidRDefault="00AC0EA8" w:rsidP="008A258F">
      <w:pPr>
        <w:rPr>
          <w:rFonts w:asciiTheme="minorHAnsi" w:hAnsiTheme="minorHAnsi" w:cstheme="minorHAnsi"/>
        </w:rPr>
      </w:pPr>
    </w:p>
    <w:p w14:paraId="668D3A3F" w14:textId="48D492FC" w:rsidR="00C676D6" w:rsidRDefault="00285A1C" w:rsidP="00C676D6">
      <w:pPr>
        <w:rPr>
          <w:rFonts w:asciiTheme="minorHAnsi" w:hAnsiTheme="minorHAnsi" w:cstheme="minorHAnsi"/>
        </w:rPr>
      </w:pPr>
      <w:r>
        <w:rPr>
          <w:rFonts w:asciiTheme="minorHAnsi" w:hAnsiTheme="minorHAnsi" w:cstheme="minorHAnsi"/>
        </w:rPr>
        <w:t>Similarly</w:t>
      </w:r>
      <w:r w:rsidR="005E6865">
        <w:rPr>
          <w:rFonts w:asciiTheme="minorHAnsi" w:hAnsiTheme="minorHAnsi" w:cstheme="minorHAnsi"/>
        </w:rPr>
        <w:t>,</w:t>
      </w:r>
      <w:r>
        <w:rPr>
          <w:rFonts w:asciiTheme="minorHAnsi" w:hAnsiTheme="minorHAnsi" w:cstheme="minorHAnsi"/>
        </w:rPr>
        <w:t xml:space="preserve"> as with the </w:t>
      </w:r>
      <w:r w:rsidR="00D806EE">
        <w:rPr>
          <w:rFonts w:asciiTheme="minorHAnsi" w:hAnsiTheme="minorHAnsi" w:cstheme="minorHAnsi"/>
        </w:rPr>
        <w:t xml:space="preserve">generation </w:t>
      </w:r>
      <w:r>
        <w:rPr>
          <w:rFonts w:asciiTheme="minorHAnsi" w:hAnsiTheme="minorHAnsi" w:cstheme="minorHAnsi"/>
        </w:rPr>
        <w:t>(Eq. 2)</w:t>
      </w:r>
      <w:r w:rsidR="00F71E0C" w:rsidRPr="0000444D">
        <w:rPr>
          <w:rFonts w:asciiTheme="minorHAnsi" w:hAnsiTheme="minorHAnsi" w:cstheme="minorHAnsi"/>
        </w:rPr>
        <w:t xml:space="preserve">, </w:t>
      </w:r>
      <w:r w:rsidR="00C95B90">
        <w:rPr>
          <w:rFonts w:asciiTheme="minorHAnsi" w:hAnsiTheme="minorHAnsi" w:cstheme="minorHAnsi"/>
        </w:rPr>
        <w:t>the total capacity available of technology</w:t>
      </w:r>
      <w:r w:rsidR="00616324">
        <w:rPr>
          <w:rFonts w:asciiTheme="minorHAnsi" w:hAnsiTheme="minorHAnsi" w:cstheme="minorHAnsi"/>
        </w:rPr>
        <w:t xml:space="preserve"> </w:t>
      </w:r>
      <w:proofErr w:type="spellStart"/>
      <w:r w:rsidR="00616324" w:rsidRPr="0000444D">
        <w:rPr>
          <w:rFonts w:asciiTheme="minorHAnsi" w:hAnsiTheme="minorHAnsi" w:cstheme="minorHAnsi"/>
          <w:i/>
          <w:iCs/>
        </w:rPr>
        <w:t>i</w:t>
      </w:r>
      <w:proofErr w:type="spellEnd"/>
      <w:r w:rsidR="00C95B90">
        <w:rPr>
          <w:rFonts w:asciiTheme="minorHAnsi" w:hAnsiTheme="minorHAnsi" w:cstheme="minorHAnsi"/>
        </w:rPr>
        <w:t xml:space="preserve"> in country </w:t>
      </w:r>
      <w:r w:rsidR="00C95B90" w:rsidRPr="0000444D">
        <w:rPr>
          <w:rFonts w:asciiTheme="minorHAnsi" w:hAnsiTheme="minorHAnsi" w:cstheme="minorHAnsi"/>
          <w:i/>
          <w:iCs/>
        </w:rPr>
        <w:t>j</w:t>
      </w:r>
      <w:r w:rsidR="00C95B90">
        <w:rPr>
          <w:rFonts w:asciiTheme="minorHAnsi" w:hAnsiTheme="minorHAnsi" w:cstheme="minorHAnsi"/>
        </w:rPr>
        <w:t xml:space="preserve"> and period </w:t>
      </w:r>
      <w:r w:rsidR="00C95B90" w:rsidRPr="0000444D">
        <w:rPr>
          <w:rFonts w:asciiTheme="minorHAnsi" w:hAnsiTheme="minorHAnsi" w:cstheme="minorHAnsi"/>
          <w:i/>
          <w:iCs/>
        </w:rPr>
        <w:t>t</w:t>
      </w:r>
      <w:r w:rsidR="00C95B90">
        <w:rPr>
          <w:rFonts w:asciiTheme="minorHAnsi" w:hAnsiTheme="minorHAnsi" w:cstheme="minorHAnsi"/>
        </w:rPr>
        <w:t xml:space="preserve"> is given by the summation of the </w:t>
      </w:r>
      <w:r w:rsidR="00F71E0C" w:rsidRPr="0000444D">
        <w:rPr>
          <w:rFonts w:asciiTheme="minorHAnsi" w:hAnsiTheme="minorHAnsi" w:cstheme="minorHAnsi"/>
        </w:rPr>
        <w:t>standard</w:t>
      </w:r>
      <w:r w:rsidR="00C95B90">
        <w:rPr>
          <w:rFonts w:asciiTheme="minorHAnsi" w:hAnsiTheme="minorHAnsi" w:cstheme="minorHAnsi"/>
        </w:rPr>
        <w:t xml:space="preserve"> and backup capacities</w:t>
      </w:r>
      <w:r w:rsidR="00F71E0C" w:rsidRPr="0000444D">
        <w:rPr>
          <w:rFonts w:asciiTheme="minorHAnsi" w:hAnsiTheme="minorHAnsi" w:cstheme="minorHAnsi"/>
        </w:rPr>
        <w:t xml:space="preserve"> (</w:t>
      </w:r>
      <w:r w:rsidR="00E02910" w:rsidRPr="0000444D">
        <w:rPr>
          <w:rFonts w:asciiTheme="minorHAnsi" w:hAnsiTheme="minorHAnsi" w:cstheme="minorHAnsi"/>
        </w:rPr>
        <w:fldChar w:fldCharType="begin"/>
      </w:r>
      <w:r w:rsidR="00E02910" w:rsidRPr="0000444D">
        <w:rPr>
          <w:rFonts w:asciiTheme="minorHAnsi" w:hAnsiTheme="minorHAnsi" w:cstheme="minorHAnsi"/>
        </w:rPr>
        <w:instrText xml:space="preserve"> REF _Ref52887596 \h </w:instrText>
      </w:r>
      <w:r w:rsidR="00B44E72">
        <w:rPr>
          <w:rFonts w:asciiTheme="minorHAnsi" w:hAnsiTheme="minorHAnsi" w:cstheme="minorHAnsi"/>
        </w:rPr>
        <w:instrText xml:space="preserve"> \* MERGEFORMAT </w:instrText>
      </w:r>
      <w:r w:rsidR="00E02910" w:rsidRPr="0000444D">
        <w:rPr>
          <w:rFonts w:asciiTheme="minorHAnsi" w:hAnsiTheme="minorHAnsi" w:cstheme="minorHAnsi"/>
        </w:rPr>
      </w:r>
      <w:r w:rsidR="00E02910" w:rsidRPr="0000444D">
        <w:rPr>
          <w:rFonts w:asciiTheme="minorHAnsi" w:hAnsiTheme="minorHAnsi" w:cstheme="minorHAnsi"/>
        </w:rPr>
        <w:fldChar w:fldCharType="separate"/>
      </w:r>
      <w:r w:rsidR="00D340D6" w:rsidRPr="0000444D">
        <w:rPr>
          <w:rFonts w:asciiTheme="minorHAnsi" w:hAnsiTheme="minorHAnsi" w:cstheme="minorHAnsi"/>
        </w:rPr>
        <w:t>Eq.</w:t>
      </w:r>
      <w:r w:rsidR="00E02910" w:rsidRPr="0000444D">
        <w:rPr>
          <w:rFonts w:asciiTheme="minorHAnsi" w:hAnsiTheme="minorHAnsi" w:cstheme="minorHAnsi"/>
        </w:rPr>
        <w:fldChar w:fldCharType="end"/>
      </w:r>
      <w:r w:rsidR="00C95B90">
        <w:rPr>
          <w:rFonts w:asciiTheme="minorHAnsi" w:hAnsiTheme="minorHAnsi" w:cstheme="minorHAnsi"/>
        </w:rPr>
        <w:t xml:space="preserve"> </w:t>
      </w:r>
      <w:r w:rsidR="00C676D6">
        <w:rPr>
          <w:rFonts w:asciiTheme="minorHAnsi" w:hAnsiTheme="minorHAnsi" w:cstheme="minorHAnsi"/>
        </w:rPr>
        <w:t>8</w:t>
      </w:r>
      <w:r w:rsidR="00F71E0C" w:rsidRPr="0000444D">
        <w:rPr>
          <w:rFonts w:asciiTheme="minorHAnsi" w:hAnsiTheme="minorHAnsi" w:cstheme="minorHAnsi"/>
        </w:rPr>
        <w:t>)</w:t>
      </w:r>
      <w:r w:rsidR="0018223E">
        <w:rPr>
          <w:rFonts w:asciiTheme="minorHAnsi" w:hAnsiTheme="minorHAnsi" w:cstheme="minorHAnsi"/>
        </w:rPr>
        <w:t>.</w:t>
      </w:r>
      <w:r w:rsidR="00C676D6" w:rsidRPr="00C676D6">
        <w:rPr>
          <w:rFonts w:asciiTheme="minorHAnsi" w:hAnsiTheme="minorHAnsi" w:cstheme="minorHAnsi"/>
        </w:rPr>
        <w:t xml:space="preserve"> </w:t>
      </w:r>
      <w:r w:rsidR="00D806EE">
        <w:rPr>
          <w:rFonts w:asciiTheme="minorHAnsi" w:hAnsiTheme="minorHAnsi" w:cstheme="minorHAnsi"/>
        </w:rPr>
        <w:t>T</w:t>
      </w:r>
      <w:r w:rsidR="00C676D6">
        <w:rPr>
          <w:rFonts w:asciiTheme="minorHAnsi" w:hAnsiTheme="minorHAnsi" w:cstheme="minorHAnsi"/>
        </w:rPr>
        <w:t xml:space="preserve">he backup capacity of the </w:t>
      </w:r>
      <w:r w:rsidR="00C676D6" w:rsidRPr="00381FBE">
        <w:rPr>
          <w:rFonts w:asciiTheme="minorHAnsi" w:hAnsiTheme="minorHAnsi" w:cstheme="minorHAnsi"/>
        </w:rPr>
        <w:t>intermittent renewable</w:t>
      </w:r>
      <w:r w:rsidR="005E6865">
        <w:rPr>
          <w:rFonts w:asciiTheme="minorHAnsi" w:hAnsiTheme="minorHAnsi" w:cstheme="minorHAnsi"/>
        </w:rPr>
        <w:t xml:space="preserve"> technologies</w:t>
      </w:r>
      <w:r w:rsidR="00C676D6">
        <w:rPr>
          <w:rFonts w:asciiTheme="minorHAnsi" w:hAnsiTheme="minorHAnsi" w:cstheme="minorHAnsi"/>
        </w:rPr>
        <w:t xml:space="preserve"> (not </w:t>
      </w:r>
      <w:r w:rsidR="00D806EE">
        <w:rPr>
          <w:rFonts w:asciiTheme="minorHAnsi" w:hAnsiTheme="minorHAnsi" w:cstheme="minorHAnsi"/>
        </w:rPr>
        <w:t>belonging to</w:t>
      </w:r>
      <w:r w:rsidR="00C676D6">
        <w:rPr>
          <w:rFonts w:asciiTheme="minorHAnsi" w:hAnsiTheme="minorHAnsi" w:cstheme="minorHAnsi"/>
        </w:rPr>
        <w:t xml:space="preserve"> the subset </w:t>
      </w:r>
      <w:r w:rsidR="00C676D6" w:rsidRPr="00381FBE">
        <w:rPr>
          <w:rFonts w:asciiTheme="minorHAnsi" w:hAnsiTheme="minorHAnsi" w:cstheme="minorHAnsi"/>
          <w:i/>
          <w:iCs/>
        </w:rPr>
        <w:t>TD</w:t>
      </w:r>
      <w:r w:rsidR="00C676D6">
        <w:rPr>
          <w:rFonts w:asciiTheme="minorHAnsi" w:hAnsiTheme="minorHAnsi" w:cstheme="minorHAnsi"/>
        </w:rPr>
        <w:t xml:space="preserve"> of dispatchable technologies)</w:t>
      </w:r>
      <w:r w:rsidR="00C676D6" w:rsidRPr="00381FBE">
        <w:rPr>
          <w:rFonts w:asciiTheme="minorHAnsi" w:hAnsiTheme="minorHAnsi" w:cstheme="minorHAnsi"/>
        </w:rPr>
        <w:t xml:space="preserve"> is zero</w:t>
      </w:r>
      <w:r w:rsidR="00D806EE">
        <w:rPr>
          <w:rFonts w:asciiTheme="minorHAnsi" w:hAnsiTheme="minorHAnsi" w:cstheme="minorHAnsi"/>
        </w:rPr>
        <w:t>,</w:t>
      </w:r>
      <w:r w:rsidR="00C676D6">
        <w:rPr>
          <w:rFonts w:asciiTheme="minorHAnsi" w:hAnsiTheme="minorHAnsi" w:cstheme="minorHAnsi"/>
        </w:rPr>
        <w:t xml:space="preserve"> as they cannot act as a backup (Eq. 9). </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675E87" w:rsidRPr="00B44E72" w14:paraId="36F2E62E" w14:textId="77777777" w:rsidTr="000E5CCB">
        <w:tc>
          <w:tcPr>
            <w:tcW w:w="7650" w:type="dxa"/>
            <w:vAlign w:val="center"/>
          </w:tcPr>
          <w:p w14:paraId="0E5FA649" w14:textId="7A6151BC" w:rsidR="00675E87" w:rsidRPr="0000444D" w:rsidRDefault="00675E87" w:rsidP="00A92C77">
            <w:pPr>
              <w:rPr>
                <w:rFonts w:asciiTheme="minorHAnsi" w:eastAsiaTheme="minorEastAsia" w:hAnsiTheme="minorHAnsi" w:cstheme="minorHAnsi"/>
              </w:rPr>
            </w:pPr>
            <m:oMathPara>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ST</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BU</m:t>
                    </m:r>
                  </m:sup>
                </m:sSubSup>
                <m:r>
                  <m:rPr>
                    <m:sty m:val="p"/>
                  </m:rPr>
                  <w:rPr>
                    <w:rFonts w:ascii="Cambria Math" w:hAnsi="Cambria Math" w:cstheme="minorHAnsi"/>
                  </w:rPr>
                  <m:t xml:space="preserve">          ∀</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I,t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067AFAC4" w14:textId="117E6D1E" w:rsidR="00675E87" w:rsidRPr="0000444D" w:rsidRDefault="00675E87" w:rsidP="00675E87">
            <w:pPr>
              <w:pStyle w:val="Descripcin"/>
              <w:jc w:val="right"/>
              <w:rPr>
                <w:rFonts w:asciiTheme="minorHAnsi" w:eastAsiaTheme="minorEastAsia" w:hAnsiTheme="minorHAnsi" w:cstheme="minorHAnsi"/>
              </w:rPr>
            </w:pPr>
            <w:bookmarkStart w:id="8" w:name="_Ref52887596"/>
            <w:r w:rsidRPr="0000444D">
              <w:rPr>
                <w:rFonts w:asciiTheme="minorHAnsi" w:hAnsiTheme="minorHAnsi" w:cstheme="minorHAnsi"/>
              </w:rPr>
              <w:t>Eq.</w:t>
            </w:r>
            <w:bookmarkEnd w:id="8"/>
            <w:r w:rsidR="00C676D6">
              <w:rPr>
                <w:rFonts w:asciiTheme="minorHAnsi" w:hAnsiTheme="minorHAnsi" w:cstheme="minorHAnsi"/>
              </w:rPr>
              <w:t xml:space="preserve"> 8</w:t>
            </w:r>
          </w:p>
        </w:tc>
      </w:tr>
      <w:tr w:rsidR="00DC7B31" w:rsidRPr="00B44E72" w14:paraId="26EEC5E0" w14:textId="77777777" w:rsidTr="000E5CCB">
        <w:tc>
          <w:tcPr>
            <w:tcW w:w="7650" w:type="dxa"/>
            <w:vAlign w:val="center"/>
          </w:tcPr>
          <w:p w14:paraId="1B29D614" w14:textId="084F062F" w:rsidR="00DC7B31" w:rsidRPr="0000444D" w:rsidRDefault="00DC7B31" w:rsidP="00D806EE">
            <w:pPr>
              <w:rPr>
                <w:rFonts w:asciiTheme="minorHAnsi" w:eastAsiaTheme="minorEastAsia" w:hAnsiTheme="minorHAnsi" w:cstheme="minorHAnsi"/>
              </w:rPr>
            </w:pPr>
            <m:oMathPara>
              <m:oMath>
                <m:r>
                  <w:rPr>
                    <w:rFonts w:ascii="Cambria Math" w:hAnsi="Cambria Math" w:cstheme="minorHAnsi"/>
                  </w:rPr>
                  <w:lastRenderedPageBreak/>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BU</m:t>
                    </m:r>
                  </m:sup>
                </m:sSubSup>
                <m:r>
                  <m:rPr>
                    <m:sty m:val="p"/>
                  </m:rPr>
                  <w:rPr>
                    <w:rFonts w:ascii="Cambria Math" w:hAnsi="Cambria Math" w:cstheme="minorHAnsi"/>
                  </w:rPr>
                  <m:t>=</m:t>
                </m:r>
                <m:r>
                  <w:rPr>
                    <w:rFonts w:ascii="Cambria Math" w:hAnsi="Cambria Math" w:cstheme="minorHAnsi"/>
                  </w:rPr>
                  <m:t xml:space="preserve">0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r>
                  <w:rPr>
                    <w:rFonts w:ascii="Cambria Math" w:hAnsi="Cambria Math" w:cstheme="minorHAnsi"/>
                  </w:rPr>
                  <m:t>TD,t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2F067CCE" w14:textId="0FCC2869" w:rsidR="00DC7B31" w:rsidRPr="0000444D" w:rsidRDefault="00DC7B31" w:rsidP="00DC7B31">
            <w:pPr>
              <w:pStyle w:val="Descripcin"/>
              <w:jc w:val="right"/>
              <w:rPr>
                <w:rFonts w:asciiTheme="minorHAnsi" w:eastAsiaTheme="minorEastAsia" w:hAnsiTheme="minorHAnsi" w:cstheme="minorHAnsi"/>
              </w:rPr>
            </w:pPr>
            <w:bookmarkStart w:id="9" w:name="_Ref52887852"/>
            <w:r w:rsidRPr="0000444D">
              <w:rPr>
                <w:rFonts w:asciiTheme="minorHAnsi" w:hAnsiTheme="minorHAnsi" w:cstheme="minorHAnsi"/>
              </w:rPr>
              <w:t>Eq.</w:t>
            </w:r>
            <w:r w:rsidR="00C676D6">
              <w:rPr>
                <w:rFonts w:asciiTheme="minorHAnsi" w:hAnsiTheme="minorHAnsi" w:cstheme="minorHAnsi"/>
              </w:rPr>
              <w:t xml:space="preserve"> 9</w:t>
            </w:r>
            <w:bookmarkEnd w:id="9"/>
          </w:p>
        </w:tc>
      </w:tr>
    </w:tbl>
    <w:p w14:paraId="5817BB7C" w14:textId="77777777" w:rsidR="00F71E0C" w:rsidRPr="0000444D" w:rsidRDefault="00F71E0C" w:rsidP="00F71E0C">
      <w:pPr>
        <w:rPr>
          <w:rFonts w:asciiTheme="minorHAnsi" w:hAnsiTheme="minorHAnsi" w:cstheme="minorHAnsi"/>
        </w:rPr>
      </w:pPr>
    </w:p>
    <w:p w14:paraId="6F79038E" w14:textId="29644BF8" w:rsidR="0081429F" w:rsidRPr="0000444D" w:rsidRDefault="005E6865" w:rsidP="00F71E0C">
      <w:pPr>
        <w:rPr>
          <w:rFonts w:asciiTheme="minorHAnsi" w:hAnsiTheme="minorHAnsi" w:cstheme="minorHAnsi"/>
        </w:rPr>
      </w:pPr>
      <w:r>
        <w:rPr>
          <w:rFonts w:asciiTheme="minorHAnsi" w:hAnsiTheme="minorHAnsi" w:cstheme="minorHAnsi"/>
        </w:rPr>
        <w:t xml:space="preserve">Eq. </w:t>
      </w:r>
      <w:r w:rsidRPr="00010279">
        <w:rPr>
          <w:rFonts w:asciiTheme="minorHAnsi" w:hAnsiTheme="minorHAnsi" w:cstheme="minorHAnsi"/>
        </w:rPr>
        <w:t>10</w:t>
      </w:r>
      <w:r>
        <w:rPr>
          <w:rFonts w:asciiTheme="minorHAnsi" w:hAnsiTheme="minorHAnsi" w:cstheme="minorHAnsi"/>
        </w:rPr>
        <w:t xml:space="preserve"> </w:t>
      </w:r>
      <w:r w:rsidR="00FE4011">
        <w:rPr>
          <w:rFonts w:asciiTheme="minorHAnsi" w:hAnsiTheme="minorHAnsi" w:cstheme="minorHAnsi"/>
        </w:rPr>
        <w:t>ensure</w:t>
      </w:r>
      <w:r>
        <w:rPr>
          <w:rFonts w:asciiTheme="minorHAnsi" w:hAnsiTheme="minorHAnsi" w:cstheme="minorHAnsi"/>
        </w:rPr>
        <w:t>s</w:t>
      </w:r>
      <w:r w:rsidR="00FE4011">
        <w:rPr>
          <w:rFonts w:asciiTheme="minorHAnsi" w:hAnsiTheme="minorHAnsi" w:cstheme="minorHAnsi"/>
        </w:rPr>
        <w:t xml:space="preserve"> the system</w:t>
      </w:r>
      <w:r w:rsidR="00DA01EF">
        <w:rPr>
          <w:rFonts w:asciiTheme="minorHAnsi" w:hAnsiTheme="minorHAnsi" w:cstheme="minorHAnsi"/>
          <w:lang w:val="en-GB"/>
        </w:rPr>
        <w:t>’s</w:t>
      </w:r>
      <w:r w:rsidR="00FE4011">
        <w:rPr>
          <w:rFonts w:asciiTheme="minorHAnsi" w:hAnsiTheme="minorHAnsi" w:cstheme="minorHAnsi"/>
        </w:rPr>
        <w:t xml:space="preserve"> reliability </w:t>
      </w:r>
      <w:r w:rsidR="00557524">
        <w:rPr>
          <w:rFonts w:asciiTheme="minorHAnsi" w:hAnsiTheme="minorHAnsi" w:cstheme="minorHAnsi"/>
        </w:rPr>
        <w:t>by enforcing that</w:t>
      </w:r>
      <w:r w:rsidR="00FE4011">
        <w:rPr>
          <w:rFonts w:asciiTheme="minorHAnsi" w:hAnsiTheme="minorHAnsi" w:cstheme="minorHAnsi"/>
        </w:rPr>
        <w:t xml:space="preserve"> the load demand is met </w:t>
      </w:r>
      <w:r w:rsidR="00D806EE">
        <w:rPr>
          <w:rFonts w:asciiTheme="minorHAnsi" w:hAnsiTheme="minorHAnsi" w:cstheme="minorHAnsi"/>
        </w:rPr>
        <w:t>at any time</w:t>
      </w:r>
      <w:r>
        <w:rPr>
          <w:rFonts w:asciiTheme="minorHAnsi" w:hAnsiTheme="minorHAnsi" w:cstheme="minorHAnsi"/>
        </w:rPr>
        <w:t>. Under unfavorable weather conditions,</w:t>
      </w:r>
      <w:r w:rsidR="00FE4011">
        <w:rPr>
          <w:rFonts w:asciiTheme="minorHAnsi" w:hAnsiTheme="minorHAnsi" w:cstheme="minorHAnsi"/>
        </w:rPr>
        <w:t xml:space="preserve"> the capacity available with intermittent renewable technologies (i.e., wind onshore, wind offshore</w:t>
      </w:r>
      <w:r w:rsidR="00AB03C6">
        <w:rPr>
          <w:rFonts w:asciiTheme="minorHAnsi" w:hAnsiTheme="minorHAnsi" w:cstheme="minorHAnsi"/>
        </w:rPr>
        <w:t>,</w:t>
      </w:r>
      <w:r w:rsidR="00FE4011">
        <w:rPr>
          <w:rFonts w:asciiTheme="minorHAnsi" w:hAnsiTheme="minorHAnsi" w:cstheme="minorHAnsi"/>
        </w:rPr>
        <w:t xml:space="preserve"> solar PV</w:t>
      </w:r>
      <w:r w:rsidR="00AB03C6">
        <w:rPr>
          <w:rFonts w:asciiTheme="minorHAnsi" w:hAnsiTheme="minorHAnsi" w:cstheme="minorHAnsi"/>
        </w:rPr>
        <w:t xml:space="preserve"> open-ground, and solar PV rooftop installation</w:t>
      </w:r>
      <w:r w:rsidR="00FE4011">
        <w:rPr>
          <w:rFonts w:asciiTheme="minorHAnsi" w:hAnsiTheme="minorHAnsi" w:cstheme="minorHAnsi"/>
        </w:rPr>
        <w:t xml:space="preserve">) is </w:t>
      </w:r>
      <w:r>
        <w:rPr>
          <w:rFonts w:asciiTheme="minorHAnsi" w:hAnsiTheme="minorHAnsi" w:cstheme="minorHAnsi"/>
        </w:rPr>
        <w:t xml:space="preserve">always </w:t>
      </w:r>
      <w:r w:rsidR="00FE4011">
        <w:rPr>
          <w:rFonts w:asciiTheme="minorHAnsi" w:hAnsiTheme="minorHAnsi" w:cstheme="minorHAnsi"/>
        </w:rPr>
        <w:t xml:space="preserve">supported by ancillary systems provided by </w:t>
      </w:r>
      <w:r>
        <w:rPr>
          <w:rFonts w:asciiTheme="minorHAnsi" w:hAnsiTheme="minorHAnsi" w:cstheme="minorHAnsi"/>
        </w:rPr>
        <w:t xml:space="preserve">the </w:t>
      </w:r>
      <w:r w:rsidR="00FE4011">
        <w:rPr>
          <w:rFonts w:asciiTheme="minorHAnsi" w:hAnsiTheme="minorHAnsi" w:cstheme="minorHAnsi"/>
        </w:rPr>
        <w:t>firm and dispatchable technologies</w:t>
      </w:r>
      <w:r w:rsidR="00651CE0">
        <w:rPr>
          <w:rFonts w:asciiTheme="minorHAnsi" w:hAnsiTheme="minorHAnsi" w:cstheme="minorHAnsi"/>
        </w:rPr>
        <w:t xml:space="preserve"> (i.e., </w:t>
      </w:r>
      <w:r w:rsidR="00D806EE">
        <w:rPr>
          <w:rFonts w:asciiTheme="minorHAnsi" w:hAnsiTheme="minorHAnsi" w:cstheme="minorHAnsi"/>
        </w:rPr>
        <w:t xml:space="preserve">the </w:t>
      </w:r>
      <w:r w:rsidR="00651CE0">
        <w:rPr>
          <w:rFonts w:asciiTheme="minorHAnsi" w:hAnsiTheme="minorHAnsi" w:cstheme="minorHAnsi"/>
        </w:rPr>
        <w:t>subset of technologies TD)</w:t>
      </w:r>
      <w:r w:rsidR="00FE4011">
        <w:rPr>
          <w:rFonts w:asciiTheme="minorHAnsi" w:hAnsiTheme="minorHAnsi" w:cstheme="minorHAnsi"/>
        </w:rPr>
        <w:t xml:space="preserve">. The </w:t>
      </w:r>
      <w:r w:rsidR="00D806EE">
        <w:rPr>
          <w:rFonts w:asciiTheme="minorHAnsi" w:hAnsiTheme="minorHAnsi" w:cstheme="minorHAnsi"/>
        </w:rPr>
        <w:t xml:space="preserve">ratio </w:t>
      </w:r>
      <w:r w:rsidR="00F71E0C" w:rsidRPr="0000444D">
        <w:rPr>
          <w:rFonts w:asciiTheme="minorHAnsi" w:hAnsiTheme="minorHAnsi" w:cstheme="minorHAnsi"/>
        </w:rPr>
        <w:t>between</w:t>
      </w:r>
      <w:r w:rsidR="00E37841">
        <w:rPr>
          <w:rFonts w:asciiTheme="minorHAnsi" w:hAnsiTheme="minorHAnsi" w:cstheme="minorHAnsi"/>
        </w:rPr>
        <w:t xml:space="preserve"> </w:t>
      </w:r>
      <w:r w:rsidR="00F71E0C" w:rsidRPr="0000444D">
        <w:rPr>
          <w:rFonts w:asciiTheme="minorHAnsi" w:hAnsiTheme="minorHAnsi" w:cstheme="minorHAnsi"/>
        </w:rPr>
        <w:t>dispatchable and non-dispatchable technologies</w:t>
      </w:r>
      <w:r w:rsidR="00FE4011">
        <w:rPr>
          <w:rFonts w:asciiTheme="minorHAnsi" w:hAnsiTheme="minorHAnsi" w:cstheme="minorHAnsi"/>
        </w:rPr>
        <w:t xml:space="preserve"> is modeled through</w:t>
      </w:r>
      <w:r w:rsidR="00F71E0C" w:rsidRPr="0000444D">
        <w:rPr>
          <w:rFonts w:asciiTheme="minorHAnsi" w:hAnsiTheme="minorHAnsi" w:cstheme="minorHAnsi"/>
        </w:rPr>
        <w:t xml:space="preserve"> </w:t>
      </w:r>
      <w:r w:rsidR="00767C7B">
        <w:rPr>
          <w:rFonts w:asciiTheme="minorHAnsi" w:hAnsiTheme="minorHAnsi" w:cstheme="minorHAnsi"/>
        </w:rPr>
        <w:t xml:space="preserve">the </w:t>
      </w:r>
      <w:r w:rsidR="00F71E0C" w:rsidRPr="0000444D">
        <w:rPr>
          <w:rFonts w:asciiTheme="minorHAnsi" w:hAnsiTheme="minorHAnsi" w:cstheme="minorHAnsi"/>
        </w:rPr>
        <w:t>backup coefficient</w:t>
      </w:r>
      <w:r w:rsidR="00FE4011">
        <w:rPr>
          <w:rFonts w:asciiTheme="minorHAnsi" w:hAnsiTheme="minorHAnsi" w:cstheme="minorHAnsi"/>
        </w:rPr>
        <w:t xml:space="preserve"> (</w:t>
      </w:r>
      <m:oMath>
        <m:r>
          <m:rPr>
            <m:sty m:val="p"/>
          </m:rPr>
          <w:rPr>
            <w:rFonts w:ascii="Cambria Math" w:hAnsi="Cambria Math" w:cstheme="minorHAnsi"/>
          </w:rPr>
          <m:t>BUC</m:t>
        </m:r>
      </m:oMath>
      <w:r w:rsidR="00FE4011">
        <w:rPr>
          <w:rFonts w:asciiTheme="minorHAnsi" w:hAnsiTheme="minorHAnsi" w:cstheme="minorHAnsi"/>
        </w:rPr>
        <w:t>)</w:t>
      </w:r>
      <w:r>
        <w:rPr>
          <w:rFonts w:asciiTheme="minorHAnsi" w:hAnsiTheme="minorHAnsi" w:cstheme="minorHAnsi"/>
        </w:rPr>
        <w:t>,</w:t>
      </w:r>
      <w:r w:rsidR="00F71E0C" w:rsidRPr="0000444D">
        <w:rPr>
          <w:rFonts w:asciiTheme="minorHAnsi" w:hAnsiTheme="minorHAnsi" w:cstheme="minorHAnsi"/>
        </w:rPr>
        <w:t xml:space="preserve"> </w:t>
      </w:r>
      <w:r w:rsidR="0060747A">
        <w:rPr>
          <w:rFonts w:asciiTheme="minorHAnsi" w:hAnsiTheme="minorHAnsi" w:cstheme="minorHAnsi"/>
        </w:rPr>
        <w:t xml:space="preserve">which </w:t>
      </w:r>
      <w:r w:rsidR="0060747A" w:rsidRPr="0000444D">
        <w:rPr>
          <w:rFonts w:asciiTheme="minorHAnsi" w:hAnsiTheme="minorHAnsi" w:cstheme="minorHAnsi"/>
        </w:rPr>
        <w:t>ensur</w:t>
      </w:r>
      <w:r w:rsidR="0060747A">
        <w:rPr>
          <w:rFonts w:asciiTheme="minorHAnsi" w:hAnsiTheme="minorHAnsi" w:cstheme="minorHAnsi"/>
        </w:rPr>
        <w:t>es</w:t>
      </w:r>
      <w:r w:rsidR="0060747A" w:rsidRPr="0000444D">
        <w:rPr>
          <w:rFonts w:asciiTheme="minorHAnsi" w:hAnsiTheme="minorHAnsi" w:cstheme="minorHAnsi"/>
        </w:rPr>
        <w:t xml:space="preserve"> </w:t>
      </w:r>
      <w:r w:rsidR="00F71E0C" w:rsidRPr="0000444D">
        <w:rPr>
          <w:rFonts w:asciiTheme="minorHAnsi" w:hAnsiTheme="minorHAnsi" w:cstheme="minorHAnsi"/>
        </w:rPr>
        <w:t xml:space="preserve">that the backup is higher than a percentage of the standard capacity </w:t>
      </w:r>
      <w:r w:rsidR="00D806EE">
        <w:rPr>
          <w:rFonts w:asciiTheme="minorHAnsi" w:hAnsiTheme="minorHAnsi" w:cstheme="minorHAnsi"/>
        </w:rPr>
        <w:t>of the</w:t>
      </w:r>
      <w:r w:rsidR="00D806EE" w:rsidRPr="0000444D">
        <w:rPr>
          <w:rFonts w:asciiTheme="minorHAnsi" w:hAnsiTheme="minorHAnsi" w:cstheme="minorHAnsi"/>
        </w:rPr>
        <w:t xml:space="preserve"> </w:t>
      </w:r>
      <w:r w:rsidR="00F71E0C" w:rsidRPr="0000444D">
        <w:rPr>
          <w:rFonts w:asciiTheme="minorHAnsi" w:hAnsiTheme="minorHAnsi" w:cstheme="minorHAnsi"/>
        </w:rPr>
        <w:t>non-dispatchable technologies</w:t>
      </w:r>
      <w:r w:rsidR="00FE4011">
        <w:rPr>
          <w:rFonts w:asciiTheme="minorHAnsi" w:hAnsiTheme="minorHAnsi" w:cstheme="minorHAnsi"/>
        </w:rPr>
        <w:t xml:space="preserve"> (e.g., 0.5)</w:t>
      </w:r>
      <w:r w:rsidR="00F71E0C" w:rsidRPr="0000444D">
        <w:rPr>
          <w:rFonts w:asciiTheme="minorHAnsi" w:hAnsiTheme="minorHAnsi" w:cstheme="minorHAnsi"/>
        </w:rPr>
        <w:t>, as shown by</w:t>
      </w:r>
      <w:r w:rsidR="0081429F" w:rsidRPr="0000444D">
        <w:rPr>
          <w:rFonts w:asciiTheme="minorHAnsi" w:hAnsiTheme="minorHAnsi" w:cstheme="minorHAnsi"/>
        </w:rPr>
        <w:t xml:space="preserve"> </w:t>
      </w:r>
      <w:r w:rsidR="00573BC0" w:rsidRPr="0000444D">
        <w:rPr>
          <w:rFonts w:asciiTheme="minorHAnsi" w:hAnsiTheme="minorHAnsi" w:cstheme="minorHAnsi"/>
        </w:rPr>
        <w:t xml:space="preserve">Eq. </w:t>
      </w:r>
      <w:r w:rsidR="00651CE0">
        <w:rPr>
          <w:rFonts w:asciiTheme="minorHAnsi" w:hAnsiTheme="minorHAnsi" w:cstheme="minorHAnsi"/>
        </w:rPr>
        <w:t>10</w:t>
      </w:r>
      <w:r w:rsidR="00573BC0" w:rsidRPr="0000444D">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61757B" w:rsidRPr="00B44E72" w14:paraId="4C2831F6" w14:textId="77777777" w:rsidTr="000E5CCB">
        <w:tc>
          <w:tcPr>
            <w:tcW w:w="7650" w:type="dxa"/>
            <w:vAlign w:val="center"/>
          </w:tcPr>
          <w:p w14:paraId="6BCA75CB" w14:textId="0D054A5D" w:rsidR="0061757B" w:rsidRPr="0000444D" w:rsidRDefault="00152CA2" w:rsidP="00A92C77">
            <w:pPr>
              <w:rPr>
                <w:rFonts w:asciiTheme="minorHAnsi"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i</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TD</m:t>
                        </m:r>
                      </m:e>
                      <m:sub>
                        <m:r>
                          <w:rPr>
                            <w:rFonts w:ascii="Cambria Math" w:hAnsi="Cambria Math" w:cstheme="minorHAnsi"/>
                          </w:rPr>
                          <m:t>i</m:t>
                        </m:r>
                      </m:sub>
                    </m:sSub>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BU</m:t>
                        </m:r>
                      </m:sup>
                    </m:sSubSup>
                  </m:e>
                </m:nary>
                <m:r>
                  <m:rPr>
                    <m:sty m:val="p"/>
                  </m:rPr>
                  <w:rPr>
                    <w:rFonts w:ascii="Cambria Math" w:hAnsi="Cambria Math" w:cstheme="minorHAnsi"/>
                  </w:rPr>
                  <m:t>≥BUC</m:t>
                </m:r>
                <m:nary>
                  <m:naryPr>
                    <m:chr m:val="∑"/>
                    <m:limLoc m:val="undOvr"/>
                    <m:supHide m:val="1"/>
                    <m:ctrlPr>
                      <w:rPr>
                        <w:rFonts w:ascii="Cambria Math" w:hAnsi="Cambria Math" w:cstheme="minorHAnsi"/>
                        <w:i/>
                      </w:rPr>
                    </m:ctrlPr>
                  </m:naryPr>
                  <m:sub>
                    <m:r>
                      <w:rPr>
                        <w:rFonts w:ascii="Cambria Math" w:hAnsi="Cambria Math" w:cstheme="minorHAnsi"/>
                      </w:rPr>
                      <m:t>i</m:t>
                    </m:r>
                    <m:r>
                      <m:rPr>
                        <m:sty m:val="p"/>
                      </m:rP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TD</m:t>
                        </m:r>
                      </m:e>
                      <m:sub>
                        <m:r>
                          <w:rPr>
                            <w:rFonts w:ascii="Cambria Math" w:hAnsi="Cambria Math" w:cstheme="minorHAnsi"/>
                          </w:rPr>
                          <m:t>i</m:t>
                        </m:r>
                      </m:sub>
                    </m:sSub>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ST</m:t>
                        </m:r>
                      </m:sup>
                    </m:sSubSup>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j∈J,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5115CB61" w14:textId="197475A0" w:rsidR="0061757B" w:rsidRPr="0000444D" w:rsidRDefault="0061757B" w:rsidP="00D503FC">
            <w:pPr>
              <w:pStyle w:val="Descripcin"/>
              <w:jc w:val="right"/>
              <w:rPr>
                <w:rFonts w:asciiTheme="minorHAnsi" w:eastAsiaTheme="minorEastAsia" w:hAnsiTheme="minorHAnsi" w:cstheme="minorHAnsi"/>
              </w:rPr>
            </w:pPr>
            <w:bookmarkStart w:id="10" w:name="_Ref52887857"/>
            <w:r w:rsidRPr="0000444D">
              <w:rPr>
                <w:rFonts w:asciiTheme="minorHAnsi" w:hAnsiTheme="minorHAnsi" w:cstheme="minorHAnsi"/>
              </w:rPr>
              <w:t xml:space="preserve">Eq. </w:t>
            </w:r>
            <w:bookmarkEnd w:id="10"/>
            <w:r w:rsidR="00651CE0">
              <w:rPr>
                <w:rFonts w:asciiTheme="minorHAnsi" w:hAnsiTheme="minorHAnsi" w:cstheme="minorHAnsi"/>
              </w:rPr>
              <w:t>10</w:t>
            </w:r>
          </w:p>
        </w:tc>
      </w:tr>
    </w:tbl>
    <w:p w14:paraId="2A140EAB" w14:textId="77777777" w:rsidR="00837F84" w:rsidRDefault="00837F84" w:rsidP="006D6D36">
      <w:pPr>
        <w:rPr>
          <w:rFonts w:asciiTheme="minorHAnsi" w:hAnsiTheme="minorHAnsi" w:cstheme="minorHAnsi"/>
        </w:rPr>
      </w:pPr>
    </w:p>
    <w:p w14:paraId="636235D2" w14:textId="07C32EDB" w:rsidR="00CC4C8D" w:rsidRDefault="00AB03C6" w:rsidP="00C30C43">
      <w:pPr>
        <w:rPr>
          <w:rFonts w:asciiTheme="minorHAnsi" w:hAnsiTheme="minorHAnsi" w:cstheme="minorHAnsi"/>
        </w:rPr>
      </w:pPr>
      <w:r>
        <w:rPr>
          <w:rFonts w:asciiTheme="minorHAnsi" w:hAnsiTheme="minorHAnsi" w:cstheme="minorHAnsi"/>
        </w:rPr>
        <w:t xml:space="preserve">The </w:t>
      </w:r>
      <w:r w:rsidR="004E7920">
        <w:rPr>
          <w:rFonts w:asciiTheme="minorHAnsi" w:hAnsiTheme="minorHAnsi" w:cstheme="minorHAnsi"/>
        </w:rPr>
        <w:t>following</w:t>
      </w:r>
      <w:r>
        <w:rPr>
          <w:rFonts w:asciiTheme="minorHAnsi" w:hAnsiTheme="minorHAnsi" w:cstheme="minorHAnsi"/>
        </w:rPr>
        <w:t xml:space="preserve"> equations</w:t>
      </w:r>
      <w:r w:rsidR="00670FBF">
        <w:rPr>
          <w:rFonts w:asciiTheme="minorHAnsi" w:hAnsiTheme="minorHAnsi" w:cstheme="minorHAnsi"/>
        </w:rPr>
        <w:t xml:space="preserve"> </w:t>
      </w:r>
      <w:r w:rsidR="005E6865">
        <w:rPr>
          <w:rFonts w:asciiTheme="minorHAnsi" w:hAnsiTheme="minorHAnsi" w:cstheme="minorHAnsi"/>
        </w:rPr>
        <w:t>impose limits to</w:t>
      </w:r>
      <w:r w:rsidR="00670FBF">
        <w:rPr>
          <w:rFonts w:asciiTheme="minorHAnsi" w:hAnsiTheme="minorHAnsi" w:cstheme="minorHAnsi"/>
        </w:rPr>
        <w:t xml:space="preserve"> the capacity installed</w:t>
      </w:r>
      <w:r>
        <w:rPr>
          <w:rFonts w:asciiTheme="minorHAnsi" w:hAnsiTheme="minorHAnsi" w:cstheme="minorHAnsi"/>
        </w:rPr>
        <w:t xml:space="preserve"> </w:t>
      </w:r>
      <w:r w:rsidR="005E6865">
        <w:rPr>
          <w:rFonts w:asciiTheme="minorHAnsi" w:hAnsiTheme="minorHAnsi" w:cstheme="minorHAnsi"/>
        </w:rPr>
        <w:t xml:space="preserve">with each </w:t>
      </w:r>
      <w:r w:rsidR="00670FBF">
        <w:rPr>
          <w:rFonts w:asciiTheme="minorHAnsi" w:hAnsiTheme="minorHAnsi" w:cstheme="minorHAnsi"/>
        </w:rPr>
        <w:t xml:space="preserve">technology </w:t>
      </w:r>
      <w:proofErr w:type="spellStart"/>
      <w:r w:rsidR="00670FBF" w:rsidRPr="0000444D">
        <w:rPr>
          <w:rFonts w:asciiTheme="minorHAnsi" w:hAnsiTheme="minorHAnsi" w:cstheme="minorHAnsi"/>
          <w:i/>
          <w:iCs/>
        </w:rPr>
        <w:t>i</w:t>
      </w:r>
      <w:proofErr w:type="spellEnd"/>
      <w:r w:rsidR="00670FBF">
        <w:rPr>
          <w:rFonts w:asciiTheme="minorHAnsi" w:hAnsiTheme="minorHAnsi" w:cstheme="minorHAnsi"/>
        </w:rPr>
        <w:t xml:space="preserve"> in each country </w:t>
      </w:r>
      <w:r w:rsidR="00670FBF" w:rsidRPr="0000444D">
        <w:rPr>
          <w:rFonts w:asciiTheme="minorHAnsi" w:hAnsiTheme="minorHAnsi" w:cstheme="minorHAnsi"/>
          <w:i/>
          <w:iCs/>
        </w:rPr>
        <w:t>j</w:t>
      </w:r>
      <w:r w:rsidR="00670FBF">
        <w:rPr>
          <w:rFonts w:asciiTheme="minorHAnsi" w:hAnsiTheme="minorHAnsi" w:cstheme="minorHAnsi"/>
        </w:rPr>
        <w:t xml:space="preserve"> and period </w:t>
      </w:r>
      <w:r w:rsidR="00670FBF" w:rsidRPr="0000444D">
        <w:rPr>
          <w:rFonts w:asciiTheme="minorHAnsi" w:hAnsiTheme="minorHAnsi" w:cstheme="minorHAnsi"/>
          <w:i/>
          <w:iCs/>
        </w:rPr>
        <w:t>t</w:t>
      </w:r>
      <w:r w:rsidR="00670FBF">
        <w:rPr>
          <w:rFonts w:asciiTheme="minorHAnsi" w:hAnsiTheme="minorHAnsi" w:cstheme="minorHAnsi"/>
        </w:rPr>
        <w:t xml:space="preserve">. Eq. </w:t>
      </w:r>
      <w:r w:rsidR="00851037">
        <w:rPr>
          <w:rFonts w:asciiTheme="minorHAnsi" w:hAnsiTheme="minorHAnsi" w:cstheme="minorHAnsi"/>
        </w:rPr>
        <w:t>11</w:t>
      </w:r>
      <w:r>
        <w:rPr>
          <w:rFonts w:asciiTheme="minorHAnsi" w:hAnsiTheme="minorHAnsi" w:cstheme="minorHAnsi"/>
        </w:rPr>
        <w:t xml:space="preserve"> and 12</w:t>
      </w:r>
      <w:r w:rsidR="00670FBF">
        <w:rPr>
          <w:rFonts w:asciiTheme="minorHAnsi" w:hAnsiTheme="minorHAnsi" w:cstheme="minorHAnsi"/>
        </w:rPr>
        <w:t xml:space="preserve"> </w:t>
      </w:r>
      <w:r>
        <w:rPr>
          <w:rFonts w:asciiTheme="minorHAnsi" w:hAnsiTheme="minorHAnsi" w:cstheme="minorHAnsi"/>
        </w:rPr>
        <w:t>apply</w:t>
      </w:r>
      <w:r w:rsidR="00670FBF">
        <w:rPr>
          <w:rFonts w:asciiTheme="minorHAnsi" w:hAnsiTheme="minorHAnsi" w:cstheme="minorHAnsi"/>
        </w:rPr>
        <w:t xml:space="preserve"> </w:t>
      </w:r>
      <w:r w:rsidR="00767C7B">
        <w:rPr>
          <w:rFonts w:asciiTheme="minorHAnsi" w:hAnsiTheme="minorHAnsi" w:cstheme="minorHAnsi"/>
        </w:rPr>
        <w:t>to</w:t>
      </w:r>
      <w:r w:rsidR="00670FBF">
        <w:rPr>
          <w:rFonts w:asciiTheme="minorHAnsi" w:hAnsiTheme="minorHAnsi" w:cstheme="minorHAnsi"/>
        </w:rPr>
        <w:t xml:space="preserve"> the fossil-based </w:t>
      </w:r>
      <w:r w:rsidR="00D806EE">
        <w:rPr>
          <w:rFonts w:asciiTheme="minorHAnsi" w:hAnsiTheme="minorHAnsi" w:cstheme="minorHAnsi"/>
        </w:rPr>
        <w:t xml:space="preserve">power </w:t>
      </w:r>
      <w:r w:rsidR="00670FBF">
        <w:rPr>
          <w:rFonts w:asciiTheme="minorHAnsi" w:hAnsiTheme="minorHAnsi" w:cstheme="minorHAnsi"/>
        </w:rPr>
        <w:t>technologies</w:t>
      </w:r>
      <w:r w:rsidR="00CC4C8D">
        <w:rPr>
          <w:rFonts w:asciiTheme="minorHAnsi" w:hAnsiTheme="minorHAnsi" w:cstheme="minorHAnsi"/>
        </w:rPr>
        <w:t xml:space="preserve">, </w:t>
      </w:r>
      <w:r w:rsidR="00670FBF">
        <w:rPr>
          <w:rFonts w:asciiTheme="minorHAnsi" w:hAnsiTheme="minorHAnsi" w:cstheme="minorHAnsi"/>
        </w:rPr>
        <w:t>i.e., coal</w:t>
      </w:r>
      <w:r w:rsidR="00CC4C8D">
        <w:rPr>
          <w:rFonts w:asciiTheme="minorHAnsi" w:hAnsiTheme="minorHAnsi" w:cstheme="minorHAnsi"/>
        </w:rPr>
        <w:t xml:space="preserve"> power</w:t>
      </w:r>
      <w:r w:rsidR="00670FBF">
        <w:rPr>
          <w:rFonts w:asciiTheme="minorHAnsi" w:hAnsiTheme="minorHAnsi" w:cstheme="minorHAnsi"/>
        </w:rPr>
        <w:t xml:space="preserve"> </w:t>
      </w:r>
      <w:r w:rsidR="00CC4C8D">
        <w:rPr>
          <w:rFonts w:asciiTheme="minorHAnsi" w:hAnsiTheme="minorHAnsi" w:cstheme="minorHAnsi"/>
        </w:rPr>
        <w:t xml:space="preserve">w/ and w/o CCS </w:t>
      </w:r>
      <w:r w:rsidR="00670FBF">
        <w:rPr>
          <w:rFonts w:asciiTheme="minorHAnsi" w:hAnsiTheme="minorHAnsi" w:cstheme="minorHAnsi"/>
        </w:rPr>
        <w:t>and natural gas</w:t>
      </w:r>
      <w:r w:rsidR="00CC4C8D">
        <w:rPr>
          <w:rFonts w:asciiTheme="minorHAnsi" w:hAnsiTheme="minorHAnsi" w:cstheme="minorHAnsi"/>
        </w:rPr>
        <w:t xml:space="preserve"> power</w:t>
      </w:r>
      <w:r w:rsidR="00670FBF">
        <w:rPr>
          <w:rFonts w:asciiTheme="minorHAnsi" w:hAnsiTheme="minorHAnsi" w:cstheme="minorHAnsi"/>
        </w:rPr>
        <w:t xml:space="preserve"> w/</w:t>
      </w:r>
      <w:r w:rsidR="002B706A">
        <w:rPr>
          <w:rFonts w:asciiTheme="minorHAnsi" w:hAnsiTheme="minorHAnsi" w:cstheme="minorHAnsi"/>
        </w:rPr>
        <w:t xml:space="preserve"> and </w:t>
      </w:r>
      <w:r w:rsidR="00554D04">
        <w:rPr>
          <w:rFonts w:asciiTheme="minorHAnsi" w:hAnsiTheme="minorHAnsi" w:cstheme="minorHAnsi"/>
        </w:rPr>
        <w:t>w</w:t>
      </w:r>
      <w:r w:rsidR="002B706A">
        <w:rPr>
          <w:rFonts w:asciiTheme="minorHAnsi" w:hAnsiTheme="minorHAnsi" w:cstheme="minorHAnsi"/>
        </w:rPr>
        <w:t>/</w:t>
      </w:r>
      <w:r w:rsidR="00670FBF">
        <w:rPr>
          <w:rFonts w:asciiTheme="minorHAnsi" w:hAnsiTheme="minorHAnsi" w:cstheme="minorHAnsi"/>
        </w:rPr>
        <w:t>o CCS</w:t>
      </w:r>
      <w:r w:rsidR="004E7920">
        <w:rPr>
          <w:rFonts w:asciiTheme="minorHAnsi" w:hAnsiTheme="minorHAnsi" w:cstheme="minorHAnsi"/>
        </w:rPr>
        <w:t>,</w:t>
      </w:r>
      <w:r w:rsidR="00CC4C8D">
        <w:rPr>
          <w:rFonts w:asciiTheme="minorHAnsi" w:hAnsiTheme="minorHAnsi" w:cstheme="minorHAnsi"/>
        </w:rPr>
        <w:t xml:space="preserve"> respectively, which compete for the same resources (i.e., coal and natural gas)</w:t>
      </w:r>
      <w:r w:rsidR="00670FBF">
        <w:rPr>
          <w:rFonts w:asciiTheme="minorHAnsi" w:hAnsiTheme="minorHAnsi" w:cstheme="minorHAnsi"/>
        </w:rPr>
        <w:t xml:space="preserve">. </w:t>
      </w:r>
      <w:r w:rsidR="00D806EE">
        <w:rPr>
          <w:rFonts w:asciiTheme="minorHAnsi" w:hAnsiTheme="minorHAnsi" w:cstheme="minorHAnsi"/>
        </w:rPr>
        <w:t>These equations</w:t>
      </w:r>
      <w:r w:rsidR="00E703E3">
        <w:rPr>
          <w:rFonts w:asciiTheme="minorHAnsi" w:hAnsiTheme="minorHAnsi" w:cstheme="minorHAnsi"/>
        </w:rPr>
        <w:t xml:space="preserve"> impose limits </w:t>
      </w:r>
      <w:r w:rsidR="0060747A">
        <w:rPr>
          <w:rFonts w:asciiTheme="minorHAnsi" w:hAnsiTheme="minorHAnsi" w:cstheme="minorHAnsi"/>
        </w:rPr>
        <w:t>on</w:t>
      </w:r>
      <w:r w:rsidR="00E703E3">
        <w:rPr>
          <w:rFonts w:asciiTheme="minorHAnsi" w:hAnsiTheme="minorHAnsi" w:cstheme="minorHAnsi"/>
        </w:rPr>
        <w:t xml:space="preserve"> electricity generation based on </w:t>
      </w:r>
      <w:r w:rsidR="00557524">
        <w:rPr>
          <w:rFonts w:asciiTheme="minorHAnsi" w:hAnsiTheme="minorHAnsi" w:cstheme="minorHAnsi"/>
        </w:rPr>
        <w:t xml:space="preserve">the </w:t>
      </w:r>
      <w:r w:rsidR="00CC4C8D">
        <w:rPr>
          <w:rFonts w:asciiTheme="minorHAnsi" w:hAnsiTheme="minorHAnsi" w:cstheme="minorHAnsi"/>
        </w:rPr>
        <w:t>maximum installed capacity allowed</w:t>
      </w:r>
      <w:r w:rsidR="00E703E3">
        <w:rPr>
          <w:rFonts w:asciiTheme="minorHAnsi" w:hAnsiTheme="minorHAnsi" w:cstheme="minorHAnsi"/>
        </w:rPr>
        <w:t xml:space="preserve"> in each country</w:t>
      </w:r>
      <w:r w:rsidR="00D806EE">
        <w:rPr>
          <w:rFonts w:asciiTheme="minorHAnsi" w:hAnsiTheme="minorHAnsi" w:cstheme="minorHAnsi"/>
        </w:rPr>
        <w:t>,</w:t>
      </w:r>
      <w:r w:rsidR="00E703E3">
        <w:rPr>
          <w:rFonts w:asciiTheme="minorHAnsi" w:hAnsiTheme="minorHAnsi" w:cstheme="minorHAnsi"/>
        </w:rPr>
        <w:t xml:space="preserve"> defined by parameters </w:t>
      </w:r>
      <m:oMath>
        <m:sSubSup>
          <m:sSubSupPr>
            <m:ctrlPr>
              <w:rPr>
                <w:rFonts w:ascii="Cambria Math" w:hAnsi="Cambria Math" w:cstheme="minorHAnsi"/>
                <w:iCs/>
              </w:rPr>
            </m:ctrlPr>
          </m:sSubSupPr>
          <m:e>
            <m:r>
              <m:rPr>
                <m:sty m:val="p"/>
              </m:rPr>
              <w:rPr>
                <w:rFonts w:ascii="Cambria Math" w:hAnsi="Cambria Math" w:cstheme="minorHAnsi"/>
              </w:rPr>
              <m:t>LIM</m:t>
            </m:r>
          </m:e>
          <m:sub>
            <m:r>
              <m:rPr>
                <m:sty m:val="p"/>
              </m:rPr>
              <w:rPr>
                <w:rFonts w:ascii="Cambria Math" w:hAnsi="Cambria Math" w:cstheme="minorHAnsi"/>
              </w:rPr>
              <m:t>j</m:t>
            </m:r>
          </m:sub>
          <m:sup>
            <m:r>
              <m:rPr>
                <m:sty m:val="p"/>
              </m:rPr>
              <w:rPr>
                <w:rFonts w:ascii="Cambria Math" w:hAnsi="Cambria Math" w:cstheme="minorHAnsi"/>
              </w:rPr>
              <m:t>Coal</m:t>
            </m:r>
          </m:sup>
        </m:sSubSup>
      </m:oMath>
      <w:r w:rsidR="00E703E3">
        <w:rPr>
          <w:rFonts w:asciiTheme="minorHAnsi" w:eastAsiaTheme="minorEastAsia" w:hAnsiTheme="minorHAnsi" w:cstheme="minorHAnsi"/>
        </w:rPr>
        <w:t xml:space="preserve">and </w:t>
      </w:r>
      <m:oMath>
        <m:sSubSup>
          <m:sSubSupPr>
            <m:ctrlPr>
              <w:rPr>
                <w:rFonts w:ascii="Cambria Math" w:hAnsi="Cambria Math" w:cstheme="minorHAnsi"/>
                <w:iCs/>
              </w:rPr>
            </m:ctrlPr>
          </m:sSubSupPr>
          <m:e>
            <m:r>
              <m:rPr>
                <m:sty m:val="p"/>
              </m:rPr>
              <w:rPr>
                <w:rFonts w:ascii="Cambria Math" w:hAnsi="Cambria Math" w:cstheme="minorHAnsi"/>
              </w:rPr>
              <m:t>LIM</m:t>
            </m:r>
          </m:e>
          <m:sub>
            <m:r>
              <m:rPr>
                <m:sty m:val="p"/>
              </m:rPr>
              <w:rPr>
                <w:rFonts w:ascii="Cambria Math" w:hAnsi="Cambria Math" w:cstheme="minorHAnsi"/>
              </w:rPr>
              <m:t>j</m:t>
            </m:r>
          </m:sub>
          <m:sup>
            <m:r>
              <m:rPr>
                <m:sty m:val="p"/>
              </m:rPr>
              <w:rPr>
                <w:rFonts w:ascii="Cambria Math" w:hAnsi="Cambria Math" w:cstheme="minorHAnsi"/>
              </w:rPr>
              <m:t>NG</m:t>
            </m:r>
          </m:sup>
        </m:sSubSup>
      </m:oMath>
      <w:r w:rsidR="00E703E3">
        <w:rPr>
          <w:rFonts w:asciiTheme="minorHAnsi" w:eastAsiaTheme="minorEastAsia" w:hAnsiTheme="minorHAnsi" w:cstheme="minorHAnsi"/>
        </w:rPr>
        <w:t xml:space="preserve"> respectively</w:t>
      </w:r>
      <w:r w:rsidR="00E703E3">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CC4C8D" w:rsidRPr="00B44E72" w14:paraId="334E9135" w14:textId="77777777" w:rsidTr="008D71B1">
        <w:tc>
          <w:tcPr>
            <w:tcW w:w="7650" w:type="dxa"/>
            <w:vAlign w:val="center"/>
          </w:tcPr>
          <w:p w14:paraId="7D06BD78" w14:textId="254476C2" w:rsidR="00CC4C8D" w:rsidRPr="0000444D" w:rsidRDefault="00CC4C8D" w:rsidP="008D71B1">
            <w:pPr>
              <w:rPr>
                <w:rFonts w:asciiTheme="minorHAnsi" w:hAnsiTheme="minorHAnsi" w:cstheme="minorHAnsi"/>
              </w:rPr>
            </w:pPr>
            <m:oMathPara>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j,Coal,t</m:t>
                    </m:r>
                  </m:sub>
                  <m:sup>
                    <m:r>
                      <w:rPr>
                        <w:rFonts w:ascii="Cambria Math" w:hAnsi="Cambria Math" w:cstheme="minorHAnsi"/>
                      </w:rPr>
                      <m:t>Avail</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j,CoalCCS,t</m:t>
                    </m:r>
                  </m:sub>
                  <m:sup>
                    <m:r>
                      <w:rPr>
                        <w:rFonts w:ascii="Cambria Math" w:hAnsi="Cambria Math" w:cstheme="minorHAnsi"/>
                      </w:rPr>
                      <m:t>Avail</m:t>
                    </m:r>
                  </m:sup>
                </m:sSubSup>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Coal</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069F961D" w14:textId="4216EE78" w:rsidR="00CC4C8D" w:rsidRPr="0000444D" w:rsidRDefault="00CC4C8D" w:rsidP="008D71B1">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Pr>
                <w:rFonts w:asciiTheme="minorHAnsi" w:hAnsiTheme="minorHAnsi" w:cstheme="minorHAnsi"/>
              </w:rPr>
              <w:t>11</w:t>
            </w:r>
          </w:p>
        </w:tc>
      </w:tr>
      <w:tr w:rsidR="004E7920" w:rsidRPr="00B44E72" w14:paraId="1CB25881" w14:textId="77777777" w:rsidTr="008D71B1">
        <w:tc>
          <w:tcPr>
            <w:tcW w:w="7650" w:type="dxa"/>
            <w:vAlign w:val="center"/>
          </w:tcPr>
          <w:p w14:paraId="4B3D404D" w14:textId="77777777" w:rsidR="004E7920" w:rsidRDefault="004E7920" w:rsidP="008D71B1">
            <w:pPr>
              <w:rPr>
                <w:rFonts w:ascii="Calibri" w:eastAsia="Calibri" w:hAnsi="Calibri" w:cs="Calibri"/>
              </w:rPr>
            </w:pPr>
          </w:p>
        </w:tc>
        <w:tc>
          <w:tcPr>
            <w:tcW w:w="850" w:type="dxa"/>
            <w:vAlign w:val="center"/>
          </w:tcPr>
          <w:p w14:paraId="07D8A158" w14:textId="77777777" w:rsidR="004E7920" w:rsidRPr="0000444D" w:rsidRDefault="004E7920" w:rsidP="008D71B1">
            <w:pPr>
              <w:pStyle w:val="Descripcin"/>
              <w:jc w:val="right"/>
              <w:rPr>
                <w:rFonts w:asciiTheme="minorHAnsi" w:hAnsiTheme="minorHAnsi" w:cstheme="minorHAnsi"/>
              </w:rPr>
            </w:pPr>
          </w:p>
        </w:tc>
      </w:tr>
      <w:tr w:rsidR="00CC4C8D" w:rsidRPr="00B44E72" w14:paraId="41CF04CD" w14:textId="77777777" w:rsidTr="008D71B1">
        <w:tc>
          <w:tcPr>
            <w:tcW w:w="7650" w:type="dxa"/>
            <w:vAlign w:val="center"/>
          </w:tcPr>
          <w:p w14:paraId="539F5920" w14:textId="48542651" w:rsidR="00CC4C8D" w:rsidRDefault="00CC4C8D" w:rsidP="008D71B1">
            <w:pPr>
              <w:rPr>
                <w:rFonts w:ascii="Calibri" w:eastAsia="Calibri" w:hAnsi="Calibri" w:cs="Calibri"/>
              </w:rPr>
            </w:pPr>
            <m:oMathPara>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j,Ngas,t</m:t>
                    </m:r>
                  </m:sub>
                  <m:sup>
                    <m:r>
                      <w:rPr>
                        <w:rFonts w:ascii="Cambria Math" w:hAnsi="Cambria Math" w:cstheme="minorHAnsi"/>
                      </w:rPr>
                      <m:t>Avail</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j,NgasCCS,t</m:t>
                    </m:r>
                  </m:sub>
                  <m:sup>
                    <m:r>
                      <w:rPr>
                        <w:rFonts w:ascii="Cambria Math" w:hAnsi="Cambria Math" w:cstheme="minorHAnsi"/>
                      </w:rPr>
                      <m:t>Avail</m:t>
                    </m:r>
                  </m:sup>
                </m:sSubSup>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NG</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232AF393" w14:textId="010C381A" w:rsidR="00CC4C8D" w:rsidRPr="0000444D" w:rsidRDefault="00CC4C8D" w:rsidP="008D71B1">
            <w:pPr>
              <w:pStyle w:val="Descripcin"/>
              <w:jc w:val="right"/>
              <w:rPr>
                <w:rFonts w:asciiTheme="minorHAnsi" w:hAnsiTheme="minorHAnsi" w:cstheme="minorHAnsi"/>
              </w:rPr>
            </w:pPr>
            <w:r w:rsidRPr="0000444D">
              <w:rPr>
                <w:rFonts w:asciiTheme="minorHAnsi" w:hAnsiTheme="minorHAnsi" w:cstheme="minorHAnsi"/>
              </w:rPr>
              <w:t xml:space="preserve">Eq. </w:t>
            </w:r>
            <w:r>
              <w:rPr>
                <w:rFonts w:asciiTheme="minorHAnsi" w:hAnsiTheme="minorHAnsi" w:cstheme="minorHAnsi"/>
              </w:rPr>
              <w:t>12</w:t>
            </w:r>
          </w:p>
        </w:tc>
      </w:tr>
    </w:tbl>
    <w:p w14:paraId="096835CE" w14:textId="7DE4CA77" w:rsidR="00CC4C8D" w:rsidRDefault="00CC4C8D" w:rsidP="00C30C43">
      <w:pPr>
        <w:rPr>
          <w:rFonts w:asciiTheme="minorHAnsi" w:hAnsiTheme="minorHAnsi" w:cstheme="minorHAnsi"/>
        </w:rPr>
      </w:pPr>
    </w:p>
    <w:p w14:paraId="223025B0" w14:textId="74614BED" w:rsidR="0001218A" w:rsidRDefault="00CC4C8D" w:rsidP="0081429F">
      <w:pPr>
        <w:rPr>
          <w:rFonts w:asciiTheme="minorHAnsi" w:hAnsiTheme="minorHAnsi" w:cstheme="minorHAnsi"/>
        </w:rPr>
      </w:pPr>
      <w:r>
        <w:rPr>
          <w:rFonts w:asciiTheme="minorHAnsi" w:hAnsiTheme="minorHAnsi" w:cstheme="minorHAnsi"/>
        </w:rPr>
        <w:t>Similarly, f</w:t>
      </w:r>
      <w:r w:rsidR="00D26F1B">
        <w:rPr>
          <w:rFonts w:asciiTheme="minorHAnsi" w:hAnsiTheme="minorHAnsi" w:cstheme="minorHAnsi"/>
        </w:rPr>
        <w:t>or nuclear</w:t>
      </w:r>
      <w:r>
        <w:rPr>
          <w:rFonts w:asciiTheme="minorHAnsi" w:hAnsiTheme="minorHAnsi" w:cstheme="minorHAnsi"/>
        </w:rPr>
        <w:t xml:space="preserve"> power</w:t>
      </w:r>
      <w:r w:rsidR="004840EC">
        <w:rPr>
          <w:rFonts w:asciiTheme="minorHAnsi" w:hAnsiTheme="minorHAnsi" w:cstheme="minorHAnsi"/>
        </w:rPr>
        <w:t>,</w:t>
      </w:r>
      <w:r w:rsidR="00D26F1B">
        <w:rPr>
          <w:rFonts w:asciiTheme="minorHAnsi" w:hAnsiTheme="minorHAnsi" w:cstheme="minorHAnsi"/>
        </w:rPr>
        <w:t xml:space="preserve"> </w:t>
      </w:r>
      <w:r>
        <w:rPr>
          <w:rFonts w:asciiTheme="minorHAnsi" w:hAnsiTheme="minorHAnsi" w:cstheme="minorHAnsi"/>
        </w:rPr>
        <w:t xml:space="preserve">Eq. 13 </w:t>
      </w:r>
      <w:r w:rsidR="0060747A">
        <w:rPr>
          <w:rFonts w:asciiTheme="minorHAnsi" w:hAnsiTheme="minorHAnsi" w:cstheme="minorHAnsi"/>
        </w:rPr>
        <w:t xml:space="preserve">enforces </w:t>
      </w:r>
      <w:r w:rsidR="00D26F1B">
        <w:rPr>
          <w:rFonts w:asciiTheme="minorHAnsi" w:hAnsiTheme="minorHAnsi" w:cstheme="minorHAnsi"/>
        </w:rPr>
        <w:t>that the capacity installed</w:t>
      </w:r>
      <w:r w:rsidR="0001218A">
        <w:rPr>
          <w:rFonts w:asciiTheme="minorHAnsi" w:hAnsiTheme="minorHAnsi" w:cstheme="minorHAnsi"/>
        </w:rPr>
        <w:t xml:space="preserve"> in each country </w:t>
      </w:r>
      <w:r w:rsidR="0001218A" w:rsidRPr="004840EC">
        <w:rPr>
          <w:rFonts w:asciiTheme="minorHAnsi" w:hAnsiTheme="minorHAnsi" w:cstheme="minorHAnsi"/>
          <w:i/>
          <w:iCs/>
        </w:rPr>
        <w:t>j</w:t>
      </w:r>
      <w:r w:rsidR="0001218A">
        <w:rPr>
          <w:rFonts w:asciiTheme="minorHAnsi" w:hAnsiTheme="minorHAnsi" w:cstheme="minorHAnsi"/>
        </w:rPr>
        <w:t xml:space="preserve"> and period </w:t>
      </w:r>
      <w:r w:rsidR="0001218A" w:rsidRPr="004840EC">
        <w:rPr>
          <w:rFonts w:asciiTheme="minorHAnsi" w:hAnsiTheme="minorHAnsi" w:cstheme="minorHAnsi"/>
          <w:i/>
          <w:iCs/>
        </w:rPr>
        <w:t>t</w:t>
      </w:r>
      <w:r w:rsidR="00D26F1B">
        <w:rPr>
          <w:rFonts w:asciiTheme="minorHAnsi" w:hAnsiTheme="minorHAnsi" w:cstheme="minorHAnsi"/>
        </w:rPr>
        <w:t xml:space="preserve"> cannot </w:t>
      </w:r>
      <w:r w:rsidR="0001218A">
        <w:rPr>
          <w:rFonts w:asciiTheme="minorHAnsi" w:hAnsiTheme="minorHAnsi" w:cstheme="minorHAnsi"/>
        </w:rPr>
        <w:t xml:space="preserve">exceed a given limit defined by parameter </w:t>
      </w:r>
      <m:oMath>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Nuclear</m:t>
            </m:r>
          </m:sup>
        </m:sSubSup>
      </m:oMath>
      <w:r w:rsidR="0001218A">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1218A" w:rsidRPr="00B44E72" w14:paraId="3A59D2A9" w14:textId="77777777" w:rsidTr="008D71B1">
        <w:tc>
          <w:tcPr>
            <w:tcW w:w="7650" w:type="dxa"/>
            <w:vAlign w:val="center"/>
          </w:tcPr>
          <w:p w14:paraId="302E7B9B" w14:textId="0ECF6433" w:rsidR="0001218A" w:rsidRPr="0000444D" w:rsidRDefault="0001218A" w:rsidP="008D71B1">
            <w:pPr>
              <w:rPr>
                <w:rFonts w:asciiTheme="minorHAnsi" w:hAnsiTheme="minorHAnsi" w:cstheme="minorHAnsi"/>
              </w:rPr>
            </w:pPr>
            <m:oMathPara>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j,nuclear,t</m:t>
                    </m:r>
                  </m:sub>
                  <m:sup>
                    <m:r>
                      <w:rPr>
                        <w:rFonts w:ascii="Cambria Math" w:hAnsi="Cambria Math" w:cstheme="minorHAnsi"/>
                      </w:rPr>
                      <m:t>Avail</m:t>
                    </m:r>
                  </m:sup>
                </m:sSubSup>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Nuclear</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0248B524" w14:textId="4EF67C8C" w:rsidR="0001218A" w:rsidRPr="0000444D" w:rsidRDefault="0001218A" w:rsidP="008D71B1">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Pr>
                <w:rFonts w:asciiTheme="minorHAnsi" w:hAnsiTheme="minorHAnsi" w:cstheme="minorHAnsi"/>
              </w:rPr>
              <w:t>13</w:t>
            </w:r>
          </w:p>
        </w:tc>
      </w:tr>
    </w:tbl>
    <w:p w14:paraId="4E9B4168" w14:textId="77777777" w:rsidR="00F456F5" w:rsidRDefault="00F456F5" w:rsidP="0001218A">
      <w:pPr>
        <w:jc w:val="left"/>
        <w:rPr>
          <w:rFonts w:asciiTheme="minorHAnsi" w:hAnsiTheme="minorHAnsi" w:cstheme="minorHAnsi"/>
        </w:rPr>
      </w:pPr>
    </w:p>
    <w:p w14:paraId="641EA6E6" w14:textId="67B677B1" w:rsidR="00926C01" w:rsidRPr="00AB67B9" w:rsidRDefault="0001218A" w:rsidP="004840EC">
      <w:pPr>
        <w:jc w:val="left"/>
        <w:rPr>
          <w:rFonts w:asciiTheme="minorHAnsi" w:hAnsiTheme="minorHAnsi" w:cstheme="minorHAnsi"/>
        </w:rPr>
      </w:pPr>
      <w:r>
        <w:rPr>
          <w:rFonts w:asciiTheme="minorHAnsi" w:hAnsiTheme="minorHAnsi" w:cstheme="minorHAnsi"/>
        </w:rPr>
        <w:t xml:space="preserve">Eq. 14 </w:t>
      </w:r>
      <w:r w:rsidR="00AB03C6">
        <w:rPr>
          <w:rFonts w:asciiTheme="minorHAnsi" w:hAnsiTheme="minorHAnsi" w:cstheme="minorHAnsi"/>
        </w:rPr>
        <w:t xml:space="preserve">applies </w:t>
      </w:r>
      <w:r w:rsidR="004E7920">
        <w:rPr>
          <w:rFonts w:asciiTheme="minorHAnsi" w:hAnsiTheme="minorHAnsi" w:cstheme="minorHAnsi"/>
        </w:rPr>
        <w:t>to</w:t>
      </w:r>
      <w:r w:rsidR="00AB03C6">
        <w:rPr>
          <w:rFonts w:asciiTheme="minorHAnsi" w:hAnsiTheme="minorHAnsi" w:cstheme="minorHAnsi"/>
        </w:rPr>
        <w:t xml:space="preserve"> </w:t>
      </w:r>
      <w:r>
        <w:rPr>
          <w:rFonts w:asciiTheme="minorHAnsi" w:hAnsiTheme="minorHAnsi" w:cstheme="minorHAnsi"/>
        </w:rPr>
        <w:t>renewable</w:t>
      </w:r>
      <w:r w:rsidR="00AB03C6">
        <w:rPr>
          <w:rFonts w:asciiTheme="minorHAnsi" w:hAnsiTheme="minorHAnsi" w:cstheme="minorHAnsi"/>
        </w:rPr>
        <w:t xml:space="preserve"> technologies, excluding bio-based technologies (i.e., </w:t>
      </w:r>
      <w:r>
        <w:rPr>
          <w:rFonts w:asciiTheme="minorHAnsi" w:hAnsiTheme="minorHAnsi" w:cstheme="minorHAnsi"/>
        </w:rPr>
        <w:t>wind</w:t>
      </w:r>
      <w:r w:rsidR="00AB03C6">
        <w:rPr>
          <w:rFonts w:asciiTheme="minorHAnsi" w:hAnsiTheme="minorHAnsi" w:cstheme="minorHAnsi"/>
        </w:rPr>
        <w:t>,</w:t>
      </w:r>
      <w:r>
        <w:rPr>
          <w:rFonts w:asciiTheme="minorHAnsi" w:hAnsiTheme="minorHAnsi" w:cstheme="minorHAnsi"/>
        </w:rPr>
        <w:t xml:space="preserve"> geothermal, hydropower</w:t>
      </w:r>
      <w:r w:rsidR="004E7920">
        <w:rPr>
          <w:rFonts w:asciiTheme="minorHAnsi" w:hAnsiTheme="minorHAnsi" w:cstheme="minorHAnsi"/>
        </w:rPr>
        <w:t>,</w:t>
      </w:r>
      <w:r>
        <w:rPr>
          <w:rFonts w:asciiTheme="minorHAnsi" w:hAnsiTheme="minorHAnsi" w:cstheme="minorHAnsi"/>
        </w:rPr>
        <w:t xml:space="preserve"> and solar</w:t>
      </w:r>
      <w:r w:rsidR="0031478F">
        <w:rPr>
          <w:rFonts w:asciiTheme="minorHAnsi" w:hAnsiTheme="minorHAnsi" w:cstheme="minorHAnsi"/>
        </w:rPr>
        <w:t>,</w:t>
      </w:r>
      <w:r w:rsidR="00AB03C6">
        <w:rPr>
          <w:rFonts w:asciiTheme="minorHAnsi" w:hAnsiTheme="minorHAnsi" w:cstheme="minorHAnsi"/>
        </w:rPr>
        <w:t xml:space="preserve"> </w:t>
      </w:r>
      <w:r w:rsidR="00AB03C6">
        <w:rPr>
          <w:rFonts w:asciiTheme="minorHAnsi" w:hAnsiTheme="minorHAnsi" w:cstheme="minorHAnsi"/>
        </w:rPr>
        <w:fldChar w:fldCharType="begin"/>
      </w:r>
      <w:r w:rsidR="00AB03C6">
        <w:rPr>
          <w:rFonts w:asciiTheme="minorHAnsi" w:hAnsiTheme="minorHAnsi" w:cstheme="minorHAnsi"/>
        </w:rPr>
        <w:instrText xml:space="preserve"> REF _Ref45794308 \h </w:instrText>
      </w:r>
      <w:r w:rsidR="00AB03C6">
        <w:rPr>
          <w:rFonts w:asciiTheme="minorHAnsi" w:hAnsiTheme="minorHAnsi" w:cstheme="minorHAnsi"/>
        </w:rPr>
      </w:r>
      <w:r w:rsidR="00AB03C6">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4</w:t>
      </w:r>
      <w:r w:rsidR="00AB03C6">
        <w:rPr>
          <w:rFonts w:asciiTheme="minorHAnsi" w:hAnsiTheme="minorHAnsi" w:cstheme="minorHAnsi"/>
        </w:rPr>
        <w:fldChar w:fldCharType="end"/>
      </w:r>
      <w:r w:rsidR="00AB03C6">
        <w:rPr>
          <w:rFonts w:asciiTheme="minorHAnsi" w:hAnsiTheme="minorHAnsi" w:cstheme="minorHAnsi"/>
        </w:rPr>
        <w:t>)</w:t>
      </w:r>
      <w:r>
        <w:rPr>
          <w:rFonts w:asciiTheme="minorHAnsi" w:hAnsiTheme="minorHAnsi" w:cstheme="minorHAnsi"/>
        </w:rPr>
        <w:t>. The</w:t>
      </w:r>
      <w:r w:rsidR="00557524">
        <w:rPr>
          <w:rFonts w:asciiTheme="minorHAnsi" w:hAnsiTheme="minorHAnsi" w:cstheme="minorHAnsi"/>
        </w:rPr>
        <w:t xml:space="preserve"> equation </w:t>
      </w:r>
      <w:r w:rsidR="0060747A">
        <w:rPr>
          <w:rFonts w:asciiTheme="minorHAnsi" w:hAnsiTheme="minorHAnsi" w:cstheme="minorHAnsi"/>
        </w:rPr>
        <w:t>constrains</w:t>
      </w:r>
      <w:r w:rsidR="00557524">
        <w:rPr>
          <w:rFonts w:asciiTheme="minorHAnsi" w:hAnsiTheme="minorHAnsi" w:cstheme="minorHAnsi"/>
        </w:rPr>
        <w:t xml:space="preserve"> the</w:t>
      </w:r>
      <w:r>
        <w:rPr>
          <w:rFonts w:asciiTheme="minorHAnsi" w:hAnsiTheme="minorHAnsi" w:cstheme="minorHAnsi"/>
        </w:rPr>
        <w:t xml:space="preserve"> total amount of electricity generated in country </w:t>
      </w:r>
      <w:r w:rsidRPr="004E7920">
        <w:rPr>
          <w:rFonts w:asciiTheme="minorHAnsi" w:hAnsiTheme="minorHAnsi" w:cstheme="minorHAnsi"/>
          <w:i/>
          <w:iCs/>
        </w:rPr>
        <w:t>j</w:t>
      </w:r>
      <w:r>
        <w:rPr>
          <w:rFonts w:asciiTheme="minorHAnsi" w:hAnsiTheme="minorHAnsi" w:cstheme="minorHAnsi"/>
        </w:rPr>
        <w:t xml:space="preserve"> with </w:t>
      </w:r>
      <w:r w:rsidR="00F456F5">
        <w:rPr>
          <w:rFonts w:asciiTheme="minorHAnsi" w:hAnsiTheme="minorHAnsi" w:cstheme="minorHAnsi"/>
        </w:rPr>
        <w:t xml:space="preserve">renewable </w:t>
      </w:r>
      <w:r>
        <w:rPr>
          <w:rFonts w:asciiTheme="minorHAnsi" w:hAnsiTheme="minorHAnsi" w:cstheme="minorHAnsi"/>
        </w:rPr>
        <w:t>technolog</w:t>
      </w:r>
      <w:r w:rsidR="00557524">
        <w:rPr>
          <w:rFonts w:asciiTheme="minorHAnsi" w:hAnsiTheme="minorHAnsi" w:cstheme="minorHAnsi"/>
        </w:rPr>
        <w:t>y</w:t>
      </w:r>
      <w:r>
        <w:rPr>
          <w:rFonts w:asciiTheme="minorHAnsi" w:hAnsiTheme="minorHAnsi" w:cstheme="minorHAnsi"/>
        </w:rPr>
        <w:t xml:space="preserve"> </w:t>
      </w:r>
      <w:proofErr w:type="spellStart"/>
      <w:r w:rsidRPr="004840EC">
        <w:rPr>
          <w:rFonts w:asciiTheme="minorHAnsi" w:hAnsiTheme="minorHAnsi" w:cstheme="minorHAnsi"/>
          <w:i/>
          <w:iCs/>
        </w:rPr>
        <w:t>i</w:t>
      </w:r>
      <w:proofErr w:type="spellEnd"/>
      <w:r>
        <w:rPr>
          <w:rFonts w:asciiTheme="minorHAnsi" w:hAnsiTheme="minorHAnsi" w:cstheme="minorHAnsi"/>
        </w:rPr>
        <w:t xml:space="preserve"> </w:t>
      </w:r>
      <w:r w:rsidR="00F456F5">
        <w:rPr>
          <w:rFonts w:asciiTheme="minorHAnsi" w:hAnsiTheme="minorHAnsi" w:cstheme="minorHAnsi"/>
        </w:rPr>
        <w:t>(</w:t>
      </w:r>
      <w:r>
        <w:rPr>
          <w:rFonts w:asciiTheme="minorHAnsi" w:hAnsiTheme="minorHAnsi" w:cstheme="minorHAnsi"/>
        </w:rPr>
        <w:t xml:space="preserve">set of </w:t>
      </w:r>
      <w:r w:rsidR="00F456F5">
        <w:rPr>
          <w:rFonts w:asciiTheme="minorHAnsi" w:hAnsiTheme="minorHAnsi" w:cstheme="minorHAnsi"/>
        </w:rPr>
        <w:t>renewable</w:t>
      </w:r>
      <w:r>
        <w:rPr>
          <w:rFonts w:asciiTheme="minorHAnsi" w:hAnsiTheme="minorHAnsi" w:cstheme="minorHAnsi"/>
        </w:rPr>
        <w:t xml:space="preserve"> technologies </w:t>
      </w:r>
      <m:oMath>
        <m:sSub>
          <m:sSubPr>
            <m:ctrlPr>
              <w:rPr>
                <w:rFonts w:ascii="Cambria Math" w:hAnsi="Cambria Math" w:cstheme="minorHAnsi"/>
                <w:i/>
              </w:rPr>
            </m:ctrlPr>
          </m:sSubPr>
          <m:e>
            <m:r>
              <w:rPr>
                <w:rFonts w:ascii="Cambria Math" w:hAnsi="Cambria Math" w:cstheme="minorHAnsi"/>
              </w:rPr>
              <m:t>RE</m:t>
            </m:r>
          </m:e>
          <m:sub>
            <m:r>
              <w:rPr>
                <w:rFonts w:ascii="Cambria Math" w:hAnsi="Cambria Math" w:cstheme="minorHAnsi"/>
              </w:rPr>
              <m:t>i</m:t>
            </m:r>
          </m:sub>
        </m:sSub>
      </m:oMath>
      <w:r>
        <w:rPr>
          <w:rFonts w:asciiTheme="minorHAnsi" w:hAnsiTheme="minorHAnsi" w:cstheme="minorHAnsi"/>
        </w:rPr>
        <w:t>)</w:t>
      </w:r>
      <w:r w:rsidR="00557524">
        <w:rPr>
          <w:rFonts w:asciiTheme="minorHAnsi" w:hAnsiTheme="minorHAnsi" w:cstheme="minorHAnsi"/>
        </w:rPr>
        <w:t xml:space="preserve">, </w:t>
      </w:r>
      <w:r w:rsidR="0060747A">
        <w:rPr>
          <w:rFonts w:asciiTheme="minorHAnsi" w:hAnsiTheme="minorHAnsi" w:cstheme="minorHAnsi"/>
        </w:rPr>
        <w:t>given</w:t>
      </w:r>
      <w:r w:rsidR="00F456F5">
        <w:rPr>
          <w:rFonts w:asciiTheme="minorHAnsi" w:hAnsiTheme="minorHAnsi" w:cstheme="minorHAnsi"/>
        </w:rPr>
        <w:t xml:space="preserve"> by the summation of both the standard and buck-up generation</w:t>
      </w:r>
      <w:r w:rsidR="00670818">
        <w:rPr>
          <w:rFonts w:asciiTheme="minorHAnsi" w:hAnsiTheme="minorHAnsi" w:cstheme="minorHAnsi"/>
        </w:rPr>
        <w:t xml:space="preserve"> (</w:t>
      </w:r>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Tech</m:t>
            </m:r>
          </m:sup>
        </m:sSubSup>
      </m:oMath>
      <w:r w:rsidR="00670818">
        <w:rPr>
          <w:rFonts w:asciiTheme="minorHAnsi" w:eastAsiaTheme="minorEastAsia" w:hAnsiTheme="minorHAnsi" w:cstheme="minorHAnsi"/>
        </w:rPr>
        <w:t xml:space="preserve"> in Eq.2</w:t>
      </w:r>
      <w:r w:rsidR="00670818">
        <w:rPr>
          <w:rFonts w:asciiTheme="minorHAnsi" w:hAnsiTheme="minorHAnsi" w:cstheme="minorHAnsi"/>
        </w:rPr>
        <w:t>)</w:t>
      </w:r>
      <w:r w:rsidR="00557524">
        <w:rPr>
          <w:rFonts w:asciiTheme="minorHAnsi" w:hAnsiTheme="minorHAnsi" w:cstheme="minorHAnsi"/>
        </w:rPr>
        <w:t>,</w:t>
      </w:r>
      <w:r w:rsidR="004E7920">
        <w:rPr>
          <w:rFonts w:asciiTheme="minorHAnsi" w:hAnsiTheme="minorHAnsi" w:cstheme="minorHAnsi"/>
        </w:rPr>
        <w:t xml:space="preserve"> </w:t>
      </w:r>
      <w:r w:rsidR="0060747A">
        <w:rPr>
          <w:rFonts w:asciiTheme="minorHAnsi" w:hAnsiTheme="minorHAnsi" w:cstheme="minorHAnsi"/>
        </w:rPr>
        <w:t>based on</w:t>
      </w:r>
      <w:r>
        <w:rPr>
          <w:rFonts w:asciiTheme="minorHAnsi" w:hAnsiTheme="minorHAnsi" w:cstheme="minorHAnsi"/>
        </w:rPr>
        <w:t xml:space="preserve"> the availability of the corresponding renewable resource in country</w:t>
      </w:r>
      <w:r w:rsidR="00F456F5">
        <w:rPr>
          <w:rFonts w:asciiTheme="minorHAnsi" w:hAnsiTheme="minorHAnsi" w:cstheme="minorHAnsi"/>
        </w:rPr>
        <w:t xml:space="preserve"> </w:t>
      </w:r>
      <w:r w:rsidR="00F456F5" w:rsidRPr="004840EC">
        <w:rPr>
          <w:rFonts w:asciiTheme="minorHAnsi" w:hAnsiTheme="minorHAnsi" w:cstheme="minorHAnsi"/>
          <w:i/>
          <w:iCs/>
        </w:rPr>
        <w:t>j</w:t>
      </w:r>
      <w:r w:rsidR="00F456F5">
        <w:rPr>
          <w:rFonts w:asciiTheme="minorHAnsi" w:hAnsiTheme="minorHAnsi" w:cstheme="minorHAnsi"/>
        </w:rPr>
        <w:t xml:space="preserve"> and period </w:t>
      </w:r>
      <w:r w:rsidR="00F456F5" w:rsidRPr="004840EC">
        <w:rPr>
          <w:rFonts w:asciiTheme="minorHAnsi" w:hAnsiTheme="minorHAnsi" w:cstheme="minorHAnsi"/>
          <w:i/>
          <w:iCs/>
        </w:rPr>
        <w:t>t</w:t>
      </w:r>
      <w:r>
        <w:rPr>
          <w:rFonts w:asciiTheme="minorHAnsi" w:hAnsiTheme="minorHAnsi" w:cstheme="minorHAnsi"/>
        </w:rPr>
        <w:t xml:space="preserve"> (</w:t>
      </w:r>
      <m:oMath>
        <m:sSubSup>
          <m:sSubSupPr>
            <m:ctrlPr>
              <w:rPr>
                <w:rFonts w:ascii="Cambria Math" w:hAnsi="Cambria Math" w:cstheme="minorHAnsi"/>
                <w:iCs/>
              </w:rPr>
            </m:ctrlPr>
          </m:sSubSupPr>
          <m:e>
            <m:r>
              <m:rPr>
                <m:sty m:val="p"/>
              </m:rPr>
              <w:rPr>
                <w:rFonts w:ascii="Cambria Math" w:hAnsi="Cambria Math" w:cstheme="minorHAnsi"/>
              </w:rPr>
              <m:t>GEN</m:t>
            </m:r>
          </m:e>
          <m:sub>
            <m:r>
              <m:rPr>
                <m:sty m:val="p"/>
              </m:rPr>
              <w:rPr>
                <w:rFonts w:ascii="Cambria Math" w:hAnsi="Cambria Math" w:cstheme="minorHAnsi"/>
              </w:rPr>
              <m:t>j</m:t>
            </m:r>
          </m:sub>
          <m:sup>
            <m:r>
              <m:rPr>
                <m:sty m:val="p"/>
              </m:rPr>
              <w:rPr>
                <w:rFonts w:ascii="Cambria Math" w:hAnsi="Cambria Math" w:cstheme="minorHAnsi"/>
              </w:rPr>
              <m:t>Pot</m:t>
            </m:r>
          </m:sup>
        </m:sSubSup>
      </m:oMath>
      <w:r>
        <w:rPr>
          <w:rFonts w:asciiTheme="minorHAnsi" w:hAnsiTheme="minorHAnsi" w:cstheme="minorHAnsi"/>
        </w:rPr>
        <w:t>).</w:t>
      </w:r>
      <w:r w:rsidR="00926C01">
        <w:rPr>
          <w:rFonts w:asciiTheme="minorHAnsi" w:hAnsiTheme="minorHAnsi" w:cstheme="minorHAnsi"/>
        </w:rPr>
        <w:t xml:space="preserve"> Note that for intermittent wind and solar PV, which are not included in the subset of dispatchable technologies </w:t>
      </w:r>
      <m:oMath>
        <m:r>
          <w:rPr>
            <w:rFonts w:ascii="Cambria Math" w:hAnsi="Cambria Math" w:cstheme="minorHAnsi"/>
          </w:rPr>
          <m:t>TD</m:t>
        </m:r>
      </m:oMath>
      <w:r w:rsidR="00926C01">
        <w:rPr>
          <w:rFonts w:asciiTheme="minorHAnsi" w:eastAsiaTheme="minorEastAsia" w:hAnsiTheme="minorHAnsi" w:cstheme="minorHAnsi"/>
        </w:rPr>
        <w:t>, the backup capacity is set to zero in Eq. 9 and</w:t>
      </w:r>
      <w:r w:rsidR="0060747A">
        <w:rPr>
          <w:rFonts w:asciiTheme="minorHAnsi" w:eastAsiaTheme="minorEastAsia" w:hAnsiTheme="minorHAnsi" w:cstheme="minorHAnsi"/>
        </w:rPr>
        <w:t>,</w:t>
      </w:r>
      <w:r w:rsidR="00926C01">
        <w:rPr>
          <w:rFonts w:asciiTheme="minorHAnsi" w:eastAsiaTheme="minorEastAsia" w:hAnsiTheme="minorHAnsi" w:cstheme="minorHAnsi"/>
        </w:rPr>
        <w:t xml:space="preserve"> therefore</w:t>
      </w:r>
      <w:r w:rsidR="0060747A">
        <w:rPr>
          <w:rFonts w:asciiTheme="minorHAnsi" w:eastAsiaTheme="minorEastAsia" w:hAnsiTheme="minorHAnsi" w:cstheme="minorHAnsi"/>
        </w:rPr>
        <w:t>,</w:t>
      </w:r>
      <w:r w:rsidR="00926C01">
        <w:rPr>
          <w:rFonts w:asciiTheme="minorHAnsi" w:eastAsiaTheme="minorEastAsia" w:hAnsiTheme="minorHAnsi" w:cstheme="minorHAnsi"/>
        </w:rPr>
        <w:t xml:space="preserve"> only standard generation is considered.</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D26F1B" w:rsidRPr="00B44E72" w14:paraId="43C1C435" w14:textId="77777777" w:rsidTr="00D26F1B">
        <w:tc>
          <w:tcPr>
            <w:tcW w:w="7650" w:type="dxa"/>
            <w:vAlign w:val="center"/>
          </w:tcPr>
          <w:p w14:paraId="73FCB7BC" w14:textId="0B512E32" w:rsidR="00D26F1B" w:rsidRPr="0000444D" w:rsidRDefault="00670818" w:rsidP="00D26F1B">
            <w:pPr>
              <w:jc w:val="center"/>
              <w:rPr>
                <w:rFonts w:asciiTheme="minorHAnsi" w:eastAsiaTheme="minorEastAsia" w:hAnsiTheme="minorHAnsi" w:cstheme="minorHAnsi"/>
              </w:rPr>
            </w:pPr>
            <m:oMathPara>
              <m:oMath>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Tech</m:t>
                    </m:r>
                  </m:sup>
                </m:sSubSup>
                <m:r>
                  <m:rPr>
                    <m:sty m:val="p"/>
                  </m:rPr>
                  <w:rPr>
                    <w:rFonts w:ascii="Cambria Math" w:hAnsi="Cambria Math" w:cstheme="minorHAnsi"/>
                  </w:rPr>
                  <m:t>≤</m:t>
                </m:r>
                <m:sSubSup>
                  <m:sSubSupPr>
                    <m:ctrlPr>
                      <w:rPr>
                        <w:rFonts w:ascii="Cambria Math" w:hAnsi="Cambria Math" w:cstheme="minorHAnsi"/>
                        <w:iCs/>
                      </w:rPr>
                    </m:ctrlPr>
                  </m:sSubSupPr>
                  <m:e>
                    <m:r>
                      <m:rPr>
                        <m:sty m:val="p"/>
                      </m:rPr>
                      <w:rPr>
                        <w:rFonts w:ascii="Cambria Math" w:hAnsi="Cambria Math" w:cstheme="minorHAnsi"/>
                      </w:rPr>
                      <m:t>GEN</m:t>
                    </m:r>
                  </m:e>
                  <m:sub>
                    <m:r>
                      <m:rPr>
                        <m:sty m:val="p"/>
                      </m:rPr>
                      <w:rPr>
                        <w:rFonts w:ascii="Cambria Math" w:hAnsi="Cambria Math" w:cstheme="minorHAnsi"/>
                      </w:rPr>
                      <m:t>j,i</m:t>
                    </m:r>
                  </m:sub>
                  <m:sup>
                    <m:r>
                      <m:rPr>
                        <m:sty m:val="p"/>
                      </m:rPr>
                      <w:rPr>
                        <w:rFonts w:ascii="Cambria Math" w:hAnsi="Cambria Math" w:cstheme="minorHAnsi"/>
                      </w:rPr>
                      <m:t>Pot</m:t>
                    </m:r>
                  </m:sup>
                </m:sSubSup>
                <m:r>
                  <w:rPr>
                    <w:rFonts w:ascii="Cambria Math" w:hAnsi="Cambria Math" w:cstheme="minorHAnsi"/>
                  </w:rPr>
                  <m:t xml:space="preserve"> </m:t>
                </m:r>
                <m:r>
                  <w:rPr>
                    <w:rFonts w:ascii="Cambria Math" w:eastAsiaTheme="minorEastAsia"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J,i</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RE</m:t>
                    </m:r>
                  </m:e>
                  <m:sub>
                    <m:r>
                      <w:rPr>
                        <w:rFonts w:ascii="Cambria Math" w:hAnsi="Cambria Math" w:cstheme="minorHAnsi"/>
                      </w:rPr>
                      <m:t>i</m:t>
                    </m:r>
                  </m:sub>
                </m:sSub>
                <m:r>
                  <w:rPr>
                    <w:rFonts w:ascii="Cambria Math" w:hAnsi="Cambria Math" w:cstheme="minorHAnsi"/>
                  </w:rPr>
                  <m:t>,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4121AB9F" w14:textId="18563A92" w:rsidR="00D26F1B" w:rsidRPr="0000444D" w:rsidRDefault="00D26F1B" w:rsidP="00D26F1B">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sidR="0001218A">
              <w:rPr>
                <w:rFonts w:asciiTheme="minorHAnsi" w:hAnsiTheme="minorHAnsi" w:cstheme="minorHAnsi"/>
              </w:rPr>
              <w:t>14</w:t>
            </w:r>
          </w:p>
        </w:tc>
      </w:tr>
    </w:tbl>
    <w:p w14:paraId="5359DF11" w14:textId="39CF80C5" w:rsidR="00837F84" w:rsidRDefault="00837F84" w:rsidP="0081429F">
      <w:pPr>
        <w:rPr>
          <w:rFonts w:asciiTheme="minorHAnsi" w:hAnsiTheme="minorHAnsi" w:cstheme="minorHAnsi"/>
        </w:rPr>
      </w:pPr>
    </w:p>
    <w:p w14:paraId="092CBA62" w14:textId="5E1A9E83" w:rsidR="00557524" w:rsidRDefault="0081429F" w:rsidP="003E63A0">
      <w:pPr>
        <w:rPr>
          <w:rFonts w:asciiTheme="minorHAnsi" w:hAnsiTheme="minorHAnsi" w:cstheme="minorHAnsi"/>
        </w:rPr>
      </w:pPr>
      <w:r w:rsidRPr="0000444D">
        <w:rPr>
          <w:rFonts w:asciiTheme="minorHAnsi" w:hAnsiTheme="minorHAnsi" w:cstheme="minorHAnsi"/>
        </w:rPr>
        <w:t>For the biomass</w:t>
      </w:r>
      <w:r w:rsidR="00E703E3">
        <w:rPr>
          <w:rFonts w:asciiTheme="minorHAnsi" w:hAnsiTheme="minorHAnsi" w:cstheme="minorHAnsi"/>
        </w:rPr>
        <w:t>-based technologies, i.e.</w:t>
      </w:r>
      <w:r w:rsidR="00767C7B">
        <w:rPr>
          <w:rFonts w:asciiTheme="minorHAnsi" w:hAnsiTheme="minorHAnsi" w:cstheme="minorHAnsi"/>
        </w:rPr>
        <w:t>,</w:t>
      </w:r>
      <w:r w:rsidR="00E703E3">
        <w:rPr>
          <w:rFonts w:asciiTheme="minorHAnsi" w:hAnsiTheme="minorHAnsi" w:cstheme="minorHAnsi"/>
        </w:rPr>
        <w:t xml:space="preserve"> BECCS and </w:t>
      </w:r>
      <w:r w:rsidR="00233260">
        <w:rPr>
          <w:rFonts w:asciiTheme="minorHAnsi" w:hAnsiTheme="minorHAnsi" w:cstheme="minorHAnsi"/>
        </w:rPr>
        <w:t>B</w:t>
      </w:r>
      <w:r w:rsidR="00E703E3">
        <w:rPr>
          <w:rFonts w:asciiTheme="minorHAnsi" w:hAnsiTheme="minorHAnsi" w:cstheme="minorHAnsi"/>
        </w:rPr>
        <w:t>iomass</w:t>
      </w:r>
      <w:r w:rsidR="00233260">
        <w:rPr>
          <w:rFonts w:asciiTheme="minorHAnsi" w:hAnsiTheme="minorHAnsi" w:cstheme="minorHAnsi"/>
        </w:rPr>
        <w:t xml:space="preserve"> w/o CCS</w:t>
      </w:r>
      <w:r w:rsidR="00E703E3">
        <w:rPr>
          <w:rFonts w:asciiTheme="minorHAnsi" w:hAnsiTheme="minorHAnsi" w:cstheme="minorHAnsi"/>
        </w:rPr>
        <w:t xml:space="preserve"> power, the</w:t>
      </w:r>
      <w:r w:rsidR="00557524">
        <w:rPr>
          <w:rFonts w:asciiTheme="minorHAnsi" w:hAnsiTheme="minorHAnsi" w:cstheme="minorHAnsi"/>
        </w:rPr>
        <w:t xml:space="preserve"> maximum generation is given by</w:t>
      </w:r>
      <w:r w:rsidR="00D806EE">
        <w:rPr>
          <w:rFonts w:asciiTheme="minorHAnsi" w:hAnsiTheme="minorHAnsi" w:cstheme="minorHAnsi"/>
        </w:rPr>
        <w:t xml:space="preserve"> the </w:t>
      </w:r>
      <w:r w:rsidR="005E6865">
        <w:rPr>
          <w:rFonts w:asciiTheme="minorHAnsi" w:hAnsiTheme="minorHAnsi" w:cstheme="minorHAnsi"/>
        </w:rPr>
        <w:t>biomass resources availability</w:t>
      </w:r>
      <w:r w:rsidR="00136C3D">
        <w:rPr>
          <w:rFonts w:asciiTheme="minorHAnsi" w:hAnsiTheme="minorHAnsi" w:cstheme="minorHAnsi"/>
        </w:rPr>
        <w:t>.</w:t>
      </w:r>
      <w:r w:rsidR="00554D04">
        <w:rPr>
          <w:rFonts w:asciiTheme="minorHAnsi" w:hAnsiTheme="minorHAnsi" w:cstheme="minorHAnsi"/>
        </w:rPr>
        <w:t xml:space="preserve"> </w:t>
      </w:r>
      <w:r w:rsidR="00136C3D">
        <w:rPr>
          <w:rFonts w:asciiTheme="minorHAnsi" w:hAnsiTheme="minorHAnsi" w:cstheme="minorHAnsi"/>
        </w:rPr>
        <w:t>I</w:t>
      </w:r>
      <w:r w:rsidR="00554D04">
        <w:rPr>
          <w:rFonts w:asciiTheme="minorHAnsi" w:hAnsiTheme="minorHAnsi" w:cstheme="minorHAnsi"/>
        </w:rPr>
        <w:t xml:space="preserve">n the case of </w:t>
      </w:r>
      <w:r w:rsidR="00136C3D">
        <w:rPr>
          <w:rFonts w:asciiTheme="minorHAnsi" w:hAnsiTheme="minorHAnsi" w:cstheme="minorHAnsi"/>
        </w:rPr>
        <w:t>bio</w:t>
      </w:r>
      <w:r w:rsidR="00554D04">
        <w:rPr>
          <w:rFonts w:asciiTheme="minorHAnsi" w:hAnsiTheme="minorHAnsi" w:cstheme="minorHAnsi"/>
        </w:rPr>
        <w:t>energy crops</w:t>
      </w:r>
      <w:r w:rsidR="005E6865">
        <w:rPr>
          <w:rFonts w:asciiTheme="minorHAnsi" w:hAnsiTheme="minorHAnsi" w:cstheme="minorHAnsi"/>
        </w:rPr>
        <w:t>,</w:t>
      </w:r>
      <w:r w:rsidR="00136C3D">
        <w:rPr>
          <w:rFonts w:asciiTheme="minorHAnsi" w:hAnsiTheme="minorHAnsi" w:cstheme="minorHAnsi"/>
        </w:rPr>
        <w:t xml:space="preserve"> the limit</w:t>
      </w:r>
      <w:r w:rsidR="00554D04">
        <w:rPr>
          <w:rFonts w:asciiTheme="minorHAnsi" w:hAnsiTheme="minorHAnsi" w:cstheme="minorHAnsi"/>
        </w:rPr>
        <w:t xml:space="preserve"> </w:t>
      </w:r>
      <w:r w:rsidR="00557524">
        <w:rPr>
          <w:rFonts w:asciiTheme="minorHAnsi" w:hAnsiTheme="minorHAnsi" w:cstheme="minorHAnsi"/>
        </w:rPr>
        <w:t xml:space="preserve">can </w:t>
      </w:r>
      <w:r w:rsidR="00554D04">
        <w:rPr>
          <w:rFonts w:asciiTheme="minorHAnsi" w:hAnsiTheme="minorHAnsi" w:cstheme="minorHAnsi"/>
        </w:rPr>
        <w:t xml:space="preserve">be </w:t>
      </w:r>
      <w:r w:rsidR="00160519">
        <w:rPr>
          <w:rFonts w:asciiTheme="minorHAnsi" w:hAnsiTheme="minorHAnsi" w:cstheme="minorHAnsi"/>
        </w:rPr>
        <w:t xml:space="preserve">defined from </w:t>
      </w:r>
      <w:r w:rsidR="00554D04">
        <w:rPr>
          <w:rFonts w:asciiTheme="minorHAnsi" w:hAnsiTheme="minorHAnsi" w:cstheme="minorHAnsi"/>
        </w:rPr>
        <w:t>the marginal land available</w:t>
      </w:r>
      <w:r w:rsidR="00233260">
        <w:rPr>
          <w:rFonts w:asciiTheme="minorHAnsi" w:hAnsiTheme="minorHAnsi" w:cstheme="minorHAnsi"/>
        </w:rPr>
        <w:t xml:space="preserve"> to grow crops</w:t>
      </w:r>
      <w:r w:rsidR="00554D04">
        <w:rPr>
          <w:rFonts w:asciiTheme="minorHAnsi" w:hAnsiTheme="minorHAnsi" w:cstheme="minorHAnsi"/>
        </w:rPr>
        <w:t xml:space="preserve"> and</w:t>
      </w:r>
      <w:r w:rsidR="00136C3D">
        <w:rPr>
          <w:rFonts w:asciiTheme="minorHAnsi" w:hAnsiTheme="minorHAnsi" w:cstheme="minorHAnsi"/>
        </w:rPr>
        <w:t>,</w:t>
      </w:r>
      <w:r w:rsidR="00554D04">
        <w:rPr>
          <w:rFonts w:asciiTheme="minorHAnsi" w:hAnsiTheme="minorHAnsi" w:cstheme="minorHAnsi"/>
        </w:rPr>
        <w:t xml:space="preserve"> in the case of residues</w:t>
      </w:r>
      <w:r w:rsidR="00136C3D">
        <w:rPr>
          <w:rFonts w:asciiTheme="minorHAnsi" w:hAnsiTheme="minorHAnsi" w:cstheme="minorHAnsi"/>
        </w:rPr>
        <w:t>,</w:t>
      </w:r>
      <w:r w:rsidR="00554D04">
        <w:rPr>
          <w:rFonts w:asciiTheme="minorHAnsi" w:hAnsiTheme="minorHAnsi" w:cstheme="minorHAnsi"/>
        </w:rPr>
        <w:t xml:space="preserve"> </w:t>
      </w:r>
      <w:r w:rsidR="00160519">
        <w:rPr>
          <w:rFonts w:asciiTheme="minorHAnsi" w:hAnsiTheme="minorHAnsi" w:cstheme="minorHAnsi"/>
        </w:rPr>
        <w:t xml:space="preserve">from </w:t>
      </w:r>
      <w:r w:rsidR="00554D04">
        <w:rPr>
          <w:rFonts w:asciiTheme="minorHAnsi" w:hAnsiTheme="minorHAnsi" w:cstheme="minorHAnsi"/>
        </w:rPr>
        <w:t>the amount of agricultural and forestry residues available</w:t>
      </w:r>
      <w:r w:rsidR="00136C3D">
        <w:rPr>
          <w:rFonts w:asciiTheme="minorHAnsi" w:hAnsiTheme="minorHAnsi" w:cstheme="minorHAnsi"/>
        </w:rPr>
        <w:t xml:space="preserve"> from industrial activities</w:t>
      </w:r>
      <w:r w:rsidR="00554D04">
        <w:rPr>
          <w:rFonts w:asciiTheme="minorHAnsi" w:hAnsiTheme="minorHAnsi" w:cstheme="minorHAnsi"/>
        </w:rPr>
        <w:t>.</w:t>
      </w:r>
      <w:r w:rsidR="003E63A0">
        <w:rPr>
          <w:rFonts w:asciiTheme="minorHAnsi" w:hAnsiTheme="minorHAnsi" w:cstheme="minorHAnsi"/>
        </w:rPr>
        <w:t xml:space="preserve"> </w:t>
      </w:r>
      <w:r w:rsidR="00233260">
        <w:rPr>
          <w:rFonts w:asciiTheme="minorHAnsi" w:hAnsiTheme="minorHAnsi" w:cstheme="minorHAnsi"/>
        </w:rPr>
        <w:t>Hence, t</w:t>
      </w:r>
      <w:r w:rsidR="0011656E">
        <w:rPr>
          <w:rFonts w:asciiTheme="minorHAnsi" w:hAnsiTheme="minorHAnsi" w:cstheme="minorHAnsi"/>
        </w:rPr>
        <w:t xml:space="preserve">he </w:t>
      </w:r>
      <w:r w:rsidR="0011656E">
        <w:rPr>
          <w:rFonts w:asciiTheme="minorHAnsi" w:hAnsiTheme="minorHAnsi" w:cstheme="minorHAnsi"/>
        </w:rPr>
        <w:lastRenderedPageBreak/>
        <w:t xml:space="preserve">electricity generated with biomass-based electricity technologies </w:t>
      </w:r>
      <w:r w:rsidR="00557524">
        <w:rPr>
          <w:rFonts w:asciiTheme="minorHAnsi" w:hAnsiTheme="minorHAnsi" w:cstheme="minorHAnsi"/>
        </w:rPr>
        <w:t>is</w:t>
      </w:r>
      <w:r w:rsidR="00233260">
        <w:rPr>
          <w:rFonts w:asciiTheme="minorHAnsi" w:hAnsiTheme="minorHAnsi" w:cstheme="minorHAnsi"/>
        </w:rPr>
        <w:t xml:space="preserve"> </w:t>
      </w:r>
      <w:r w:rsidR="0011656E">
        <w:rPr>
          <w:rFonts w:asciiTheme="minorHAnsi" w:hAnsiTheme="minorHAnsi" w:cstheme="minorHAnsi"/>
        </w:rPr>
        <w:t xml:space="preserve">limited by the availability of pellets that can be produced from each type of biomass </w:t>
      </w:r>
      <w:r w:rsidR="0011656E" w:rsidRPr="0011656E">
        <w:rPr>
          <w:rFonts w:asciiTheme="minorHAnsi" w:hAnsiTheme="minorHAnsi" w:cstheme="minorHAnsi"/>
          <w:i/>
          <w:iCs/>
        </w:rPr>
        <w:t>b</w:t>
      </w:r>
      <w:r w:rsidR="0011656E">
        <w:rPr>
          <w:rFonts w:asciiTheme="minorHAnsi" w:hAnsiTheme="minorHAnsi" w:cstheme="minorHAnsi"/>
        </w:rPr>
        <w:t xml:space="preserve">. </w:t>
      </w:r>
    </w:p>
    <w:p w14:paraId="516F4309" w14:textId="7CEAA01C" w:rsidR="00F53936" w:rsidRPr="0000444D" w:rsidRDefault="00233260" w:rsidP="003E63A0">
      <w:pPr>
        <w:rPr>
          <w:rFonts w:asciiTheme="minorHAnsi" w:hAnsiTheme="minorHAnsi" w:cstheme="minorHAnsi"/>
        </w:rPr>
      </w:pPr>
      <w:r>
        <w:rPr>
          <w:rFonts w:asciiTheme="minorHAnsi" w:hAnsiTheme="minorHAnsi" w:cstheme="minorHAnsi"/>
        </w:rPr>
        <w:t>Eq. 15 and Eq.</w:t>
      </w:r>
      <w:r w:rsidR="00926C01">
        <w:rPr>
          <w:rFonts w:asciiTheme="minorHAnsi" w:hAnsiTheme="minorHAnsi" w:cstheme="minorHAnsi"/>
        </w:rPr>
        <w:t xml:space="preserve"> </w:t>
      </w:r>
      <w:r>
        <w:rPr>
          <w:rFonts w:asciiTheme="minorHAnsi" w:hAnsiTheme="minorHAnsi" w:cstheme="minorHAnsi"/>
        </w:rPr>
        <w:t xml:space="preserve">16 provide </w:t>
      </w:r>
      <w:r w:rsidR="003E63A0">
        <w:rPr>
          <w:rFonts w:asciiTheme="minorHAnsi" w:hAnsiTheme="minorHAnsi" w:cstheme="minorHAnsi"/>
        </w:rPr>
        <w:t xml:space="preserve">the electricity generated with </w:t>
      </w:r>
      <w:r w:rsidR="005E6865">
        <w:rPr>
          <w:rFonts w:asciiTheme="minorHAnsi" w:hAnsiTheme="minorHAnsi" w:cstheme="minorHAnsi"/>
        </w:rPr>
        <w:t>b</w:t>
      </w:r>
      <w:r w:rsidR="003E63A0">
        <w:rPr>
          <w:rFonts w:asciiTheme="minorHAnsi" w:hAnsiTheme="minorHAnsi" w:cstheme="minorHAnsi"/>
        </w:rPr>
        <w:t>iomass</w:t>
      </w:r>
      <w:r w:rsidR="00160519">
        <w:rPr>
          <w:rFonts w:asciiTheme="minorHAnsi" w:hAnsiTheme="minorHAnsi" w:cstheme="minorHAnsi"/>
        </w:rPr>
        <w:t xml:space="preserve"> (w</w:t>
      </w:r>
      <w:r w:rsidR="002B706A">
        <w:rPr>
          <w:rFonts w:asciiTheme="minorHAnsi" w:hAnsiTheme="minorHAnsi" w:cstheme="minorHAnsi"/>
        </w:rPr>
        <w:t>/</w:t>
      </w:r>
      <w:r w:rsidR="00160519">
        <w:rPr>
          <w:rFonts w:asciiTheme="minorHAnsi" w:hAnsiTheme="minorHAnsi" w:cstheme="minorHAnsi"/>
        </w:rPr>
        <w:t>o CCS)</w:t>
      </w:r>
      <w:r w:rsidR="003E63A0">
        <w:rPr>
          <w:rFonts w:asciiTheme="minorHAnsi" w:hAnsiTheme="minorHAnsi" w:cstheme="minorHAnsi"/>
        </w:rPr>
        <w:t xml:space="preserve"> and BECCS</w:t>
      </w:r>
      <w:r w:rsidR="004E7920">
        <w:rPr>
          <w:rFonts w:asciiTheme="minorHAnsi" w:hAnsiTheme="minorHAnsi" w:cstheme="minorHAnsi"/>
        </w:rPr>
        <w:t>,</w:t>
      </w:r>
      <w:r w:rsidR="00160519">
        <w:rPr>
          <w:rFonts w:asciiTheme="minorHAnsi" w:hAnsiTheme="minorHAnsi" w:cstheme="minorHAnsi"/>
        </w:rPr>
        <w:t xml:space="preserve"> respectively</w:t>
      </w:r>
      <w:r w:rsidR="00806602">
        <w:rPr>
          <w:rFonts w:asciiTheme="minorHAnsi" w:hAnsiTheme="minorHAnsi" w:cstheme="minorHAnsi"/>
        </w:rPr>
        <w:t>, where</w:t>
      </w:r>
      <w:r w:rsidR="00160519">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oMath>
      <w:r w:rsidR="0011656E">
        <w:rPr>
          <w:rFonts w:asciiTheme="minorHAnsi" w:eastAsiaTheme="minorEastAsia" w:hAnsiTheme="minorHAnsi" w:cstheme="minorHAnsi"/>
        </w:rPr>
        <w:t xml:space="preserve"> and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oMath>
      <w:r w:rsidR="00160519">
        <w:rPr>
          <w:rFonts w:asciiTheme="minorHAnsi" w:eastAsiaTheme="minorEastAsia" w:hAnsiTheme="minorHAnsi" w:cstheme="minorHAnsi"/>
        </w:rPr>
        <w:t xml:space="preserve"> </w:t>
      </w:r>
      <w:r w:rsidR="00F53936">
        <w:rPr>
          <w:rFonts w:asciiTheme="minorHAnsi" w:eastAsiaTheme="minorEastAsia" w:hAnsiTheme="minorHAnsi" w:cstheme="minorHAnsi"/>
        </w:rPr>
        <w:t>denote</w:t>
      </w:r>
      <w:r w:rsidR="00160519">
        <w:rPr>
          <w:rFonts w:asciiTheme="minorHAnsi" w:eastAsiaTheme="minorEastAsia" w:hAnsiTheme="minorHAnsi" w:cstheme="minorHAnsi"/>
        </w:rPr>
        <w:t xml:space="preserve"> the mass of</w:t>
      </w:r>
      <w:r w:rsidR="0041403D">
        <w:rPr>
          <w:rFonts w:asciiTheme="minorHAnsi" w:eastAsiaTheme="minorEastAsia" w:hAnsiTheme="minorHAnsi" w:cstheme="minorHAnsi"/>
        </w:rPr>
        <w:t xml:space="preserve"> dry</w:t>
      </w:r>
      <w:r w:rsidR="00160519">
        <w:rPr>
          <w:rFonts w:asciiTheme="minorHAnsi" w:eastAsiaTheme="minorEastAsia" w:hAnsiTheme="minorHAnsi" w:cstheme="minorHAnsi"/>
        </w:rPr>
        <w:t xml:space="preserve"> biomass</w:t>
      </w:r>
      <w:r w:rsidR="00136C3D">
        <w:rPr>
          <w:rFonts w:asciiTheme="minorHAnsi" w:eastAsiaTheme="minorEastAsia" w:hAnsiTheme="minorHAnsi" w:cstheme="minorHAnsi"/>
        </w:rPr>
        <w:t xml:space="preserve"> (in the form of pellets)</w:t>
      </w:r>
      <w:r w:rsidR="0041403D">
        <w:rPr>
          <w:rFonts w:asciiTheme="minorHAnsi" w:eastAsiaTheme="minorEastAsia" w:hAnsiTheme="minorHAnsi" w:cstheme="minorHAnsi"/>
        </w:rPr>
        <w:t xml:space="preserve"> of</w:t>
      </w:r>
      <w:r w:rsidR="00160519">
        <w:rPr>
          <w:rFonts w:asciiTheme="minorHAnsi" w:eastAsiaTheme="minorEastAsia" w:hAnsiTheme="minorHAnsi" w:cstheme="minorHAnsi"/>
        </w:rPr>
        <w:t xml:space="preserve"> type </w:t>
      </w:r>
      <w:r w:rsidR="00160519" w:rsidRPr="0000444D">
        <w:rPr>
          <w:rFonts w:asciiTheme="minorHAnsi" w:eastAsiaTheme="minorEastAsia" w:hAnsiTheme="minorHAnsi" w:cstheme="minorHAnsi"/>
          <w:i/>
          <w:iCs/>
        </w:rPr>
        <w:t>b</w:t>
      </w:r>
      <w:r w:rsidR="00160519">
        <w:rPr>
          <w:rFonts w:asciiTheme="minorHAnsi" w:eastAsiaTheme="minorEastAsia" w:hAnsiTheme="minorHAnsi" w:cstheme="minorHAnsi"/>
        </w:rPr>
        <w:t xml:space="preserve"> burned in </w:t>
      </w:r>
      <w:r w:rsidR="0011656E">
        <w:rPr>
          <w:rFonts w:asciiTheme="minorHAnsi" w:eastAsiaTheme="minorEastAsia" w:hAnsiTheme="minorHAnsi" w:cstheme="minorHAnsi"/>
        </w:rPr>
        <w:t>Biomass w/o CCS and BECCS power plants</w:t>
      </w:r>
      <w:r w:rsidR="00160519">
        <w:rPr>
          <w:rFonts w:asciiTheme="minorHAnsi" w:eastAsiaTheme="minorEastAsia" w:hAnsiTheme="minorHAnsi" w:cstheme="minorHAnsi"/>
        </w:rPr>
        <w:t xml:space="preserve"> in country </w:t>
      </w:r>
      <w:r w:rsidR="00160519" w:rsidRPr="0000444D">
        <w:rPr>
          <w:rFonts w:asciiTheme="minorHAnsi" w:eastAsiaTheme="minorEastAsia" w:hAnsiTheme="minorHAnsi" w:cstheme="minorHAnsi"/>
          <w:i/>
          <w:iCs/>
        </w:rPr>
        <w:t>j</w:t>
      </w:r>
      <w:r w:rsidR="00160519">
        <w:rPr>
          <w:rFonts w:asciiTheme="minorHAnsi" w:eastAsiaTheme="minorEastAsia" w:hAnsiTheme="minorHAnsi" w:cstheme="minorHAnsi"/>
        </w:rPr>
        <w:t xml:space="preserve"> </w:t>
      </w:r>
      <w:r w:rsidR="00136C3D">
        <w:rPr>
          <w:rFonts w:asciiTheme="minorHAnsi" w:eastAsiaTheme="minorEastAsia" w:hAnsiTheme="minorHAnsi" w:cstheme="minorHAnsi"/>
        </w:rPr>
        <w:t>and</w:t>
      </w:r>
      <w:r w:rsidR="00160519">
        <w:rPr>
          <w:rFonts w:asciiTheme="minorHAnsi" w:eastAsiaTheme="minorEastAsia" w:hAnsiTheme="minorHAnsi" w:cstheme="minorHAnsi"/>
        </w:rPr>
        <w:t xml:space="preserve"> period </w:t>
      </w:r>
      <w:r w:rsidR="00160519" w:rsidRPr="0000444D">
        <w:rPr>
          <w:rFonts w:asciiTheme="minorHAnsi" w:eastAsiaTheme="minorEastAsia" w:hAnsiTheme="minorHAnsi" w:cstheme="minorHAnsi"/>
          <w:i/>
          <w:iCs/>
        </w:rPr>
        <w:t>t</w:t>
      </w:r>
      <w:r w:rsidR="00806602">
        <w:rPr>
          <w:rFonts w:asciiTheme="minorHAnsi" w:eastAsiaTheme="minorEastAsia" w:hAnsiTheme="minorHAnsi" w:cstheme="minorHAnsi"/>
        </w:rPr>
        <w:t xml:space="preserve">, </w:t>
      </w:r>
      <w:r w:rsidR="0011656E">
        <w:rPr>
          <w:rFonts w:asciiTheme="minorHAnsi" w:eastAsiaTheme="minorEastAsia" w:hAnsiTheme="minorHAnsi" w:cstheme="minorHAnsi"/>
        </w:rPr>
        <w:t>respectively</w:t>
      </w:r>
      <w:r w:rsidR="005E6865">
        <w:rPr>
          <w:rFonts w:asciiTheme="minorHAnsi" w:eastAsiaTheme="minorEastAsia" w:hAnsiTheme="minorHAnsi" w:cstheme="minorHAnsi"/>
        </w:rPr>
        <w:t>.</w:t>
      </w:r>
      <w:r w:rsidR="00926C01">
        <w:rPr>
          <w:rFonts w:asciiTheme="minorHAnsi" w:eastAsiaTheme="minorEastAsia" w:hAnsiTheme="minorHAnsi" w:cstheme="minorHAnsi"/>
        </w:rPr>
        <w:t xml:space="preserve"> </w:t>
      </w:r>
      <w:r w:rsidR="00926C01">
        <w:rPr>
          <w:rFonts w:asciiTheme="minorHAnsi" w:hAnsiTheme="minorHAnsi" w:cstheme="minorHAnsi"/>
        </w:rPr>
        <w:t xml:space="preserve">Note that the </w:t>
      </w:r>
      <w:proofErr w:type="gramStart"/>
      <w:r w:rsidR="00926C01">
        <w:rPr>
          <w:rFonts w:asciiTheme="minorHAnsi" w:hAnsiTheme="minorHAnsi" w:cstheme="minorHAnsi"/>
        </w:rPr>
        <w:t>amount</w:t>
      </w:r>
      <w:proofErr w:type="gramEnd"/>
      <w:r w:rsidR="00926C01">
        <w:rPr>
          <w:rFonts w:asciiTheme="minorHAnsi" w:hAnsiTheme="minorHAnsi" w:cstheme="minorHAnsi"/>
        </w:rPr>
        <w:t xml:space="preserve"> of pellets that can be produced is ultimately constrained by the </w:t>
      </w:r>
      <w:r w:rsidR="0060747A">
        <w:rPr>
          <w:rFonts w:asciiTheme="minorHAnsi" w:hAnsiTheme="minorHAnsi" w:cstheme="minorHAnsi"/>
        </w:rPr>
        <w:t xml:space="preserve">availability of </w:t>
      </w:r>
      <w:r w:rsidR="00926C01">
        <w:rPr>
          <w:rFonts w:asciiTheme="minorHAnsi" w:hAnsiTheme="minorHAnsi" w:cstheme="minorHAnsi"/>
        </w:rPr>
        <w:t>marginal land and biomass residues (Eq. 21 and Eq. 22, respectively).</w:t>
      </w:r>
      <w:r w:rsidR="00160519">
        <w:rPr>
          <w:rFonts w:asciiTheme="minorHAnsi" w:eastAsiaTheme="minorEastAsia" w:hAnsiTheme="minorHAnsi" w:cstheme="minorHAnsi"/>
        </w:rPr>
        <w:t xml:space="preserve"> </w:t>
      </w:r>
      <m:oMath>
        <m:sSubSup>
          <m:sSubSupPr>
            <m:ctrlPr>
              <w:rPr>
                <w:rFonts w:ascii="Cambria Math" w:hAnsi="Cambria Math" w:cstheme="minorHAnsi"/>
                <w: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Biomass</m:t>
            </m:r>
          </m:sup>
        </m:sSubSup>
      </m:oMath>
      <w:r>
        <w:rPr>
          <w:rFonts w:asciiTheme="minorHAnsi" w:eastAsiaTheme="minorEastAsia" w:hAnsiTheme="minorHAnsi" w:cstheme="minorHAnsi"/>
        </w:rPr>
        <w:t xml:space="preserve"> and </w:t>
      </w:r>
      <m:oMath>
        <m:sSubSup>
          <m:sSubSupPr>
            <m:ctrlPr>
              <w:rPr>
                <w:rFonts w:ascii="Cambria Math" w:hAnsi="Cambria Math" w:cstheme="minorHAnsi"/>
                <w: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BECCS</m:t>
            </m:r>
          </m:sup>
        </m:sSubSup>
      </m:oMath>
      <w:r w:rsidR="00160519">
        <w:rPr>
          <w:rFonts w:asciiTheme="minorHAnsi" w:eastAsiaTheme="minorEastAsia" w:hAnsiTheme="minorHAnsi" w:cstheme="minorHAnsi"/>
        </w:rPr>
        <w:t xml:space="preserve"> </w:t>
      </w:r>
      <w:r>
        <w:rPr>
          <w:rFonts w:asciiTheme="minorHAnsi" w:eastAsiaTheme="minorEastAsia" w:hAnsiTheme="minorHAnsi" w:cstheme="minorHAnsi"/>
        </w:rPr>
        <w:t>are parameters representing</w:t>
      </w:r>
      <w:r w:rsidR="00160519">
        <w:rPr>
          <w:rFonts w:asciiTheme="minorHAnsi" w:eastAsiaTheme="minorEastAsia" w:hAnsiTheme="minorHAnsi" w:cstheme="minorHAnsi"/>
        </w:rPr>
        <w:t xml:space="preserve"> the </w:t>
      </w:r>
      <w:r w:rsidR="00D806EE">
        <w:rPr>
          <w:rFonts w:asciiTheme="minorHAnsi" w:eastAsiaTheme="minorEastAsia" w:hAnsiTheme="minorHAnsi" w:cstheme="minorHAnsi"/>
        </w:rPr>
        <w:t>yield</w:t>
      </w:r>
      <w:r w:rsidR="005E6865">
        <w:rPr>
          <w:rFonts w:asciiTheme="minorHAnsi" w:eastAsiaTheme="minorEastAsia" w:hAnsiTheme="minorHAnsi" w:cstheme="minorHAnsi"/>
        </w:rPr>
        <w:t xml:space="preserve"> </w:t>
      </w:r>
      <w:r w:rsidR="00D806EE">
        <w:rPr>
          <w:rFonts w:asciiTheme="minorHAnsi" w:eastAsiaTheme="minorEastAsia" w:hAnsiTheme="minorHAnsi" w:cstheme="minorHAnsi"/>
        </w:rPr>
        <w:t>of</w:t>
      </w:r>
      <w:r w:rsidR="00160519">
        <w:rPr>
          <w:rFonts w:asciiTheme="minorHAnsi" w:eastAsiaTheme="minorEastAsia" w:hAnsiTheme="minorHAnsi" w:cstheme="minorHAnsi"/>
        </w:rPr>
        <w:t xml:space="preserve"> biomass conversion </w:t>
      </w:r>
      <w:r w:rsidR="00D806EE">
        <w:rPr>
          <w:rFonts w:asciiTheme="minorHAnsi" w:eastAsiaTheme="minorEastAsia" w:hAnsiTheme="minorHAnsi" w:cstheme="minorHAnsi"/>
        </w:rPr>
        <w:t>in</w:t>
      </w:r>
      <w:r w:rsidR="00160519">
        <w:rPr>
          <w:rFonts w:asciiTheme="minorHAnsi" w:eastAsiaTheme="minorEastAsia" w:hAnsiTheme="minorHAnsi" w:cstheme="minorHAnsi"/>
        </w:rPr>
        <w:t>to electricity</w:t>
      </w:r>
      <w:r w:rsidR="00224819">
        <w:rPr>
          <w:rFonts w:asciiTheme="minorHAnsi" w:eastAsiaTheme="minorEastAsia" w:hAnsiTheme="minorHAnsi" w:cstheme="minorHAnsi"/>
        </w:rPr>
        <w:t xml:space="preserve"> </w:t>
      </w:r>
      <w:r w:rsidR="00806602">
        <w:rPr>
          <w:rFonts w:asciiTheme="minorHAnsi" w:eastAsiaTheme="minorEastAsia" w:hAnsiTheme="minorHAnsi" w:cstheme="minorHAnsi"/>
        </w:rPr>
        <w:t>in biomass plant</w:t>
      </w:r>
      <w:r w:rsidR="0060747A">
        <w:rPr>
          <w:rFonts w:asciiTheme="minorHAnsi" w:eastAsiaTheme="minorEastAsia" w:hAnsiTheme="minorHAnsi" w:cstheme="minorHAnsi"/>
        </w:rPr>
        <w:t>s</w:t>
      </w:r>
      <w:r w:rsidR="00806602">
        <w:rPr>
          <w:rFonts w:asciiTheme="minorHAnsi" w:eastAsiaTheme="minorEastAsia" w:hAnsiTheme="minorHAnsi" w:cstheme="minorHAnsi"/>
        </w:rPr>
        <w:t xml:space="preserve"> w or w/o CCS </w:t>
      </w:r>
      <w:r w:rsidR="00160519">
        <w:rPr>
          <w:rFonts w:asciiTheme="minorHAnsi" w:eastAsiaTheme="minorEastAsia" w:hAnsiTheme="minorHAnsi" w:cstheme="minorHAnsi"/>
        </w:rPr>
        <w:t xml:space="preserve">(expressed in </w:t>
      </w:r>
      <w:proofErr w:type="spellStart"/>
      <w:r w:rsidR="00160519" w:rsidRPr="00861787">
        <w:rPr>
          <w:rFonts w:asciiTheme="minorHAnsi" w:hAnsiTheme="minorHAnsi" w:cstheme="minorHAnsi"/>
        </w:rPr>
        <w:t>TWh</w:t>
      </w:r>
      <w:proofErr w:type="spellEnd"/>
      <w:r w:rsidR="00160519">
        <w:rPr>
          <w:rFonts w:asciiTheme="minorHAnsi" w:hAnsiTheme="minorHAnsi" w:cstheme="minorHAnsi"/>
        </w:rPr>
        <w:t xml:space="preserve"> per </w:t>
      </w:r>
      <w:r w:rsidR="00160519" w:rsidRPr="00861787">
        <w:rPr>
          <w:rFonts w:asciiTheme="minorHAnsi" w:hAnsiTheme="minorHAnsi" w:cstheme="minorHAnsi"/>
        </w:rPr>
        <w:t>Gt</w:t>
      </w:r>
      <w:r w:rsidR="00160519">
        <w:rPr>
          <w:rFonts w:asciiTheme="minorHAnsi" w:hAnsiTheme="minorHAnsi" w:cstheme="minorHAnsi"/>
        </w:rPr>
        <w:t xml:space="preserve"> of biomass measured on </w:t>
      </w:r>
      <w:r w:rsidR="00D806EE">
        <w:rPr>
          <w:rFonts w:asciiTheme="minorHAnsi" w:hAnsiTheme="minorHAnsi" w:cstheme="minorHAnsi"/>
        </w:rPr>
        <w:t xml:space="preserve">a </w:t>
      </w:r>
      <w:r w:rsidR="00160519">
        <w:rPr>
          <w:rFonts w:asciiTheme="minorHAnsi" w:hAnsiTheme="minorHAnsi" w:cstheme="minorHAnsi"/>
        </w:rPr>
        <w:t>dry basis).</w:t>
      </w:r>
      <w:r w:rsidR="00F53936">
        <w:rPr>
          <w:rFonts w:asciiTheme="minorHAnsi" w:hAnsiTheme="minorHAnsi" w:cstheme="minorHAnsi"/>
        </w:rPr>
        <w:t xml:space="preserve"> Note that for the case of BECCS, parameter </w:t>
      </w:r>
      <m:oMath>
        <m:sSubSup>
          <m:sSubSupPr>
            <m:ctrlPr>
              <w:rPr>
                <w:rFonts w:ascii="Cambria Math" w:hAnsi="Cambria Math" w:cstheme="minorHAnsi"/>
                <w: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BECCS</m:t>
            </m:r>
          </m:sup>
        </m:sSubSup>
      </m:oMath>
      <w:r w:rsidR="00F53936">
        <w:rPr>
          <w:rFonts w:asciiTheme="minorHAnsi" w:hAnsiTheme="minorHAnsi" w:cstheme="minorHAnsi"/>
        </w:rPr>
        <w:t xml:space="preserve"> considers the energy penalty </w:t>
      </w:r>
      <w:r w:rsidR="0060747A">
        <w:rPr>
          <w:rFonts w:asciiTheme="minorHAnsi" w:hAnsiTheme="minorHAnsi" w:cstheme="minorHAnsi"/>
        </w:rPr>
        <w:t>linked to</w:t>
      </w:r>
      <w:r w:rsidR="00F53936">
        <w:rPr>
          <w:rFonts w:asciiTheme="minorHAnsi" w:hAnsiTheme="minorHAnsi" w:cstheme="minorHAnsi"/>
        </w:rPr>
        <w:t xml:space="preserve"> the CCS system</w:t>
      </w:r>
      <w:r w:rsidR="0046579A">
        <w:rPr>
          <w:rFonts w:asciiTheme="minorHAnsi" w:hAnsiTheme="minorHAnsi" w:cstheme="minorHAnsi"/>
        </w:rPr>
        <w:t xml:space="preserve"> (</w:t>
      </w:r>
      <w:r w:rsidR="0046579A" w:rsidRPr="004E7920">
        <w:rPr>
          <w:rFonts w:asciiTheme="minorHAnsi" w:hAnsiTheme="minorHAnsi" w:cstheme="minorHAnsi"/>
        </w:rPr>
        <w:t xml:space="preserve">calculations in section 2.2.5, </w:t>
      </w:r>
      <w:proofErr w:type="spellStart"/>
      <w:r w:rsidR="0046579A" w:rsidRPr="004E7920">
        <w:rPr>
          <w:rFonts w:asciiTheme="minorHAnsi" w:hAnsiTheme="minorHAnsi" w:cstheme="minorHAnsi"/>
        </w:rPr>
        <w:t>Eqs</w:t>
      </w:r>
      <w:proofErr w:type="spellEnd"/>
      <w:r w:rsidR="0046579A" w:rsidRPr="004E7920">
        <w:rPr>
          <w:rFonts w:asciiTheme="minorHAnsi" w:hAnsiTheme="minorHAnsi" w:cstheme="minorHAnsi"/>
        </w:rPr>
        <w:t xml:space="preserve">. </w:t>
      </w:r>
      <w:r w:rsidR="004E7920" w:rsidRPr="004E7920">
        <w:rPr>
          <w:rFonts w:asciiTheme="minorHAnsi" w:hAnsiTheme="minorHAnsi" w:cstheme="minorHAnsi"/>
        </w:rPr>
        <w:t>59</w:t>
      </w:r>
      <w:r w:rsidR="0046579A" w:rsidRPr="004E7920">
        <w:rPr>
          <w:rFonts w:asciiTheme="minorHAnsi" w:hAnsiTheme="minorHAnsi" w:cstheme="minorHAnsi"/>
        </w:rPr>
        <w:t xml:space="preserve"> to </w:t>
      </w:r>
      <w:r w:rsidR="004E7920">
        <w:rPr>
          <w:rFonts w:asciiTheme="minorHAnsi" w:hAnsiTheme="minorHAnsi" w:cstheme="minorHAnsi"/>
        </w:rPr>
        <w:t>62</w:t>
      </w:r>
      <w:r w:rsidR="0046579A">
        <w:rPr>
          <w:rFonts w:asciiTheme="minorHAnsi" w:hAnsiTheme="minorHAnsi" w:cstheme="minorHAnsi"/>
        </w:rPr>
        <w:t>).</w:t>
      </w:r>
      <w:r w:rsidR="00926C01">
        <w:rPr>
          <w:rFonts w:asciiTheme="minorHAnsi" w:hAnsiTheme="minorHAnsi" w:cstheme="minorHAnsi"/>
        </w:rPr>
        <w:t xml:space="preserve"> </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6"/>
        <w:gridCol w:w="794"/>
        <w:gridCol w:w="850"/>
      </w:tblGrid>
      <w:tr w:rsidR="003E63A0" w:rsidRPr="00160519" w14:paraId="6A2D4899" w14:textId="77777777" w:rsidTr="00136C3D">
        <w:tc>
          <w:tcPr>
            <w:tcW w:w="7650" w:type="dxa"/>
            <w:gridSpan w:val="2"/>
            <w:vAlign w:val="center"/>
          </w:tcPr>
          <w:p w14:paraId="47B9EA55" w14:textId="3FD1360C" w:rsidR="003E63A0" w:rsidRPr="0000444D" w:rsidRDefault="003E63A0" w:rsidP="00136C3D">
            <w:pPr>
              <w:rPr>
                <w:rFonts w:asciiTheme="minorHAnsi" w:eastAsiaTheme="minorEastAsia" w:hAnsiTheme="minorHAnsi" w:cstheme="minorHAnsi"/>
              </w:rPr>
            </w:pPr>
            <m:oMathPara>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e>
                </m:nary>
                <m:sSubSup>
                  <m:sSubSupPr>
                    <m:ctrlPr>
                      <w:rPr>
                        <w:rFonts w:ascii="Cambria Math" w:hAnsi="Cambria Math" w:cstheme="minorHAnsi"/>
                        <w: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Biomass</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i</m:t>
                </m:r>
                <m:r>
                  <m:rPr>
                    <m:sty m:val="p"/>
                  </m:rPr>
                  <w:rPr>
                    <w:rFonts w:ascii="Cambria Math" w:hAnsi="Cambria Math" w:cstheme="minorHAnsi"/>
                  </w:rPr>
                  <m:t>=</m:t>
                </m:r>
                <m:r>
                  <w:rPr>
                    <w:rFonts w:ascii="Cambria Math" w:hAnsi="Cambria Math" w:cstheme="minorHAnsi"/>
                  </w:rPr>
                  <m:t>Biomass,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425FA442" w14:textId="58133224" w:rsidR="003E63A0" w:rsidRPr="0000444D" w:rsidRDefault="003E63A0" w:rsidP="00136C3D">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sidR="00AF50D6">
              <w:rPr>
                <w:rFonts w:asciiTheme="minorHAnsi" w:hAnsiTheme="minorHAnsi" w:cstheme="minorHAnsi"/>
              </w:rPr>
              <w:t>1</w:t>
            </w:r>
            <w:r w:rsidR="00494527">
              <w:rPr>
                <w:rFonts w:asciiTheme="minorHAnsi" w:hAnsiTheme="minorHAnsi" w:cstheme="minorHAnsi"/>
              </w:rPr>
              <w:t>5</w:t>
            </w:r>
          </w:p>
        </w:tc>
      </w:tr>
      <w:tr w:rsidR="003E63A0" w:rsidRPr="00160519" w14:paraId="1697B6F1" w14:textId="77777777" w:rsidTr="00233260">
        <w:tc>
          <w:tcPr>
            <w:tcW w:w="6856" w:type="dxa"/>
            <w:vAlign w:val="center"/>
          </w:tcPr>
          <w:p w14:paraId="4CEB366B" w14:textId="32AC8FC5" w:rsidR="003E63A0" w:rsidRPr="0000444D" w:rsidRDefault="003E63A0" w:rsidP="00136C3D">
            <w:pPr>
              <w:rPr>
                <w:rFonts w:asciiTheme="minorHAnsi" w:eastAsiaTheme="minorEastAsia" w:hAnsiTheme="minorHAnsi" w:cstheme="minorHAnsi"/>
              </w:rPr>
            </w:pPr>
            <m:oMathPara>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sSubSup>
                      <m:sSubSupPr>
                        <m:ctrlPr>
                          <w:rPr>
                            <w:rFonts w:ascii="Cambria Math" w:hAnsi="Cambria Math" w:cstheme="minorHAnsi"/>
                            <w: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BECCS</m:t>
                        </m:r>
                      </m:sup>
                    </m:sSubSup>
                    <m:r>
                      <w:rPr>
                        <w:rFonts w:ascii="Cambria Math" w:hAnsi="Cambria Math" w:cstheme="minorHAnsi"/>
                      </w:rPr>
                      <m:t xml:space="preserve"> </m:t>
                    </m:r>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i</m:t>
                </m:r>
                <m:r>
                  <m:rPr>
                    <m:sty m:val="p"/>
                  </m:rPr>
                  <w:rPr>
                    <w:rFonts w:ascii="Cambria Math" w:hAnsi="Cambria Math" w:cstheme="minorHAnsi"/>
                  </w:rPr>
                  <m:t>=</m:t>
                </m:r>
                <m:r>
                  <w:rPr>
                    <w:rFonts w:ascii="Cambria Math" w:hAnsi="Cambria Math" w:cstheme="minorHAnsi"/>
                  </w:rPr>
                  <m:t>BECCS, t</m:t>
                </m:r>
                <m:r>
                  <m:rPr>
                    <m:sty m:val="p"/>
                  </m:rPr>
                  <w:rPr>
                    <w:rFonts w:ascii="Cambria Math" w:hAnsi="Cambria Math" w:cstheme="minorHAnsi"/>
                  </w:rPr>
                  <m:t>∈</m:t>
                </m:r>
                <m:r>
                  <w:rPr>
                    <w:rFonts w:ascii="Cambria Math" w:hAnsi="Cambria Math" w:cstheme="minorHAnsi"/>
                  </w:rPr>
                  <m:t>T</m:t>
                </m:r>
              </m:oMath>
            </m:oMathPara>
          </w:p>
        </w:tc>
        <w:tc>
          <w:tcPr>
            <w:tcW w:w="1644" w:type="dxa"/>
            <w:gridSpan w:val="2"/>
            <w:vAlign w:val="center"/>
          </w:tcPr>
          <w:p w14:paraId="769393BD" w14:textId="21143C14" w:rsidR="003E63A0" w:rsidRPr="0000444D" w:rsidRDefault="003E63A0" w:rsidP="00136C3D">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sidR="00AF50D6">
              <w:rPr>
                <w:rFonts w:asciiTheme="minorHAnsi" w:hAnsiTheme="minorHAnsi" w:cstheme="minorHAnsi"/>
              </w:rPr>
              <w:t>1</w:t>
            </w:r>
            <w:r w:rsidR="00494527">
              <w:rPr>
                <w:rFonts w:asciiTheme="minorHAnsi" w:hAnsiTheme="minorHAnsi" w:cstheme="minorHAnsi"/>
              </w:rPr>
              <w:t>6</w:t>
            </w:r>
          </w:p>
        </w:tc>
      </w:tr>
    </w:tbl>
    <w:p w14:paraId="2B6ACCBF" w14:textId="5710B800" w:rsidR="00160519" w:rsidRDefault="00160519" w:rsidP="00282679">
      <w:pPr>
        <w:rPr>
          <w:rFonts w:asciiTheme="minorHAnsi" w:hAnsiTheme="minorHAnsi" w:cstheme="minorHAnsi"/>
        </w:rPr>
      </w:pPr>
    </w:p>
    <w:p w14:paraId="575B0C7C" w14:textId="69B34F08" w:rsidR="00EF7F7F" w:rsidRDefault="00233260" w:rsidP="00282679">
      <w:pPr>
        <w:rPr>
          <w:rFonts w:asciiTheme="minorHAnsi" w:hAnsiTheme="minorHAnsi" w:cstheme="minorHAnsi"/>
        </w:rPr>
      </w:pPr>
      <w:r>
        <w:rPr>
          <w:rFonts w:asciiTheme="minorHAnsi" w:hAnsiTheme="minorHAnsi" w:cstheme="minorHAnsi"/>
        </w:rPr>
        <w:t xml:space="preserve">The total amount of pellets </w:t>
      </w:r>
      <w:r w:rsidR="00136A80">
        <w:rPr>
          <w:rFonts w:asciiTheme="minorHAnsi" w:hAnsiTheme="minorHAnsi" w:cstheme="minorHAnsi"/>
        </w:rPr>
        <w:t>of</w:t>
      </w:r>
      <w:r>
        <w:rPr>
          <w:rFonts w:asciiTheme="minorHAnsi" w:hAnsiTheme="minorHAnsi" w:cstheme="minorHAnsi"/>
        </w:rPr>
        <w:t xml:space="preserve"> biomass type </w:t>
      </w:r>
      <w:r w:rsidRPr="00233260">
        <w:rPr>
          <w:rFonts w:asciiTheme="minorHAnsi" w:hAnsiTheme="minorHAnsi" w:cstheme="minorHAnsi"/>
          <w:i/>
          <w:iCs/>
        </w:rPr>
        <w:t>b</w:t>
      </w:r>
      <w:r>
        <w:rPr>
          <w:rFonts w:asciiTheme="minorHAnsi" w:hAnsiTheme="minorHAnsi" w:cstheme="minorHAnsi"/>
        </w:rPr>
        <w:t xml:space="preserve"> </w:t>
      </w:r>
      <w:r w:rsidR="00806602">
        <w:rPr>
          <w:rFonts w:asciiTheme="minorHAnsi" w:hAnsiTheme="minorHAnsi" w:cstheme="minorHAnsi"/>
        </w:rPr>
        <w:t xml:space="preserve">combusted </w:t>
      </w:r>
      <w:r>
        <w:rPr>
          <w:rFonts w:asciiTheme="minorHAnsi" w:hAnsiTheme="minorHAnsi" w:cstheme="minorHAnsi"/>
        </w:rPr>
        <w:t xml:space="preserve">in country </w:t>
      </w:r>
      <w:r w:rsidRPr="00233260">
        <w:rPr>
          <w:rFonts w:asciiTheme="minorHAnsi" w:hAnsiTheme="minorHAnsi" w:cstheme="minorHAnsi"/>
          <w:i/>
          <w:iCs/>
        </w:rPr>
        <w:t>j</w:t>
      </w:r>
      <w:r>
        <w:rPr>
          <w:rFonts w:asciiTheme="minorHAnsi" w:hAnsiTheme="minorHAnsi" w:cstheme="minorHAnsi"/>
        </w:rPr>
        <w:t xml:space="preserve"> and period </w:t>
      </w:r>
      <w:r w:rsidRPr="00233260">
        <w:rPr>
          <w:rFonts w:asciiTheme="minorHAnsi" w:hAnsiTheme="minorHAnsi" w:cstheme="minorHAnsi"/>
          <w:i/>
          <w:iCs/>
        </w:rPr>
        <w:t>t</w:t>
      </w:r>
      <w:r>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oMath>
      <w:r>
        <w:rPr>
          <w:rFonts w:asciiTheme="minorHAnsi" w:hAnsiTheme="minorHAnsi" w:cstheme="minorHAnsi"/>
        </w:rPr>
        <w:t xml:space="preserve">) </w:t>
      </w:r>
      <w:r w:rsidR="00136A80">
        <w:rPr>
          <w:rFonts w:asciiTheme="minorHAnsi" w:hAnsiTheme="minorHAnsi" w:cstheme="minorHAnsi"/>
        </w:rPr>
        <w:t>is</w:t>
      </w:r>
      <w:r>
        <w:rPr>
          <w:rFonts w:asciiTheme="minorHAnsi" w:hAnsiTheme="minorHAnsi" w:cstheme="minorHAnsi"/>
        </w:rPr>
        <w:t xml:space="preserve"> given by the summation of the pellets consumed </w:t>
      </w:r>
      <w:r w:rsidR="00136A80">
        <w:rPr>
          <w:rFonts w:asciiTheme="minorHAnsi" w:hAnsiTheme="minorHAnsi" w:cstheme="minorHAnsi"/>
        </w:rPr>
        <w:t>by</w:t>
      </w:r>
      <w:r w:rsidR="0060747A">
        <w:rPr>
          <w:rFonts w:asciiTheme="minorHAnsi" w:hAnsiTheme="minorHAnsi" w:cstheme="minorHAnsi"/>
        </w:rPr>
        <w:t xml:space="preserve"> the</w:t>
      </w:r>
      <w:r w:rsidR="0031478F">
        <w:rPr>
          <w:rFonts w:asciiTheme="minorHAnsi" w:hAnsiTheme="minorHAnsi" w:cstheme="minorHAnsi"/>
        </w:rPr>
        <w:t xml:space="preserve"> </w:t>
      </w:r>
      <w:r>
        <w:rPr>
          <w:rFonts w:asciiTheme="minorHAnsi" w:hAnsiTheme="minorHAnsi" w:cstheme="minorHAnsi"/>
        </w:rPr>
        <w:t>Biomass w/o CCS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oMath>
      <w:r>
        <w:rPr>
          <w:rFonts w:asciiTheme="minorHAnsi" w:hAnsiTheme="minorHAnsi" w:cstheme="minorHAnsi"/>
        </w:rPr>
        <w:t>) and BECCS</w:t>
      </w:r>
      <w:r w:rsidR="0031478F">
        <w:rPr>
          <w:rFonts w:asciiTheme="minorHAnsi" w:hAnsiTheme="minorHAnsi" w:cstheme="minorHAnsi"/>
        </w:rPr>
        <w:t xml:space="preserve"> </w:t>
      </w:r>
      <w:r>
        <w:rPr>
          <w:rFonts w:asciiTheme="minorHAnsi" w:hAnsiTheme="minorHAnsi" w:cstheme="minorHAnsi"/>
        </w:rPr>
        <w:t>(</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oMath>
      <w:r>
        <w:rPr>
          <w:rFonts w:asciiTheme="minorHAnsi" w:hAnsiTheme="minorHAnsi" w:cstheme="minorHAnsi"/>
        </w:rPr>
        <w:t xml:space="preserve">) </w:t>
      </w:r>
      <w:r w:rsidR="0031478F">
        <w:rPr>
          <w:rFonts w:asciiTheme="minorHAnsi" w:hAnsiTheme="minorHAnsi" w:cstheme="minorHAnsi"/>
        </w:rPr>
        <w:t>plants</w:t>
      </w:r>
      <w:r w:rsidR="00136A80">
        <w:rPr>
          <w:rFonts w:asciiTheme="minorHAnsi" w:hAnsiTheme="minorHAnsi" w:cstheme="minorHAnsi"/>
        </w:rPr>
        <w:t>,</w:t>
      </w:r>
      <w:r w:rsidR="0031478F">
        <w:rPr>
          <w:rFonts w:asciiTheme="minorHAnsi" w:hAnsiTheme="minorHAnsi" w:cstheme="minorHAnsi"/>
        </w:rPr>
        <w:t xml:space="preserve"> </w:t>
      </w:r>
      <w:r>
        <w:rPr>
          <w:rFonts w:asciiTheme="minorHAnsi" w:hAnsiTheme="minorHAnsi" w:cstheme="minorHAnsi"/>
        </w:rPr>
        <w:t>as shown in Eq. 17:</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EF7F7F" w:rsidRPr="00160519" w14:paraId="7A204C35" w14:textId="77777777" w:rsidTr="00F53936">
        <w:tc>
          <w:tcPr>
            <w:tcW w:w="7650" w:type="dxa"/>
            <w:vAlign w:val="center"/>
          </w:tcPr>
          <w:p w14:paraId="3242317B" w14:textId="6313E01D" w:rsidR="00EF7F7F" w:rsidRPr="0000444D" w:rsidRDefault="00152CA2" w:rsidP="00F53936">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b</m:t>
                </m:r>
                <m:r>
                  <m:rPr>
                    <m:sty m:val="p"/>
                  </m:rPr>
                  <w:rPr>
                    <w:rFonts w:ascii="Cambria Math" w:hAnsi="Cambria Math" w:cstheme="minorHAnsi"/>
                  </w:rPr>
                  <m:t>∈</m:t>
                </m:r>
                <m:r>
                  <w:rPr>
                    <w:rFonts w:ascii="Cambria Math" w:hAnsi="Cambria Math" w:cstheme="minorHAnsi"/>
                  </w:rPr>
                  <m:t>B, t</m:t>
                </m:r>
                <m:r>
                  <m:rPr>
                    <m:sty m:val="p"/>
                  </m:rPr>
                  <w:rPr>
                    <w:rFonts w:ascii="Cambria Math" w:hAnsi="Cambria Math" w:cstheme="minorHAnsi"/>
                  </w:rPr>
                  <m:t>∈</m:t>
                </m:r>
              </m:oMath>
            </m:oMathPara>
          </w:p>
        </w:tc>
        <w:tc>
          <w:tcPr>
            <w:tcW w:w="850" w:type="dxa"/>
            <w:vAlign w:val="center"/>
          </w:tcPr>
          <w:p w14:paraId="3071002B" w14:textId="4357FEB0" w:rsidR="00EF7F7F" w:rsidRPr="0000444D" w:rsidRDefault="00EF7F7F" w:rsidP="00F53936">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Pr>
                <w:rFonts w:asciiTheme="minorHAnsi" w:hAnsiTheme="minorHAnsi" w:cstheme="minorHAnsi"/>
              </w:rPr>
              <w:t>1</w:t>
            </w:r>
            <w:r w:rsidR="00233260">
              <w:rPr>
                <w:rFonts w:asciiTheme="minorHAnsi" w:hAnsiTheme="minorHAnsi" w:cstheme="minorHAnsi"/>
              </w:rPr>
              <w:t>7</w:t>
            </w:r>
          </w:p>
        </w:tc>
      </w:tr>
    </w:tbl>
    <w:p w14:paraId="653A361F" w14:textId="77777777" w:rsidR="00EF7F7F" w:rsidRDefault="00EF7F7F" w:rsidP="00282679">
      <w:pPr>
        <w:rPr>
          <w:rFonts w:asciiTheme="minorHAnsi" w:hAnsiTheme="minorHAnsi" w:cstheme="minorHAnsi"/>
        </w:rPr>
      </w:pPr>
    </w:p>
    <w:p w14:paraId="376FAA32" w14:textId="2FCF48B6" w:rsidR="00143CD4" w:rsidRDefault="00143CD4" w:rsidP="00282679">
      <w:pPr>
        <w:rPr>
          <w:rFonts w:asciiTheme="minorHAnsi" w:hAnsiTheme="minorHAnsi" w:cstheme="minorHAnsi"/>
        </w:rPr>
      </w:pPr>
      <w:r w:rsidRPr="00D44ECC">
        <w:rPr>
          <w:rFonts w:asciiTheme="minorHAnsi" w:hAnsiTheme="minorHAnsi" w:cstheme="minorHAnsi"/>
        </w:rPr>
        <w:t xml:space="preserve">The </w:t>
      </w:r>
      <w:r w:rsidR="00233260">
        <w:rPr>
          <w:rFonts w:asciiTheme="minorHAnsi" w:hAnsiTheme="minorHAnsi" w:cstheme="minorHAnsi"/>
        </w:rPr>
        <w:t xml:space="preserve">total </w:t>
      </w:r>
      <w:r w:rsidR="005E6865">
        <w:rPr>
          <w:rFonts w:asciiTheme="minorHAnsi" w:hAnsiTheme="minorHAnsi" w:cstheme="minorHAnsi"/>
        </w:rPr>
        <w:t xml:space="preserve">mass of </w:t>
      </w:r>
      <w:r w:rsidRPr="00D44ECC">
        <w:rPr>
          <w:rFonts w:asciiTheme="minorHAnsi" w:hAnsiTheme="minorHAnsi" w:cstheme="minorHAnsi"/>
        </w:rPr>
        <w:t xml:space="preserve">biomass </w:t>
      </w:r>
      <w:r>
        <w:rPr>
          <w:rFonts w:asciiTheme="minorHAnsi" w:hAnsiTheme="minorHAnsi" w:cstheme="minorHAnsi"/>
        </w:rPr>
        <w:t>pellets of type</w:t>
      </w:r>
      <w:r w:rsidRPr="00D44ECC">
        <w:rPr>
          <w:rFonts w:asciiTheme="minorHAnsi" w:hAnsiTheme="minorHAnsi" w:cstheme="minorHAnsi"/>
        </w:rPr>
        <w:t xml:space="preserve"> </w:t>
      </w:r>
      <w:r w:rsidRPr="00D44ECC">
        <w:rPr>
          <w:rFonts w:asciiTheme="minorHAnsi" w:hAnsiTheme="minorHAnsi" w:cstheme="minorHAnsi"/>
          <w:i/>
          <w:iCs/>
        </w:rPr>
        <w:t>b</w:t>
      </w:r>
      <w:r w:rsidRPr="00D44ECC">
        <w:rPr>
          <w:rFonts w:asciiTheme="minorHAnsi" w:hAnsiTheme="minorHAnsi" w:cstheme="minorHAnsi"/>
        </w:rPr>
        <w:t xml:space="preserve"> available</w:t>
      </w:r>
      <w:r>
        <w:rPr>
          <w:rFonts w:asciiTheme="minorHAnsi" w:hAnsiTheme="minorHAnsi" w:cstheme="minorHAnsi"/>
        </w:rPr>
        <w:t xml:space="preserve"> to be burned in country </w:t>
      </w:r>
      <w:r w:rsidRPr="00D44ECC">
        <w:rPr>
          <w:rFonts w:asciiTheme="minorHAnsi" w:hAnsiTheme="minorHAnsi" w:cstheme="minorHAnsi"/>
          <w:i/>
          <w:iCs/>
        </w:rPr>
        <w:t>j</w:t>
      </w:r>
      <w:r w:rsidRPr="00D44ECC">
        <w:rPr>
          <w:rFonts w:asciiTheme="minorHAnsi" w:hAnsiTheme="minorHAnsi" w:cstheme="minorHAnsi"/>
        </w:rPr>
        <w:t xml:space="preserve"> </w:t>
      </w:r>
      <w:r>
        <w:rPr>
          <w:rFonts w:asciiTheme="minorHAnsi" w:hAnsiTheme="minorHAnsi" w:cstheme="minorHAnsi"/>
        </w:rPr>
        <w:t>and</w:t>
      </w:r>
      <w:r w:rsidRPr="00D44ECC">
        <w:rPr>
          <w:rFonts w:asciiTheme="minorHAnsi" w:hAnsiTheme="minorHAnsi" w:cstheme="minorHAnsi"/>
        </w:rPr>
        <w:t xml:space="preserve"> period</w:t>
      </w:r>
      <w:r>
        <w:rPr>
          <w:rFonts w:asciiTheme="minorHAnsi" w:hAnsiTheme="minorHAnsi" w:cstheme="minorHAnsi"/>
        </w:rPr>
        <w:t xml:space="preserve"> </w:t>
      </w:r>
      <w:r w:rsidRPr="00D44ECC">
        <w:rPr>
          <w:rFonts w:asciiTheme="minorHAnsi" w:hAnsiTheme="minorHAnsi" w:cstheme="minorHAnsi"/>
          <w:i/>
          <w:iCs/>
        </w:rPr>
        <w:t>t</w:t>
      </w:r>
      <w:r>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oMath>
      <w:r>
        <w:rPr>
          <w:rFonts w:asciiTheme="minorHAnsi" w:hAnsiTheme="minorHAnsi" w:cstheme="minorHAnsi"/>
        </w:rPr>
        <w:t xml:space="preserve">) </w:t>
      </w:r>
      <w:r w:rsidR="00D806EE">
        <w:rPr>
          <w:rFonts w:asciiTheme="minorHAnsi" w:hAnsiTheme="minorHAnsi" w:cstheme="minorHAnsi"/>
        </w:rPr>
        <w:t xml:space="preserve">is </w:t>
      </w:r>
      <w:r>
        <w:rPr>
          <w:rFonts w:asciiTheme="minorHAnsi" w:hAnsiTheme="minorHAnsi" w:cstheme="minorHAnsi"/>
        </w:rPr>
        <w:t xml:space="preserve">given by </w:t>
      </w:r>
      <w:r w:rsidR="00D806EE">
        <w:rPr>
          <w:rFonts w:asciiTheme="minorHAnsi" w:hAnsiTheme="minorHAnsi" w:cstheme="minorHAnsi"/>
        </w:rPr>
        <w:t xml:space="preserve">the </w:t>
      </w:r>
      <w:r w:rsidRPr="00D44ECC">
        <w:rPr>
          <w:rFonts w:asciiTheme="minorHAnsi" w:hAnsiTheme="minorHAnsi" w:cstheme="minorHAnsi"/>
        </w:rPr>
        <w:t xml:space="preserve">domestic biomass </w:t>
      </w:r>
      <w:r>
        <w:rPr>
          <w:rFonts w:asciiTheme="minorHAnsi" w:hAnsiTheme="minorHAnsi" w:cstheme="minorHAnsi"/>
        </w:rPr>
        <w:t xml:space="preserve">pellets </w:t>
      </w:r>
      <w:r w:rsidRPr="00D44ECC">
        <w:rPr>
          <w:rFonts w:asciiTheme="minorHAnsi" w:hAnsiTheme="minorHAnsi" w:cstheme="minorHAnsi"/>
        </w:rPr>
        <w:t>used (</w:t>
      </w:r>
      <m:oMath>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sidRPr="00D44ECC">
        <w:rPr>
          <w:rFonts w:asciiTheme="minorHAnsi" w:eastAsiaTheme="minorEastAsia" w:hAnsiTheme="minorHAnsi" w:cstheme="minorHAnsi"/>
        </w:rPr>
        <w:t xml:space="preserve"> measured on </w:t>
      </w:r>
      <w:r w:rsidR="00D806EE">
        <w:rPr>
          <w:rFonts w:asciiTheme="minorHAnsi" w:eastAsiaTheme="minorEastAsia" w:hAnsiTheme="minorHAnsi" w:cstheme="minorHAnsi"/>
        </w:rPr>
        <w:t xml:space="preserve">a </w:t>
      </w:r>
      <w:r w:rsidRPr="00D44ECC">
        <w:rPr>
          <w:rFonts w:asciiTheme="minorHAnsi" w:eastAsiaTheme="minorEastAsia" w:hAnsiTheme="minorHAnsi" w:cstheme="minorHAnsi"/>
        </w:rPr>
        <w:t>dry basis</w:t>
      </w:r>
      <w:r w:rsidRPr="00D44ECC">
        <w:rPr>
          <w:rFonts w:asciiTheme="minorHAnsi" w:hAnsiTheme="minorHAnsi" w:cstheme="minorHAnsi"/>
        </w:rPr>
        <w:t xml:space="preserve">) plus the imports of </w:t>
      </w:r>
      <w:r>
        <w:rPr>
          <w:rFonts w:asciiTheme="minorHAnsi" w:hAnsiTheme="minorHAnsi" w:cstheme="minorHAnsi"/>
        </w:rPr>
        <w:t xml:space="preserve">pellets of type </w:t>
      </w:r>
      <w:r w:rsidRPr="00D44ECC">
        <w:rPr>
          <w:rFonts w:asciiTheme="minorHAnsi" w:hAnsiTheme="minorHAnsi" w:cstheme="minorHAnsi"/>
          <w:i/>
          <w:iCs/>
        </w:rPr>
        <w:t>b</w:t>
      </w:r>
      <w:r w:rsidRPr="00D44ECC">
        <w:rPr>
          <w:rFonts w:asciiTheme="minorHAnsi" w:hAnsiTheme="minorHAnsi" w:cstheme="minorHAnsi"/>
        </w:rPr>
        <w:t xml:space="preserve"> </w:t>
      </w:r>
      <w:r w:rsidR="00136A80">
        <w:rPr>
          <w:rFonts w:asciiTheme="minorHAnsi" w:hAnsiTheme="minorHAnsi" w:cstheme="minorHAnsi"/>
        </w:rPr>
        <w:t xml:space="preserve">imported </w:t>
      </w:r>
      <w:r w:rsidRPr="00D44ECC">
        <w:rPr>
          <w:rFonts w:asciiTheme="minorHAnsi" w:hAnsiTheme="minorHAnsi" w:cstheme="minorHAnsi"/>
        </w:rPr>
        <w:t xml:space="preserve">from countries </w:t>
      </w:r>
      <w:r w:rsidRPr="00D44ECC">
        <w:rPr>
          <w:rFonts w:asciiTheme="minorHAnsi" w:hAnsiTheme="minorHAnsi" w:cstheme="minorHAnsi"/>
          <w:i/>
          <w:iCs/>
        </w:rPr>
        <w:t>j’</w:t>
      </w:r>
      <w:r w:rsidRPr="00D44ECC">
        <w:rPr>
          <w:rFonts w:asciiTheme="minorHAnsi" w:hAnsiTheme="minorHAnsi" w:cstheme="minorHAnsi"/>
        </w:rPr>
        <w:t xml:space="preserve"> </w:t>
      </w:r>
      <w:r w:rsidR="00136A80">
        <w:rPr>
          <w:rFonts w:asciiTheme="minorHAnsi" w:hAnsiTheme="minorHAnsi" w:cstheme="minorHAnsi"/>
        </w:rPr>
        <w:t>(</w:t>
      </w:r>
      <w:r w:rsidRPr="00D44ECC">
        <w:rPr>
          <w:rFonts w:asciiTheme="minorHAnsi" w:hAnsiTheme="minorHAnsi" w:cstheme="minorHAnsi"/>
        </w:rPr>
        <w:t xml:space="preserve">to country </w:t>
      </w:r>
      <w:r w:rsidRPr="00D44ECC">
        <w:rPr>
          <w:rFonts w:asciiTheme="minorHAnsi" w:hAnsiTheme="minorHAnsi" w:cstheme="minorHAnsi"/>
          <w:i/>
          <w:iCs/>
        </w:rPr>
        <w:t>j</w:t>
      </w:r>
      <w:r w:rsidR="00136A80">
        <w:rPr>
          <w:rFonts w:asciiTheme="minorHAnsi" w:hAnsiTheme="minorHAnsi" w:cstheme="minorHAnsi"/>
        </w:rPr>
        <w:t xml:space="preserve">) </w:t>
      </w:r>
      <w:r w:rsidRPr="00D44ECC">
        <w:rPr>
          <w:rFonts w:asciiTheme="minorHAnsi" w:hAnsiTheme="minorHAnsi" w:cstheme="minorHAnsi"/>
        </w:rPr>
        <w:t xml:space="preserve">minus the exports of </w:t>
      </w:r>
      <w:r>
        <w:rPr>
          <w:rFonts w:asciiTheme="minorHAnsi" w:hAnsiTheme="minorHAnsi" w:cstheme="minorHAnsi"/>
        </w:rPr>
        <w:t>pellets</w:t>
      </w:r>
      <w:r w:rsidRPr="00D44ECC">
        <w:rPr>
          <w:rFonts w:asciiTheme="minorHAnsi" w:hAnsiTheme="minorHAnsi" w:cstheme="minorHAnsi"/>
        </w:rPr>
        <w:t xml:space="preserve"> </w:t>
      </w:r>
      <w:r>
        <w:rPr>
          <w:rFonts w:asciiTheme="minorHAnsi" w:hAnsiTheme="minorHAnsi" w:cstheme="minorHAnsi"/>
        </w:rPr>
        <w:t xml:space="preserve">of type </w:t>
      </w:r>
      <w:r w:rsidRPr="00D44ECC">
        <w:rPr>
          <w:rFonts w:asciiTheme="minorHAnsi" w:hAnsiTheme="minorHAnsi" w:cstheme="minorHAnsi"/>
          <w:i/>
          <w:iCs/>
        </w:rPr>
        <w:t>b</w:t>
      </w:r>
      <w:r>
        <w:rPr>
          <w:rFonts w:asciiTheme="minorHAnsi" w:hAnsiTheme="minorHAnsi" w:cstheme="minorHAnsi"/>
        </w:rPr>
        <w:t xml:space="preserve"> </w:t>
      </w:r>
      <w:r w:rsidRPr="00D44ECC">
        <w:rPr>
          <w:rFonts w:asciiTheme="minorHAnsi" w:hAnsiTheme="minorHAnsi" w:cstheme="minorHAnsi"/>
        </w:rPr>
        <w:t xml:space="preserve">from country </w:t>
      </w:r>
      <w:r w:rsidRPr="00D44ECC">
        <w:rPr>
          <w:rFonts w:asciiTheme="minorHAnsi" w:hAnsiTheme="minorHAnsi" w:cstheme="minorHAnsi"/>
          <w:i/>
          <w:iCs/>
        </w:rPr>
        <w:t>j</w:t>
      </w:r>
      <w:r w:rsidRPr="00D44ECC">
        <w:rPr>
          <w:rFonts w:asciiTheme="minorHAnsi" w:hAnsiTheme="minorHAnsi" w:cstheme="minorHAnsi"/>
        </w:rPr>
        <w:t xml:space="preserve"> </w:t>
      </w:r>
      <w:r w:rsidR="00136A80">
        <w:rPr>
          <w:rFonts w:asciiTheme="minorHAnsi" w:hAnsiTheme="minorHAnsi" w:cstheme="minorHAnsi"/>
        </w:rPr>
        <w:t>(</w:t>
      </w:r>
      <w:r w:rsidRPr="00D44ECC">
        <w:rPr>
          <w:rFonts w:asciiTheme="minorHAnsi" w:hAnsiTheme="minorHAnsi" w:cstheme="minorHAnsi"/>
        </w:rPr>
        <w:t xml:space="preserve">to countries </w:t>
      </w:r>
      <w:r w:rsidRPr="00D44ECC">
        <w:rPr>
          <w:rFonts w:asciiTheme="minorHAnsi" w:hAnsiTheme="minorHAnsi" w:cstheme="minorHAnsi"/>
          <w:i/>
          <w:iCs/>
        </w:rPr>
        <w:t>j’</w:t>
      </w:r>
      <w:r w:rsidR="00136A80">
        <w:rPr>
          <w:rFonts w:asciiTheme="minorHAnsi" w:hAnsiTheme="minorHAnsi" w:cstheme="minorHAnsi"/>
        </w:rPr>
        <w:t xml:space="preserve">), as shown in </w:t>
      </w:r>
      <w:r w:rsidRPr="00D44ECC">
        <w:rPr>
          <w:rFonts w:asciiTheme="minorHAnsi" w:hAnsiTheme="minorHAnsi" w:cstheme="minorHAnsi"/>
        </w:rPr>
        <w:t xml:space="preserve">Eq. </w:t>
      </w:r>
      <w:r>
        <w:rPr>
          <w:rFonts w:asciiTheme="minorHAnsi" w:hAnsiTheme="minorHAnsi" w:cstheme="minorHAnsi"/>
        </w:rPr>
        <w:t>1</w:t>
      </w:r>
      <w:r w:rsidR="00806602">
        <w:rPr>
          <w:rFonts w:asciiTheme="minorHAnsi" w:hAnsiTheme="minorHAnsi" w:cstheme="minorHAnsi"/>
        </w:rPr>
        <w:t>8</w:t>
      </w:r>
      <w:r w:rsidRPr="00D44ECC">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1A05E2" w:rsidRPr="00C61748" w14:paraId="2A10835B" w14:textId="77777777" w:rsidTr="00B27774">
        <w:tc>
          <w:tcPr>
            <w:tcW w:w="7650" w:type="dxa"/>
            <w:vAlign w:val="center"/>
          </w:tcPr>
          <w:p w14:paraId="409E1057" w14:textId="58D8B9CB" w:rsidR="001A05E2" w:rsidRPr="0000444D" w:rsidRDefault="00152CA2" w:rsidP="00B27774">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 J</m:t>
                    </m:r>
                  </m:sub>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b</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,j,b,t</m:t>
                        </m:r>
                      </m:sub>
                    </m:sSub>
                  </m:e>
                </m:nary>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 J</m:t>
                    </m:r>
                  </m:sub>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b</m:t>
                </m:r>
                <m:r>
                  <m:rPr>
                    <m:sty m:val="p"/>
                  </m:rPr>
                  <w:rPr>
                    <w:rFonts w:ascii="Cambria Math" w:hAnsi="Cambria Math" w:cstheme="minorHAnsi"/>
                  </w:rPr>
                  <m:t>∈</m:t>
                </m:r>
                <m:r>
                  <w:rPr>
                    <w:rFonts w:ascii="Cambria Math" w:hAnsi="Cambria Math" w:cstheme="minorHAnsi"/>
                  </w:rPr>
                  <m:t>B, 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0AE5B9AB" w14:textId="58625D42" w:rsidR="001A05E2" w:rsidRPr="0000444D" w:rsidRDefault="00806602" w:rsidP="00E41DB1">
            <w:pPr>
              <w:pStyle w:val="Descripcin"/>
              <w:jc w:val="center"/>
              <w:rPr>
                <w:rFonts w:asciiTheme="minorHAnsi" w:eastAsiaTheme="minorEastAsia" w:hAnsiTheme="minorHAnsi" w:cstheme="minorHAnsi"/>
              </w:rPr>
            </w:pPr>
            <w:r w:rsidRPr="0000444D">
              <w:rPr>
                <w:rFonts w:asciiTheme="minorHAnsi" w:hAnsiTheme="minorHAnsi" w:cstheme="minorHAnsi"/>
              </w:rPr>
              <w:t xml:space="preserve">Eq. </w:t>
            </w:r>
            <w:r>
              <w:rPr>
                <w:rFonts w:asciiTheme="minorHAnsi" w:hAnsiTheme="minorHAnsi" w:cstheme="minorHAnsi"/>
              </w:rPr>
              <w:t>18</w:t>
            </w:r>
          </w:p>
        </w:tc>
      </w:tr>
    </w:tbl>
    <w:p w14:paraId="57E6EB5A" w14:textId="77777777" w:rsidR="0031478F" w:rsidRDefault="0031478F" w:rsidP="00143CD4">
      <w:pPr>
        <w:rPr>
          <w:rFonts w:asciiTheme="minorHAnsi" w:hAnsiTheme="minorHAnsi" w:cstheme="minorHAnsi"/>
        </w:rPr>
      </w:pPr>
    </w:p>
    <w:p w14:paraId="2AA00AC3" w14:textId="19E28481" w:rsidR="00902B0A" w:rsidRPr="0000444D" w:rsidRDefault="00143CD4" w:rsidP="00143CD4">
      <w:pPr>
        <w:rPr>
          <w:rFonts w:asciiTheme="minorHAnsi" w:hAnsiTheme="minorHAnsi" w:cstheme="minorHAnsi"/>
        </w:rPr>
      </w:pPr>
      <w:r w:rsidRPr="00143CD4">
        <w:rPr>
          <w:rFonts w:asciiTheme="minorHAnsi" w:hAnsiTheme="minorHAnsi" w:cstheme="minorHAnsi"/>
        </w:rPr>
        <w:t>The pelleti</w:t>
      </w:r>
      <w:r>
        <w:rPr>
          <w:rFonts w:asciiTheme="minorHAnsi" w:hAnsiTheme="minorHAnsi" w:cstheme="minorHAnsi"/>
        </w:rPr>
        <w:t>zing process</w:t>
      </w:r>
      <w:r w:rsidRPr="00143CD4">
        <w:rPr>
          <w:rFonts w:asciiTheme="minorHAnsi" w:hAnsiTheme="minorHAnsi" w:cstheme="minorHAnsi"/>
        </w:rPr>
        <w:t xml:space="preserve"> </w:t>
      </w:r>
      <w:r>
        <w:rPr>
          <w:rFonts w:asciiTheme="minorHAnsi" w:hAnsiTheme="minorHAnsi" w:cstheme="minorHAnsi"/>
        </w:rPr>
        <w:t>consists of</w:t>
      </w:r>
      <w:r w:rsidRPr="00143CD4">
        <w:rPr>
          <w:rFonts w:asciiTheme="minorHAnsi" w:hAnsiTheme="minorHAnsi" w:cstheme="minorHAnsi"/>
        </w:rPr>
        <w:t xml:space="preserve"> four</w:t>
      </w:r>
      <w:r>
        <w:rPr>
          <w:rFonts w:asciiTheme="minorHAnsi" w:hAnsiTheme="minorHAnsi" w:cstheme="minorHAnsi"/>
        </w:rPr>
        <w:t xml:space="preserve"> main</w:t>
      </w:r>
      <w:r w:rsidRPr="00143CD4">
        <w:rPr>
          <w:rFonts w:asciiTheme="minorHAnsi" w:hAnsiTheme="minorHAnsi" w:cstheme="minorHAnsi"/>
        </w:rPr>
        <w:t xml:space="preserve"> </w:t>
      </w:r>
      <w:r>
        <w:rPr>
          <w:rFonts w:asciiTheme="minorHAnsi" w:hAnsiTheme="minorHAnsi" w:cstheme="minorHAnsi"/>
        </w:rPr>
        <w:t>stages</w:t>
      </w:r>
      <w:r w:rsidR="005E6865">
        <w:rPr>
          <w:rFonts w:asciiTheme="minorHAnsi" w:hAnsiTheme="minorHAnsi" w:cstheme="minorHAnsi"/>
        </w:rPr>
        <w:t>:</w:t>
      </w:r>
      <w:r w:rsidRPr="00143CD4">
        <w:rPr>
          <w:rFonts w:asciiTheme="minorHAnsi" w:hAnsiTheme="minorHAnsi" w:cstheme="minorHAnsi"/>
        </w:rPr>
        <w:t xml:space="preserve"> pre-treatment</w:t>
      </w:r>
      <w:r>
        <w:rPr>
          <w:rFonts w:asciiTheme="minorHAnsi" w:hAnsiTheme="minorHAnsi" w:cstheme="minorHAnsi"/>
        </w:rPr>
        <w:t xml:space="preserve"> of the raw biomass</w:t>
      </w:r>
      <w:r w:rsidRPr="00143CD4">
        <w:rPr>
          <w:rFonts w:asciiTheme="minorHAnsi" w:hAnsiTheme="minorHAnsi" w:cstheme="minorHAnsi"/>
        </w:rPr>
        <w:t xml:space="preserve">, drying, </w:t>
      </w:r>
      <w:r>
        <w:rPr>
          <w:rFonts w:asciiTheme="minorHAnsi" w:hAnsiTheme="minorHAnsi" w:cstheme="minorHAnsi"/>
        </w:rPr>
        <w:t>conditioning</w:t>
      </w:r>
      <w:r w:rsidR="005E6865">
        <w:rPr>
          <w:rFonts w:asciiTheme="minorHAnsi" w:hAnsiTheme="minorHAnsi" w:cstheme="minorHAnsi"/>
        </w:rPr>
        <w:t>,</w:t>
      </w:r>
      <w:r>
        <w:rPr>
          <w:rFonts w:asciiTheme="minorHAnsi" w:hAnsiTheme="minorHAnsi" w:cstheme="minorHAnsi"/>
        </w:rPr>
        <w:t xml:space="preserve"> and </w:t>
      </w:r>
      <w:r w:rsidR="00D806EE">
        <w:rPr>
          <w:rFonts w:asciiTheme="minorHAnsi" w:hAnsiTheme="minorHAnsi" w:cstheme="minorHAnsi"/>
        </w:rPr>
        <w:t>pellets manufacturing</w:t>
      </w:r>
      <w:r>
        <w:rPr>
          <w:rFonts w:asciiTheme="minorHAnsi" w:hAnsiTheme="minorHAnsi" w:cstheme="minorHAnsi"/>
        </w:rPr>
        <w:t xml:space="preserve">. </w:t>
      </w:r>
      <w:r w:rsidR="005E6865">
        <w:rPr>
          <w:rFonts w:asciiTheme="minorHAnsi" w:hAnsiTheme="minorHAnsi" w:cstheme="minorHAnsi"/>
        </w:rPr>
        <w:t xml:space="preserve">In </w:t>
      </w:r>
      <w:r w:rsidR="00F778FF">
        <w:rPr>
          <w:rFonts w:asciiTheme="minorHAnsi" w:hAnsiTheme="minorHAnsi" w:cstheme="minorHAnsi"/>
        </w:rPr>
        <w:t>essence</w:t>
      </w:r>
      <w:r w:rsidR="005E6865">
        <w:rPr>
          <w:rFonts w:asciiTheme="minorHAnsi" w:hAnsiTheme="minorHAnsi" w:cstheme="minorHAnsi"/>
        </w:rPr>
        <w:t>,</w:t>
      </w:r>
      <w:r>
        <w:rPr>
          <w:rFonts w:asciiTheme="minorHAnsi" w:hAnsiTheme="minorHAnsi" w:cstheme="minorHAnsi"/>
        </w:rPr>
        <w:t xml:space="preserve"> the biomass is converted from wet raw material to dry biomass pellets (densified biomass). Hence, Eq. 1</w:t>
      </w:r>
      <w:r w:rsidR="00806602">
        <w:rPr>
          <w:rFonts w:asciiTheme="minorHAnsi" w:hAnsiTheme="minorHAnsi" w:cstheme="minorHAnsi"/>
        </w:rPr>
        <w:t>9</w:t>
      </w:r>
      <w:r>
        <w:rPr>
          <w:rFonts w:asciiTheme="minorHAnsi" w:hAnsiTheme="minorHAnsi" w:cstheme="minorHAnsi"/>
        </w:rPr>
        <w:t xml:space="preserve"> establishes the relationship </w:t>
      </w:r>
      <w:r w:rsidRPr="0000444D">
        <w:rPr>
          <w:rFonts w:asciiTheme="minorHAnsi" w:hAnsiTheme="minorHAnsi" w:cstheme="minorHAnsi"/>
        </w:rPr>
        <w:t>between</w:t>
      </w:r>
      <w:r w:rsidR="00D806EE">
        <w:rPr>
          <w:rFonts w:asciiTheme="minorHAnsi" w:hAnsiTheme="minorHAnsi" w:cstheme="minorHAnsi"/>
        </w:rPr>
        <w:t xml:space="preserve"> the</w:t>
      </w:r>
      <w:r w:rsidRPr="0000444D">
        <w:rPr>
          <w:rFonts w:asciiTheme="minorHAnsi" w:hAnsiTheme="minorHAnsi" w:cstheme="minorHAnsi"/>
        </w:rPr>
        <w:t xml:space="preserve"> dry</w:t>
      </w:r>
      <w:r>
        <w:rPr>
          <w:rFonts w:asciiTheme="minorHAnsi" w:hAnsiTheme="minorHAnsi" w:cstheme="minorHAnsi"/>
        </w:rPr>
        <w:t xml:space="preserve"> (</w:t>
      </w:r>
      <m:oMath>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Pr>
          <w:rFonts w:asciiTheme="minorHAnsi" w:hAnsiTheme="minorHAnsi" w:cstheme="minorHAnsi"/>
        </w:rPr>
        <w:t>)</w:t>
      </w:r>
      <w:r w:rsidRPr="0000444D">
        <w:rPr>
          <w:rFonts w:asciiTheme="minorHAnsi" w:hAnsiTheme="minorHAnsi" w:cstheme="minorHAnsi"/>
        </w:rPr>
        <w:t xml:space="preserve"> and wet weight biomass </w:t>
      </w:r>
      <w:r w:rsidR="00AF50D6">
        <w:rPr>
          <w:rFonts w:asciiTheme="minorHAnsi" w:hAnsiTheme="minorHAnsi" w:cstheme="minorHAnsi"/>
        </w:rPr>
        <w:t>(</w:t>
      </w:r>
      <m:oMath>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sidR="00AF50D6">
        <w:rPr>
          <w:rFonts w:asciiTheme="minorHAnsi" w:hAnsiTheme="minorHAnsi" w:cstheme="minorHAnsi"/>
        </w:rPr>
        <w:t xml:space="preserve">) </w:t>
      </w:r>
      <w:r w:rsidRPr="0000444D">
        <w:rPr>
          <w:rFonts w:asciiTheme="minorHAnsi" w:hAnsiTheme="minorHAnsi" w:cstheme="minorHAnsi"/>
        </w:rPr>
        <w:t>considering the moisture content of each biomass type</w:t>
      </w:r>
      <w:r>
        <w:rPr>
          <w:rFonts w:asciiTheme="minorHAnsi" w:hAnsiTheme="minorHAnsi" w:cstheme="minorHAnsi"/>
        </w:rPr>
        <w:t xml:space="preserve"> </w:t>
      </w:r>
      <w:r w:rsidRPr="0000444D">
        <w:rPr>
          <w:rFonts w:asciiTheme="minorHAnsi" w:hAnsiTheme="minorHAnsi" w:cstheme="minorHAnsi"/>
          <w:i/>
          <w:iCs/>
        </w:rPr>
        <w:t>b</w:t>
      </w:r>
      <w:r w:rsidRPr="0000444D">
        <w:rPr>
          <w:rFonts w:asciiTheme="minorHAnsi" w:hAnsiTheme="minorHAnsi" w:cstheme="minorHAnsi"/>
        </w:rPr>
        <w:t xml:space="preserve"> (</w:t>
      </w:r>
      <m:oMath>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oMath>
      <w:r w:rsidRPr="0000444D">
        <w:rPr>
          <w:rFonts w:asciiTheme="minorHAnsi" w:eastAsiaTheme="minorEastAsia" w:hAnsiTheme="minorHAnsi" w:cstheme="minorHAnsi"/>
        </w:rPr>
        <w:t>)</w:t>
      </w:r>
      <w:r w:rsidR="00902B0A">
        <w:rPr>
          <w:rFonts w:asciiTheme="minorHAnsi" w:hAnsiTheme="minorHAnsi" w:cstheme="minorHAnsi"/>
        </w:rPr>
        <w:t xml:space="preserve"> as well as </w:t>
      </w:r>
      <w:r w:rsidR="0060747A">
        <w:rPr>
          <w:rFonts w:asciiTheme="minorHAnsi" w:hAnsiTheme="minorHAnsi" w:cstheme="minorHAnsi"/>
        </w:rPr>
        <w:t xml:space="preserve">the </w:t>
      </w:r>
      <w:r w:rsidR="00902B0A">
        <w:rPr>
          <w:rFonts w:asciiTheme="minorHAnsi" w:hAnsiTheme="minorHAnsi" w:cstheme="minorHAnsi"/>
        </w:rPr>
        <w:t>losses during the pelleting stage due to</w:t>
      </w:r>
      <w:r w:rsidR="002D2C94">
        <w:rPr>
          <w:rFonts w:asciiTheme="minorHAnsi" w:hAnsiTheme="minorHAnsi" w:cstheme="minorHAnsi"/>
        </w:rPr>
        <w:t>,</w:t>
      </w:r>
      <w:r w:rsidR="00902B0A">
        <w:rPr>
          <w:rFonts w:asciiTheme="minorHAnsi" w:hAnsiTheme="minorHAnsi" w:cstheme="minorHAnsi"/>
        </w:rPr>
        <w:t xml:space="preserve"> for example</w:t>
      </w:r>
      <w:r w:rsidR="002D2C94">
        <w:rPr>
          <w:rFonts w:asciiTheme="minorHAnsi" w:hAnsiTheme="minorHAnsi" w:cstheme="minorHAnsi"/>
        </w:rPr>
        <w:t>,</w:t>
      </w:r>
      <w:r w:rsidR="00902B0A">
        <w:rPr>
          <w:rFonts w:asciiTheme="minorHAnsi" w:hAnsiTheme="minorHAnsi" w:cstheme="minorHAnsi"/>
        </w:rPr>
        <w:t xml:space="preserve"> inadequate </w:t>
      </w:r>
      <w:r w:rsidR="00902B0A" w:rsidRPr="00A925CF">
        <w:rPr>
          <w:rFonts w:asciiTheme="minorHAnsi" w:hAnsiTheme="minorHAnsi" w:cstheme="minorHAnsi"/>
        </w:rPr>
        <w:t>handling</w:t>
      </w:r>
      <w:r w:rsidR="00902B0A">
        <w:rPr>
          <w:rFonts w:asciiTheme="minorHAnsi" w:hAnsiTheme="minorHAnsi" w:cstheme="minorHAnsi"/>
        </w:rPr>
        <w:t xml:space="preserve"> of biomass resources </w:t>
      </w:r>
      <w:r w:rsidR="000A0B2D">
        <w:rPr>
          <w:rFonts w:asciiTheme="minorHAnsi" w:hAnsiTheme="minorHAnsi" w:cstheme="minorHAnsi"/>
        </w:rPr>
        <w:t>or</w:t>
      </w:r>
      <w:r w:rsidR="00902B0A">
        <w:rPr>
          <w:rFonts w:asciiTheme="minorHAnsi" w:hAnsiTheme="minorHAnsi" w:cstheme="minorHAnsi"/>
        </w:rPr>
        <w:t xml:space="preserve"> poor </w:t>
      </w:r>
      <w:r w:rsidR="00902B0A" w:rsidRPr="00A925CF">
        <w:rPr>
          <w:rFonts w:asciiTheme="minorHAnsi" w:hAnsiTheme="minorHAnsi" w:cstheme="minorHAnsi"/>
        </w:rPr>
        <w:t>storage conditions</w:t>
      </w:r>
      <w:r w:rsidR="00902B0A">
        <w:rPr>
          <w:rFonts w:asciiTheme="minorHAnsi" w:hAnsiTheme="minorHAnsi" w:cstheme="minorHAnsi"/>
        </w:rPr>
        <w:t xml:space="preserve"> (</w:t>
      </w:r>
      <m:oMath>
        <m:sSup>
          <m:sSupPr>
            <m:ctrlPr>
              <w:rPr>
                <w:rFonts w:ascii="Cambria Math" w:hAnsi="Cambria Math" w:cstheme="minorHAnsi"/>
                <w:iCs/>
              </w:rPr>
            </m:ctrlPr>
          </m:sSupPr>
          <m:e>
            <m:r>
              <m:rPr>
                <m:sty m:val="p"/>
              </m:rPr>
              <w:rPr>
                <w:rFonts w:ascii="Cambria Math" w:hAnsi="Cambria Math" w:cstheme="minorHAnsi"/>
              </w:rPr>
              <m:t>LOSS</m:t>
            </m:r>
          </m:e>
          <m:sup>
            <m:r>
              <m:rPr>
                <m:sty m:val="p"/>
              </m:rPr>
              <w:rPr>
                <w:rFonts w:ascii="Cambria Math" w:hAnsi="Cambria Math" w:cstheme="minorHAnsi"/>
              </w:rPr>
              <m:t>Pell</m:t>
            </m:r>
          </m:sup>
        </m:sSup>
      </m:oMath>
      <w:r w:rsidR="00902B0A">
        <w:rPr>
          <w:rFonts w:asciiTheme="minorHAnsi" w:hAnsiTheme="minorHAnsi" w:cstheme="minorHAnsi"/>
        </w:rPr>
        <w:t xml:space="preserve">, expressed as </w:t>
      </w:r>
      <w:r w:rsidR="002D2C94">
        <w:rPr>
          <w:rFonts w:asciiTheme="minorHAnsi" w:hAnsiTheme="minorHAnsi" w:cstheme="minorHAnsi"/>
        </w:rPr>
        <w:t xml:space="preserve">a </w:t>
      </w:r>
      <w:r w:rsidR="00902B0A">
        <w:rPr>
          <w:rFonts w:asciiTheme="minorHAnsi" w:hAnsiTheme="minorHAnsi" w:cstheme="minorHAnsi"/>
        </w:rPr>
        <w:t>percentage).</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143CD4" w:rsidRPr="00E703E3" w14:paraId="1048184E" w14:textId="77777777" w:rsidTr="00B27774">
        <w:tc>
          <w:tcPr>
            <w:tcW w:w="7650" w:type="dxa"/>
            <w:vAlign w:val="center"/>
          </w:tcPr>
          <w:p w14:paraId="7962628C" w14:textId="24ECFDFE" w:rsidR="00143CD4" w:rsidRPr="0000444D" w:rsidRDefault="00136A80" w:rsidP="00136A80">
            <w:pPr>
              <w:rPr>
                <w:rFonts w:asciiTheme="minorHAnsi" w:eastAsiaTheme="minorEastAsia" w:hAnsiTheme="minorHAnsi" w:cstheme="minorHAnsi"/>
              </w:rPr>
            </w:pPr>
            <m:oMathPara>
              <m:oMath>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d>
                  <m:dPr>
                    <m:ctrlPr>
                      <w:rPr>
                        <w:rFonts w:ascii="Cambria Math" w:hAnsi="Cambria Math" w:cstheme="minorHAnsi"/>
                        <w:i/>
                      </w:rPr>
                    </m:ctrlPr>
                  </m:dPr>
                  <m:e>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e>
                </m:d>
                <m:r>
                  <w:rPr>
                    <w:rFonts w:ascii="Cambria Math" w:hAnsi="Cambria Math" w:cstheme="minorHAnsi"/>
                  </w:rPr>
                  <m:t>(1-</m:t>
                </m:r>
                <m:sSup>
                  <m:sSupPr>
                    <m:ctrlPr>
                      <w:rPr>
                        <w:rFonts w:ascii="Cambria Math" w:hAnsi="Cambria Math" w:cstheme="minorHAnsi"/>
                        <w:iCs/>
                      </w:rPr>
                    </m:ctrlPr>
                  </m:sSupPr>
                  <m:e>
                    <m:r>
                      <m:rPr>
                        <m:sty m:val="p"/>
                      </m:rPr>
                      <w:rPr>
                        <w:rFonts w:ascii="Cambria Math" w:hAnsi="Cambria Math" w:cstheme="minorHAnsi"/>
                      </w:rPr>
                      <m:t>LOSS</m:t>
                    </m:r>
                  </m:e>
                  <m:sup>
                    <m:r>
                      <m:rPr>
                        <m:sty m:val="p"/>
                      </m:rPr>
                      <w:rPr>
                        <w:rFonts w:ascii="Cambria Math" w:hAnsi="Cambria Math" w:cstheme="minorHAnsi"/>
                      </w:rPr>
                      <m:t>Pell</m:t>
                    </m:r>
                  </m:sup>
                </m:s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b</m:t>
                </m:r>
                <m:r>
                  <m:rPr>
                    <m:sty m:val="p"/>
                  </m:rPr>
                  <w:rPr>
                    <w:rFonts w:ascii="Cambria Math" w:hAnsi="Cambria Math" w:cstheme="minorHAnsi"/>
                  </w:rPr>
                  <m:t>∈</m:t>
                </m:r>
                <m:r>
                  <w:rPr>
                    <w:rFonts w:ascii="Cambria Math" w:hAnsi="Cambria Math" w:cstheme="minorHAnsi"/>
                  </w:rPr>
                  <m:t>B,t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4E6B9536" w14:textId="5255B3F8" w:rsidR="00143CD4" w:rsidRPr="0000444D" w:rsidRDefault="00143CD4" w:rsidP="00B27774">
            <w:pPr>
              <w:pStyle w:val="Descripcin"/>
              <w:jc w:val="right"/>
              <w:rPr>
                <w:rFonts w:asciiTheme="minorHAnsi" w:eastAsiaTheme="minorEastAsia" w:hAnsiTheme="minorHAnsi" w:cstheme="minorHAnsi"/>
              </w:rPr>
            </w:pPr>
            <w:r w:rsidRPr="0000444D">
              <w:rPr>
                <w:rFonts w:asciiTheme="minorHAnsi" w:hAnsiTheme="minorHAnsi" w:cstheme="minorHAnsi"/>
              </w:rPr>
              <w:t xml:space="preserve">Eq. </w:t>
            </w:r>
            <w:r w:rsidR="00AF50D6">
              <w:rPr>
                <w:rFonts w:asciiTheme="minorHAnsi" w:hAnsiTheme="minorHAnsi" w:cstheme="minorHAnsi"/>
              </w:rPr>
              <w:t>1</w:t>
            </w:r>
            <w:r w:rsidR="00806602">
              <w:rPr>
                <w:rFonts w:asciiTheme="minorHAnsi" w:hAnsiTheme="minorHAnsi" w:cstheme="minorHAnsi"/>
              </w:rPr>
              <w:t>9</w:t>
            </w:r>
          </w:p>
        </w:tc>
      </w:tr>
    </w:tbl>
    <w:p w14:paraId="32A53C48" w14:textId="77777777" w:rsidR="00143CD4" w:rsidRDefault="00143CD4" w:rsidP="00282679">
      <w:pPr>
        <w:rPr>
          <w:rFonts w:asciiTheme="minorHAnsi" w:hAnsiTheme="minorHAnsi" w:cstheme="minorHAnsi"/>
        </w:rPr>
      </w:pPr>
    </w:p>
    <w:p w14:paraId="6820036A" w14:textId="6D58731F" w:rsidR="00282679" w:rsidRDefault="00282679" w:rsidP="00282679">
      <w:pPr>
        <w:rPr>
          <w:rFonts w:asciiTheme="minorHAnsi" w:hAnsiTheme="minorHAnsi" w:cstheme="minorHAnsi"/>
        </w:rPr>
      </w:pPr>
      <w:r w:rsidRPr="0000444D">
        <w:rPr>
          <w:rFonts w:asciiTheme="minorHAnsi" w:hAnsiTheme="minorHAnsi" w:cstheme="minorHAnsi"/>
        </w:rPr>
        <w:t xml:space="preserve">Two types of second-generation biomass feedstocks are considered, i.e., dedicated bioenergy crops and </w:t>
      </w:r>
      <w:r w:rsidR="00136C3D">
        <w:rPr>
          <w:rFonts w:asciiTheme="minorHAnsi" w:hAnsiTheme="minorHAnsi" w:cstheme="minorHAnsi"/>
        </w:rPr>
        <w:t xml:space="preserve">biomass </w:t>
      </w:r>
      <w:r w:rsidRPr="0000444D">
        <w:rPr>
          <w:rFonts w:asciiTheme="minorHAnsi" w:hAnsiTheme="minorHAnsi" w:cstheme="minorHAnsi"/>
        </w:rPr>
        <w:t xml:space="preserve">residues. Therefore, the amount of biomass feedstock </w:t>
      </w:r>
      <w:r w:rsidRPr="0000444D">
        <w:rPr>
          <w:rFonts w:asciiTheme="minorHAnsi" w:hAnsiTheme="minorHAnsi" w:cstheme="minorHAnsi"/>
          <w:i/>
          <w:iCs/>
        </w:rPr>
        <w:t>b</w:t>
      </w:r>
      <w:r w:rsidRPr="0000444D">
        <w:rPr>
          <w:rFonts w:asciiTheme="minorHAnsi" w:hAnsiTheme="minorHAnsi" w:cstheme="minorHAnsi"/>
        </w:rPr>
        <w:t xml:space="preserve"> available in a country </w:t>
      </w:r>
      <w:r w:rsidRPr="0000444D">
        <w:rPr>
          <w:rFonts w:asciiTheme="minorHAnsi" w:hAnsiTheme="minorHAnsi" w:cstheme="minorHAnsi"/>
          <w:i/>
          <w:iCs/>
        </w:rPr>
        <w:t>j</w:t>
      </w:r>
      <w:r w:rsidRPr="0000444D">
        <w:rPr>
          <w:rFonts w:asciiTheme="minorHAnsi" w:hAnsiTheme="minorHAnsi" w:cstheme="minorHAnsi"/>
        </w:rPr>
        <w:t xml:space="preserve"> in period </w:t>
      </w:r>
      <w:r w:rsidRPr="0000444D">
        <w:rPr>
          <w:rFonts w:asciiTheme="minorHAnsi" w:hAnsiTheme="minorHAnsi" w:cstheme="minorHAnsi"/>
          <w:i/>
          <w:iCs/>
        </w:rPr>
        <w:t>t</w:t>
      </w:r>
      <w:r w:rsidRPr="0000444D">
        <w:rPr>
          <w:rFonts w:asciiTheme="minorHAnsi" w:hAnsiTheme="minorHAnsi" w:cstheme="minorHAnsi"/>
        </w:rPr>
        <w:t xml:space="preserve"> </w:t>
      </w:r>
      <w:r w:rsidR="00D806EE">
        <w:rPr>
          <w:rFonts w:asciiTheme="minorHAnsi" w:hAnsiTheme="minorHAnsi" w:cstheme="minorHAnsi"/>
        </w:rPr>
        <w:t>(</w:t>
      </w:r>
      <w:r w:rsidRPr="0000444D">
        <w:rPr>
          <w:rFonts w:asciiTheme="minorHAnsi" w:hAnsiTheme="minorHAnsi" w:cstheme="minorHAnsi"/>
        </w:rPr>
        <w:t xml:space="preserve">either on </w:t>
      </w:r>
      <w:r w:rsidR="00D806EE">
        <w:rPr>
          <w:rFonts w:asciiTheme="minorHAnsi" w:hAnsiTheme="minorHAnsi" w:cstheme="minorHAnsi"/>
        </w:rPr>
        <w:t xml:space="preserve">a </w:t>
      </w:r>
      <w:r w:rsidRPr="0000444D">
        <w:rPr>
          <w:rFonts w:asciiTheme="minorHAnsi" w:hAnsiTheme="minorHAnsi" w:cstheme="minorHAnsi"/>
        </w:rPr>
        <w:t>wet or dry basis</w:t>
      </w:r>
      <w:r w:rsidR="00D806EE">
        <w:rPr>
          <w:rFonts w:asciiTheme="minorHAnsi" w:hAnsiTheme="minorHAnsi" w:cstheme="minorHAnsi"/>
        </w:rPr>
        <w:t>)</w:t>
      </w:r>
      <w:r w:rsidRPr="0000444D">
        <w:rPr>
          <w:rFonts w:asciiTheme="minorHAnsi" w:hAnsiTheme="minorHAnsi" w:cstheme="minorHAnsi"/>
        </w:rPr>
        <w:t xml:space="preserve"> </w:t>
      </w:r>
      <w:r w:rsidR="0060747A">
        <w:rPr>
          <w:rFonts w:asciiTheme="minorHAnsi" w:hAnsiTheme="minorHAnsi" w:cstheme="minorHAnsi"/>
        </w:rPr>
        <w:t>is given by</w:t>
      </w:r>
      <w:r w:rsidR="00D806EE">
        <w:rPr>
          <w:rFonts w:asciiTheme="minorHAnsi" w:hAnsiTheme="minorHAnsi" w:cstheme="minorHAnsi"/>
        </w:rPr>
        <w:t xml:space="preserve"> the</w:t>
      </w:r>
      <w:r w:rsidRPr="0000444D">
        <w:rPr>
          <w:rFonts w:asciiTheme="minorHAnsi" w:hAnsiTheme="minorHAnsi" w:cstheme="minorHAnsi"/>
        </w:rPr>
        <w:t xml:space="preserve"> energy crops cultivated on marginal land and the residues available.</w:t>
      </w:r>
    </w:p>
    <w:p w14:paraId="7ED2D6C1" w14:textId="744CDDE7" w:rsidR="004840EC" w:rsidRDefault="00AF50D6" w:rsidP="00AF50D6">
      <w:pPr>
        <w:rPr>
          <w:rFonts w:asciiTheme="minorHAnsi" w:hAnsiTheme="minorHAnsi" w:cstheme="minorHAnsi"/>
        </w:rPr>
      </w:pPr>
      <w:r w:rsidRPr="0000444D">
        <w:rPr>
          <w:rFonts w:asciiTheme="minorHAnsi" w:hAnsiTheme="minorHAnsi" w:cstheme="minorHAnsi"/>
        </w:rPr>
        <w:lastRenderedPageBreak/>
        <w:t>For the</w:t>
      </w:r>
      <w:r>
        <w:rPr>
          <w:rFonts w:asciiTheme="minorHAnsi" w:hAnsiTheme="minorHAnsi" w:cstheme="minorHAnsi"/>
        </w:rPr>
        <w:t xml:space="preserve"> bioenergy</w:t>
      </w:r>
      <w:r w:rsidRPr="0000444D">
        <w:rPr>
          <w:rFonts w:asciiTheme="minorHAnsi" w:hAnsiTheme="minorHAnsi" w:cstheme="minorHAnsi"/>
        </w:rPr>
        <w:t xml:space="preserve"> crops</w:t>
      </w:r>
      <w:r>
        <w:rPr>
          <w:rFonts w:asciiTheme="minorHAnsi" w:hAnsiTheme="minorHAnsi" w:cstheme="minorHAnsi"/>
        </w:rPr>
        <w:t xml:space="preserve"> </w:t>
      </w:r>
      <w:r w:rsidRPr="00D44ECC">
        <w:rPr>
          <w:rFonts w:asciiTheme="minorHAnsi" w:hAnsiTheme="minorHAnsi" w:cstheme="minorHAnsi"/>
        </w:rPr>
        <w:t xml:space="preserve">(subset </w:t>
      </w:r>
      <m:oMath>
        <m:sSub>
          <m:sSubPr>
            <m:ctrlPr>
              <w:rPr>
                <w:rFonts w:ascii="Cambria Math" w:hAnsi="Cambria Math" w:cstheme="minorHAnsi"/>
                <w:i/>
              </w:rPr>
            </m:ctrlPr>
          </m:sSubPr>
          <m:e>
            <m:r>
              <w:rPr>
                <w:rFonts w:ascii="Cambria Math" w:hAnsi="Cambria Math" w:cstheme="minorHAnsi"/>
              </w:rPr>
              <m:t>BC</m:t>
            </m:r>
          </m:e>
          <m:sub>
            <m:r>
              <w:rPr>
                <w:rFonts w:ascii="Cambria Math" w:hAnsi="Cambria Math" w:cstheme="minorHAnsi"/>
              </w:rPr>
              <m:t>b</m:t>
            </m:r>
          </m:sub>
        </m:sSub>
      </m:oMath>
      <w:r w:rsidRPr="00D44ECC">
        <w:rPr>
          <w:rFonts w:asciiTheme="minorHAnsi" w:hAnsiTheme="minorHAnsi" w:cstheme="minorHAnsi"/>
        </w:rPr>
        <w:t>)</w:t>
      </w:r>
      <w:r w:rsidRPr="0000444D">
        <w:rPr>
          <w:rFonts w:asciiTheme="minorHAnsi" w:hAnsiTheme="minorHAnsi" w:cstheme="minorHAnsi"/>
        </w:rPr>
        <w:t xml:space="preserve">, the amount of biomass </w:t>
      </w:r>
      <w:r>
        <w:rPr>
          <w:rFonts w:asciiTheme="minorHAnsi" w:hAnsiTheme="minorHAnsi" w:cstheme="minorHAnsi"/>
        </w:rPr>
        <w:t xml:space="preserve">growth in each country </w:t>
      </w:r>
      <w:r w:rsidRPr="0000444D">
        <w:rPr>
          <w:rFonts w:asciiTheme="minorHAnsi" w:hAnsiTheme="minorHAnsi" w:cstheme="minorHAnsi"/>
          <w:i/>
          <w:iCs/>
        </w:rPr>
        <w:t>j</w:t>
      </w:r>
      <w:r>
        <w:rPr>
          <w:rFonts w:asciiTheme="minorHAnsi" w:hAnsiTheme="minorHAnsi" w:cstheme="minorHAnsi"/>
        </w:rPr>
        <w:t xml:space="preserve"> and period </w:t>
      </w:r>
      <w:r w:rsidRPr="0000444D">
        <w:rPr>
          <w:rFonts w:asciiTheme="minorHAnsi" w:hAnsiTheme="minorHAnsi" w:cstheme="minorHAnsi"/>
          <w:i/>
          <w:iCs/>
        </w:rPr>
        <w:t>t</w:t>
      </w:r>
      <w:r>
        <w:rPr>
          <w:rFonts w:asciiTheme="minorHAnsi" w:hAnsiTheme="minorHAnsi" w:cstheme="minorHAnsi"/>
        </w:rPr>
        <w:t xml:space="preserve"> (</w:t>
      </w:r>
      <m:oMath>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Pr>
          <w:rFonts w:asciiTheme="minorHAnsi" w:hAnsiTheme="minorHAnsi" w:cstheme="minorHAnsi"/>
        </w:rPr>
        <w:t>)</w:t>
      </w:r>
      <w:r w:rsidRPr="0000444D">
        <w:rPr>
          <w:rFonts w:asciiTheme="minorHAnsi" w:hAnsiTheme="minorHAnsi" w:cstheme="minorHAnsi"/>
        </w:rPr>
        <w:t xml:space="preserve"> </w:t>
      </w:r>
      <w:r>
        <w:rPr>
          <w:rFonts w:asciiTheme="minorHAnsi" w:hAnsiTheme="minorHAnsi" w:cstheme="minorHAnsi"/>
        </w:rPr>
        <w:t>is calculated</w:t>
      </w:r>
      <w:r w:rsidR="0060747A">
        <w:rPr>
          <w:rFonts w:asciiTheme="minorHAnsi" w:hAnsiTheme="minorHAnsi" w:cstheme="minorHAnsi"/>
        </w:rPr>
        <w:t>,</w:t>
      </w:r>
      <w:r>
        <w:rPr>
          <w:rFonts w:asciiTheme="minorHAnsi" w:hAnsiTheme="minorHAnsi" w:cstheme="minorHAnsi"/>
        </w:rPr>
        <w:t xml:space="preserve"> as shown in Eq. </w:t>
      </w:r>
      <w:r w:rsidR="00806602">
        <w:rPr>
          <w:rFonts w:asciiTheme="minorHAnsi" w:hAnsiTheme="minorHAnsi" w:cstheme="minorHAnsi"/>
        </w:rPr>
        <w:t>20</w:t>
      </w:r>
      <w:r w:rsidR="0060747A">
        <w:rPr>
          <w:rFonts w:asciiTheme="minorHAnsi" w:hAnsiTheme="minorHAnsi" w:cstheme="minorHAnsi"/>
        </w:rPr>
        <w:t>,</w:t>
      </w:r>
      <w:r>
        <w:rPr>
          <w:rFonts w:asciiTheme="minorHAnsi" w:hAnsiTheme="minorHAnsi" w:cstheme="minorHAnsi"/>
        </w:rPr>
        <w:t xml:space="preserve"> from the marginal land devoted to each particular crop (</w:t>
      </w:r>
      <m:oMath>
        <m:r>
          <w:rPr>
            <w:rFonts w:ascii="Cambria Math" w:hAnsi="Cambria Math" w:cstheme="minorHAnsi"/>
          </w:rPr>
          <m:t>are</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j,b,t</m:t>
            </m:r>
          </m:sub>
        </m:sSub>
      </m:oMath>
      <w:r>
        <w:rPr>
          <w:rFonts w:asciiTheme="minorHAnsi" w:hAnsiTheme="minorHAnsi" w:cstheme="minorHAnsi"/>
        </w:rPr>
        <w:t>) and the production yield parameter (</w:t>
      </w:r>
      <m:oMath>
        <m:r>
          <m:rPr>
            <m:sty m:val="p"/>
          </m:rPr>
          <w:rPr>
            <w:rFonts w:ascii="Cambria Math" w:hAnsi="Cambria Math" w:cstheme="minorHAnsi"/>
          </w:rPr>
          <m:t>P</m:t>
        </m:r>
        <m:sSub>
          <m:sSubPr>
            <m:ctrlPr>
              <w:rPr>
                <w:rFonts w:ascii="Cambria Math" w:hAnsi="Cambria Math" w:cstheme="minorHAnsi"/>
                <w:iCs/>
              </w:rPr>
            </m:ctrlPr>
          </m:sSubPr>
          <m:e>
            <m:r>
              <m:rPr>
                <m:sty m:val="p"/>
              </m:rPr>
              <w:rPr>
                <w:rFonts w:ascii="Cambria Math" w:hAnsi="Cambria Math" w:cstheme="minorHAnsi"/>
              </w:rPr>
              <m:t>Y</m:t>
            </m:r>
          </m:e>
          <m:sub>
            <m:r>
              <m:rPr>
                <m:sty m:val="p"/>
              </m:rPr>
              <w:rPr>
                <w:rFonts w:ascii="Cambria Math" w:hAnsi="Cambria Math" w:cstheme="minorHAnsi"/>
              </w:rPr>
              <m:t>j,b</m:t>
            </m:r>
          </m:sub>
        </m:sSub>
      </m:oMath>
      <w:r>
        <w:rPr>
          <w:rFonts w:asciiTheme="minorHAnsi" w:hAnsiTheme="minorHAnsi" w:cstheme="minorHAnsi"/>
        </w:rPr>
        <w:t>).</w:t>
      </w:r>
      <w:r w:rsidR="004840EC">
        <w:rPr>
          <w:rFonts w:asciiTheme="minorHAnsi" w:hAnsiTheme="minorHAnsi" w:cstheme="minorHAnsi"/>
        </w:rPr>
        <w:t xml:space="preserve"> Note that we also consider biomass losses </w:t>
      </w:r>
      <w:r w:rsidR="00136A80">
        <w:rPr>
          <w:rFonts w:asciiTheme="minorHAnsi" w:hAnsiTheme="minorHAnsi" w:cstheme="minorHAnsi"/>
        </w:rPr>
        <w:t>in</w:t>
      </w:r>
      <w:r w:rsidR="004840EC">
        <w:rPr>
          <w:rFonts w:asciiTheme="minorHAnsi" w:hAnsiTheme="minorHAnsi" w:cstheme="minorHAnsi"/>
        </w:rPr>
        <w:t xml:space="preserve"> the cul</w:t>
      </w:r>
      <w:r w:rsidR="002D2C94">
        <w:rPr>
          <w:rFonts w:asciiTheme="minorHAnsi" w:hAnsiTheme="minorHAnsi" w:cstheme="minorHAnsi"/>
        </w:rPr>
        <w:t>ti</w:t>
      </w:r>
      <w:r w:rsidR="004840EC">
        <w:rPr>
          <w:rFonts w:asciiTheme="minorHAnsi" w:hAnsiTheme="minorHAnsi" w:cstheme="minorHAnsi"/>
        </w:rPr>
        <w:t>vation phase of the bioenergy crops (</w:t>
      </w:r>
      <m:oMath>
        <m:sSup>
          <m:sSupPr>
            <m:ctrlPr>
              <w:rPr>
                <w:rFonts w:ascii="Cambria Math" w:hAnsi="Cambria Math" w:cstheme="minorHAnsi"/>
                <w:iCs/>
              </w:rPr>
            </m:ctrlPr>
          </m:sSupPr>
          <m:e>
            <m:r>
              <m:rPr>
                <m:sty m:val="p"/>
              </m:rPr>
              <w:rPr>
                <w:rFonts w:ascii="Cambria Math" w:hAnsi="Cambria Math" w:cstheme="minorHAnsi"/>
              </w:rPr>
              <m:t>LOSS</m:t>
            </m:r>
          </m:e>
          <m:sup>
            <m:r>
              <m:rPr>
                <m:sty m:val="p"/>
              </m:rPr>
              <w:rPr>
                <w:rFonts w:ascii="Cambria Math" w:hAnsi="Cambria Math" w:cstheme="minorHAnsi"/>
              </w:rPr>
              <m:t>Cul</m:t>
            </m:r>
          </m:sup>
        </m:sSup>
      </m:oMath>
      <w:r w:rsidR="004840EC">
        <w:rPr>
          <w:rFonts w:asciiTheme="minorHAnsi" w:hAnsiTheme="minorHAnsi" w:cstheme="minorHAnsi"/>
        </w:rPr>
        <w:t xml:space="preserve">, expressed as </w:t>
      </w:r>
      <w:r w:rsidR="002D2C94">
        <w:rPr>
          <w:rFonts w:asciiTheme="minorHAnsi" w:hAnsiTheme="minorHAnsi" w:cstheme="minorHAnsi"/>
        </w:rPr>
        <w:t xml:space="preserve">a </w:t>
      </w:r>
      <w:r w:rsidR="004840EC">
        <w:rPr>
          <w:rFonts w:asciiTheme="minorHAnsi" w:hAnsiTheme="minorHAnsi" w:cstheme="minorHAnsi"/>
        </w:rPr>
        <w:t>percentage)</w:t>
      </w:r>
      <w:r w:rsidR="00136A80">
        <w:rPr>
          <w:rFonts w:asciiTheme="minorHAnsi" w:hAnsiTheme="minorHAnsi" w:cstheme="minorHAnsi"/>
        </w:rPr>
        <w:t>,</w:t>
      </w:r>
      <w:r w:rsidR="004840EC">
        <w:rPr>
          <w:rFonts w:asciiTheme="minorHAnsi" w:hAnsiTheme="minorHAnsi" w:cstheme="minorHAnsi"/>
        </w:rPr>
        <w:t xml:space="preserve"> which may arise due to </w:t>
      </w:r>
      <w:r w:rsidR="004840EC" w:rsidRPr="004840EC">
        <w:rPr>
          <w:rFonts w:asciiTheme="minorHAnsi" w:hAnsiTheme="minorHAnsi" w:cstheme="minorHAnsi"/>
        </w:rPr>
        <w:t>poor harvest practices</w:t>
      </w:r>
      <w:r w:rsidR="004840EC">
        <w:rPr>
          <w:rFonts w:asciiTheme="minorHAnsi" w:hAnsiTheme="minorHAnsi" w:cstheme="minorHAnsi"/>
        </w:rPr>
        <w:t>,</w:t>
      </w:r>
      <w:r w:rsidR="004840EC" w:rsidRPr="004840EC">
        <w:rPr>
          <w:rFonts w:asciiTheme="minorHAnsi" w:hAnsiTheme="minorHAnsi" w:cstheme="minorHAnsi"/>
        </w:rPr>
        <w:t xml:space="preserve"> inappropriate harvest technolog</w:t>
      </w:r>
      <w:r w:rsidR="004840EC">
        <w:rPr>
          <w:rFonts w:asciiTheme="minorHAnsi" w:hAnsiTheme="minorHAnsi" w:cstheme="minorHAnsi"/>
        </w:rPr>
        <w:t>ies</w:t>
      </w:r>
      <w:r w:rsidR="004E7920">
        <w:rPr>
          <w:rFonts w:asciiTheme="minorHAnsi" w:hAnsiTheme="minorHAnsi" w:cstheme="minorHAnsi"/>
        </w:rPr>
        <w:t>,</w:t>
      </w:r>
      <w:r w:rsidR="004840EC">
        <w:rPr>
          <w:rFonts w:asciiTheme="minorHAnsi" w:hAnsiTheme="minorHAnsi" w:cstheme="minorHAnsi"/>
        </w:rPr>
        <w:t xml:space="preserve"> or</w:t>
      </w:r>
      <w:r w:rsidR="004840EC" w:rsidRPr="004840EC">
        <w:rPr>
          <w:rFonts w:asciiTheme="minorHAnsi" w:hAnsiTheme="minorHAnsi" w:cstheme="minorHAnsi"/>
        </w:rPr>
        <w:t xml:space="preserve"> inadequate scheduling</w:t>
      </w:r>
      <w:r w:rsidR="004840EC">
        <w:rPr>
          <w:rFonts w:asciiTheme="minorHAnsi" w:hAnsiTheme="minorHAnsi" w:cstheme="minorHAnsi"/>
        </w:rPr>
        <w:t xml:space="preserve"> and timing</w:t>
      </w:r>
      <w:r w:rsidR="006D46F5">
        <w:rPr>
          <w:rFonts w:asciiTheme="minorHAnsi" w:hAnsiTheme="minorHAnsi" w:cstheme="minorHAnsi"/>
        </w:rPr>
        <w:t xml:space="preserve"> of the agricultural activities</w:t>
      </w:r>
      <w:r w:rsidR="004840EC">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AF50D6" w:rsidRPr="00AF50D6" w14:paraId="410C72D6" w14:textId="77777777" w:rsidTr="00B27774">
        <w:tc>
          <w:tcPr>
            <w:tcW w:w="7650" w:type="dxa"/>
          </w:tcPr>
          <w:p w14:paraId="4C65B9A9" w14:textId="0F9F02A9" w:rsidR="00AF50D6" w:rsidRPr="0000444D" w:rsidRDefault="00433738" w:rsidP="00B27774">
            <w:pPr>
              <w:rPr>
                <w:rFonts w:asciiTheme="minorHAnsi" w:eastAsiaTheme="minorEastAsia" w:hAnsiTheme="minorHAnsi" w:cstheme="minorHAnsi"/>
              </w:rPr>
            </w:pPr>
            <m:oMathPara>
              <m:oMath>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d>
                  <m:dPr>
                    <m:ctrlPr>
                      <w:rPr>
                        <w:rFonts w:ascii="Cambria Math" w:hAnsi="Cambria Math" w:cstheme="minorHAnsi"/>
                        <w:i/>
                      </w:rPr>
                    </m:ctrlPr>
                  </m:dPr>
                  <m:e>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e>
                </m:d>
                <m:r>
                  <w:rPr>
                    <w:rFonts w:ascii="Cambria Math" w:hAnsi="Cambria Math" w:cstheme="minorHAnsi"/>
                  </w:rPr>
                  <m:t>=are</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j,b,t</m:t>
                    </m:r>
                  </m:sub>
                </m:sSub>
                <m:r>
                  <m:rPr>
                    <m:sty m:val="p"/>
                  </m:rPr>
                  <w:rPr>
                    <w:rFonts w:ascii="Cambria Math" w:hAnsi="Cambria Math" w:cstheme="minorHAnsi"/>
                  </w:rPr>
                  <m:t>P</m:t>
                </m:r>
                <m:sSub>
                  <m:sSubPr>
                    <m:ctrlPr>
                      <w:rPr>
                        <w:rFonts w:ascii="Cambria Math" w:hAnsi="Cambria Math" w:cstheme="minorHAnsi"/>
                        <w:iCs/>
                      </w:rPr>
                    </m:ctrlPr>
                  </m:sSubPr>
                  <m:e>
                    <m:r>
                      <m:rPr>
                        <m:sty m:val="p"/>
                      </m:rPr>
                      <w:rPr>
                        <w:rFonts w:ascii="Cambria Math" w:hAnsi="Cambria Math" w:cstheme="minorHAnsi"/>
                      </w:rPr>
                      <m:t>Y</m:t>
                    </m:r>
                  </m:e>
                  <m:sub>
                    <m:r>
                      <m:rPr>
                        <m:sty m:val="p"/>
                      </m:rPr>
                      <w:rPr>
                        <w:rFonts w:ascii="Cambria Math" w:hAnsi="Cambria Math" w:cstheme="minorHAnsi"/>
                      </w:rPr>
                      <m:t>j,b</m:t>
                    </m:r>
                  </m:sub>
                </m:sSub>
                <m:r>
                  <w:rPr>
                    <w:rFonts w:ascii="Cambria Math" w:hAnsi="Cambria Math" w:cstheme="minorHAnsi"/>
                  </w:rPr>
                  <m:t>(1-</m:t>
                </m:r>
                <m:sSup>
                  <m:sSupPr>
                    <m:ctrlPr>
                      <w:rPr>
                        <w:rFonts w:ascii="Cambria Math" w:hAnsi="Cambria Math" w:cstheme="minorHAnsi"/>
                        <w:iCs/>
                      </w:rPr>
                    </m:ctrlPr>
                  </m:sSupPr>
                  <m:e>
                    <m:r>
                      <m:rPr>
                        <m:sty m:val="p"/>
                      </m:rPr>
                      <w:rPr>
                        <w:rFonts w:ascii="Cambria Math" w:hAnsi="Cambria Math" w:cstheme="minorHAnsi"/>
                      </w:rPr>
                      <m:t>LOSS</m:t>
                    </m:r>
                  </m:e>
                  <m:sup>
                    <m:r>
                      <m:rPr>
                        <m:sty m:val="p"/>
                      </m:rPr>
                      <w:rPr>
                        <w:rFonts w:ascii="Cambria Math" w:hAnsi="Cambria Math" w:cstheme="minorHAnsi"/>
                      </w:rPr>
                      <m:t>Cul</m:t>
                    </m:r>
                  </m:sup>
                </m:s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b</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BC</m:t>
                    </m:r>
                  </m:e>
                  <m:sub>
                    <m:r>
                      <w:rPr>
                        <w:rFonts w:ascii="Cambria Math" w:hAnsi="Cambria Math" w:cstheme="minorHAnsi"/>
                      </w:rPr>
                      <m:t>b</m:t>
                    </m:r>
                  </m:sub>
                </m:sSub>
                <m:r>
                  <w:rPr>
                    <w:rFonts w:ascii="Cambria Math" w:hAnsi="Cambria Math" w:cstheme="minorHAnsi"/>
                  </w:rPr>
                  <m:t>, t</m:t>
                </m:r>
                <m:r>
                  <m:rPr>
                    <m:sty m:val="p"/>
                  </m:rPr>
                  <w:rPr>
                    <w:rFonts w:ascii="Cambria Math" w:hAnsi="Cambria Math" w:cstheme="minorHAnsi"/>
                  </w:rPr>
                  <m:t>∈</m:t>
                </m:r>
                <m:r>
                  <w:rPr>
                    <w:rFonts w:ascii="Cambria Math" w:hAnsi="Cambria Math" w:cstheme="minorHAnsi"/>
                  </w:rPr>
                  <m:t>T</m:t>
                </m:r>
              </m:oMath>
            </m:oMathPara>
          </w:p>
        </w:tc>
        <w:tc>
          <w:tcPr>
            <w:tcW w:w="844" w:type="dxa"/>
          </w:tcPr>
          <w:p w14:paraId="75906F58" w14:textId="6235BB8C" w:rsidR="00AF50D6" w:rsidRPr="0000444D" w:rsidRDefault="00AF50D6" w:rsidP="00B27774">
            <w:pPr>
              <w:jc w:val="right"/>
              <w:rPr>
                <w:rFonts w:asciiTheme="minorHAnsi" w:hAnsiTheme="minorHAnsi" w:cstheme="minorHAnsi"/>
                <w:i/>
                <w:iCs/>
              </w:rPr>
            </w:pPr>
            <w:r w:rsidRPr="0000444D">
              <w:rPr>
                <w:rFonts w:asciiTheme="minorHAnsi" w:hAnsiTheme="minorHAnsi" w:cstheme="minorHAnsi"/>
                <w:i/>
                <w:iCs/>
              </w:rPr>
              <w:t xml:space="preserve">Eq. </w:t>
            </w:r>
            <w:r w:rsidR="00806602">
              <w:rPr>
                <w:rFonts w:asciiTheme="minorHAnsi" w:hAnsiTheme="minorHAnsi" w:cstheme="minorHAnsi"/>
                <w:i/>
                <w:iCs/>
              </w:rPr>
              <w:t>20</w:t>
            </w:r>
          </w:p>
        </w:tc>
      </w:tr>
    </w:tbl>
    <w:p w14:paraId="3E270375" w14:textId="6AE522E8" w:rsidR="00AF50D6" w:rsidRDefault="00AF50D6" w:rsidP="00AF50D6">
      <w:pPr>
        <w:rPr>
          <w:rFonts w:asciiTheme="minorHAnsi" w:hAnsiTheme="minorHAnsi" w:cstheme="minorHAnsi"/>
        </w:rPr>
      </w:pPr>
    </w:p>
    <w:p w14:paraId="73790C46" w14:textId="4268E5DE" w:rsidR="00AF50D6" w:rsidRDefault="00AF50D6" w:rsidP="0000444D">
      <w:pPr>
        <w:jc w:val="left"/>
        <w:rPr>
          <w:rFonts w:asciiTheme="minorHAnsi" w:hAnsiTheme="minorHAnsi" w:cstheme="minorHAnsi"/>
        </w:rPr>
      </w:pPr>
      <w:r>
        <w:rPr>
          <w:rFonts w:asciiTheme="minorHAnsi" w:hAnsiTheme="minorHAnsi" w:cstheme="minorHAnsi"/>
        </w:rPr>
        <w:t xml:space="preserve">The land area used for growing bioenergy crops in each country </w:t>
      </w:r>
      <w:r w:rsidRPr="0000444D">
        <w:rPr>
          <w:rFonts w:asciiTheme="minorHAnsi" w:hAnsiTheme="minorHAnsi" w:cstheme="minorHAnsi"/>
          <w:i/>
          <w:iCs/>
        </w:rPr>
        <w:t>j</w:t>
      </w:r>
      <w:r>
        <w:rPr>
          <w:rFonts w:asciiTheme="minorHAnsi" w:hAnsiTheme="minorHAnsi" w:cstheme="minorHAnsi"/>
        </w:rPr>
        <w:t xml:space="preserve"> and period </w:t>
      </w:r>
      <w:r w:rsidRPr="0000444D">
        <w:rPr>
          <w:rFonts w:asciiTheme="minorHAnsi" w:hAnsiTheme="minorHAnsi" w:cstheme="minorHAnsi"/>
          <w:i/>
          <w:iCs/>
        </w:rPr>
        <w:t>t</w:t>
      </w:r>
      <w:r>
        <w:rPr>
          <w:rFonts w:asciiTheme="minorHAnsi" w:hAnsiTheme="minorHAnsi" w:cstheme="minorHAnsi"/>
        </w:rPr>
        <w:t xml:space="preserve"> is constrained by the marginal land available in the country (</w:t>
      </w:r>
      <m:oMath>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Area</m:t>
            </m:r>
          </m:sup>
        </m:sSubSup>
      </m:oMath>
      <w:r>
        <w:rPr>
          <w:rFonts w:asciiTheme="minorHAnsi" w:hAnsiTheme="minorHAnsi" w:cstheme="minorHAnsi"/>
        </w:rPr>
        <w:t xml:space="preserve">) as in Eq. </w:t>
      </w:r>
      <w:r w:rsidR="00494527">
        <w:rPr>
          <w:rFonts w:asciiTheme="minorHAnsi" w:hAnsiTheme="minorHAnsi" w:cstheme="minorHAnsi"/>
        </w:rPr>
        <w:t>2</w:t>
      </w:r>
      <w:r w:rsidR="00806602">
        <w:rPr>
          <w:rFonts w:asciiTheme="minorHAnsi" w:hAnsiTheme="minorHAnsi" w:cstheme="minorHAnsi"/>
        </w:rPr>
        <w:t>1</w:t>
      </w:r>
      <w:r>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AF50D6" w:rsidRPr="00D44ECC" w14:paraId="49AEA884" w14:textId="77777777" w:rsidTr="00B27774">
        <w:tc>
          <w:tcPr>
            <w:tcW w:w="7650" w:type="dxa"/>
          </w:tcPr>
          <w:p w14:paraId="4B1CF9D6" w14:textId="4D4740BA" w:rsidR="00AF50D6" w:rsidRPr="00D44ECC" w:rsidRDefault="00152CA2" w:rsidP="00D806EE">
            <w:pPr>
              <w:rPr>
                <w:rFonts w:asciiTheme="minorHAnsi"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BC</m:t>
                        </m:r>
                      </m:e>
                      <m:sub>
                        <m:r>
                          <w:rPr>
                            <w:rFonts w:ascii="Cambria Math" w:hAnsi="Cambria Math" w:cstheme="minorHAnsi"/>
                          </w:rPr>
                          <m:t>b</m:t>
                        </m:r>
                      </m:sub>
                    </m:sSub>
                  </m:sub>
                  <m:sup/>
                  <m:e>
                    <m:r>
                      <w:rPr>
                        <w:rFonts w:ascii="Cambria Math" w:hAnsi="Cambria Math" w:cstheme="minorHAnsi"/>
                      </w:rPr>
                      <m:t>are</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j,b,t</m:t>
                        </m:r>
                      </m:sub>
                    </m:sSub>
                  </m:e>
                </m:nary>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m:t>
                    </m:r>
                  </m:sub>
                  <m:sup>
                    <m:r>
                      <m:rPr>
                        <m:sty m:val="p"/>
                      </m:rPr>
                      <w:rPr>
                        <w:rFonts w:ascii="Cambria Math" w:hAnsi="Cambria Math" w:cstheme="minorHAnsi"/>
                      </w:rPr>
                      <m:t>Area</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844" w:type="dxa"/>
          </w:tcPr>
          <w:p w14:paraId="31A95F02" w14:textId="0B94C290" w:rsidR="00AF50D6" w:rsidRPr="00D44ECC" w:rsidRDefault="00AF50D6" w:rsidP="00B27774">
            <w:pPr>
              <w:jc w:val="right"/>
              <w:rPr>
                <w:rFonts w:asciiTheme="minorHAnsi" w:hAnsiTheme="minorHAnsi" w:cstheme="minorHAnsi"/>
              </w:rPr>
            </w:pPr>
            <w:r w:rsidRPr="00D44ECC">
              <w:rPr>
                <w:rFonts w:asciiTheme="minorHAnsi" w:hAnsiTheme="minorHAnsi" w:cstheme="minorHAnsi"/>
                <w:i/>
                <w:iCs/>
              </w:rPr>
              <w:t xml:space="preserve">Eq. </w:t>
            </w:r>
            <w:r w:rsidR="00494527">
              <w:rPr>
                <w:rFonts w:asciiTheme="minorHAnsi" w:hAnsiTheme="minorHAnsi" w:cstheme="minorHAnsi"/>
                <w:i/>
                <w:iCs/>
              </w:rPr>
              <w:t>2</w:t>
            </w:r>
            <w:r w:rsidR="00806602">
              <w:rPr>
                <w:rFonts w:asciiTheme="minorHAnsi" w:hAnsiTheme="minorHAnsi" w:cstheme="minorHAnsi"/>
                <w:i/>
                <w:iCs/>
              </w:rPr>
              <w:t>1</w:t>
            </w:r>
          </w:p>
        </w:tc>
      </w:tr>
    </w:tbl>
    <w:p w14:paraId="1F94CDFA" w14:textId="2AAEC1DE" w:rsidR="00AF50D6" w:rsidRDefault="00AF50D6" w:rsidP="00AF50D6">
      <w:pPr>
        <w:rPr>
          <w:rFonts w:eastAsiaTheme="minorEastAsia" w:cs="Arial"/>
        </w:rPr>
      </w:pPr>
    </w:p>
    <w:p w14:paraId="79BC725F" w14:textId="56226CA4" w:rsidR="00AF50D6" w:rsidRDefault="00D806EE" w:rsidP="00AF50D6">
      <w:pPr>
        <w:rPr>
          <w:rFonts w:asciiTheme="minorHAnsi" w:hAnsiTheme="minorHAnsi" w:cstheme="minorHAnsi"/>
        </w:rPr>
      </w:pPr>
      <w:r>
        <w:rPr>
          <w:rFonts w:asciiTheme="minorHAnsi" w:hAnsiTheme="minorHAnsi" w:cstheme="minorHAnsi"/>
        </w:rPr>
        <w:t xml:space="preserve">Concerning </w:t>
      </w:r>
      <w:r w:rsidR="00AF50D6">
        <w:rPr>
          <w:rFonts w:asciiTheme="minorHAnsi" w:hAnsiTheme="minorHAnsi" w:cstheme="minorHAnsi"/>
        </w:rPr>
        <w:t>the biomass residues (</w:t>
      </w:r>
      <w:r w:rsidR="00AF50D6" w:rsidRPr="00D44ECC">
        <w:rPr>
          <w:rFonts w:asciiTheme="minorHAnsi" w:hAnsiTheme="minorHAnsi" w:cstheme="minorHAnsi"/>
        </w:rPr>
        <w:t xml:space="preserve">subset </w:t>
      </w:r>
      <m:oMath>
        <m:sSub>
          <m:sSubPr>
            <m:ctrlPr>
              <w:rPr>
                <w:rFonts w:ascii="Cambria Math" w:hAnsi="Cambria Math" w:cstheme="minorHAnsi"/>
                <w:i/>
              </w:rPr>
            </m:ctrlPr>
          </m:sSubPr>
          <m:e>
            <m:r>
              <w:rPr>
                <w:rFonts w:ascii="Cambria Math" w:hAnsi="Cambria Math" w:cstheme="minorHAnsi"/>
              </w:rPr>
              <m:t>BR</m:t>
            </m:r>
          </m:e>
          <m:sub>
            <m:r>
              <w:rPr>
                <w:rFonts w:ascii="Cambria Math" w:hAnsi="Cambria Math" w:cstheme="minorHAnsi"/>
              </w:rPr>
              <m:t>b</m:t>
            </m:r>
          </m:sub>
        </m:sSub>
      </m:oMath>
      <w:r w:rsidR="00AF50D6">
        <w:rPr>
          <w:rFonts w:asciiTheme="minorHAnsi" w:hAnsiTheme="minorHAnsi" w:cstheme="minorHAnsi"/>
        </w:rPr>
        <w:t xml:space="preserve">), the </w:t>
      </w:r>
      <w:r w:rsidR="005E6865">
        <w:rPr>
          <w:rFonts w:asciiTheme="minorHAnsi" w:hAnsiTheme="minorHAnsi" w:cstheme="minorHAnsi"/>
        </w:rPr>
        <w:t xml:space="preserve">mass </w:t>
      </w:r>
      <w:r w:rsidR="00AF50D6">
        <w:rPr>
          <w:rFonts w:asciiTheme="minorHAnsi" w:hAnsiTheme="minorHAnsi" w:cstheme="minorHAnsi"/>
        </w:rPr>
        <w:t>of</w:t>
      </w:r>
      <w:r w:rsidR="00806602">
        <w:rPr>
          <w:rFonts w:asciiTheme="minorHAnsi" w:hAnsiTheme="minorHAnsi" w:cstheme="minorHAnsi"/>
        </w:rPr>
        <w:t xml:space="preserve"> wet biomass </w:t>
      </w:r>
      <w:r w:rsidR="004E7920">
        <w:rPr>
          <w:rFonts w:asciiTheme="minorHAnsi" w:hAnsiTheme="minorHAnsi" w:cstheme="minorHAnsi"/>
        </w:rPr>
        <w:t xml:space="preserve">residues </w:t>
      </w:r>
      <w:r w:rsidR="00806602">
        <w:rPr>
          <w:rFonts w:asciiTheme="minorHAnsi" w:hAnsiTheme="minorHAnsi" w:cstheme="minorHAnsi"/>
        </w:rPr>
        <w:t>of</w:t>
      </w:r>
      <w:r w:rsidR="00AF50D6">
        <w:rPr>
          <w:rFonts w:asciiTheme="minorHAnsi" w:hAnsiTheme="minorHAnsi" w:cstheme="minorHAnsi"/>
        </w:rPr>
        <w:t xml:space="preserve"> type </w:t>
      </w:r>
      <w:r w:rsidR="00AF50D6" w:rsidRPr="0000444D">
        <w:rPr>
          <w:rFonts w:asciiTheme="minorHAnsi" w:hAnsiTheme="minorHAnsi" w:cstheme="minorHAnsi"/>
          <w:i/>
          <w:iCs/>
        </w:rPr>
        <w:t>b</w:t>
      </w:r>
      <w:r w:rsidR="00AF50D6">
        <w:rPr>
          <w:rFonts w:asciiTheme="minorHAnsi" w:hAnsiTheme="minorHAnsi" w:cstheme="minorHAnsi"/>
        </w:rPr>
        <w:t xml:space="preserve"> used in country </w:t>
      </w:r>
      <w:r w:rsidR="00AF50D6" w:rsidRPr="0000444D">
        <w:rPr>
          <w:rFonts w:asciiTheme="minorHAnsi" w:hAnsiTheme="minorHAnsi" w:cstheme="minorHAnsi"/>
          <w:i/>
          <w:iCs/>
        </w:rPr>
        <w:t>j</w:t>
      </w:r>
      <w:r w:rsidR="00AF50D6">
        <w:rPr>
          <w:rFonts w:asciiTheme="minorHAnsi" w:hAnsiTheme="minorHAnsi" w:cstheme="minorHAnsi"/>
        </w:rPr>
        <w:t xml:space="preserve"> and period </w:t>
      </w:r>
      <w:r w:rsidR="00AF50D6" w:rsidRPr="0000444D">
        <w:rPr>
          <w:rFonts w:asciiTheme="minorHAnsi" w:hAnsiTheme="minorHAnsi" w:cstheme="minorHAnsi"/>
          <w:i/>
          <w:iCs/>
        </w:rPr>
        <w:t>t</w:t>
      </w:r>
      <w:r w:rsidR="00AF50D6">
        <w:rPr>
          <w:rFonts w:asciiTheme="minorHAnsi" w:hAnsiTheme="minorHAnsi" w:cstheme="minorHAnsi"/>
        </w:rPr>
        <w:t xml:space="preserve"> </w:t>
      </w:r>
      <w:r>
        <w:rPr>
          <w:rFonts w:asciiTheme="minorHAnsi" w:hAnsiTheme="minorHAnsi" w:cstheme="minorHAnsi"/>
        </w:rPr>
        <w:t>is</w:t>
      </w:r>
      <w:r w:rsidR="00AF50D6">
        <w:rPr>
          <w:rFonts w:asciiTheme="minorHAnsi" w:hAnsiTheme="minorHAnsi" w:cstheme="minorHAnsi"/>
        </w:rPr>
        <w:t xml:space="preserve"> limited by </w:t>
      </w:r>
      <w:r>
        <w:rPr>
          <w:rFonts w:asciiTheme="minorHAnsi" w:hAnsiTheme="minorHAnsi" w:cstheme="minorHAnsi"/>
        </w:rPr>
        <w:t>its</w:t>
      </w:r>
      <w:r w:rsidR="00AF50D6">
        <w:rPr>
          <w:rFonts w:asciiTheme="minorHAnsi" w:hAnsiTheme="minorHAnsi" w:cstheme="minorHAnsi"/>
        </w:rPr>
        <w:t xml:space="preserve"> availability in that country (</w:t>
      </w:r>
      <m:oMath>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j,b</m:t>
            </m:r>
          </m:sub>
          <m:sup>
            <m:r>
              <m:rPr>
                <m:sty m:val="p"/>
              </m:rPr>
              <w:rPr>
                <w:rFonts w:ascii="Cambria Math" w:hAnsi="Cambria Math" w:cstheme="minorHAnsi"/>
              </w:rPr>
              <m:t>BR</m:t>
            </m:r>
          </m:sup>
        </m:sSubSup>
      </m:oMath>
      <w:r w:rsidR="00AF50D6">
        <w:rPr>
          <w:rFonts w:asciiTheme="minorHAnsi" w:hAnsiTheme="minorHAnsi" w:cstheme="minorHAnsi"/>
        </w:rPr>
        <w:t>)</w:t>
      </w:r>
      <w:r w:rsidR="0060747A">
        <w:rPr>
          <w:rFonts w:asciiTheme="minorHAnsi" w:hAnsiTheme="minorHAnsi" w:cstheme="minorHAnsi"/>
        </w:rPr>
        <w:t>,</w:t>
      </w:r>
      <w:r w:rsidR="00806602">
        <w:rPr>
          <w:rFonts w:asciiTheme="minorHAnsi" w:hAnsiTheme="minorHAnsi" w:cstheme="minorHAnsi"/>
        </w:rPr>
        <w:t xml:space="preserve"> as shown </w:t>
      </w:r>
      <w:r w:rsidR="00AF50D6">
        <w:rPr>
          <w:rFonts w:asciiTheme="minorHAnsi" w:hAnsiTheme="minorHAnsi" w:cstheme="minorHAnsi"/>
        </w:rPr>
        <w:t xml:space="preserve">in Eq. </w:t>
      </w:r>
      <w:r w:rsidR="00494527">
        <w:rPr>
          <w:rFonts w:asciiTheme="minorHAnsi" w:hAnsiTheme="minorHAnsi" w:cstheme="minorHAnsi"/>
        </w:rPr>
        <w:t>2</w:t>
      </w:r>
      <w:r w:rsidR="00806602">
        <w:rPr>
          <w:rFonts w:asciiTheme="minorHAnsi" w:hAnsiTheme="minorHAnsi" w:cstheme="minorHAnsi"/>
        </w:rPr>
        <w:t>2.</w:t>
      </w:r>
    </w:p>
    <w:tbl>
      <w:tblPr>
        <w:tblStyle w:val="Tablaconcuadrcula"/>
        <w:tblW w:w="8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8"/>
        <w:gridCol w:w="854"/>
      </w:tblGrid>
      <w:tr w:rsidR="00806602" w:rsidRPr="00E1449C" w14:paraId="19748915" w14:textId="77777777" w:rsidTr="00806602">
        <w:trPr>
          <w:trHeight w:val="574"/>
        </w:trPr>
        <w:tc>
          <w:tcPr>
            <w:tcW w:w="7688" w:type="dxa"/>
            <w:vAlign w:val="center"/>
          </w:tcPr>
          <w:p w14:paraId="573F2265" w14:textId="38ED63DE" w:rsidR="00806602" w:rsidRPr="0000444D" w:rsidRDefault="00806602" w:rsidP="00F53936">
            <w:pPr>
              <w:rPr>
                <w:rFonts w:asciiTheme="minorHAnsi" w:eastAsiaTheme="minorEastAsia" w:hAnsiTheme="minorHAnsi" w:cstheme="minorHAnsi"/>
              </w:rPr>
            </w:pPr>
            <m:oMathPara>
              <m:oMath>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r>
                  <m:rPr>
                    <m:sty m:val="p"/>
                  </m:rPr>
                  <w:rPr>
                    <w:rFonts w:ascii="Cambria Math" w:hAnsi="Cambria Math" w:cstheme="minorHAnsi"/>
                  </w:rPr>
                  <m:t>≤LI</m:t>
                </m:r>
                <m:sSubSup>
                  <m:sSubSupPr>
                    <m:ctrlPr>
                      <w:rPr>
                        <w:rFonts w:ascii="Cambria Math" w:hAnsi="Cambria Math" w:cstheme="minorHAnsi"/>
                        <w:iCs/>
                      </w:rPr>
                    </m:ctrlPr>
                  </m:sSubSupPr>
                  <m:e>
                    <m:r>
                      <m:rPr>
                        <m:sty m:val="p"/>
                      </m:rPr>
                      <w:rPr>
                        <w:rFonts w:ascii="Cambria Math" w:hAnsi="Cambria Math" w:cstheme="minorHAnsi"/>
                      </w:rPr>
                      <m:t>M</m:t>
                    </m:r>
                  </m:e>
                  <m:sub>
                    <m:r>
                      <m:rPr>
                        <m:sty m:val="p"/>
                      </m:rPr>
                      <w:rPr>
                        <w:rFonts w:ascii="Cambria Math" w:hAnsi="Cambria Math" w:cstheme="minorHAnsi"/>
                      </w:rPr>
                      <m:t>j,b</m:t>
                    </m:r>
                  </m:sub>
                  <m:sup>
                    <m:r>
                      <m:rPr>
                        <m:sty m:val="p"/>
                      </m:rPr>
                      <w:rPr>
                        <w:rFonts w:ascii="Cambria Math" w:hAnsi="Cambria Math" w:cstheme="minorHAnsi"/>
                      </w:rPr>
                      <m:t>BR</m:t>
                    </m:r>
                  </m:sup>
                </m:sSub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b</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BR</m:t>
                    </m:r>
                  </m:e>
                  <m:sub>
                    <m:r>
                      <w:rPr>
                        <w:rFonts w:ascii="Cambria Math" w:hAnsi="Cambria Math" w:cstheme="minorHAnsi"/>
                      </w:rPr>
                      <m:t>b</m:t>
                    </m:r>
                  </m:sub>
                </m:sSub>
                <m:r>
                  <w:rPr>
                    <w:rFonts w:ascii="Cambria Math" w:hAnsi="Cambria Math" w:cstheme="minorHAnsi"/>
                  </w:rPr>
                  <m:t>, t</m:t>
                </m:r>
                <m:r>
                  <m:rPr>
                    <m:sty m:val="p"/>
                  </m:rPr>
                  <w:rPr>
                    <w:rFonts w:ascii="Cambria Math" w:hAnsi="Cambria Math" w:cstheme="minorHAnsi"/>
                  </w:rPr>
                  <m:t>∈</m:t>
                </m:r>
                <m:r>
                  <w:rPr>
                    <w:rFonts w:ascii="Cambria Math" w:hAnsi="Cambria Math" w:cstheme="minorHAnsi"/>
                  </w:rPr>
                  <m:t>T</m:t>
                </m:r>
              </m:oMath>
            </m:oMathPara>
          </w:p>
        </w:tc>
        <w:tc>
          <w:tcPr>
            <w:tcW w:w="854" w:type="dxa"/>
            <w:vAlign w:val="center"/>
          </w:tcPr>
          <w:p w14:paraId="2C176B1A" w14:textId="061D030F" w:rsidR="00806602" w:rsidRPr="00E1449C" w:rsidRDefault="00806602" w:rsidP="00F53936">
            <w:pPr>
              <w:pStyle w:val="Descripcin"/>
              <w:rPr>
                <w:rFonts w:asciiTheme="minorHAnsi" w:eastAsiaTheme="minorEastAsia" w:hAnsiTheme="minorHAnsi" w:cstheme="minorHAnsi"/>
              </w:rPr>
            </w:pPr>
            <w:r>
              <w:rPr>
                <w:rFonts w:asciiTheme="minorHAnsi" w:hAnsiTheme="minorHAnsi" w:cstheme="minorHAnsi"/>
              </w:rPr>
              <w:t>Eq. 22</w:t>
            </w:r>
          </w:p>
        </w:tc>
      </w:tr>
    </w:tbl>
    <w:p w14:paraId="00E473E7" w14:textId="77777777" w:rsidR="00806602" w:rsidRDefault="00806602" w:rsidP="00AF50D6">
      <w:pPr>
        <w:rPr>
          <w:rFonts w:asciiTheme="minorHAnsi" w:hAnsiTheme="minorHAnsi" w:cstheme="minorHAnsi"/>
        </w:rPr>
      </w:pPr>
    </w:p>
    <w:p w14:paraId="167A1AD1" w14:textId="7EDB56F6" w:rsidR="00143CD4" w:rsidRPr="0000444D" w:rsidRDefault="00806602" w:rsidP="00282679">
      <w:pPr>
        <w:rPr>
          <w:rFonts w:asciiTheme="minorHAnsi" w:hAnsiTheme="minorHAnsi" w:cstheme="minorHAnsi"/>
        </w:rPr>
      </w:pPr>
      <w:r w:rsidRPr="00012603">
        <w:rPr>
          <w:rFonts w:asciiTheme="minorHAnsi" w:hAnsiTheme="minorHAnsi" w:cstheme="minorHAnsi"/>
        </w:rPr>
        <w:t>F</w:t>
      </w:r>
      <w:r w:rsidR="00AF50D6" w:rsidRPr="00012603">
        <w:rPr>
          <w:rFonts w:asciiTheme="minorHAnsi" w:hAnsiTheme="minorHAnsi" w:cstheme="minorHAnsi"/>
        </w:rPr>
        <w:t>inally,</w:t>
      </w:r>
      <w:r w:rsidR="005E6865" w:rsidRPr="00012603">
        <w:rPr>
          <w:rFonts w:asciiTheme="minorHAnsi" w:hAnsiTheme="minorHAnsi" w:cstheme="minorHAnsi"/>
        </w:rPr>
        <w:t xml:space="preserve"> </w:t>
      </w:r>
      <w:r w:rsidR="00AF50D6" w:rsidRPr="00012603">
        <w:rPr>
          <w:rFonts w:asciiTheme="minorHAnsi" w:hAnsiTheme="minorHAnsi" w:cstheme="minorHAnsi"/>
        </w:rPr>
        <w:t>Eq. 2</w:t>
      </w:r>
      <w:r w:rsidR="0046579A" w:rsidRPr="00012603">
        <w:rPr>
          <w:rFonts w:asciiTheme="minorHAnsi" w:hAnsiTheme="minorHAnsi" w:cstheme="minorHAnsi"/>
        </w:rPr>
        <w:t>3</w:t>
      </w:r>
      <w:r w:rsidR="00AF50D6" w:rsidRPr="00012603">
        <w:rPr>
          <w:rFonts w:asciiTheme="minorHAnsi" w:hAnsiTheme="minorHAnsi" w:cstheme="minorHAnsi"/>
        </w:rPr>
        <w:t xml:space="preserve"> </w:t>
      </w:r>
      <w:r w:rsidR="00D806EE" w:rsidRPr="00012603">
        <w:rPr>
          <w:rFonts w:asciiTheme="minorHAnsi" w:hAnsiTheme="minorHAnsi" w:cstheme="minorHAnsi"/>
        </w:rPr>
        <w:t>prevent</w:t>
      </w:r>
      <w:r w:rsidR="00012603">
        <w:rPr>
          <w:rFonts w:asciiTheme="minorHAnsi" w:hAnsiTheme="minorHAnsi" w:cstheme="minorHAnsi"/>
        </w:rPr>
        <w:t>s</w:t>
      </w:r>
      <w:r w:rsidR="00D806EE" w:rsidRPr="00012603">
        <w:rPr>
          <w:rFonts w:asciiTheme="minorHAnsi" w:hAnsiTheme="minorHAnsi" w:cstheme="minorHAnsi"/>
        </w:rPr>
        <w:t xml:space="preserve"> </w:t>
      </w:r>
      <w:r w:rsidR="00AF50D6" w:rsidRPr="00012603">
        <w:rPr>
          <w:rFonts w:asciiTheme="minorHAnsi" w:hAnsiTheme="minorHAnsi" w:cstheme="minorHAnsi"/>
        </w:rPr>
        <w:t xml:space="preserve">countries </w:t>
      </w:r>
      <w:r w:rsidR="00D806EE" w:rsidRPr="00012603">
        <w:rPr>
          <w:rFonts w:asciiTheme="minorHAnsi" w:hAnsiTheme="minorHAnsi" w:cstheme="minorHAnsi"/>
        </w:rPr>
        <w:t xml:space="preserve">from </w:t>
      </w:r>
      <w:r w:rsidR="0060747A">
        <w:rPr>
          <w:rFonts w:asciiTheme="minorHAnsi" w:hAnsiTheme="minorHAnsi" w:cstheme="minorHAnsi"/>
        </w:rPr>
        <w:t>behaving</w:t>
      </w:r>
      <w:r w:rsidR="0060747A" w:rsidRPr="00012603">
        <w:rPr>
          <w:rFonts w:asciiTheme="minorHAnsi" w:hAnsiTheme="minorHAnsi" w:cstheme="minorHAnsi"/>
        </w:rPr>
        <w:t xml:space="preserve"> </w:t>
      </w:r>
      <w:r w:rsidR="00AF50D6" w:rsidRPr="00012603">
        <w:rPr>
          <w:rFonts w:asciiTheme="minorHAnsi" w:hAnsiTheme="minorHAnsi" w:cstheme="minorHAnsi"/>
        </w:rPr>
        <w:t xml:space="preserve">as intermediate </w:t>
      </w:r>
      <w:r w:rsidR="0060747A">
        <w:rPr>
          <w:rFonts w:asciiTheme="minorHAnsi" w:hAnsiTheme="minorHAnsi" w:cstheme="minorHAnsi"/>
        </w:rPr>
        <w:t>traders</w:t>
      </w:r>
      <w:r w:rsidR="0060747A" w:rsidRPr="00012603">
        <w:rPr>
          <w:rFonts w:asciiTheme="minorHAnsi" w:hAnsiTheme="minorHAnsi" w:cstheme="minorHAnsi"/>
        </w:rPr>
        <w:t xml:space="preserve"> </w:t>
      </w:r>
      <w:r w:rsidR="00AF50D6" w:rsidRPr="00012603">
        <w:rPr>
          <w:rFonts w:asciiTheme="minorHAnsi" w:hAnsiTheme="minorHAnsi" w:cstheme="minorHAnsi"/>
        </w:rPr>
        <w:t>in biomass markets</w:t>
      </w:r>
      <w:r w:rsidR="00D806EE" w:rsidRPr="00012603">
        <w:rPr>
          <w:rFonts w:asciiTheme="minorHAnsi" w:hAnsiTheme="minorHAnsi" w:cstheme="minorHAnsi"/>
        </w:rPr>
        <w:t xml:space="preserve"> by</w:t>
      </w:r>
      <w:r w:rsidR="00AF50D6" w:rsidRPr="00AF50D6">
        <w:rPr>
          <w:rFonts w:asciiTheme="minorHAnsi" w:hAnsiTheme="minorHAnsi" w:cstheme="minorHAnsi"/>
        </w:rPr>
        <w:t xml:space="preserve"> forc</w:t>
      </w:r>
      <w:r w:rsidR="00D806EE">
        <w:rPr>
          <w:rFonts w:asciiTheme="minorHAnsi" w:hAnsiTheme="minorHAnsi" w:cstheme="minorHAnsi"/>
        </w:rPr>
        <w:t>ing</w:t>
      </w:r>
      <w:r w:rsidR="00AF50D6" w:rsidRPr="00AF50D6">
        <w:rPr>
          <w:rFonts w:asciiTheme="minorHAnsi" w:hAnsiTheme="minorHAnsi" w:cstheme="minorHAnsi"/>
        </w:rPr>
        <w:t xml:space="preserve"> the maximum amount of pellets exported from </w:t>
      </w:r>
      <w:r w:rsidR="00AF50D6" w:rsidRPr="0000444D">
        <w:rPr>
          <w:rFonts w:asciiTheme="minorHAnsi" w:hAnsiTheme="minorHAnsi" w:cstheme="minorHAnsi"/>
          <w:i/>
          <w:iCs/>
        </w:rPr>
        <w:t>j</w:t>
      </w:r>
      <w:r w:rsidR="00AF50D6" w:rsidRPr="00AF50D6">
        <w:rPr>
          <w:rFonts w:asciiTheme="minorHAnsi" w:hAnsiTheme="minorHAnsi" w:cstheme="minorHAnsi"/>
        </w:rPr>
        <w:t xml:space="preserve"> to </w:t>
      </w:r>
      <w:r w:rsidR="00AF50D6" w:rsidRPr="0000444D">
        <w:rPr>
          <w:rFonts w:asciiTheme="minorHAnsi" w:hAnsiTheme="minorHAnsi" w:cstheme="minorHAnsi"/>
          <w:i/>
          <w:iCs/>
        </w:rPr>
        <w:t>j’</w:t>
      </w:r>
      <w:r w:rsidR="00AF50D6" w:rsidRPr="00AF50D6">
        <w:rPr>
          <w:rFonts w:asciiTheme="minorHAnsi" w:hAnsiTheme="minorHAnsi" w:cstheme="minorHAnsi"/>
        </w:rPr>
        <w:t xml:space="preserve"> </w:t>
      </w:r>
      <w:r w:rsidR="00AF50D6">
        <w:rPr>
          <w:rFonts w:asciiTheme="minorHAnsi" w:hAnsiTheme="minorHAnsi" w:cstheme="minorHAnsi"/>
        </w:rPr>
        <w:t>(</w:t>
      </w:r>
      <m:oMath>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e>
        </m:nary>
      </m:oMath>
      <w:r w:rsidR="00AF50D6">
        <w:rPr>
          <w:rFonts w:asciiTheme="minorHAnsi" w:hAnsiTheme="minorHAnsi" w:cstheme="minorHAnsi"/>
        </w:rPr>
        <w:t xml:space="preserve">) </w:t>
      </w:r>
      <w:r w:rsidR="00AF50D6" w:rsidRPr="00AF50D6">
        <w:rPr>
          <w:rFonts w:asciiTheme="minorHAnsi" w:hAnsiTheme="minorHAnsi" w:cstheme="minorHAnsi"/>
        </w:rPr>
        <w:t>to be lower than the biomass produced in</w:t>
      </w:r>
      <w:r w:rsidR="00D806EE">
        <w:rPr>
          <w:rFonts w:asciiTheme="minorHAnsi" w:hAnsiTheme="minorHAnsi" w:cstheme="minorHAnsi"/>
        </w:rPr>
        <w:t xml:space="preserve"> the same</w:t>
      </w:r>
      <w:r w:rsidR="00AF50D6" w:rsidRPr="00AF50D6">
        <w:rPr>
          <w:rFonts w:asciiTheme="minorHAnsi" w:hAnsiTheme="minorHAnsi" w:cstheme="minorHAnsi"/>
        </w:rPr>
        <w:t xml:space="preserve"> country </w:t>
      </w:r>
      <w:r w:rsidR="00AF50D6" w:rsidRPr="0000444D">
        <w:rPr>
          <w:rFonts w:asciiTheme="minorHAnsi" w:hAnsiTheme="minorHAnsi" w:cstheme="minorHAnsi"/>
          <w:i/>
          <w:iCs/>
        </w:rPr>
        <w:t>j</w:t>
      </w:r>
      <w:r w:rsidR="00AF50D6">
        <w:rPr>
          <w:rFonts w:asciiTheme="minorHAnsi" w:hAnsiTheme="minorHAnsi" w:cstheme="minorHAnsi"/>
        </w:rPr>
        <w:t xml:space="preserve"> for every period </w:t>
      </w:r>
      <w:r w:rsidR="00AF50D6" w:rsidRPr="0000444D">
        <w:rPr>
          <w:rFonts w:asciiTheme="minorHAnsi" w:hAnsiTheme="minorHAnsi" w:cstheme="minorHAnsi"/>
          <w:i/>
          <w:iCs/>
        </w:rPr>
        <w:t>t</w:t>
      </w:r>
      <w:r w:rsidR="00AF50D6">
        <w:rPr>
          <w:rFonts w:asciiTheme="minorHAnsi" w:hAnsiTheme="minorHAnsi" w:cstheme="minorHAnsi"/>
          <w:i/>
          <w:iCs/>
        </w:rPr>
        <w:t xml:space="preserve"> </w:t>
      </w:r>
      <w:r w:rsidR="00AF50D6" w:rsidRPr="0000444D">
        <w:rPr>
          <w:rFonts w:asciiTheme="minorHAnsi" w:hAnsiTheme="minorHAnsi" w:cstheme="minorHAnsi"/>
        </w:rPr>
        <w:t>(</w:t>
      </w:r>
      <m:oMath>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oMath>
      <w:r w:rsidR="00AF50D6" w:rsidRPr="0000444D">
        <w:rPr>
          <w:rFonts w:asciiTheme="minorHAnsi" w:hAnsiTheme="minorHAnsi" w:cstheme="minorHAnsi"/>
        </w:rPr>
        <w:t>)</w:t>
      </w:r>
      <w:r w:rsidR="00AF50D6">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282679" w:rsidRPr="00E703E3" w14:paraId="7A453FF8" w14:textId="77777777" w:rsidTr="00282679">
        <w:tc>
          <w:tcPr>
            <w:tcW w:w="7650" w:type="dxa"/>
            <w:vAlign w:val="center"/>
          </w:tcPr>
          <w:p w14:paraId="493126B4" w14:textId="23C592A5" w:rsidR="00282679" w:rsidRPr="0000444D" w:rsidRDefault="00152CA2" w:rsidP="00282679">
            <w:pPr>
              <w:rPr>
                <w:rFonts w:ascii="Calibri" w:eastAsia="Calibri" w:hAnsi="Calibri" w:cs="Calibri"/>
              </w:rPr>
            </w:pPr>
            <m:oMathPara>
              <m:oMath>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e>
                </m:nary>
                <m:r>
                  <w:rPr>
                    <w:rFonts w:ascii="Cambria Math" w:hAnsi="Cambria Math" w:cstheme="minorHAnsi"/>
                  </w:rPr>
                  <m:t>≥0       ∀j∈J,b∈B,t</m:t>
                </m:r>
                <m:r>
                  <m:rPr>
                    <m:sty m:val="p"/>
                  </m:rPr>
                  <w:rPr>
                    <w:rFonts w:ascii="Cambria Math" w:hAnsi="Cambria Math" w:cstheme="minorHAnsi"/>
                  </w:rPr>
                  <m:t>∈</m:t>
                </m:r>
                <m:r>
                  <w:rPr>
                    <w:rFonts w:ascii="Cambria Math" w:hAnsi="Cambria Math" w:cstheme="minorHAnsi"/>
                  </w:rPr>
                  <m:t>T</m:t>
                </m:r>
              </m:oMath>
            </m:oMathPara>
          </w:p>
        </w:tc>
        <w:tc>
          <w:tcPr>
            <w:tcW w:w="850" w:type="dxa"/>
            <w:vAlign w:val="center"/>
          </w:tcPr>
          <w:p w14:paraId="7DA6923E" w14:textId="143A3D2A" w:rsidR="00282679" w:rsidRPr="0000444D" w:rsidRDefault="00282679" w:rsidP="00282679">
            <w:pPr>
              <w:pStyle w:val="Descripcin"/>
              <w:jc w:val="right"/>
              <w:rPr>
                <w:rFonts w:asciiTheme="minorHAnsi" w:hAnsiTheme="minorHAnsi" w:cstheme="minorHAnsi"/>
              </w:rPr>
            </w:pPr>
            <w:r w:rsidRPr="0000444D">
              <w:rPr>
                <w:rFonts w:asciiTheme="minorHAnsi" w:hAnsiTheme="minorHAnsi" w:cstheme="minorHAnsi"/>
              </w:rPr>
              <w:t xml:space="preserve">Eq. </w:t>
            </w:r>
            <w:r w:rsidR="00AF50D6">
              <w:rPr>
                <w:rFonts w:asciiTheme="minorHAnsi" w:hAnsiTheme="minorHAnsi" w:cstheme="minorHAnsi"/>
              </w:rPr>
              <w:t>2</w:t>
            </w:r>
            <w:r w:rsidR="0046579A">
              <w:rPr>
                <w:rFonts w:asciiTheme="minorHAnsi" w:hAnsiTheme="minorHAnsi" w:cstheme="minorHAnsi"/>
              </w:rPr>
              <w:t>3</w:t>
            </w:r>
          </w:p>
        </w:tc>
      </w:tr>
    </w:tbl>
    <w:p w14:paraId="7D50C543" w14:textId="77777777" w:rsidR="00282679" w:rsidRPr="0000444D" w:rsidRDefault="00282679" w:rsidP="0081429F">
      <w:pPr>
        <w:rPr>
          <w:rFonts w:asciiTheme="minorHAnsi" w:hAnsiTheme="minorHAnsi" w:cstheme="minorHAnsi"/>
        </w:rPr>
      </w:pPr>
    </w:p>
    <w:p w14:paraId="5B930DEA" w14:textId="3FA42935" w:rsidR="00A20F60" w:rsidRDefault="0089529B" w:rsidP="002F0CC2">
      <w:pPr>
        <w:rPr>
          <w:rFonts w:asciiTheme="minorHAnsi" w:hAnsiTheme="minorHAnsi" w:cstheme="minorHAnsi"/>
        </w:rPr>
      </w:pPr>
      <w:r w:rsidRPr="0000444D">
        <w:rPr>
          <w:rFonts w:asciiTheme="minorHAnsi" w:hAnsiTheme="minorHAnsi" w:cstheme="minorHAnsi"/>
        </w:rPr>
        <w:t>The previous equation</w:t>
      </w:r>
      <w:r>
        <w:rPr>
          <w:rFonts w:asciiTheme="minorHAnsi" w:hAnsiTheme="minorHAnsi" w:cstheme="minorHAnsi"/>
        </w:rPr>
        <w:t>s</w:t>
      </w:r>
      <w:r w:rsidRPr="0000444D">
        <w:rPr>
          <w:rFonts w:asciiTheme="minorHAnsi" w:hAnsiTheme="minorHAnsi" w:cstheme="minorHAnsi"/>
        </w:rPr>
        <w:t xml:space="preserve"> impose limits </w:t>
      </w:r>
      <w:r w:rsidR="005E6865">
        <w:rPr>
          <w:rFonts w:asciiTheme="minorHAnsi" w:hAnsiTheme="minorHAnsi" w:cstheme="minorHAnsi"/>
        </w:rPr>
        <w:t>on the total capacities installed and the electricity</w:t>
      </w:r>
      <w:r w:rsidR="00554D04">
        <w:rPr>
          <w:rFonts w:asciiTheme="minorHAnsi" w:hAnsiTheme="minorHAnsi" w:cstheme="minorHAnsi"/>
        </w:rPr>
        <w:t xml:space="preserve"> provided</w:t>
      </w:r>
      <w:r>
        <w:rPr>
          <w:rFonts w:asciiTheme="minorHAnsi" w:hAnsiTheme="minorHAnsi" w:cstheme="minorHAnsi"/>
        </w:rPr>
        <w:t xml:space="preserve"> based on the</w:t>
      </w:r>
      <w:r w:rsidR="002F0CC2" w:rsidRPr="0000444D">
        <w:rPr>
          <w:rFonts w:asciiTheme="minorHAnsi" w:hAnsiTheme="minorHAnsi" w:cstheme="minorHAnsi"/>
        </w:rPr>
        <w:t xml:space="preserve"> </w:t>
      </w:r>
      <w:r>
        <w:rPr>
          <w:rFonts w:asciiTheme="minorHAnsi" w:hAnsiTheme="minorHAnsi" w:cstheme="minorHAnsi"/>
        </w:rPr>
        <w:t>resources</w:t>
      </w:r>
      <w:r w:rsidR="004745BE">
        <w:rPr>
          <w:rFonts w:asciiTheme="minorHAnsi" w:hAnsiTheme="minorHAnsi" w:cstheme="minorHAnsi"/>
        </w:rPr>
        <w:t xml:space="preserve"> </w:t>
      </w:r>
      <w:r w:rsidR="00D806EE">
        <w:rPr>
          <w:rFonts w:asciiTheme="minorHAnsi" w:hAnsiTheme="minorHAnsi" w:cstheme="minorHAnsi"/>
        </w:rPr>
        <w:t xml:space="preserve">available </w:t>
      </w:r>
      <w:r w:rsidR="00CD068F">
        <w:rPr>
          <w:rFonts w:asciiTheme="minorHAnsi" w:hAnsiTheme="minorHAnsi" w:cstheme="minorHAnsi"/>
        </w:rPr>
        <w:t>(e.g., wind resource, land</w:t>
      </w:r>
      <w:r w:rsidR="00A20F60">
        <w:rPr>
          <w:rFonts w:asciiTheme="minorHAnsi" w:hAnsiTheme="minorHAnsi" w:cstheme="minorHAnsi"/>
        </w:rPr>
        <w:t>)</w:t>
      </w:r>
      <w:r w:rsidR="002F0CC2" w:rsidRPr="0000444D">
        <w:rPr>
          <w:rFonts w:asciiTheme="minorHAnsi" w:hAnsiTheme="minorHAnsi" w:cstheme="minorHAnsi"/>
        </w:rPr>
        <w:t xml:space="preserve">. However, </w:t>
      </w:r>
      <w:r w:rsidR="005E6865">
        <w:rPr>
          <w:rFonts w:asciiTheme="minorHAnsi" w:hAnsiTheme="minorHAnsi" w:cstheme="minorHAnsi"/>
        </w:rPr>
        <w:t>other factors</w:t>
      </w:r>
      <w:r w:rsidR="004745BE">
        <w:rPr>
          <w:rFonts w:asciiTheme="minorHAnsi" w:hAnsiTheme="minorHAnsi" w:cstheme="minorHAnsi"/>
        </w:rPr>
        <w:t xml:space="preserve"> </w:t>
      </w:r>
      <w:r w:rsidR="00D806EE">
        <w:rPr>
          <w:rFonts w:asciiTheme="minorHAnsi" w:hAnsiTheme="minorHAnsi" w:cstheme="minorHAnsi"/>
        </w:rPr>
        <w:t xml:space="preserve">limit </w:t>
      </w:r>
      <w:r w:rsidR="004745BE">
        <w:rPr>
          <w:rFonts w:asciiTheme="minorHAnsi" w:hAnsiTheme="minorHAnsi" w:cstheme="minorHAnsi"/>
        </w:rPr>
        <w:t>the diffusion of existing and new technologies</w:t>
      </w:r>
      <w:r w:rsidR="00767C7B">
        <w:rPr>
          <w:rFonts w:asciiTheme="minorHAnsi" w:hAnsiTheme="minorHAnsi" w:cstheme="minorHAnsi"/>
        </w:rPr>
        <w:t>,</w:t>
      </w:r>
      <w:r w:rsidR="004745BE">
        <w:rPr>
          <w:rFonts w:asciiTheme="minorHAnsi" w:hAnsiTheme="minorHAnsi" w:cstheme="minorHAnsi"/>
        </w:rPr>
        <w:t xml:space="preserve"> </w:t>
      </w:r>
      <w:r w:rsidR="00D806EE">
        <w:rPr>
          <w:rFonts w:asciiTheme="minorHAnsi" w:hAnsiTheme="minorHAnsi" w:cstheme="minorHAnsi"/>
        </w:rPr>
        <w:t>ultimately constraining</w:t>
      </w:r>
      <w:r w:rsidR="004745BE">
        <w:rPr>
          <w:rFonts w:asciiTheme="minorHAnsi" w:hAnsiTheme="minorHAnsi" w:cstheme="minorHAnsi"/>
        </w:rPr>
        <w:t xml:space="preserve"> the</w:t>
      </w:r>
      <w:r w:rsidR="00D806EE">
        <w:rPr>
          <w:rFonts w:asciiTheme="minorHAnsi" w:hAnsiTheme="minorHAnsi" w:cstheme="minorHAnsi"/>
        </w:rPr>
        <w:t>ir</w:t>
      </w:r>
      <w:r w:rsidR="004745BE">
        <w:rPr>
          <w:rFonts w:asciiTheme="minorHAnsi" w:hAnsiTheme="minorHAnsi" w:cstheme="minorHAnsi"/>
        </w:rPr>
        <w:t xml:space="preserve"> maximum deployment </w:t>
      </w:r>
      <w:r w:rsidR="00D806EE">
        <w:rPr>
          <w:rFonts w:asciiTheme="minorHAnsi" w:hAnsiTheme="minorHAnsi" w:cstheme="minorHAnsi"/>
        </w:rPr>
        <w:t>rate</w:t>
      </w:r>
      <w:r w:rsidR="00C869BE">
        <w:rPr>
          <w:rFonts w:asciiTheme="minorHAnsi" w:hAnsiTheme="minorHAnsi" w:cstheme="minorHAnsi"/>
        </w:rPr>
        <w:t xml:space="preserve">. For instance, the speed of deployment may be affected by market forces, competition, </w:t>
      </w:r>
      <w:r w:rsidR="0077317E">
        <w:rPr>
          <w:rFonts w:asciiTheme="minorHAnsi" w:hAnsiTheme="minorHAnsi" w:cstheme="minorHAnsi"/>
        </w:rPr>
        <w:t xml:space="preserve">the </w:t>
      </w:r>
      <w:r w:rsidR="00C869BE">
        <w:rPr>
          <w:rFonts w:asciiTheme="minorHAnsi" w:hAnsiTheme="minorHAnsi" w:cstheme="minorHAnsi"/>
        </w:rPr>
        <w:t xml:space="preserve">adaptation of </w:t>
      </w:r>
      <w:r w:rsidR="00D806EE">
        <w:rPr>
          <w:rFonts w:asciiTheme="minorHAnsi" w:hAnsiTheme="minorHAnsi" w:cstheme="minorHAnsi"/>
        </w:rPr>
        <w:t xml:space="preserve">new </w:t>
      </w:r>
      <w:r w:rsidR="00C869BE">
        <w:rPr>
          <w:rFonts w:asciiTheme="minorHAnsi" w:hAnsiTheme="minorHAnsi" w:cstheme="minorHAnsi"/>
        </w:rPr>
        <w:t>infrastructure, learning rates</w:t>
      </w:r>
      <w:r w:rsidR="00767C7B">
        <w:rPr>
          <w:rFonts w:asciiTheme="minorHAnsi" w:hAnsiTheme="minorHAnsi" w:cstheme="minorHAnsi"/>
        </w:rPr>
        <w:t>,</w:t>
      </w:r>
      <w:r w:rsidR="00C869BE">
        <w:rPr>
          <w:rFonts w:asciiTheme="minorHAnsi" w:hAnsiTheme="minorHAnsi" w:cstheme="minorHAnsi"/>
        </w:rPr>
        <w:t xml:space="preserve"> or social acceptance</w:t>
      </w:r>
      <w:r w:rsidR="00D806EE">
        <w:rPr>
          <w:rFonts w:asciiTheme="minorHAnsi" w:hAnsiTheme="minorHAnsi" w:cstheme="minorHAnsi"/>
        </w:rPr>
        <w:t xml:space="preserve"> issues</w:t>
      </w:r>
      <w:r w:rsidR="00767C7B">
        <w:rPr>
          <w:rFonts w:asciiTheme="minorHAnsi" w:hAnsiTheme="minorHAnsi" w:cstheme="minorHAnsi"/>
        </w:rPr>
        <w:t>,</w:t>
      </w:r>
      <w:r w:rsidR="00C869BE">
        <w:rPr>
          <w:rFonts w:asciiTheme="minorHAnsi" w:hAnsiTheme="minorHAnsi" w:cstheme="minorHAnsi"/>
        </w:rPr>
        <w:t xml:space="preserve"> among others</w:t>
      </w:r>
      <w:r w:rsidR="00557122">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{"citationItems":[{"id":"ITEM-1","itemData":{"DOI":"https://doi.org/10.1016/j.techfore.2013.08.025","ISSN":"0040-1625","abstract":"Stabilizing the global climate will require large-scale global deployment of low-carbon technologies. Even in the presence of aggressive climate policies, however, the diffusion of such technologies may be limited by several institutional, behavioral, and social factors. In this paper, we review the literature on the sources of such diffusion constraints, and explore the potential implications of such constraints based on the GCAM integrated assessment model. Our analysis highlights that factors that limit technology deployment may have sizeable impacts on the feasibility and mitigation costs of achieving stringent stabilization targets. And such impacts are greatly amplified with major delays in serious climate policies. The results generally indicate that constraints on the expansions of CCS and renewables are more costly than those on nuclear or bioenergy, and jointly constraining these technologies leaves some scenarios infeasible.","author":[{"dropping-particle":"","family":"Iyer","given":"Gokul","non-dropping-particle":"","parse-names":false,"suffix":""},{"dropping-particle":"","family":"Hultman","given":"Nathan","non-dropping-particle":"","parse-names":false,"suffix":""},{"dropping-particle":"","family":"Eom","given":"Jiyong","non-dropping-particle":"","parse-names":false,"suffix":""},{"dropping-particle":"","family":"McJeon","given":"Haewon","non-dropping-particle":"","parse-names":false,"suffix":""},{"dropping-particle":"","family":"Patel","given":"Pralit","non-dropping-particle":"","parse-names":false,"suffix":""},{"dropping-particle":"","family":"Clarke","given":"Leon","non-dropping-particle":"","parse-names":false,"suffix":""}],"container-title":"Technological Forecasting and Social Change","id":"ITEM-1","issued":{"date-parts":[["2015"]]},"page":"103-118","title":"Diffusion of low-carbon technologies and the feasibility of long-term climate targets","type":"article-journal","volume":"90"},"uris":["http://www.mendeley.com/documents/?uuid=56dcacb0-524c-4cd0-bd71-7812125867e4"]}],"mendeley":{"formattedCitation":"&lt;sup&gt;2&lt;/sup&gt;","plainTextFormattedCitation":"2","previouslyFormattedCitation":"&lt;sup&gt;2&lt;/sup&gt;"},"properties":{"noteIndex":0},"schema":"https://github.com/citation-style-language/schema/raw/master/csl-citation.json"}</w:instrText>
      </w:r>
      <w:r w:rsidR="00557122">
        <w:rPr>
          <w:rFonts w:asciiTheme="minorHAnsi" w:hAnsiTheme="minorHAnsi" w:cstheme="minorHAnsi"/>
        </w:rPr>
        <w:fldChar w:fldCharType="separate"/>
      </w:r>
      <w:r w:rsidR="002D1C0C" w:rsidRPr="002D1C0C">
        <w:rPr>
          <w:rFonts w:asciiTheme="minorHAnsi" w:hAnsiTheme="minorHAnsi" w:cstheme="minorHAnsi"/>
          <w:noProof/>
          <w:vertAlign w:val="superscript"/>
        </w:rPr>
        <w:t>2</w:t>
      </w:r>
      <w:r w:rsidR="00557122">
        <w:rPr>
          <w:rFonts w:asciiTheme="minorHAnsi" w:hAnsiTheme="minorHAnsi" w:cstheme="minorHAnsi"/>
        </w:rPr>
        <w:fldChar w:fldCharType="end"/>
      </w:r>
      <w:r w:rsidR="00C869BE">
        <w:rPr>
          <w:rFonts w:asciiTheme="minorHAnsi" w:hAnsiTheme="minorHAnsi" w:cstheme="minorHAnsi"/>
        </w:rPr>
        <w:t>.</w:t>
      </w:r>
      <w:r w:rsidR="00557122">
        <w:rPr>
          <w:rFonts w:asciiTheme="minorHAnsi" w:hAnsiTheme="minorHAnsi" w:cstheme="minorHAnsi"/>
        </w:rPr>
        <w:t xml:space="preserve"> Accordingly, we introduced in the model </w:t>
      </w:r>
      <w:r w:rsidR="0060747A">
        <w:rPr>
          <w:rFonts w:asciiTheme="minorHAnsi" w:hAnsiTheme="minorHAnsi" w:cstheme="minorHAnsi"/>
        </w:rPr>
        <w:t>a</w:t>
      </w:r>
      <w:r w:rsidR="0060747A" w:rsidRPr="0000444D">
        <w:rPr>
          <w:rFonts w:asciiTheme="minorHAnsi" w:hAnsiTheme="minorHAnsi" w:cstheme="minorHAnsi"/>
        </w:rPr>
        <w:t xml:space="preserve"> </w:t>
      </w:r>
      <w:r w:rsidR="002F0CC2" w:rsidRPr="0000444D">
        <w:rPr>
          <w:rFonts w:asciiTheme="minorHAnsi" w:hAnsiTheme="minorHAnsi" w:cstheme="minorHAnsi"/>
        </w:rPr>
        <w:t>capacity expansion factor</w:t>
      </w:r>
      <w:r w:rsidR="00557122">
        <w:rPr>
          <w:rFonts w:asciiTheme="minorHAnsi" w:hAnsiTheme="minorHAnsi" w:cstheme="minorHAnsi"/>
        </w:rPr>
        <w:t xml:space="preserve"> (</w:t>
      </w:r>
      <m:oMath>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oMath>
      <w:r w:rsidR="00557122">
        <w:rPr>
          <w:rFonts w:asciiTheme="minorHAnsi" w:hAnsiTheme="minorHAnsi" w:cstheme="minorHAnsi"/>
        </w:rPr>
        <w:t>)</w:t>
      </w:r>
      <w:r w:rsidR="002F0CC2" w:rsidRPr="0000444D">
        <w:rPr>
          <w:rFonts w:asciiTheme="minorHAnsi" w:hAnsiTheme="minorHAnsi" w:cstheme="minorHAnsi"/>
        </w:rPr>
        <w:t xml:space="preserve"> that </w:t>
      </w:r>
      <w:r w:rsidR="00557122">
        <w:rPr>
          <w:rFonts w:asciiTheme="minorHAnsi" w:hAnsiTheme="minorHAnsi" w:cstheme="minorHAnsi"/>
        </w:rPr>
        <w:t>impose</w:t>
      </w:r>
      <w:r w:rsidR="00A20F60">
        <w:rPr>
          <w:rFonts w:asciiTheme="minorHAnsi" w:hAnsiTheme="minorHAnsi" w:cstheme="minorHAnsi"/>
        </w:rPr>
        <w:t>s</w:t>
      </w:r>
      <w:r w:rsidR="00557122">
        <w:rPr>
          <w:rFonts w:asciiTheme="minorHAnsi" w:hAnsiTheme="minorHAnsi" w:cstheme="minorHAnsi"/>
        </w:rPr>
        <w:t xml:space="preserve"> a maximum growth rate</w:t>
      </w:r>
      <w:r w:rsidR="002F0CC2" w:rsidRPr="0000444D">
        <w:rPr>
          <w:rFonts w:asciiTheme="minorHAnsi" w:hAnsiTheme="minorHAnsi" w:cstheme="minorHAnsi"/>
        </w:rPr>
        <w:t xml:space="preserve"> </w:t>
      </w:r>
      <w:r w:rsidR="00012603">
        <w:rPr>
          <w:rFonts w:asciiTheme="minorHAnsi" w:hAnsiTheme="minorHAnsi" w:cstheme="minorHAnsi"/>
        </w:rPr>
        <w:t>relative to</w:t>
      </w:r>
      <w:r w:rsidR="00557122">
        <w:rPr>
          <w:rFonts w:asciiTheme="minorHAnsi" w:hAnsiTheme="minorHAnsi" w:cstheme="minorHAnsi"/>
        </w:rPr>
        <w:t xml:space="preserve"> previous period</w:t>
      </w:r>
      <w:r w:rsidR="00E80F93">
        <w:rPr>
          <w:rFonts w:asciiTheme="minorHAnsi" w:hAnsiTheme="minorHAnsi" w:cstheme="minorHAnsi"/>
        </w:rPr>
        <w:t>s</w:t>
      </w:r>
      <w:r w:rsidR="00557122">
        <w:rPr>
          <w:rFonts w:asciiTheme="minorHAnsi" w:hAnsiTheme="minorHAnsi" w:cstheme="minorHAnsi"/>
        </w:rPr>
        <w:t xml:space="preserve">. </w:t>
      </w:r>
    </w:p>
    <w:p w14:paraId="420A13B6" w14:textId="4809247A" w:rsidR="00A20F60" w:rsidRPr="0038357E" w:rsidRDefault="00A20F60" w:rsidP="002F0CC2">
      <w:pPr>
        <w:rPr>
          <w:rFonts w:asciiTheme="minorHAnsi" w:hAnsiTheme="minorHAnsi" w:cstheme="minorHAnsi"/>
        </w:rPr>
      </w:pPr>
      <w:r w:rsidRPr="0038357E">
        <w:rPr>
          <w:rFonts w:asciiTheme="minorHAnsi" w:hAnsiTheme="minorHAnsi" w:cstheme="minorHAnsi"/>
        </w:rPr>
        <w:t>Eq. 2</w:t>
      </w:r>
      <w:r w:rsidR="0046579A">
        <w:rPr>
          <w:rFonts w:asciiTheme="minorHAnsi" w:hAnsiTheme="minorHAnsi" w:cstheme="minorHAnsi"/>
        </w:rPr>
        <w:t>4</w:t>
      </w:r>
      <w:r w:rsidRPr="0038357E">
        <w:rPr>
          <w:rFonts w:asciiTheme="minorHAnsi" w:hAnsiTheme="minorHAnsi" w:cstheme="minorHAnsi"/>
        </w:rPr>
        <w:t xml:space="preserve"> applies </w:t>
      </w:r>
      <w:r w:rsidR="0060747A">
        <w:rPr>
          <w:rFonts w:asciiTheme="minorHAnsi" w:hAnsiTheme="minorHAnsi" w:cstheme="minorHAnsi"/>
        </w:rPr>
        <w:t>to</w:t>
      </w:r>
      <w:r w:rsidR="0060747A" w:rsidRPr="0038357E">
        <w:rPr>
          <w:rFonts w:asciiTheme="minorHAnsi" w:hAnsiTheme="minorHAnsi" w:cstheme="minorHAnsi"/>
        </w:rPr>
        <w:t xml:space="preserve"> </w:t>
      </w:r>
      <w:r w:rsidRPr="0038357E">
        <w:rPr>
          <w:rFonts w:asciiTheme="minorHAnsi" w:hAnsiTheme="minorHAnsi" w:cstheme="minorHAnsi"/>
        </w:rPr>
        <w:t>the initial period</w:t>
      </w:r>
      <w:r w:rsidR="00557122" w:rsidRPr="0038357E">
        <w:rPr>
          <w:rFonts w:asciiTheme="minorHAnsi" w:hAnsiTheme="minorHAnsi" w:cstheme="minorHAnsi"/>
        </w:rPr>
        <w:t xml:space="preserve"> </w:t>
      </w:r>
      <w:r w:rsidRPr="0038357E">
        <w:rPr>
          <w:rFonts w:asciiTheme="minorHAnsi" w:hAnsiTheme="minorHAnsi" w:cstheme="minorHAnsi"/>
        </w:rPr>
        <w:t>(</w:t>
      </w:r>
      <m:oMath>
        <m:r>
          <m:rPr>
            <m:sty m:val="p"/>
          </m:rPr>
          <w:rPr>
            <w:rFonts w:ascii="Cambria Math" w:hAnsi="Cambria Math" w:cstheme="minorHAnsi"/>
          </w:rPr>
          <m:t>t</m:t>
        </m:r>
        <m:r>
          <w:rPr>
            <w:rFonts w:ascii="Cambria Math" w:hAnsi="Cambria Math" w:cstheme="minorHAnsi"/>
          </w:rPr>
          <m:t>=1</m:t>
        </m:r>
      </m:oMath>
      <w:r w:rsidRPr="0038357E">
        <w:rPr>
          <w:rFonts w:asciiTheme="minorHAnsi" w:eastAsiaTheme="minorEastAsia" w:hAnsiTheme="minorHAnsi" w:cstheme="minorHAnsi"/>
        </w:rPr>
        <w:t>, e.g., 2020</w:t>
      </w:r>
      <w:r w:rsidRPr="00971509">
        <w:rPr>
          <w:rFonts w:asciiTheme="minorHAnsi" w:hAnsiTheme="minorHAnsi" w:cstheme="minorHAnsi"/>
        </w:rPr>
        <w:t>)</w:t>
      </w:r>
      <w:r w:rsidR="005E6865" w:rsidRPr="00971509">
        <w:rPr>
          <w:rFonts w:asciiTheme="minorHAnsi" w:hAnsiTheme="minorHAnsi" w:cstheme="minorHAnsi"/>
        </w:rPr>
        <w:t>,</w:t>
      </w:r>
      <w:r w:rsidR="002F0CC2" w:rsidRPr="00971509">
        <w:rPr>
          <w:rFonts w:asciiTheme="minorHAnsi" w:hAnsiTheme="minorHAnsi" w:cstheme="minorHAnsi"/>
        </w:rPr>
        <w:t xml:space="preserve"> </w:t>
      </w:r>
      <w:r w:rsidRPr="00971509">
        <w:rPr>
          <w:rFonts w:asciiTheme="minorHAnsi" w:hAnsiTheme="minorHAnsi" w:cstheme="minorHAnsi"/>
        </w:rPr>
        <w:t xml:space="preserve">which </w:t>
      </w:r>
      <w:r w:rsidR="002F0CC2" w:rsidRPr="0038357E">
        <w:rPr>
          <w:rFonts w:asciiTheme="minorHAnsi" w:hAnsiTheme="minorHAnsi" w:cstheme="minorHAnsi"/>
        </w:rPr>
        <w:t>consider</w:t>
      </w:r>
      <w:r w:rsidRPr="0038357E">
        <w:rPr>
          <w:rFonts w:asciiTheme="minorHAnsi" w:hAnsiTheme="minorHAnsi" w:cstheme="minorHAnsi"/>
        </w:rPr>
        <w:t>s</w:t>
      </w:r>
      <w:r w:rsidR="002F0CC2" w:rsidRPr="0038357E">
        <w:rPr>
          <w:rFonts w:asciiTheme="minorHAnsi" w:hAnsiTheme="minorHAnsi" w:cstheme="minorHAnsi"/>
        </w:rPr>
        <w:t xml:space="preserve"> </w:t>
      </w:r>
      <w:r w:rsidR="00557122" w:rsidRPr="0038357E">
        <w:rPr>
          <w:rFonts w:asciiTheme="minorHAnsi" w:hAnsiTheme="minorHAnsi" w:cstheme="minorHAnsi"/>
        </w:rPr>
        <w:t>the</w:t>
      </w:r>
      <w:r w:rsidR="002F0CC2" w:rsidRPr="0038357E">
        <w:rPr>
          <w:rFonts w:asciiTheme="minorHAnsi" w:hAnsiTheme="minorHAnsi" w:cstheme="minorHAnsi"/>
        </w:rPr>
        <w:t xml:space="preserve"> initial</w:t>
      </w:r>
      <w:r w:rsidR="00557122" w:rsidRPr="0038357E">
        <w:rPr>
          <w:rFonts w:asciiTheme="minorHAnsi" w:hAnsiTheme="minorHAnsi" w:cstheme="minorHAnsi"/>
        </w:rPr>
        <w:t xml:space="preserve"> installed</w:t>
      </w:r>
      <w:r w:rsidR="002F0CC2" w:rsidRPr="0038357E">
        <w:rPr>
          <w:rFonts w:asciiTheme="minorHAnsi" w:hAnsiTheme="minorHAnsi" w:cstheme="minorHAnsi"/>
        </w:rPr>
        <w:t xml:space="preserve"> </w:t>
      </w:r>
      <w:r w:rsidR="00477962" w:rsidRPr="0038357E">
        <w:rPr>
          <w:rFonts w:asciiTheme="minorHAnsi" w:hAnsiTheme="minorHAnsi" w:cstheme="minorHAnsi"/>
        </w:rPr>
        <w:t>capacity</w:t>
      </w:r>
      <w:r w:rsidRPr="0038357E">
        <w:rPr>
          <w:rFonts w:asciiTheme="minorHAnsi" w:hAnsiTheme="minorHAnsi" w:cstheme="minorHAnsi"/>
        </w:rPr>
        <w:t xml:space="preserve"> </w:t>
      </w:r>
      <w:r w:rsidR="00557122" w:rsidRPr="0038357E">
        <w:rPr>
          <w:rFonts w:asciiTheme="minorHAnsi" w:hAnsiTheme="minorHAnsi" w:cstheme="minorHAnsi"/>
        </w:rPr>
        <w:t xml:space="preserve">(i.e., capacity </w:t>
      </w:r>
      <w:r w:rsidRPr="0038357E">
        <w:rPr>
          <w:rFonts w:asciiTheme="minorHAnsi" w:hAnsiTheme="minorHAnsi" w:cstheme="minorHAnsi"/>
        </w:rPr>
        <w:t>in 2019</w:t>
      </w:r>
      <w:r w:rsidR="00557122" w:rsidRPr="0038357E">
        <w:rPr>
          <w:rFonts w:asciiTheme="minorHAnsi" w:hAnsiTheme="minorHAnsi" w:cstheme="minorHAnsi"/>
        </w:rPr>
        <w:t xml:space="preserve">, parameter </w:t>
      </w:r>
      <m:oMath>
        <m:sSubSup>
          <m:sSubSupPr>
            <m:ctrlPr>
              <w:rPr>
                <w:rFonts w:ascii="Cambria Math" w:hAnsi="Cambria Math" w:cstheme="minorHAnsi"/>
                <w:iCs/>
              </w:rPr>
            </m:ctrlPr>
          </m:sSubSupPr>
          <m:e>
            <m:r>
              <m:rPr>
                <m:sty m:val="p"/>
              </m:rPr>
              <w:rPr>
                <w:rFonts w:ascii="Cambria Math" w:hAnsi="Cambria Math" w:cstheme="minorHAnsi"/>
              </w:rPr>
              <m:t>CAP</m:t>
            </m:r>
          </m:e>
          <m:sub>
            <m:r>
              <m:rPr>
                <m:sty m:val="p"/>
              </m:rPr>
              <w:rPr>
                <w:rFonts w:ascii="Cambria Math" w:hAnsi="Cambria Math" w:cstheme="minorHAnsi"/>
              </w:rPr>
              <m:t>j,i</m:t>
            </m:r>
          </m:sub>
          <m:sup>
            <m:r>
              <m:rPr>
                <m:sty m:val="p"/>
              </m:rPr>
              <w:rPr>
                <w:rFonts w:ascii="Cambria Math" w:hAnsi="Cambria Math" w:cstheme="minorHAnsi"/>
              </w:rPr>
              <m:t>Today</m:t>
            </m:r>
          </m:sup>
        </m:sSubSup>
      </m:oMath>
      <w:r w:rsidR="00557122" w:rsidRPr="0038357E">
        <w:rPr>
          <w:rFonts w:asciiTheme="minorHAnsi" w:hAnsiTheme="minorHAnsi" w:cstheme="minorHAnsi"/>
        </w:rPr>
        <w:t>)</w:t>
      </w:r>
      <w:r w:rsidR="002F0CC2" w:rsidRPr="0038357E">
        <w:rPr>
          <w:rFonts w:asciiTheme="minorHAnsi" w:hAnsiTheme="minorHAnsi" w:cstheme="minorHAnsi"/>
        </w:rPr>
        <w:t xml:space="preserve"> plus </w:t>
      </w:r>
      <w:r w:rsidR="0038357E" w:rsidRPr="004E0FD4">
        <w:rPr>
          <w:rFonts w:asciiTheme="minorHAnsi" w:hAnsiTheme="minorHAnsi" w:cstheme="minorHAnsi"/>
        </w:rPr>
        <w:t>the expansion in capacity taking place in that year</w:t>
      </w:r>
      <w:r w:rsidR="00453448" w:rsidRPr="0038357E">
        <w:rPr>
          <w:rFonts w:asciiTheme="minorHAnsi" w:hAnsiTheme="minorHAnsi" w:cstheme="minorHAnsi"/>
        </w:rPr>
        <w:t xml:space="preserve">. Additionally, parameter </w:t>
      </w:r>
      <w:proofErr w:type="spellStart"/>
      <w:r w:rsidR="00453448" w:rsidRPr="0038357E">
        <w:rPr>
          <w:rFonts w:asciiTheme="minorHAnsi" w:hAnsiTheme="minorHAnsi" w:cstheme="minorHAnsi"/>
        </w:rPr>
        <w:t>OPEN</w:t>
      </w:r>
      <w:r w:rsidR="00453448" w:rsidRPr="0038357E">
        <w:rPr>
          <w:rFonts w:asciiTheme="minorHAnsi" w:hAnsiTheme="minorHAnsi" w:cstheme="minorHAnsi"/>
          <w:vertAlign w:val="superscript"/>
        </w:rPr>
        <w:t>Tech</w:t>
      </w:r>
      <w:proofErr w:type="spellEnd"/>
      <w:r w:rsidR="00453448" w:rsidRPr="0038357E">
        <w:rPr>
          <w:rFonts w:asciiTheme="minorHAnsi" w:hAnsiTheme="minorHAnsi" w:cstheme="minorHAnsi"/>
        </w:rPr>
        <w:t xml:space="preserve"> ensures that the technologies not deployed today (</w:t>
      </w:r>
      <w:r w:rsidRPr="0038357E">
        <w:rPr>
          <w:rFonts w:asciiTheme="minorHAnsi" w:hAnsiTheme="minorHAnsi" w:cstheme="minorHAnsi"/>
        </w:rPr>
        <w:t xml:space="preserve">e.g., </w:t>
      </w:r>
      <w:r w:rsidR="00453448" w:rsidRPr="0038357E">
        <w:rPr>
          <w:rFonts w:asciiTheme="minorHAnsi" w:hAnsiTheme="minorHAnsi" w:cstheme="minorHAnsi"/>
        </w:rPr>
        <w:t xml:space="preserve">fossil fuels + CCS) </w:t>
      </w:r>
      <w:r w:rsidR="0038357E" w:rsidRPr="004E0FD4">
        <w:rPr>
          <w:rFonts w:asciiTheme="minorHAnsi" w:hAnsiTheme="minorHAnsi" w:cstheme="minorHAnsi"/>
        </w:rPr>
        <w:t>could still be</w:t>
      </w:r>
      <w:r w:rsidR="00453448" w:rsidRPr="0038357E">
        <w:rPr>
          <w:rFonts w:asciiTheme="minorHAnsi" w:hAnsiTheme="minorHAnsi" w:cstheme="minorHAnsi"/>
        </w:rPr>
        <w:t xml:space="preserve"> implemented in the future</w:t>
      </w:r>
      <w:r w:rsidR="005E6865" w:rsidRPr="0038357E">
        <w:rPr>
          <w:rFonts w:asciiTheme="minorHAnsi" w:hAnsiTheme="minorHAnsi" w:cstheme="minorHAnsi"/>
        </w:rPr>
        <w:t xml:space="preserve"> by</w:t>
      </w:r>
      <w:r w:rsidRPr="0038357E">
        <w:rPr>
          <w:rFonts w:asciiTheme="minorHAnsi" w:hAnsiTheme="minorHAnsi" w:cstheme="minorHAnsi"/>
        </w:rPr>
        <w:t xml:space="preserve"> assuming that a minimum capacity is already installed</w:t>
      </w:r>
      <w:r w:rsidR="00453448" w:rsidRPr="0038357E">
        <w:rPr>
          <w:rFonts w:asciiTheme="minorHAnsi" w:hAnsiTheme="minorHAnsi" w:cstheme="minorHAnsi"/>
        </w:rPr>
        <w:t>.</w:t>
      </w:r>
      <w:r w:rsidRPr="0038357E">
        <w:rPr>
          <w:rFonts w:asciiTheme="minorHAnsi" w:hAnsiTheme="minorHAnsi" w:cstheme="minorHAnsi"/>
        </w:rPr>
        <w:t xml:space="preserve"> Eq. 2</w:t>
      </w:r>
      <w:r w:rsidR="0046579A">
        <w:rPr>
          <w:rFonts w:asciiTheme="minorHAnsi" w:hAnsiTheme="minorHAnsi" w:cstheme="minorHAnsi"/>
        </w:rPr>
        <w:t>5</w:t>
      </w:r>
      <w:r w:rsidRPr="0038357E">
        <w:rPr>
          <w:rFonts w:asciiTheme="minorHAnsi" w:hAnsiTheme="minorHAnsi" w:cstheme="minorHAnsi"/>
        </w:rPr>
        <w:t xml:space="preserve"> applies from the initial period onwards. </w:t>
      </w:r>
      <m:oMath>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oMath>
      <w:r w:rsidRPr="0038357E">
        <w:rPr>
          <w:rFonts w:asciiTheme="minorHAnsi" w:hAnsiTheme="minorHAnsi" w:cstheme="minorHAnsi"/>
        </w:rPr>
        <w:t xml:space="preserve"> represents the maximum annual growth rate (e.g., 20%), </w:t>
      </w:r>
      <w:r w:rsidR="0038357E" w:rsidRPr="00CB5741">
        <w:rPr>
          <w:rFonts w:asciiTheme="minorHAnsi" w:hAnsiTheme="minorHAnsi" w:cstheme="minorHAnsi"/>
        </w:rPr>
        <w:t>while</w:t>
      </w:r>
      <w:r w:rsidRPr="0038357E">
        <w:rPr>
          <w:rFonts w:asciiTheme="minorHAnsi" w:hAnsiTheme="minorHAnsi" w:cstheme="minorHAnsi"/>
        </w:rPr>
        <w:t xml:space="preserve"> DPER </w:t>
      </w:r>
      <w:r w:rsidR="0038357E" w:rsidRPr="00CB5741">
        <w:rPr>
          <w:rFonts w:asciiTheme="minorHAnsi" w:hAnsiTheme="minorHAnsi" w:cstheme="minorHAnsi"/>
        </w:rPr>
        <w:t>considers the length</w:t>
      </w:r>
      <w:r w:rsidR="0038357E" w:rsidRPr="0038357E">
        <w:rPr>
          <w:rFonts w:asciiTheme="minorHAnsi" w:hAnsiTheme="minorHAnsi" w:cstheme="minorHAnsi"/>
        </w:rPr>
        <w:t xml:space="preserve"> </w:t>
      </w:r>
      <w:r w:rsidRPr="0038357E">
        <w:rPr>
          <w:rFonts w:asciiTheme="minorHAnsi" w:hAnsiTheme="minorHAnsi" w:cstheme="minorHAnsi"/>
        </w:rPr>
        <w:t>of the period (</w:t>
      </w:r>
      <w:r w:rsidR="005E6865" w:rsidRPr="0038357E">
        <w:rPr>
          <w:rFonts w:asciiTheme="minorHAnsi" w:hAnsiTheme="minorHAnsi" w:cstheme="minorHAnsi"/>
        </w:rPr>
        <w:t xml:space="preserve">i.e., </w:t>
      </w:r>
      <w:r w:rsidR="0038357E" w:rsidRPr="00CB5741">
        <w:rPr>
          <w:rFonts w:asciiTheme="minorHAnsi" w:hAnsiTheme="minorHAnsi" w:cstheme="minorHAnsi"/>
        </w:rPr>
        <w:t>five</w:t>
      </w:r>
      <w:r w:rsidRPr="0038357E">
        <w:rPr>
          <w:rFonts w:asciiTheme="minorHAnsi" w:hAnsiTheme="minorHAnsi" w:cstheme="minorHAnsi"/>
        </w:rPr>
        <w:t xml:space="preserve"> years).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557122" w:rsidRPr="0038357E" w14:paraId="7D1AD64E" w14:textId="77777777" w:rsidTr="00CD7836">
        <w:tc>
          <w:tcPr>
            <w:tcW w:w="7650" w:type="dxa"/>
          </w:tcPr>
          <w:p w14:paraId="2D29A8B3" w14:textId="036CDE59" w:rsidR="00557122" w:rsidRPr="0038357E" w:rsidRDefault="00152CA2" w:rsidP="00557122">
            <w:pPr>
              <w:rPr>
                <w:rFonts w:asciiTheme="minorHAnsi" w:eastAsiaTheme="minorEastAsia"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e>
                </m:nary>
                <m:r>
                  <m:rPr>
                    <m:sty m:val="p"/>
                  </m:rP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sSubSup>
                      <m:sSubSupPr>
                        <m:ctrlPr>
                          <w:rPr>
                            <w:rFonts w:ascii="Cambria Math" w:hAnsi="Cambria Math" w:cstheme="minorHAnsi"/>
                            <w:iCs/>
                          </w:rPr>
                        </m:ctrlPr>
                      </m:sSubSupPr>
                      <m:e>
                        <m:r>
                          <m:rPr>
                            <m:sty m:val="p"/>
                          </m:rPr>
                          <w:rPr>
                            <w:rFonts w:ascii="Cambria Math" w:hAnsi="Cambria Math" w:cstheme="minorHAnsi"/>
                          </w:rPr>
                          <m:t>CAP</m:t>
                        </m:r>
                      </m:e>
                      <m:sub>
                        <m:r>
                          <m:rPr>
                            <m:sty m:val="p"/>
                          </m:rPr>
                          <w:rPr>
                            <w:rFonts w:ascii="Cambria Math" w:hAnsi="Cambria Math" w:cstheme="minorHAnsi"/>
                          </w:rPr>
                          <m:t>j,i</m:t>
                        </m:r>
                      </m:sub>
                      <m:sup>
                        <m:r>
                          <m:rPr>
                            <m:sty m:val="p"/>
                          </m:rPr>
                          <w:rPr>
                            <w:rFonts w:ascii="Cambria Math" w:hAnsi="Cambria Math" w:cstheme="minorHAnsi"/>
                          </w:rPr>
                          <m:t>Today</m:t>
                        </m:r>
                      </m:sup>
                    </m:sSubSup>
                  </m:e>
                </m:nary>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e>
                </m:d>
                <m:r>
                  <w:rPr>
                    <w:rFonts w:ascii="Cambria Math" w:hAnsi="Cambria Math" w:cstheme="minorHAnsi"/>
                  </w:rPr>
                  <m:t>+</m:t>
                </m:r>
                <m:sSup>
                  <m:sSupPr>
                    <m:ctrlPr>
                      <w:rPr>
                        <w:rFonts w:ascii="Cambria Math" w:hAnsi="Cambria Math" w:cstheme="minorHAnsi"/>
                        <w:iCs/>
                      </w:rPr>
                    </m:ctrlPr>
                  </m:sSupPr>
                  <m:e>
                    <m:r>
                      <m:rPr>
                        <m:sty m:val="p"/>
                      </m:rPr>
                      <w:rPr>
                        <w:rFonts w:ascii="Cambria Math" w:hAnsi="Cambria Math" w:cstheme="minorHAnsi"/>
                      </w:rPr>
                      <m:t>OPEN</m:t>
                    </m:r>
                  </m:e>
                  <m:sup>
                    <m:r>
                      <m:rPr>
                        <m:sty m:val="p"/>
                      </m:rPr>
                      <w:rPr>
                        <w:rFonts w:ascii="Cambria Math" w:hAnsi="Cambria Math" w:cstheme="minorHAnsi"/>
                      </w:rPr>
                      <m:t>Tech</m:t>
                    </m:r>
                  </m:sup>
                </m:sSup>
                <m:r>
                  <w:rPr>
                    <w:rFonts w:ascii="Cambria Math" w:hAnsi="Cambria Math" w:cstheme="minorHAnsi"/>
                  </w:rPr>
                  <m:t xml:space="preserve">        ∀i</m:t>
                </m:r>
                <m:r>
                  <m:rPr>
                    <m:sty m:val="p"/>
                  </m:rPr>
                  <w:rPr>
                    <w:rFonts w:ascii="Cambria Math" w:hAnsi="Cambria Math" w:cstheme="minorHAnsi"/>
                  </w:rPr>
                  <m:t>≠</m:t>
                </m:r>
                <m:r>
                  <w:rPr>
                    <w:rFonts w:ascii="Cambria Math" w:hAnsi="Cambria Math" w:cstheme="minorHAnsi"/>
                  </w:rPr>
                  <m:t>BECCS,t=1</m:t>
                </m:r>
              </m:oMath>
            </m:oMathPara>
          </w:p>
          <w:p w14:paraId="03190635" w14:textId="00887D3E" w:rsidR="00E958C9" w:rsidRPr="0038357E" w:rsidRDefault="00E958C9" w:rsidP="00E80F93">
            <w:pPr>
              <w:rPr>
                <w:rFonts w:asciiTheme="minorHAnsi" w:eastAsiaTheme="minorEastAsia" w:hAnsiTheme="minorHAnsi" w:cstheme="minorHAnsi"/>
              </w:rPr>
            </w:pPr>
          </w:p>
        </w:tc>
        <w:tc>
          <w:tcPr>
            <w:tcW w:w="844" w:type="dxa"/>
          </w:tcPr>
          <w:p w14:paraId="64A3DB24" w14:textId="5F092B85" w:rsidR="00557122" w:rsidRPr="0038357E" w:rsidRDefault="00557122" w:rsidP="00E958C9">
            <w:pPr>
              <w:pStyle w:val="Descripcin"/>
            </w:pPr>
            <w:r w:rsidRPr="00971509">
              <w:rPr>
                <w:rFonts w:asciiTheme="minorHAnsi" w:hAnsiTheme="minorHAnsi" w:cstheme="minorHAnsi"/>
              </w:rPr>
              <w:t>Eq. 2</w:t>
            </w:r>
            <w:r w:rsidR="0046579A">
              <w:rPr>
                <w:rFonts w:asciiTheme="minorHAnsi" w:hAnsiTheme="minorHAnsi" w:cstheme="minorHAnsi"/>
              </w:rPr>
              <w:t>4</w:t>
            </w:r>
          </w:p>
        </w:tc>
      </w:tr>
      <w:tr w:rsidR="00557122" w:rsidRPr="0038357E" w14:paraId="09DB05AA" w14:textId="77777777" w:rsidTr="00CD7836">
        <w:tc>
          <w:tcPr>
            <w:tcW w:w="7650" w:type="dxa"/>
          </w:tcPr>
          <w:p w14:paraId="5F93D999" w14:textId="172D6C61" w:rsidR="00557122" w:rsidRPr="0038357E" w:rsidRDefault="00152CA2" w:rsidP="00557122">
            <w:pPr>
              <w:rPr>
                <w:rFonts w:asciiTheme="minorHAnsi" w:eastAsiaTheme="minorEastAsia"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e>
                </m:nary>
                <m:r>
                  <m:rPr>
                    <m:sty m:val="p"/>
                  </m:rP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j,i,t-1</m:t>
                        </m:r>
                      </m:sub>
                      <m:sup>
                        <m:r>
                          <w:rPr>
                            <w:rFonts w:ascii="Cambria Math" w:hAnsi="Cambria Math" w:cstheme="minorHAnsi"/>
                          </w:rPr>
                          <m:t>Avail</m:t>
                        </m:r>
                      </m:sup>
                    </m:sSubSup>
                  </m:e>
                </m:nary>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e>
                    </m:d>
                  </m:e>
                  <m:sup>
                    <m:r>
                      <m:rPr>
                        <m:sty m:val="p"/>
                      </m:rPr>
                      <w:rPr>
                        <w:rFonts w:ascii="Cambria Math" w:hAnsi="Cambria Math" w:cstheme="minorHAnsi"/>
                      </w:rPr>
                      <m:t>DPER</m:t>
                    </m:r>
                  </m:sup>
                </m:sSup>
                <m:r>
                  <w:rPr>
                    <w:rFonts w:ascii="Cambria Math" w:hAnsi="Cambria Math" w:cstheme="minorHAnsi"/>
                  </w:rPr>
                  <m:t>+</m:t>
                </m:r>
                <m:sSup>
                  <m:sSupPr>
                    <m:ctrlPr>
                      <w:rPr>
                        <w:rFonts w:ascii="Cambria Math" w:hAnsi="Cambria Math" w:cstheme="minorHAnsi"/>
                        <w:iCs/>
                      </w:rPr>
                    </m:ctrlPr>
                  </m:sSupPr>
                  <m:e>
                    <m:r>
                      <m:rPr>
                        <m:sty m:val="p"/>
                      </m:rPr>
                      <w:rPr>
                        <w:rFonts w:ascii="Cambria Math" w:hAnsi="Cambria Math" w:cstheme="minorHAnsi"/>
                      </w:rPr>
                      <m:t>OPEN</m:t>
                    </m:r>
                  </m:e>
                  <m:sup>
                    <m:r>
                      <m:rPr>
                        <m:sty m:val="p"/>
                      </m:rPr>
                      <w:rPr>
                        <w:rFonts w:ascii="Cambria Math" w:hAnsi="Cambria Math" w:cstheme="minorHAnsi"/>
                      </w:rPr>
                      <m:t>Tech</m:t>
                    </m:r>
                  </m:sup>
                </m:sSup>
                <m:r>
                  <w:rPr>
                    <w:rFonts w:ascii="Cambria Math" w:hAnsi="Cambria Math" w:cstheme="minorHAnsi"/>
                  </w:rPr>
                  <m:t xml:space="preserve">     ∀i</m:t>
                </m:r>
                <m:r>
                  <m:rPr>
                    <m:sty m:val="p"/>
                  </m:rPr>
                  <w:rPr>
                    <w:rFonts w:ascii="Cambria Math" w:hAnsi="Cambria Math" w:cstheme="minorHAnsi"/>
                  </w:rPr>
                  <m:t>≠</m:t>
                </m:r>
                <m:r>
                  <w:rPr>
                    <w:rFonts w:ascii="Cambria Math" w:hAnsi="Cambria Math" w:cstheme="minorHAnsi"/>
                  </w:rPr>
                  <m:t>BECCS, t&gt;1</m:t>
                </m:r>
              </m:oMath>
            </m:oMathPara>
          </w:p>
          <w:p w14:paraId="520A0D4A" w14:textId="0A3724B9" w:rsidR="00557122" w:rsidRPr="0038357E" w:rsidRDefault="00557122" w:rsidP="00557122">
            <w:pPr>
              <w:rPr>
                <w:rFonts w:asciiTheme="minorHAnsi" w:hAnsiTheme="minorHAnsi" w:cstheme="minorHAnsi"/>
              </w:rPr>
            </w:pPr>
            <m:oMathPara>
              <m:oMath>
                <m:r>
                  <w:rPr>
                    <w:rFonts w:ascii="Cambria Math" w:hAnsi="Cambria Math" w:cstheme="minorHAnsi"/>
                  </w:rPr>
                  <m:t xml:space="preserve"> </m:t>
                </m:r>
              </m:oMath>
            </m:oMathPara>
          </w:p>
        </w:tc>
        <w:tc>
          <w:tcPr>
            <w:tcW w:w="844" w:type="dxa"/>
          </w:tcPr>
          <w:p w14:paraId="66ACAFA4" w14:textId="76645893" w:rsidR="00557122" w:rsidRPr="00971509" w:rsidRDefault="00557122" w:rsidP="00CD7836">
            <w:pPr>
              <w:rPr>
                <w:rFonts w:asciiTheme="minorHAnsi" w:hAnsiTheme="minorHAnsi" w:cstheme="minorHAnsi"/>
                <w:i/>
                <w:iCs/>
              </w:rPr>
            </w:pPr>
            <w:r w:rsidRPr="0038357E">
              <w:rPr>
                <w:rFonts w:asciiTheme="minorHAnsi" w:hAnsiTheme="minorHAnsi" w:cstheme="minorHAnsi"/>
                <w:i/>
                <w:iCs/>
              </w:rPr>
              <w:t>Eq. 2</w:t>
            </w:r>
            <w:r w:rsidR="0046579A">
              <w:rPr>
                <w:rFonts w:asciiTheme="minorHAnsi" w:hAnsiTheme="minorHAnsi" w:cstheme="minorHAnsi"/>
                <w:i/>
                <w:iCs/>
              </w:rPr>
              <w:t>5</w:t>
            </w:r>
          </w:p>
        </w:tc>
      </w:tr>
    </w:tbl>
    <w:p w14:paraId="6DA20977" w14:textId="77777777" w:rsidR="009E6CE9" w:rsidRPr="0038357E" w:rsidRDefault="009E6CE9" w:rsidP="002F0CC2">
      <w:pPr>
        <w:rPr>
          <w:rFonts w:asciiTheme="minorHAnsi" w:hAnsiTheme="minorHAnsi" w:cstheme="minorHAnsi"/>
        </w:rPr>
      </w:pPr>
    </w:p>
    <w:p w14:paraId="5254DD35" w14:textId="17714F3F" w:rsidR="002F0CC2" w:rsidRPr="0038357E" w:rsidRDefault="00557122" w:rsidP="002F0CC2">
      <w:pPr>
        <w:rPr>
          <w:rFonts w:asciiTheme="minorHAnsi" w:hAnsiTheme="minorHAnsi" w:cstheme="minorHAnsi"/>
        </w:rPr>
      </w:pPr>
      <w:r w:rsidRPr="0038357E">
        <w:rPr>
          <w:rFonts w:asciiTheme="minorHAnsi" w:hAnsiTheme="minorHAnsi" w:cstheme="minorHAnsi"/>
        </w:rPr>
        <w:t>Concerning</w:t>
      </w:r>
      <w:r w:rsidR="002F0CC2" w:rsidRPr="0038357E">
        <w:rPr>
          <w:rFonts w:asciiTheme="minorHAnsi" w:hAnsiTheme="minorHAnsi" w:cstheme="minorHAnsi"/>
        </w:rPr>
        <w:t xml:space="preserve"> BECCS and DAC</w:t>
      </w:r>
      <w:r w:rsidR="00226FE0" w:rsidRPr="0038357E">
        <w:rPr>
          <w:rFonts w:asciiTheme="minorHAnsi" w:hAnsiTheme="minorHAnsi" w:cstheme="minorHAnsi"/>
        </w:rPr>
        <w:t>CS</w:t>
      </w:r>
      <w:r w:rsidR="002F0CC2" w:rsidRPr="0038357E">
        <w:rPr>
          <w:rFonts w:asciiTheme="minorHAnsi" w:hAnsiTheme="minorHAnsi" w:cstheme="minorHAnsi"/>
        </w:rPr>
        <w:t>,</w:t>
      </w:r>
      <w:r w:rsidR="00A20F60" w:rsidRPr="0038357E">
        <w:rPr>
          <w:rFonts w:asciiTheme="minorHAnsi" w:hAnsiTheme="minorHAnsi" w:cstheme="minorHAnsi"/>
        </w:rPr>
        <w:t xml:space="preserve"> their ma</w:t>
      </w:r>
      <w:r w:rsidR="005E6865" w:rsidRPr="0038357E">
        <w:rPr>
          <w:rFonts w:asciiTheme="minorHAnsi" w:hAnsiTheme="minorHAnsi" w:cstheme="minorHAnsi"/>
        </w:rPr>
        <w:t>x</w:t>
      </w:r>
      <w:r w:rsidR="00A20F60" w:rsidRPr="0038357E">
        <w:rPr>
          <w:rFonts w:asciiTheme="minorHAnsi" w:hAnsiTheme="minorHAnsi" w:cstheme="minorHAnsi"/>
        </w:rPr>
        <w:t>imu</w:t>
      </w:r>
      <w:r w:rsidR="005E6865" w:rsidRPr="0038357E">
        <w:rPr>
          <w:rFonts w:asciiTheme="minorHAnsi" w:hAnsiTheme="minorHAnsi" w:cstheme="minorHAnsi"/>
        </w:rPr>
        <w:t>m</w:t>
      </w:r>
      <w:r w:rsidR="00A20F60" w:rsidRPr="0038357E">
        <w:rPr>
          <w:rFonts w:asciiTheme="minorHAnsi" w:hAnsiTheme="minorHAnsi" w:cstheme="minorHAnsi"/>
        </w:rPr>
        <w:t xml:space="preserve"> diffusion rate is modeled using </w:t>
      </w:r>
      <w:proofErr w:type="spellStart"/>
      <w:r w:rsidR="00A20F60" w:rsidRPr="0038357E">
        <w:rPr>
          <w:rFonts w:asciiTheme="minorHAnsi" w:hAnsiTheme="minorHAnsi" w:cstheme="minorHAnsi"/>
        </w:rPr>
        <w:t>Eqs</w:t>
      </w:r>
      <w:proofErr w:type="spellEnd"/>
      <w:r w:rsidR="00A20F60" w:rsidRPr="0038357E">
        <w:rPr>
          <w:rFonts w:asciiTheme="minorHAnsi" w:hAnsiTheme="minorHAnsi" w:cstheme="minorHAnsi"/>
        </w:rPr>
        <w:t>. 2</w:t>
      </w:r>
      <w:r w:rsidR="0046579A">
        <w:rPr>
          <w:rFonts w:asciiTheme="minorHAnsi" w:hAnsiTheme="minorHAnsi" w:cstheme="minorHAnsi"/>
        </w:rPr>
        <w:t>6</w:t>
      </w:r>
      <w:r w:rsidR="00A20F60" w:rsidRPr="0038357E">
        <w:rPr>
          <w:rFonts w:asciiTheme="minorHAnsi" w:hAnsiTheme="minorHAnsi" w:cstheme="minorHAnsi"/>
        </w:rPr>
        <w:t>-2</w:t>
      </w:r>
      <w:r w:rsidR="0046579A">
        <w:rPr>
          <w:rFonts w:asciiTheme="minorHAnsi" w:hAnsiTheme="minorHAnsi" w:cstheme="minorHAnsi"/>
        </w:rPr>
        <w:t>9</w:t>
      </w:r>
      <w:r w:rsidR="00767C7B" w:rsidRPr="0038357E">
        <w:rPr>
          <w:rFonts w:asciiTheme="minorHAnsi" w:hAnsiTheme="minorHAnsi" w:cstheme="minorHAnsi"/>
        </w:rPr>
        <w:t>,</w:t>
      </w:r>
      <w:r w:rsidR="0038357E" w:rsidRPr="00D31F44">
        <w:rPr>
          <w:rFonts w:asciiTheme="minorHAnsi" w:hAnsiTheme="minorHAnsi" w:cstheme="minorHAnsi"/>
        </w:rPr>
        <w:t xml:space="preserve"> where</w:t>
      </w:r>
      <w:r w:rsidRPr="0038357E">
        <w:rPr>
          <w:rFonts w:asciiTheme="minorHAnsi" w:hAnsiTheme="minorHAnsi" w:cstheme="minorHAnsi"/>
        </w:rPr>
        <w:t xml:space="preserve"> we consider an initial installed capacity for DACCS and BECCS (</w:t>
      </w:r>
      <w:r w:rsidR="005E6865" w:rsidRPr="0038357E">
        <w:rPr>
          <w:rFonts w:asciiTheme="minorHAnsi" w:eastAsiaTheme="minorEastAsia" w:hAnsiTheme="minorHAnsi" w:cstheme="minorHAnsi"/>
        </w:rPr>
        <w:t xml:space="preserve">parameters </w:t>
      </w:r>
      <m:oMath>
        <m:sSup>
          <m:sSupPr>
            <m:ctrlPr>
              <w:rPr>
                <w:rFonts w:ascii="Cambria Math" w:hAnsi="Cambria Math" w:cstheme="minorHAnsi"/>
                <w:iCs/>
                <w:sz w:val="24"/>
              </w:rPr>
            </m:ctrlPr>
          </m:sSupPr>
          <m:e>
            <m:r>
              <m:rPr>
                <m:sty m:val="p"/>
              </m:rPr>
              <w:rPr>
                <w:rFonts w:ascii="Cambria Math" w:hAnsi="Cambria Math" w:cstheme="minorHAnsi"/>
              </w:rPr>
              <m:t>INITIAL</m:t>
            </m:r>
          </m:e>
          <m:sup>
            <m:r>
              <m:rPr>
                <m:sty m:val="p"/>
              </m:rPr>
              <w:rPr>
                <w:rFonts w:ascii="Cambria Math" w:hAnsi="Cambria Math" w:cstheme="minorHAnsi"/>
              </w:rPr>
              <m:t>DAC</m:t>
            </m:r>
          </m:sup>
        </m:sSup>
      </m:oMath>
      <w:r w:rsidRPr="0038357E">
        <w:rPr>
          <w:rFonts w:asciiTheme="minorHAnsi" w:hAnsiTheme="minorHAnsi" w:cstheme="minorHAnsi"/>
        </w:rPr>
        <w:t xml:space="preserve"> and </w:t>
      </w:r>
      <m:oMath>
        <m:sSup>
          <m:sSupPr>
            <m:ctrlPr>
              <w:rPr>
                <w:rFonts w:ascii="Cambria Math" w:hAnsi="Cambria Math" w:cstheme="minorHAnsi"/>
                <w:iCs/>
                <w:sz w:val="24"/>
              </w:rPr>
            </m:ctrlPr>
          </m:sSupPr>
          <m:e>
            <m:r>
              <m:rPr>
                <m:sty m:val="p"/>
              </m:rPr>
              <w:rPr>
                <w:rFonts w:ascii="Cambria Math" w:hAnsi="Cambria Math" w:cstheme="minorHAnsi"/>
              </w:rPr>
              <m:t>INITIAL</m:t>
            </m:r>
          </m:e>
          <m:sup>
            <m:r>
              <m:rPr>
                <m:sty m:val="p"/>
              </m:rPr>
              <w:rPr>
                <w:rFonts w:ascii="Cambria Math" w:hAnsi="Cambria Math" w:cstheme="minorHAnsi"/>
              </w:rPr>
              <m:t>BECCS</m:t>
            </m:r>
          </m:sup>
        </m:sSup>
        <m:r>
          <w:rPr>
            <w:rFonts w:ascii="Cambria Math" w:hAnsi="Cambria Math" w:cstheme="minorHAnsi"/>
          </w:rPr>
          <m:t xml:space="preserve"> , </m:t>
        </m:r>
      </m:oMath>
      <w:r w:rsidRPr="0038357E">
        <w:rPr>
          <w:rFonts w:asciiTheme="minorHAnsi" w:hAnsiTheme="minorHAnsi" w:cstheme="minorHAnsi"/>
        </w:rPr>
        <w:t>respectively</w:t>
      </w:r>
      <w:r w:rsidR="00A20F60" w:rsidRPr="0038357E">
        <w:rPr>
          <w:rFonts w:asciiTheme="minorHAnsi" w:hAnsiTheme="minorHAnsi" w:cstheme="minorHAnsi"/>
        </w:rPr>
        <w:t xml:space="preserve"> in Eq. 2</w:t>
      </w:r>
      <w:r w:rsidR="00E958C9">
        <w:rPr>
          <w:rFonts w:asciiTheme="minorHAnsi" w:hAnsiTheme="minorHAnsi" w:cstheme="minorHAnsi"/>
        </w:rPr>
        <w:t>6</w:t>
      </w:r>
      <w:r w:rsidR="00A20F60" w:rsidRPr="0038357E">
        <w:rPr>
          <w:rFonts w:asciiTheme="minorHAnsi" w:hAnsiTheme="minorHAnsi" w:cstheme="minorHAnsi"/>
        </w:rPr>
        <w:t xml:space="preserve"> and</w:t>
      </w:r>
      <w:r w:rsidR="005E6865" w:rsidRPr="0038357E">
        <w:rPr>
          <w:rFonts w:asciiTheme="minorHAnsi" w:hAnsiTheme="minorHAnsi" w:cstheme="minorHAnsi"/>
        </w:rPr>
        <w:t xml:space="preserve"> </w:t>
      </w:r>
      <w:r w:rsidR="00A20F60" w:rsidRPr="0038357E">
        <w:rPr>
          <w:rFonts w:asciiTheme="minorHAnsi" w:hAnsiTheme="minorHAnsi" w:cstheme="minorHAnsi"/>
        </w:rPr>
        <w:t>2</w:t>
      </w:r>
      <w:r w:rsidR="00E958C9">
        <w:rPr>
          <w:rFonts w:asciiTheme="minorHAnsi" w:hAnsiTheme="minorHAnsi" w:cstheme="minorHAnsi"/>
        </w:rPr>
        <w:t>8</w:t>
      </w:r>
      <w:r w:rsidRPr="0038357E">
        <w:rPr>
          <w:rFonts w:asciiTheme="minorHAnsi" w:hAnsiTheme="minorHAnsi" w:cstheme="minorHAnsi"/>
        </w:rPr>
        <w:t xml:space="preserve">). Moreover, to model the </w:t>
      </w:r>
      <w:r w:rsidR="0060747A">
        <w:rPr>
          <w:rFonts w:asciiTheme="minorHAnsi" w:hAnsiTheme="minorHAnsi" w:cstheme="minorHAnsi"/>
        </w:rPr>
        <w:t>consequences</w:t>
      </w:r>
      <w:r w:rsidR="0060747A" w:rsidRPr="0038357E">
        <w:rPr>
          <w:rFonts w:asciiTheme="minorHAnsi" w:hAnsiTheme="minorHAnsi" w:cstheme="minorHAnsi"/>
        </w:rPr>
        <w:t xml:space="preserve"> </w:t>
      </w:r>
      <w:r w:rsidRPr="0038357E">
        <w:rPr>
          <w:rFonts w:asciiTheme="minorHAnsi" w:hAnsiTheme="minorHAnsi" w:cstheme="minorHAnsi"/>
        </w:rPr>
        <w:t xml:space="preserve">of inaction on CDR, </w:t>
      </w:r>
      <w:r w:rsidR="00A20F60" w:rsidRPr="0038357E">
        <w:rPr>
          <w:rFonts w:asciiTheme="minorHAnsi" w:hAnsiTheme="minorHAnsi" w:cstheme="minorHAnsi"/>
        </w:rPr>
        <w:t>we</w:t>
      </w:r>
      <w:r w:rsidRPr="0038357E">
        <w:rPr>
          <w:rFonts w:asciiTheme="minorHAnsi" w:hAnsiTheme="minorHAnsi" w:cstheme="minorHAnsi"/>
        </w:rPr>
        <w:t xml:space="preserve"> assume that the deployment of DACCS and BECCS </w:t>
      </w:r>
      <w:r w:rsidR="0038357E" w:rsidRPr="004E10F5">
        <w:rPr>
          <w:rFonts w:asciiTheme="minorHAnsi" w:hAnsiTheme="minorHAnsi" w:cstheme="minorHAnsi"/>
        </w:rPr>
        <w:t>starts</w:t>
      </w:r>
      <w:r w:rsidR="002F0CC2" w:rsidRPr="0038357E">
        <w:rPr>
          <w:rFonts w:asciiTheme="minorHAnsi" w:hAnsiTheme="minorHAnsi" w:cstheme="minorHAnsi"/>
        </w:rPr>
        <w:t xml:space="preserve"> </w:t>
      </w:r>
      <w:r w:rsidR="0077317E" w:rsidRPr="0038357E">
        <w:rPr>
          <w:rFonts w:asciiTheme="minorHAnsi" w:hAnsiTheme="minorHAnsi" w:cstheme="minorHAnsi"/>
        </w:rPr>
        <w:t xml:space="preserve">in </w:t>
      </w:r>
      <w:r w:rsidR="002F0CC2" w:rsidRPr="0038357E">
        <w:rPr>
          <w:rFonts w:asciiTheme="minorHAnsi" w:hAnsiTheme="minorHAnsi" w:cstheme="minorHAnsi"/>
        </w:rPr>
        <w:t>the first non-inactive period</w:t>
      </w:r>
      <w:r w:rsidRPr="0038357E">
        <w:rPr>
          <w:rFonts w:asciiTheme="minorHAnsi" w:hAnsiTheme="minorHAnsi" w:cstheme="minorHAnsi"/>
        </w:rPr>
        <w:t>. Th</w:t>
      </w:r>
      <w:r w:rsidR="005E6865" w:rsidRPr="0038357E">
        <w:rPr>
          <w:rFonts w:asciiTheme="minorHAnsi" w:hAnsiTheme="minorHAnsi" w:cstheme="minorHAnsi"/>
        </w:rPr>
        <w:t>e periods of inactivity</w:t>
      </w:r>
      <w:r w:rsidRPr="0038357E">
        <w:rPr>
          <w:rFonts w:asciiTheme="minorHAnsi" w:hAnsiTheme="minorHAnsi" w:cstheme="minorHAnsi"/>
        </w:rPr>
        <w:t xml:space="preserve"> </w:t>
      </w:r>
      <w:r w:rsidR="0038357E" w:rsidRPr="004E10F5">
        <w:rPr>
          <w:rFonts w:asciiTheme="minorHAnsi" w:hAnsiTheme="minorHAnsi" w:cstheme="minorHAnsi"/>
        </w:rPr>
        <w:t>are</w:t>
      </w:r>
      <w:r w:rsidRPr="0038357E">
        <w:rPr>
          <w:rFonts w:asciiTheme="minorHAnsi" w:hAnsiTheme="minorHAnsi" w:cstheme="minorHAnsi"/>
        </w:rPr>
        <w:t xml:space="preserve"> </w:t>
      </w:r>
      <w:r w:rsidR="005E6865" w:rsidRPr="0038357E">
        <w:rPr>
          <w:rFonts w:asciiTheme="minorHAnsi" w:hAnsiTheme="minorHAnsi" w:cstheme="minorHAnsi"/>
        </w:rPr>
        <w:t>selected</w:t>
      </w:r>
      <w:r w:rsidRPr="0038357E">
        <w:rPr>
          <w:rFonts w:asciiTheme="minorHAnsi" w:hAnsiTheme="minorHAnsi" w:cstheme="minorHAnsi"/>
        </w:rPr>
        <w:t xml:space="preserve"> manually</w:t>
      </w:r>
      <w:r w:rsidR="00A20F60" w:rsidRPr="0038357E">
        <w:rPr>
          <w:rFonts w:asciiTheme="minorHAnsi" w:hAnsiTheme="minorHAnsi" w:cstheme="minorHAnsi"/>
        </w:rPr>
        <w:t xml:space="preserve"> </w:t>
      </w:r>
      <w:r w:rsidRPr="0038357E">
        <w:rPr>
          <w:rFonts w:asciiTheme="minorHAnsi" w:hAnsiTheme="minorHAnsi" w:cstheme="minorHAnsi"/>
        </w:rPr>
        <w:t xml:space="preserve">to control the delay </w:t>
      </w:r>
      <w:r w:rsidR="0038357E" w:rsidRPr="004E10F5">
        <w:rPr>
          <w:rFonts w:asciiTheme="minorHAnsi" w:hAnsiTheme="minorHAnsi" w:cstheme="minorHAnsi"/>
        </w:rPr>
        <w:t>i</w:t>
      </w:r>
      <w:r w:rsidR="0038357E" w:rsidRPr="0038357E">
        <w:rPr>
          <w:rFonts w:asciiTheme="minorHAnsi" w:hAnsiTheme="minorHAnsi" w:cstheme="minorHAnsi"/>
        </w:rPr>
        <w:t xml:space="preserve">n </w:t>
      </w:r>
      <w:r w:rsidRPr="0038357E">
        <w:rPr>
          <w:rFonts w:asciiTheme="minorHAnsi" w:hAnsiTheme="minorHAnsi" w:cstheme="minorHAnsi"/>
        </w:rPr>
        <w:t xml:space="preserve">the CDR actions. </w:t>
      </w:r>
      <w:proofErr w:type="spellStart"/>
      <w:r w:rsidRPr="0038357E">
        <w:rPr>
          <w:rFonts w:asciiTheme="minorHAnsi" w:hAnsiTheme="minorHAnsi" w:cstheme="minorHAnsi"/>
        </w:rPr>
        <w:t>Eq</w:t>
      </w:r>
      <w:r w:rsidR="006D46F5">
        <w:rPr>
          <w:rFonts w:asciiTheme="minorHAnsi" w:hAnsiTheme="minorHAnsi" w:cstheme="minorHAnsi"/>
        </w:rPr>
        <w:t>s</w:t>
      </w:r>
      <w:proofErr w:type="spellEnd"/>
      <w:r w:rsidRPr="0038357E">
        <w:rPr>
          <w:rFonts w:asciiTheme="minorHAnsi" w:hAnsiTheme="minorHAnsi" w:cstheme="minorHAnsi"/>
        </w:rPr>
        <w:t xml:space="preserve">. </w:t>
      </w:r>
      <w:r w:rsidR="00A20F60" w:rsidRPr="0038357E">
        <w:rPr>
          <w:rFonts w:asciiTheme="minorHAnsi" w:hAnsiTheme="minorHAnsi" w:cstheme="minorHAnsi"/>
        </w:rPr>
        <w:t>2</w:t>
      </w:r>
      <w:r w:rsidR="0046579A">
        <w:rPr>
          <w:rFonts w:asciiTheme="minorHAnsi" w:hAnsiTheme="minorHAnsi" w:cstheme="minorHAnsi"/>
        </w:rPr>
        <w:t>6</w:t>
      </w:r>
      <w:r w:rsidRPr="0038357E">
        <w:rPr>
          <w:rFonts w:asciiTheme="minorHAnsi" w:hAnsiTheme="minorHAnsi" w:cstheme="minorHAnsi"/>
        </w:rPr>
        <w:t xml:space="preserve"> and </w:t>
      </w:r>
      <w:r w:rsidR="00A20F60" w:rsidRPr="0038357E">
        <w:rPr>
          <w:rFonts w:asciiTheme="minorHAnsi" w:hAnsiTheme="minorHAnsi" w:cstheme="minorHAnsi"/>
        </w:rPr>
        <w:t>2</w:t>
      </w:r>
      <w:r w:rsidR="0046579A">
        <w:rPr>
          <w:rFonts w:asciiTheme="minorHAnsi" w:hAnsiTheme="minorHAnsi" w:cstheme="minorHAnsi"/>
        </w:rPr>
        <w:t>7</w:t>
      </w:r>
      <w:r w:rsidRPr="0038357E">
        <w:rPr>
          <w:rFonts w:asciiTheme="minorHAnsi" w:hAnsiTheme="minorHAnsi" w:cstheme="minorHAnsi"/>
        </w:rPr>
        <w:t xml:space="preserve"> correspond to the capacity expansion of DACCS</w:t>
      </w:r>
      <w:r w:rsidR="0031478F">
        <w:rPr>
          <w:rFonts w:asciiTheme="minorHAnsi" w:hAnsiTheme="minorHAnsi" w:cstheme="minorHAnsi"/>
        </w:rPr>
        <w:t>,</w:t>
      </w:r>
      <w:r w:rsidRPr="0038357E">
        <w:rPr>
          <w:rFonts w:asciiTheme="minorHAnsi" w:hAnsiTheme="minorHAnsi" w:cstheme="minorHAnsi"/>
        </w:rPr>
        <w:t xml:space="preserve"> </w:t>
      </w:r>
      <w:r w:rsidR="005E6865" w:rsidRPr="0038357E">
        <w:rPr>
          <w:rFonts w:asciiTheme="minorHAnsi" w:hAnsiTheme="minorHAnsi" w:cstheme="minorHAnsi"/>
        </w:rPr>
        <w:t>and</w:t>
      </w:r>
      <w:r w:rsidRPr="0038357E">
        <w:rPr>
          <w:rFonts w:asciiTheme="minorHAnsi" w:hAnsiTheme="minorHAnsi" w:cstheme="minorHAnsi"/>
        </w:rPr>
        <w:t xml:space="preserve"> </w:t>
      </w:r>
      <w:proofErr w:type="spellStart"/>
      <w:r w:rsidRPr="0038357E">
        <w:rPr>
          <w:rFonts w:asciiTheme="minorHAnsi" w:hAnsiTheme="minorHAnsi" w:cstheme="minorHAnsi"/>
        </w:rPr>
        <w:t>Eq</w:t>
      </w:r>
      <w:r w:rsidR="006D46F5">
        <w:rPr>
          <w:rFonts w:asciiTheme="minorHAnsi" w:hAnsiTheme="minorHAnsi" w:cstheme="minorHAnsi"/>
        </w:rPr>
        <w:t>s</w:t>
      </w:r>
      <w:proofErr w:type="spellEnd"/>
      <w:r w:rsidRPr="0038357E">
        <w:rPr>
          <w:rFonts w:asciiTheme="minorHAnsi" w:hAnsiTheme="minorHAnsi" w:cstheme="minorHAnsi"/>
        </w:rPr>
        <w:t xml:space="preserve">. </w:t>
      </w:r>
      <w:r w:rsidR="00A20F60" w:rsidRPr="0038357E">
        <w:rPr>
          <w:rFonts w:asciiTheme="minorHAnsi" w:hAnsiTheme="minorHAnsi" w:cstheme="minorHAnsi"/>
        </w:rPr>
        <w:t>2</w:t>
      </w:r>
      <w:r w:rsidR="0046579A">
        <w:rPr>
          <w:rFonts w:asciiTheme="minorHAnsi" w:hAnsiTheme="minorHAnsi" w:cstheme="minorHAnsi"/>
        </w:rPr>
        <w:t>8</w:t>
      </w:r>
      <w:r w:rsidRPr="0038357E">
        <w:rPr>
          <w:rFonts w:asciiTheme="minorHAnsi" w:hAnsiTheme="minorHAnsi" w:cstheme="minorHAnsi"/>
        </w:rPr>
        <w:t xml:space="preserve"> and </w:t>
      </w:r>
      <w:r w:rsidR="00A20F60" w:rsidRPr="0038357E">
        <w:rPr>
          <w:rFonts w:asciiTheme="minorHAnsi" w:hAnsiTheme="minorHAnsi" w:cstheme="minorHAnsi"/>
        </w:rPr>
        <w:t>2</w:t>
      </w:r>
      <w:r w:rsidR="0046579A">
        <w:rPr>
          <w:rFonts w:asciiTheme="minorHAnsi" w:hAnsiTheme="minorHAnsi" w:cstheme="minorHAnsi"/>
        </w:rPr>
        <w:t>9</w:t>
      </w:r>
      <w:r w:rsidRPr="0038357E">
        <w:rPr>
          <w:rFonts w:asciiTheme="minorHAnsi" w:hAnsiTheme="minorHAnsi" w:cstheme="minorHAnsi"/>
        </w:rPr>
        <w:t xml:space="preserve"> </w:t>
      </w:r>
      <w:r w:rsidR="0038357E" w:rsidRPr="004E10F5">
        <w:rPr>
          <w:rFonts w:asciiTheme="minorHAnsi" w:hAnsiTheme="minorHAnsi" w:cstheme="minorHAnsi"/>
        </w:rPr>
        <w:t>apply</w:t>
      </w:r>
      <w:r w:rsidR="0038357E" w:rsidRPr="0038357E">
        <w:rPr>
          <w:rFonts w:asciiTheme="minorHAnsi" w:hAnsiTheme="minorHAnsi" w:cstheme="minorHAnsi"/>
        </w:rPr>
        <w:t xml:space="preserve"> </w:t>
      </w:r>
      <w:r w:rsidRPr="0038357E">
        <w:rPr>
          <w:rFonts w:asciiTheme="minorHAnsi" w:hAnsiTheme="minorHAnsi" w:cstheme="minorHAnsi"/>
        </w:rPr>
        <w:t>to BECCS.</w:t>
      </w:r>
      <w:r w:rsidR="004E10F5">
        <w:rPr>
          <w:rFonts w:asciiTheme="minorHAnsi" w:hAnsiTheme="minorHAnsi" w:cstheme="minorHAnsi"/>
        </w:rPr>
        <w:t xml:space="preserve"> Note that to explore the implications of inaction on DACCS and BECCS</w:t>
      </w:r>
      <w:r w:rsidR="0060747A">
        <w:rPr>
          <w:rFonts w:asciiTheme="minorHAnsi" w:hAnsiTheme="minorHAnsi" w:cstheme="minorHAnsi"/>
        </w:rPr>
        <w:t>,</w:t>
      </w:r>
      <w:r w:rsidR="004E10F5">
        <w:rPr>
          <w:rFonts w:asciiTheme="minorHAnsi" w:hAnsiTheme="minorHAnsi" w:cstheme="minorHAnsi"/>
        </w:rPr>
        <w:t xml:space="preserve"> we </w:t>
      </w:r>
      <w:r w:rsidR="00012603">
        <w:rPr>
          <w:rFonts w:asciiTheme="minorHAnsi" w:hAnsiTheme="minorHAnsi" w:cstheme="minorHAnsi"/>
        </w:rPr>
        <w:t xml:space="preserve">fix </w:t>
      </w:r>
      <w:r w:rsidR="004E10F5">
        <w:rPr>
          <w:rFonts w:asciiTheme="minorHAnsi" w:hAnsiTheme="minorHAnsi" w:cstheme="minorHAnsi"/>
        </w:rPr>
        <w:t>their capacity to zero during the inactiv</w:t>
      </w:r>
      <w:r w:rsidR="00012603">
        <w:rPr>
          <w:rFonts w:asciiTheme="minorHAnsi" w:hAnsiTheme="minorHAnsi" w:cstheme="minorHAnsi"/>
        </w:rPr>
        <w:t>e</w:t>
      </w:r>
      <w:r w:rsidR="004E10F5">
        <w:rPr>
          <w:rFonts w:asciiTheme="minorHAnsi" w:hAnsiTheme="minorHAnsi" w:cstheme="minorHAnsi"/>
        </w:rPr>
        <w:t xml:space="preserve"> periods</w:t>
      </w:r>
      <w:r w:rsidR="00012603">
        <w:rPr>
          <w:rFonts w:asciiTheme="minorHAnsi" w:hAnsiTheme="minorHAnsi" w:cstheme="minorHAnsi"/>
        </w:rPr>
        <w:t>, as</w:t>
      </w:r>
      <w:r w:rsidR="004E10F5">
        <w:rPr>
          <w:rFonts w:asciiTheme="minorHAnsi" w:hAnsiTheme="minorHAnsi" w:cstheme="minorHAnsi"/>
        </w:rPr>
        <w:t xml:space="preserve"> explained later in the document (</w:t>
      </w:r>
      <w:proofErr w:type="spellStart"/>
      <w:r w:rsidR="004E10F5">
        <w:rPr>
          <w:rFonts w:asciiTheme="minorHAnsi" w:hAnsiTheme="minorHAnsi" w:cstheme="minorHAnsi"/>
        </w:rPr>
        <w:t>Eqs</w:t>
      </w:r>
      <w:proofErr w:type="spellEnd"/>
      <w:r w:rsidR="004E10F5">
        <w:rPr>
          <w:rFonts w:asciiTheme="minorHAnsi" w:hAnsiTheme="minorHAnsi" w:cstheme="minorHAnsi"/>
        </w:rPr>
        <w:t>. 4</w:t>
      </w:r>
      <w:r w:rsidR="0046579A">
        <w:rPr>
          <w:rFonts w:asciiTheme="minorHAnsi" w:hAnsiTheme="minorHAnsi" w:cstheme="minorHAnsi"/>
        </w:rPr>
        <w:t>9</w:t>
      </w:r>
      <w:r w:rsidR="004E10F5">
        <w:rPr>
          <w:rFonts w:asciiTheme="minorHAnsi" w:hAnsiTheme="minorHAnsi" w:cstheme="minorHAnsi"/>
        </w:rPr>
        <w:t xml:space="preserve"> and </w:t>
      </w:r>
      <w:r w:rsidR="0046579A">
        <w:rPr>
          <w:rFonts w:asciiTheme="minorHAnsi" w:hAnsiTheme="minorHAnsi" w:cstheme="minorHAnsi"/>
        </w:rPr>
        <w:t>50</w:t>
      </w:r>
      <w:r w:rsidR="004E10F5">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CD52F5" w:rsidRPr="0038357E" w14:paraId="196E3D88" w14:textId="77777777" w:rsidTr="00482BFF">
        <w:tc>
          <w:tcPr>
            <w:tcW w:w="7650" w:type="dxa"/>
          </w:tcPr>
          <w:p w14:paraId="5C0144EE" w14:textId="135D7CCC" w:rsidR="00CD52F5" w:rsidRPr="00E958C9" w:rsidRDefault="00152CA2" w:rsidP="00CD52F5">
            <w:pPr>
              <w:rPr>
                <w:rFonts w:asciiTheme="minorHAnsi" w:eastAsiaTheme="minorEastAsia"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j,s,t</m:t>
                            </m:r>
                          </m:sub>
                          <m:sup>
                            <m:r>
                              <w:rPr>
                                <w:rFonts w:ascii="Cambria Math" w:hAnsi="Cambria Math" w:cstheme="minorHAnsi"/>
                              </w:rPr>
                              <m:t>Avail</m:t>
                            </m:r>
                          </m:sup>
                        </m:sSubSup>
                      </m:e>
                    </m:nary>
                  </m:e>
                </m:nary>
                <m:r>
                  <m:rPr>
                    <m:sty m:val="p"/>
                  </m:rPr>
                  <w:rPr>
                    <w:rFonts w:ascii="Cambria Math" w:hAnsi="Cambria Math" w:cstheme="minorHAnsi"/>
                  </w:rPr>
                  <m:t>≤</m:t>
                </m:r>
                <m:sSup>
                  <m:sSupPr>
                    <m:ctrlPr>
                      <w:rPr>
                        <w:rFonts w:ascii="Cambria Math" w:hAnsi="Cambria Math" w:cstheme="minorHAnsi"/>
                        <w:iCs/>
                        <w:sz w:val="24"/>
                      </w:rPr>
                    </m:ctrlPr>
                  </m:sSupPr>
                  <m:e>
                    <m:r>
                      <m:rPr>
                        <m:sty m:val="p"/>
                      </m:rPr>
                      <w:rPr>
                        <w:rFonts w:ascii="Cambria Math" w:hAnsi="Cambria Math" w:cstheme="minorHAnsi"/>
                      </w:rPr>
                      <m:t>INITIAL</m:t>
                    </m:r>
                  </m:e>
                  <m:sup>
                    <m:r>
                      <m:rPr>
                        <m:sty m:val="p"/>
                      </m:rPr>
                      <w:rPr>
                        <w:rFonts w:ascii="Cambria Math" w:hAnsi="Cambria Math" w:cstheme="minorHAnsi"/>
                      </w:rPr>
                      <m:t>DAC</m:t>
                    </m:r>
                  </m:sup>
                </m:sSup>
                <m:r>
                  <m:rPr>
                    <m:sty m:val="p"/>
                  </m:rPr>
                  <w:rPr>
                    <w:rFonts w:ascii="Cambria Math" w:eastAsiaTheme="minorEastAsia" w:hAnsi="Cambria Math" w:cstheme="minorHAnsi"/>
                  </w:rPr>
                  <m:t xml:space="preserve">        ∀</m:t>
                </m:r>
                <m:r>
                  <w:rPr>
                    <w:rFonts w:ascii="Cambria Math" w:eastAsiaTheme="minorEastAsia" w:hAnsi="Cambria Math" w:cstheme="minorHAnsi"/>
                  </w:rPr>
                  <m:t>t=</m:t>
                </m:r>
                <m:d>
                  <m:dPr>
                    <m:begChr m:val="|"/>
                    <m:endChr m:val="|"/>
                    <m:ctrlPr>
                      <w:rPr>
                        <w:rFonts w:ascii="Cambria Math" w:eastAsiaTheme="minorEastAsia" w:hAnsi="Cambria Math" w:cstheme="minorHAnsi"/>
                        <w:i/>
                      </w:rPr>
                    </m:ctrlPr>
                  </m:dPr>
                  <m:e>
                    <m:r>
                      <w:rPr>
                        <w:rFonts w:ascii="Cambria Math" w:eastAsiaTheme="minorEastAsia" w:hAnsi="Cambria Math" w:cstheme="minorHAnsi"/>
                      </w:rPr>
                      <m:t>PI</m:t>
                    </m:r>
                  </m:e>
                </m:d>
                <m:r>
                  <w:rPr>
                    <w:rFonts w:ascii="Cambria Math" w:eastAsiaTheme="minorEastAsia" w:hAnsi="Cambria Math" w:cstheme="minorHAnsi"/>
                  </w:rPr>
                  <m:t>+1</m:t>
                </m:r>
                <m:r>
                  <m:rPr>
                    <m:sty m:val="p"/>
                  </m:rPr>
                  <w:rPr>
                    <w:rFonts w:ascii="Cambria Math" w:eastAsiaTheme="minorEastAsia" w:hAnsi="Cambria Math" w:cstheme="minorHAnsi"/>
                  </w:rPr>
                  <m:t xml:space="preserve">  </m:t>
                </m:r>
              </m:oMath>
            </m:oMathPara>
          </w:p>
        </w:tc>
        <w:tc>
          <w:tcPr>
            <w:tcW w:w="992" w:type="dxa"/>
          </w:tcPr>
          <w:p w14:paraId="37BE451D" w14:textId="77777777" w:rsidR="00CD52F5" w:rsidRPr="00971509" w:rsidRDefault="00CD52F5" w:rsidP="00482BFF">
            <w:pPr>
              <w:rPr>
                <w:rFonts w:asciiTheme="minorHAnsi" w:hAnsiTheme="minorHAnsi" w:cstheme="minorHAnsi"/>
                <w:i/>
                <w:iCs/>
              </w:rPr>
            </w:pPr>
            <w:r w:rsidRPr="00971509">
              <w:rPr>
                <w:rFonts w:asciiTheme="minorHAnsi" w:hAnsiTheme="minorHAnsi" w:cstheme="minorHAnsi"/>
                <w:i/>
                <w:iCs/>
              </w:rPr>
              <w:t xml:space="preserve">Eq. </w:t>
            </w:r>
            <w:r>
              <w:rPr>
                <w:rFonts w:asciiTheme="minorHAnsi" w:hAnsiTheme="minorHAnsi" w:cstheme="minorHAnsi"/>
                <w:i/>
                <w:iCs/>
              </w:rPr>
              <w:t>26</w:t>
            </w:r>
          </w:p>
        </w:tc>
      </w:tr>
      <w:tr w:rsidR="00CD52F5" w:rsidRPr="0038357E" w14:paraId="5773514A" w14:textId="77777777" w:rsidTr="00482BFF">
        <w:tc>
          <w:tcPr>
            <w:tcW w:w="7650" w:type="dxa"/>
          </w:tcPr>
          <w:p w14:paraId="04CCFF0E" w14:textId="7285360A" w:rsidR="00E958C9" w:rsidRPr="0038357E" w:rsidRDefault="00152CA2" w:rsidP="00E958C9">
            <w:pPr>
              <w:rPr>
                <w:rFonts w:asciiTheme="minorHAnsi"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j,s,t</m:t>
                            </m:r>
                          </m:sub>
                          <m:sup>
                            <m:r>
                              <w:rPr>
                                <w:rFonts w:ascii="Cambria Math" w:hAnsi="Cambria Math" w:cstheme="minorHAnsi"/>
                              </w:rPr>
                              <m:t>Avail</m:t>
                            </m:r>
                          </m:sup>
                        </m:sSubSup>
                      </m:e>
                    </m:nary>
                  </m:e>
                </m:nary>
                <m:r>
                  <m:rPr>
                    <m:sty m:val="p"/>
                  </m:rP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j,s,t-1</m:t>
                            </m:r>
                          </m:sub>
                          <m:sup>
                            <m:r>
                              <w:rPr>
                                <w:rFonts w:ascii="Cambria Math" w:hAnsi="Cambria Math" w:cstheme="minorHAnsi"/>
                              </w:rPr>
                              <m:t>Avail</m:t>
                            </m:r>
                          </m:sup>
                        </m:sSubSup>
                      </m:e>
                    </m:nary>
                  </m:e>
                </m:nary>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1+</m:t>
                        </m:r>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e>
                    </m:d>
                  </m:e>
                  <m:sup>
                    <m:r>
                      <m:rPr>
                        <m:sty m:val="p"/>
                      </m:rPr>
                      <w:rPr>
                        <w:rFonts w:ascii="Cambria Math" w:eastAsiaTheme="minorEastAsia" w:hAnsi="Cambria Math" w:cstheme="minorHAnsi"/>
                      </w:rPr>
                      <m:t>DPER</m:t>
                    </m:r>
                  </m:sup>
                </m:sSup>
                <m:r>
                  <m:rPr>
                    <m:sty m:val="p"/>
                  </m:rPr>
                  <w:rPr>
                    <w:rFonts w:ascii="Cambria Math" w:eastAsiaTheme="minorEastAsia" w:hAnsi="Cambria Math" w:cstheme="minorHAnsi"/>
                  </w:rPr>
                  <m:t xml:space="preserve">         ∀</m:t>
                </m:r>
                <m:r>
                  <w:rPr>
                    <w:rFonts w:ascii="Cambria Math" w:eastAsiaTheme="minorEastAsia" w:hAnsi="Cambria Math" w:cstheme="minorHAnsi"/>
                  </w:rPr>
                  <m:t>t&gt;</m:t>
                </m:r>
                <m:d>
                  <m:dPr>
                    <m:begChr m:val="|"/>
                    <m:endChr m:val="|"/>
                    <m:ctrlPr>
                      <w:rPr>
                        <w:rFonts w:ascii="Cambria Math" w:eastAsiaTheme="minorEastAsia" w:hAnsi="Cambria Math" w:cstheme="minorHAnsi"/>
                        <w:i/>
                      </w:rPr>
                    </m:ctrlPr>
                  </m:dPr>
                  <m:e>
                    <m:r>
                      <w:rPr>
                        <w:rFonts w:ascii="Cambria Math" w:eastAsiaTheme="minorEastAsia" w:hAnsi="Cambria Math" w:cstheme="minorHAnsi"/>
                      </w:rPr>
                      <m:t>PI</m:t>
                    </m:r>
                  </m:e>
                </m:d>
                <m:r>
                  <w:rPr>
                    <w:rFonts w:ascii="Cambria Math" w:eastAsiaTheme="minorEastAsia" w:hAnsi="Cambria Math" w:cstheme="minorHAnsi"/>
                  </w:rPr>
                  <m:t>+1</m:t>
                </m:r>
              </m:oMath>
            </m:oMathPara>
          </w:p>
          <w:p w14:paraId="40510FC7" w14:textId="2C554288" w:rsidR="00CD52F5" w:rsidRPr="0038357E" w:rsidRDefault="00CD52F5" w:rsidP="00E958C9">
            <w:pPr>
              <w:rPr>
                <w:rFonts w:asciiTheme="minorHAnsi" w:hAnsiTheme="minorHAnsi" w:cstheme="minorHAnsi"/>
              </w:rPr>
            </w:pPr>
          </w:p>
        </w:tc>
        <w:tc>
          <w:tcPr>
            <w:tcW w:w="992" w:type="dxa"/>
          </w:tcPr>
          <w:p w14:paraId="00D71CAA" w14:textId="77777777" w:rsidR="00CD52F5" w:rsidRPr="00971509" w:rsidRDefault="00CD52F5" w:rsidP="00482BFF">
            <w:pPr>
              <w:rPr>
                <w:rFonts w:asciiTheme="minorHAnsi" w:hAnsiTheme="minorHAnsi" w:cstheme="minorHAnsi"/>
                <w:i/>
                <w:iCs/>
              </w:rPr>
            </w:pPr>
            <w:r w:rsidRPr="0038357E">
              <w:rPr>
                <w:rFonts w:asciiTheme="minorHAnsi" w:hAnsiTheme="minorHAnsi" w:cstheme="minorHAnsi"/>
                <w:i/>
                <w:iCs/>
              </w:rPr>
              <w:t>Eq. 2</w:t>
            </w:r>
            <w:r>
              <w:rPr>
                <w:rFonts w:asciiTheme="minorHAnsi" w:hAnsiTheme="minorHAnsi" w:cstheme="minorHAnsi"/>
                <w:i/>
                <w:iCs/>
              </w:rPr>
              <w:t>7</w:t>
            </w:r>
          </w:p>
        </w:tc>
      </w:tr>
    </w:tbl>
    <w:p w14:paraId="2B728EC6" w14:textId="6B9D291A" w:rsidR="00CD52F5" w:rsidRDefault="00CD52F5" w:rsidP="002F0CC2">
      <w:pPr>
        <w:rPr>
          <w:rFonts w:asciiTheme="minorHAnsi" w:hAnsiTheme="minorHAnsi" w:cstheme="minorHAnsi"/>
        </w:rPr>
      </w:pP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E958C9" w:rsidRPr="0038357E" w14:paraId="5C3801EE" w14:textId="77777777" w:rsidTr="00482BFF">
        <w:tc>
          <w:tcPr>
            <w:tcW w:w="7650" w:type="dxa"/>
            <w:vAlign w:val="center"/>
          </w:tcPr>
          <w:p w14:paraId="0814387B" w14:textId="20514A9D" w:rsidR="00E958C9" w:rsidRPr="0038357E" w:rsidRDefault="00152CA2" w:rsidP="00482BFF">
            <w:pPr>
              <w:rPr>
                <w:rFonts w:asciiTheme="minorHAnsi" w:eastAsiaTheme="minorEastAsia"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e>
                </m:nary>
                <m:r>
                  <m:rPr>
                    <m:sty m:val="p"/>
                  </m:rPr>
                  <w:rPr>
                    <w:rFonts w:ascii="Cambria Math" w:hAnsi="Cambria Math" w:cstheme="minorHAnsi"/>
                  </w:rPr>
                  <m:t>≤</m:t>
                </m:r>
                <m:sSup>
                  <m:sSupPr>
                    <m:ctrlPr>
                      <w:rPr>
                        <w:rFonts w:ascii="Cambria Math" w:hAnsi="Cambria Math" w:cstheme="minorHAnsi"/>
                        <w:iCs/>
                        <w:sz w:val="24"/>
                      </w:rPr>
                    </m:ctrlPr>
                  </m:sSupPr>
                  <m:e>
                    <m:r>
                      <m:rPr>
                        <m:sty m:val="p"/>
                      </m:rPr>
                      <w:rPr>
                        <w:rFonts w:ascii="Cambria Math" w:hAnsi="Cambria Math" w:cstheme="minorHAnsi"/>
                      </w:rPr>
                      <m:t>INITIAL</m:t>
                    </m:r>
                  </m:e>
                  <m:sup>
                    <m:r>
                      <m:rPr>
                        <m:sty m:val="p"/>
                      </m:rPr>
                      <w:rPr>
                        <w:rFonts w:ascii="Cambria Math" w:hAnsi="Cambria Math" w:cstheme="minorHAnsi"/>
                      </w:rPr>
                      <m:t>BECCS</m:t>
                    </m:r>
                  </m:sup>
                </m:sSup>
                <m:r>
                  <w:rPr>
                    <w:rFonts w:ascii="Cambria Math" w:hAnsi="Cambria Math" w:cstheme="minorHAnsi"/>
                    <w:sz w:val="24"/>
                  </w:rPr>
                  <m:t xml:space="preserve">        </m:t>
                </m:r>
                <m:r>
                  <w:rPr>
                    <w:rFonts w:ascii="Cambria Math" w:hAnsi="Cambria Math" w:cstheme="minorHAnsi"/>
                  </w:rPr>
                  <m:t>∀i=BECCS,t=</m:t>
                </m:r>
                <m:d>
                  <m:dPr>
                    <m:begChr m:val="|"/>
                    <m:endChr m:val="|"/>
                    <m:ctrlPr>
                      <w:rPr>
                        <w:rFonts w:ascii="Cambria Math" w:eastAsiaTheme="minorEastAsia" w:hAnsi="Cambria Math" w:cstheme="minorHAnsi"/>
                        <w:i/>
                      </w:rPr>
                    </m:ctrlPr>
                  </m:dPr>
                  <m:e>
                    <m:r>
                      <w:rPr>
                        <w:rFonts w:ascii="Cambria Math" w:eastAsiaTheme="minorEastAsia" w:hAnsi="Cambria Math" w:cstheme="minorHAnsi"/>
                      </w:rPr>
                      <m:t>PI</m:t>
                    </m:r>
                  </m:e>
                </m:d>
                <m:r>
                  <w:rPr>
                    <w:rFonts w:ascii="Cambria Math" w:eastAsiaTheme="minorEastAsia" w:hAnsi="Cambria Math" w:cstheme="minorHAnsi"/>
                  </w:rPr>
                  <m:t>+1</m:t>
                </m:r>
              </m:oMath>
            </m:oMathPara>
          </w:p>
          <w:p w14:paraId="0AC76B2D" w14:textId="77777777" w:rsidR="00E958C9" w:rsidRPr="0038357E" w:rsidRDefault="00E958C9" w:rsidP="00482BFF">
            <w:pPr>
              <w:rPr>
                <w:rFonts w:asciiTheme="minorHAnsi" w:eastAsia="Calibri" w:hAnsiTheme="minorHAnsi" w:cstheme="minorHAnsi"/>
              </w:rPr>
            </w:pPr>
          </w:p>
        </w:tc>
        <w:tc>
          <w:tcPr>
            <w:tcW w:w="992" w:type="dxa"/>
            <w:vAlign w:val="center"/>
          </w:tcPr>
          <w:p w14:paraId="1F67626F" w14:textId="77777777" w:rsidR="00E958C9" w:rsidRPr="00971509" w:rsidRDefault="00E958C9" w:rsidP="00482BFF">
            <w:pPr>
              <w:pStyle w:val="Descripcin"/>
              <w:rPr>
                <w:rFonts w:asciiTheme="minorHAnsi" w:hAnsiTheme="minorHAnsi" w:cstheme="minorHAnsi"/>
              </w:rPr>
            </w:pPr>
            <w:r w:rsidRPr="00971509">
              <w:rPr>
                <w:rFonts w:asciiTheme="minorHAnsi" w:hAnsiTheme="minorHAnsi" w:cstheme="minorHAnsi"/>
              </w:rPr>
              <w:t>Eq. 2</w:t>
            </w:r>
            <w:r>
              <w:rPr>
                <w:rFonts w:asciiTheme="minorHAnsi" w:hAnsiTheme="minorHAnsi" w:cstheme="minorHAnsi"/>
              </w:rPr>
              <w:t>8</w:t>
            </w:r>
          </w:p>
        </w:tc>
      </w:tr>
      <w:tr w:rsidR="00E958C9" w:rsidRPr="00B44E72" w14:paraId="47A9073B" w14:textId="77777777" w:rsidTr="00482BFF">
        <w:tc>
          <w:tcPr>
            <w:tcW w:w="7650" w:type="dxa"/>
            <w:vAlign w:val="center"/>
          </w:tcPr>
          <w:p w14:paraId="403D9A33" w14:textId="6DBD66B7" w:rsidR="00E958C9" w:rsidRPr="0038357E" w:rsidRDefault="00152CA2" w:rsidP="00E958C9">
            <w:pPr>
              <w:rPr>
                <w:rFonts w:asciiTheme="minorHAnsi" w:eastAsiaTheme="minorEastAsia" w:hAnsiTheme="minorHAnsi" w:cstheme="minorHAnsi"/>
              </w:rPr>
            </w:pPr>
            <m:oMathPara>
              <m:oMath>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e>
                </m:nary>
                <m:r>
                  <m:rPr>
                    <m:sty m:val="p"/>
                  </m:rP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j,i,t-1</m:t>
                        </m:r>
                      </m:sub>
                      <m:sup>
                        <m:r>
                          <w:rPr>
                            <w:rFonts w:ascii="Cambria Math" w:hAnsi="Cambria Math" w:cstheme="minorHAnsi"/>
                          </w:rPr>
                          <m:t>Avail</m:t>
                        </m:r>
                      </m:sup>
                    </m:sSubSup>
                  </m:e>
                </m:nary>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Cs/>
                              </w:rPr>
                            </m:ctrlPr>
                          </m:sSupPr>
                          <m:e>
                            <m:r>
                              <m:rPr>
                                <m:sty m:val="p"/>
                              </m:rPr>
                              <w:rPr>
                                <w:rFonts w:ascii="Cambria Math" w:hAnsi="Cambria Math" w:cstheme="minorHAnsi"/>
                              </w:rPr>
                              <m:t>CAP</m:t>
                            </m:r>
                          </m:e>
                          <m:sup>
                            <m:r>
                              <m:rPr>
                                <m:sty m:val="p"/>
                              </m:rPr>
                              <w:rPr>
                                <w:rFonts w:ascii="Cambria Math" w:hAnsi="Cambria Math" w:cstheme="minorHAnsi"/>
                              </w:rPr>
                              <m:t>EF</m:t>
                            </m:r>
                          </m:sup>
                        </m:sSup>
                      </m:e>
                    </m:d>
                  </m:e>
                  <m:sup>
                    <m:r>
                      <m:rPr>
                        <m:sty m:val="p"/>
                      </m:rPr>
                      <w:rPr>
                        <w:rFonts w:ascii="Cambria Math" w:hAnsi="Cambria Math" w:cstheme="minorHAnsi"/>
                      </w:rPr>
                      <m:t>DPER</m:t>
                    </m:r>
                  </m:sup>
                </m:sSup>
                <m:r>
                  <w:rPr>
                    <w:rFonts w:ascii="Cambria Math" w:hAnsi="Cambria Math" w:cstheme="minorHAnsi"/>
                  </w:rPr>
                  <m:t xml:space="preserve">        ∀i=BECCS,t&gt;</m:t>
                </m:r>
                <m:d>
                  <m:dPr>
                    <m:begChr m:val="|"/>
                    <m:endChr m:val="|"/>
                    <m:ctrlPr>
                      <w:rPr>
                        <w:rFonts w:ascii="Cambria Math" w:eastAsiaTheme="minorEastAsia" w:hAnsi="Cambria Math" w:cstheme="minorHAnsi"/>
                        <w:i/>
                      </w:rPr>
                    </m:ctrlPr>
                  </m:dPr>
                  <m:e>
                    <m:r>
                      <w:rPr>
                        <w:rFonts w:ascii="Cambria Math" w:eastAsiaTheme="minorEastAsia" w:hAnsi="Cambria Math" w:cstheme="minorHAnsi"/>
                      </w:rPr>
                      <m:t>PI</m:t>
                    </m:r>
                  </m:e>
                </m:d>
                <m:r>
                  <w:rPr>
                    <w:rFonts w:ascii="Cambria Math" w:eastAsiaTheme="minorEastAsia" w:hAnsi="Cambria Math" w:cstheme="minorHAnsi"/>
                  </w:rPr>
                  <m:t>+1</m:t>
                </m:r>
              </m:oMath>
            </m:oMathPara>
          </w:p>
          <w:p w14:paraId="334D475F" w14:textId="7B6265BD" w:rsidR="00E958C9" w:rsidRPr="0038357E" w:rsidRDefault="00E958C9" w:rsidP="00482BFF">
            <w:pPr>
              <w:rPr>
                <w:rFonts w:asciiTheme="minorHAnsi" w:hAnsiTheme="minorHAnsi" w:cstheme="minorHAnsi"/>
              </w:rPr>
            </w:pPr>
          </w:p>
        </w:tc>
        <w:tc>
          <w:tcPr>
            <w:tcW w:w="992" w:type="dxa"/>
            <w:vAlign w:val="center"/>
          </w:tcPr>
          <w:p w14:paraId="36B7E3C0" w14:textId="77777777" w:rsidR="00E958C9" w:rsidRPr="0000444D" w:rsidRDefault="00E958C9" w:rsidP="00482BFF">
            <w:pPr>
              <w:pStyle w:val="Descripcin"/>
              <w:rPr>
                <w:rFonts w:asciiTheme="minorHAnsi" w:eastAsiaTheme="minorEastAsia" w:hAnsiTheme="minorHAnsi" w:cstheme="minorHAnsi"/>
              </w:rPr>
            </w:pPr>
            <w:r w:rsidRPr="0038357E">
              <w:rPr>
                <w:rFonts w:asciiTheme="minorHAnsi" w:hAnsiTheme="minorHAnsi" w:cstheme="minorHAnsi"/>
              </w:rPr>
              <w:t>Eq. 2</w:t>
            </w:r>
            <w:r>
              <w:rPr>
                <w:rFonts w:asciiTheme="minorHAnsi" w:hAnsiTheme="minorHAnsi" w:cstheme="minorHAnsi"/>
              </w:rPr>
              <w:t>9</w:t>
            </w:r>
          </w:p>
        </w:tc>
      </w:tr>
    </w:tbl>
    <w:p w14:paraId="686A8588" w14:textId="5991B202" w:rsidR="00CD52F5" w:rsidRDefault="00CD52F5" w:rsidP="002F0CC2">
      <w:pPr>
        <w:rPr>
          <w:rFonts w:asciiTheme="minorHAnsi" w:hAnsiTheme="minorHAnsi" w:cstheme="minorHAnsi"/>
        </w:rPr>
      </w:pPr>
    </w:p>
    <w:p w14:paraId="00EC3319" w14:textId="6CC2E9C2" w:rsidR="00E37841" w:rsidRDefault="00557122" w:rsidP="00E37841">
      <w:pPr>
        <w:rPr>
          <w:rFonts w:asciiTheme="minorHAnsi" w:hAnsiTheme="minorHAnsi" w:cstheme="minorHAnsi"/>
        </w:rPr>
      </w:pPr>
      <w:r w:rsidRPr="0000444D">
        <w:rPr>
          <w:rFonts w:asciiTheme="minorHAnsi" w:hAnsiTheme="minorHAnsi" w:cstheme="minorHAnsi"/>
        </w:rPr>
        <w:t xml:space="preserve">Besides the </w:t>
      </w:r>
      <w:r w:rsidR="00E80F93">
        <w:rPr>
          <w:rFonts w:asciiTheme="minorHAnsi" w:hAnsiTheme="minorHAnsi" w:cstheme="minorHAnsi"/>
        </w:rPr>
        <w:t xml:space="preserve">power </w:t>
      </w:r>
      <w:r w:rsidR="0060747A">
        <w:rPr>
          <w:rFonts w:asciiTheme="minorHAnsi" w:hAnsiTheme="minorHAnsi" w:cstheme="minorHAnsi"/>
        </w:rPr>
        <w:t>needs</w:t>
      </w:r>
      <w:r w:rsidRPr="0000444D">
        <w:rPr>
          <w:rFonts w:asciiTheme="minorHAnsi" w:hAnsiTheme="minorHAnsi" w:cstheme="minorHAnsi"/>
        </w:rPr>
        <w:t xml:space="preserve">, RAPID </w:t>
      </w:r>
      <w:r w:rsidR="00767C7B">
        <w:rPr>
          <w:rFonts w:asciiTheme="minorHAnsi" w:hAnsiTheme="minorHAnsi" w:cstheme="minorHAnsi"/>
        </w:rPr>
        <w:t>also considers</w:t>
      </w:r>
      <w:r w:rsidRPr="0000444D">
        <w:rPr>
          <w:rFonts w:asciiTheme="minorHAnsi" w:hAnsiTheme="minorHAnsi" w:cstheme="minorHAnsi"/>
        </w:rPr>
        <w:t xml:space="preserve"> the heating requirements for the DACCS technologies</w:t>
      </w:r>
      <w:r w:rsidR="0060747A">
        <w:rPr>
          <w:rFonts w:asciiTheme="minorHAnsi" w:hAnsiTheme="minorHAnsi" w:cstheme="minorHAnsi"/>
        </w:rPr>
        <w:t>, covered</w:t>
      </w:r>
      <w:r>
        <w:rPr>
          <w:rFonts w:asciiTheme="minorHAnsi" w:hAnsiTheme="minorHAnsi" w:cstheme="minorHAnsi"/>
        </w:rPr>
        <w:t xml:space="preserve"> by </w:t>
      </w:r>
      <w:r w:rsidR="00E37841" w:rsidRPr="000676DC">
        <w:rPr>
          <w:rFonts w:asciiTheme="minorHAnsi" w:hAnsiTheme="minorHAnsi" w:cstheme="minorHAnsi"/>
        </w:rPr>
        <w:t>natural gas</w:t>
      </w:r>
      <w:r>
        <w:rPr>
          <w:rFonts w:asciiTheme="minorHAnsi" w:hAnsiTheme="minorHAnsi" w:cstheme="minorHAnsi"/>
        </w:rPr>
        <w:t xml:space="preserve">. Hence, Eq. </w:t>
      </w:r>
      <w:r w:rsidR="0046579A">
        <w:rPr>
          <w:rFonts w:asciiTheme="minorHAnsi" w:hAnsiTheme="minorHAnsi" w:cstheme="minorHAnsi"/>
        </w:rPr>
        <w:t>30</w:t>
      </w:r>
      <w:r>
        <w:rPr>
          <w:rFonts w:asciiTheme="minorHAnsi" w:hAnsiTheme="minorHAnsi" w:cstheme="minorHAnsi"/>
        </w:rPr>
        <w:t xml:space="preserve"> </w:t>
      </w:r>
      <w:r w:rsidR="006304A1">
        <w:rPr>
          <w:rFonts w:asciiTheme="minorHAnsi" w:hAnsiTheme="minorHAnsi" w:cstheme="minorHAnsi"/>
        </w:rPr>
        <w:t xml:space="preserve">defines </w:t>
      </w:r>
      <w:r>
        <w:rPr>
          <w:rFonts w:asciiTheme="minorHAnsi" w:hAnsiTheme="minorHAnsi" w:cstheme="minorHAnsi"/>
        </w:rPr>
        <w:t xml:space="preserve">the </w:t>
      </w:r>
      <w:r w:rsidR="00E80F93">
        <w:rPr>
          <w:rFonts w:asciiTheme="minorHAnsi" w:hAnsiTheme="minorHAnsi" w:cstheme="minorHAnsi"/>
        </w:rPr>
        <w:t xml:space="preserve">natural gas </w:t>
      </w:r>
      <w:r>
        <w:rPr>
          <w:rFonts w:asciiTheme="minorHAnsi" w:hAnsiTheme="minorHAnsi" w:cstheme="minorHAnsi"/>
        </w:rPr>
        <w:t>balance</w:t>
      </w:r>
      <w:r w:rsidR="00CC32A9">
        <w:rPr>
          <w:rFonts w:asciiTheme="minorHAnsi" w:hAnsiTheme="minorHAnsi" w:cstheme="minorHAnsi"/>
        </w:rPr>
        <w:t xml:space="preserve"> for every period</w:t>
      </w:r>
      <w:r w:rsidR="00A20F60">
        <w:rPr>
          <w:rFonts w:asciiTheme="minorHAnsi" w:hAnsiTheme="minorHAnsi" w:cstheme="minorHAnsi"/>
        </w:rPr>
        <w:t xml:space="preserve"> </w:t>
      </w:r>
      <w:r w:rsidR="00A20F60" w:rsidRPr="0000444D">
        <w:rPr>
          <w:rFonts w:asciiTheme="minorHAnsi" w:hAnsiTheme="minorHAnsi" w:cstheme="minorHAnsi"/>
          <w:i/>
          <w:iCs/>
        </w:rPr>
        <w:t>t</w:t>
      </w:r>
      <w:r>
        <w:rPr>
          <w:rFonts w:asciiTheme="minorHAnsi" w:hAnsiTheme="minorHAnsi" w:cstheme="minorHAnsi"/>
        </w:rPr>
        <w:t xml:space="preserve"> </w:t>
      </w:r>
      <w:r w:rsidR="00CC32A9">
        <w:rPr>
          <w:rFonts w:asciiTheme="minorHAnsi" w:hAnsiTheme="minorHAnsi" w:cstheme="minorHAnsi"/>
        </w:rPr>
        <w:t>considering that</w:t>
      </w:r>
      <w:r w:rsidR="0077317E">
        <w:rPr>
          <w:rFonts w:asciiTheme="minorHAnsi" w:hAnsiTheme="minorHAnsi" w:cstheme="minorHAnsi"/>
        </w:rPr>
        <w:t xml:space="preserve"> </w:t>
      </w:r>
      <w:r w:rsidR="00CC32A9">
        <w:rPr>
          <w:rFonts w:asciiTheme="minorHAnsi" w:hAnsiTheme="minorHAnsi" w:cstheme="minorHAnsi"/>
        </w:rPr>
        <w:t>t</w:t>
      </w:r>
      <w:r w:rsidR="00E37841" w:rsidRPr="000676DC">
        <w:rPr>
          <w:rFonts w:asciiTheme="minorHAnsi" w:hAnsiTheme="minorHAnsi" w:cstheme="minorHAnsi"/>
        </w:rPr>
        <w:t xml:space="preserve">he amount </w:t>
      </w:r>
      <w:r w:rsidR="00A62141">
        <w:rPr>
          <w:rFonts w:asciiTheme="minorHAnsi" w:hAnsiTheme="minorHAnsi" w:cstheme="minorHAnsi"/>
        </w:rPr>
        <w:t xml:space="preserve">of heating </w:t>
      </w:r>
      <w:r w:rsidR="00E37841" w:rsidRPr="000676DC">
        <w:rPr>
          <w:rFonts w:asciiTheme="minorHAnsi" w:hAnsiTheme="minorHAnsi" w:cstheme="minorHAnsi"/>
        </w:rPr>
        <w:t>produced in a country</w:t>
      </w:r>
      <w:r w:rsidR="00CC32A9">
        <w:rPr>
          <w:rFonts w:asciiTheme="minorHAnsi" w:hAnsiTheme="minorHAnsi" w:cstheme="minorHAnsi"/>
        </w:rPr>
        <w:t xml:space="preserve"> </w:t>
      </w:r>
      <w:r w:rsidR="00CC32A9" w:rsidRPr="0000444D">
        <w:rPr>
          <w:rFonts w:asciiTheme="minorHAnsi" w:hAnsiTheme="minorHAnsi" w:cstheme="minorHAnsi"/>
          <w:i/>
          <w:iCs/>
        </w:rPr>
        <w:t>j</w:t>
      </w:r>
      <w:r w:rsidR="00A20F60">
        <w:rPr>
          <w:rFonts w:asciiTheme="minorHAnsi" w:hAnsiTheme="minorHAnsi" w:cstheme="minorHAnsi"/>
        </w:rPr>
        <w:t xml:space="preserve"> (</w:t>
      </w:r>
      <m:oMath>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rPr>
              <m:t>j,t</m:t>
            </m:r>
          </m:sub>
          <m:sup>
            <m:r>
              <w:rPr>
                <w:rFonts w:ascii="Cambria Math" w:hAnsi="Cambria Math" w:cstheme="minorHAnsi"/>
              </w:rPr>
              <m:t>Gen</m:t>
            </m:r>
          </m:sup>
        </m:sSubSup>
      </m:oMath>
      <w:r w:rsidR="00A20F60">
        <w:rPr>
          <w:rFonts w:asciiTheme="minorHAnsi" w:hAnsiTheme="minorHAnsi" w:cstheme="minorHAnsi"/>
        </w:rPr>
        <w:t>)</w:t>
      </w:r>
      <w:r w:rsidR="00E37841" w:rsidRPr="000676DC">
        <w:rPr>
          <w:rFonts w:asciiTheme="minorHAnsi" w:hAnsiTheme="minorHAnsi" w:cstheme="minorHAnsi"/>
        </w:rPr>
        <w:t xml:space="preserve">, plus the amount </w:t>
      </w:r>
      <w:r w:rsidR="00CC32A9">
        <w:rPr>
          <w:rFonts w:asciiTheme="minorHAnsi" w:hAnsiTheme="minorHAnsi" w:cstheme="minorHAnsi"/>
        </w:rPr>
        <w:t>imported</w:t>
      </w:r>
      <w:r w:rsidR="00E37841" w:rsidRPr="000676DC">
        <w:rPr>
          <w:rFonts w:asciiTheme="minorHAnsi" w:hAnsiTheme="minorHAnsi" w:cstheme="minorHAnsi"/>
        </w:rPr>
        <w:t xml:space="preserve"> from countries</w:t>
      </w:r>
      <w:r w:rsidR="00CC32A9">
        <w:rPr>
          <w:rFonts w:asciiTheme="minorHAnsi" w:hAnsiTheme="minorHAnsi" w:cstheme="minorHAnsi"/>
        </w:rPr>
        <w:t xml:space="preserve"> </w:t>
      </w:r>
      <w:r w:rsidR="00CC32A9" w:rsidRPr="0000444D">
        <w:rPr>
          <w:rFonts w:asciiTheme="minorHAnsi" w:hAnsiTheme="minorHAnsi" w:cstheme="minorHAnsi"/>
          <w:i/>
          <w:iCs/>
        </w:rPr>
        <w:t>j’</w:t>
      </w:r>
      <w:r w:rsidR="00CC32A9">
        <w:rPr>
          <w:rFonts w:asciiTheme="minorHAnsi" w:hAnsiTheme="minorHAnsi" w:cstheme="minorHAnsi"/>
        </w:rPr>
        <w:t xml:space="preserve"> to country </w:t>
      </w:r>
      <w:r w:rsidR="00CC32A9" w:rsidRPr="0000444D">
        <w:rPr>
          <w:rFonts w:asciiTheme="minorHAnsi" w:hAnsiTheme="minorHAnsi" w:cstheme="minorHAnsi"/>
          <w:i/>
          <w:iCs/>
        </w:rPr>
        <w:t>j</w:t>
      </w:r>
      <w:r w:rsidR="00E37841" w:rsidRPr="000676DC">
        <w:rPr>
          <w:rFonts w:asciiTheme="minorHAnsi" w:hAnsiTheme="minorHAnsi" w:cstheme="minorHAnsi"/>
        </w:rPr>
        <w:t xml:space="preserve"> </w:t>
      </w:r>
      <w:r w:rsidR="00A20F60">
        <w:rPr>
          <w:rFonts w:asciiTheme="minorHAnsi" w:hAnsiTheme="minorHAnsi" w:cstheme="minorHAnsi"/>
        </w:rPr>
        <w:t>(</w:t>
      </w:r>
      <m:oMath>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,j,t</m:t>
                </m:r>
              </m:sub>
              <m:sup>
                <m:r>
                  <w:rPr>
                    <w:rFonts w:ascii="Cambria Math" w:hAnsi="Cambria Math" w:cstheme="minorHAnsi"/>
                  </w:rPr>
                  <m:t>Trans</m:t>
                </m:r>
              </m:sup>
            </m:sSubSup>
          </m:e>
        </m:nary>
      </m:oMath>
      <w:r w:rsidR="00A20F60">
        <w:rPr>
          <w:rFonts w:asciiTheme="minorHAnsi" w:hAnsiTheme="minorHAnsi" w:cstheme="minorHAnsi"/>
        </w:rPr>
        <w:t xml:space="preserve">), </w:t>
      </w:r>
      <w:r w:rsidR="00A20F60" w:rsidRPr="000676DC">
        <w:rPr>
          <w:rFonts w:asciiTheme="minorHAnsi" w:hAnsiTheme="minorHAnsi" w:cstheme="minorHAnsi"/>
        </w:rPr>
        <w:t xml:space="preserve">minus the amount </w:t>
      </w:r>
      <w:r w:rsidR="00A20F60">
        <w:rPr>
          <w:rFonts w:asciiTheme="minorHAnsi" w:hAnsiTheme="minorHAnsi" w:cstheme="minorHAnsi"/>
        </w:rPr>
        <w:t>exported</w:t>
      </w:r>
      <w:r w:rsidR="00A20F60" w:rsidRPr="000676DC">
        <w:rPr>
          <w:rFonts w:asciiTheme="minorHAnsi" w:hAnsiTheme="minorHAnsi" w:cstheme="minorHAnsi"/>
        </w:rPr>
        <w:t xml:space="preserve"> to other countries</w:t>
      </w:r>
      <w:r w:rsidR="00A20F60">
        <w:rPr>
          <w:rFonts w:asciiTheme="minorHAnsi" w:hAnsiTheme="minorHAnsi" w:cstheme="minorHAnsi"/>
        </w:rPr>
        <w:t xml:space="preserve"> </w:t>
      </w:r>
      <w:r w:rsidR="00A20F60" w:rsidRPr="00D44ECC">
        <w:rPr>
          <w:rFonts w:asciiTheme="minorHAnsi" w:hAnsiTheme="minorHAnsi" w:cstheme="minorHAnsi"/>
          <w:i/>
          <w:iCs/>
        </w:rPr>
        <w:t>j’</w:t>
      </w:r>
      <w:r w:rsidR="00A20F60">
        <w:rPr>
          <w:rFonts w:asciiTheme="minorHAnsi" w:hAnsiTheme="minorHAnsi" w:cstheme="minorHAnsi"/>
          <w:i/>
          <w:iCs/>
        </w:rPr>
        <w:t xml:space="preserve"> </w:t>
      </w:r>
      <w:r w:rsidR="00A20F60" w:rsidRPr="0000444D">
        <w:rPr>
          <w:rFonts w:asciiTheme="minorHAnsi" w:hAnsiTheme="minorHAnsi" w:cstheme="minorHAnsi"/>
        </w:rPr>
        <w:t>(</w:t>
      </w:r>
      <m:oMath>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Trans</m:t>
                </m:r>
              </m:sup>
            </m:sSubSup>
          </m:e>
        </m:nary>
      </m:oMath>
      <w:r w:rsidR="00A20F60" w:rsidRPr="0000444D">
        <w:rPr>
          <w:rFonts w:asciiTheme="minorHAnsi" w:hAnsiTheme="minorHAnsi" w:cstheme="minorHAnsi"/>
        </w:rPr>
        <w:t>)</w:t>
      </w:r>
      <w:r w:rsidR="00A20F60" w:rsidRPr="000676DC">
        <w:rPr>
          <w:rFonts w:asciiTheme="minorHAnsi" w:hAnsiTheme="minorHAnsi" w:cstheme="minorHAnsi"/>
        </w:rPr>
        <w:t xml:space="preserve">, </w:t>
      </w:r>
      <w:r w:rsidR="00E37841" w:rsidRPr="000676DC">
        <w:rPr>
          <w:rFonts w:asciiTheme="minorHAnsi" w:hAnsiTheme="minorHAnsi" w:cstheme="minorHAnsi"/>
        </w:rPr>
        <w:t>must equal the demand</w:t>
      </w:r>
      <w:r w:rsidR="00CC32A9">
        <w:rPr>
          <w:rFonts w:asciiTheme="minorHAnsi" w:hAnsiTheme="minorHAnsi" w:cstheme="minorHAnsi"/>
        </w:rPr>
        <w:t>. The heating</w:t>
      </w:r>
      <w:r w:rsidR="00E80F93">
        <w:rPr>
          <w:rFonts w:asciiTheme="minorHAnsi" w:hAnsiTheme="minorHAnsi" w:cstheme="minorHAnsi"/>
        </w:rPr>
        <w:t xml:space="preserve"> demand</w:t>
      </w:r>
      <w:r w:rsidR="00CC32A9">
        <w:rPr>
          <w:rFonts w:asciiTheme="minorHAnsi" w:hAnsiTheme="minorHAnsi" w:cstheme="minorHAnsi"/>
        </w:rPr>
        <w:t xml:space="preserve"> </w:t>
      </w:r>
      <w:r w:rsidR="00A62141">
        <w:rPr>
          <w:rFonts w:asciiTheme="minorHAnsi" w:hAnsiTheme="minorHAnsi" w:cstheme="minorHAnsi"/>
        </w:rPr>
        <w:t xml:space="preserve">of DACCS is computed </w:t>
      </w:r>
      <w:r w:rsidR="00E80F93">
        <w:rPr>
          <w:rFonts w:asciiTheme="minorHAnsi" w:hAnsiTheme="minorHAnsi" w:cstheme="minorHAnsi"/>
        </w:rPr>
        <w:t>from</w:t>
      </w:r>
      <w:r w:rsidR="00A62141">
        <w:rPr>
          <w:rFonts w:asciiTheme="minorHAnsi" w:hAnsiTheme="minorHAnsi" w:cstheme="minorHAnsi"/>
        </w:rPr>
        <w:t xml:space="preserve"> the amount of CO</w:t>
      </w:r>
      <w:r w:rsidR="00A62141" w:rsidRPr="0000444D">
        <w:rPr>
          <w:rFonts w:asciiTheme="minorHAnsi" w:hAnsiTheme="minorHAnsi" w:cstheme="minorHAnsi"/>
          <w:vertAlign w:val="subscript"/>
        </w:rPr>
        <w:t>2</w:t>
      </w:r>
      <w:r w:rsidR="00A62141">
        <w:rPr>
          <w:rFonts w:asciiTheme="minorHAnsi" w:hAnsiTheme="minorHAnsi" w:cstheme="minorHAnsi"/>
        </w:rPr>
        <w:t xml:space="preserve"> removed from the atmosphere with all the configurations </w:t>
      </w:r>
      <w:r w:rsidR="00A62141" w:rsidRPr="0000444D">
        <w:rPr>
          <w:rFonts w:asciiTheme="minorHAnsi" w:hAnsiTheme="minorHAnsi" w:cstheme="minorHAnsi"/>
          <w:i/>
          <w:iCs/>
        </w:rPr>
        <w:t>s</w:t>
      </w:r>
      <w:r w:rsidR="00A62141">
        <w:rPr>
          <w:rFonts w:asciiTheme="minorHAnsi" w:hAnsiTheme="minorHAnsi" w:cstheme="minorHAnsi"/>
        </w:rPr>
        <w:t xml:space="preserve"> (</w:t>
      </w:r>
      <m:oMath>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oMath>
      <w:r w:rsidR="00A62141">
        <w:rPr>
          <w:rFonts w:asciiTheme="minorHAnsi" w:hAnsiTheme="minorHAnsi" w:cstheme="minorHAnsi"/>
        </w:rPr>
        <w:t xml:space="preserve">) </w:t>
      </w:r>
      <w:r w:rsidR="00E80F93">
        <w:rPr>
          <w:rFonts w:asciiTheme="minorHAnsi" w:hAnsiTheme="minorHAnsi" w:cstheme="minorHAnsi"/>
        </w:rPr>
        <w:t>and</w:t>
      </w:r>
      <w:r w:rsidR="00A62141">
        <w:rPr>
          <w:rFonts w:asciiTheme="minorHAnsi" w:hAnsiTheme="minorHAnsi" w:cstheme="minorHAnsi"/>
        </w:rPr>
        <w:t xml:space="preserve"> the</w:t>
      </w:r>
      <w:r w:rsidR="00E80F93">
        <w:rPr>
          <w:rFonts w:asciiTheme="minorHAnsi" w:hAnsiTheme="minorHAnsi" w:cstheme="minorHAnsi"/>
        </w:rPr>
        <w:t>ir</w:t>
      </w:r>
      <w:r w:rsidR="00A62141">
        <w:rPr>
          <w:rFonts w:asciiTheme="minorHAnsi" w:hAnsiTheme="minorHAnsi" w:cstheme="minorHAnsi"/>
        </w:rPr>
        <w:t xml:space="preserve"> heating requirements (</w:t>
      </w:r>
      <m:oMath>
        <m:r>
          <m:rPr>
            <m:sty m:val="p"/>
          </m:rPr>
          <w:rPr>
            <w:rFonts w:ascii="Cambria Math" w:eastAsiaTheme="minorEastAsia" w:hAnsi="Cambria Math" w:cstheme="minorHAnsi"/>
          </w:rPr>
          <m:t>HEA</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T</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oMath>
      <w:r w:rsidR="00A62141">
        <w:rPr>
          <w:rFonts w:asciiTheme="minorHAnsi" w:hAnsiTheme="minorHAnsi" w:cstheme="minorHAnsi"/>
        </w:rPr>
        <w:t xml:space="preserve">, expressed in </w:t>
      </w:r>
      <w:proofErr w:type="spellStart"/>
      <w:r w:rsidR="00A62141" w:rsidRPr="00D44ECC">
        <w:rPr>
          <w:rFonts w:asciiTheme="minorHAnsi" w:hAnsiTheme="minorHAnsi" w:cstheme="minorHAnsi"/>
        </w:rPr>
        <w:t>TWh</w:t>
      </w:r>
      <w:proofErr w:type="spellEnd"/>
      <w:r w:rsidR="00A62141">
        <w:rPr>
          <w:rFonts w:asciiTheme="minorHAnsi" w:hAnsiTheme="minorHAnsi" w:cstheme="minorHAnsi"/>
        </w:rPr>
        <w:t xml:space="preserve"> per </w:t>
      </w:r>
      <w:r w:rsidR="00A62141" w:rsidRPr="00D44ECC">
        <w:rPr>
          <w:rFonts w:asciiTheme="minorHAnsi" w:hAnsiTheme="minorHAnsi" w:cstheme="minorHAnsi"/>
        </w:rPr>
        <w:t>Gt</w:t>
      </w:r>
      <w:r w:rsidR="00A62141">
        <w:rPr>
          <w:rFonts w:asciiTheme="minorHAnsi" w:hAnsiTheme="minorHAnsi" w:cstheme="minorHAnsi"/>
        </w:rPr>
        <w:t xml:space="preserve"> of </w:t>
      </w:r>
      <w:r w:rsidR="00A62141" w:rsidRPr="00D44ECC">
        <w:rPr>
          <w:rFonts w:asciiTheme="minorHAnsi" w:hAnsiTheme="minorHAnsi" w:cstheme="minorHAnsi"/>
        </w:rPr>
        <w:t>CO</w:t>
      </w:r>
      <w:r w:rsidR="00A62141" w:rsidRPr="00D44ECC">
        <w:rPr>
          <w:rFonts w:asciiTheme="minorHAnsi" w:hAnsiTheme="minorHAnsi" w:cstheme="minorHAnsi"/>
          <w:vertAlign w:val="subscript"/>
        </w:rPr>
        <w:t>2</w:t>
      </w:r>
      <w:r w:rsidR="00A62141">
        <w:rPr>
          <w:rFonts w:asciiTheme="minorHAnsi" w:hAnsiTheme="minorHAnsi" w:cstheme="minorHAnsi"/>
        </w:rPr>
        <w:t xml:space="preserve"> removed). </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E37841" w:rsidRPr="00B44E72" w14:paraId="414788F0" w14:textId="77777777" w:rsidTr="00CD7836">
        <w:tc>
          <w:tcPr>
            <w:tcW w:w="7650" w:type="dxa"/>
            <w:vAlign w:val="center"/>
          </w:tcPr>
          <w:p w14:paraId="0070E4CF" w14:textId="04896140" w:rsidR="00E37841" w:rsidRPr="000676DC" w:rsidRDefault="00E37841" w:rsidP="00CD7836">
            <w:pPr>
              <w:rPr>
                <w:rFonts w:asciiTheme="minorHAnsi" w:hAnsiTheme="minorHAnsi" w:cstheme="minorHAnsi"/>
              </w:rPr>
            </w:pPr>
            <m:oMathPara>
              <m:oMath>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rPr>
                      <m:t>j,t</m:t>
                    </m:r>
                  </m:sub>
                  <m:sup>
                    <m:r>
                      <w:rPr>
                        <w:rFonts w:ascii="Cambria Math" w:hAnsi="Cambria Math" w:cstheme="minorHAnsi"/>
                      </w:rPr>
                      <m:t>Gen</m:t>
                    </m:r>
                  </m:sup>
                </m:sSubSup>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,j,t</m:t>
                        </m:r>
                      </m:sub>
                      <m:sup>
                        <m:r>
                          <w:rPr>
                            <w:rFonts w:ascii="Cambria Math" w:hAnsi="Cambria Math" w:cstheme="minorHAnsi"/>
                          </w:rPr>
                          <m:t>Trans</m:t>
                        </m:r>
                      </m:sup>
                    </m:sSubSup>
                  </m:e>
                </m:nary>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r>
                      <w:rPr>
                        <w:rFonts w:ascii="Cambria Math" w:hAnsi="Cambria Math" w:cstheme="minorHAnsi"/>
                      </w:rPr>
                      <m:t>hea</m:t>
                    </m:r>
                    <m:sSubSup>
                      <m:sSubSupPr>
                        <m:ctrlPr>
                          <w:rPr>
                            <w:rFonts w:ascii="Cambria Math" w:hAnsi="Cambria Math" w:cstheme="minorHAnsi"/>
                            <w:i/>
                          </w:rPr>
                        </m:ctrlPr>
                      </m:sSubSupPr>
                      <m:e>
                        <m:r>
                          <w:rPr>
                            <w:rFonts w:ascii="Cambria Math" w:hAnsi="Cambria Math" w:cstheme="minorHAnsi"/>
                          </w:rPr>
                          <m:t>t</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Trans</m:t>
                        </m:r>
                      </m:sup>
                    </m:sSubSup>
                  </m:e>
                </m:nary>
                <m:r>
                  <w:rPr>
                    <w:rFonts w:ascii="Cambria Math"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import</m:t>
                    </m:r>
                  </m:e>
                  <m:sub>
                    <m:r>
                      <w:rPr>
                        <w:rFonts w:ascii="Cambria Math" w:eastAsiaTheme="minorEastAsia" w:hAnsi="Cambria Math" w:cstheme="minorHAnsi"/>
                      </w:rPr>
                      <m:t>j,t</m:t>
                    </m:r>
                  </m:sub>
                  <m:sup>
                    <m:r>
                      <w:rPr>
                        <w:rFonts w:ascii="Cambria Math" w:eastAsiaTheme="minorEastAsia" w:hAnsi="Cambria Math" w:cstheme="minorHAnsi"/>
                      </w:rPr>
                      <m:t>Rusia</m:t>
                    </m:r>
                  </m:sup>
                </m:sSubSup>
                <m:r>
                  <w:rPr>
                    <w:rFonts w:ascii="Cambria Math"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s∈S</m:t>
                    </m:r>
                  </m:sub>
                  <m:sup/>
                  <m:e>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r>
                      <m:rPr>
                        <m:sty m:val="p"/>
                      </m:rPr>
                      <w:rPr>
                        <w:rFonts w:ascii="Cambria Math" w:eastAsiaTheme="minorEastAsia" w:hAnsi="Cambria Math" w:cstheme="minorHAnsi"/>
                      </w:rPr>
                      <m:t>HEA</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T</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e>
                </m:nary>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tc>
        <w:tc>
          <w:tcPr>
            <w:tcW w:w="850" w:type="dxa"/>
            <w:vAlign w:val="center"/>
          </w:tcPr>
          <w:p w14:paraId="06067873" w14:textId="20438073" w:rsidR="00E37841" w:rsidRPr="000676DC" w:rsidRDefault="00E37841" w:rsidP="00CD7836">
            <w:pPr>
              <w:pStyle w:val="Descripcin"/>
              <w:jc w:val="center"/>
              <w:rPr>
                <w:rFonts w:asciiTheme="minorHAnsi" w:eastAsiaTheme="minorEastAsia" w:hAnsiTheme="minorHAnsi" w:cstheme="minorHAnsi"/>
              </w:rPr>
            </w:pPr>
            <w:bookmarkStart w:id="11" w:name="_Ref52888096"/>
            <w:r w:rsidRPr="000676DC">
              <w:rPr>
                <w:rFonts w:asciiTheme="minorHAnsi" w:hAnsiTheme="minorHAnsi" w:cstheme="minorHAnsi"/>
              </w:rPr>
              <w:t xml:space="preserve">Eq. </w:t>
            </w:r>
            <w:bookmarkEnd w:id="11"/>
            <w:r w:rsidR="0046579A">
              <w:rPr>
                <w:rFonts w:asciiTheme="minorHAnsi" w:hAnsiTheme="minorHAnsi" w:cstheme="minorHAnsi"/>
              </w:rPr>
              <w:t>30</w:t>
            </w:r>
          </w:p>
        </w:tc>
      </w:tr>
    </w:tbl>
    <w:p w14:paraId="6E5CE5E1" w14:textId="77777777" w:rsidR="00605DCB" w:rsidRDefault="00605DCB" w:rsidP="00D75A78">
      <w:pPr>
        <w:rPr>
          <w:rFonts w:asciiTheme="minorHAnsi" w:hAnsiTheme="minorHAnsi" w:cstheme="minorHAnsi"/>
        </w:rPr>
      </w:pPr>
    </w:p>
    <w:p w14:paraId="1AD6A173" w14:textId="1CDC680A" w:rsidR="00D75A78" w:rsidRPr="00EF66F7" w:rsidRDefault="00605DCB" w:rsidP="00D75A78">
      <w:pPr>
        <w:rPr>
          <w:rFonts w:asciiTheme="minorHAnsi" w:hAnsiTheme="minorHAnsi" w:cstheme="minorHAnsi"/>
        </w:rPr>
      </w:pPr>
      <w:r>
        <w:rPr>
          <w:rFonts w:asciiTheme="minorHAnsi" w:hAnsiTheme="minorHAnsi" w:cstheme="minorHAnsi"/>
        </w:rPr>
        <w:t xml:space="preserve">Finally, Eq. </w:t>
      </w:r>
      <w:r w:rsidR="002F7A1B">
        <w:rPr>
          <w:rFonts w:asciiTheme="minorHAnsi" w:hAnsiTheme="minorHAnsi" w:cstheme="minorHAnsi"/>
        </w:rPr>
        <w:t>3</w:t>
      </w:r>
      <w:r w:rsidR="0046579A">
        <w:rPr>
          <w:rFonts w:asciiTheme="minorHAnsi" w:hAnsiTheme="minorHAnsi" w:cstheme="minorHAnsi"/>
        </w:rPr>
        <w:t>1</w:t>
      </w:r>
      <w:r>
        <w:rPr>
          <w:rFonts w:asciiTheme="minorHAnsi" w:hAnsiTheme="minorHAnsi" w:cstheme="minorHAnsi"/>
        </w:rPr>
        <w:t xml:space="preserve"> impose</w:t>
      </w:r>
      <w:r w:rsidR="005E6865">
        <w:rPr>
          <w:rFonts w:asciiTheme="minorHAnsi" w:hAnsiTheme="minorHAnsi" w:cstheme="minorHAnsi"/>
        </w:rPr>
        <w:t>s</w:t>
      </w:r>
      <w:r>
        <w:rPr>
          <w:rFonts w:asciiTheme="minorHAnsi" w:hAnsiTheme="minorHAnsi" w:cstheme="minorHAnsi"/>
        </w:rPr>
        <w:t xml:space="preserve"> that t</w:t>
      </w:r>
      <w:r w:rsidR="00D75A78" w:rsidRPr="00EF66F7">
        <w:rPr>
          <w:rFonts w:asciiTheme="minorHAnsi" w:hAnsiTheme="minorHAnsi" w:cstheme="minorHAnsi"/>
        </w:rPr>
        <w:t xml:space="preserve">he </w:t>
      </w:r>
      <w:r>
        <w:rPr>
          <w:rFonts w:asciiTheme="minorHAnsi" w:hAnsiTheme="minorHAnsi" w:cstheme="minorHAnsi"/>
        </w:rPr>
        <w:t>heating</w:t>
      </w:r>
      <w:r w:rsidR="00D75A78" w:rsidRPr="00EF66F7">
        <w:rPr>
          <w:rFonts w:asciiTheme="minorHAnsi" w:hAnsiTheme="minorHAnsi" w:cstheme="minorHAnsi"/>
        </w:rPr>
        <w:t xml:space="preserve"> </w:t>
      </w:r>
      <w:r w:rsidR="006304A1">
        <w:rPr>
          <w:rFonts w:asciiTheme="minorHAnsi" w:hAnsiTheme="minorHAnsi" w:cstheme="minorHAnsi"/>
        </w:rPr>
        <w:t>provided</w:t>
      </w:r>
      <w:r w:rsidR="006304A1" w:rsidRPr="00EF66F7">
        <w:rPr>
          <w:rFonts w:asciiTheme="minorHAnsi" w:hAnsiTheme="minorHAnsi" w:cstheme="minorHAnsi"/>
        </w:rPr>
        <w:t xml:space="preserve"> </w:t>
      </w:r>
      <w:r w:rsidR="00D75A78" w:rsidRPr="00EF66F7">
        <w:rPr>
          <w:rFonts w:asciiTheme="minorHAnsi" w:hAnsiTheme="minorHAnsi" w:cstheme="minorHAnsi"/>
        </w:rPr>
        <w:t>in each country</w:t>
      </w:r>
      <w:r w:rsidR="00012D3D">
        <w:rPr>
          <w:rFonts w:asciiTheme="minorHAnsi" w:hAnsiTheme="minorHAnsi" w:cstheme="minorHAnsi"/>
        </w:rPr>
        <w:t xml:space="preserve"> </w:t>
      </w:r>
      <w:r w:rsidR="00012D3D" w:rsidRPr="0000444D">
        <w:rPr>
          <w:rFonts w:asciiTheme="minorHAnsi" w:hAnsiTheme="minorHAnsi" w:cstheme="minorHAnsi"/>
          <w:i/>
          <w:iCs/>
        </w:rPr>
        <w:t>j</w:t>
      </w:r>
      <w:r w:rsidR="00012D3D">
        <w:rPr>
          <w:rFonts w:asciiTheme="minorHAnsi" w:hAnsiTheme="minorHAnsi" w:cstheme="minorHAnsi"/>
        </w:rPr>
        <w:t xml:space="preserve"> in each period </w:t>
      </w:r>
      <w:r w:rsidR="00012D3D" w:rsidRPr="0000444D">
        <w:rPr>
          <w:rFonts w:asciiTheme="minorHAnsi" w:hAnsiTheme="minorHAnsi" w:cstheme="minorHAnsi"/>
          <w:i/>
          <w:iCs/>
        </w:rPr>
        <w:t>t</w:t>
      </w:r>
      <w:r w:rsidR="00012D3D">
        <w:rPr>
          <w:rFonts w:asciiTheme="minorHAnsi" w:hAnsiTheme="minorHAnsi" w:cstheme="minorHAnsi"/>
        </w:rPr>
        <w:t xml:space="preserve"> (</w:t>
      </w:r>
      <m:oMath>
        <m:r>
          <w:rPr>
            <w:rFonts w:ascii="Cambria Math" w:eastAsiaTheme="minorEastAsia" w:hAnsi="Cambria Math" w:cstheme="minorHAnsi"/>
          </w:rPr>
          <m:t>hea</m:t>
        </m:r>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j,t</m:t>
            </m:r>
          </m:sub>
          <m:sup>
            <m:r>
              <w:rPr>
                <w:rFonts w:ascii="Cambria Math" w:eastAsiaTheme="minorEastAsia" w:hAnsi="Cambria Math" w:cstheme="minorHAnsi"/>
              </w:rPr>
              <m:t>Gen</m:t>
            </m:r>
          </m:sup>
        </m:sSubSup>
      </m:oMath>
      <w:r w:rsidR="00012D3D">
        <w:rPr>
          <w:rFonts w:asciiTheme="minorHAnsi" w:hAnsiTheme="minorHAnsi" w:cstheme="minorHAnsi"/>
        </w:rPr>
        <w:t>)</w:t>
      </w:r>
      <w:r w:rsidR="00D75A78" w:rsidRPr="00EF66F7">
        <w:rPr>
          <w:rFonts w:asciiTheme="minorHAnsi" w:hAnsiTheme="minorHAnsi" w:cstheme="minorHAnsi"/>
        </w:rPr>
        <w:t xml:space="preserve"> </w:t>
      </w:r>
      <w:r w:rsidR="00012D3D">
        <w:rPr>
          <w:rFonts w:asciiTheme="minorHAnsi" w:hAnsiTheme="minorHAnsi" w:cstheme="minorHAnsi"/>
        </w:rPr>
        <w:t xml:space="preserve">should </w:t>
      </w:r>
      <w:r w:rsidR="00E80F93">
        <w:rPr>
          <w:rFonts w:asciiTheme="minorHAnsi" w:hAnsiTheme="minorHAnsi" w:cstheme="minorHAnsi"/>
        </w:rPr>
        <w:t>not exceed</w:t>
      </w:r>
      <w:r w:rsidR="00012D3D">
        <w:rPr>
          <w:rFonts w:asciiTheme="minorHAnsi" w:hAnsiTheme="minorHAnsi" w:cstheme="minorHAnsi"/>
        </w:rPr>
        <w:t xml:space="preserve"> the</w:t>
      </w:r>
      <w:r w:rsidR="00D75A78" w:rsidRPr="00EF66F7">
        <w:rPr>
          <w:rFonts w:asciiTheme="minorHAnsi" w:hAnsiTheme="minorHAnsi" w:cstheme="minorHAnsi"/>
        </w:rPr>
        <w:t xml:space="preserve"> </w:t>
      </w:r>
      <w:r w:rsidR="006304A1">
        <w:rPr>
          <w:rFonts w:asciiTheme="minorHAnsi" w:hAnsiTheme="minorHAnsi" w:cstheme="minorHAnsi"/>
        </w:rPr>
        <w:t>natural gas heating resources available</w:t>
      </w:r>
      <w:r w:rsidR="00D75A78" w:rsidRPr="00EF66F7">
        <w:rPr>
          <w:rFonts w:asciiTheme="minorHAnsi" w:hAnsiTheme="minorHAnsi" w:cstheme="minorHAnsi"/>
        </w:rPr>
        <w:t xml:space="preserve"> in that country</w:t>
      </w:r>
      <w:r w:rsidR="00012D3D">
        <w:rPr>
          <w:rFonts w:asciiTheme="minorHAnsi" w:hAnsiTheme="minorHAnsi" w:cstheme="minorHAnsi"/>
        </w:rPr>
        <w:t xml:space="preserve"> (</w:t>
      </w:r>
      <m:oMath>
        <m:r>
          <m:rPr>
            <m:sty m:val="p"/>
          </m:rPr>
          <w:rPr>
            <w:rFonts w:ascii="Cambria Math" w:eastAsiaTheme="minorEastAsia" w:hAnsi="Cambria Math" w:cstheme="minorHAnsi"/>
          </w:rPr>
          <m:t>LI</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M</m:t>
            </m:r>
          </m:e>
          <m:sub>
            <m:r>
              <m:rPr>
                <m:sty m:val="p"/>
              </m:rPr>
              <w:rPr>
                <w:rFonts w:ascii="Cambria Math" w:eastAsiaTheme="minorEastAsia" w:hAnsi="Cambria Math" w:cstheme="minorHAnsi"/>
              </w:rPr>
              <m:t>j</m:t>
            </m:r>
          </m:sub>
          <m:sup>
            <m:r>
              <m:rPr>
                <m:sty m:val="p"/>
              </m:rPr>
              <w:rPr>
                <w:rFonts w:ascii="Cambria Math" w:eastAsiaTheme="minorEastAsia" w:hAnsi="Cambria Math" w:cstheme="minorHAnsi"/>
              </w:rPr>
              <m:t>Heat</m:t>
            </m:r>
          </m:sup>
        </m:sSubSup>
      </m:oMath>
      <w:r w:rsidR="00012D3D">
        <w:rPr>
          <w:rFonts w:asciiTheme="minorHAnsi" w:hAnsiTheme="minorHAnsi" w:cstheme="minorHAnsi"/>
        </w:rPr>
        <w:t>)</w:t>
      </w:r>
      <w:r w:rsidR="00D75A78" w:rsidRPr="00EF66F7">
        <w:rPr>
          <w:rFonts w:asciiTheme="minorHAnsi" w:hAnsiTheme="minorHAnsi" w:cstheme="minorHAnsi"/>
        </w:rPr>
        <w:t>.</w:t>
      </w:r>
      <w:r w:rsidR="00012D3D">
        <w:rPr>
          <w:rFonts w:asciiTheme="minorHAnsi" w:hAnsiTheme="minorHAnsi" w:cstheme="minorHAnsi"/>
        </w:rPr>
        <w:t xml:space="preserve"> Note th</w:t>
      </w:r>
      <w:r w:rsidR="005E6865">
        <w:rPr>
          <w:rFonts w:asciiTheme="minorHAnsi" w:hAnsiTheme="minorHAnsi" w:cstheme="minorHAnsi"/>
        </w:rPr>
        <w:t>a</w:t>
      </w:r>
      <w:r w:rsidR="00012D3D">
        <w:rPr>
          <w:rFonts w:asciiTheme="minorHAnsi" w:hAnsiTheme="minorHAnsi" w:cstheme="minorHAnsi"/>
        </w:rPr>
        <w:t>t we consider that natural gas can be imported from Russia</w:t>
      </w:r>
      <w:r w:rsidR="005E6865">
        <w:rPr>
          <w:rFonts w:asciiTheme="minorHAnsi" w:hAnsiTheme="minorHAnsi" w:cstheme="minorHAnsi"/>
        </w:rPr>
        <w:t>,</w:t>
      </w:r>
      <w:r w:rsidR="00012D3D">
        <w:rPr>
          <w:rFonts w:asciiTheme="minorHAnsi" w:hAnsiTheme="minorHAnsi" w:cstheme="minorHAnsi"/>
        </w:rPr>
        <w:t xml:space="preserve"> </w:t>
      </w:r>
      <w:r w:rsidR="00E80F93">
        <w:rPr>
          <w:rFonts w:asciiTheme="minorHAnsi" w:hAnsiTheme="minorHAnsi" w:cstheme="minorHAnsi"/>
        </w:rPr>
        <w:t>assuming an unlimited supply</w:t>
      </w:r>
      <w:r w:rsidR="00D75A78" w:rsidRPr="00EF66F7">
        <w:rPr>
          <w:rFonts w:asciiTheme="minorHAnsi" w:hAnsiTheme="minorHAnsi" w:cstheme="minorHAnsi"/>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D75A78" w:rsidRPr="00B44E72" w14:paraId="650D306A" w14:textId="77777777" w:rsidTr="00CD7836">
        <w:tc>
          <w:tcPr>
            <w:tcW w:w="7650" w:type="dxa"/>
            <w:vAlign w:val="center"/>
          </w:tcPr>
          <w:p w14:paraId="36FC7D0A" w14:textId="54F3CE02" w:rsidR="00D75A78" w:rsidRPr="00EF66F7" w:rsidRDefault="00D75A78" w:rsidP="00CD7836">
            <w:pPr>
              <w:rPr>
                <w:rFonts w:asciiTheme="minorHAnsi" w:eastAsiaTheme="minorEastAsia" w:hAnsiTheme="minorHAnsi" w:cstheme="minorHAnsi"/>
              </w:rPr>
            </w:pPr>
            <m:oMathPara>
              <m:oMath>
                <m:r>
                  <w:rPr>
                    <w:rFonts w:ascii="Cambria Math" w:eastAsiaTheme="minorEastAsia" w:hAnsi="Cambria Math" w:cstheme="minorHAnsi"/>
                  </w:rPr>
                  <m:t>hea</m:t>
                </m:r>
                <m:sSubSup>
                  <m:sSubSupPr>
                    <m:ctrlPr>
                      <w:rPr>
                        <w:rFonts w:ascii="Cambria Math" w:eastAsiaTheme="minorEastAsia" w:hAnsi="Cambria Math" w:cstheme="minorHAnsi"/>
                        <w:i/>
                      </w:rPr>
                    </m:ctrlPr>
                  </m:sSubSupPr>
                  <m:e>
                    <m:r>
                      <w:rPr>
                        <w:rFonts w:ascii="Cambria Math" w:eastAsiaTheme="minorEastAsia" w:hAnsi="Cambria Math" w:cstheme="minorHAnsi"/>
                      </w:rPr>
                      <m:t>t</m:t>
                    </m:r>
                  </m:e>
                  <m:sub>
                    <m:r>
                      <w:rPr>
                        <w:rFonts w:ascii="Cambria Math" w:eastAsiaTheme="minorEastAsia" w:hAnsi="Cambria Math" w:cstheme="minorHAnsi"/>
                      </w:rPr>
                      <m:t>j,t</m:t>
                    </m:r>
                  </m:sub>
                  <m:sup>
                    <m:r>
                      <w:rPr>
                        <w:rFonts w:ascii="Cambria Math" w:eastAsiaTheme="minorEastAsia" w:hAnsi="Cambria Math" w:cstheme="minorHAnsi"/>
                      </w:rPr>
                      <m:t>Gen</m:t>
                    </m:r>
                  </m:sup>
                </m:sSubSup>
                <m:r>
                  <m:rPr>
                    <m:sty m:val="p"/>
                  </m:rPr>
                  <w:rPr>
                    <w:rFonts w:ascii="Cambria Math" w:eastAsiaTheme="minorEastAsia" w:hAnsi="Cambria Math" w:cstheme="minorHAnsi" w:hint="eastAsia"/>
                  </w:rPr>
                  <m:t>≤</m:t>
                </m:r>
                <m:r>
                  <m:rPr>
                    <m:sty m:val="p"/>
                  </m:rPr>
                  <w:rPr>
                    <w:rFonts w:ascii="Cambria Math" w:eastAsiaTheme="minorEastAsia" w:hAnsi="Cambria Math" w:cstheme="minorHAnsi"/>
                  </w:rPr>
                  <m:t>LI</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M</m:t>
                    </m:r>
                  </m:e>
                  <m:sub>
                    <m:r>
                      <m:rPr>
                        <m:sty m:val="p"/>
                      </m:rPr>
                      <w:rPr>
                        <w:rFonts w:ascii="Cambria Math" w:eastAsiaTheme="minorEastAsia" w:hAnsi="Cambria Math" w:cstheme="minorHAnsi"/>
                      </w:rPr>
                      <m:t>j</m:t>
                    </m:r>
                  </m:sub>
                  <m:sup>
                    <m:r>
                      <m:rPr>
                        <m:sty m:val="p"/>
                      </m:rPr>
                      <w:rPr>
                        <w:rFonts w:ascii="Cambria Math" w:eastAsiaTheme="minorEastAsia" w:hAnsi="Cambria Math" w:cstheme="minorHAnsi"/>
                      </w:rPr>
                      <m:t>Heat</m:t>
                    </m:r>
                  </m:sup>
                </m:sSubSup>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tc>
        <w:tc>
          <w:tcPr>
            <w:tcW w:w="850" w:type="dxa"/>
            <w:vAlign w:val="center"/>
          </w:tcPr>
          <w:p w14:paraId="0F55AE52" w14:textId="5B84A886" w:rsidR="00D75A78" w:rsidRPr="00EF66F7" w:rsidRDefault="00D75A78" w:rsidP="00CD7836">
            <w:pPr>
              <w:pStyle w:val="Descripcin"/>
              <w:jc w:val="center"/>
              <w:rPr>
                <w:rFonts w:asciiTheme="minorHAnsi" w:eastAsiaTheme="minorEastAsia" w:hAnsiTheme="minorHAnsi" w:cstheme="minorHAnsi"/>
              </w:rPr>
            </w:pPr>
            <w:bookmarkStart w:id="12" w:name="_Ref52888682"/>
            <w:r w:rsidRPr="00EF66F7">
              <w:rPr>
                <w:rFonts w:asciiTheme="minorHAnsi" w:hAnsiTheme="minorHAnsi" w:cstheme="minorHAnsi"/>
              </w:rPr>
              <w:t xml:space="preserve">Eq. </w:t>
            </w:r>
            <w:bookmarkEnd w:id="12"/>
            <w:r w:rsidR="002F7A1B">
              <w:rPr>
                <w:rFonts w:asciiTheme="minorHAnsi" w:hAnsiTheme="minorHAnsi" w:cstheme="minorHAnsi"/>
              </w:rPr>
              <w:t>3</w:t>
            </w:r>
            <w:r w:rsidR="0046579A">
              <w:rPr>
                <w:rFonts w:asciiTheme="minorHAnsi" w:hAnsiTheme="minorHAnsi" w:cstheme="minorHAnsi"/>
              </w:rPr>
              <w:t>1</w:t>
            </w:r>
          </w:p>
        </w:tc>
      </w:tr>
    </w:tbl>
    <w:p w14:paraId="1993D626" w14:textId="041D538B" w:rsidR="00D84CAC" w:rsidRDefault="00D84CAC" w:rsidP="0081429F">
      <w:pPr>
        <w:rPr>
          <w:rFonts w:asciiTheme="minorHAnsi" w:hAnsiTheme="minorHAnsi" w:cstheme="minorHAnsi"/>
        </w:rPr>
      </w:pPr>
    </w:p>
    <w:p w14:paraId="5E9841AB" w14:textId="2921FAA1" w:rsidR="00CC32A9" w:rsidRPr="00077627" w:rsidRDefault="00CC32A9" w:rsidP="00CC32A9">
      <w:pPr>
        <w:pStyle w:val="Ttulo3"/>
        <w:rPr>
          <w:rFonts w:asciiTheme="minorHAnsi" w:hAnsiTheme="minorHAnsi" w:cstheme="minorHAnsi"/>
          <w:b/>
          <w:bCs/>
        </w:rPr>
      </w:pPr>
      <w:r>
        <w:rPr>
          <w:rFonts w:asciiTheme="minorHAnsi" w:hAnsiTheme="minorHAnsi" w:cstheme="minorHAnsi"/>
          <w:b/>
          <w:bCs/>
        </w:rPr>
        <w:lastRenderedPageBreak/>
        <w:t>Emission-related equations</w:t>
      </w:r>
    </w:p>
    <w:p w14:paraId="592E2D3B" w14:textId="55445DE3" w:rsidR="006D6D36" w:rsidRPr="0000444D" w:rsidRDefault="00E80F93" w:rsidP="00577F41">
      <w:pPr>
        <w:rPr>
          <w:rFonts w:asciiTheme="minorHAnsi" w:hAnsiTheme="minorHAnsi" w:cstheme="minorHAnsi"/>
        </w:rPr>
      </w:pPr>
      <w:r>
        <w:rPr>
          <w:rFonts w:asciiTheme="minorHAnsi" w:hAnsiTheme="minorHAnsi" w:cstheme="minorHAnsi"/>
        </w:rPr>
        <w:t xml:space="preserve">These </w:t>
      </w:r>
      <w:r w:rsidR="00CC32A9">
        <w:rPr>
          <w:rFonts w:asciiTheme="minorHAnsi" w:hAnsiTheme="minorHAnsi" w:cstheme="minorHAnsi"/>
        </w:rPr>
        <w:t>equation</w:t>
      </w:r>
      <w:r w:rsidR="001961C1">
        <w:rPr>
          <w:rFonts w:asciiTheme="minorHAnsi" w:hAnsiTheme="minorHAnsi" w:cstheme="minorHAnsi"/>
        </w:rPr>
        <w:t>s</w:t>
      </w:r>
      <w:r w:rsidR="00CC32A9">
        <w:rPr>
          <w:rFonts w:asciiTheme="minorHAnsi" w:hAnsiTheme="minorHAnsi" w:cstheme="minorHAnsi"/>
        </w:rPr>
        <w:t xml:space="preserve"> </w:t>
      </w:r>
      <w:r>
        <w:rPr>
          <w:rFonts w:asciiTheme="minorHAnsi" w:hAnsiTheme="minorHAnsi" w:cstheme="minorHAnsi"/>
        </w:rPr>
        <w:t>model</w:t>
      </w:r>
      <w:r w:rsidR="00A92C77" w:rsidRPr="0000444D">
        <w:rPr>
          <w:rFonts w:asciiTheme="minorHAnsi" w:hAnsiTheme="minorHAnsi" w:cstheme="minorHAnsi"/>
        </w:rPr>
        <w:t xml:space="preserve"> the CO</w:t>
      </w:r>
      <w:r w:rsidR="00A92C77" w:rsidRPr="0000444D">
        <w:rPr>
          <w:rFonts w:asciiTheme="minorHAnsi" w:hAnsiTheme="minorHAnsi" w:cstheme="minorHAnsi"/>
          <w:vertAlign w:val="subscript"/>
        </w:rPr>
        <w:t>2</w:t>
      </w:r>
      <w:r w:rsidR="00661DF8">
        <w:rPr>
          <w:rFonts w:asciiTheme="minorHAnsi" w:hAnsiTheme="minorHAnsi" w:cstheme="minorHAnsi"/>
        </w:rPr>
        <w:t xml:space="preserve"> balance,</w:t>
      </w:r>
      <w:r w:rsidR="00CC32A9">
        <w:rPr>
          <w:rFonts w:asciiTheme="minorHAnsi" w:hAnsiTheme="minorHAnsi" w:cstheme="minorHAnsi"/>
        </w:rPr>
        <w:t xml:space="preserve"> i.e., the life cycle emissions accounting</w:t>
      </w:r>
      <w:r w:rsidR="00767C7B">
        <w:rPr>
          <w:rFonts w:asciiTheme="minorHAnsi" w:hAnsiTheme="minorHAnsi" w:cstheme="minorHAnsi"/>
        </w:rPr>
        <w:t>,</w:t>
      </w:r>
      <w:r w:rsidR="00CC32A9">
        <w:rPr>
          <w:rFonts w:asciiTheme="minorHAnsi" w:hAnsiTheme="minorHAnsi" w:cstheme="minorHAnsi"/>
        </w:rPr>
        <w:t xml:space="preserve"> </w:t>
      </w:r>
      <w:r w:rsidR="001961C1">
        <w:rPr>
          <w:rFonts w:asciiTheme="minorHAnsi" w:hAnsiTheme="minorHAnsi" w:cstheme="minorHAnsi"/>
        </w:rPr>
        <w:t>including</w:t>
      </w:r>
      <w:r w:rsidR="00CC32A9">
        <w:rPr>
          <w:rFonts w:asciiTheme="minorHAnsi" w:hAnsiTheme="minorHAnsi" w:cstheme="minorHAnsi"/>
        </w:rPr>
        <w:t xml:space="preserve"> the CO</w:t>
      </w:r>
      <w:r w:rsidR="00CC32A9" w:rsidRPr="0000444D">
        <w:rPr>
          <w:rFonts w:asciiTheme="minorHAnsi" w:hAnsiTheme="minorHAnsi" w:cstheme="minorHAnsi"/>
          <w:vertAlign w:val="subscript"/>
        </w:rPr>
        <w:t>2</w:t>
      </w:r>
      <w:r w:rsidR="00CC32A9">
        <w:rPr>
          <w:rFonts w:asciiTheme="minorHAnsi" w:hAnsiTheme="minorHAnsi" w:cstheme="minorHAnsi"/>
        </w:rPr>
        <w:t xml:space="preserve"> capture, transportation</w:t>
      </w:r>
      <w:r w:rsidR="00767C7B">
        <w:rPr>
          <w:rFonts w:asciiTheme="minorHAnsi" w:hAnsiTheme="minorHAnsi" w:cstheme="minorHAnsi"/>
        </w:rPr>
        <w:t>,</w:t>
      </w:r>
      <w:r w:rsidR="00CC32A9">
        <w:rPr>
          <w:rFonts w:asciiTheme="minorHAnsi" w:hAnsiTheme="minorHAnsi" w:cstheme="minorHAnsi"/>
        </w:rPr>
        <w:t xml:space="preserve"> and storage.</w:t>
      </w:r>
      <w:r w:rsidR="00A92C77" w:rsidRPr="0000444D">
        <w:rPr>
          <w:rFonts w:asciiTheme="minorHAnsi" w:hAnsiTheme="minorHAnsi" w:cstheme="minorHAnsi"/>
        </w:rPr>
        <w:t xml:space="preserve"> </w:t>
      </w:r>
      <w:r w:rsidR="00661DF8">
        <w:rPr>
          <w:rFonts w:asciiTheme="minorHAnsi" w:hAnsiTheme="minorHAnsi" w:cstheme="minorHAnsi"/>
        </w:rPr>
        <w:t>The CO</w:t>
      </w:r>
      <w:r w:rsidR="00661DF8" w:rsidRPr="0000444D">
        <w:rPr>
          <w:rFonts w:asciiTheme="minorHAnsi" w:hAnsiTheme="minorHAnsi" w:cstheme="minorHAnsi"/>
          <w:vertAlign w:val="subscript"/>
        </w:rPr>
        <w:t>2</w:t>
      </w:r>
      <w:r w:rsidR="00661DF8">
        <w:rPr>
          <w:rFonts w:asciiTheme="minorHAnsi" w:hAnsiTheme="minorHAnsi" w:cstheme="minorHAnsi"/>
        </w:rPr>
        <w:t xml:space="preserve"> emissions balance account</w:t>
      </w:r>
      <w:r>
        <w:rPr>
          <w:rFonts w:asciiTheme="minorHAnsi" w:hAnsiTheme="minorHAnsi" w:cstheme="minorHAnsi"/>
        </w:rPr>
        <w:t>s</w:t>
      </w:r>
      <w:r w:rsidR="00661DF8">
        <w:rPr>
          <w:rFonts w:asciiTheme="minorHAnsi" w:hAnsiTheme="minorHAnsi" w:cstheme="minorHAnsi"/>
        </w:rPr>
        <w:t xml:space="preserve"> for both the positive emissions (life cycle emissions emitted to the atmosphere) and the negative </w:t>
      </w:r>
      <w:r>
        <w:rPr>
          <w:rFonts w:asciiTheme="minorHAnsi" w:hAnsiTheme="minorHAnsi" w:cstheme="minorHAnsi"/>
        </w:rPr>
        <w:t xml:space="preserve">ones </w:t>
      </w:r>
      <w:r w:rsidR="00661DF8">
        <w:rPr>
          <w:rFonts w:asciiTheme="minorHAnsi" w:hAnsiTheme="minorHAnsi" w:cstheme="minorHAnsi"/>
        </w:rPr>
        <w:t xml:space="preserve">(removals from the atmosphere </w:t>
      </w:r>
      <w:r w:rsidR="00661DF8" w:rsidRPr="00175A56">
        <w:rPr>
          <w:rFonts w:asciiTheme="minorHAnsi" w:hAnsiTheme="minorHAnsi" w:cstheme="minorHAnsi"/>
          <w:iCs/>
        </w:rPr>
        <w:t>via</w:t>
      </w:r>
      <w:r w:rsidR="00661DF8">
        <w:rPr>
          <w:rFonts w:asciiTheme="minorHAnsi" w:hAnsiTheme="minorHAnsi" w:cstheme="minorHAnsi"/>
        </w:rPr>
        <w:t xml:space="preserve"> BECCS and DACCS).</w:t>
      </w:r>
    </w:p>
    <w:p w14:paraId="3720ED04" w14:textId="308B83BF" w:rsidR="00661DF8" w:rsidRDefault="00661DF8" w:rsidP="00577F41">
      <w:pPr>
        <w:rPr>
          <w:rFonts w:asciiTheme="minorHAnsi" w:hAnsiTheme="minorHAnsi" w:cstheme="minorHAnsi"/>
          <w:lang w:val="en-GB"/>
        </w:rPr>
      </w:pPr>
      <w:r w:rsidRPr="0000444D">
        <w:rPr>
          <w:rFonts w:asciiTheme="minorHAnsi" w:hAnsiTheme="minorHAnsi" w:cstheme="minorHAnsi"/>
          <w:lang w:val="en-GB"/>
        </w:rPr>
        <w:t xml:space="preserve">The total positive life cycle emissions in each country </w:t>
      </w:r>
      <w:r w:rsidRPr="0000444D">
        <w:rPr>
          <w:rFonts w:asciiTheme="minorHAnsi" w:hAnsiTheme="minorHAnsi" w:cstheme="minorHAnsi"/>
          <w:i/>
          <w:iCs/>
          <w:lang w:val="en-GB"/>
        </w:rPr>
        <w:t>j</w:t>
      </w:r>
      <w:r w:rsidRPr="0000444D">
        <w:rPr>
          <w:rFonts w:asciiTheme="minorHAnsi" w:hAnsiTheme="minorHAnsi" w:cstheme="minorHAnsi"/>
          <w:lang w:val="en-GB"/>
        </w:rPr>
        <w:t xml:space="preserve"> and pe</w:t>
      </w:r>
      <w:r>
        <w:rPr>
          <w:rFonts w:asciiTheme="minorHAnsi" w:hAnsiTheme="minorHAnsi" w:cstheme="minorHAnsi"/>
          <w:lang w:val="en-GB"/>
        </w:rPr>
        <w:t xml:space="preserve">riod </w:t>
      </w:r>
      <w:r w:rsidRPr="0000444D">
        <w:rPr>
          <w:rFonts w:asciiTheme="minorHAnsi" w:hAnsiTheme="minorHAnsi" w:cstheme="minorHAnsi"/>
          <w:i/>
          <w:iCs/>
          <w:lang w:val="en-GB"/>
        </w:rPr>
        <w:t>t</w:t>
      </w:r>
      <w:r w:rsidRPr="0000444D">
        <w:rPr>
          <w:rFonts w:asciiTheme="minorHAnsi" w:hAnsiTheme="minorHAnsi" w:cstheme="minorHAnsi"/>
          <w:lang w:val="en-GB"/>
        </w:rPr>
        <w:t xml:space="preserve"> </w:t>
      </w:r>
      <w:r>
        <w:rPr>
          <w:rFonts w:asciiTheme="minorHAnsi" w:hAnsiTheme="minorHAnsi" w:cstheme="minorHAnsi"/>
          <w:lang w:val="en-GB"/>
        </w:rPr>
        <w:t>(</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Country</m:t>
            </m:r>
          </m:sup>
        </m:sSubSup>
      </m:oMath>
      <w:r>
        <w:rPr>
          <w:rFonts w:asciiTheme="minorHAnsi" w:hAnsiTheme="minorHAnsi" w:cstheme="minorHAnsi"/>
          <w:lang w:val="en-GB"/>
        </w:rPr>
        <w:t>) are c</w:t>
      </w:r>
      <w:proofErr w:type="spellStart"/>
      <w:r>
        <w:rPr>
          <w:rFonts w:asciiTheme="minorHAnsi" w:hAnsiTheme="minorHAnsi" w:cstheme="minorHAnsi"/>
          <w:lang w:val="en-GB"/>
        </w:rPr>
        <w:t>omputed</w:t>
      </w:r>
      <w:proofErr w:type="spellEnd"/>
      <w:r>
        <w:rPr>
          <w:rFonts w:asciiTheme="minorHAnsi" w:hAnsiTheme="minorHAnsi" w:cstheme="minorHAnsi"/>
          <w:lang w:val="en-GB"/>
        </w:rPr>
        <w:t xml:space="preserve"> in Eq. </w:t>
      </w:r>
      <w:r w:rsidR="002F7A1B">
        <w:rPr>
          <w:rFonts w:asciiTheme="minorHAnsi" w:hAnsiTheme="minorHAnsi" w:cstheme="minorHAnsi"/>
          <w:lang w:val="en-GB"/>
        </w:rPr>
        <w:t>3</w:t>
      </w:r>
      <w:r w:rsidR="0046579A">
        <w:rPr>
          <w:rFonts w:asciiTheme="minorHAnsi" w:hAnsiTheme="minorHAnsi" w:cstheme="minorHAnsi"/>
          <w:lang w:val="en-GB"/>
        </w:rPr>
        <w:t>2</w:t>
      </w:r>
      <w:r>
        <w:rPr>
          <w:rFonts w:asciiTheme="minorHAnsi" w:hAnsiTheme="minorHAnsi" w:cstheme="minorHAnsi"/>
          <w:lang w:val="en-GB"/>
        </w:rPr>
        <w:t xml:space="preserve"> as the summation </w:t>
      </w:r>
      <w:r w:rsidR="00EF4243">
        <w:rPr>
          <w:rFonts w:asciiTheme="minorHAnsi" w:hAnsiTheme="minorHAnsi" w:cstheme="minorHAnsi"/>
          <w:lang w:val="en-GB"/>
        </w:rPr>
        <w:t>of the emissions</w:t>
      </w:r>
      <w:r>
        <w:rPr>
          <w:rFonts w:asciiTheme="minorHAnsi" w:hAnsiTheme="minorHAnsi" w:cstheme="minorHAnsi"/>
          <w:lang w:val="en-GB"/>
        </w:rPr>
        <w:t xml:space="preserve"> associated with the</w:t>
      </w:r>
      <w:r w:rsidR="006304A1">
        <w:rPr>
          <w:rFonts w:asciiTheme="minorHAnsi" w:hAnsiTheme="minorHAnsi" w:cstheme="minorHAnsi"/>
          <w:lang w:val="en-GB"/>
        </w:rPr>
        <w:t xml:space="preserve"> following terms:</w:t>
      </w:r>
      <w:r>
        <w:rPr>
          <w:rFonts w:asciiTheme="minorHAnsi" w:hAnsiTheme="minorHAnsi" w:cstheme="minorHAnsi"/>
          <w:lang w:val="en-GB"/>
        </w:rPr>
        <w:t xml:space="preserve"> electricity generation</w:t>
      </w:r>
      <w:r w:rsidR="00E80F93">
        <w:rPr>
          <w:rFonts w:asciiTheme="minorHAnsi" w:hAnsiTheme="minorHAnsi" w:cstheme="minorHAnsi"/>
          <w:lang w:val="en-GB"/>
        </w:rPr>
        <w:t xml:space="preserve"> (</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Power</m:t>
            </m:r>
          </m:sup>
        </m:sSubSup>
      </m:oMath>
      <w:r w:rsidR="00E80F93">
        <w:rPr>
          <w:rFonts w:asciiTheme="minorHAnsi" w:hAnsiTheme="minorHAnsi" w:cstheme="minorHAnsi"/>
          <w:lang w:val="en-GB"/>
        </w:rPr>
        <w:t>),</w:t>
      </w:r>
      <w:r>
        <w:rPr>
          <w:rFonts w:asciiTheme="minorHAnsi" w:hAnsiTheme="minorHAnsi" w:cstheme="minorHAnsi"/>
          <w:lang w:val="en-GB"/>
        </w:rPr>
        <w:t xml:space="preserve"> </w:t>
      </w:r>
      <w:r w:rsidR="00E80F93">
        <w:rPr>
          <w:rFonts w:asciiTheme="minorHAnsi" w:hAnsiTheme="minorHAnsi" w:cstheme="minorHAnsi"/>
          <w:lang w:val="en-GB"/>
        </w:rPr>
        <w:t xml:space="preserve">excluding </w:t>
      </w:r>
      <w:r w:rsidR="00EF4243">
        <w:rPr>
          <w:rFonts w:asciiTheme="minorHAnsi" w:hAnsiTheme="minorHAnsi" w:cstheme="minorHAnsi"/>
          <w:lang w:val="en-GB"/>
        </w:rPr>
        <w:t xml:space="preserve">those </w:t>
      </w:r>
      <w:r w:rsidR="0060747A">
        <w:rPr>
          <w:rFonts w:asciiTheme="minorHAnsi" w:hAnsiTheme="minorHAnsi" w:cstheme="minorHAnsi"/>
          <w:lang w:val="en-GB"/>
        </w:rPr>
        <w:t xml:space="preserve">emissions linked to the </w:t>
      </w:r>
      <w:r w:rsidR="00E80F93">
        <w:rPr>
          <w:rFonts w:asciiTheme="minorHAnsi" w:hAnsiTheme="minorHAnsi" w:cstheme="minorHAnsi"/>
          <w:lang w:val="en-GB"/>
        </w:rPr>
        <w:t>biomass-</w:t>
      </w:r>
      <w:r w:rsidR="002F251F">
        <w:rPr>
          <w:rFonts w:asciiTheme="minorHAnsi" w:hAnsiTheme="minorHAnsi" w:cstheme="minorHAnsi"/>
          <w:lang w:val="en-GB"/>
        </w:rPr>
        <w:t>based</w:t>
      </w:r>
      <w:r w:rsidR="0060747A">
        <w:rPr>
          <w:rFonts w:asciiTheme="minorHAnsi" w:hAnsiTheme="minorHAnsi" w:cstheme="minorHAnsi"/>
          <w:lang w:val="en-GB"/>
        </w:rPr>
        <w:t xml:space="preserve"> power</w:t>
      </w:r>
      <w:r w:rsidR="002F251F">
        <w:rPr>
          <w:rFonts w:asciiTheme="minorHAnsi" w:hAnsiTheme="minorHAnsi" w:cstheme="minorHAnsi"/>
          <w:lang w:val="en-GB"/>
        </w:rPr>
        <w:t xml:space="preserve"> technologies</w:t>
      </w:r>
      <w:r w:rsidR="00E80F93">
        <w:rPr>
          <w:rFonts w:asciiTheme="minorHAnsi" w:hAnsiTheme="minorHAnsi" w:cstheme="minorHAnsi"/>
          <w:lang w:val="en-GB"/>
        </w:rPr>
        <w:t xml:space="preserve"> for which a tailored balance is performed</w:t>
      </w:r>
      <w:r>
        <w:rPr>
          <w:rFonts w:asciiTheme="minorHAnsi" w:hAnsiTheme="minorHAnsi" w:cstheme="minorHAnsi"/>
          <w:lang w:val="en-GB"/>
        </w:rPr>
        <w:t>,</w:t>
      </w:r>
      <w:r w:rsidR="00EF4243">
        <w:rPr>
          <w:rFonts w:asciiTheme="minorHAnsi" w:hAnsiTheme="minorHAnsi" w:cstheme="minorHAnsi"/>
          <w:lang w:val="en-GB"/>
        </w:rPr>
        <w:t xml:space="preserve"> </w:t>
      </w:r>
      <w:r>
        <w:rPr>
          <w:rFonts w:asciiTheme="minorHAnsi" w:hAnsiTheme="minorHAnsi" w:cstheme="minorHAnsi"/>
          <w:lang w:val="en-GB"/>
        </w:rPr>
        <w:t xml:space="preserve">the </w:t>
      </w:r>
      <w:r w:rsidR="0060747A">
        <w:rPr>
          <w:rFonts w:asciiTheme="minorHAnsi" w:hAnsiTheme="minorHAnsi" w:cstheme="minorHAnsi"/>
          <w:lang w:val="en-GB"/>
        </w:rPr>
        <w:t xml:space="preserve">operation of the </w:t>
      </w:r>
      <w:r>
        <w:rPr>
          <w:rFonts w:asciiTheme="minorHAnsi" w:hAnsiTheme="minorHAnsi" w:cstheme="minorHAnsi"/>
          <w:lang w:val="en-GB"/>
        </w:rPr>
        <w:t xml:space="preserve">DACCS </w:t>
      </w:r>
      <w:r w:rsidR="006304A1">
        <w:rPr>
          <w:rFonts w:asciiTheme="minorHAnsi" w:hAnsiTheme="minorHAnsi" w:cstheme="minorHAnsi"/>
          <w:lang w:val="en-GB"/>
        </w:rPr>
        <w:t xml:space="preserve">facilities </w:t>
      </w:r>
      <w:r>
        <w:rPr>
          <w:rFonts w:asciiTheme="minorHAnsi" w:hAnsiTheme="minorHAnsi" w:cstheme="minorHAnsi"/>
          <w:lang w:val="en-GB"/>
        </w:rPr>
        <w:t>(</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DACCS</m:t>
            </m:r>
          </m:sup>
        </m:sSubSup>
      </m:oMath>
      <w:r>
        <w:rPr>
          <w:rFonts w:asciiTheme="minorHAnsi" w:hAnsiTheme="minorHAnsi" w:cstheme="minorHAnsi"/>
          <w:lang w:val="en-GB"/>
        </w:rPr>
        <w:t>)</w:t>
      </w:r>
      <w:r w:rsidR="0060747A">
        <w:rPr>
          <w:rFonts w:asciiTheme="minorHAnsi" w:hAnsiTheme="minorHAnsi" w:cstheme="minorHAnsi"/>
          <w:lang w:val="en-GB"/>
        </w:rPr>
        <w:t xml:space="preserve"> and</w:t>
      </w:r>
      <w:r>
        <w:rPr>
          <w:rFonts w:asciiTheme="minorHAnsi" w:hAnsiTheme="minorHAnsi" w:cstheme="minorHAnsi"/>
          <w:lang w:val="en-GB"/>
        </w:rPr>
        <w:t xml:space="preserve"> the </w:t>
      </w:r>
      <w:r w:rsidR="00AF4632">
        <w:rPr>
          <w:rFonts w:asciiTheme="minorHAnsi" w:hAnsiTheme="minorHAnsi" w:cstheme="minorHAnsi"/>
          <w:lang w:val="en-GB"/>
        </w:rPr>
        <w:t xml:space="preserve">biomass-based technologies </w:t>
      </w:r>
      <w:r>
        <w:rPr>
          <w:rFonts w:asciiTheme="minorHAnsi" w:hAnsiTheme="minorHAnsi" w:cstheme="minorHAnsi"/>
          <w:lang w:val="en-GB"/>
        </w:rPr>
        <w:t>(</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BT</m:t>
            </m:r>
          </m:sup>
        </m:sSubSup>
      </m:oMath>
      <w:r>
        <w:rPr>
          <w:rFonts w:asciiTheme="minorHAnsi" w:hAnsiTheme="minorHAnsi" w:cstheme="minorHAnsi"/>
          <w:lang w:val="en-GB"/>
        </w:rPr>
        <w:t xml:space="preserve">), </w:t>
      </w:r>
      <w:r w:rsidR="0060747A">
        <w:rPr>
          <w:rFonts w:asciiTheme="minorHAnsi" w:hAnsiTheme="minorHAnsi" w:cstheme="minorHAnsi"/>
          <w:lang w:val="en-GB"/>
        </w:rPr>
        <w:t xml:space="preserve">the </w:t>
      </w:r>
      <w:r>
        <w:rPr>
          <w:rFonts w:asciiTheme="minorHAnsi" w:hAnsiTheme="minorHAnsi" w:cstheme="minorHAnsi"/>
          <w:lang w:val="en-GB"/>
        </w:rPr>
        <w:t>natural gas transportation (</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ht</m:t>
            </m:r>
          </m:sup>
        </m:sSubSup>
      </m:oMath>
      <w:r>
        <w:rPr>
          <w:rFonts w:asciiTheme="minorHAnsi" w:hAnsiTheme="minorHAnsi" w:cstheme="minorHAnsi"/>
          <w:lang w:val="en-GB"/>
        </w:rPr>
        <w:t>) and</w:t>
      </w:r>
      <w:r w:rsidR="0060747A">
        <w:rPr>
          <w:rFonts w:asciiTheme="minorHAnsi" w:hAnsiTheme="minorHAnsi" w:cstheme="minorHAnsi"/>
          <w:lang w:val="en-GB"/>
        </w:rPr>
        <w:t xml:space="preserve"> the</w:t>
      </w:r>
      <w:r>
        <w:rPr>
          <w:rFonts w:asciiTheme="minorHAnsi" w:hAnsiTheme="minorHAnsi" w:cstheme="minorHAnsi"/>
          <w:lang w:val="en-GB"/>
        </w:rPr>
        <w:t xml:space="preserve"> CO</w:t>
      </w:r>
      <w:r w:rsidRPr="0000444D">
        <w:rPr>
          <w:rFonts w:asciiTheme="minorHAnsi" w:hAnsiTheme="minorHAnsi" w:cstheme="minorHAnsi"/>
          <w:vertAlign w:val="subscript"/>
          <w:lang w:val="en-GB"/>
        </w:rPr>
        <w:t>2</w:t>
      </w:r>
      <w:r>
        <w:rPr>
          <w:rFonts w:asciiTheme="minorHAnsi" w:hAnsiTheme="minorHAnsi" w:cstheme="minorHAnsi"/>
          <w:lang w:val="en-GB"/>
        </w:rPr>
        <w:t xml:space="preserve"> transportation and injection in geological sites (</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CO2t</m:t>
            </m:r>
          </m:sup>
        </m:sSubSup>
      </m:oMath>
      <w:r>
        <w:rPr>
          <w:rFonts w:asciiTheme="minorHAnsi" w:hAnsiTheme="minorHAnsi" w:cstheme="minorHAnsi"/>
          <w:lang w:val="en-GB"/>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2F251F" w:rsidRPr="00B44E72" w14:paraId="6B78F1EF" w14:textId="77777777" w:rsidTr="00B27774">
        <w:tc>
          <w:tcPr>
            <w:tcW w:w="7508" w:type="dxa"/>
            <w:vAlign w:val="center"/>
          </w:tcPr>
          <w:p w14:paraId="1DD4B052" w14:textId="59A239B2" w:rsidR="002F251F" w:rsidRPr="004E7920" w:rsidRDefault="00152CA2" w:rsidP="00B27774">
            <w:pPr>
              <w:rPr>
                <w:rFonts w:asciiTheme="minorHAnsi" w:hAnsiTheme="minorHAnsi" w:cstheme="minorHAnsi"/>
              </w:rPr>
            </w:pPr>
            <m:oMathPara>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Country</m:t>
                    </m:r>
                  </m:sup>
                </m:sSubSup>
                <m:r>
                  <w:rPr>
                    <w:rFonts w:ascii="Cambria Math" w:hAnsi="Cambria Math" w:cstheme="minorHAnsi"/>
                  </w:rPr>
                  <m:t>=</m:t>
                </m:r>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Power</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DACCS</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BT</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ht</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CO2t</m:t>
                    </m:r>
                  </m:sup>
                </m:sSubSup>
                <m:r>
                  <w:rPr>
                    <w:rFonts w:ascii="Cambria Math" w:hAnsi="Cambria Math" w:cstheme="minorHAnsi"/>
                    <w:lang w:val="en-GB"/>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t∈T</m:t>
                </m:r>
              </m:oMath>
            </m:oMathPara>
          </w:p>
        </w:tc>
        <w:tc>
          <w:tcPr>
            <w:tcW w:w="1134" w:type="dxa"/>
            <w:vAlign w:val="center"/>
          </w:tcPr>
          <w:p w14:paraId="037CF2BD" w14:textId="7E0B0D6E" w:rsidR="002F251F" w:rsidRPr="00D44ECC" w:rsidRDefault="002F251F" w:rsidP="00B27774">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sidR="002F7A1B">
              <w:rPr>
                <w:rFonts w:asciiTheme="minorHAnsi" w:hAnsiTheme="minorHAnsi" w:cstheme="minorHAnsi"/>
              </w:rPr>
              <w:t>3</w:t>
            </w:r>
            <w:r w:rsidR="0046579A">
              <w:rPr>
                <w:rFonts w:asciiTheme="minorHAnsi" w:hAnsiTheme="minorHAnsi" w:cstheme="minorHAnsi"/>
              </w:rPr>
              <w:t>2</w:t>
            </w:r>
          </w:p>
        </w:tc>
      </w:tr>
    </w:tbl>
    <w:p w14:paraId="3E2B975B" w14:textId="77777777" w:rsidR="00873CA6" w:rsidRDefault="00873CA6" w:rsidP="00577F41">
      <w:pPr>
        <w:rPr>
          <w:rFonts w:asciiTheme="minorHAnsi" w:hAnsiTheme="minorHAnsi" w:cstheme="minorHAnsi"/>
          <w:lang w:val="en-GB"/>
        </w:rPr>
      </w:pPr>
    </w:p>
    <w:p w14:paraId="5626AA59" w14:textId="734A0535" w:rsidR="002F251F" w:rsidRDefault="00E80F93" w:rsidP="00577F41">
      <w:pPr>
        <w:rPr>
          <w:rFonts w:asciiTheme="minorHAnsi" w:hAnsiTheme="minorHAnsi" w:cstheme="minorHAnsi"/>
          <w:lang w:val="en-GB"/>
        </w:rPr>
      </w:pPr>
      <w:r>
        <w:rPr>
          <w:rFonts w:asciiTheme="minorHAnsi" w:hAnsiTheme="minorHAnsi" w:cstheme="minorHAnsi"/>
          <w:lang w:val="en-GB"/>
        </w:rPr>
        <w:t>Eq. 3</w:t>
      </w:r>
      <w:r w:rsidR="0046579A">
        <w:rPr>
          <w:rFonts w:asciiTheme="minorHAnsi" w:hAnsiTheme="minorHAnsi" w:cstheme="minorHAnsi"/>
          <w:lang w:val="en-GB"/>
        </w:rPr>
        <w:t>3</w:t>
      </w:r>
      <w:r>
        <w:rPr>
          <w:rFonts w:asciiTheme="minorHAnsi" w:hAnsiTheme="minorHAnsi" w:cstheme="minorHAnsi"/>
          <w:lang w:val="en-GB"/>
        </w:rPr>
        <w:t xml:space="preserve"> computes t</w:t>
      </w:r>
      <w:r w:rsidR="002F251F">
        <w:rPr>
          <w:rFonts w:asciiTheme="minorHAnsi" w:hAnsiTheme="minorHAnsi" w:cstheme="minorHAnsi"/>
          <w:lang w:val="en-GB"/>
        </w:rPr>
        <w:t xml:space="preserve">he positive emissions </w:t>
      </w:r>
      <w:r>
        <w:rPr>
          <w:rFonts w:asciiTheme="minorHAnsi" w:hAnsiTheme="minorHAnsi" w:cstheme="minorHAnsi"/>
          <w:lang w:val="en-GB"/>
        </w:rPr>
        <w:t>of</w:t>
      </w:r>
      <w:r w:rsidR="002F251F">
        <w:rPr>
          <w:rFonts w:asciiTheme="minorHAnsi" w:hAnsiTheme="minorHAnsi" w:cstheme="minorHAnsi"/>
          <w:lang w:val="en-GB"/>
        </w:rPr>
        <w:t xml:space="preserve"> electricity generation </w:t>
      </w:r>
      <w:r>
        <w:rPr>
          <w:rFonts w:asciiTheme="minorHAnsi" w:hAnsiTheme="minorHAnsi" w:cstheme="minorHAnsi"/>
          <w:lang w:val="en-GB"/>
        </w:rPr>
        <w:t xml:space="preserve">for </w:t>
      </w:r>
      <w:r w:rsidR="002F251F">
        <w:rPr>
          <w:rFonts w:asciiTheme="minorHAnsi" w:hAnsiTheme="minorHAnsi" w:cstheme="minorHAnsi"/>
          <w:lang w:val="en-GB"/>
        </w:rPr>
        <w:t xml:space="preserve">all the technologies except </w:t>
      </w:r>
      <w:r>
        <w:rPr>
          <w:rFonts w:asciiTheme="minorHAnsi" w:hAnsiTheme="minorHAnsi" w:cstheme="minorHAnsi"/>
          <w:lang w:val="en-GB"/>
        </w:rPr>
        <w:t xml:space="preserve">for the </w:t>
      </w:r>
      <w:r w:rsidR="002F251F">
        <w:rPr>
          <w:rFonts w:asciiTheme="minorHAnsi" w:hAnsiTheme="minorHAnsi" w:cstheme="minorHAnsi"/>
          <w:lang w:val="en-GB"/>
        </w:rPr>
        <w:t xml:space="preserve">biomass-based </w:t>
      </w:r>
      <w:r w:rsidR="0060747A">
        <w:rPr>
          <w:rFonts w:asciiTheme="minorHAnsi" w:hAnsiTheme="minorHAnsi" w:cstheme="minorHAnsi"/>
          <w:lang w:val="en-GB"/>
        </w:rPr>
        <w:t xml:space="preserve">ones </w:t>
      </w:r>
      <w:r w:rsidR="002F251F">
        <w:rPr>
          <w:rFonts w:asciiTheme="minorHAnsi" w:hAnsiTheme="minorHAnsi" w:cstheme="minorHAnsi"/>
          <w:lang w:val="en-GB"/>
        </w:rPr>
        <w:t xml:space="preserve">(i.e., all </w:t>
      </w:r>
      <w:proofErr w:type="spellStart"/>
      <w:r w:rsidR="002F251F" w:rsidRPr="0000444D">
        <w:rPr>
          <w:rFonts w:asciiTheme="minorHAnsi" w:hAnsiTheme="minorHAnsi" w:cstheme="minorHAnsi"/>
          <w:i/>
          <w:iCs/>
          <w:lang w:val="en-GB"/>
        </w:rPr>
        <w:t>i</w:t>
      </w:r>
      <w:proofErr w:type="spellEnd"/>
      <w:r w:rsidR="002F251F">
        <w:rPr>
          <w:rFonts w:asciiTheme="minorHAnsi" w:hAnsiTheme="minorHAnsi" w:cstheme="minorHAnsi"/>
          <w:lang w:val="en-GB"/>
        </w:rPr>
        <w:t xml:space="preserve"> that do not belong to the subset </w:t>
      </w:r>
      <w:r w:rsidR="002F251F" w:rsidRPr="0000444D">
        <w:rPr>
          <w:rFonts w:asciiTheme="minorHAnsi" w:hAnsiTheme="minorHAnsi" w:cstheme="minorHAnsi"/>
          <w:i/>
          <w:iCs/>
          <w:lang w:val="en-GB"/>
        </w:rPr>
        <w:t>BT</w:t>
      </w:r>
      <w:r w:rsidR="002F251F">
        <w:rPr>
          <w:rFonts w:asciiTheme="minorHAnsi" w:hAnsiTheme="minorHAnsi" w:cstheme="minorHAnsi"/>
          <w:lang w:val="en-GB"/>
        </w:rPr>
        <w:t xml:space="preserve">) </w:t>
      </w:r>
      <w:r>
        <w:rPr>
          <w:rFonts w:asciiTheme="minorHAnsi" w:hAnsiTheme="minorHAnsi" w:cstheme="minorHAnsi"/>
          <w:lang w:val="en-GB"/>
        </w:rPr>
        <w:t>from</w:t>
      </w:r>
      <w:r w:rsidR="002F251F">
        <w:rPr>
          <w:rFonts w:asciiTheme="minorHAnsi" w:hAnsiTheme="minorHAnsi" w:cstheme="minorHAnsi"/>
          <w:lang w:val="en-GB"/>
        </w:rPr>
        <w:t xml:space="preserve"> the electricity generated (</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oMath>
      <w:r w:rsidR="002F251F">
        <w:rPr>
          <w:rFonts w:asciiTheme="minorHAnsi" w:hAnsiTheme="minorHAnsi" w:cstheme="minorHAnsi"/>
          <w:lang w:val="en-GB"/>
        </w:rPr>
        <w:t xml:space="preserve">) and the </w:t>
      </w:r>
      <w:r w:rsidR="00EF4243">
        <w:rPr>
          <w:rFonts w:asciiTheme="minorHAnsi" w:hAnsiTheme="minorHAnsi" w:cstheme="minorHAnsi"/>
          <w:lang w:val="en-GB"/>
        </w:rPr>
        <w:t xml:space="preserve">life cycle </w:t>
      </w:r>
      <w:r w:rsidR="002F251F">
        <w:rPr>
          <w:rFonts w:asciiTheme="minorHAnsi" w:hAnsiTheme="minorHAnsi" w:cstheme="minorHAnsi"/>
          <w:lang w:val="en-GB"/>
        </w:rPr>
        <w:t>emissions intensity (</w:t>
      </w:r>
      <m:oMath>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j,i</m:t>
            </m:r>
          </m:sub>
          <m:sup>
            <m:r>
              <m:rPr>
                <m:sty m:val="p"/>
              </m:rPr>
              <w:rPr>
                <w:rFonts w:ascii="Cambria Math" w:hAnsi="Cambria Math" w:cstheme="minorHAnsi"/>
              </w:rPr>
              <m:t>Elec</m:t>
            </m:r>
          </m:sup>
        </m:sSubSup>
      </m:oMath>
      <w:r w:rsidR="002F251F">
        <w:rPr>
          <w:rFonts w:asciiTheme="minorHAnsi" w:hAnsiTheme="minorHAnsi" w:cstheme="minorHAnsi"/>
          <w:lang w:val="en-GB"/>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2F251F" w:rsidRPr="00B44E72" w14:paraId="7E3B8398" w14:textId="77777777" w:rsidTr="00B27774">
        <w:tc>
          <w:tcPr>
            <w:tcW w:w="7508" w:type="dxa"/>
            <w:vAlign w:val="center"/>
          </w:tcPr>
          <w:p w14:paraId="2683056E" w14:textId="7C597BC7" w:rsidR="002F251F" w:rsidRPr="00D44ECC" w:rsidRDefault="00152CA2" w:rsidP="00B27774">
            <w:pPr>
              <w:rPr>
                <w:rFonts w:asciiTheme="minorHAnsi" w:eastAsiaTheme="minorEastAsia" w:hAnsiTheme="minorHAnsi" w:cstheme="minorHAnsi"/>
              </w:rPr>
            </w:p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Power</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BT</m:t>
                      </m:r>
                    </m:e>
                    <m:sub>
                      <m:r>
                        <w:rPr>
                          <w:rFonts w:ascii="Cambria Math" w:hAnsi="Cambria Math" w:cstheme="minorHAnsi"/>
                        </w:rPr>
                        <m:t>i</m:t>
                      </m:r>
                    </m:sub>
                  </m:sSub>
                </m:sub>
                <m:sup/>
                <m:e>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j,i</m:t>
                      </m:r>
                    </m:sub>
                    <m:sup>
                      <m:r>
                        <m:rPr>
                          <m:sty m:val="p"/>
                        </m:rPr>
                        <w:rPr>
                          <w:rFonts w:ascii="Cambria Math" w:hAnsi="Cambria Math" w:cstheme="minorHAnsi"/>
                        </w:rPr>
                        <m:t>Elec</m:t>
                      </m:r>
                    </m:sup>
                  </m:sSubSup>
                </m:e>
              </m:nary>
              <m:r>
                <w:rPr>
                  <w:rFonts w:ascii="Cambria Math" w:hAnsi="Cambria Math" w:cstheme="minorHAnsi"/>
                  <w:lang w:val="en-GB"/>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∈T</m:t>
              </m:r>
            </m:oMath>
            <w:r w:rsidR="002F251F">
              <w:rPr>
                <w:rFonts w:asciiTheme="minorHAnsi" w:hAnsiTheme="minorHAnsi" w:cstheme="minorHAnsi"/>
                <w:lang w:val="en-GB"/>
              </w:rPr>
              <w:t xml:space="preserve"> </w:t>
            </w:r>
          </w:p>
        </w:tc>
        <w:tc>
          <w:tcPr>
            <w:tcW w:w="1134" w:type="dxa"/>
            <w:vAlign w:val="center"/>
          </w:tcPr>
          <w:p w14:paraId="0B740DA1" w14:textId="2F44B80D" w:rsidR="002F251F" w:rsidRPr="00D44ECC" w:rsidRDefault="002F251F" w:rsidP="00B27774">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Pr>
                <w:rFonts w:asciiTheme="minorHAnsi" w:hAnsiTheme="minorHAnsi" w:cstheme="minorHAnsi"/>
              </w:rPr>
              <w:t>3</w:t>
            </w:r>
            <w:r w:rsidR="0046579A">
              <w:rPr>
                <w:rFonts w:asciiTheme="minorHAnsi" w:hAnsiTheme="minorHAnsi" w:cstheme="minorHAnsi"/>
              </w:rPr>
              <w:t>3</w:t>
            </w:r>
          </w:p>
        </w:tc>
      </w:tr>
    </w:tbl>
    <w:p w14:paraId="5AE7BCFC" w14:textId="77777777" w:rsidR="00873CA6" w:rsidRDefault="00873CA6" w:rsidP="00577F41">
      <w:pPr>
        <w:rPr>
          <w:rFonts w:asciiTheme="minorHAnsi" w:hAnsiTheme="minorHAnsi" w:cstheme="minorHAnsi"/>
          <w:lang w:val="en-GB"/>
        </w:rPr>
      </w:pPr>
    </w:p>
    <w:p w14:paraId="5BA2DE85" w14:textId="264BAEE0" w:rsidR="002F251F" w:rsidRDefault="002F251F" w:rsidP="00577F41">
      <w:pPr>
        <w:rPr>
          <w:rFonts w:asciiTheme="minorHAnsi" w:hAnsiTheme="minorHAnsi" w:cstheme="minorHAnsi"/>
          <w:lang w:val="en-GB"/>
        </w:rPr>
      </w:pPr>
      <w:r>
        <w:rPr>
          <w:rFonts w:asciiTheme="minorHAnsi" w:hAnsiTheme="minorHAnsi" w:cstheme="minorHAnsi"/>
          <w:lang w:val="en-GB"/>
        </w:rPr>
        <w:t>The positive emissions attributed to the DACCS</w:t>
      </w:r>
      <w:r w:rsidR="0060747A">
        <w:rPr>
          <w:rFonts w:asciiTheme="minorHAnsi" w:hAnsiTheme="minorHAnsi" w:cstheme="minorHAnsi"/>
          <w:lang w:val="en-GB"/>
        </w:rPr>
        <w:t xml:space="preserve"> facilities</w:t>
      </w:r>
      <w:r>
        <w:rPr>
          <w:rFonts w:asciiTheme="minorHAnsi" w:hAnsiTheme="minorHAnsi" w:cstheme="minorHAnsi"/>
          <w:lang w:val="en-GB"/>
        </w:rPr>
        <w:t xml:space="preserve"> installed in each country </w:t>
      </w:r>
      <w:r w:rsidRPr="0000444D">
        <w:rPr>
          <w:rFonts w:asciiTheme="minorHAnsi" w:hAnsiTheme="minorHAnsi" w:cstheme="minorHAnsi"/>
          <w:i/>
          <w:iCs/>
          <w:lang w:val="en-GB"/>
        </w:rPr>
        <w:t>j</w:t>
      </w:r>
      <w:r>
        <w:rPr>
          <w:rFonts w:asciiTheme="minorHAnsi" w:hAnsiTheme="minorHAnsi" w:cstheme="minorHAnsi"/>
          <w:lang w:val="en-GB"/>
        </w:rPr>
        <w:t xml:space="preserve"> and period </w:t>
      </w:r>
      <w:r w:rsidRPr="0000444D">
        <w:rPr>
          <w:rFonts w:asciiTheme="minorHAnsi" w:hAnsiTheme="minorHAnsi" w:cstheme="minorHAnsi"/>
          <w:i/>
          <w:iCs/>
          <w:lang w:val="en-GB"/>
        </w:rPr>
        <w:t>t</w:t>
      </w:r>
      <w:r>
        <w:rPr>
          <w:rFonts w:asciiTheme="minorHAnsi" w:hAnsiTheme="minorHAnsi" w:cstheme="minorHAnsi"/>
          <w:lang w:val="en-GB"/>
        </w:rPr>
        <w:t xml:space="preserve"> (</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DACCS</m:t>
            </m:r>
          </m:sup>
        </m:sSubSup>
      </m:oMath>
      <w:r>
        <w:rPr>
          <w:rFonts w:asciiTheme="minorHAnsi" w:hAnsiTheme="minorHAnsi" w:cstheme="minorHAnsi"/>
          <w:lang w:val="en-GB"/>
        </w:rPr>
        <w:t>) are computed with Eq. 3</w:t>
      </w:r>
      <w:r w:rsidR="0046579A">
        <w:rPr>
          <w:rFonts w:asciiTheme="minorHAnsi" w:hAnsiTheme="minorHAnsi" w:cstheme="minorHAnsi"/>
          <w:lang w:val="en-GB"/>
        </w:rPr>
        <w:t>4</w:t>
      </w:r>
      <w:r w:rsidR="00B27774">
        <w:rPr>
          <w:rFonts w:asciiTheme="minorHAnsi" w:hAnsiTheme="minorHAnsi" w:cstheme="minorHAnsi"/>
          <w:lang w:val="en-GB"/>
        </w:rPr>
        <w:t xml:space="preserve"> </w:t>
      </w:r>
      <w:r w:rsidR="00E80F93">
        <w:rPr>
          <w:rFonts w:asciiTheme="minorHAnsi" w:hAnsiTheme="minorHAnsi" w:cstheme="minorHAnsi"/>
          <w:lang w:val="en-GB"/>
        </w:rPr>
        <w:t>from</w:t>
      </w:r>
      <w:r>
        <w:rPr>
          <w:rFonts w:asciiTheme="minorHAnsi" w:hAnsiTheme="minorHAnsi" w:cstheme="minorHAnsi"/>
          <w:lang w:val="en-GB"/>
        </w:rPr>
        <w:t xml:space="preserve"> the </w:t>
      </w:r>
      <w:r w:rsidR="00E80F93">
        <w:rPr>
          <w:rFonts w:asciiTheme="minorHAnsi" w:hAnsiTheme="minorHAnsi" w:cstheme="minorHAnsi"/>
          <w:lang w:val="en-GB"/>
        </w:rPr>
        <w:t xml:space="preserve">emissions related to natural gas extraction and the </w:t>
      </w:r>
      <w:r>
        <w:rPr>
          <w:rFonts w:asciiTheme="minorHAnsi" w:hAnsiTheme="minorHAnsi" w:cstheme="minorHAnsi"/>
          <w:lang w:val="en-GB"/>
        </w:rPr>
        <w:t xml:space="preserve">direct emissions from </w:t>
      </w:r>
      <w:r w:rsidR="00E80F93">
        <w:rPr>
          <w:rFonts w:asciiTheme="minorHAnsi" w:hAnsiTheme="minorHAnsi" w:cstheme="minorHAnsi"/>
          <w:lang w:val="en-GB"/>
        </w:rPr>
        <w:t>natural gas combustion not captured</w:t>
      </w:r>
      <w:r w:rsidR="006304A1">
        <w:rPr>
          <w:rFonts w:asciiTheme="minorHAnsi" w:hAnsiTheme="minorHAnsi" w:cstheme="minorHAnsi"/>
          <w:lang w:val="en-GB"/>
        </w:rPr>
        <w:t xml:space="preserve"> in the DACCS facility</w:t>
      </w:r>
      <w:r>
        <w:rPr>
          <w:rFonts w:asciiTheme="minorHAnsi" w:hAnsiTheme="minorHAnsi" w:cstheme="minorHAnsi"/>
          <w:lang w:val="en-GB"/>
        </w:rPr>
        <w:t xml:space="preserve"> </w:t>
      </w:r>
      <w:r w:rsidR="00B27774">
        <w:rPr>
          <w:rFonts w:asciiTheme="minorHAnsi" w:hAnsiTheme="minorHAnsi" w:cstheme="minorHAnsi"/>
          <w:lang w:val="en-GB"/>
        </w:rPr>
        <w:t>(</w:t>
      </w:r>
      <w:r w:rsidR="00E80F93">
        <w:rPr>
          <w:rFonts w:asciiTheme="minorHAnsi" w:hAnsiTheme="minorHAnsi" w:cstheme="minorHAnsi"/>
          <w:lang w:val="en-GB"/>
        </w:rPr>
        <w:t xml:space="preserve">determined from the total emissions </w:t>
      </w:r>
      <m:oMath>
        <m:sSup>
          <m:sSupPr>
            <m:ctrlPr>
              <w:rPr>
                <w:rFonts w:ascii="Cambria Math" w:hAnsi="Cambria Math" w:cstheme="minorHAnsi"/>
                <w:iCs/>
              </w:rPr>
            </m:ctrlPr>
          </m:sSupPr>
          <m:e>
            <m:r>
              <m:rPr>
                <m:sty m:val="p"/>
              </m:rPr>
              <w:rPr>
                <w:rFonts w:ascii="Cambria Math" w:hAnsi="Cambria Math" w:cstheme="minorHAnsi"/>
              </w:rPr>
              <m:t>DAC</m:t>
            </m:r>
          </m:e>
          <m:sup>
            <m:r>
              <m:rPr>
                <m:sty m:val="p"/>
              </m:rPr>
              <w:rPr>
                <w:rFonts w:ascii="Cambria Math" w:hAnsi="Cambria Math" w:cstheme="minorHAnsi"/>
              </w:rPr>
              <m:t>HEMISSIONS</m:t>
            </m:r>
          </m:sup>
        </m:sSup>
      </m:oMath>
      <w:r w:rsidR="0038357E">
        <w:rPr>
          <w:rFonts w:asciiTheme="minorHAnsi" w:hAnsiTheme="minorHAnsi" w:cstheme="minorHAnsi"/>
          <w:lang w:val="en-GB"/>
        </w:rPr>
        <w:t xml:space="preserve">, </w:t>
      </w:r>
      <w:r w:rsidR="00E80F93">
        <w:rPr>
          <w:rFonts w:asciiTheme="minorHAnsi" w:hAnsiTheme="minorHAnsi" w:cstheme="minorHAnsi"/>
          <w:lang w:val="en-GB"/>
        </w:rPr>
        <w:t>considering</w:t>
      </w:r>
      <w:r w:rsidR="00B27774">
        <w:rPr>
          <w:rFonts w:asciiTheme="minorHAnsi" w:hAnsiTheme="minorHAnsi" w:cstheme="minorHAnsi"/>
          <w:lang w:val="en-GB"/>
        </w:rPr>
        <w:t xml:space="preserve"> the heating requirements</w:t>
      </w:r>
      <w:r w:rsidR="00E80F93">
        <w:rPr>
          <w:rFonts w:asciiTheme="minorHAnsi" w:hAnsiTheme="minorHAnsi" w:cstheme="minorHAnsi"/>
          <w:lang w:val="en-GB"/>
        </w:rPr>
        <w:t>,</w:t>
      </w:r>
      <w:r w:rsidR="00B27774">
        <w:rPr>
          <w:rFonts w:asciiTheme="minorHAnsi" w:hAnsiTheme="minorHAnsi" w:cstheme="minorHAnsi"/>
          <w:lang w:val="en-GB"/>
        </w:rPr>
        <w:t xml:space="preserve"> </w:t>
      </w:r>
      <m:oMath>
        <m:r>
          <m:rPr>
            <m:sty m:val="p"/>
          </m:rPr>
          <w:rPr>
            <w:rFonts w:ascii="Cambria Math" w:hAnsi="Cambria Math" w:cstheme="minorHAnsi"/>
          </w:rPr>
          <m:t>HEA</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s</m:t>
            </m:r>
          </m:sub>
          <m:sup>
            <m:r>
              <m:rPr>
                <m:sty m:val="p"/>
              </m:rPr>
              <w:rPr>
                <w:rFonts w:ascii="Cambria Math" w:hAnsi="Cambria Math" w:cstheme="minorHAnsi"/>
              </w:rPr>
              <m:t>DAC</m:t>
            </m:r>
          </m:sup>
        </m:sSubSup>
      </m:oMath>
      <w:r w:rsidR="00E80F93">
        <w:rPr>
          <w:rFonts w:asciiTheme="minorHAnsi" w:hAnsiTheme="minorHAnsi" w:cstheme="minorHAnsi"/>
          <w:lang w:val="en-GB"/>
        </w:rPr>
        <w:t>,</w:t>
      </w:r>
      <w:r w:rsidR="00B27774">
        <w:rPr>
          <w:rFonts w:asciiTheme="minorHAnsi" w:hAnsiTheme="minorHAnsi" w:cstheme="minorHAnsi"/>
          <w:lang w:val="en-GB"/>
        </w:rPr>
        <w:t xml:space="preserve"> and </w:t>
      </w:r>
      <w:r w:rsidR="00E80F93">
        <w:rPr>
          <w:rFonts w:asciiTheme="minorHAnsi" w:hAnsiTheme="minorHAnsi" w:cstheme="minorHAnsi"/>
          <w:lang w:val="en-GB"/>
        </w:rPr>
        <w:t>a specific</w:t>
      </w:r>
      <w:r w:rsidR="00B27774">
        <w:rPr>
          <w:rFonts w:asciiTheme="minorHAnsi" w:hAnsiTheme="minorHAnsi" w:cstheme="minorHAnsi"/>
          <w:lang w:val="en-GB"/>
        </w:rPr>
        <w:t xml:space="preserve"> capture efficiency</w:t>
      </w:r>
      <w:r w:rsidR="00E80F93">
        <w:rPr>
          <w:rFonts w:asciiTheme="minorHAnsi" w:hAnsiTheme="minorHAnsi" w:cstheme="minorHAnsi"/>
          <w:lang w:val="en-GB"/>
        </w:rPr>
        <w:t xml:space="preserve"> value,</w:t>
      </w:r>
      <w:r w:rsidR="00B27774">
        <w:rPr>
          <w:rFonts w:asciiTheme="minorHAnsi" w:hAnsiTheme="minorHAnsi" w:cstheme="minorHAnsi"/>
          <w:lang w:val="en-GB"/>
        </w:rPr>
        <w:t xml:space="preserve"> </w:t>
      </w:r>
      <m:oMath>
        <m:r>
          <m:rPr>
            <m:sty m:val="p"/>
          </m:rPr>
          <w:rPr>
            <w:rFonts w:ascii="Cambria Math" w:hAnsi="Cambria Math" w:cstheme="minorHAnsi"/>
          </w:rPr>
          <m:t>HCAP</m:t>
        </m:r>
      </m:oMath>
      <w:r w:rsidR="00DB01CA">
        <w:rPr>
          <w:rFonts w:asciiTheme="minorHAnsi" w:eastAsiaTheme="minorEastAsia" w:hAnsiTheme="minorHAnsi" w:cstheme="minorHAnsi"/>
        </w:rPr>
        <w:t>, e.g., 90%</w:t>
      </w:r>
      <w:r w:rsidR="00B27774">
        <w:rPr>
          <w:rFonts w:asciiTheme="minorHAnsi" w:hAnsiTheme="minorHAnsi" w:cstheme="minorHAnsi"/>
          <w:lang w:val="en-GB"/>
        </w:rPr>
        <w:t xml:space="preserve">). </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2F251F" w:rsidRPr="00B44E72" w14:paraId="36042280" w14:textId="77777777" w:rsidTr="00B27774">
        <w:tc>
          <w:tcPr>
            <w:tcW w:w="7508" w:type="dxa"/>
            <w:vAlign w:val="center"/>
          </w:tcPr>
          <w:p w14:paraId="007131F9" w14:textId="6BA29146" w:rsidR="00B27774" w:rsidRPr="0000444D" w:rsidRDefault="00152CA2" w:rsidP="00B27774">
            <w:pPr>
              <w:rPr>
                <w:rFonts w:asciiTheme="minorHAnsi" w:eastAsiaTheme="minorEastAsia" w:hAnsiTheme="minorHAnsi" w:cstheme="minorHAnsi"/>
              </w:rPr>
            </w:pPr>
            <m:oMathPara>
              <m:oMathParaPr>
                <m:jc m:val="left"/>
              </m:oMathParaP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DACCS</m:t>
                    </m:r>
                  </m:sup>
                </m:sSubSup>
                <m:r>
                  <w:rPr>
                    <w:rFonts w:ascii="Cambria Math" w:hAnsi="Cambria Math" w:cstheme="minorHAnsi"/>
                  </w:rPr>
                  <m:t xml:space="preserve">= </m:t>
                </m:r>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r>
                      <m:rPr>
                        <m:sty m:val="p"/>
                      </m:rPr>
                      <w:rPr>
                        <w:rFonts w:ascii="Cambria Math" w:hAnsi="Cambria Math" w:cstheme="minorHAnsi"/>
                      </w:rPr>
                      <m:t>HEA</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s</m:t>
                        </m:r>
                      </m:sub>
                      <m:sup>
                        <m:r>
                          <m:rPr>
                            <m:sty m:val="p"/>
                          </m:rPr>
                          <w:rPr>
                            <w:rFonts w:ascii="Cambria Math" w:hAnsi="Cambria Math" w:cstheme="minorHAnsi"/>
                          </w:rPr>
                          <m:t>DAC</m:t>
                        </m:r>
                      </m:sup>
                    </m:sSubSup>
                  </m:e>
                </m:nary>
                <m:sSup>
                  <m:sSupPr>
                    <m:ctrlPr>
                      <w:rPr>
                        <w:rFonts w:ascii="Cambria Math" w:hAnsi="Cambria Math" w:cstheme="minorHAnsi"/>
                        <w:iCs/>
                      </w:rPr>
                    </m:ctrlPr>
                  </m:sSupPr>
                  <m:e>
                    <m:r>
                      <m:rPr>
                        <m:sty m:val="p"/>
                      </m:rPr>
                      <w:rPr>
                        <w:rFonts w:ascii="Cambria Math" w:hAnsi="Cambria Math" w:cstheme="minorHAnsi"/>
                      </w:rPr>
                      <m:t>DAC</m:t>
                    </m:r>
                  </m:e>
                  <m:sup>
                    <m:r>
                      <m:rPr>
                        <m:sty m:val="p"/>
                      </m:rPr>
                      <w:rPr>
                        <w:rFonts w:ascii="Cambria Math" w:hAnsi="Cambria Math" w:cstheme="minorHAnsi"/>
                      </w:rPr>
                      <m:t>NGEXTRACT</m:t>
                    </m:r>
                  </m:sup>
                </m:s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r>
                      <m:rPr>
                        <m:sty m:val="p"/>
                      </m:rPr>
                      <w:rPr>
                        <w:rFonts w:ascii="Cambria Math" w:hAnsi="Cambria Math" w:cstheme="minorHAnsi"/>
                      </w:rPr>
                      <m:t>HEA</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s</m:t>
                        </m:r>
                      </m:sub>
                      <m:sup>
                        <m:r>
                          <m:rPr>
                            <m:sty m:val="p"/>
                          </m:rPr>
                          <w:rPr>
                            <w:rFonts w:ascii="Cambria Math" w:hAnsi="Cambria Math" w:cstheme="minorHAnsi"/>
                          </w:rPr>
                          <m:t>DAC</m:t>
                        </m:r>
                      </m:sup>
                    </m:sSubSup>
                    <m:sSup>
                      <m:sSupPr>
                        <m:ctrlPr>
                          <w:rPr>
                            <w:rFonts w:ascii="Cambria Math" w:hAnsi="Cambria Math" w:cstheme="minorHAnsi"/>
                            <w:iCs/>
                          </w:rPr>
                        </m:ctrlPr>
                      </m:sSupPr>
                      <m:e>
                        <m:r>
                          <m:rPr>
                            <m:sty m:val="p"/>
                          </m:rPr>
                          <w:rPr>
                            <w:rFonts w:ascii="Cambria Math" w:hAnsi="Cambria Math" w:cstheme="minorHAnsi"/>
                          </w:rPr>
                          <m:t>DAC</m:t>
                        </m:r>
                      </m:e>
                      <m:sup>
                        <m:r>
                          <m:rPr>
                            <m:sty m:val="p"/>
                          </m:rPr>
                          <w:rPr>
                            <w:rFonts w:ascii="Cambria Math" w:hAnsi="Cambria Math" w:cstheme="minorHAnsi"/>
                          </w:rPr>
                          <m:t>HEMISSIONS</m:t>
                        </m:r>
                      </m:sup>
                    </m:sSup>
                    <m:d>
                      <m:dPr>
                        <m:ctrlPr>
                          <w:rPr>
                            <w:rFonts w:ascii="Cambria Math" w:hAnsi="Cambria Math" w:cstheme="minorHAnsi"/>
                            <w:i/>
                          </w:rPr>
                        </m:ctrlPr>
                      </m:dPr>
                      <m:e>
                        <m:r>
                          <w:rPr>
                            <w:rFonts w:ascii="Cambria Math" w:hAnsi="Cambria Math" w:cstheme="minorHAnsi"/>
                          </w:rPr>
                          <m:t>1-</m:t>
                        </m:r>
                        <m:r>
                          <m:rPr>
                            <m:sty m:val="p"/>
                          </m:rPr>
                          <w:rPr>
                            <w:rFonts w:ascii="Cambria Math" w:hAnsi="Cambria Math" w:cstheme="minorHAnsi"/>
                          </w:rPr>
                          <m:t>HCAP</m:t>
                        </m:r>
                      </m:e>
                    </m:d>
                  </m:e>
                </m:nary>
              </m:oMath>
            </m:oMathPara>
          </w:p>
          <w:p w14:paraId="7F120666" w14:textId="3F58A9A2" w:rsidR="002F251F" w:rsidRPr="00D44ECC" w:rsidRDefault="00B27774" w:rsidP="00E80F93">
            <w:pPr>
              <w:rPr>
                <w:rFonts w:asciiTheme="minorHAnsi" w:eastAsiaTheme="minorEastAsia" w:hAnsiTheme="minorHAnsi" w:cstheme="minorHAnsi"/>
              </w:rPr>
            </w:pPr>
            <m:oMathPara>
              <m:oMath>
                <m:r>
                  <w:rPr>
                    <w:rFonts w:ascii="Cambria Math" w:hAnsi="Cambria Math" w:cstheme="minorHAnsi"/>
                  </w:rPr>
                  <m:t xml:space="preserve">           </m:t>
                </m:r>
                <m:r>
                  <w:rPr>
                    <w:rFonts w:ascii="Cambria Math" w:hAnsi="Cambria Math" w:cstheme="minorHAnsi"/>
                    <w:lang w:val="en-GB"/>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t∈T</m:t>
                </m:r>
              </m:oMath>
            </m:oMathPara>
          </w:p>
        </w:tc>
        <w:tc>
          <w:tcPr>
            <w:tcW w:w="1134" w:type="dxa"/>
            <w:vAlign w:val="center"/>
          </w:tcPr>
          <w:p w14:paraId="718C7F7F" w14:textId="3F63BED8" w:rsidR="002F251F" w:rsidRPr="00D44ECC" w:rsidRDefault="002F251F" w:rsidP="00B27774">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Pr>
                <w:rFonts w:asciiTheme="minorHAnsi" w:hAnsiTheme="minorHAnsi" w:cstheme="minorHAnsi"/>
              </w:rPr>
              <w:t>3</w:t>
            </w:r>
            <w:r w:rsidR="0046579A">
              <w:rPr>
                <w:rFonts w:asciiTheme="minorHAnsi" w:hAnsiTheme="minorHAnsi" w:cstheme="minorHAnsi"/>
              </w:rPr>
              <w:t>4</w:t>
            </w:r>
          </w:p>
        </w:tc>
      </w:tr>
    </w:tbl>
    <w:p w14:paraId="259B96C2" w14:textId="5CF34DB1" w:rsidR="002F251F" w:rsidRDefault="002F251F" w:rsidP="00577F41">
      <w:pPr>
        <w:rPr>
          <w:rFonts w:asciiTheme="minorHAnsi" w:hAnsiTheme="minorHAnsi" w:cstheme="minorHAnsi"/>
        </w:rPr>
      </w:pPr>
    </w:p>
    <w:p w14:paraId="4DF728E6" w14:textId="323CF719" w:rsidR="00BE101F" w:rsidRDefault="00DB01CA">
      <w:pPr>
        <w:rPr>
          <w:rFonts w:asciiTheme="minorHAnsi" w:hAnsiTheme="minorHAnsi" w:cstheme="minorHAnsi"/>
        </w:rPr>
      </w:pPr>
      <w:r>
        <w:rPr>
          <w:rFonts w:asciiTheme="minorHAnsi" w:hAnsiTheme="minorHAnsi" w:cstheme="minorHAnsi"/>
        </w:rPr>
        <w:t xml:space="preserve">The positive emissions </w:t>
      </w:r>
      <w:r w:rsidR="00E97CE4">
        <w:rPr>
          <w:rFonts w:asciiTheme="minorHAnsi" w:hAnsiTheme="minorHAnsi" w:cstheme="minorHAnsi"/>
        </w:rPr>
        <w:t>from</w:t>
      </w:r>
      <w:r>
        <w:rPr>
          <w:rFonts w:asciiTheme="minorHAnsi" w:hAnsiTheme="minorHAnsi" w:cstheme="minorHAnsi"/>
        </w:rPr>
        <w:t xml:space="preserve"> </w:t>
      </w:r>
      <w:r w:rsidR="000D76BD">
        <w:rPr>
          <w:rFonts w:asciiTheme="minorHAnsi" w:hAnsiTheme="minorHAnsi" w:cstheme="minorHAnsi"/>
        </w:rPr>
        <w:t>the biomass-based technologies</w:t>
      </w:r>
      <w:r w:rsidR="00E97CE4">
        <w:rPr>
          <w:rFonts w:asciiTheme="minorHAnsi" w:hAnsiTheme="minorHAnsi" w:cstheme="minorHAnsi"/>
        </w:rPr>
        <w:t xml:space="preserve"> in each country </w:t>
      </w:r>
      <w:r w:rsidR="00E97CE4" w:rsidRPr="0000444D">
        <w:rPr>
          <w:rFonts w:asciiTheme="minorHAnsi" w:hAnsiTheme="minorHAnsi" w:cstheme="minorHAnsi"/>
          <w:i/>
          <w:iCs/>
        </w:rPr>
        <w:t>j</w:t>
      </w:r>
      <w:r w:rsidR="00E97CE4">
        <w:rPr>
          <w:rFonts w:asciiTheme="minorHAnsi" w:hAnsiTheme="minorHAnsi" w:cstheme="minorHAnsi"/>
        </w:rPr>
        <w:t xml:space="preserve"> and period </w:t>
      </w:r>
      <w:r w:rsidR="00E97CE4" w:rsidRPr="0000444D">
        <w:rPr>
          <w:rFonts w:asciiTheme="minorHAnsi" w:hAnsiTheme="minorHAnsi" w:cstheme="minorHAnsi"/>
          <w:i/>
          <w:iCs/>
        </w:rPr>
        <w:t>t</w:t>
      </w:r>
      <w:r w:rsidR="00E97CE4">
        <w:rPr>
          <w:rFonts w:asciiTheme="minorHAnsi" w:hAnsiTheme="minorHAnsi" w:cstheme="minorHAnsi"/>
        </w:rPr>
        <w:t xml:space="preserve"> are </w:t>
      </w:r>
      <w:r w:rsidR="00E80F93">
        <w:rPr>
          <w:rFonts w:asciiTheme="minorHAnsi" w:hAnsiTheme="minorHAnsi" w:cstheme="minorHAnsi"/>
        </w:rPr>
        <w:t>linked to</w:t>
      </w:r>
      <w:r w:rsidR="00E97CE4">
        <w:rPr>
          <w:rFonts w:asciiTheme="minorHAnsi" w:hAnsiTheme="minorHAnsi" w:cstheme="minorHAnsi"/>
        </w:rPr>
        <w:t xml:space="preserve"> </w:t>
      </w:r>
      <w:r w:rsidR="00E80F93">
        <w:rPr>
          <w:rFonts w:asciiTheme="minorHAnsi" w:hAnsiTheme="minorHAnsi" w:cstheme="minorHAnsi"/>
        </w:rPr>
        <w:t>their</w:t>
      </w:r>
      <w:r w:rsidR="00E97CE4">
        <w:rPr>
          <w:rFonts w:asciiTheme="minorHAnsi" w:hAnsiTheme="minorHAnsi" w:cstheme="minorHAnsi"/>
        </w:rPr>
        <w:t xml:space="preserve"> supply chain</w:t>
      </w:r>
      <w:r w:rsidR="00E80F93">
        <w:rPr>
          <w:rFonts w:asciiTheme="minorHAnsi" w:hAnsiTheme="minorHAnsi" w:cstheme="minorHAnsi"/>
        </w:rPr>
        <w:t xml:space="preserve"> activities</w:t>
      </w:r>
      <w:r w:rsidR="00BA7027">
        <w:rPr>
          <w:rFonts w:asciiTheme="minorHAnsi" w:hAnsiTheme="minorHAnsi" w:cstheme="minorHAnsi"/>
        </w:rPr>
        <w:t xml:space="preserve"> (Eq. 3</w:t>
      </w:r>
      <w:r w:rsidR="0046579A">
        <w:rPr>
          <w:rFonts w:asciiTheme="minorHAnsi" w:hAnsiTheme="minorHAnsi" w:cstheme="minorHAnsi"/>
        </w:rPr>
        <w:t>5</w:t>
      </w:r>
      <w:r w:rsidR="00BA7027">
        <w:rPr>
          <w:rFonts w:asciiTheme="minorHAnsi" w:hAnsiTheme="minorHAnsi" w:cstheme="minorHAnsi"/>
        </w:rPr>
        <w:t>)</w:t>
      </w:r>
      <w:r w:rsidR="00E97CE4">
        <w:rPr>
          <w:rFonts w:asciiTheme="minorHAnsi" w:hAnsiTheme="minorHAnsi" w:cstheme="minorHAnsi"/>
        </w:rPr>
        <w:t xml:space="preserve">. </w:t>
      </w:r>
      <w:r w:rsidR="006304A1">
        <w:rPr>
          <w:rFonts w:asciiTheme="minorHAnsi" w:hAnsiTheme="minorHAnsi" w:cstheme="minorHAnsi"/>
        </w:rPr>
        <w:t>First, t</w:t>
      </w:r>
      <w:r w:rsidR="00E97CE4">
        <w:rPr>
          <w:rFonts w:asciiTheme="minorHAnsi" w:hAnsiTheme="minorHAnsi" w:cstheme="minorHAnsi"/>
        </w:rPr>
        <w:t>he emissions during the production/cultivation phase of biomass</w:t>
      </w:r>
      <w:r w:rsidR="00E80F93">
        <w:rPr>
          <w:rFonts w:asciiTheme="minorHAnsi" w:hAnsiTheme="minorHAnsi" w:cstheme="minorHAnsi"/>
        </w:rPr>
        <w:t xml:space="preserve"> type</w:t>
      </w:r>
      <w:r w:rsidR="00E97CE4">
        <w:rPr>
          <w:rFonts w:asciiTheme="minorHAnsi" w:hAnsiTheme="minorHAnsi" w:cstheme="minorHAnsi"/>
        </w:rPr>
        <w:t xml:space="preserve"> </w:t>
      </w:r>
      <w:r w:rsidR="00E97CE4" w:rsidRPr="0000444D">
        <w:rPr>
          <w:rFonts w:asciiTheme="minorHAnsi" w:hAnsiTheme="minorHAnsi" w:cstheme="minorHAnsi"/>
          <w:i/>
          <w:iCs/>
        </w:rPr>
        <w:t>b</w:t>
      </w:r>
      <w:r w:rsidR="00E97CE4">
        <w:rPr>
          <w:rFonts w:asciiTheme="minorHAnsi" w:hAnsiTheme="minorHAnsi" w:cstheme="minorHAnsi"/>
        </w:rPr>
        <w:t xml:space="preserve"> are computed considering the amount of </w:t>
      </w:r>
      <w:r w:rsidR="006C3CC9">
        <w:rPr>
          <w:rFonts w:asciiTheme="minorHAnsi" w:hAnsiTheme="minorHAnsi" w:cstheme="minorHAnsi"/>
        </w:rPr>
        <w:t xml:space="preserve">wet </w:t>
      </w:r>
      <w:r w:rsidR="00E97CE4">
        <w:rPr>
          <w:rFonts w:asciiTheme="minorHAnsi" w:hAnsiTheme="minorHAnsi" w:cstheme="minorHAnsi"/>
        </w:rPr>
        <w:t>biomass produced (</w:t>
      </w:r>
      <m:oMath>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sidR="00E97CE4">
        <w:rPr>
          <w:rFonts w:asciiTheme="minorHAnsi" w:hAnsiTheme="minorHAnsi" w:cstheme="minorHAnsi"/>
        </w:rPr>
        <w:t>)</w:t>
      </w:r>
      <w:r w:rsidR="0060747A">
        <w:rPr>
          <w:rFonts w:asciiTheme="minorHAnsi" w:hAnsiTheme="minorHAnsi" w:cstheme="minorHAnsi"/>
        </w:rPr>
        <w:t>, together with</w:t>
      </w:r>
      <w:r w:rsidR="00E97CE4">
        <w:rPr>
          <w:rFonts w:asciiTheme="minorHAnsi" w:hAnsiTheme="minorHAnsi" w:cstheme="minorHAnsi"/>
        </w:rPr>
        <w:t xml:space="preserve"> the emission intensity</w:t>
      </w:r>
      <w:r w:rsidR="006C3CC9">
        <w:rPr>
          <w:rFonts w:asciiTheme="minorHAnsi" w:hAnsiTheme="minorHAnsi" w:cstheme="minorHAnsi"/>
        </w:rPr>
        <w:t xml:space="preserve"> associated with the crop production</w:t>
      </w:r>
      <w:r w:rsidR="00E97CE4">
        <w:rPr>
          <w:rFonts w:asciiTheme="minorHAnsi" w:hAnsiTheme="minorHAnsi" w:cstheme="minorHAnsi"/>
        </w:rPr>
        <w:t xml:space="preserve"> (</w:t>
      </w:r>
      <m:oMath>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j,b</m:t>
            </m:r>
          </m:sub>
          <m:sup>
            <m:r>
              <m:rPr>
                <m:sty m:val="p"/>
              </m:rPr>
              <w:rPr>
                <w:rFonts w:ascii="Cambria Math" w:hAnsi="Cambria Math" w:cstheme="minorHAnsi"/>
              </w:rPr>
              <m:t>BP</m:t>
            </m:r>
          </m:sup>
        </m:sSubSup>
      </m:oMath>
      <w:r w:rsidR="00E97CE4">
        <w:rPr>
          <w:rFonts w:asciiTheme="minorHAnsi" w:hAnsiTheme="minorHAnsi" w:cstheme="minorHAnsi"/>
        </w:rPr>
        <w:t>)</w:t>
      </w:r>
      <w:r w:rsidR="006C3CC9">
        <w:rPr>
          <w:rFonts w:asciiTheme="minorHAnsi" w:hAnsiTheme="minorHAnsi" w:cstheme="minorHAnsi"/>
        </w:rPr>
        <w:t xml:space="preserve">. Second, </w:t>
      </w:r>
      <w:r w:rsidR="00BE101F">
        <w:rPr>
          <w:rFonts w:asciiTheme="minorHAnsi" w:hAnsiTheme="minorHAnsi" w:cstheme="minorHAnsi"/>
        </w:rPr>
        <w:t xml:space="preserve">the </w:t>
      </w:r>
      <w:r w:rsidR="006304A1">
        <w:rPr>
          <w:rFonts w:asciiTheme="minorHAnsi" w:hAnsiTheme="minorHAnsi" w:cstheme="minorHAnsi"/>
        </w:rPr>
        <w:t xml:space="preserve">emissions of </w:t>
      </w:r>
      <w:r w:rsidR="00BE101F">
        <w:rPr>
          <w:rFonts w:asciiTheme="minorHAnsi" w:hAnsiTheme="minorHAnsi" w:cstheme="minorHAnsi"/>
        </w:rPr>
        <w:t xml:space="preserve">biomass </w:t>
      </w:r>
      <w:r w:rsidR="0060747A">
        <w:rPr>
          <w:rFonts w:asciiTheme="minorHAnsi" w:hAnsiTheme="minorHAnsi" w:cstheme="minorHAnsi"/>
        </w:rPr>
        <w:t xml:space="preserve">conversion </w:t>
      </w:r>
      <w:r w:rsidR="00BE101F">
        <w:rPr>
          <w:rFonts w:asciiTheme="minorHAnsi" w:hAnsiTheme="minorHAnsi" w:cstheme="minorHAnsi"/>
        </w:rPr>
        <w:t xml:space="preserve">into pellets are </w:t>
      </w:r>
      <w:r w:rsidR="00E80F93">
        <w:rPr>
          <w:rFonts w:asciiTheme="minorHAnsi" w:hAnsiTheme="minorHAnsi" w:cstheme="minorHAnsi"/>
        </w:rPr>
        <w:t xml:space="preserve">obtained </w:t>
      </w:r>
      <w:r w:rsidR="006304A1">
        <w:rPr>
          <w:rFonts w:asciiTheme="minorHAnsi" w:hAnsiTheme="minorHAnsi" w:cstheme="minorHAnsi"/>
        </w:rPr>
        <w:t xml:space="preserve">from </w:t>
      </w:r>
      <w:r w:rsidR="00BE101F">
        <w:rPr>
          <w:rFonts w:asciiTheme="minorHAnsi" w:hAnsiTheme="minorHAnsi" w:cstheme="minorHAnsi"/>
        </w:rPr>
        <w:t xml:space="preserve">the emissions intensity of the pelletizing </w:t>
      </w:r>
      <w:r w:rsidR="006304A1">
        <w:rPr>
          <w:rFonts w:asciiTheme="minorHAnsi" w:hAnsiTheme="minorHAnsi" w:cstheme="minorHAnsi"/>
        </w:rPr>
        <w:t xml:space="preserve">step </w:t>
      </w:r>
      <w:r w:rsidR="00F804DA">
        <w:rPr>
          <w:rFonts w:asciiTheme="minorHAnsi" w:hAnsiTheme="minorHAnsi" w:cstheme="minorHAnsi"/>
        </w:rPr>
        <w:t>(</w:t>
      </w:r>
      <m:oMath>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BPe</m:t>
            </m:r>
          </m:sup>
        </m:sSup>
      </m:oMath>
      <w:r w:rsidR="00F804DA">
        <w:rPr>
          <w:rFonts w:asciiTheme="minorHAnsi" w:hAnsiTheme="minorHAnsi" w:cstheme="minorHAnsi"/>
        </w:rPr>
        <w:t xml:space="preserve">) </w:t>
      </w:r>
      <w:r w:rsidR="006304A1">
        <w:rPr>
          <w:rFonts w:asciiTheme="minorHAnsi" w:hAnsiTheme="minorHAnsi" w:cstheme="minorHAnsi"/>
        </w:rPr>
        <w:t>and the biomass processed</w:t>
      </w:r>
      <w:r w:rsidR="00BE101F">
        <w:rPr>
          <w:rFonts w:asciiTheme="minorHAnsi" w:hAnsiTheme="minorHAnsi" w:cstheme="minorHAnsi"/>
        </w:rPr>
        <w:t>.</w:t>
      </w:r>
      <w:r w:rsidR="0015737E">
        <w:rPr>
          <w:rFonts w:asciiTheme="minorHAnsi" w:hAnsiTheme="minorHAnsi" w:cstheme="minorHAnsi"/>
        </w:rPr>
        <w:t xml:space="preserve"> </w:t>
      </w:r>
      <w:r w:rsidR="00E80F93">
        <w:rPr>
          <w:rFonts w:asciiTheme="minorHAnsi" w:hAnsiTheme="minorHAnsi" w:cstheme="minorHAnsi"/>
        </w:rPr>
        <w:t>T</w:t>
      </w:r>
      <w:r w:rsidR="0015737E">
        <w:rPr>
          <w:rFonts w:asciiTheme="minorHAnsi" w:hAnsiTheme="minorHAnsi" w:cstheme="minorHAnsi"/>
        </w:rPr>
        <w:t>he pellets can be</w:t>
      </w:r>
      <w:r w:rsidR="005428E9">
        <w:rPr>
          <w:rFonts w:asciiTheme="minorHAnsi" w:hAnsiTheme="minorHAnsi" w:cstheme="minorHAnsi"/>
        </w:rPr>
        <w:t xml:space="preserve"> used domestically </w:t>
      </w:r>
      <w:r w:rsidR="00E80F93">
        <w:rPr>
          <w:rFonts w:asciiTheme="minorHAnsi" w:hAnsiTheme="minorHAnsi" w:cstheme="minorHAnsi"/>
        </w:rPr>
        <w:t>(</w:t>
      </w:r>
      <w:r w:rsidR="005428E9">
        <w:rPr>
          <w:rFonts w:asciiTheme="minorHAnsi" w:hAnsiTheme="minorHAnsi" w:cstheme="minorHAnsi"/>
        </w:rPr>
        <w:t>in the same country</w:t>
      </w:r>
      <w:r w:rsidR="00E80F93">
        <w:rPr>
          <w:rFonts w:asciiTheme="minorHAnsi" w:hAnsiTheme="minorHAnsi" w:cstheme="minorHAnsi"/>
        </w:rPr>
        <w:t>)</w:t>
      </w:r>
      <w:r w:rsidR="005428E9">
        <w:rPr>
          <w:rFonts w:asciiTheme="minorHAnsi" w:hAnsiTheme="minorHAnsi" w:cstheme="minorHAnsi"/>
        </w:rPr>
        <w:t xml:space="preserve"> or</w:t>
      </w:r>
      <w:r w:rsidR="0015737E">
        <w:rPr>
          <w:rFonts w:asciiTheme="minorHAnsi" w:hAnsiTheme="minorHAnsi" w:cstheme="minorHAnsi"/>
        </w:rPr>
        <w:t xml:space="preserve"> transported</w:t>
      </w:r>
      <w:r w:rsidR="00406857">
        <w:rPr>
          <w:rFonts w:asciiTheme="minorHAnsi" w:hAnsiTheme="minorHAnsi" w:cstheme="minorHAnsi"/>
        </w:rPr>
        <w:t xml:space="preserve"> </w:t>
      </w:r>
      <w:r w:rsidR="006304A1">
        <w:rPr>
          <w:rFonts w:asciiTheme="minorHAnsi" w:hAnsiTheme="minorHAnsi" w:cstheme="minorHAnsi"/>
        </w:rPr>
        <w:t>abroad</w:t>
      </w:r>
      <w:r w:rsidR="005428E9">
        <w:rPr>
          <w:rFonts w:asciiTheme="minorHAnsi" w:hAnsiTheme="minorHAnsi" w:cstheme="minorHAnsi"/>
        </w:rPr>
        <w:t xml:space="preserve">. </w:t>
      </w:r>
      <w:r w:rsidR="00E80F93">
        <w:rPr>
          <w:rFonts w:asciiTheme="minorHAnsi" w:hAnsiTheme="minorHAnsi" w:cstheme="minorHAnsi"/>
        </w:rPr>
        <w:t>T</w:t>
      </w:r>
      <w:r w:rsidR="00A3659F">
        <w:rPr>
          <w:rFonts w:asciiTheme="minorHAnsi" w:hAnsiTheme="minorHAnsi" w:cstheme="minorHAnsi"/>
        </w:rPr>
        <w:t xml:space="preserve">he </w:t>
      </w:r>
      <w:r w:rsidR="0038357E">
        <w:rPr>
          <w:rFonts w:asciiTheme="minorHAnsi" w:hAnsiTheme="minorHAnsi" w:cstheme="minorHAnsi"/>
        </w:rPr>
        <w:t xml:space="preserve">amount </w:t>
      </w:r>
      <w:r w:rsidR="00A3659F">
        <w:rPr>
          <w:rFonts w:asciiTheme="minorHAnsi" w:hAnsiTheme="minorHAnsi" w:cstheme="minorHAnsi"/>
        </w:rPr>
        <w:t xml:space="preserve">of pellets of type </w:t>
      </w:r>
      <w:r w:rsidR="00A3659F" w:rsidRPr="0000444D">
        <w:rPr>
          <w:rFonts w:asciiTheme="minorHAnsi" w:hAnsiTheme="minorHAnsi" w:cstheme="minorHAnsi"/>
          <w:i/>
          <w:iCs/>
        </w:rPr>
        <w:t>b</w:t>
      </w:r>
      <w:r w:rsidR="00A3659F">
        <w:rPr>
          <w:rFonts w:asciiTheme="minorHAnsi" w:hAnsiTheme="minorHAnsi" w:cstheme="minorHAnsi"/>
        </w:rPr>
        <w:t xml:space="preserve"> </w:t>
      </w:r>
      <w:r w:rsidR="00E80F93">
        <w:rPr>
          <w:rFonts w:asciiTheme="minorHAnsi" w:hAnsiTheme="minorHAnsi" w:cstheme="minorHAnsi"/>
        </w:rPr>
        <w:t xml:space="preserve">consumed within a country </w:t>
      </w:r>
      <w:r w:rsidR="00A3659F">
        <w:rPr>
          <w:rFonts w:asciiTheme="minorHAnsi" w:hAnsiTheme="minorHAnsi" w:cstheme="minorHAnsi"/>
        </w:rPr>
        <w:t>is</w:t>
      </w:r>
      <w:r w:rsidR="00E80F93">
        <w:rPr>
          <w:rFonts w:asciiTheme="minorHAnsi" w:hAnsiTheme="minorHAnsi" w:cstheme="minorHAnsi"/>
        </w:rPr>
        <w:t>, hence,</w:t>
      </w:r>
      <w:r w:rsidR="00A3659F">
        <w:rPr>
          <w:rFonts w:asciiTheme="minorHAnsi" w:hAnsiTheme="minorHAnsi" w:cstheme="minorHAnsi"/>
        </w:rPr>
        <w:t xml:space="preserve"> provided by </w:t>
      </w:r>
      <w:r w:rsidR="00E80F93">
        <w:rPr>
          <w:rFonts w:asciiTheme="minorHAnsi" w:hAnsiTheme="minorHAnsi" w:cstheme="minorHAnsi"/>
        </w:rPr>
        <w:t xml:space="preserve">its </w:t>
      </w:r>
      <w:r w:rsidR="00A3659F">
        <w:rPr>
          <w:rFonts w:asciiTheme="minorHAnsi" w:hAnsiTheme="minorHAnsi" w:cstheme="minorHAnsi"/>
        </w:rPr>
        <w:t>domestic production (</w:t>
      </w:r>
      <m:oMath>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oMath>
      <w:r w:rsidR="00A3659F">
        <w:rPr>
          <w:rFonts w:asciiTheme="minorHAnsi" w:hAnsiTheme="minorHAnsi" w:cstheme="minorHAnsi"/>
        </w:rPr>
        <w:t xml:space="preserve">) minus the exports to other countries </w:t>
      </w:r>
      <w:r w:rsidR="00A3659F" w:rsidRPr="0000444D">
        <w:rPr>
          <w:rFonts w:asciiTheme="minorHAnsi" w:hAnsiTheme="minorHAnsi" w:cstheme="minorHAnsi"/>
          <w:i/>
          <w:iCs/>
        </w:rPr>
        <w:t>j</w:t>
      </w:r>
      <w:r w:rsidR="00E17F30">
        <w:rPr>
          <w:rFonts w:asciiTheme="minorHAnsi" w:hAnsiTheme="minorHAnsi" w:cstheme="minorHAnsi"/>
          <w:i/>
          <w:iCs/>
        </w:rPr>
        <w:t>’</w:t>
      </w:r>
      <w:r w:rsidR="00A3659F">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oMath>
      <w:r w:rsidR="00A3659F">
        <w:rPr>
          <w:rFonts w:asciiTheme="minorHAnsi" w:hAnsiTheme="minorHAnsi" w:cstheme="minorHAnsi"/>
        </w:rPr>
        <w:t xml:space="preserve">). The </w:t>
      </w:r>
      <w:r w:rsidR="005428E9">
        <w:rPr>
          <w:rFonts w:asciiTheme="minorHAnsi" w:hAnsiTheme="minorHAnsi" w:cstheme="minorHAnsi"/>
        </w:rPr>
        <w:t xml:space="preserve">emissions </w:t>
      </w:r>
      <w:r w:rsidR="00E80F93">
        <w:rPr>
          <w:rFonts w:asciiTheme="minorHAnsi" w:hAnsiTheme="minorHAnsi" w:cstheme="minorHAnsi"/>
        </w:rPr>
        <w:t xml:space="preserve">due to </w:t>
      </w:r>
      <w:r w:rsidR="00E17F30">
        <w:rPr>
          <w:rFonts w:asciiTheme="minorHAnsi" w:hAnsiTheme="minorHAnsi" w:cstheme="minorHAnsi"/>
        </w:rPr>
        <w:t xml:space="preserve">local transportation </w:t>
      </w:r>
      <w:r w:rsidR="005428E9">
        <w:rPr>
          <w:rFonts w:asciiTheme="minorHAnsi" w:hAnsiTheme="minorHAnsi" w:cstheme="minorHAnsi"/>
        </w:rPr>
        <w:t xml:space="preserve">are </w:t>
      </w:r>
      <w:r w:rsidR="00E80F93">
        <w:rPr>
          <w:rFonts w:asciiTheme="minorHAnsi" w:hAnsiTheme="minorHAnsi" w:cstheme="minorHAnsi"/>
        </w:rPr>
        <w:t>computed considering a constant</w:t>
      </w:r>
      <w:r w:rsidR="00A3659F">
        <w:rPr>
          <w:rFonts w:asciiTheme="minorHAnsi" w:hAnsiTheme="minorHAnsi" w:cstheme="minorHAnsi"/>
        </w:rPr>
        <w:t xml:space="preserve"> internal distance from </w:t>
      </w:r>
      <w:r w:rsidR="0060747A">
        <w:rPr>
          <w:rFonts w:asciiTheme="minorHAnsi" w:hAnsiTheme="minorHAnsi" w:cstheme="minorHAnsi"/>
        </w:rPr>
        <w:t xml:space="preserve">the </w:t>
      </w:r>
      <w:r w:rsidR="00A3659F">
        <w:rPr>
          <w:rFonts w:asciiTheme="minorHAnsi" w:hAnsiTheme="minorHAnsi" w:cstheme="minorHAnsi"/>
        </w:rPr>
        <w:t xml:space="preserve">pelleting to </w:t>
      </w:r>
      <w:r w:rsidR="0060747A">
        <w:rPr>
          <w:rFonts w:asciiTheme="minorHAnsi" w:hAnsiTheme="minorHAnsi" w:cstheme="minorHAnsi"/>
        </w:rPr>
        <w:t xml:space="preserve">the </w:t>
      </w:r>
      <w:r w:rsidR="00A3659F">
        <w:rPr>
          <w:rFonts w:asciiTheme="minorHAnsi" w:hAnsiTheme="minorHAnsi" w:cstheme="minorHAnsi"/>
        </w:rPr>
        <w:t>power plant</w:t>
      </w:r>
      <w:r w:rsidR="00E80F93">
        <w:rPr>
          <w:rFonts w:asciiTheme="minorHAnsi" w:hAnsiTheme="minorHAnsi" w:cstheme="minorHAnsi"/>
        </w:rPr>
        <w:t>s</w:t>
      </w:r>
      <w:r w:rsidR="00A3659F">
        <w:rPr>
          <w:rFonts w:asciiTheme="minorHAnsi" w:hAnsiTheme="minorHAnsi" w:cstheme="minorHAnsi"/>
        </w:rPr>
        <w:t xml:space="preserve"> (</w:t>
      </w: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j,j</m:t>
            </m:r>
          </m:sub>
        </m:sSub>
      </m:oMath>
      <w:r w:rsidR="00A3659F">
        <w:rPr>
          <w:rFonts w:asciiTheme="minorHAnsi" w:hAnsiTheme="minorHAnsi" w:cstheme="minorHAnsi"/>
        </w:rPr>
        <w:t xml:space="preserve">) and </w:t>
      </w:r>
      <w:r w:rsidR="00E80F93">
        <w:rPr>
          <w:rFonts w:asciiTheme="minorHAnsi" w:hAnsiTheme="minorHAnsi" w:cstheme="minorHAnsi"/>
        </w:rPr>
        <w:t xml:space="preserve">a given </w:t>
      </w:r>
      <w:r w:rsidR="00A3659F">
        <w:rPr>
          <w:rFonts w:asciiTheme="minorHAnsi" w:hAnsiTheme="minorHAnsi" w:cstheme="minorHAnsi"/>
        </w:rPr>
        <w:t xml:space="preserve">emissions intensity for road transportation </w:t>
      </w:r>
      <w:r w:rsidR="00A3659F" w:rsidRPr="009102C0">
        <w:rPr>
          <w:rFonts w:asciiTheme="minorHAnsi" w:hAnsiTheme="minorHAnsi" w:cstheme="minorHAnsi"/>
          <w:iCs/>
        </w:rPr>
        <w:t>via</w:t>
      </w:r>
      <w:r w:rsidR="00A3659F">
        <w:rPr>
          <w:rFonts w:asciiTheme="minorHAnsi" w:hAnsiTheme="minorHAnsi" w:cstheme="minorHAnsi"/>
        </w:rPr>
        <w:t xml:space="preserve"> tr</w:t>
      </w:r>
      <w:r w:rsidR="00E17F30">
        <w:rPr>
          <w:rFonts w:asciiTheme="minorHAnsi" w:hAnsiTheme="minorHAnsi" w:cstheme="minorHAnsi"/>
        </w:rPr>
        <w:t>u</w:t>
      </w:r>
      <w:r w:rsidR="00A3659F">
        <w:rPr>
          <w:rFonts w:asciiTheme="minorHAnsi" w:hAnsiTheme="minorHAnsi" w:cstheme="minorHAnsi"/>
        </w:rPr>
        <w:t>ck</w:t>
      </w:r>
      <w:r w:rsidR="006304A1">
        <w:rPr>
          <w:rFonts w:asciiTheme="minorHAnsi" w:hAnsiTheme="minorHAnsi" w:cstheme="minorHAnsi"/>
        </w:rPr>
        <w:t>s</w:t>
      </w:r>
      <w:r w:rsidR="00E17F30">
        <w:rPr>
          <w:rFonts w:asciiTheme="minorHAnsi" w:hAnsiTheme="minorHAnsi" w:cstheme="minorHAnsi"/>
        </w:rPr>
        <w:t xml:space="preserve"> (</w:t>
      </w:r>
      <m:oMath>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BT</m:t>
            </m:r>
          </m:sup>
        </m:sSup>
      </m:oMath>
      <w:r w:rsidR="00E17F30">
        <w:rPr>
          <w:rFonts w:asciiTheme="minorHAnsi" w:hAnsiTheme="minorHAnsi" w:cstheme="minorHAnsi"/>
        </w:rPr>
        <w:t>)</w:t>
      </w:r>
      <w:r w:rsidR="00A3659F">
        <w:rPr>
          <w:rFonts w:asciiTheme="minorHAnsi" w:hAnsiTheme="minorHAnsi" w:cstheme="minorHAnsi"/>
        </w:rPr>
        <w:t>.</w:t>
      </w:r>
      <w:r w:rsidR="00E17F30">
        <w:rPr>
          <w:rFonts w:asciiTheme="minorHAnsi" w:hAnsiTheme="minorHAnsi" w:cstheme="minorHAnsi"/>
        </w:rPr>
        <w:t xml:space="preserve"> Finally, the</w:t>
      </w:r>
      <w:r w:rsidR="00E80F93">
        <w:rPr>
          <w:rFonts w:asciiTheme="minorHAnsi" w:hAnsiTheme="minorHAnsi" w:cstheme="minorHAnsi"/>
        </w:rPr>
        <w:t xml:space="preserve"> </w:t>
      </w:r>
      <w:r w:rsidR="0060747A">
        <w:rPr>
          <w:rFonts w:asciiTheme="minorHAnsi" w:hAnsiTheme="minorHAnsi" w:cstheme="minorHAnsi"/>
        </w:rPr>
        <w:t xml:space="preserve">emissions </w:t>
      </w:r>
      <w:r w:rsidR="00E80F93">
        <w:rPr>
          <w:rFonts w:asciiTheme="minorHAnsi" w:hAnsiTheme="minorHAnsi" w:cstheme="minorHAnsi"/>
        </w:rPr>
        <w:t>balance considers also the</w:t>
      </w:r>
      <w:r w:rsidR="00E17F30">
        <w:rPr>
          <w:rFonts w:asciiTheme="minorHAnsi" w:hAnsiTheme="minorHAnsi" w:cstheme="minorHAnsi"/>
        </w:rPr>
        <w:t xml:space="preserve"> </w:t>
      </w:r>
      <w:r w:rsidR="00BA7027">
        <w:rPr>
          <w:rFonts w:asciiTheme="minorHAnsi" w:hAnsiTheme="minorHAnsi" w:cstheme="minorHAnsi"/>
        </w:rPr>
        <w:t xml:space="preserve">direct </w:t>
      </w:r>
      <w:r w:rsidR="00E17F30">
        <w:rPr>
          <w:rFonts w:asciiTheme="minorHAnsi" w:hAnsiTheme="minorHAnsi" w:cstheme="minorHAnsi"/>
        </w:rPr>
        <w:t>emissions at the bio-based power plants (Biomass</w:t>
      </w:r>
      <w:r w:rsidR="00BE0D0F">
        <w:rPr>
          <w:rFonts w:asciiTheme="minorHAnsi" w:hAnsiTheme="minorHAnsi" w:cstheme="minorHAnsi"/>
        </w:rPr>
        <w:t xml:space="preserve"> w/o CCS</w:t>
      </w:r>
      <w:r w:rsidR="00E17F30">
        <w:rPr>
          <w:rFonts w:asciiTheme="minorHAnsi" w:hAnsiTheme="minorHAnsi" w:cstheme="minorHAnsi"/>
        </w:rPr>
        <w:t xml:space="preserve"> and </w:t>
      </w:r>
      <w:r w:rsidR="00E17F30">
        <w:rPr>
          <w:rFonts w:asciiTheme="minorHAnsi" w:hAnsiTheme="minorHAnsi" w:cstheme="minorHAnsi"/>
        </w:rPr>
        <w:lastRenderedPageBreak/>
        <w:t>BECCS)</w:t>
      </w:r>
      <w:r w:rsidR="00E80F93">
        <w:rPr>
          <w:rFonts w:asciiTheme="minorHAnsi" w:hAnsiTheme="minorHAnsi" w:cstheme="minorHAnsi"/>
        </w:rPr>
        <w:t>, computed from</w:t>
      </w:r>
      <w:r w:rsidR="00F03844">
        <w:rPr>
          <w:rFonts w:asciiTheme="minorHAnsi" w:hAnsiTheme="minorHAnsi" w:cstheme="minorHAnsi"/>
        </w:rPr>
        <w:t xml:space="preserve"> the </w:t>
      </w:r>
      <w:r w:rsidR="004E7920">
        <w:rPr>
          <w:rFonts w:asciiTheme="minorHAnsi" w:hAnsiTheme="minorHAnsi" w:cstheme="minorHAnsi"/>
        </w:rPr>
        <w:t>mass</w:t>
      </w:r>
      <w:r w:rsidR="00F03844">
        <w:rPr>
          <w:rFonts w:asciiTheme="minorHAnsi" w:hAnsiTheme="minorHAnsi" w:cstheme="minorHAnsi"/>
        </w:rPr>
        <w:t xml:space="preserve"> of pellet</w:t>
      </w:r>
      <w:r w:rsidR="00E80F93">
        <w:rPr>
          <w:rFonts w:asciiTheme="minorHAnsi" w:hAnsiTheme="minorHAnsi" w:cstheme="minorHAnsi"/>
        </w:rPr>
        <w:t>s</w:t>
      </w:r>
      <w:r w:rsidR="00F03844">
        <w:rPr>
          <w:rFonts w:asciiTheme="minorHAnsi" w:hAnsiTheme="minorHAnsi" w:cstheme="minorHAnsi"/>
        </w:rPr>
        <w:t xml:space="preserve"> burn</w:t>
      </w:r>
      <w:r w:rsidR="0038357E">
        <w:rPr>
          <w:rFonts w:asciiTheme="minorHAnsi" w:hAnsiTheme="minorHAnsi" w:cstheme="minorHAnsi"/>
        </w:rPr>
        <w:t>t</w:t>
      </w:r>
      <w:r w:rsidR="00BE0D0F">
        <w:rPr>
          <w:rFonts w:asciiTheme="minorHAnsi" w:hAnsiTheme="minorHAnsi" w:cstheme="minorHAnsi"/>
        </w:rPr>
        <w:t xml:space="preserve"> </w:t>
      </w:r>
      <w:r w:rsidR="00F03844">
        <w:rPr>
          <w:rFonts w:asciiTheme="minorHAnsi" w:hAnsiTheme="minorHAnsi" w:cstheme="minorHAnsi"/>
        </w:rPr>
        <w:t>(</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oMath>
      <w:r w:rsidR="00BE0D0F">
        <w:rPr>
          <w:rFonts w:asciiTheme="minorHAnsi" w:eastAsiaTheme="minorEastAsia" w:hAnsiTheme="minorHAnsi" w:cstheme="minorHAnsi"/>
        </w:rPr>
        <w:t xml:space="preserve">and </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oMath>
      <w:r w:rsidR="00F03844">
        <w:rPr>
          <w:rFonts w:asciiTheme="minorHAnsi" w:hAnsiTheme="minorHAnsi" w:cstheme="minorHAnsi"/>
        </w:rPr>
        <w:t xml:space="preserve">) and </w:t>
      </w:r>
      <w:r w:rsidR="00E80F93">
        <w:rPr>
          <w:rFonts w:asciiTheme="minorHAnsi" w:hAnsiTheme="minorHAnsi" w:cstheme="minorHAnsi"/>
        </w:rPr>
        <w:t xml:space="preserve">the </w:t>
      </w:r>
      <w:r w:rsidR="00BE0D0F">
        <w:rPr>
          <w:rFonts w:asciiTheme="minorHAnsi" w:hAnsiTheme="minorHAnsi" w:cstheme="minorHAnsi"/>
        </w:rPr>
        <w:t xml:space="preserve">post-combustion direct </w:t>
      </w:r>
      <w:r w:rsidR="00F03844">
        <w:rPr>
          <w:rFonts w:asciiTheme="minorHAnsi" w:hAnsiTheme="minorHAnsi" w:cstheme="minorHAnsi"/>
        </w:rPr>
        <w:t xml:space="preserve">emissions at </w:t>
      </w:r>
      <w:r w:rsidR="004E7920">
        <w:rPr>
          <w:rFonts w:asciiTheme="minorHAnsi" w:hAnsiTheme="minorHAnsi" w:cstheme="minorHAnsi"/>
        </w:rPr>
        <w:t xml:space="preserve">the </w:t>
      </w:r>
      <w:r w:rsidR="00F03844">
        <w:rPr>
          <w:rFonts w:asciiTheme="minorHAnsi" w:hAnsiTheme="minorHAnsi" w:cstheme="minorHAnsi"/>
        </w:rPr>
        <w:t>plant (</w:t>
      </w:r>
      <m:oMath>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b</m:t>
            </m:r>
          </m:sub>
          <m:sup>
            <m:r>
              <m:rPr>
                <m:sty m:val="p"/>
              </m:rPr>
              <w:rPr>
                <w:rFonts w:ascii="Cambria Math" w:hAnsi="Cambria Math" w:cstheme="minorHAnsi"/>
              </w:rPr>
              <m:t>BBio</m:t>
            </m:r>
          </m:sup>
        </m:sSubSup>
      </m:oMath>
      <w:r w:rsidR="00BE0D0F">
        <w:rPr>
          <w:rFonts w:asciiTheme="minorHAnsi" w:eastAsiaTheme="minorEastAsia" w:hAnsiTheme="minorHAnsi" w:cstheme="minorHAnsi"/>
          <w:iCs/>
        </w:rPr>
        <w:t xml:space="preserve"> and </w:t>
      </w:r>
      <m:oMath>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b</m:t>
            </m:r>
          </m:sub>
          <m:sup>
            <m:r>
              <m:rPr>
                <m:sty m:val="p"/>
              </m:rPr>
              <w:rPr>
                <w:rFonts w:ascii="Cambria Math" w:hAnsi="Cambria Math" w:cstheme="minorHAnsi"/>
              </w:rPr>
              <m:t>BBECCS</m:t>
            </m:r>
          </m:sup>
        </m:sSubSup>
      </m:oMath>
      <w:r w:rsidR="00F03844">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1087"/>
      </w:tblGrid>
      <w:tr w:rsidR="00DB01CA" w:rsidRPr="00B44E72" w14:paraId="66DB5850" w14:textId="77777777" w:rsidTr="00BE5E96">
        <w:tc>
          <w:tcPr>
            <w:tcW w:w="7555" w:type="dxa"/>
            <w:vAlign w:val="center"/>
          </w:tcPr>
          <w:p w14:paraId="5E41C1AE" w14:textId="41209BC8" w:rsidR="0022231D" w:rsidRPr="00E41DB1" w:rsidRDefault="00152CA2" w:rsidP="00BE5E96">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BT</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j,b</m:t>
                        </m:r>
                      </m:sub>
                      <m:sup>
                        <m:r>
                          <m:rPr>
                            <m:sty m:val="p"/>
                          </m:rPr>
                          <w:rPr>
                            <w:rFonts w:ascii="Cambria Math" w:hAnsi="Cambria Math" w:cstheme="minorHAnsi"/>
                          </w:rPr>
                          <m:t>BP</m:t>
                        </m:r>
                      </m:sup>
                    </m:sSubSup>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BPe</m:t>
                        </m:r>
                      </m:sup>
                    </m:sSup>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e>
                        </m:nary>
                      </m:e>
                    </m:d>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j,j</m:t>
                        </m:r>
                      </m:sub>
                    </m:sSub>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BT</m:t>
                        </m:r>
                      </m:sup>
                    </m:sSup>
                  </m:e>
                </m:nary>
                <m:r>
                  <m:rPr>
                    <m:brk/>
                  </m:rP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b</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,j,b,t</m:t>
                            </m:r>
                          </m:sub>
                        </m:sSub>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r>
                              <m:rPr>
                                <m:sty m:val="p"/>
                              </m:rPr>
                              <w:rPr>
                                <w:rFonts w:ascii="Cambria Math" w:hAnsi="Cambria Math" w:cstheme="minorHAnsi"/>
                              </w:rPr>
                              <m:t>,j</m:t>
                            </m:r>
                          </m:sub>
                        </m:sSub>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BT</m:t>
                            </m:r>
                          </m:sup>
                        </m:sSup>
                      </m:e>
                    </m:nary>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Biomass</m:t>
                        </m:r>
                      </m:sup>
                    </m:sSubSup>
                  </m:e>
                </m:nary>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b</m:t>
                    </m:r>
                  </m:sub>
                  <m:sup>
                    <m:r>
                      <m:rPr>
                        <m:sty m:val="p"/>
                      </m:rPr>
                      <w:rPr>
                        <w:rFonts w:ascii="Cambria Math" w:hAnsi="Cambria Math" w:cstheme="minorHAnsi"/>
                      </w:rPr>
                      <m:t>BBio</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m:rPr>
                        <m:sty m:val="p"/>
                      </m:rPr>
                      <w:rPr>
                        <w:rFonts w:ascii="Cambria Math" w:eastAsiaTheme="minorEastAsia" w:hAnsi="Cambria Math" w:cstheme="minorHAnsi"/>
                      </w:rPr>
                      <m:t>∈</m:t>
                    </m:r>
                    <m:r>
                      <w:rPr>
                        <w:rFonts w:ascii="Cambria Math" w:eastAsiaTheme="minorEastAsia" w:hAnsi="Cambria Math" w:cstheme="minorHAnsi"/>
                      </w:rPr>
                      <m:t>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e>
                </m:nary>
                <m:sSubSup>
                  <m:sSubSupPr>
                    <m:ctrlPr>
                      <w:rPr>
                        <w:rFonts w:ascii="Cambria Math" w:hAnsi="Cambria Math" w:cstheme="minorHAnsi"/>
                        <w:iCs/>
                      </w:rPr>
                    </m:ctrlPr>
                  </m:sSubSupPr>
                  <m:e>
                    <m:r>
                      <m:rPr>
                        <m:sty m:val="p"/>
                      </m:rPr>
                      <w:rPr>
                        <w:rFonts w:ascii="Cambria Math" w:hAnsi="Cambria Math" w:cstheme="minorHAnsi"/>
                      </w:rPr>
                      <m:t>EM</m:t>
                    </m:r>
                  </m:e>
                  <m:sub>
                    <m:r>
                      <m:rPr>
                        <m:sty m:val="p"/>
                      </m:rPr>
                      <w:rPr>
                        <w:rFonts w:ascii="Cambria Math" w:hAnsi="Cambria Math" w:cstheme="minorHAnsi"/>
                      </w:rPr>
                      <m:t>b</m:t>
                    </m:r>
                  </m:sub>
                  <m:sup>
                    <m:r>
                      <m:rPr>
                        <m:sty m:val="p"/>
                      </m:rPr>
                      <w:rPr>
                        <w:rFonts w:ascii="Cambria Math" w:hAnsi="Cambria Math" w:cstheme="minorHAnsi"/>
                      </w:rPr>
                      <m:t>BBECCS</m:t>
                    </m:r>
                  </m:sup>
                </m:sSubSup>
              </m:oMath>
            </m:oMathPara>
          </w:p>
          <w:p w14:paraId="48043CA1" w14:textId="22B02371" w:rsidR="00DB01CA" w:rsidRPr="00AB6AFB" w:rsidRDefault="00C63F2F" w:rsidP="00BE5E96">
            <w:pPr>
              <w:rPr>
                <w:rFonts w:asciiTheme="minorHAnsi" w:hAnsiTheme="minorHAnsi" w:cstheme="minorHAnsi"/>
              </w:rPr>
            </w:pPr>
            <m:oMathPara>
              <m:oMath>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1087" w:type="dxa"/>
            <w:vAlign w:val="center"/>
          </w:tcPr>
          <w:p w14:paraId="6596D7A2" w14:textId="5927887E" w:rsidR="00DB01CA" w:rsidRPr="00AB6AFB" w:rsidRDefault="00DB01CA" w:rsidP="00BE5E96">
            <w:pPr>
              <w:pStyle w:val="Descripcin"/>
              <w:tabs>
                <w:tab w:val="left" w:pos="940"/>
              </w:tabs>
              <w:ind w:left="37" w:right="-20"/>
              <w:jc w:val="center"/>
              <w:rPr>
                <w:rFonts w:asciiTheme="minorHAnsi" w:eastAsiaTheme="minorEastAsia" w:hAnsiTheme="minorHAnsi" w:cstheme="minorHAnsi"/>
              </w:rPr>
            </w:pPr>
            <w:r w:rsidRPr="00AB6AFB">
              <w:rPr>
                <w:rFonts w:asciiTheme="minorHAnsi" w:hAnsiTheme="minorHAnsi" w:cstheme="minorHAnsi"/>
              </w:rPr>
              <w:t>Eq. 3</w:t>
            </w:r>
            <w:r w:rsidR="00CE7A2E">
              <w:rPr>
                <w:rFonts w:asciiTheme="minorHAnsi" w:hAnsiTheme="minorHAnsi" w:cstheme="minorHAnsi"/>
              </w:rPr>
              <w:t>5</w:t>
            </w:r>
          </w:p>
        </w:tc>
      </w:tr>
    </w:tbl>
    <w:p w14:paraId="6D09CA86" w14:textId="721B5990" w:rsidR="00DB01CA" w:rsidRDefault="00DB01CA" w:rsidP="00577F41">
      <w:pPr>
        <w:rPr>
          <w:rFonts w:asciiTheme="minorHAnsi" w:hAnsiTheme="minorHAnsi" w:cstheme="minorHAnsi"/>
        </w:rPr>
      </w:pPr>
    </w:p>
    <w:p w14:paraId="1E47EAB7" w14:textId="1FC1C74B" w:rsidR="00DB01CA" w:rsidRDefault="0038357E" w:rsidP="00577F41">
      <w:pPr>
        <w:rPr>
          <w:rFonts w:asciiTheme="minorHAnsi" w:hAnsiTheme="minorHAnsi" w:cstheme="minorHAnsi"/>
        </w:rPr>
      </w:pPr>
      <w:r>
        <w:rPr>
          <w:rFonts w:asciiTheme="minorHAnsi" w:hAnsiTheme="minorHAnsi" w:cstheme="minorHAnsi"/>
        </w:rPr>
        <w:t>Eq. 3</w:t>
      </w:r>
      <w:r w:rsidR="00CE7A2E">
        <w:rPr>
          <w:rFonts w:asciiTheme="minorHAnsi" w:hAnsiTheme="minorHAnsi" w:cstheme="minorHAnsi"/>
        </w:rPr>
        <w:t>6</w:t>
      </w:r>
      <w:r>
        <w:rPr>
          <w:rFonts w:asciiTheme="minorHAnsi" w:hAnsiTheme="minorHAnsi" w:cstheme="minorHAnsi"/>
        </w:rPr>
        <w:t xml:space="preserve"> determines</w:t>
      </w:r>
      <w:r w:rsidR="00E80F93">
        <w:rPr>
          <w:rFonts w:asciiTheme="minorHAnsi" w:hAnsiTheme="minorHAnsi" w:cstheme="minorHAnsi"/>
        </w:rPr>
        <w:t xml:space="preserve"> t</w:t>
      </w:r>
      <w:r w:rsidR="00BA7027">
        <w:rPr>
          <w:rFonts w:asciiTheme="minorHAnsi" w:hAnsiTheme="minorHAnsi" w:cstheme="minorHAnsi"/>
        </w:rPr>
        <w:t xml:space="preserve">he emissions associated with </w:t>
      </w:r>
      <w:r w:rsidR="004B3023">
        <w:rPr>
          <w:rFonts w:asciiTheme="minorHAnsi" w:hAnsiTheme="minorHAnsi" w:cstheme="minorHAnsi"/>
        </w:rPr>
        <w:t xml:space="preserve">the </w:t>
      </w:r>
      <w:r w:rsidR="00395378">
        <w:rPr>
          <w:rFonts w:asciiTheme="minorHAnsi" w:hAnsiTheme="minorHAnsi" w:cstheme="minorHAnsi"/>
        </w:rPr>
        <w:t xml:space="preserve">transportation </w:t>
      </w:r>
      <w:r w:rsidR="00E80F93">
        <w:rPr>
          <w:rFonts w:asciiTheme="minorHAnsi" w:hAnsiTheme="minorHAnsi" w:cstheme="minorHAnsi"/>
        </w:rPr>
        <w:t xml:space="preserve">of </w:t>
      </w:r>
      <w:r w:rsidR="00BA7027">
        <w:rPr>
          <w:rFonts w:asciiTheme="minorHAnsi" w:hAnsiTheme="minorHAnsi" w:cstheme="minorHAnsi"/>
        </w:rPr>
        <w:t xml:space="preserve">natural gas </w:t>
      </w:r>
      <w:r w:rsidR="00E80F93">
        <w:rPr>
          <w:rFonts w:asciiTheme="minorHAnsi" w:hAnsiTheme="minorHAnsi" w:cstheme="minorHAnsi"/>
        </w:rPr>
        <w:t>to cover</w:t>
      </w:r>
      <w:r w:rsidR="00BA7027">
        <w:rPr>
          <w:rFonts w:asciiTheme="minorHAnsi" w:hAnsiTheme="minorHAnsi" w:cstheme="minorHAnsi"/>
        </w:rPr>
        <w:t xml:space="preserve"> the heating</w:t>
      </w:r>
      <w:r w:rsidR="004B3023">
        <w:rPr>
          <w:rFonts w:asciiTheme="minorHAnsi" w:hAnsiTheme="minorHAnsi" w:cstheme="minorHAnsi"/>
        </w:rPr>
        <w:t xml:space="preserve"> needs of DACCS</w:t>
      </w:r>
      <w:r w:rsidR="000B6ED7">
        <w:rPr>
          <w:rFonts w:asciiTheme="minorHAnsi" w:hAnsiTheme="minorHAnsi" w:cstheme="minorHAnsi"/>
        </w:rPr>
        <w:t xml:space="preserve">. </w:t>
      </w:r>
      <w:r w:rsidR="00395378">
        <w:rPr>
          <w:rFonts w:asciiTheme="minorHAnsi" w:hAnsiTheme="minorHAnsi" w:cstheme="minorHAnsi"/>
        </w:rPr>
        <w:t xml:space="preserve">These are calculated </w:t>
      </w:r>
      <w:r w:rsidR="00F804DA">
        <w:rPr>
          <w:rFonts w:asciiTheme="minorHAnsi" w:hAnsiTheme="minorHAnsi" w:cstheme="minorHAnsi"/>
        </w:rPr>
        <w:t xml:space="preserve">from </w:t>
      </w:r>
      <w:r w:rsidR="00395378">
        <w:rPr>
          <w:rFonts w:asciiTheme="minorHAnsi" w:hAnsiTheme="minorHAnsi" w:cstheme="minorHAnsi"/>
        </w:rPr>
        <w:t>the amount of natural gas imported from Russia (</w:t>
      </w:r>
      <m:oMath>
        <m:sSubSup>
          <m:sSubSupPr>
            <m:ctrlPr>
              <w:rPr>
                <w:rFonts w:ascii="Cambria Math" w:hAnsi="Cambria Math" w:cstheme="minorHAnsi"/>
                <w:i/>
              </w:rPr>
            </m:ctrlPr>
          </m:sSubSupPr>
          <m:e>
            <m:r>
              <w:rPr>
                <w:rFonts w:ascii="Cambria Math" w:hAnsi="Cambria Math" w:cstheme="minorHAnsi"/>
              </w:rPr>
              <m:t>import</m:t>
            </m:r>
          </m:e>
          <m:sub>
            <m:r>
              <w:rPr>
                <w:rFonts w:ascii="Cambria Math" w:hAnsi="Cambria Math" w:cstheme="minorHAnsi"/>
              </w:rPr>
              <m:t>j,t</m:t>
            </m:r>
          </m:sub>
          <m:sup>
            <m:r>
              <w:rPr>
                <w:rFonts w:ascii="Cambria Math" w:hAnsi="Cambria Math" w:cstheme="minorHAnsi"/>
              </w:rPr>
              <m:t>Russia</m:t>
            </m:r>
          </m:sup>
        </m:sSubSup>
      </m:oMath>
      <w:r w:rsidR="00395378">
        <w:rPr>
          <w:rFonts w:asciiTheme="minorHAnsi" w:hAnsiTheme="minorHAnsi" w:cstheme="minorHAnsi"/>
        </w:rPr>
        <w:t>)</w:t>
      </w:r>
      <w:r w:rsidR="00F804DA">
        <w:rPr>
          <w:rFonts w:asciiTheme="minorHAnsi" w:hAnsiTheme="minorHAnsi" w:cstheme="minorHAnsi"/>
        </w:rPr>
        <w:t>,</w:t>
      </w:r>
      <w:r w:rsidR="00395378">
        <w:rPr>
          <w:rFonts w:asciiTheme="minorHAnsi" w:hAnsiTheme="minorHAnsi" w:cstheme="minorHAnsi"/>
        </w:rPr>
        <w:t xml:space="preserve"> estimated considering </w:t>
      </w:r>
      <w:r w:rsidR="00F804DA">
        <w:rPr>
          <w:rFonts w:asciiTheme="minorHAnsi" w:hAnsiTheme="minorHAnsi" w:cstheme="minorHAnsi"/>
        </w:rPr>
        <w:t xml:space="preserve">the natural gas </w:t>
      </w:r>
      <w:r w:rsidR="00395378">
        <w:rPr>
          <w:rFonts w:asciiTheme="minorHAnsi" w:hAnsiTheme="minorHAnsi" w:cstheme="minorHAnsi"/>
        </w:rPr>
        <w:t>higher heating value (</w:t>
      </w:r>
      <m:oMath>
        <m:r>
          <m:rPr>
            <m:sty m:val="p"/>
          </m:rPr>
          <w:rPr>
            <w:rFonts w:ascii="Cambria Math" w:hAnsi="Cambria Math" w:cstheme="minorHAnsi"/>
          </w:rPr>
          <m:t>HH</m:t>
        </m:r>
        <m:sSup>
          <m:sSupPr>
            <m:ctrlPr>
              <w:rPr>
                <w:rFonts w:ascii="Cambria Math" w:hAnsi="Cambria Math" w:cstheme="minorHAnsi"/>
                <w:iCs/>
              </w:rPr>
            </m:ctrlPr>
          </m:sSupPr>
          <m:e>
            <m:r>
              <m:rPr>
                <m:sty m:val="p"/>
              </m:rPr>
              <w:rPr>
                <w:rFonts w:ascii="Cambria Math" w:hAnsi="Cambria Math" w:cstheme="minorHAnsi"/>
              </w:rPr>
              <m:t>V</m:t>
            </m:r>
          </m:e>
          <m:sup>
            <m:r>
              <m:rPr>
                <m:sty m:val="p"/>
              </m:rPr>
              <w:rPr>
                <w:rFonts w:ascii="Cambria Math" w:hAnsi="Cambria Math" w:cstheme="minorHAnsi"/>
              </w:rPr>
              <m:t>NG</m:t>
            </m:r>
          </m:sup>
        </m:sSup>
      </m:oMath>
      <w:r w:rsidR="00395378">
        <w:rPr>
          <w:rFonts w:asciiTheme="minorHAnsi" w:hAnsiTheme="minorHAnsi" w:cstheme="minorHAnsi"/>
        </w:rPr>
        <w:t>), the distance between countries (</w:t>
      </w: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I</m:t>
            </m:r>
          </m:e>
          <m:sub>
            <m:r>
              <m:rPr>
                <m:sty m:val="p"/>
              </m:rPr>
              <w:rPr>
                <w:rFonts w:ascii="Cambria Math" w:hAnsi="Cambria Math" w:cstheme="minorHAnsi"/>
              </w:rPr>
              <m:t>j</m:t>
            </m:r>
          </m:sub>
        </m:sSub>
      </m:oMath>
      <w:r w:rsidR="00395378">
        <w:rPr>
          <w:rFonts w:asciiTheme="minorHAnsi" w:hAnsiTheme="minorHAnsi" w:cstheme="minorHAnsi"/>
        </w:rPr>
        <w:t xml:space="preserve">) and the emission intensity associated with transportation </w:t>
      </w:r>
      <w:r w:rsidR="00395378" w:rsidRPr="009102C0">
        <w:rPr>
          <w:rFonts w:asciiTheme="minorHAnsi" w:hAnsiTheme="minorHAnsi" w:cstheme="minorHAnsi"/>
          <w:iCs/>
        </w:rPr>
        <w:t>via</w:t>
      </w:r>
      <w:r w:rsidR="00395378">
        <w:rPr>
          <w:rFonts w:asciiTheme="minorHAnsi" w:hAnsiTheme="minorHAnsi" w:cstheme="minorHAnsi"/>
        </w:rPr>
        <w:t xml:space="preserve"> pipeline</w:t>
      </w:r>
      <w:r w:rsidR="00F804DA">
        <w:rPr>
          <w:rFonts w:asciiTheme="minorHAnsi" w:hAnsiTheme="minorHAnsi" w:cstheme="minorHAnsi"/>
        </w:rPr>
        <w:t>s</w:t>
      </w:r>
      <w:r w:rsidR="00395378">
        <w:rPr>
          <w:rFonts w:asciiTheme="minorHAnsi" w:hAnsiTheme="minorHAnsi" w:cstheme="minorHAnsi"/>
        </w:rPr>
        <w:t xml:space="preserve"> (</w:t>
      </w:r>
      <m:oMath>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NGT</m:t>
            </m:r>
          </m:sup>
        </m:sSup>
      </m:oMath>
      <w:r w:rsidR="00395378">
        <w:rPr>
          <w:rFonts w:asciiTheme="minorHAnsi" w:hAnsiTheme="minorHAnsi" w:cstheme="minorHAnsi"/>
        </w:rPr>
        <w:t>).</w:t>
      </w:r>
      <w:r w:rsidR="004E7920">
        <w:rPr>
          <w:rFonts w:asciiTheme="minorHAnsi" w:hAnsiTheme="minorHAnsi" w:cstheme="minorHAnsi"/>
        </w:rPr>
        <w:t xml:space="preserve"> </w:t>
      </w:r>
      <w:r w:rsidR="000B6ED7">
        <w:rPr>
          <w:rFonts w:asciiTheme="minorHAnsi" w:hAnsiTheme="minorHAnsi" w:cstheme="minorHAnsi"/>
        </w:rPr>
        <w:t xml:space="preserve">Note that </w:t>
      </w:r>
      <w:r w:rsidR="000B6ED7" w:rsidRPr="000676DC">
        <w:rPr>
          <w:rFonts w:asciiTheme="minorHAnsi" w:hAnsiTheme="minorHAnsi" w:cstheme="minorHAnsi"/>
        </w:rPr>
        <w:t>natural gas</w:t>
      </w:r>
      <w:r w:rsidR="000B6ED7">
        <w:rPr>
          <w:rFonts w:asciiTheme="minorHAnsi" w:hAnsiTheme="minorHAnsi" w:cstheme="minorHAnsi"/>
        </w:rPr>
        <w:t xml:space="preserve"> power technologies (w/ or w/o CCS </w:t>
      </w:r>
      <w:r w:rsidR="000B6ED7" w:rsidRPr="000676DC">
        <w:rPr>
          <w:rFonts w:asciiTheme="minorHAnsi" w:hAnsiTheme="minorHAnsi" w:cstheme="minorHAnsi"/>
        </w:rPr>
        <w:t xml:space="preserve">included in the subset </w:t>
      </w:r>
      <w:r w:rsidR="000B6ED7" w:rsidRPr="0000444D">
        <w:rPr>
          <w:rFonts w:asciiTheme="minorHAnsi" w:hAnsiTheme="minorHAnsi" w:cstheme="minorHAnsi"/>
          <w:i/>
          <w:iCs/>
        </w:rPr>
        <w:t>NG</w:t>
      </w:r>
      <w:r w:rsidR="000B6ED7" w:rsidRPr="0000444D">
        <w:rPr>
          <w:rFonts w:asciiTheme="minorHAnsi" w:hAnsiTheme="minorHAnsi" w:cstheme="minorHAnsi"/>
        </w:rPr>
        <w:t>)</w:t>
      </w:r>
      <w:r w:rsidR="000B6ED7">
        <w:rPr>
          <w:rFonts w:asciiTheme="minorHAnsi" w:hAnsiTheme="minorHAnsi" w:cstheme="minorHAnsi"/>
        </w:rPr>
        <w:t xml:space="preserve"> also consume natural gas as feedstock</w:t>
      </w:r>
      <w:r w:rsidR="00F804DA">
        <w:rPr>
          <w:rFonts w:asciiTheme="minorHAnsi" w:hAnsiTheme="minorHAnsi" w:cstheme="minorHAnsi"/>
        </w:rPr>
        <w:t>; however</w:t>
      </w:r>
      <w:r w:rsidR="004E7920">
        <w:rPr>
          <w:rFonts w:asciiTheme="minorHAnsi" w:hAnsiTheme="minorHAnsi" w:cstheme="minorHAnsi"/>
        </w:rPr>
        <w:t>,</w:t>
      </w:r>
      <w:r w:rsidR="000B6ED7">
        <w:rPr>
          <w:rFonts w:asciiTheme="minorHAnsi" w:hAnsiTheme="minorHAnsi" w:cstheme="minorHAnsi"/>
        </w:rPr>
        <w:t xml:space="preserve"> </w:t>
      </w:r>
      <w:r w:rsidR="00F804DA">
        <w:rPr>
          <w:rFonts w:asciiTheme="minorHAnsi" w:hAnsiTheme="minorHAnsi" w:cstheme="minorHAnsi"/>
        </w:rPr>
        <w:t xml:space="preserve">the </w:t>
      </w:r>
      <w:r w:rsidR="009E42A5">
        <w:rPr>
          <w:rFonts w:asciiTheme="minorHAnsi" w:hAnsiTheme="minorHAnsi" w:cstheme="minorHAnsi"/>
        </w:rPr>
        <w:t xml:space="preserve">life cycle </w:t>
      </w:r>
      <w:r w:rsidR="000B6ED7">
        <w:rPr>
          <w:rFonts w:asciiTheme="minorHAnsi" w:hAnsiTheme="minorHAnsi" w:cstheme="minorHAnsi"/>
        </w:rPr>
        <w:t>emissions associated</w:t>
      </w:r>
      <w:r w:rsidR="004E7920">
        <w:rPr>
          <w:rFonts w:asciiTheme="minorHAnsi" w:hAnsiTheme="minorHAnsi" w:cstheme="minorHAnsi"/>
        </w:rPr>
        <w:t xml:space="preserve"> with </w:t>
      </w:r>
      <w:r w:rsidR="00F804DA">
        <w:rPr>
          <w:rFonts w:asciiTheme="minorHAnsi" w:hAnsiTheme="minorHAnsi" w:cstheme="minorHAnsi"/>
        </w:rPr>
        <w:t>this</w:t>
      </w:r>
      <w:r w:rsidR="004E7920">
        <w:rPr>
          <w:rFonts w:asciiTheme="minorHAnsi" w:hAnsiTheme="minorHAnsi" w:cstheme="minorHAnsi"/>
        </w:rPr>
        <w:t xml:space="preserve"> </w:t>
      </w:r>
      <w:r w:rsidR="0060747A">
        <w:rPr>
          <w:rFonts w:asciiTheme="minorHAnsi" w:hAnsiTheme="minorHAnsi" w:cstheme="minorHAnsi"/>
        </w:rPr>
        <w:t xml:space="preserve">fossil </w:t>
      </w:r>
      <w:r w:rsidR="004E7920">
        <w:rPr>
          <w:rFonts w:asciiTheme="minorHAnsi" w:hAnsiTheme="minorHAnsi" w:cstheme="minorHAnsi"/>
        </w:rPr>
        <w:t>feedstock</w:t>
      </w:r>
      <w:r w:rsidR="000B6ED7">
        <w:rPr>
          <w:rFonts w:asciiTheme="minorHAnsi" w:hAnsiTheme="minorHAnsi" w:cstheme="minorHAnsi"/>
        </w:rPr>
        <w:t xml:space="preserve"> are already accounted</w:t>
      </w:r>
      <w:r w:rsidR="004E7920">
        <w:rPr>
          <w:rFonts w:asciiTheme="minorHAnsi" w:hAnsiTheme="minorHAnsi" w:cstheme="minorHAnsi"/>
        </w:rPr>
        <w:t xml:space="preserve"> for</w:t>
      </w:r>
      <w:r w:rsidR="000B6ED7">
        <w:rPr>
          <w:rFonts w:asciiTheme="minorHAnsi" w:hAnsiTheme="minorHAnsi" w:cstheme="minorHAnsi"/>
        </w:rPr>
        <w:t xml:space="preserve"> in the electricity generation</w:t>
      </w:r>
      <w:r w:rsidR="004E7920">
        <w:rPr>
          <w:rFonts w:asciiTheme="minorHAnsi" w:hAnsiTheme="minorHAnsi" w:cstheme="minorHAnsi"/>
        </w:rPr>
        <w:t xml:space="preserve"> equation</w:t>
      </w:r>
      <w:r w:rsidR="009E42A5">
        <w:rPr>
          <w:rFonts w:asciiTheme="minorHAnsi" w:hAnsiTheme="minorHAnsi" w:cstheme="minorHAnsi"/>
        </w:rPr>
        <w:t xml:space="preserve"> (Eq.3</w:t>
      </w:r>
      <w:r w:rsidR="00CE7A2E">
        <w:rPr>
          <w:rFonts w:asciiTheme="minorHAnsi" w:hAnsiTheme="minorHAnsi" w:cstheme="minorHAnsi"/>
        </w:rPr>
        <w:t>3</w:t>
      </w:r>
      <w:r w:rsidR="009E42A5">
        <w:rPr>
          <w:rFonts w:asciiTheme="minorHAnsi" w:hAnsiTheme="minorHAnsi" w:cstheme="minorHAnsi"/>
        </w:rPr>
        <w:t>)</w:t>
      </w:r>
      <w:r w:rsidR="000B6ED7" w:rsidRPr="000676DC">
        <w:rPr>
          <w:rFonts w:asciiTheme="minorHAnsi" w:hAnsiTheme="minorHAnsi" w:cstheme="minorHAnsi"/>
        </w:rPr>
        <w:t>.</w:t>
      </w:r>
      <w:r w:rsidR="004B3023">
        <w:rPr>
          <w:rFonts w:asciiTheme="minorHAnsi" w:hAnsiTheme="minorHAnsi" w:cstheme="minorHAnsi"/>
        </w:rPr>
        <w:t xml:space="preserve"> </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6A140F" w:rsidRPr="00B44E72" w14:paraId="23B5D1F9" w14:textId="77777777" w:rsidTr="00BE5E96">
        <w:tc>
          <w:tcPr>
            <w:tcW w:w="7508" w:type="dxa"/>
            <w:vAlign w:val="center"/>
          </w:tcPr>
          <w:p w14:paraId="266111ED" w14:textId="25647E23" w:rsidR="006A140F" w:rsidRPr="0000444D" w:rsidRDefault="00152CA2" w:rsidP="0000444D">
            <w:pPr>
              <w:ind w:left="144"/>
              <w:rPr>
                <w:rFonts w:asciiTheme="minorHAnsi" w:hAnsiTheme="minorHAnsi" w:cstheme="minorHAnsi"/>
              </w:rPr>
            </w:pPr>
            <m:oMathPara>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ht</m:t>
                    </m:r>
                  </m:sup>
                </m:sSubSup>
                <m:r>
                  <w:rPr>
                    <w:rFonts w:ascii="Cambria Math" w:hAnsi="Cambria Math" w:cstheme="minorHAnsi"/>
                    <w:lang w:val="en-GB"/>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import</m:t>
                        </m:r>
                      </m:e>
                      <m:sub>
                        <m:r>
                          <w:rPr>
                            <w:rFonts w:ascii="Cambria Math" w:hAnsi="Cambria Math" w:cstheme="minorHAnsi"/>
                          </w:rPr>
                          <m:t>j,t</m:t>
                        </m:r>
                      </m:sub>
                      <m:sup>
                        <m:r>
                          <w:rPr>
                            <w:rFonts w:ascii="Cambria Math" w:hAnsi="Cambria Math" w:cstheme="minorHAnsi"/>
                          </w:rPr>
                          <m:t>Russia</m:t>
                        </m:r>
                      </m:sup>
                    </m:sSubSup>
                  </m:num>
                  <m:den>
                    <m:r>
                      <m:rPr>
                        <m:sty m:val="p"/>
                      </m:rPr>
                      <w:rPr>
                        <w:rFonts w:ascii="Cambria Math" w:hAnsi="Cambria Math" w:cstheme="minorHAnsi"/>
                      </w:rPr>
                      <m:t>HH</m:t>
                    </m:r>
                    <m:sSup>
                      <m:sSupPr>
                        <m:ctrlPr>
                          <w:rPr>
                            <w:rFonts w:ascii="Cambria Math" w:hAnsi="Cambria Math" w:cstheme="minorHAnsi"/>
                            <w:iCs/>
                          </w:rPr>
                        </m:ctrlPr>
                      </m:sSupPr>
                      <m:e>
                        <m:r>
                          <m:rPr>
                            <m:sty m:val="p"/>
                          </m:rPr>
                          <w:rPr>
                            <w:rFonts w:ascii="Cambria Math" w:hAnsi="Cambria Math" w:cstheme="minorHAnsi"/>
                          </w:rPr>
                          <m:t>V</m:t>
                        </m:r>
                      </m:e>
                      <m:sup>
                        <m:r>
                          <m:rPr>
                            <m:sty m:val="p"/>
                          </m:rPr>
                          <w:rPr>
                            <w:rFonts w:ascii="Cambria Math" w:hAnsi="Cambria Math" w:cstheme="minorHAnsi"/>
                          </w:rPr>
                          <m:t>NG</m:t>
                        </m:r>
                      </m:sup>
                    </m:sSup>
                  </m:den>
                </m:f>
                <m:r>
                  <m:rPr>
                    <m:sty m:val="p"/>
                  </m:rPr>
                  <w:rPr>
                    <w:rFonts w:ascii="Cambria Math" w:hAnsi="Cambria Math" w:cstheme="minorHAnsi"/>
                  </w:rPr>
                  <m:t>D</m:t>
                </m:r>
                <m:sSub>
                  <m:sSubPr>
                    <m:ctrlPr>
                      <w:rPr>
                        <w:rFonts w:ascii="Cambria Math" w:hAnsi="Cambria Math" w:cstheme="minorHAnsi"/>
                      </w:rPr>
                    </m:ctrlPr>
                  </m:sSubPr>
                  <m:e>
                    <m:r>
                      <m:rPr>
                        <m:sty m:val="p"/>
                      </m:rPr>
                      <w:rPr>
                        <w:rFonts w:ascii="Cambria Math" w:hAnsi="Cambria Math" w:cstheme="minorHAnsi"/>
                      </w:rPr>
                      <m:t>I</m:t>
                    </m:r>
                  </m:e>
                  <m:sub>
                    <m:r>
                      <m:rPr>
                        <m:sty m:val="p"/>
                      </m:rPr>
                      <w:rPr>
                        <w:rFonts w:ascii="Cambria Math" w:hAnsi="Cambria Math" w:cstheme="minorHAnsi"/>
                      </w:rPr>
                      <m:t>j</m:t>
                    </m:r>
                  </m:sub>
                </m:sSub>
                <m:sSup>
                  <m:sSupPr>
                    <m:ctrlPr>
                      <w:rPr>
                        <w:rFonts w:ascii="Cambria Math" w:hAnsi="Cambria Math" w:cstheme="minorHAnsi"/>
                        <w:iCs/>
                      </w:rPr>
                    </m:ctrlPr>
                  </m:sSupPr>
                  <m:e>
                    <m:r>
                      <m:rPr>
                        <m:sty m:val="p"/>
                      </m:rPr>
                      <w:rPr>
                        <w:rFonts w:ascii="Cambria Math" w:hAnsi="Cambria Math" w:cstheme="minorHAnsi"/>
                      </w:rPr>
                      <m:t>EM</m:t>
                    </m:r>
                  </m:e>
                  <m:sup>
                    <m:r>
                      <m:rPr>
                        <m:sty m:val="p"/>
                      </m:rPr>
                      <w:rPr>
                        <w:rFonts w:ascii="Cambria Math" w:hAnsi="Cambria Math" w:cstheme="minorHAnsi"/>
                      </w:rPr>
                      <m:t>NGT</m:t>
                    </m:r>
                  </m:sup>
                </m:sSup>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r>
                  <w:rPr>
                    <w:rFonts w:ascii="Cambria Math" w:eastAsiaTheme="minorEastAsia" w:hAnsi="Cambria Math" w:cstheme="minorHAnsi"/>
                  </w:rPr>
                  <m:t xml:space="preserve"> </m:t>
                </m:r>
              </m:oMath>
            </m:oMathPara>
          </w:p>
        </w:tc>
        <w:tc>
          <w:tcPr>
            <w:tcW w:w="1134" w:type="dxa"/>
            <w:vAlign w:val="center"/>
          </w:tcPr>
          <w:p w14:paraId="74F986D0" w14:textId="0C230510" w:rsidR="006A140F" w:rsidRPr="00D44ECC" w:rsidRDefault="006A140F" w:rsidP="00BE5E96">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Pr>
                <w:rFonts w:asciiTheme="minorHAnsi" w:hAnsiTheme="minorHAnsi" w:cstheme="minorHAnsi"/>
              </w:rPr>
              <w:t>3</w:t>
            </w:r>
            <w:r w:rsidR="00CE7A2E">
              <w:rPr>
                <w:rFonts w:asciiTheme="minorHAnsi" w:hAnsiTheme="minorHAnsi" w:cstheme="minorHAnsi"/>
              </w:rPr>
              <w:t>6</w:t>
            </w:r>
          </w:p>
        </w:tc>
      </w:tr>
    </w:tbl>
    <w:p w14:paraId="6CB7B0AC" w14:textId="5E019B56" w:rsidR="00BA7027" w:rsidRDefault="00BA7027" w:rsidP="00577F41">
      <w:pPr>
        <w:rPr>
          <w:rFonts w:asciiTheme="minorHAnsi" w:hAnsiTheme="minorHAnsi" w:cstheme="minorHAnsi"/>
        </w:rPr>
      </w:pPr>
    </w:p>
    <w:p w14:paraId="7EB11EF6" w14:textId="3685FF32" w:rsidR="00BA7027" w:rsidRDefault="006A140F" w:rsidP="00577F41">
      <w:pPr>
        <w:rPr>
          <w:rFonts w:asciiTheme="minorHAnsi" w:hAnsiTheme="minorHAnsi" w:cstheme="minorHAnsi"/>
        </w:rPr>
      </w:pPr>
      <w:r w:rsidRPr="0038357E">
        <w:rPr>
          <w:rFonts w:asciiTheme="minorHAnsi" w:hAnsiTheme="minorHAnsi" w:cstheme="minorHAnsi"/>
        </w:rPr>
        <w:t>Finally,</w:t>
      </w:r>
      <w:r w:rsidR="00BE5E96" w:rsidRPr="0038357E">
        <w:rPr>
          <w:rFonts w:asciiTheme="minorHAnsi" w:hAnsiTheme="minorHAnsi" w:cstheme="minorHAnsi"/>
        </w:rPr>
        <w:t xml:space="preserve"> Eq. 3</w:t>
      </w:r>
      <w:r w:rsidR="00CE7A2E">
        <w:rPr>
          <w:rFonts w:asciiTheme="minorHAnsi" w:hAnsiTheme="minorHAnsi" w:cstheme="minorHAnsi"/>
        </w:rPr>
        <w:t>7</w:t>
      </w:r>
      <w:r w:rsidR="00BE5E96" w:rsidRPr="0038357E">
        <w:rPr>
          <w:rFonts w:asciiTheme="minorHAnsi" w:hAnsiTheme="minorHAnsi" w:cstheme="minorHAnsi"/>
        </w:rPr>
        <w:t xml:space="preserve"> provides</w:t>
      </w:r>
      <w:r w:rsidRPr="0038357E">
        <w:rPr>
          <w:rFonts w:asciiTheme="minorHAnsi" w:hAnsiTheme="minorHAnsi" w:cstheme="minorHAnsi"/>
        </w:rPr>
        <w:t xml:space="preserve"> the emissions associated with the transportation and injection of the</w:t>
      </w:r>
      <w:r>
        <w:rPr>
          <w:rFonts w:asciiTheme="minorHAnsi" w:hAnsiTheme="minorHAnsi" w:cstheme="minorHAnsi"/>
        </w:rPr>
        <w:t xml:space="preserve"> captured CO</w:t>
      </w:r>
      <w:r w:rsidRPr="0000444D">
        <w:rPr>
          <w:rFonts w:asciiTheme="minorHAnsi" w:hAnsiTheme="minorHAnsi" w:cstheme="minorHAnsi"/>
          <w:vertAlign w:val="subscript"/>
        </w:rPr>
        <w:t>2</w:t>
      </w:r>
      <w:r>
        <w:rPr>
          <w:rFonts w:asciiTheme="minorHAnsi" w:hAnsiTheme="minorHAnsi" w:cstheme="minorHAnsi"/>
        </w:rPr>
        <w:t xml:space="preserve"> </w:t>
      </w:r>
      <w:r w:rsidR="00BE5E96">
        <w:rPr>
          <w:rFonts w:asciiTheme="minorHAnsi" w:hAnsiTheme="minorHAnsi" w:cstheme="minorHAnsi"/>
        </w:rPr>
        <w:t>(</w:t>
      </w:r>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CO2t</m:t>
            </m:r>
          </m:sup>
        </m:sSubSup>
      </m:oMath>
      <w:r w:rsidR="00BE5E96">
        <w:rPr>
          <w:rFonts w:asciiTheme="minorHAnsi" w:hAnsiTheme="minorHAnsi" w:cstheme="minorHAnsi"/>
        </w:rPr>
        <w:t>)</w:t>
      </w:r>
      <w:r w:rsidR="0038357E">
        <w:rPr>
          <w:rFonts w:asciiTheme="minorHAnsi" w:hAnsiTheme="minorHAnsi" w:cstheme="minorHAnsi"/>
        </w:rPr>
        <w:t>. These emissions are determined from</w:t>
      </w:r>
      <w:r w:rsidR="00BE5E96">
        <w:rPr>
          <w:rFonts w:asciiTheme="minorHAnsi" w:hAnsiTheme="minorHAnsi" w:cstheme="minorHAnsi"/>
        </w:rPr>
        <w:t xml:space="preserve"> the total amount of CO</w:t>
      </w:r>
      <w:r w:rsidR="00BE5E96" w:rsidRPr="0000444D">
        <w:rPr>
          <w:rFonts w:asciiTheme="minorHAnsi" w:hAnsiTheme="minorHAnsi" w:cstheme="minorHAnsi"/>
          <w:vertAlign w:val="subscript"/>
        </w:rPr>
        <w:t>2</w:t>
      </w:r>
      <w:r w:rsidR="00BE5E96">
        <w:rPr>
          <w:rFonts w:asciiTheme="minorHAnsi" w:hAnsiTheme="minorHAnsi" w:cstheme="minorHAnsi"/>
        </w:rPr>
        <w:t xml:space="preserve"> captured at </w:t>
      </w:r>
      <w:r w:rsidR="0038357E">
        <w:rPr>
          <w:rFonts w:asciiTheme="minorHAnsi" w:hAnsiTheme="minorHAnsi" w:cstheme="minorHAnsi"/>
        </w:rPr>
        <w:t xml:space="preserve">the </w:t>
      </w:r>
      <w:r w:rsidR="00BE5E96">
        <w:rPr>
          <w:rFonts w:asciiTheme="minorHAnsi" w:hAnsiTheme="minorHAnsi" w:cstheme="minorHAnsi"/>
        </w:rPr>
        <w:t>BECCS</w:t>
      </w:r>
      <w:r w:rsidR="0038357E">
        <w:rPr>
          <w:rFonts w:asciiTheme="minorHAnsi" w:hAnsiTheme="minorHAnsi" w:cstheme="minorHAnsi"/>
        </w:rPr>
        <w:t xml:space="preserve">, </w:t>
      </w:r>
      <w:r w:rsidR="00BE5E96">
        <w:rPr>
          <w:rFonts w:asciiTheme="minorHAnsi" w:hAnsiTheme="minorHAnsi" w:cstheme="minorHAnsi"/>
        </w:rPr>
        <w:t>DACCS</w:t>
      </w:r>
      <w:r w:rsidR="004E7920">
        <w:rPr>
          <w:rFonts w:asciiTheme="minorHAnsi" w:hAnsiTheme="minorHAnsi" w:cstheme="minorHAnsi"/>
        </w:rPr>
        <w:t>,</w:t>
      </w:r>
      <w:r w:rsidR="00BE5E96">
        <w:rPr>
          <w:rFonts w:asciiTheme="minorHAnsi" w:hAnsiTheme="minorHAnsi" w:cstheme="minorHAnsi"/>
        </w:rPr>
        <w:t xml:space="preserve"> and fossil-fuel power plants with CCS (</w:t>
      </w: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oMath>
      <w:r w:rsidR="00BE5E96">
        <w:rPr>
          <w:rFonts w:asciiTheme="minorHAnsi" w:hAnsiTheme="minorHAnsi" w:cstheme="minorHAnsi"/>
        </w:rPr>
        <w:t>), the CO</w:t>
      </w:r>
      <w:r w:rsidR="00BE5E96" w:rsidRPr="0000444D">
        <w:rPr>
          <w:rFonts w:asciiTheme="minorHAnsi" w:hAnsiTheme="minorHAnsi" w:cstheme="minorHAnsi"/>
          <w:vertAlign w:val="subscript"/>
        </w:rPr>
        <w:t>2</w:t>
      </w:r>
      <w:r w:rsidR="00BE5E96">
        <w:rPr>
          <w:rFonts w:asciiTheme="minorHAnsi" w:hAnsiTheme="minorHAnsi" w:cstheme="minorHAnsi"/>
        </w:rPr>
        <w:t xml:space="preserve"> transportation distance from </w:t>
      </w:r>
      <w:r w:rsidR="0038357E">
        <w:rPr>
          <w:rFonts w:asciiTheme="minorHAnsi" w:hAnsiTheme="minorHAnsi" w:cstheme="minorHAnsi"/>
        </w:rPr>
        <w:t xml:space="preserve">the </w:t>
      </w:r>
      <w:r w:rsidR="00BE5E96">
        <w:rPr>
          <w:rFonts w:asciiTheme="minorHAnsi" w:hAnsiTheme="minorHAnsi" w:cstheme="minorHAnsi"/>
        </w:rPr>
        <w:t xml:space="preserve">capture </w:t>
      </w:r>
      <w:r w:rsidR="0038357E">
        <w:rPr>
          <w:rFonts w:asciiTheme="minorHAnsi" w:hAnsiTheme="minorHAnsi" w:cstheme="minorHAnsi"/>
        </w:rPr>
        <w:t xml:space="preserve">point </w:t>
      </w:r>
      <w:r w:rsidR="00BE5E96">
        <w:rPr>
          <w:rFonts w:asciiTheme="minorHAnsi" w:hAnsiTheme="minorHAnsi" w:cstheme="minorHAnsi"/>
        </w:rPr>
        <w:t xml:space="preserve">to </w:t>
      </w:r>
      <w:r w:rsidR="0038357E">
        <w:rPr>
          <w:rFonts w:asciiTheme="minorHAnsi" w:hAnsiTheme="minorHAnsi" w:cstheme="minorHAnsi"/>
        </w:rPr>
        <w:t xml:space="preserve">the </w:t>
      </w:r>
      <w:r w:rsidR="00BE5E96">
        <w:rPr>
          <w:rFonts w:asciiTheme="minorHAnsi" w:hAnsiTheme="minorHAnsi" w:cstheme="minorHAnsi"/>
        </w:rPr>
        <w:t>geological sites (</w:t>
      </w:r>
      <m:oMath>
        <m:r>
          <m:rPr>
            <m:sty m:val="p"/>
          </m:rPr>
          <w:rPr>
            <w:rFonts w:ascii="Cambria Math" w:hAnsi="Cambria Math" w:cstheme="minorHAnsi"/>
          </w:rPr>
          <m:t>DG</m:t>
        </m:r>
        <m:sSub>
          <m:sSubPr>
            <m:ctrlPr>
              <w:rPr>
                <w:rFonts w:ascii="Cambria Math" w:hAnsi="Cambria Math" w:cstheme="minorHAnsi"/>
                <w:iCs/>
              </w:rPr>
            </m:ctrlPr>
          </m:sSubPr>
          <m:e>
            <m:r>
              <m:rPr>
                <m:sty m:val="p"/>
              </m:rPr>
              <w:rPr>
                <w:rFonts w:ascii="Cambria Math" w:hAnsi="Cambria Math" w:cstheme="minorHAnsi"/>
              </w:rPr>
              <m:t>S</m:t>
            </m:r>
          </m:e>
          <m:sub>
            <m:r>
              <m:rPr>
                <m:sty m:val="p"/>
              </m:rPr>
              <w:rPr>
                <w:rFonts w:ascii="Cambria Math" w:hAnsi="Cambria Math" w:cstheme="minorHAnsi"/>
              </w:rPr>
              <m:t>j,</m:t>
            </m:r>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sub>
        </m:sSub>
      </m:oMath>
      <w:r w:rsidR="00BE5E96" w:rsidRPr="00121C6E">
        <w:rPr>
          <w:rFonts w:asciiTheme="minorHAnsi" w:hAnsiTheme="minorHAnsi" w:cstheme="minorHAnsi"/>
          <w:iCs/>
        </w:rPr>
        <w:t>)</w:t>
      </w:r>
      <w:r w:rsidR="00BE5E96">
        <w:rPr>
          <w:rFonts w:asciiTheme="minorHAnsi" w:hAnsiTheme="minorHAnsi" w:cstheme="minorHAnsi"/>
        </w:rPr>
        <w:t xml:space="preserve"> and the emissions intensity parameter (</w:t>
      </w:r>
      <m:oMath>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Sto</m:t>
            </m:r>
          </m:sup>
        </m:sSup>
      </m:oMath>
      <w:r w:rsidR="00BE5E96">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BE5E96" w:rsidRPr="00B44E72" w14:paraId="58B4C381" w14:textId="77777777" w:rsidTr="00BE5E96">
        <w:tc>
          <w:tcPr>
            <w:tcW w:w="7508" w:type="dxa"/>
            <w:vAlign w:val="center"/>
          </w:tcPr>
          <w:p w14:paraId="7C5BFC6C" w14:textId="00579006" w:rsidR="00BE5E96" w:rsidRPr="00AB6AFB" w:rsidRDefault="00152CA2" w:rsidP="0000444D">
            <w:pPr>
              <w:ind w:left="144"/>
              <w:rPr>
                <w:rFonts w:asciiTheme="minorHAnsi" w:hAnsiTheme="minorHAnsi" w:cstheme="minorHAnsi"/>
              </w:rPr>
            </w:pPr>
            <m:oMathPara>
              <m:oMath>
                <m:sSubSup>
                  <m:sSubSupPr>
                    <m:ctrlPr>
                      <w:rPr>
                        <w:rFonts w:ascii="Cambria Math" w:hAnsi="Cambria Math" w:cstheme="minorHAnsi"/>
                        <w:i/>
                        <w:lang w:val="en-GB"/>
                      </w:rPr>
                    </m:ctrlPr>
                  </m:sSubSupPr>
                  <m:e>
                    <m:r>
                      <w:rPr>
                        <w:rFonts w:ascii="Cambria Math" w:hAnsi="Cambria Math" w:cstheme="minorHAnsi"/>
                        <w:lang w:val="en-GB"/>
                      </w:rPr>
                      <m:t>e</m:t>
                    </m:r>
                  </m:e>
                  <m:sub>
                    <m:r>
                      <w:rPr>
                        <w:rFonts w:ascii="Cambria Math" w:hAnsi="Cambria Math" w:cstheme="minorHAnsi"/>
                        <w:lang w:val="en-GB"/>
                      </w:rPr>
                      <m:t>j,t</m:t>
                    </m:r>
                  </m:sub>
                  <m:sup>
                    <m:r>
                      <w:rPr>
                        <w:rFonts w:ascii="Cambria Math" w:hAnsi="Cambria Math" w:cstheme="minorHAnsi"/>
                        <w:lang w:val="en-GB"/>
                      </w:rPr>
                      <m:t>CO2t</m:t>
                    </m:r>
                  </m:sup>
                </m:sSubSup>
                <m:r>
                  <w:rPr>
                    <w:rFonts w:ascii="Cambria Math" w:hAnsi="Cambria Math" w:cstheme="minorHAnsi"/>
                    <w:lang w:val="en-GB"/>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GS</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sub>
                    </m:sSub>
                  </m:sub>
                  <m:sup/>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r>
                      <m:rPr>
                        <m:sty m:val="p"/>
                      </m:rPr>
                      <w:rPr>
                        <w:rFonts w:ascii="Cambria Math" w:hAnsi="Cambria Math" w:cstheme="minorHAnsi"/>
                      </w:rPr>
                      <m:t>DG</m:t>
                    </m:r>
                    <m:sSub>
                      <m:sSubPr>
                        <m:ctrlPr>
                          <w:rPr>
                            <w:rFonts w:ascii="Cambria Math" w:hAnsi="Cambria Math" w:cstheme="minorHAnsi"/>
                          </w:rPr>
                        </m:ctrlPr>
                      </m:sSubPr>
                      <m:e>
                        <m:r>
                          <m:rPr>
                            <m:sty m:val="p"/>
                          </m:rPr>
                          <w:rPr>
                            <w:rFonts w:ascii="Cambria Math" w:hAnsi="Cambria Math" w:cstheme="minorHAnsi"/>
                          </w:rPr>
                          <m:t>S</m:t>
                        </m:r>
                      </m:e>
                      <m:sub>
                        <m:r>
                          <m:rPr>
                            <m:sty m:val="p"/>
                          </m:rPr>
                          <w:rPr>
                            <w:rFonts w:ascii="Cambria Math" w:hAnsi="Cambria Math" w:cstheme="minorHAnsi"/>
                          </w:rPr>
                          <m:t>j,</m:t>
                        </m:r>
                        <m:sSup>
                          <m:sSupPr>
                            <m:ctrlPr>
                              <w:rPr>
                                <w:rFonts w:ascii="Cambria Math" w:hAnsi="Cambria Math" w:cstheme="minorHAnsi"/>
                              </w:rPr>
                            </m:ctrlPr>
                          </m:sSupPr>
                          <m:e>
                            <m:r>
                              <m:rPr>
                                <m:sty m:val="p"/>
                              </m:rPr>
                              <w:rPr>
                                <w:rFonts w:ascii="Cambria Math" w:hAnsi="Cambria Math" w:cstheme="minorHAnsi"/>
                              </w:rPr>
                              <m:t>j</m:t>
                            </m:r>
                          </m:e>
                          <m:sup>
                            <m:r>
                              <m:rPr>
                                <m:sty m:val="p"/>
                              </m:rPr>
                              <w:rPr>
                                <w:rFonts w:ascii="Cambria Math" w:hAnsi="Cambria Math" w:cstheme="minorHAnsi"/>
                              </w:rPr>
                              <m:t>'</m:t>
                            </m:r>
                          </m:sup>
                        </m:sSup>
                      </m:sub>
                    </m:sSub>
                    <m:sSup>
                      <m:sSupPr>
                        <m:ctrlPr>
                          <w:rPr>
                            <w:rFonts w:ascii="Cambria Math" w:hAnsi="Cambria Math" w:cstheme="minorHAnsi"/>
                          </w:rPr>
                        </m:ctrlPr>
                      </m:sSupPr>
                      <m:e>
                        <m:r>
                          <m:rPr>
                            <m:sty m:val="p"/>
                          </m:rPr>
                          <w:rPr>
                            <w:rFonts w:ascii="Cambria Math" w:hAnsi="Cambria Math" w:cstheme="minorHAnsi"/>
                          </w:rPr>
                          <m:t>EM</m:t>
                        </m:r>
                      </m:e>
                      <m:sup>
                        <m:r>
                          <m:rPr>
                            <m:sty m:val="p"/>
                          </m:rPr>
                          <w:rPr>
                            <w:rFonts w:ascii="Cambria Math" w:hAnsi="Cambria Math" w:cstheme="minorHAnsi"/>
                          </w:rPr>
                          <m:t>Sto</m:t>
                        </m:r>
                      </m:sup>
                    </m:sSup>
                    <m:r>
                      <m:rPr>
                        <m:sty m:val="p"/>
                      </m:rPr>
                      <w:rPr>
                        <w:rFonts w:ascii="Cambria Math" w:hAnsi="Cambria Math" w:cstheme="minorHAnsi"/>
                      </w:rPr>
                      <m:t xml:space="preserve">         ∀</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 xml:space="preserve">T </m:t>
                    </m:r>
                  </m:e>
                </m:nary>
                <m:r>
                  <w:rPr>
                    <w:rFonts w:ascii="Cambria Math" w:eastAsiaTheme="minorEastAsia" w:hAnsi="Cambria Math" w:cstheme="minorHAnsi"/>
                  </w:rPr>
                  <m:t xml:space="preserve">     </m:t>
                </m:r>
              </m:oMath>
            </m:oMathPara>
          </w:p>
        </w:tc>
        <w:tc>
          <w:tcPr>
            <w:tcW w:w="1134" w:type="dxa"/>
            <w:vAlign w:val="center"/>
          </w:tcPr>
          <w:p w14:paraId="6FEFAC60" w14:textId="70E58A78" w:rsidR="00BE5E96" w:rsidRPr="00D44ECC" w:rsidRDefault="00BE5E96" w:rsidP="00BE5E96">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Pr>
                <w:rFonts w:asciiTheme="minorHAnsi" w:hAnsiTheme="minorHAnsi" w:cstheme="minorHAnsi"/>
              </w:rPr>
              <w:t>3</w:t>
            </w:r>
            <w:r w:rsidR="00CE7A2E">
              <w:rPr>
                <w:rFonts w:asciiTheme="minorHAnsi" w:hAnsiTheme="minorHAnsi" w:cstheme="minorHAnsi"/>
              </w:rPr>
              <w:t>7</w:t>
            </w:r>
          </w:p>
        </w:tc>
      </w:tr>
    </w:tbl>
    <w:p w14:paraId="52E0E9CD" w14:textId="77777777" w:rsidR="002F251F" w:rsidRDefault="002F251F" w:rsidP="00577F41">
      <w:pPr>
        <w:rPr>
          <w:rFonts w:asciiTheme="minorHAnsi" w:hAnsiTheme="minorHAnsi" w:cstheme="minorHAnsi"/>
        </w:rPr>
      </w:pPr>
    </w:p>
    <w:p w14:paraId="56CFB99C" w14:textId="6807527F" w:rsidR="00145A7E" w:rsidRPr="0000444D" w:rsidRDefault="00D61F37" w:rsidP="00577F41">
      <w:pPr>
        <w:rPr>
          <w:rFonts w:asciiTheme="minorHAnsi" w:hAnsiTheme="minorHAnsi" w:cstheme="minorHAnsi"/>
        </w:rPr>
      </w:pPr>
      <w:r>
        <w:rPr>
          <w:rFonts w:asciiTheme="minorHAnsi" w:hAnsiTheme="minorHAnsi" w:cstheme="minorHAnsi"/>
        </w:rPr>
        <w:t>The total amount of CO</w:t>
      </w:r>
      <w:r w:rsidRPr="0000444D">
        <w:rPr>
          <w:rFonts w:asciiTheme="minorHAnsi" w:hAnsiTheme="minorHAnsi" w:cstheme="minorHAnsi"/>
          <w:vertAlign w:val="subscript"/>
        </w:rPr>
        <w:t>2</w:t>
      </w:r>
      <w:r>
        <w:rPr>
          <w:rFonts w:asciiTheme="minorHAnsi" w:hAnsiTheme="minorHAnsi" w:cstheme="minorHAnsi"/>
        </w:rPr>
        <w:t xml:space="preserve"> removed from the atmosphere (</w:t>
      </w: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m:t>
            </m:r>
          </m:sub>
          <m:sup>
            <m:r>
              <w:rPr>
                <w:rFonts w:ascii="Cambria Math" w:hAnsi="Cambria Math" w:cstheme="minorHAnsi"/>
              </w:rPr>
              <m:t>Total</m:t>
            </m:r>
          </m:sup>
        </m:sSubSup>
      </m:oMath>
      <w:r>
        <w:rPr>
          <w:rFonts w:asciiTheme="minorHAnsi" w:hAnsiTheme="minorHAnsi" w:cstheme="minorHAnsi"/>
        </w:rPr>
        <w:t xml:space="preserve">) is </w:t>
      </w:r>
      <w:r w:rsidR="0038357E">
        <w:rPr>
          <w:rFonts w:asciiTheme="minorHAnsi" w:hAnsiTheme="minorHAnsi" w:cstheme="minorHAnsi"/>
        </w:rPr>
        <w:t xml:space="preserve">computed </w:t>
      </w:r>
      <w:r w:rsidR="00F804DA">
        <w:rPr>
          <w:rFonts w:asciiTheme="minorHAnsi" w:hAnsiTheme="minorHAnsi" w:cstheme="minorHAnsi"/>
        </w:rPr>
        <w:t xml:space="preserve">from </w:t>
      </w:r>
      <w:r>
        <w:rPr>
          <w:rFonts w:asciiTheme="minorHAnsi" w:hAnsiTheme="minorHAnsi" w:cstheme="minorHAnsi"/>
        </w:rPr>
        <w:t>Eq. 3</w:t>
      </w:r>
      <w:r w:rsidR="00CE7A2E">
        <w:rPr>
          <w:rFonts w:asciiTheme="minorHAnsi" w:hAnsiTheme="minorHAnsi" w:cstheme="minorHAnsi"/>
        </w:rPr>
        <w:t>8</w:t>
      </w:r>
      <w:r>
        <w:rPr>
          <w:rFonts w:asciiTheme="minorHAnsi" w:hAnsiTheme="minorHAnsi" w:cstheme="minorHAnsi"/>
        </w:rPr>
        <w:t xml:space="preserve"> as the summation of the CO</w:t>
      </w:r>
      <w:r w:rsidRPr="0000444D">
        <w:rPr>
          <w:rFonts w:asciiTheme="minorHAnsi" w:hAnsiTheme="minorHAnsi" w:cstheme="minorHAnsi"/>
          <w:vertAlign w:val="subscript"/>
        </w:rPr>
        <w:t>2</w:t>
      </w:r>
      <w:r>
        <w:rPr>
          <w:rFonts w:asciiTheme="minorHAnsi" w:hAnsiTheme="minorHAnsi" w:cstheme="minorHAnsi"/>
        </w:rPr>
        <w:t xml:space="preserve"> removed from DACCS</w:t>
      </w:r>
      <w:r w:rsidR="00ED18F5">
        <w:rPr>
          <w:rFonts w:asciiTheme="minorHAnsi" w:hAnsiTheme="minorHAnsi" w:cstheme="minorHAnsi"/>
        </w:rPr>
        <w:t xml:space="preserve"> and BECCS</w:t>
      </w:r>
      <w:r w:rsidR="00873CA6">
        <w:rPr>
          <w:rFonts w:asciiTheme="minorHAnsi" w:hAnsiTheme="minorHAnsi" w:cstheme="minorHAnsi"/>
        </w:rPr>
        <w:t>,</w:t>
      </w:r>
      <w:r w:rsidR="00CD1624">
        <w:rPr>
          <w:rFonts w:asciiTheme="minorHAnsi" w:hAnsiTheme="minorHAnsi" w:cstheme="minorHAnsi"/>
        </w:rPr>
        <w:t xml:space="preserve"> </w:t>
      </w:r>
      <w:r w:rsidR="0038357E">
        <w:rPr>
          <w:rFonts w:asciiTheme="minorHAnsi" w:hAnsiTheme="minorHAnsi" w:cstheme="minorHAnsi"/>
        </w:rPr>
        <w:t>modeled</w:t>
      </w:r>
      <w:r w:rsidR="00CD1624">
        <w:rPr>
          <w:rFonts w:asciiTheme="minorHAnsi" w:hAnsiTheme="minorHAnsi" w:cstheme="minorHAnsi"/>
        </w:rPr>
        <w:t xml:space="preserve"> as a negative entry in the system (</w:t>
      </w:r>
      <w:r w:rsidR="00510427">
        <w:rPr>
          <w:rFonts w:asciiTheme="minorHAnsi" w:hAnsiTheme="minorHAnsi" w:cstheme="minorHAnsi"/>
        </w:rPr>
        <w:t xml:space="preserve">minus sign in </w:t>
      </w:r>
      <w:r w:rsidR="00CD1624">
        <w:rPr>
          <w:rFonts w:asciiTheme="minorHAnsi" w:hAnsiTheme="minorHAnsi" w:cstheme="minorHAnsi"/>
        </w:rPr>
        <w:t xml:space="preserve">Eq. </w:t>
      </w:r>
      <w:r w:rsidR="002F7A1B">
        <w:rPr>
          <w:rFonts w:asciiTheme="minorHAnsi" w:hAnsiTheme="minorHAnsi" w:cstheme="minorHAnsi"/>
        </w:rPr>
        <w:t>5</w:t>
      </w:r>
      <w:r w:rsidR="00CE7A2E">
        <w:rPr>
          <w:rFonts w:asciiTheme="minorHAnsi" w:hAnsiTheme="minorHAnsi" w:cstheme="minorHAnsi"/>
        </w:rPr>
        <w:t>1</w:t>
      </w:r>
      <w:r w:rsidR="00CD1624">
        <w:rPr>
          <w:rFonts w:asciiTheme="minorHAnsi" w:hAnsiTheme="minorHAnsi" w:cstheme="minorHAnsi"/>
        </w:rPr>
        <w:t>)</w:t>
      </w:r>
      <w:r w:rsidR="00ED18F5">
        <w:rPr>
          <w:rFonts w:asciiTheme="minorHAnsi" w:hAnsiTheme="minorHAnsi" w:cstheme="minorHAnsi"/>
        </w:rPr>
        <w:t xml:space="preserve">. </w:t>
      </w:r>
      <w:r w:rsidR="0038357E">
        <w:rPr>
          <w:rFonts w:asciiTheme="minorHAnsi" w:hAnsiTheme="minorHAnsi" w:cstheme="minorHAnsi"/>
        </w:rPr>
        <w:t xml:space="preserve">Variable </w:t>
      </w:r>
      <m:oMath>
        <m:sSubSup>
          <m:sSubSupPr>
            <m:ctrlPr>
              <w:rPr>
                <w:rFonts w:ascii="Cambria Math" w:hAnsi="Cambria Math" w:cstheme="minorHAnsi"/>
                <w:i/>
              </w:rPr>
            </m:ctrlPr>
          </m:sSubSupPr>
          <m:e>
            <m:r>
              <w:rPr>
                <w:rFonts w:ascii="Cambria Math" w:hAnsi="Cambria Math" w:cstheme="minorHAnsi"/>
              </w:rPr>
              <m:t>rr</m:t>
            </m:r>
          </m:e>
          <m:sub>
            <m:r>
              <w:rPr>
                <w:rFonts w:ascii="Cambria Math" w:hAnsi="Cambria Math" w:cstheme="minorHAnsi"/>
              </w:rPr>
              <m:t>j,t,s</m:t>
            </m:r>
          </m:sub>
          <m:sup>
            <m:r>
              <w:rPr>
                <w:rFonts w:ascii="Cambria Math" w:hAnsi="Cambria Math" w:cstheme="minorHAnsi"/>
              </w:rPr>
              <m:t>DAC</m:t>
            </m:r>
          </m:sup>
        </m:sSubSup>
      </m:oMath>
      <w:r w:rsidR="0038357E">
        <w:rPr>
          <w:rFonts w:asciiTheme="minorHAnsi" w:eastAsiaTheme="minorEastAsia" w:hAnsiTheme="minorHAnsi" w:cstheme="minorHAnsi"/>
        </w:rPr>
        <w:t xml:space="preserve"> denotes </w:t>
      </w:r>
      <w:r w:rsidR="0038357E">
        <w:rPr>
          <w:rFonts w:asciiTheme="minorHAnsi" w:hAnsiTheme="minorHAnsi" w:cstheme="minorHAnsi"/>
        </w:rPr>
        <w:t>t</w:t>
      </w:r>
      <w:r w:rsidR="00ED18F5">
        <w:rPr>
          <w:rFonts w:asciiTheme="minorHAnsi" w:hAnsiTheme="minorHAnsi" w:cstheme="minorHAnsi"/>
        </w:rPr>
        <w:t>he CO</w:t>
      </w:r>
      <w:r w:rsidR="00ED18F5" w:rsidRPr="0000444D">
        <w:rPr>
          <w:rFonts w:asciiTheme="minorHAnsi" w:hAnsiTheme="minorHAnsi" w:cstheme="minorHAnsi"/>
          <w:vertAlign w:val="subscript"/>
        </w:rPr>
        <w:t>2</w:t>
      </w:r>
      <w:r w:rsidR="00ED18F5">
        <w:rPr>
          <w:rFonts w:asciiTheme="minorHAnsi" w:hAnsiTheme="minorHAnsi" w:cstheme="minorHAnsi"/>
        </w:rPr>
        <w:t xml:space="preserve"> captured </w:t>
      </w:r>
      <w:r w:rsidR="00ED18F5" w:rsidRPr="009102C0">
        <w:rPr>
          <w:rFonts w:asciiTheme="minorHAnsi" w:hAnsiTheme="minorHAnsi" w:cstheme="minorHAnsi"/>
          <w:iCs/>
        </w:rPr>
        <w:t>via</w:t>
      </w:r>
      <w:r w:rsidR="00ED18F5">
        <w:rPr>
          <w:rFonts w:asciiTheme="minorHAnsi" w:hAnsiTheme="minorHAnsi" w:cstheme="minorHAnsi"/>
        </w:rPr>
        <w:t xml:space="preserve"> </w:t>
      </w:r>
      <w:r w:rsidR="003C503E">
        <w:rPr>
          <w:rFonts w:asciiTheme="minorHAnsi" w:hAnsiTheme="minorHAnsi" w:cstheme="minorHAnsi"/>
        </w:rPr>
        <w:t xml:space="preserve">a </w:t>
      </w:r>
      <w:r w:rsidR="00ED18F5">
        <w:rPr>
          <w:rFonts w:asciiTheme="minorHAnsi" w:hAnsiTheme="minorHAnsi" w:cstheme="minorHAnsi"/>
        </w:rPr>
        <w:t xml:space="preserve">chemical reaction </w:t>
      </w:r>
      <w:r w:rsidR="0060747A">
        <w:rPr>
          <w:rFonts w:asciiTheme="minorHAnsi" w:hAnsiTheme="minorHAnsi" w:cstheme="minorHAnsi"/>
        </w:rPr>
        <w:t xml:space="preserve">in the </w:t>
      </w:r>
      <w:r w:rsidR="00ED18F5">
        <w:rPr>
          <w:rFonts w:asciiTheme="minorHAnsi" w:hAnsiTheme="minorHAnsi" w:cstheme="minorHAnsi"/>
        </w:rPr>
        <w:t>DACCS</w:t>
      </w:r>
      <w:r w:rsidR="0060747A">
        <w:rPr>
          <w:rFonts w:asciiTheme="minorHAnsi" w:hAnsiTheme="minorHAnsi" w:cstheme="minorHAnsi"/>
        </w:rPr>
        <w:t xml:space="preserve"> plants</w:t>
      </w:r>
      <w:r w:rsidR="00ED18F5">
        <w:rPr>
          <w:rFonts w:asciiTheme="minorHAnsi" w:hAnsiTheme="minorHAnsi" w:cstheme="minorHAnsi"/>
        </w:rPr>
        <w:t xml:space="preserve"> in each country </w:t>
      </w:r>
      <w:r w:rsidR="00ED18F5" w:rsidRPr="0000444D">
        <w:rPr>
          <w:rFonts w:asciiTheme="minorHAnsi" w:hAnsiTheme="minorHAnsi" w:cstheme="minorHAnsi"/>
          <w:i/>
          <w:iCs/>
        </w:rPr>
        <w:t>j</w:t>
      </w:r>
      <w:r w:rsidR="00ED18F5">
        <w:rPr>
          <w:rFonts w:asciiTheme="minorHAnsi" w:hAnsiTheme="minorHAnsi" w:cstheme="minorHAnsi"/>
        </w:rPr>
        <w:t xml:space="preserve"> and period </w:t>
      </w:r>
      <w:r w:rsidR="00ED18F5" w:rsidRPr="0000444D">
        <w:rPr>
          <w:rFonts w:asciiTheme="minorHAnsi" w:hAnsiTheme="minorHAnsi" w:cstheme="minorHAnsi"/>
          <w:i/>
          <w:iCs/>
        </w:rPr>
        <w:t>t</w:t>
      </w:r>
      <w:r w:rsidR="00ED18F5">
        <w:rPr>
          <w:rFonts w:asciiTheme="minorHAnsi" w:hAnsiTheme="minorHAnsi" w:cstheme="minorHAnsi"/>
        </w:rPr>
        <w:t xml:space="preserve"> </w:t>
      </w:r>
      <w:r w:rsidR="004416DA">
        <w:rPr>
          <w:rFonts w:asciiTheme="minorHAnsi" w:hAnsiTheme="minorHAnsi" w:cstheme="minorHAnsi"/>
        </w:rPr>
        <w:t xml:space="preserve">and with each technology </w:t>
      </w:r>
      <w:r w:rsidR="004416DA" w:rsidRPr="0000444D">
        <w:rPr>
          <w:rFonts w:asciiTheme="minorHAnsi" w:hAnsiTheme="minorHAnsi" w:cstheme="minorHAnsi"/>
          <w:i/>
          <w:iCs/>
        </w:rPr>
        <w:t>s</w:t>
      </w:r>
      <w:r w:rsidR="00CD1624">
        <w:rPr>
          <w:rFonts w:asciiTheme="minorHAnsi" w:hAnsiTheme="minorHAnsi" w:cstheme="minorHAnsi"/>
        </w:rPr>
        <w:t>. T</w:t>
      </w:r>
      <w:r>
        <w:rPr>
          <w:rFonts w:asciiTheme="minorHAnsi" w:hAnsiTheme="minorHAnsi" w:cstheme="minorHAnsi"/>
        </w:rPr>
        <w:t>he CO</w:t>
      </w:r>
      <w:r w:rsidRPr="0000444D">
        <w:rPr>
          <w:rFonts w:asciiTheme="minorHAnsi" w:hAnsiTheme="minorHAnsi" w:cstheme="minorHAnsi"/>
          <w:vertAlign w:val="subscript"/>
        </w:rPr>
        <w:t>2</w:t>
      </w:r>
      <w:r>
        <w:rPr>
          <w:rFonts w:asciiTheme="minorHAnsi" w:hAnsiTheme="minorHAnsi" w:cstheme="minorHAnsi"/>
        </w:rPr>
        <w:t xml:space="preserve"> uptake by the biomass </w:t>
      </w:r>
      <w:r w:rsidRPr="009102C0">
        <w:rPr>
          <w:rFonts w:asciiTheme="minorHAnsi" w:hAnsiTheme="minorHAnsi" w:cstheme="minorHAnsi"/>
          <w:iCs/>
        </w:rPr>
        <w:t>via</w:t>
      </w:r>
      <w:r>
        <w:rPr>
          <w:rFonts w:asciiTheme="minorHAnsi" w:hAnsiTheme="minorHAnsi" w:cstheme="minorHAnsi"/>
        </w:rPr>
        <w:t xml:space="preserve"> </w:t>
      </w:r>
      <w:r w:rsidR="00ED18F5">
        <w:rPr>
          <w:rFonts w:asciiTheme="minorHAnsi" w:hAnsiTheme="minorHAnsi" w:cstheme="minorHAnsi"/>
        </w:rPr>
        <w:t>photosynthesis</w:t>
      </w:r>
      <w:r>
        <w:rPr>
          <w:rFonts w:asciiTheme="minorHAnsi" w:hAnsiTheme="minorHAnsi" w:cstheme="minorHAnsi"/>
        </w:rPr>
        <w:t xml:space="preserve"> durin</w:t>
      </w:r>
      <w:r w:rsidR="00ED18F5">
        <w:rPr>
          <w:rFonts w:asciiTheme="minorHAnsi" w:hAnsiTheme="minorHAnsi" w:cstheme="minorHAnsi"/>
        </w:rPr>
        <w:t>g</w:t>
      </w:r>
      <w:r>
        <w:rPr>
          <w:rFonts w:asciiTheme="minorHAnsi" w:hAnsiTheme="minorHAnsi" w:cstheme="minorHAnsi"/>
        </w:rPr>
        <w:t xml:space="preserve"> it</w:t>
      </w:r>
      <w:r w:rsidR="00ED18F5">
        <w:rPr>
          <w:rFonts w:asciiTheme="minorHAnsi" w:hAnsiTheme="minorHAnsi" w:cstheme="minorHAnsi"/>
        </w:rPr>
        <w:t>s</w:t>
      </w:r>
      <w:r>
        <w:rPr>
          <w:rFonts w:asciiTheme="minorHAnsi" w:hAnsiTheme="minorHAnsi" w:cstheme="minorHAnsi"/>
        </w:rPr>
        <w:t xml:space="preserve"> growth</w:t>
      </w:r>
      <w:r w:rsidR="00ED18F5">
        <w:rPr>
          <w:rFonts w:asciiTheme="minorHAnsi" w:hAnsiTheme="minorHAnsi" w:cstheme="minorHAnsi"/>
        </w:rPr>
        <w:t xml:space="preserve"> is calculated from </w:t>
      </w:r>
      <w:r w:rsidR="00873CA6">
        <w:rPr>
          <w:rFonts w:asciiTheme="minorHAnsi" w:hAnsiTheme="minorHAnsi" w:cstheme="minorHAnsi"/>
        </w:rPr>
        <w:t xml:space="preserve">the </w:t>
      </w:r>
      <w:r w:rsidR="00ED18F5">
        <w:rPr>
          <w:rFonts w:asciiTheme="minorHAnsi" w:hAnsiTheme="minorHAnsi" w:cstheme="minorHAnsi"/>
        </w:rPr>
        <w:t xml:space="preserve">biomass types </w:t>
      </w:r>
      <w:r w:rsidR="00ED18F5" w:rsidRPr="0000444D">
        <w:rPr>
          <w:rFonts w:asciiTheme="minorHAnsi" w:hAnsiTheme="minorHAnsi" w:cstheme="minorHAnsi"/>
          <w:i/>
          <w:iCs/>
        </w:rPr>
        <w:t>b</w:t>
      </w:r>
      <w:r w:rsidR="00ED18F5">
        <w:rPr>
          <w:rFonts w:asciiTheme="minorHAnsi" w:hAnsiTheme="minorHAnsi" w:cstheme="minorHAnsi"/>
          <w:i/>
          <w:iCs/>
        </w:rPr>
        <w:t xml:space="preserve"> </w:t>
      </w:r>
      <w:r w:rsidR="00ED18F5" w:rsidRPr="0000444D">
        <w:rPr>
          <w:rFonts w:asciiTheme="minorHAnsi" w:hAnsiTheme="minorHAnsi" w:cstheme="minorHAnsi"/>
        </w:rPr>
        <w:t>produced in</w:t>
      </w:r>
      <w:r w:rsidR="00CD1624">
        <w:rPr>
          <w:rFonts w:asciiTheme="minorHAnsi" w:hAnsiTheme="minorHAnsi" w:cstheme="minorHAnsi"/>
        </w:rPr>
        <w:t xml:space="preserve"> the</w:t>
      </w:r>
      <w:r w:rsidR="00ED18F5" w:rsidRPr="0000444D">
        <w:rPr>
          <w:rFonts w:asciiTheme="minorHAnsi" w:hAnsiTheme="minorHAnsi" w:cstheme="minorHAnsi"/>
        </w:rPr>
        <w:t xml:space="preserve"> country</w:t>
      </w:r>
      <w:r w:rsidR="00ED18F5">
        <w:rPr>
          <w:rFonts w:asciiTheme="minorHAnsi" w:hAnsiTheme="minorHAnsi" w:cstheme="minorHAnsi"/>
        </w:rPr>
        <w:t xml:space="preserve"> (</w:t>
      </w:r>
      <m:oMath>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oMath>
      <w:r w:rsidR="00ED18F5">
        <w:rPr>
          <w:rFonts w:asciiTheme="minorHAnsi" w:hAnsiTheme="minorHAnsi" w:cstheme="minorHAnsi"/>
        </w:rPr>
        <w:t xml:space="preserve">) and </w:t>
      </w:r>
      <w:r w:rsidR="0038357E">
        <w:rPr>
          <w:rFonts w:asciiTheme="minorHAnsi" w:hAnsiTheme="minorHAnsi" w:cstheme="minorHAnsi"/>
        </w:rPr>
        <w:t>their</w:t>
      </w:r>
      <w:r w:rsidR="00ED18F5">
        <w:rPr>
          <w:rFonts w:asciiTheme="minorHAnsi" w:hAnsiTheme="minorHAnsi" w:cstheme="minorHAnsi"/>
        </w:rPr>
        <w:t xml:space="preserve"> </w:t>
      </w:r>
      <w:r w:rsidR="00ED18F5" w:rsidRPr="00AB6AFB">
        <w:rPr>
          <w:rFonts w:asciiTheme="minorHAnsi" w:hAnsiTheme="minorHAnsi" w:cstheme="minorHAnsi"/>
        </w:rPr>
        <w:t>CO</w:t>
      </w:r>
      <w:r w:rsidR="00ED18F5" w:rsidRPr="00AB6AFB">
        <w:rPr>
          <w:rFonts w:asciiTheme="minorHAnsi" w:hAnsiTheme="minorHAnsi" w:cstheme="minorHAnsi"/>
          <w:vertAlign w:val="subscript"/>
        </w:rPr>
        <w:t>2</w:t>
      </w:r>
      <w:r w:rsidR="00ED18F5" w:rsidRPr="00AB6AFB">
        <w:rPr>
          <w:rFonts w:asciiTheme="minorHAnsi" w:hAnsiTheme="minorHAnsi" w:cstheme="minorHAnsi"/>
        </w:rPr>
        <w:t xml:space="preserve"> </w:t>
      </w:r>
      <w:r w:rsidR="00ED18F5">
        <w:rPr>
          <w:rFonts w:asciiTheme="minorHAnsi" w:hAnsiTheme="minorHAnsi" w:cstheme="minorHAnsi"/>
        </w:rPr>
        <w:t>uptake</w:t>
      </w:r>
      <w:r w:rsidR="00ED18F5" w:rsidRPr="00AB6AFB">
        <w:rPr>
          <w:rFonts w:asciiTheme="minorHAnsi" w:hAnsiTheme="minorHAnsi" w:cstheme="minorHAnsi"/>
        </w:rPr>
        <w:t xml:space="preserve"> </w:t>
      </w:r>
      <w:r w:rsidR="00ED18F5">
        <w:rPr>
          <w:rFonts w:asciiTheme="minorHAnsi" w:hAnsiTheme="minorHAnsi" w:cstheme="minorHAnsi"/>
        </w:rPr>
        <w:t>per mass of</w:t>
      </w:r>
      <w:r w:rsidR="00ED18F5" w:rsidRPr="00AB6AFB">
        <w:rPr>
          <w:rFonts w:asciiTheme="minorHAnsi" w:hAnsiTheme="minorHAnsi" w:cstheme="minorHAnsi"/>
        </w:rPr>
        <w:t xml:space="preserve"> biomass </w:t>
      </w:r>
      <w:r w:rsidR="00ED18F5">
        <w:rPr>
          <w:rFonts w:asciiTheme="minorHAnsi" w:hAnsiTheme="minorHAnsi" w:cstheme="minorHAnsi"/>
        </w:rPr>
        <w:t>type</w:t>
      </w:r>
      <w:r w:rsidR="00ED18F5" w:rsidRPr="00AB6AFB">
        <w:rPr>
          <w:rFonts w:asciiTheme="minorHAnsi" w:hAnsiTheme="minorHAnsi" w:cstheme="minorHAnsi"/>
        </w:rPr>
        <w:t xml:space="preserve"> </w:t>
      </w:r>
      <w:r w:rsidR="00ED18F5">
        <w:rPr>
          <w:rFonts w:asciiTheme="minorHAnsi" w:hAnsiTheme="minorHAnsi" w:cstheme="minorHAnsi"/>
          <w:i/>
          <w:iCs/>
        </w:rPr>
        <w:t>b</w:t>
      </w:r>
      <w:r w:rsidR="00ED18F5">
        <w:rPr>
          <w:rFonts w:asciiTheme="minorHAnsi" w:hAnsiTheme="minorHAnsi" w:cstheme="minorHAnsi"/>
        </w:rPr>
        <w:t xml:space="preserve"> (parameter </w:t>
      </w:r>
      <m:oMath>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oMath>
      <w:r w:rsidR="00ED18F5">
        <w:rPr>
          <w:rFonts w:asciiTheme="minorHAnsi" w:hAnsiTheme="minorHAnsi" w:cstheme="minorHAnsi"/>
        </w:rPr>
        <w:t>)</w:t>
      </w:r>
      <w:r>
        <w:rPr>
          <w:rFonts w:asciiTheme="minorHAnsi" w:hAnsiTheme="minorHAnsi" w:cstheme="minorHAnsi"/>
        </w:rPr>
        <w:t xml:space="preserve">. </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F72855" w:rsidRPr="00B44E72" w14:paraId="3275FCA5" w14:textId="77777777" w:rsidTr="0057530F">
        <w:tc>
          <w:tcPr>
            <w:tcW w:w="7508" w:type="dxa"/>
            <w:vAlign w:val="center"/>
          </w:tcPr>
          <w:p w14:paraId="3BAF3C10" w14:textId="2184252C" w:rsidR="00F72855" w:rsidRPr="0000444D" w:rsidRDefault="00152CA2" w:rsidP="00B43453">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m:t>
                    </m:r>
                  </m:sub>
                  <m:sup>
                    <m:r>
                      <w:rPr>
                        <w:rFonts w:ascii="Cambria Math" w:hAnsi="Cambria Math" w:cstheme="minorHAnsi"/>
                      </w:rPr>
                      <m:t>Total</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b∈B</m:t>
                    </m:r>
                  </m:sub>
                  <m:sup/>
                  <m:e>
                    <m:r>
                      <w:rPr>
                        <w:rFonts w:ascii="Cambria Math" w:hAnsi="Cambria Math" w:cstheme="minorHAnsi"/>
                      </w:rPr>
                      <m:t>w</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j,b,t</m:t>
                        </m:r>
                      </m:sub>
                    </m:sSub>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m:t>
                </m:r>
                <m:r>
                  <m:rPr>
                    <m:sty m:val="p"/>
                  </m:rPr>
                  <w:rPr>
                    <w:rFonts w:ascii="Cambria Math" w:hAnsi="Cambria Math" w:cstheme="minorHAnsi"/>
                  </w:rPr>
                  <m:t>∈</m:t>
                </m:r>
                <m:r>
                  <w:rPr>
                    <w:rFonts w:ascii="Cambria Math" w:hAnsi="Cambria Math" w:cstheme="minorHAnsi"/>
                  </w:rPr>
                  <m:t>T</m:t>
                </m:r>
              </m:oMath>
            </m:oMathPara>
          </w:p>
        </w:tc>
        <w:tc>
          <w:tcPr>
            <w:tcW w:w="1134" w:type="dxa"/>
            <w:vAlign w:val="center"/>
          </w:tcPr>
          <w:p w14:paraId="4CA00894" w14:textId="1F25FE48" w:rsidR="00F72855" w:rsidRPr="0000444D" w:rsidRDefault="00F72855" w:rsidP="0057530F">
            <w:pPr>
              <w:pStyle w:val="Descripcin"/>
              <w:jc w:val="right"/>
              <w:rPr>
                <w:rFonts w:asciiTheme="minorHAnsi" w:eastAsiaTheme="minorEastAsia" w:hAnsiTheme="minorHAnsi" w:cstheme="minorHAnsi"/>
              </w:rPr>
            </w:pPr>
            <w:bookmarkStart w:id="13" w:name="_Ref52889694"/>
            <w:r w:rsidRPr="0000444D">
              <w:rPr>
                <w:rFonts w:asciiTheme="minorHAnsi" w:hAnsiTheme="minorHAnsi" w:cstheme="minorHAnsi"/>
              </w:rPr>
              <w:t xml:space="preserve">Eq. </w:t>
            </w:r>
            <w:bookmarkEnd w:id="13"/>
            <w:r w:rsidRPr="0000444D">
              <w:rPr>
                <w:rFonts w:asciiTheme="minorHAnsi" w:hAnsiTheme="minorHAnsi" w:cstheme="minorHAnsi"/>
              </w:rPr>
              <w:t>3</w:t>
            </w:r>
            <w:r w:rsidR="00CE7A2E">
              <w:rPr>
                <w:rFonts w:asciiTheme="minorHAnsi" w:hAnsiTheme="minorHAnsi" w:cstheme="minorHAnsi"/>
              </w:rPr>
              <w:t>8</w:t>
            </w:r>
          </w:p>
        </w:tc>
      </w:tr>
    </w:tbl>
    <w:p w14:paraId="6F9C257E" w14:textId="52733283" w:rsidR="00145A7E" w:rsidRDefault="00145A7E" w:rsidP="00577F41">
      <w:pPr>
        <w:rPr>
          <w:rFonts w:asciiTheme="minorHAnsi" w:hAnsiTheme="minorHAnsi" w:cstheme="minorHAnsi"/>
        </w:rPr>
      </w:pPr>
    </w:p>
    <w:p w14:paraId="5A709542" w14:textId="7A3EC4E3" w:rsidR="00596745" w:rsidRPr="0000444D" w:rsidRDefault="00E349DB" w:rsidP="00577F41">
      <w:pPr>
        <w:rPr>
          <w:rFonts w:asciiTheme="minorHAnsi" w:hAnsiTheme="minorHAnsi" w:cstheme="minorHAnsi"/>
        </w:rPr>
      </w:pPr>
      <w:r w:rsidRPr="00E349DB">
        <w:rPr>
          <w:rFonts w:asciiTheme="minorHAnsi" w:hAnsiTheme="minorHAnsi" w:cstheme="minorHAnsi"/>
        </w:rPr>
        <w:t>Similarly, the total amount of CO</w:t>
      </w:r>
      <w:r w:rsidRPr="0000444D">
        <w:rPr>
          <w:rFonts w:asciiTheme="minorHAnsi" w:hAnsiTheme="minorHAnsi" w:cstheme="minorHAnsi"/>
          <w:vertAlign w:val="subscript"/>
        </w:rPr>
        <w:t>2</w:t>
      </w:r>
      <w:r w:rsidRPr="00E349DB">
        <w:rPr>
          <w:rFonts w:asciiTheme="minorHAnsi" w:hAnsiTheme="minorHAnsi" w:cstheme="minorHAnsi"/>
        </w:rPr>
        <w:t xml:space="preserve"> stored in country</w:t>
      </w:r>
      <w:r w:rsidR="00381A37">
        <w:rPr>
          <w:rFonts w:asciiTheme="minorHAnsi" w:hAnsiTheme="minorHAnsi" w:cstheme="minorHAnsi"/>
        </w:rPr>
        <w:t xml:space="preserve"> </w:t>
      </w:r>
      <w:r w:rsidR="00381A37" w:rsidRPr="0000444D">
        <w:rPr>
          <w:rFonts w:asciiTheme="minorHAnsi" w:hAnsiTheme="minorHAnsi" w:cstheme="minorHAnsi"/>
          <w:i/>
          <w:iCs/>
        </w:rPr>
        <w:t>j</w:t>
      </w:r>
      <w:r w:rsidR="00381A37">
        <w:rPr>
          <w:rFonts w:asciiTheme="minorHAnsi" w:hAnsiTheme="minorHAnsi" w:cstheme="minorHAnsi"/>
        </w:rPr>
        <w:t xml:space="preserve"> in period </w:t>
      </w:r>
      <w:r w:rsidR="00381A37" w:rsidRPr="0000444D">
        <w:rPr>
          <w:rFonts w:asciiTheme="minorHAnsi" w:hAnsiTheme="minorHAnsi" w:cstheme="minorHAnsi"/>
          <w:i/>
          <w:iCs/>
        </w:rPr>
        <w:t>t</w:t>
      </w:r>
      <w:r w:rsidRPr="00E349DB">
        <w:rPr>
          <w:rFonts w:asciiTheme="minorHAnsi" w:hAnsiTheme="minorHAnsi" w:cstheme="minorHAnsi"/>
        </w:rPr>
        <w:t xml:space="preserve"> is given by Eq. 3</w:t>
      </w:r>
      <w:r w:rsidR="00CE7A2E">
        <w:rPr>
          <w:rFonts w:asciiTheme="minorHAnsi" w:hAnsiTheme="minorHAnsi" w:cstheme="minorHAnsi"/>
        </w:rPr>
        <w:t>9</w:t>
      </w:r>
      <w:r w:rsidR="0038357E">
        <w:rPr>
          <w:rFonts w:asciiTheme="minorHAnsi" w:hAnsiTheme="minorHAnsi" w:cstheme="minorHAnsi"/>
        </w:rPr>
        <w:t xml:space="preserve">. </w:t>
      </w:r>
      <w:r w:rsidR="00F804DA">
        <w:rPr>
          <w:rFonts w:asciiTheme="minorHAnsi" w:hAnsiTheme="minorHAnsi" w:cstheme="minorHAnsi"/>
        </w:rPr>
        <w:t>This equation considers</w:t>
      </w:r>
      <w:r w:rsidRPr="00E349DB">
        <w:rPr>
          <w:rFonts w:asciiTheme="minorHAnsi" w:hAnsiTheme="minorHAnsi" w:cstheme="minorHAnsi"/>
        </w:rPr>
        <w:t xml:space="preserve"> the CO</w:t>
      </w:r>
      <w:r w:rsidRPr="0000444D">
        <w:rPr>
          <w:rFonts w:asciiTheme="minorHAnsi" w:hAnsiTheme="minorHAnsi" w:cstheme="minorHAnsi"/>
          <w:vertAlign w:val="subscript"/>
        </w:rPr>
        <w:t>2</w:t>
      </w:r>
      <w:r w:rsidRPr="00E349DB">
        <w:rPr>
          <w:rFonts w:asciiTheme="minorHAnsi" w:hAnsiTheme="minorHAnsi" w:cstheme="minorHAnsi"/>
        </w:rPr>
        <w:t xml:space="preserve"> captured in</w:t>
      </w:r>
      <w:r w:rsidR="0038357E">
        <w:rPr>
          <w:rFonts w:asciiTheme="minorHAnsi" w:hAnsiTheme="minorHAnsi" w:cstheme="minorHAnsi"/>
        </w:rPr>
        <w:t xml:space="preserve"> all the facilities, i.e.,</w:t>
      </w:r>
      <w:r w:rsidRPr="00E349DB">
        <w:rPr>
          <w:rFonts w:asciiTheme="minorHAnsi" w:hAnsiTheme="minorHAnsi" w:cstheme="minorHAnsi"/>
        </w:rPr>
        <w:t xml:space="preserve"> the DACCS plants, </w:t>
      </w:r>
      <w:r>
        <w:rPr>
          <w:rFonts w:asciiTheme="minorHAnsi" w:hAnsiTheme="minorHAnsi" w:cstheme="minorHAnsi"/>
        </w:rPr>
        <w:t>the biogenic CO</w:t>
      </w:r>
      <w:r w:rsidRPr="0000444D">
        <w:rPr>
          <w:rFonts w:asciiTheme="minorHAnsi" w:hAnsiTheme="minorHAnsi" w:cstheme="minorHAnsi"/>
          <w:vertAlign w:val="subscript"/>
        </w:rPr>
        <w:t>2</w:t>
      </w:r>
      <w:r>
        <w:rPr>
          <w:rFonts w:asciiTheme="minorHAnsi" w:hAnsiTheme="minorHAnsi" w:cstheme="minorHAnsi"/>
        </w:rPr>
        <w:t xml:space="preserve"> captured at the BECCS plants</w:t>
      </w:r>
      <w:r w:rsidR="0038357E">
        <w:rPr>
          <w:rFonts w:asciiTheme="minorHAnsi" w:hAnsiTheme="minorHAnsi" w:cstheme="minorHAnsi"/>
        </w:rPr>
        <w:t>,</w:t>
      </w:r>
      <w:r>
        <w:rPr>
          <w:rFonts w:asciiTheme="minorHAnsi" w:hAnsiTheme="minorHAnsi" w:cstheme="minorHAnsi"/>
        </w:rPr>
        <w:t xml:space="preserve"> and the </w:t>
      </w:r>
      <w:r w:rsidRPr="00E349DB">
        <w:rPr>
          <w:rFonts w:asciiTheme="minorHAnsi" w:hAnsiTheme="minorHAnsi" w:cstheme="minorHAnsi"/>
        </w:rPr>
        <w:t>fossil CO</w:t>
      </w:r>
      <w:r w:rsidRPr="0000444D">
        <w:rPr>
          <w:rFonts w:asciiTheme="minorHAnsi" w:hAnsiTheme="minorHAnsi" w:cstheme="minorHAnsi"/>
          <w:vertAlign w:val="subscript"/>
        </w:rPr>
        <w:t>2</w:t>
      </w:r>
      <w:r w:rsidRPr="00E349DB">
        <w:rPr>
          <w:rFonts w:asciiTheme="minorHAnsi" w:hAnsiTheme="minorHAnsi" w:cstheme="minorHAnsi"/>
        </w:rPr>
        <w:t xml:space="preserve"> captured at </w:t>
      </w:r>
      <w:r w:rsidR="00F804DA">
        <w:rPr>
          <w:rFonts w:asciiTheme="minorHAnsi" w:hAnsiTheme="minorHAnsi" w:cstheme="minorHAnsi"/>
        </w:rPr>
        <w:t xml:space="preserve">the </w:t>
      </w:r>
      <w:r w:rsidRPr="00E349DB">
        <w:rPr>
          <w:rFonts w:asciiTheme="minorHAnsi" w:hAnsiTheme="minorHAnsi" w:cstheme="minorHAnsi"/>
        </w:rPr>
        <w:t xml:space="preserve">coal and natural gas power plants with </w:t>
      </w:r>
      <w:r w:rsidRPr="00E349DB">
        <w:rPr>
          <w:rFonts w:asciiTheme="minorHAnsi" w:hAnsiTheme="minorHAnsi" w:cstheme="minorHAnsi"/>
        </w:rPr>
        <w:lastRenderedPageBreak/>
        <w:t>CCS</w:t>
      </w:r>
      <w:r w:rsidR="0038357E">
        <w:rPr>
          <w:rFonts w:asciiTheme="minorHAnsi" w:hAnsiTheme="minorHAnsi" w:cstheme="minorHAnsi"/>
        </w:rPr>
        <w:t>,</w:t>
      </w:r>
      <w:r w:rsidR="00381A37">
        <w:rPr>
          <w:rFonts w:asciiTheme="minorHAnsi" w:hAnsiTheme="minorHAnsi" w:cstheme="minorHAnsi"/>
        </w:rPr>
        <w:t xml:space="preserve"> as well as the CO</w:t>
      </w:r>
      <w:r w:rsidR="00381A37" w:rsidRPr="0000444D">
        <w:rPr>
          <w:rFonts w:asciiTheme="minorHAnsi" w:hAnsiTheme="minorHAnsi" w:cstheme="minorHAnsi"/>
          <w:vertAlign w:val="subscript"/>
        </w:rPr>
        <w:t>2</w:t>
      </w:r>
      <w:r w:rsidR="00381A37">
        <w:rPr>
          <w:rFonts w:asciiTheme="minorHAnsi" w:hAnsiTheme="minorHAnsi" w:cstheme="minorHAnsi"/>
        </w:rPr>
        <w:t xml:space="preserve"> </w:t>
      </w:r>
      <w:r w:rsidR="00415384">
        <w:rPr>
          <w:rFonts w:asciiTheme="minorHAnsi" w:hAnsiTheme="minorHAnsi" w:cstheme="minorHAnsi"/>
        </w:rPr>
        <w:t xml:space="preserve">traded </w:t>
      </w:r>
      <w:r w:rsidR="00381A37">
        <w:rPr>
          <w:rFonts w:asciiTheme="minorHAnsi" w:hAnsiTheme="minorHAnsi" w:cstheme="minorHAnsi"/>
        </w:rPr>
        <w:t xml:space="preserve">from other countries </w:t>
      </w:r>
      <w:r w:rsidR="00381A37" w:rsidRPr="0000444D">
        <w:rPr>
          <w:rFonts w:asciiTheme="minorHAnsi" w:hAnsiTheme="minorHAnsi" w:cstheme="minorHAnsi"/>
          <w:i/>
          <w:iCs/>
        </w:rPr>
        <w:t>j’</w:t>
      </w:r>
      <w:r w:rsidR="00381A37">
        <w:rPr>
          <w:rFonts w:asciiTheme="minorHAnsi" w:hAnsiTheme="minorHAnsi" w:cstheme="minorHAnsi"/>
        </w:rPr>
        <w:t>.</w:t>
      </w:r>
      <w:r w:rsidR="000E0327">
        <w:rPr>
          <w:rFonts w:asciiTheme="minorHAnsi" w:hAnsiTheme="minorHAnsi" w:cstheme="minorHAnsi"/>
        </w:rPr>
        <w:t xml:space="preserve"> The CO</w:t>
      </w:r>
      <w:r w:rsidR="000E0327" w:rsidRPr="0000444D">
        <w:rPr>
          <w:rFonts w:asciiTheme="minorHAnsi" w:hAnsiTheme="minorHAnsi" w:cstheme="minorHAnsi"/>
          <w:vertAlign w:val="subscript"/>
        </w:rPr>
        <w:t>2</w:t>
      </w:r>
      <w:r w:rsidR="000E0327">
        <w:rPr>
          <w:rFonts w:asciiTheme="minorHAnsi" w:hAnsiTheme="minorHAnsi" w:cstheme="minorHAnsi"/>
        </w:rPr>
        <w:t xml:space="preserve"> captured at </w:t>
      </w:r>
      <w:r w:rsidR="0038357E">
        <w:rPr>
          <w:rFonts w:asciiTheme="minorHAnsi" w:hAnsiTheme="minorHAnsi" w:cstheme="minorHAnsi"/>
        </w:rPr>
        <w:t xml:space="preserve">the </w:t>
      </w:r>
      <w:r w:rsidR="000E0327">
        <w:rPr>
          <w:rFonts w:asciiTheme="minorHAnsi" w:hAnsiTheme="minorHAnsi" w:cstheme="minorHAnsi"/>
        </w:rPr>
        <w:t>DACCS facilities (first addend in the equation) accounts for the CO</w:t>
      </w:r>
      <w:r w:rsidR="000E0327" w:rsidRPr="0000444D">
        <w:rPr>
          <w:rFonts w:asciiTheme="minorHAnsi" w:hAnsiTheme="minorHAnsi" w:cstheme="minorHAnsi"/>
          <w:vertAlign w:val="subscript"/>
        </w:rPr>
        <w:t>2</w:t>
      </w:r>
      <w:r w:rsidR="000E0327">
        <w:rPr>
          <w:rFonts w:asciiTheme="minorHAnsi" w:hAnsiTheme="minorHAnsi" w:cstheme="minorHAnsi"/>
        </w:rPr>
        <w:t xml:space="preserve"> removed</w:t>
      </w:r>
      <w:r w:rsidR="000E0327" w:rsidRPr="00E349DB">
        <w:rPr>
          <w:rFonts w:asciiTheme="minorHAnsi" w:hAnsiTheme="minorHAnsi" w:cstheme="minorHAnsi"/>
        </w:rPr>
        <w:t xml:space="preserve"> from the atmosphere</w:t>
      </w:r>
      <w:r w:rsidR="000E0327">
        <w:rPr>
          <w:rFonts w:asciiTheme="minorHAnsi" w:hAnsiTheme="minorHAnsi" w:cstheme="minorHAnsi"/>
        </w:rPr>
        <w:t xml:space="preserve"> (</w:t>
      </w:r>
      <m:oMath>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oMath>
      <w:r w:rsidR="000E0327">
        <w:rPr>
          <w:rFonts w:asciiTheme="minorHAnsi" w:hAnsiTheme="minorHAnsi" w:cstheme="minorHAnsi"/>
        </w:rPr>
        <w:t>)</w:t>
      </w:r>
      <w:r w:rsidR="000E0327" w:rsidRPr="00E349DB">
        <w:rPr>
          <w:rFonts w:asciiTheme="minorHAnsi" w:hAnsiTheme="minorHAnsi" w:cstheme="minorHAnsi"/>
        </w:rPr>
        <w:t xml:space="preserve"> and </w:t>
      </w:r>
      <w:r w:rsidR="000E0327">
        <w:rPr>
          <w:rFonts w:asciiTheme="minorHAnsi" w:hAnsiTheme="minorHAnsi" w:cstheme="minorHAnsi"/>
        </w:rPr>
        <w:t xml:space="preserve">the </w:t>
      </w:r>
      <w:r w:rsidR="000E0327" w:rsidRPr="00E349DB">
        <w:rPr>
          <w:rFonts w:asciiTheme="minorHAnsi" w:hAnsiTheme="minorHAnsi" w:cstheme="minorHAnsi"/>
        </w:rPr>
        <w:t>fossil CO</w:t>
      </w:r>
      <w:r w:rsidR="000E0327" w:rsidRPr="009D4B9F">
        <w:rPr>
          <w:rFonts w:asciiTheme="minorHAnsi" w:hAnsiTheme="minorHAnsi" w:cstheme="minorHAnsi"/>
          <w:vertAlign w:val="subscript"/>
        </w:rPr>
        <w:t>2</w:t>
      </w:r>
      <w:r w:rsidR="000E0327" w:rsidRPr="00E349DB">
        <w:rPr>
          <w:rFonts w:asciiTheme="minorHAnsi" w:hAnsiTheme="minorHAnsi" w:cstheme="minorHAnsi"/>
        </w:rPr>
        <w:t xml:space="preserve"> </w:t>
      </w:r>
      <w:r w:rsidR="000E0327">
        <w:rPr>
          <w:rFonts w:asciiTheme="minorHAnsi" w:hAnsiTheme="minorHAnsi" w:cstheme="minorHAnsi"/>
        </w:rPr>
        <w:t xml:space="preserve">captured </w:t>
      </w:r>
      <w:r w:rsidR="0038357E">
        <w:rPr>
          <w:rFonts w:asciiTheme="minorHAnsi" w:hAnsiTheme="minorHAnsi" w:cstheme="minorHAnsi"/>
        </w:rPr>
        <w:t>during</w:t>
      </w:r>
      <w:r w:rsidR="000E0327" w:rsidRPr="00E349DB">
        <w:rPr>
          <w:rFonts w:asciiTheme="minorHAnsi" w:hAnsiTheme="minorHAnsi" w:cstheme="minorHAnsi"/>
        </w:rPr>
        <w:t xml:space="preserve"> natural gas</w:t>
      </w:r>
      <w:r w:rsidR="0038357E">
        <w:rPr>
          <w:rFonts w:asciiTheme="minorHAnsi" w:hAnsiTheme="minorHAnsi" w:cstheme="minorHAnsi"/>
        </w:rPr>
        <w:t xml:space="preserve"> combustion</w:t>
      </w:r>
      <w:r w:rsidR="00873CA6">
        <w:rPr>
          <w:rFonts w:asciiTheme="minorHAnsi" w:hAnsiTheme="minorHAnsi" w:cstheme="minorHAnsi"/>
        </w:rPr>
        <w:t>,</w:t>
      </w:r>
      <w:r w:rsidR="000E0327" w:rsidRPr="00E349DB">
        <w:rPr>
          <w:rFonts w:asciiTheme="minorHAnsi" w:hAnsiTheme="minorHAnsi" w:cstheme="minorHAnsi"/>
        </w:rPr>
        <w:t xml:space="preserve"> </w:t>
      </w:r>
      <w:r w:rsidR="000E0327">
        <w:rPr>
          <w:rFonts w:asciiTheme="minorHAnsi" w:hAnsiTheme="minorHAnsi" w:cstheme="minorHAnsi"/>
        </w:rPr>
        <w:t xml:space="preserve">estimated </w:t>
      </w:r>
      <w:r w:rsidR="00F804DA">
        <w:rPr>
          <w:rFonts w:asciiTheme="minorHAnsi" w:hAnsiTheme="minorHAnsi" w:cstheme="minorHAnsi"/>
        </w:rPr>
        <w:t xml:space="preserve">from </w:t>
      </w:r>
      <w:r w:rsidR="000E0327">
        <w:rPr>
          <w:rFonts w:asciiTheme="minorHAnsi" w:hAnsiTheme="minorHAnsi" w:cstheme="minorHAnsi"/>
        </w:rPr>
        <w:t>the heating requirements (</w:t>
      </w:r>
      <m:oMath>
        <m:r>
          <m:rPr>
            <m:sty m:val="p"/>
          </m:rPr>
          <w:rPr>
            <w:rFonts w:ascii="Cambria Math" w:eastAsiaTheme="minorEastAsia" w:hAnsi="Cambria Math" w:cstheme="minorHAnsi"/>
          </w:rPr>
          <m:t>HEA</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T</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oMath>
      <w:r w:rsidR="000E0327">
        <w:rPr>
          <w:rFonts w:asciiTheme="minorHAnsi" w:hAnsiTheme="minorHAnsi" w:cstheme="minorHAnsi"/>
        </w:rPr>
        <w:t>), the capture efficiency (</w:t>
      </w:r>
      <m:oMath>
        <m:r>
          <m:rPr>
            <m:sty m:val="p"/>
          </m:rPr>
          <w:rPr>
            <w:rFonts w:ascii="Cambria Math" w:eastAsiaTheme="minorEastAsia" w:hAnsi="Cambria Math" w:cstheme="minorHAnsi"/>
          </w:rPr>
          <m:t>HCAP</m:t>
        </m:r>
      </m:oMath>
      <w:r w:rsidR="000E0327">
        <w:rPr>
          <w:rFonts w:asciiTheme="minorHAnsi" w:hAnsiTheme="minorHAnsi" w:cstheme="minorHAnsi"/>
        </w:rPr>
        <w:t>) and the direct emissions factor</w:t>
      </w:r>
      <w:r w:rsidR="00415384">
        <w:rPr>
          <w:rFonts w:asciiTheme="minorHAnsi" w:hAnsiTheme="minorHAnsi" w:cstheme="minorHAnsi"/>
        </w:rPr>
        <w:t xml:space="preserve"> </w:t>
      </w:r>
      <w:r w:rsidR="000E0327">
        <w:rPr>
          <w:rFonts w:asciiTheme="minorHAnsi" w:hAnsiTheme="minorHAnsi" w:cstheme="minorHAnsi"/>
        </w:rPr>
        <w:t>(</w:t>
      </w:r>
      <m:oMath>
        <m:sSup>
          <m:sSupPr>
            <m:ctrlPr>
              <w:rPr>
                <w:rFonts w:ascii="Cambria Math" w:hAnsi="Cambria Math" w:cstheme="minorHAnsi"/>
                <w:iCs/>
              </w:rPr>
            </m:ctrlPr>
          </m:sSupPr>
          <m:e>
            <m:r>
              <m:rPr>
                <m:sty m:val="p"/>
              </m:rPr>
              <w:rPr>
                <w:rFonts w:ascii="Cambria Math" w:hAnsi="Cambria Math" w:cstheme="minorHAnsi"/>
              </w:rPr>
              <m:t>DAC</m:t>
            </m:r>
          </m:e>
          <m:sup>
            <m:r>
              <m:rPr>
                <m:sty m:val="p"/>
              </m:rPr>
              <w:rPr>
                <w:rFonts w:ascii="Cambria Math" w:hAnsi="Cambria Math" w:cstheme="minorHAnsi"/>
              </w:rPr>
              <m:t>HEMISSIONS</m:t>
            </m:r>
          </m:sup>
        </m:sSup>
      </m:oMath>
      <w:r w:rsidR="000E0327">
        <w:rPr>
          <w:rFonts w:asciiTheme="minorHAnsi" w:hAnsiTheme="minorHAnsi" w:cstheme="minorHAnsi"/>
        </w:rPr>
        <w:t>).</w:t>
      </w:r>
      <w:r w:rsidR="00415384">
        <w:rPr>
          <w:rFonts w:asciiTheme="minorHAnsi" w:hAnsiTheme="minorHAnsi" w:cstheme="minorHAnsi"/>
        </w:rPr>
        <w:t xml:space="preserve"> The CO</w:t>
      </w:r>
      <w:r w:rsidR="00415384" w:rsidRPr="0000444D">
        <w:rPr>
          <w:rFonts w:asciiTheme="minorHAnsi" w:hAnsiTheme="minorHAnsi" w:cstheme="minorHAnsi"/>
          <w:vertAlign w:val="subscript"/>
        </w:rPr>
        <w:t>2</w:t>
      </w:r>
      <w:r w:rsidR="00415384">
        <w:rPr>
          <w:rFonts w:asciiTheme="minorHAnsi" w:hAnsiTheme="minorHAnsi" w:cstheme="minorHAnsi"/>
        </w:rPr>
        <w:t xml:space="preserve"> stored from power plants (BECCS, coal CCS and natural gas CCS) is estimated </w:t>
      </w:r>
      <w:r w:rsidR="0060747A">
        <w:rPr>
          <w:rFonts w:asciiTheme="minorHAnsi" w:hAnsiTheme="minorHAnsi" w:cstheme="minorHAnsi"/>
        </w:rPr>
        <w:t xml:space="preserve">from </w:t>
      </w:r>
      <w:r w:rsidR="00415384">
        <w:rPr>
          <w:rFonts w:asciiTheme="minorHAnsi" w:hAnsiTheme="minorHAnsi" w:cstheme="minorHAnsi"/>
        </w:rPr>
        <w:t>the CO</w:t>
      </w:r>
      <w:r w:rsidR="00415384" w:rsidRPr="0000444D">
        <w:rPr>
          <w:rFonts w:asciiTheme="minorHAnsi" w:hAnsiTheme="minorHAnsi" w:cstheme="minorHAnsi"/>
          <w:vertAlign w:val="subscript"/>
        </w:rPr>
        <w:t>2</w:t>
      </w:r>
      <w:r w:rsidR="00415384">
        <w:rPr>
          <w:rFonts w:asciiTheme="minorHAnsi" w:hAnsiTheme="minorHAnsi" w:cstheme="minorHAnsi"/>
        </w:rPr>
        <w:t xml:space="preserve"> captured post-combustion</w:t>
      </w:r>
      <w:r w:rsidR="0060747A">
        <w:rPr>
          <w:rFonts w:asciiTheme="minorHAnsi" w:hAnsiTheme="minorHAnsi" w:cstheme="minorHAnsi"/>
        </w:rPr>
        <w:t>,</w:t>
      </w:r>
      <w:r w:rsidR="00415384">
        <w:rPr>
          <w:rFonts w:asciiTheme="minorHAnsi" w:hAnsiTheme="minorHAnsi" w:cstheme="minorHAnsi"/>
        </w:rPr>
        <w:t xml:space="preserve"> </w:t>
      </w:r>
      <w:r w:rsidR="00F804DA">
        <w:rPr>
          <w:rFonts w:asciiTheme="minorHAnsi" w:hAnsiTheme="minorHAnsi" w:cstheme="minorHAnsi"/>
        </w:rPr>
        <w:t>using</w:t>
      </w:r>
      <w:r w:rsidR="00415384">
        <w:rPr>
          <w:rFonts w:asciiTheme="minorHAnsi" w:hAnsiTheme="minorHAnsi" w:cstheme="minorHAnsi"/>
        </w:rPr>
        <w:t xml:space="preserve"> parameters </w:t>
      </w:r>
      <m:oMath>
        <m:r>
          <m:rPr>
            <m:sty m:val="p"/>
          </m:rPr>
          <w:rPr>
            <w:rFonts w:ascii="Cambria Math" w:eastAsiaTheme="minorEastAsia" w:hAnsi="Cambria Math" w:cstheme="minorHAnsi"/>
          </w:rPr>
          <m:t>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b</m:t>
            </m:r>
          </m:sub>
          <m:sup>
            <m:r>
              <m:rPr>
                <m:sty m:val="p"/>
              </m:rPr>
              <w:rPr>
                <w:rFonts w:ascii="Cambria Math" w:eastAsiaTheme="minorEastAsia" w:hAnsi="Cambria Math" w:cstheme="minorHAnsi"/>
              </w:rPr>
              <m:t>B</m:t>
            </m:r>
          </m:sup>
        </m:sSubSup>
      </m:oMath>
      <w:r w:rsidR="00415384">
        <w:rPr>
          <w:rFonts w:asciiTheme="minorHAnsi" w:hAnsiTheme="minorHAnsi" w:cstheme="minorHAnsi"/>
        </w:rPr>
        <w:t xml:space="preserve"> and</w:t>
      </w:r>
      <m:oMath>
        <m:r>
          <m:rPr>
            <m:sty m:val="p"/>
          </m:rPr>
          <w:rPr>
            <w:rFonts w:ascii="Cambria Math" w:eastAsiaTheme="minorEastAsia" w:hAnsi="Cambria Math" w:cstheme="minorHAnsi"/>
          </w:rPr>
          <m:t xml:space="preserve"> 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j,i</m:t>
            </m:r>
          </m:sub>
          <m:sup>
            <m:r>
              <m:rPr>
                <m:sty m:val="p"/>
              </m:rPr>
              <w:rPr>
                <w:rFonts w:ascii="Cambria Math" w:eastAsiaTheme="minorEastAsia" w:hAnsi="Cambria Math" w:cstheme="minorHAnsi"/>
              </w:rPr>
              <m:t>Elec</m:t>
            </m:r>
          </m:sup>
        </m:sSubSup>
      </m:oMath>
      <w:r w:rsidR="00415384">
        <w:rPr>
          <w:rFonts w:asciiTheme="minorHAnsi" w:hAnsiTheme="minorHAnsi" w:cstheme="minorHAnsi"/>
        </w:rPr>
        <w:t>. Finally, the CO</w:t>
      </w:r>
      <w:r w:rsidR="00415384" w:rsidRPr="0000444D">
        <w:rPr>
          <w:rFonts w:asciiTheme="minorHAnsi" w:hAnsiTheme="minorHAnsi" w:cstheme="minorHAnsi"/>
          <w:vertAlign w:val="subscript"/>
        </w:rPr>
        <w:t>2</w:t>
      </w:r>
      <w:r w:rsidR="00415384">
        <w:rPr>
          <w:rFonts w:asciiTheme="minorHAnsi" w:hAnsiTheme="minorHAnsi" w:cstheme="minorHAnsi"/>
        </w:rPr>
        <w:t xml:space="preserve"> captured in other countries </w:t>
      </w:r>
      <w:r w:rsidR="00415384" w:rsidRPr="0000444D">
        <w:rPr>
          <w:rFonts w:asciiTheme="minorHAnsi" w:hAnsiTheme="minorHAnsi" w:cstheme="minorHAnsi"/>
          <w:i/>
          <w:iCs/>
        </w:rPr>
        <w:t>j’</w:t>
      </w:r>
      <w:r w:rsidR="00415384">
        <w:rPr>
          <w:rFonts w:asciiTheme="minorHAnsi" w:hAnsiTheme="minorHAnsi" w:cstheme="minorHAnsi"/>
        </w:rPr>
        <w:t xml:space="preserve"> and traded to country </w:t>
      </w:r>
      <w:r w:rsidR="00415384" w:rsidRPr="0000444D">
        <w:rPr>
          <w:rFonts w:asciiTheme="minorHAnsi" w:hAnsiTheme="minorHAnsi" w:cstheme="minorHAnsi"/>
          <w:i/>
          <w:iCs/>
        </w:rPr>
        <w:t>j</w:t>
      </w:r>
      <w:r w:rsidR="00415384">
        <w:rPr>
          <w:rFonts w:asciiTheme="minorHAnsi" w:hAnsiTheme="minorHAnsi" w:cstheme="minorHAnsi"/>
        </w:rPr>
        <w:t xml:space="preserve"> to be</w:t>
      </w:r>
      <w:r w:rsidR="0038357E">
        <w:rPr>
          <w:rFonts w:asciiTheme="minorHAnsi" w:hAnsiTheme="minorHAnsi" w:cstheme="minorHAnsi"/>
        </w:rPr>
        <w:t xml:space="preserve"> geologically</w:t>
      </w:r>
      <w:r w:rsidR="00415384">
        <w:rPr>
          <w:rFonts w:asciiTheme="minorHAnsi" w:hAnsiTheme="minorHAnsi" w:cstheme="minorHAnsi"/>
        </w:rPr>
        <w:t xml:space="preserve"> </w:t>
      </w:r>
      <w:r w:rsidR="00873CA6">
        <w:rPr>
          <w:rFonts w:asciiTheme="minorHAnsi" w:hAnsiTheme="minorHAnsi" w:cstheme="minorHAnsi"/>
        </w:rPr>
        <w:t xml:space="preserve">stored </w:t>
      </w:r>
      <w:r w:rsidR="00415384">
        <w:rPr>
          <w:rFonts w:asciiTheme="minorHAnsi" w:hAnsiTheme="minorHAnsi" w:cstheme="minorHAnsi"/>
        </w:rPr>
        <w:t xml:space="preserve">is provided by variable </w:t>
      </w:r>
      <m:oMath>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m:t>
            </m:r>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,t</m:t>
            </m:r>
          </m:sub>
          <m:sup>
            <m:r>
              <w:rPr>
                <w:rFonts w:ascii="Cambria Math" w:eastAsiaTheme="minorEastAsia" w:hAnsi="Cambria Math" w:cstheme="minorHAnsi"/>
              </w:rPr>
              <m:t>Sto</m:t>
            </m:r>
          </m:sup>
        </m:sSubSup>
      </m:oMath>
      <w:r w:rsidR="00415384">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805607" w:rsidRPr="00B44E72" w14:paraId="05697D23" w14:textId="77777777" w:rsidTr="0057530F">
        <w:tc>
          <w:tcPr>
            <w:tcW w:w="7650" w:type="dxa"/>
            <w:vAlign w:val="center"/>
          </w:tcPr>
          <w:p w14:paraId="7B0C5BA9" w14:textId="0CF241EE" w:rsidR="00381A37" w:rsidRPr="0000444D" w:rsidRDefault="00152CA2" w:rsidP="00B43453">
            <w:pPr>
              <w:rPr>
                <w:rFonts w:asciiTheme="minorHAnsi" w:eastAsiaTheme="minorEastAsia" w:hAnsiTheme="minorHAnsi" w:cstheme="minorHAnsi"/>
              </w:rPr>
            </w:pPr>
            <m:oMathPara>
              <m:oMathParaPr>
                <m:jc m:val="left"/>
              </m:oMathParaPr>
              <m:oMath>
                <m:nary>
                  <m:naryPr>
                    <m:chr m:val="∑"/>
                    <m:limLoc m:val="undOvr"/>
                    <m:supHide m:val="1"/>
                    <m:ctrlPr>
                      <w:rPr>
                        <w:rFonts w:ascii="Cambria Math" w:eastAsiaTheme="minorEastAsia" w:hAnsi="Cambria Math" w:cstheme="minorHAnsi"/>
                        <w:i/>
                      </w:rPr>
                    </m:ctrlPr>
                  </m:naryPr>
                  <m:sub>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GS</m:t>
                        </m:r>
                      </m:e>
                      <m:sub>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sub>
                    </m:sSub>
                  </m:sub>
                  <m:sup/>
                  <m:e>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m:t>
                        </m:r>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,t</m:t>
                        </m:r>
                      </m:sub>
                      <m:sup>
                        <m:r>
                          <w:rPr>
                            <w:rFonts w:ascii="Cambria Math" w:eastAsiaTheme="minorEastAsia" w:hAnsi="Cambria Math" w:cstheme="minorHAnsi"/>
                          </w:rPr>
                          <m:t>Sto</m:t>
                        </m:r>
                      </m:sup>
                    </m:sSubSup>
                  </m:e>
                </m:nary>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s∈S</m:t>
                    </m:r>
                  </m:sub>
                  <m:sup/>
                  <m:e>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d>
                      <m:dPr>
                        <m:ctrlPr>
                          <w:rPr>
                            <w:rFonts w:ascii="Cambria Math" w:eastAsiaTheme="minorEastAsia" w:hAnsi="Cambria Math" w:cstheme="minorHAnsi"/>
                            <w:i/>
                          </w:rPr>
                        </m:ctrlPr>
                      </m:dPr>
                      <m:e>
                        <m:r>
                          <w:rPr>
                            <w:rFonts w:ascii="Cambria Math" w:eastAsiaTheme="minorEastAsia" w:hAnsi="Cambria Math" w:cstheme="minorHAnsi"/>
                          </w:rPr>
                          <m:t>1+</m:t>
                        </m:r>
                        <m:r>
                          <m:rPr>
                            <m:sty m:val="p"/>
                          </m:rPr>
                          <w:rPr>
                            <w:rFonts w:ascii="Cambria Math" w:eastAsiaTheme="minorEastAsia" w:hAnsi="Cambria Math" w:cstheme="minorHAnsi"/>
                          </w:rPr>
                          <m:t>HEA</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T</m:t>
                            </m:r>
                          </m:e>
                          <m:sub>
                            <m:r>
                              <m:rPr>
                                <m:sty m:val="p"/>
                              </m:rPr>
                              <w:rPr>
                                <w:rFonts w:ascii="Cambria Math" w:eastAsiaTheme="minorEastAsia" w:hAnsi="Cambria Math" w:cstheme="minorHAnsi"/>
                              </w:rPr>
                              <m:t>s</m:t>
                            </m:r>
                          </m:sub>
                          <m:sup>
                            <m:r>
                              <m:rPr>
                                <m:sty m:val="p"/>
                              </m:rPr>
                              <w:rPr>
                                <w:rFonts w:ascii="Cambria Math" w:eastAsiaTheme="minorEastAsia" w:hAnsi="Cambria Math" w:cstheme="minorHAnsi"/>
                              </w:rPr>
                              <m:t>DAC</m:t>
                            </m:r>
                          </m:sup>
                        </m:sSubSup>
                        <m:r>
                          <m:rPr>
                            <m:sty m:val="p"/>
                          </m:rPr>
                          <w:rPr>
                            <w:rFonts w:ascii="Cambria Math" w:eastAsiaTheme="minorEastAsia" w:hAnsi="Cambria Math" w:cstheme="minorHAnsi"/>
                          </w:rPr>
                          <m:t>·HCAP·</m:t>
                        </m:r>
                        <m:sSup>
                          <m:sSupPr>
                            <m:ctrlPr>
                              <w:rPr>
                                <w:rFonts w:ascii="Cambria Math" w:hAnsi="Cambria Math" w:cstheme="minorHAnsi"/>
                                <w:iCs/>
                              </w:rPr>
                            </m:ctrlPr>
                          </m:sSupPr>
                          <m:e>
                            <m:r>
                              <m:rPr>
                                <m:sty m:val="p"/>
                              </m:rPr>
                              <w:rPr>
                                <w:rFonts w:ascii="Cambria Math" w:hAnsi="Cambria Math" w:cstheme="minorHAnsi"/>
                              </w:rPr>
                              <m:t>DAC</m:t>
                            </m:r>
                          </m:e>
                          <m:sup>
                            <m:r>
                              <m:rPr>
                                <m:sty m:val="p"/>
                              </m:rPr>
                              <w:rPr>
                                <w:rFonts w:ascii="Cambria Math" w:hAnsi="Cambria Math" w:cstheme="minorHAnsi"/>
                              </w:rPr>
                              <m:t>HEMISSIONS</m:t>
                            </m:r>
                          </m:sup>
                        </m:sSup>
                      </m:e>
                    </m:d>
                    <m:r>
                      <w:rPr>
                        <w:rFonts w:ascii="Cambria Math" w:eastAsiaTheme="minorEastAsia" w:hAnsi="Cambria Math" w:cstheme="minorHAnsi"/>
                      </w:rPr>
                      <m:t>+</m:t>
                    </m:r>
                  </m:e>
                </m:nary>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b∈B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BECCS</m:t>
                        </m:r>
                      </m:sup>
                    </m:sSubSup>
                    <m:r>
                      <m:rPr>
                        <m:sty m:val="p"/>
                      </m:rPr>
                      <w:rPr>
                        <w:rFonts w:ascii="Cambria Math" w:eastAsiaTheme="minorEastAsia" w:hAnsi="Cambria Math" w:cstheme="minorHAnsi"/>
                      </w:rPr>
                      <m:t>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b</m:t>
                        </m:r>
                      </m:sub>
                      <m:sup>
                        <m:r>
                          <m:rPr>
                            <m:sty m:val="p"/>
                          </m:rPr>
                          <w:rPr>
                            <w:rFonts w:ascii="Cambria Math" w:eastAsiaTheme="minorEastAsia" w:hAnsi="Cambria Math" w:cstheme="minorHAnsi"/>
                          </w:rPr>
                          <m:t>B</m:t>
                        </m:r>
                      </m:sup>
                    </m:sSubSup>
                    <m:r>
                      <w:rPr>
                        <w:rFonts w:ascii="Cambria Math" w:eastAsiaTheme="minorEastAsia" w:hAnsi="Cambria Math" w:cstheme="minorHAnsi"/>
                      </w:rPr>
                      <m:t xml:space="preserve"> </m:t>
                    </m:r>
                  </m:e>
                </m:nary>
                <m:r>
                  <w:rPr>
                    <w:rFonts w:ascii="Cambria Math" w:eastAsiaTheme="minorEastAsia" w:hAnsi="Cambria Math" w:cstheme="minorHAnsi"/>
                  </w:rPr>
                  <m:t>+</m:t>
                </m:r>
              </m:oMath>
            </m:oMathPara>
          </w:p>
          <w:p w14:paraId="0EDC5BDD" w14:textId="68E6B737" w:rsidR="00805607" w:rsidRPr="0000444D" w:rsidRDefault="00381A37" w:rsidP="00B43453">
            <w:pPr>
              <w:rPr>
                <w:rFonts w:asciiTheme="minorHAnsi" w:eastAsiaTheme="minorEastAsia" w:hAnsiTheme="minorHAnsi" w:cstheme="minorHAnsi"/>
              </w:rPr>
            </w:pPr>
            <m:oMathPara>
              <m:oMath>
                <m:r>
                  <w:rPr>
                    <w:rFonts w:ascii="Cambria Math" w:eastAsiaTheme="minorEastAsia" w:hAnsi="Cambria Math" w:cstheme="minorHAnsi"/>
                  </w:rPr>
                  <m:t>+</m:t>
                </m:r>
                <m:nary>
                  <m:naryPr>
                    <m:chr m:val="∑"/>
                    <m:limLoc m:val="undOvr"/>
                    <m:supHide m:val="1"/>
                    <m:ctrlPr>
                      <w:rPr>
                        <w:rFonts w:ascii="Cambria Math" w:eastAsiaTheme="minorEastAsia" w:hAnsi="Cambria Math" w:cstheme="minorHAnsi"/>
                        <w:i/>
                      </w:rPr>
                    </m:ctrlPr>
                  </m:naryPr>
                  <m:sub>
                    <m:r>
                      <w:rPr>
                        <w:rFonts w:ascii="Cambria Math" w:hAnsi="Cambria Math" w:cstheme="minorHAnsi"/>
                      </w:rPr>
                      <m:t>i=Coal CCS ∨ NG CCS</m:t>
                    </m:r>
                  </m:sub>
                  <m:sup/>
                  <m:e>
                    <m:r>
                      <w:rPr>
                        <w:rFonts w:ascii="Cambria Math" w:eastAsiaTheme="minorEastAsia" w:hAnsi="Cambria Math" w:cstheme="minorHAnsi"/>
                      </w:rPr>
                      <m:t>ge</m:t>
                    </m:r>
                    <m:sSubSup>
                      <m:sSubSupPr>
                        <m:ctrlPr>
                          <w:rPr>
                            <w:rFonts w:ascii="Cambria Math" w:eastAsiaTheme="minorEastAsia" w:hAnsi="Cambria Math" w:cstheme="minorHAnsi"/>
                            <w:i/>
                          </w:rPr>
                        </m:ctrlPr>
                      </m:sSubSupPr>
                      <m:e>
                        <m:r>
                          <w:rPr>
                            <w:rFonts w:ascii="Cambria Math" w:eastAsiaTheme="minorEastAsia" w:hAnsi="Cambria Math" w:cstheme="minorHAnsi"/>
                          </w:rPr>
                          <m:t>n</m:t>
                        </m:r>
                      </m:e>
                      <m:sub>
                        <m:r>
                          <w:rPr>
                            <w:rFonts w:ascii="Cambria Math" w:eastAsiaTheme="minorEastAsia" w:hAnsi="Cambria Math" w:cstheme="minorHAnsi"/>
                          </w:rPr>
                          <m:t>j,i,t</m:t>
                        </m:r>
                      </m:sub>
                      <m:sup>
                        <m:r>
                          <w:rPr>
                            <w:rFonts w:ascii="Cambria Math" w:eastAsiaTheme="minorEastAsia" w:hAnsi="Cambria Math" w:cstheme="minorHAnsi"/>
                          </w:rPr>
                          <m:t>Tech</m:t>
                        </m:r>
                      </m:sup>
                    </m:sSubSup>
                    <m:r>
                      <m:rPr>
                        <m:sty m:val="p"/>
                      </m:rPr>
                      <w:rPr>
                        <w:rFonts w:ascii="Cambria Math" w:eastAsiaTheme="minorEastAsia" w:hAnsi="Cambria Math" w:cstheme="minorHAnsi"/>
                      </w:rPr>
                      <m:t>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j,i</m:t>
                        </m:r>
                      </m:sub>
                      <m:sup>
                        <m:r>
                          <m:rPr>
                            <m:sty m:val="p"/>
                          </m:rPr>
                          <w:rPr>
                            <w:rFonts w:ascii="Cambria Math" w:eastAsiaTheme="minorEastAsia" w:hAnsi="Cambria Math" w:cstheme="minorHAnsi"/>
                          </w:rPr>
                          <m:t>Elec</m:t>
                        </m:r>
                      </m:sup>
                    </m:sSubSup>
                  </m:e>
                </m:nary>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tc>
        <w:tc>
          <w:tcPr>
            <w:tcW w:w="992" w:type="dxa"/>
            <w:vAlign w:val="center"/>
          </w:tcPr>
          <w:p w14:paraId="36BCD5F9" w14:textId="44D80487" w:rsidR="00805607" w:rsidRPr="0000444D" w:rsidRDefault="00805607" w:rsidP="00805607">
            <w:pPr>
              <w:pStyle w:val="Descripcin"/>
              <w:jc w:val="right"/>
              <w:rPr>
                <w:rFonts w:asciiTheme="minorHAnsi" w:eastAsiaTheme="minorEastAsia" w:hAnsiTheme="minorHAnsi" w:cstheme="minorHAnsi"/>
              </w:rPr>
            </w:pPr>
            <w:bookmarkStart w:id="14" w:name="_Ref52890294"/>
            <w:r w:rsidRPr="0000444D">
              <w:rPr>
                <w:rFonts w:asciiTheme="minorHAnsi" w:hAnsiTheme="minorHAnsi" w:cstheme="minorHAnsi"/>
              </w:rPr>
              <w:t xml:space="preserve">Eq. </w:t>
            </w:r>
            <w:bookmarkEnd w:id="14"/>
            <w:r w:rsidRPr="0000444D">
              <w:rPr>
                <w:rFonts w:asciiTheme="minorHAnsi" w:hAnsiTheme="minorHAnsi" w:cstheme="minorHAnsi"/>
              </w:rPr>
              <w:t>3</w:t>
            </w:r>
            <w:r w:rsidR="00CE7A2E">
              <w:rPr>
                <w:rFonts w:asciiTheme="minorHAnsi" w:hAnsiTheme="minorHAnsi" w:cstheme="minorHAnsi"/>
              </w:rPr>
              <w:t>9</w:t>
            </w:r>
          </w:p>
        </w:tc>
      </w:tr>
    </w:tbl>
    <w:p w14:paraId="35451080" w14:textId="5FADD541" w:rsidR="00145A7E" w:rsidRPr="0000444D" w:rsidRDefault="00145A7E" w:rsidP="00577F41">
      <w:pPr>
        <w:rPr>
          <w:rFonts w:asciiTheme="minorHAnsi" w:hAnsiTheme="minorHAnsi" w:cstheme="minorHAnsi"/>
        </w:rPr>
      </w:pPr>
    </w:p>
    <w:p w14:paraId="5DFB9D7F" w14:textId="2E328A4F" w:rsidR="00D6560D" w:rsidRPr="0000444D" w:rsidRDefault="00415384" w:rsidP="00577F41">
      <w:pPr>
        <w:rPr>
          <w:rFonts w:asciiTheme="minorHAnsi" w:hAnsiTheme="minorHAnsi" w:cstheme="minorHAnsi"/>
        </w:rPr>
      </w:pPr>
      <w:r>
        <w:rPr>
          <w:rFonts w:asciiTheme="minorHAnsi" w:hAnsiTheme="minorHAnsi" w:cstheme="minorHAnsi"/>
        </w:rPr>
        <w:t xml:space="preserve">Eq. </w:t>
      </w:r>
      <w:r w:rsidR="00CE7A2E">
        <w:rPr>
          <w:rFonts w:asciiTheme="minorHAnsi" w:hAnsiTheme="minorHAnsi" w:cstheme="minorHAnsi"/>
        </w:rPr>
        <w:t>40</w:t>
      </w:r>
      <w:r>
        <w:rPr>
          <w:rFonts w:asciiTheme="minorHAnsi" w:hAnsiTheme="minorHAnsi" w:cstheme="minorHAnsi"/>
        </w:rPr>
        <w:t xml:space="preserve"> ensures that t</w:t>
      </w:r>
      <w:r w:rsidR="00E566B1" w:rsidRPr="0000444D">
        <w:rPr>
          <w:rFonts w:asciiTheme="minorHAnsi" w:hAnsiTheme="minorHAnsi" w:cstheme="minorHAnsi"/>
        </w:rPr>
        <w:t xml:space="preserve">he </w:t>
      </w:r>
      <w:r w:rsidR="00D61F37">
        <w:rPr>
          <w:rFonts w:asciiTheme="minorHAnsi" w:hAnsiTheme="minorHAnsi" w:cstheme="minorHAnsi"/>
        </w:rPr>
        <w:t xml:space="preserve">total </w:t>
      </w:r>
      <w:r w:rsidR="00E566B1" w:rsidRPr="0000444D">
        <w:rPr>
          <w:rFonts w:asciiTheme="minorHAnsi" w:hAnsiTheme="minorHAnsi" w:cstheme="minorHAnsi"/>
        </w:rPr>
        <w:t>amount of captured CO</w:t>
      </w:r>
      <w:r w:rsidR="00E566B1" w:rsidRPr="0000444D">
        <w:rPr>
          <w:rFonts w:asciiTheme="minorHAnsi" w:hAnsiTheme="minorHAnsi" w:cstheme="minorHAnsi"/>
          <w:vertAlign w:val="subscript"/>
        </w:rPr>
        <w:t>2</w:t>
      </w:r>
      <w:r w:rsidR="00E566B1" w:rsidRPr="0000444D">
        <w:rPr>
          <w:rFonts w:asciiTheme="minorHAnsi" w:hAnsiTheme="minorHAnsi" w:cstheme="minorHAnsi"/>
        </w:rPr>
        <w:t xml:space="preserve"> </w:t>
      </w:r>
      <w:r w:rsidR="00D61F37">
        <w:rPr>
          <w:rFonts w:asciiTheme="minorHAnsi" w:hAnsiTheme="minorHAnsi" w:cstheme="minorHAnsi"/>
        </w:rPr>
        <w:t>sent to the geological sites</w:t>
      </w:r>
      <w:r w:rsidR="00596745">
        <w:rPr>
          <w:rFonts w:asciiTheme="minorHAnsi" w:hAnsiTheme="minorHAnsi" w:cstheme="minorHAnsi"/>
        </w:rPr>
        <w:t xml:space="preserve"> in country</w:t>
      </w:r>
      <w:r>
        <w:rPr>
          <w:rFonts w:asciiTheme="minorHAnsi" w:hAnsiTheme="minorHAnsi" w:cstheme="minorHAnsi"/>
        </w:rPr>
        <w:t xml:space="preserve"> </w:t>
      </w:r>
      <w:r w:rsidRPr="0000444D">
        <w:rPr>
          <w:rFonts w:asciiTheme="minorHAnsi" w:hAnsiTheme="minorHAnsi" w:cstheme="minorHAnsi"/>
          <w:i/>
          <w:iCs/>
        </w:rPr>
        <w:t>j</w:t>
      </w:r>
      <w:r w:rsidR="00D61F37">
        <w:rPr>
          <w:rFonts w:asciiTheme="minorHAnsi" w:hAnsiTheme="minorHAnsi" w:cstheme="minorHAnsi"/>
        </w:rPr>
        <w:t xml:space="preserve"> </w:t>
      </w:r>
      <w:r w:rsidR="009D563F" w:rsidRPr="0000444D">
        <w:rPr>
          <w:rFonts w:asciiTheme="minorHAnsi" w:hAnsiTheme="minorHAnsi" w:cstheme="minorHAnsi"/>
        </w:rPr>
        <w:t>cannot exceed the geological capacity</w:t>
      </w:r>
      <w:r w:rsidR="00D61F37">
        <w:rPr>
          <w:rFonts w:asciiTheme="minorHAnsi" w:hAnsiTheme="minorHAnsi" w:cstheme="minorHAnsi"/>
        </w:rPr>
        <w:t xml:space="preserve"> in each country </w:t>
      </w:r>
      <w:r w:rsidR="00D61F37" w:rsidRPr="0000444D">
        <w:rPr>
          <w:rFonts w:asciiTheme="minorHAnsi" w:hAnsiTheme="minorHAnsi" w:cstheme="minorHAnsi"/>
          <w:i/>
          <w:iCs/>
        </w:rPr>
        <w:t>j</w:t>
      </w:r>
      <w:r w:rsidR="009D563F" w:rsidRPr="0000444D">
        <w:rPr>
          <w:rFonts w:asciiTheme="minorHAnsi" w:hAnsiTheme="minorHAnsi" w:cstheme="minorHAnsi"/>
        </w:rPr>
        <w:t xml:space="preserve"> </w:t>
      </w:r>
      <w:r w:rsidR="00D61F37">
        <w:rPr>
          <w:rFonts w:asciiTheme="minorHAnsi" w:hAnsiTheme="minorHAnsi" w:cstheme="minorHAnsi"/>
        </w:rPr>
        <w:t>(</w:t>
      </w:r>
      <m:oMath>
        <m:r>
          <m:rPr>
            <m:sty m:val="p"/>
          </m:rPr>
          <w:rPr>
            <w:rFonts w:ascii="Cambria Math" w:eastAsiaTheme="minorEastAsia" w:hAnsi="Cambria Math" w:cstheme="minorHAnsi"/>
          </w:rPr>
          <m:t>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j</m:t>
            </m:r>
          </m:sub>
          <m:sup>
            <m:r>
              <m:rPr>
                <m:sty m:val="p"/>
              </m:rPr>
              <w:rPr>
                <w:rFonts w:ascii="Cambria Math" w:eastAsiaTheme="minorEastAsia" w:hAnsi="Cambria Math" w:cstheme="minorHAnsi"/>
              </w:rPr>
              <m:t>Cap</m:t>
            </m:r>
          </m:sup>
        </m:sSubSup>
      </m:oMath>
      <w:r w:rsidR="00D61F37">
        <w:rPr>
          <w:rFonts w:asciiTheme="minorHAnsi" w:hAnsiTheme="minorHAnsi" w:cstheme="minorHAnsi"/>
        </w:rPr>
        <w:t>)</w:t>
      </w:r>
      <w:r>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77798E" w:rsidRPr="00B44E72" w14:paraId="3A1838F3" w14:textId="77777777" w:rsidTr="0057530F">
        <w:tc>
          <w:tcPr>
            <w:tcW w:w="7650" w:type="dxa"/>
            <w:vAlign w:val="center"/>
          </w:tcPr>
          <w:p w14:paraId="11531CF7" w14:textId="63F0B550" w:rsidR="0077798E" w:rsidRPr="0000444D" w:rsidRDefault="00152CA2" w:rsidP="00B43453">
            <w:pPr>
              <w:rPr>
                <w:rFonts w:asciiTheme="minorHAnsi" w:eastAsiaTheme="minorEastAsia" w:hAnsiTheme="minorHAnsi" w:cstheme="minorHAnsi"/>
              </w:rPr>
            </w:pPr>
            <m:oMathPara>
              <m:oMath>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j</m:t>
                    </m:r>
                    <m:r>
                      <w:rPr>
                        <w:rFonts w:ascii="Cambria Math" w:hAnsi="Cambria Math" w:cstheme="minorHAnsi"/>
                      </w:rPr>
                      <m:t>'</m:t>
                    </m:r>
                    <m:r>
                      <w:rPr>
                        <w:rFonts w:ascii="Cambria Math" w:eastAsiaTheme="minorEastAsia" w:hAnsi="Cambria Math" w:cstheme="minorHAnsi"/>
                      </w:rPr>
                      <m:t>∈J</m:t>
                    </m:r>
                  </m:sub>
                  <m:sup/>
                  <m:e>
                    <m:nary>
                      <m:naryPr>
                        <m:chr m:val="∑"/>
                        <m:limLoc m:val="undOvr"/>
                        <m:supHide m:val="1"/>
                        <m:ctrlPr>
                          <w:rPr>
                            <w:rFonts w:ascii="Cambria Math" w:eastAsiaTheme="minorEastAsia" w:hAnsi="Cambria Math" w:cstheme="minorHAnsi"/>
                            <w:i/>
                          </w:rPr>
                        </m:ctrlPr>
                      </m:naryPr>
                      <m:sub>
                        <m:r>
                          <w:rPr>
                            <w:rFonts w:ascii="Cambria Math" w:eastAsiaTheme="minorEastAsia" w:hAnsi="Cambria Math" w:cstheme="minorHAnsi"/>
                          </w:rPr>
                          <m:t>t∈T</m:t>
                        </m:r>
                      </m:sub>
                      <m:sup/>
                      <m:e>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sSup>
                              <m:sSupPr>
                                <m:ctrlPr>
                                  <w:rPr>
                                    <w:rFonts w:ascii="Cambria Math" w:eastAsiaTheme="minorEastAsia" w:hAnsi="Cambria Math" w:cstheme="minorHAnsi"/>
                                    <w:i/>
                                  </w:rPr>
                                </m:ctrlPr>
                              </m:sSupPr>
                              <m:e>
                                <m:r>
                                  <w:rPr>
                                    <w:rFonts w:ascii="Cambria Math" w:eastAsiaTheme="minorEastAsia" w:hAnsi="Cambria Math" w:cstheme="minorHAnsi"/>
                                  </w:rPr>
                                  <m:t>j</m:t>
                                </m:r>
                              </m:e>
                              <m:sup>
                                <m:r>
                                  <w:rPr>
                                    <w:rFonts w:ascii="Cambria Math" w:eastAsiaTheme="minorEastAsia" w:hAnsi="Cambria Math" w:cstheme="minorHAnsi"/>
                                  </w:rPr>
                                  <m:t>'</m:t>
                                </m:r>
                              </m:sup>
                            </m:sSup>
                            <m:r>
                              <w:rPr>
                                <w:rFonts w:ascii="Cambria Math" w:eastAsiaTheme="minorEastAsia" w:hAnsi="Cambria Math" w:cstheme="minorHAnsi"/>
                              </w:rPr>
                              <m:t>,j,t</m:t>
                            </m:r>
                          </m:sub>
                          <m:sup>
                            <m:r>
                              <w:rPr>
                                <w:rFonts w:ascii="Cambria Math" w:eastAsiaTheme="minorEastAsia" w:hAnsi="Cambria Math" w:cstheme="minorHAnsi"/>
                              </w:rPr>
                              <m:t>Sto</m:t>
                            </m:r>
                          </m:sup>
                        </m:sSubSup>
                      </m:e>
                    </m:nary>
                  </m:e>
                </m:nary>
                <m:r>
                  <m:rPr>
                    <m:sty m:val="p"/>
                  </m:rPr>
                  <w:rPr>
                    <w:rFonts w:ascii="Cambria Math" w:eastAsiaTheme="minorEastAsia" w:hAnsi="Cambria Math" w:cstheme="minorHAnsi" w:hint="eastAsia"/>
                  </w:rPr>
                  <m:t>≤</m:t>
                </m:r>
                <m:r>
                  <m:rPr>
                    <m:sty m:val="p"/>
                  </m:rPr>
                  <w:rPr>
                    <w:rFonts w:ascii="Cambria Math" w:eastAsiaTheme="minorEastAsia" w:hAnsi="Cambria Math" w:cstheme="minorHAnsi"/>
                  </w:rPr>
                  <m:t>ST</m:t>
                </m:r>
                <m:sSubSup>
                  <m:sSubSupPr>
                    <m:ctrlPr>
                      <w:rPr>
                        <w:rFonts w:ascii="Cambria Math" w:eastAsiaTheme="minorEastAsia" w:hAnsi="Cambria Math" w:cstheme="minorHAnsi"/>
                        <w:iCs/>
                      </w:rPr>
                    </m:ctrlPr>
                  </m:sSubSupPr>
                  <m:e>
                    <m:r>
                      <m:rPr>
                        <m:sty m:val="p"/>
                      </m:rPr>
                      <w:rPr>
                        <w:rFonts w:ascii="Cambria Math" w:eastAsiaTheme="minorEastAsia" w:hAnsi="Cambria Math" w:cstheme="minorHAnsi"/>
                      </w:rPr>
                      <m:t>O</m:t>
                    </m:r>
                  </m:e>
                  <m:sub>
                    <m:r>
                      <m:rPr>
                        <m:sty m:val="p"/>
                      </m:rPr>
                      <w:rPr>
                        <w:rFonts w:ascii="Cambria Math" w:eastAsiaTheme="minorEastAsia" w:hAnsi="Cambria Math" w:cstheme="minorHAnsi"/>
                      </w:rPr>
                      <m:t>j</m:t>
                    </m:r>
                  </m:sub>
                  <m:sup>
                    <m:r>
                      <m:rPr>
                        <m:sty m:val="p"/>
                      </m:rPr>
                      <w:rPr>
                        <w:rFonts w:ascii="Cambria Math" w:eastAsiaTheme="minorEastAsia" w:hAnsi="Cambria Math" w:cstheme="minorHAnsi"/>
                      </w:rPr>
                      <m:t>Cap</m:t>
                    </m:r>
                  </m:sup>
                </m:sSubSup>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sSub>
                  <m:sSubPr>
                    <m:ctrlPr>
                      <w:rPr>
                        <w:rFonts w:ascii="Cambria Math" w:eastAsiaTheme="minorEastAsia" w:hAnsi="Cambria Math" w:cstheme="minorHAnsi"/>
                        <w:i/>
                      </w:rPr>
                    </m:ctrlPr>
                  </m:sSubPr>
                  <m:e>
                    <m:r>
                      <w:rPr>
                        <w:rFonts w:ascii="Cambria Math" w:eastAsiaTheme="minorEastAsia" w:hAnsi="Cambria Math" w:cstheme="minorHAnsi"/>
                      </w:rPr>
                      <m:t>GS</m:t>
                    </m:r>
                  </m:e>
                  <m:sub>
                    <m:r>
                      <w:rPr>
                        <w:rFonts w:ascii="Cambria Math" w:eastAsiaTheme="minorEastAsia" w:hAnsi="Cambria Math" w:cstheme="minorHAnsi"/>
                      </w:rPr>
                      <m:t>j</m:t>
                    </m:r>
                  </m:sub>
                </m:sSub>
              </m:oMath>
            </m:oMathPara>
          </w:p>
        </w:tc>
        <w:tc>
          <w:tcPr>
            <w:tcW w:w="992" w:type="dxa"/>
            <w:vAlign w:val="center"/>
          </w:tcPr>
          <w:p w14:paraId="3C8AF650" w14:textId="2468BC3E" w:rsidR="0077798E" w:rsidRPr="0000444D" w:rsidRDefault="0077798E" w:rsidP="00B43453">
            <w:pPr>
              <w:pStyle w:val="Descripcin"/>
              <w:jc w:val="center"/>
              <w:rPr>
                <w:rFonts w:asciiTheme="minorHAnsi" w:eastAsiaTheme="minorEastAsia" w:hAnsiTheme="minorHAnsi" w:cstheme="minorHAnsi"/>
              </w:rPr>
            </w:pPr>
            <w:bookmarkStart w:id="15" w:name="_Ref52890398"/>
            <w:r w:rsidRPr="0000444D">
              <w:rPr>
                <w:rFonts w:asciiTheme="minorHAnsi" w:hAnsiTheme="minorHAnsi" w:cstheme="minorHAnsi"/>
              </w:rPr>
              <w:t xml:space="preserve">Eq. </w:t>
            </w:r>
            <w:bookmarkEnd w:id="15"/>
            <w:r w:rsidR="00CE7A2E">
              <w:rPr>
                <w:rFonts w:asciiTheme="minorHAnsi" w:hAnsiTheme="minorHAnsi" w:cstheme="minorHAnsi"/>
              </w:rPr>
              <w:t>40</w:t>
            </w:r>
          </w:p>
        </w:tc>
      </w:tr>
    </w:tbl>
    <w:p w14:paraId="613FAF04" w14:textId="632A22FD" w:rsidR="00D6560D" w:rsidRPr="0000444D" w:rsidRDefault="00D6560D" w:rsidP="00577F41">
      <w:pPr>
        <w:rPr>
          <w:rFonts w:asciiTheme="minorHAnsi" w:hAnsiTheme="minorHAnsi" w:cstheme="minorHAnsi"/>
        </w:rPr>
      </w:pPr>
    </w:p>
    <w:p w14:paraId="42EDCC19" w14:textId="76825EE7" w:rsidR="00D6560D" w:rsidRPr="0000444D" w:rsidRDefault="009F45AE">
      <w:pPr>
        <w:rPr>
          <w:rFonts w:asciiTheme="minorHAnsi" w:hAnsiTheme="minorHAnsi" w:cstheme="minorHAnsi"/>
        </w:rPr>
      </w:pPr>
      <w:r>
        <w:rPr>
          <w:rFonts w:asciiTheme="minorHAnsi" w:hAnsiTheme="minorHAnsi" w:cstheme="minorHAnsi"/>
        </w:rPr>
        <w:t xml:space="preserve">The </w:t>
      </w:r>
      <w:r w:rsidR="0038357E">
        <w:rPr>
          <w:rFonts w:asciiTheme="minorHAnsi" w:hAnsiTheme="minorHAnsi" w:cstheme="minorHAnsi"/>
        </w:rPr>
        <w:t xml:space="preserve">installed </w:t>
      </w:r>
      <w:r>
        <w:rPr>
          <w:rFonts w:asciiTheme="minorHAnsi" w:hAnsiTheme="minorHAnsi" w:cstheme="minorHAnsi"/>
        </w:rPr>
        <w:t>capacity of</w:t>
      </w:r>
      <w:r w:rsidR="00D6560D" w:rsidRPr="0000444D">
        <w:rPr>
          <w:rFonts w:asciiTheme="minorHAnsi" w:hAnsiTheme="minorHAnsi" w:cstheme="minorHAnsi"/>
        </w:rPr>
        <w:t xml:space="preserve"> DAC</w:t>
      </w:r>
      <w:r w:rsidR="00596745">
        <w:rPr>
          <w:rFonts w:asciiTheme="minorHAnsi" w:hAnsiTheme="minorHAnsi" w:cstheme="minorHAnsi"/>
        </w:rPr>
        <w:t>CS</w:t>
      </w:r>
      <w:r>
        <w:rPr>
          <w:rFonts w:asciiTheme="minorHAnsi" w:hAnsiTheme="minorHAnsi" w:cstheme="minorHAnsi"/>
        </w:rPr>
        <w:t xml:space="preserve"> </w:t>
      </w:r>
      <w:r w:rsidR="00771F10">
        <w:rPr>
          <w:rFonts w:asciiTheme="minorHAnsi" w:hAnsiTheme="minorHAnsi" w:cstheme="minorHAnsi"/>
        </w:rPr>
        <w:t>(</w:t>
      </w:r>
      <m:oMath>
        <m:r>
          <w:rPr>
            <w:rFonts w:ascii="Cambria Math" w:eastAsiaTheme="minorEastAsia" w:hAnsi="Cambria Math" w:cstheme="minorHAnsi"/>
          </w:rPr>
          <m:t>da</m:t>
        </m:r>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j,s,t</m:t>
            </m:r>
          </m:sub>
          <m:sup>
            <m:r>
              <w:rPr>
                <w:rFonts w:ascii="Cambria Math" w:eastAsiaTheme="minorEastAsia" w:hAnsi="Cambria Math" w:cstheme="minorHAnsi"/>
              </w:rPr>
              <m:t>Avail</m:t>
            </m:r>
          </m:sup>
        </m:sSubSup>
      </m:oMath>
      <w:r w:rsidR="00771F10">
        <w:rPr>
          <w:rFonts w:asciiTheme="minorHAnsi" w:hAnsiTheme="minorHAnsi" w:cstheme="minorHAnsi"/>
        </w:rPr>
        <w:t>)</w:t>
      </w:r>
      <w:r w:rsidR="00F804DA">
        <w:rPr>
          <w:rFonts w:asciiTheme="minorHAnsi" w:hAnsiTheme="minorHAnsi" w:cstheme="minorHAnsi"/>
        </w:rPr>
        <w:t xml:space="preserve"> is</w:t>
      </w:r>
      <w:r w:rsidR="0038357E">
        <w:rPr>
          <w:rFonts w:asciiTheme="minorHAnsi" w:hAnsiTheme="minorHAnsi" w:cstheme="minorHAnsi"/>
        </w:rPr>
        <w:t xml:space="preserve"> given by the </w:t>
      </w:r>
      <w:r w:rsidR="00F804DA">
        <w:rPr>
          <w:rFonts w:asciiTheme="minorHAnsi" w:hAnsiTheme="minorHAnsi" w:cstheme="minorHAnsi"/>
        </w:rPr>
        <w:t xml:space="preserve">capacity </w:t>
      </w:r>
      <w:r w:rsidR="0038357E">
        <w:rPr>
          <w:rFonts w:asciiTheme="minorHAnsi" w:hAnsiTheme="minorHAnsi" w:cstheme="minorHAnsi"/>
        </w:rPr>
        <w:t>expansions taking place in previous periods</w:t>
      </w:r>
      <w:r w:rsidR="00F804DA">
        <w:rPr>
          <w:rFonts w:asciiTheme="minorHAnsi" w:hAnsiTheme="minorHAnsi" w:cstheme="minorHAnsi"/>
        </w:rPr>
        <w:t>,</w:t>
      </w:r>
      <w:r w:rsidR="0038357E">
        <w:rPr>
          <w:rFonts w:asciiTheme="minorHAnsi" w:hAnsiTheme="minorHAnsi" w:cstheme="minorHAnsi"/>
        </w:rPr>
        <w:t xml:space="preserve"> as shown in Eq. </w:t>
      </w:r>
      <w:r w:rsidR="002F7A1B">
        <w:rPr>
          <w:rFonts w:asciiTheme="minorHAnsi" w:hAnsiTheme="minorHAnsi" w:cstheme="minorHAnsi"/>
        </w:rPr>
        <w:t>4</w:t>
      </w:r>
      <w:r w:rsidR="00CE7A2E">
        <w:rPr>
          <w:rFonts w:asciiTheme="minorHAnsi" w:hAnsiTheme="minorHAnsi" w:cstheme="minorHAnsi"/>
        </w:rPr>
        <w:t>1</w:t>
      </w:r>
      <w:r w:rsidR="0038357E">
        <w:rPr>
          <w:rFonts w:asciiTheme="minorHAnsi" w:hAnsiTheme="minorHAnsi" w:cstheme="minorHAnsi"/>
        </w:rPr>
        <w:t xml:space="preserve"> (</w:t>
      </w:r>
      <m:oMath>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m:t>
            </m:r>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m:t>
                </m:r>
              </m:sup>
            </m:sSup>
          </m:sub>
          <m:sup>
            <m:r>
              <w:rPr>
                <w:rFonts w:ascii="Cambria Math" w:hAnsi="Cambria Math" w:cstheme="minorHAnsi"/>
              </w:rPr>
              <m:t>Exp</m:t>
            </m:r>
          </m:sup>
        </m:sSubSup>
      </m:oMath>
      <w:r w:rsidR="0038357E">
        <w:rPr>
          <w:rFonts w:asciiTheme="minorHAnsi" w:hAnsiTheme="minorHAnsi" w:cstheme="minorHAnsi"/>
        </w:rPr>
        <w:t>)</w:t>
      </w:r>
      <w:r w:rsidR="00F804DA">
        <w:rPr>
          <w:rFonts w:asciiTheme="minorHAnsi" w:hAnsiTheme="minorHAnsi" w:cstheme="minorHAnsi"/>
        </w:rPr>
        <w:t xml:space="preserve">. This </w:t>
      </w:r>
      <w:r w:rsidR="0060747A">
        <w:rPr>
          <w:rFonts w:asciiTheme="minorHAnsi" w:hAnsiTheme="minorHAnsi" w:cstheme="minorHAnsi"/>
        </w:rPr>
        <w:t xml:space="preserve">available </w:t>
      </w:r>
      <w:r w:rsidR="00F804DA">
        <w:rPr>
          <w:rFonts w:asciiTheme="minorHAnsi" w:hAnsiTheme="minorHAnsi" w:cstheme="minorHAnsi"/>
        </w:rPr>
        <w:t>capacity</w:t>
      </w:r>
      <w:r w:rsidR="00D6560D" w:rsidRPr="0000444D">
        <w:rPr>
          <w:rFonts w:asciiTheme="minorHAnsi" w:hAnsiTheme="minorHAnsi" w:cstheme="minorHAnsi"/>
        </w:rPr>
        <w:t xml:space="preserve"> </w:t>
      </w:r>
      <w:r w:rsidR="0038357E">
        <w:rPr>
          <w:rFonts w:asciiTheme="minorHAnsi" w:hAnsiTheme="minorHAnsi" w:cstheme="minorHAnsi"/>
        </w:rPr>
        <w:t>limits</w:t>
      </w:r>
      <w:r>
        <w:rPr>
          <w:rFonts w:asciiTheme="minorHAnsi" w:hAnsiTheme="minorHAnsi" w:cstheme="minorHAnsi"/>
        </w:rPr>
        <w:t xml:space="preserve"> the </w:t>
      </w:r>
      <w:r w:rsidR="00F804DA">
        <w:rPr>
          <w:rFonts w:asciiTheme="minorHAnsi" w:hAnsiTheme="minorHAnsi" w:cstheme="minorHAnsi"/>
        </w:rPr>
        <w:t xml:space="preserve">annual </w:t>
      </w:r>
      <w:r>
        <w:rPr>
          <w:rFonts w:asciiTheme="minorHAnsi" w:hAnsiTheme="minorHAnsi" w:cstheme="minorHAnsi"/>
        </w:rPr>
        <w:t>amount of CO</w:t>
      </w:r>
      <w:r w:rsidRPr="0000444D">
        <w:rPr>
          <w:rFonts w:asciiTheme="minorHAnsi" w:hAnsiTheme="minorHAnsi" w:cstheme="minorHAnsi"/>
          <w:vertAlign w:val="subscript"/>
        </w:rPr>
        <w:t>2</w:t>
      </w:r>
      <w:r>
        <w:rPr>
          <w:rFonts w:asciiTheme="minorHAnsi" w:hAnsiTheme="minorHAnsi" w:cstheme="minorHAnsi"/>
        </w:rPr>
        <w:t xml:space="preserve"> removed from the atmosphere</w:t>
      </w:r>
      <w:r w:rsidR="00771F10">
        <w:rPr>
          <w:rFonts w:asciiTheme="minorHAnsi" w:hAnsiTheme="minorHAnsi" w:cstheme="minorHAnsi"/>
        </w:rPr>
        <w:t xml:space="preserve"> </w:t>
      </w:r>
      <w:r>
        <w:rPr>
          <w:rFonts w:asciiTheme="minorHAnsi" w:hAnsiTheme="minorHAnsi" w:cstheme="minorHAnsi"/>
        </w:rPr>
        <w:t>(</w:t>
      </w:r>
      <m:oMath>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oMath>
      <w:r w:rsidR="0038357E">
        <w:rPr>
          <w:rFonts w:asciiTheme="minorHAnsi" w:hAnsiTheme="minorHAnsi" w:cstheme="minorHAnsi"/>
        </w:rPr>
        <w:t xml:space="preserve"> in </w:t>
      </w:r>
      <w:r w:rsidRPr="009D4B9F">
        <w:rPr>
          <w:rFonts w:asciiTheme="minorHAnsi" w:hAnsiTheme="minorHAnsi" w:cstheme="minorHAnsi"/>
        </w:rPr>
        <w:t>Gt/</w:t>
      </w:r>
      <w:proofErr w:type="spellStart"/>
      <w:r w:rsidRPr="009D4B9F">
        <w:rPr>
          <w:rFonts w:asciiTheme="minorHAnsi" w:hAnsiTheme="minorHAnsi" w:cstheme="minorHAnsi"/>
        </w:rPr>
        <w:t>y</w:t>
      </w:r>
      <w:r w:rsidR="001F5528">
        <w:rPr>
          <w:rFonts w:asciiTheme="minorHAnsi" w:hAnsiTheme="minorHAnsi" w:cstheme="minorHAnsi"/>
        </w:rPr>
        <w:t>r</w:t>
      </w:r>
      <w:proofErr w:type="spellEnd"/>
      <w:r>
        <w:rPr>
          <w:rFonts w:asciiTheme="minorHAnsi" w:hAnsiTheme="minorHAnsi" w:cstheme="minorHAnsi"/>
        </w:rPr>
        <w:t>)</w:t>
      </w:r>
      <w:r w:rsidR="0038357E">
        <w:rPr>
          <w:rFonts w:asciiTheme="minorHAnsi" w:hAnsiTheme="minorHAnsi" w:cstheme="minorHAnsi"/>
        </w:rPr>
        <w:t>, as shown in Eq.</w:t>
      </w:r>
      <w:r>
        <w:rPr>
          <w:rFonts w:asciiTheme="minorHAnsi" w:hAnsiTheme="minorHAnsi" w:cstheme="minorHAnsi"/>
        </w:rPr>
        <w:t xml:space="preserve"> </w:t>
      </w:r>
      <w:r w:rsidR="002F7A1B">
        <w:rPr>
          <w:rFonts w:asciiTheme="minorHAnsi" w:hAnsiTheme="minorHAnsi" w:cstheme="minorHAnsi"/>
        </w:rPr>
        <w:t>4</w:t>
      </w:r>
      <w:r w:rsidR="00CE7A2E">
        <w:rPr>
          <w:rFonts w:asciiTheme="minorHAnsi" w:hAnsiTheme="minorHAnsi" w:cstheme="minorHAnsi"/>
        </w:rPr>
        <w:t>2</w:t>
      </w:r>
      <w:r w:rsidR="0038357E">
        <w:rPr>
          <w:rFonts w:asciiTheme="minorHAnsi" w:hAnsiTheme="minorHAnsi" w:cstheme="minorHAnsi"/>
        </w:rPr>
        <w:t>.</w:t>
      </w:r>
      <w:r>
        <w:rPr>
          <w:rFonts w:asciiTheme="minorHAnsi" w:hAnsiTheme="minorHAnsi" w:cstheme="minorHAnsi"/>
        </w:rPr>
        <w:t xml:space="preserve"> </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803E23" w:rsidRPr="00B44E72" w14:paraId="0C57B958" w14:textId="77777777" w:rsidTr="0057530F">
        <w:tc>
          <w:tcPr>
            <w:tcW w:w="7650" w:type="dxa"/>
            <w:vAlign w:val="center"/>
          </w:tcPr>
          <w:p w14:paraId="39BD03A0" w14:textId="3CD1FF2D" w:rsidR="00803E23" w:rsidRPr="0000444D" w:rsidRDefault="00803E23" w:rsidP="006C24D8">
            <w:pPr>
              <w:rPr>
                <w:rFonts w:asciiTheme="minorHAnsi" w:eastAsiaTheme="minorEastAsia" w:hAnsiTheme="minorHAnsi" w:cstheme="minorHAnsi"/>
              </w:rPr>
            </w:pPr>
            <m:oMathPara>
              <m:oMath>
                <m:r>
                  <w:rPr>
                    <w:rFonts w:ascii="Cambria Math" w:eastAsiaTheme="minorEastAsia" w:hAnsi="Cambria Math" w:cstheme="minorHAnsi"/>
                  </w:rPr>
                  <m:t>da</m:t>
                </m:r>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j,s,t</m:t>
                    </m:r>
                  </m:sub>
                  <m:sup>
                    <m:r>
                      <w:rPr>
                        <w:rFonts w:ascii="Cambria Math" w:eastAsiaTheme="minorEastAsia" w:hAnsi="Cambria Math" w:cstheme="minorHAnsi"/>
                      </w:rPr>
                      <m:t>Avail</m:t>
                    </m:r>
                  </m:sup>
                </m:sSubSup>
                <m:r>
                  <w:rPr>
                    <w:rFonts w:ascii="Cambria Math" w:eastAsiaTheme="minorEastAsia" w:hAnsi="Cambria Math" w:cstheme="minorHAnsi"/>
                  </w:rPr>
                  <m:t>=</m:t>
                </m:r>
                <m:nary>
                  <m:naryPr>
                    <m:chr m:val="∑"/>
                    <m:limLoc m:val="undOvr"/>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m:t>
                        </m:r>
                      </m:sup>
                    </m:sSup>
                    <m:r>
                      <w:rPr>
                        <w:rFonts w:ascii="Cambria Math" w:hAnsi="Cambria Math" w:cstheme="minorHAnsi"/>
                      </w:rPr>
                      <m:t>=t-DA</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Life</m:t>
                        </m:r>
                      </m:sup>
                    </m:sSup>
                    <m:r>
                      <w:rPr>
                        <w:rFonts w:ascii="Cambria Math" w:hAnsi="Cambria Math" w:cstheme="minorHAnsi"/>
                      </w:rPr>
                      <m:t>+1</m:t>
                    </m:r>
                  </m:sub>
                  <m:sup>
                    <m:r>
                      <w:rPr>
                        <w:rFonts w:ascii="Cambria Math" w:hAnsi="Cambria Math" w:cstheme="minorHAnsi"/>
                      </w:rPr>
                      <m:t>t'=t</m:t>
                    </m:r>
                  </m:sup>
                  <m:e>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m:t>
                        </m:r>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m:t>
                            </m:r>
                          </m:sup>
                        </m:sSup>
                      </m:sub>
                      <m:sup>
                        <m:r>
                          <w:rPr>
                            <w:rFonts w:ascii="Cambria Math" w:hAnsi="Cambria Math" w:cstheme="minorHAnsi"/>
                          </w:rPr>
                          <m:t>Exp</m:t>
                        </m:r>
                      </m:sup>
                    </m:sSubSup>
                  </m:e>
                </m:nary>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s</m:t>
                </m:r>
                <m:r>
                  <m:rPr>
                    <m:sty m:val="p"/>
                  </m:rPr>
                  <w:rPr>
                    <w:rFonts w:ascii="Cambria Math" w:hAnsi="Cambria Math" w:cstheme="minorHAnsi"/>
                  </w:rPr>
                  <m:t>∈</m:t>
                </m:r>
                <m:r>
                  <w:rPr>
                    <w:rFonts w:ascii="Cambria Math" w:hAnsi="Cambria Math" w:cstheme="minorHAnsi"/>
                  </w:rPr>
                  <m:t>S, t</m:t>
                </m:r>
                <m:r>
                  <m:rPr>
                    <m:sty m:val="p"/>
                  </m:rPr>
                  <w:rPr>
                    <w:rFonts w:ascii="Cambria Math" w:hAnsi="Cambria Math" w:cstheme="minorHAnsi"/>
                  </w:rPr>
                  <m:t>∈</m:t>
                </m:r>
                <m:r>
                  <w:rPr>
                    <w:rFonts w:ascii="Cambria Math" w:hAnsi="Cambria Math" w:cstheme="minorHAnsi"/>
                  </w:rPr>
                  <m:t>T</m:t>
                </m:r>
              </m:oMath>
            </m:oMathPara>
          </w:p>
        </w:tc>
        <w:tc>
          <w:tcPr>
            <w:tcW w:w="992" w:type="dxa"/>
            <w:vAlign w:val="center"/>
          </w:tcPr>
          <w:p w14:paraId="2340E9D8" w14:textId="44978836" w:rsidR="00803E23" w:rsidRPr="0000444D" w:rsidRDefault="00803E23" w:rsidP="006C24D8">
            <w:pPr>
              <w:pStyle w:val="Descripcin"/>
              <w:jc w:val="center"/>
              <w:rPr>
                <w:rFonts w:asciiTheme="minorHAnsi" w:hAnsiTheme="minorHAnsi" w:cstheme="minorHAnsi"/>
              </w:rPr>
            </w:pPr>
            <w:bookmarkStart w:id="16" w:name="_Ref52890734"/>
            <w:r w:rsidRPr="0000444D">
              <w:rPr>
                <w:rFonts w:asciiTheme="minorHAnsi" w:hAnsiTheme="minorHAnsi" w:cstheme="minorHAnsi"/>
              </w:rPr>
              <w:t xml:space="preserve">Eq. </w:t>
            </w:r>
            <w:bookmarkEnd w:id="16"/>
            <w:r w:rsidR="002F7A1B">
              <w:rPr>
                <w:rFonts w:asciiTheme="minorHAnsi" w:hAnsiTheme="minorHAnsi" w:cstheme="minorHAnsi"/>
              </w:rPr>
              <w:t>4</w:t>
            </w:r>
            <w:r w:rsidR="00CE7A2E">
              <w:rPr>
                <w:rFonts w:asciiTheme="minorHAnsi" w:hAnsiTheme="minorHAnsi" w:cstheme="minorHAnsi"/>
              </w:rPr>
              <w:t>1</w:t>
            </w:r>
          </w:p>
        </w:tc>
      </w:tr>
      <w:tr w:rsidR="00803E23" w:rsidRPr="00B44E72" w14:paraId="25D0E4D1" w14:textId="77777777" w:rsidTr="0057530F">
        <w:tc>
          <w:tcPr>
            <w:tcW w:w="7650" w:type="dxa"/>
            <w:vAlign w:val="center"/>
          </w:tcPr>
          <w:p w14:paraId="1C6E2F73" w14:textId="1B47CCCC" w:rsidR="00803E23" w:rsidRPr="0000444D" w:rsidRDefault="00803E23" w:rsidP="006C24D8">
            <w:pPr>
              <w:rPr>
                <w:rFonts w:asciiTheme="minorHAnsi" w:eastAsiaTheme="minorEastAsia" w:hAnsiTheme="minorHAnsi" w:cstheme="minorHAnsi"/>
              </w:rPr>
            </w:pPr>
            <m:oMathPara>
              <m:oMath>
                <m:r>
                  <w:rPr>
                    <w:rFonts w:ascii="Cambria Math" w:eastAsiaTheme="minorEastAsia" w:hAnsi="Cambria Math" w:cstheme="minorHAnsi"/>
                  </w:rPr>
                  <m:t>r</m:t>
                </m:r>
                <m:sSubSup>
                  <m:sSubSupPr>
                    <m:ctrlPr>
                      <w:rPr>
                        <w:rFonts w:ascii="Cambria Math" w:eastAsiaTheme="minorEastAsia" w:hAnsi="Cambria Math" w:cstheme="minorHAnsi"/>
                        <w:i/>
                      </w:rPr>
                    </m:ctrlPr>
                  </m:sSubSupPr>
                  <m:e>
                    <m:r>
                      <w:rPr>
                        <w:rFonts w:ascii="Cambria Math" w:eastAsiaTheme="minorEastAsia" w:hAnsi="Cambria Math" w:cstheme="minorHAnsi"/>
                      </w:rPr>
                      <m:t>r</m:t>
                    </m:r>
                  </m:e>
                  <m:sub>
                    <m:r>
                      <w:rPr>
                        <w:rFonts w:ascii="Cambria Math" w:eastAsiaTheme="minorEastAsia" w:hAnsi="Cambria Math" w:cstheme="minorHAnsi"/>
                      </w:rPr>
                      <m:t>j,t,s</m:t>
                    </m:r>
                  </m:sub>
                  <m:sup>
                    <m:r>
                      <w:rPr>
                        <w:rFonts w:ascii="Cambria Math" w:eastAsiaTheme="minorEastAsia" w:hAnsi="Cambria Math" w:cstheme="minorHAnsi"/>
                      </w:rPr>
                      <m:t>DAC</m:t>
                    </m:r>
                  </m:sup>
                </m:sSubSup>
                <m:r>
                  <m:rPr>
                    <m:sty m:val="p"/>
                  </m:rPr>
                  <w:rPr>
                    <w:rFonts w:ascii="Cambria Math" w:eastAsiaTheme="minorEastAsia" w:hAnsi="Cambria Math" w:cstheme="minorHAnsi" w:hint="eastAsia"/>
                  </w:rPr>
                  <m:t>≤</m:t>
                </m:r>
                <m:r>
                  <w:rPr>
                    <w:rFonts w:ascii="Cambria Math" w:eastAsiaTheme="minorEastAsia" w:hAnsi="Cambria Math" w:cstheme="minorHAnsi"/>
                  </w:rPr>
                  <m:t>da</m:t>
                </m:r>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j,s,t</m:t>
                    </m:r>
                  </m:sub>
                  <m:sup>
                    <m:r>
                      <w:rPr>
                        <w:rFonts w:ascii="Cambria Math" w:eastAsiaTheme="minorEastAsia" w:hAnsi="Cambria Math" w:cstheme="minorHAnsi"/>
                      </w:rPr>
                      <m:t>Avail</m:t>
                    </m:r>
                  </m:sup>
                </m:sSubSup>
                <m:r>
                  <m:rPr>
                    <m:sty m:val="p"/>
                  </m:rPr>
                  <w:rPr>
                    <w:rFonts w:ascii="Cambria Math" w:eastAsiaTheme="minorEastAsia" w:hAnsi="Cambria Math" w:cstheme="minorHAnsi"/>
                  </w:rPr>
                  <m:t>DPER</m:t>
                </m:r>
                <m:r>
                  <w:rPr>
                    <w:rFonts w:ascii="Cambria Math" w:eastAsiaTheme="minorEastAsia" w:hAnsi="Cambria Math" w:cstheme="minorHAnsi"/>
                  </w:rPr>
                  <m:t xml:space="preserve">            </m:t>
                </m:r>
                <m:r>
                  <m:rPr>
                    <m:sty m:val="p"/>
                  </m:rPr>
                  <w:rPr>
                    <w:rFonts w:ascii="Cambria Math" w:eastAsiaTheme="minorEastAsia" w:hAnsi="Cambria Math" w:cstheme="minorHAnsi"/>
                  </w:rPr>
                  <m:t>∀</m:t>
                </m:r>
                <m:r>
                  <w:rPr>
                    <w:rFonts w:ascii="Cambria Math" w:eastAsiaTheme="minorEastAsia" w:hAnsi="Cambria Math" w:cstheme="minorHAnsi"/>
                  </w:rPr>
                  <m:t>j</m:t>
                </m:r>
                <m:r>
                  <m:rPr>
                    <m:sty m:val="p"/>
                  </m:rPr>
                  <w:rPr>
                    <w:rFonts w:ascii="Cambria Math" w:eastAsiaTheme="minorEastAsia" w:hAnsi="Cambria Math" w:cstheme="minorHAnsi" w:hint="eastAsia"/>
                  </w:rPr>
                  <m:t>∈</m:t>
                </m:r>
                <m:r>
                  <w:rPr>
                    <w:rFonts w:ascii="Cambria Math" w:eastAsiaTheme="minorEastAsia" w:hAnsi="Cambria Math" w:cstheme="minorHAnsi"/>
                  </w:rPr>
                  <m:t>J, s</m:t>
                </m:r>
                <m:r>
                  <m:rPr>
                    <m:sty m:val="p"/>
                  </m:rPr>
                  <w:rPr>
                    <w:rFonts w:ascii="Cambria Math" w:eastAsiaTheme="minorEastAsia" w:hAnsi="Cambria Math" w:cstheme="minorHAnsi" w:hint="eastAsia"/>
                  </w:rPr>
                  <m:t>∈</m:t>
                </m:r>
                <m:r>
                  <w:rPr>
                    <w:rFonts w:ascii="Cambria Math" w:eastAsiaTheme="minorEastAsia" w:hAnsi="Cambria Math" w:cstheme="minorHAnsi"/>
                  </w:rPr>
                  <m:t>S, t</m:t>
                </m:r>
                <m:r>
                  <m:rPr>
                    <m:sty m:val="p"/>
                  </m:rPr>
                  <w:rPr>
                    <w:rFonts w:ascii="Cambria Math" w:eastAsiaTheme="minorEastAsia" w:hAnsi="Cambria Math" w:cstheme="minorHAnsi" w:hint="eastAsia"/>
                  </w:rPr>
                  <m:t>∈</m:t>
                </m:r>
                <m:r>
                  <w:rPr>
                    <w:rFonts w:ascii="Cambria Math" w:eastAsiaTheme="minorEastAsia" w:hAnsi="Cambria Math" w:cstheme="minorHAnsi"/>
                  </w:rPr>
                  <m:t>T</m:t>
                </m:r>
              </m:oMath>
            </m:oMathPara>
          </w:p>
        </w:tc>
        <w:tc>
          <w:tcPr>
            <w:tcW w:w="992" w:type="dxa"/>
            <w:vAlign w:val="center"/>
          </w:tcPr>
          <w:p w14:paraId="4A1F1762" w14:textId="3E85DED3" w:rsidR="00803E23" w:rsidRPr="0000444D" w:rsidRDefault="00803E23" w:rsidP="006C24D8">
            <w:pPr>
              <w:pStyle w:val="Descripcin"/>
              <w:jc w:val="center"/>
              <w:rPr>
                <w:rFonts w:asciiTheme="minorHAnsi" w:eastAsiaTheme="minorEastAsia" w:hAnsiTheme="minorHAnsi" w:cstheme="minorHAnsi"/>
              </w:rPr>
            </w:pPr>
            <w:r w:rsidRPr="0000444D">
              <w:rPr>
                <w:rFonts w:asciiTheme="minorHAnsi" w:eastAsiaTheme="minorEastAsia" w:hAnsiTheme="minorHAnsi" w:cstheme="minorHAnsi"/>
              </w:rPr>
              <w:t xml:space="preserve">Eq. </w:t>
            </w:r>
            <w:r w:rsidR="002F7A1B">
              <w:rPr>
                <w:rFonts w:asciiTheme="minorHAnsi" w:eastAsiaTheme="minorEastAsia" w:hAnsiTheme="minorHAnsi" w:cstheme="minorHAnsi"/>
              </w:rPr>
              <w:t>4</w:t>
            </w:r>
            <w:r w:rsidR="00CE7A2E">
              <w:rPr>
                <w:rFonts w:asciiTheme="minorHAnsi" w:eastAsiaTheme="minorEastAsia" w:hAnsiTheme="minorHAnsi" w:cstheme="minorHAnsi"/>
              </w:rPr>
              <w:t>2</w:t>
            </w:r>
          </w:p>
        </w:tc>
      </w:tr>
    </w:tbl>
    <w:p w14:paraId="7DD26B54" w14:textId="5FBBD5FE" w:rsidR="00803E23" w:rsidRPr="0000444D" w:rsidRDefault="00803E23" w:rsidP="00577F41">
      <w:pPr>
        <w:rPr>
          <w:rFonts w:asciiTheme="minorHAnsi" w:hAnsiTheme="minorHAnsi" w:cstheme="minorHAnsi"/>
        </w:rPr>
      </w:pPr>
    </w:p>
    <w:p w14:paraId="70E0576B" w14:textId="00513550" w:rsidR="00B84EF1" w:rsidRDefault="003E31A6" w:rsidP="00D6560D">
      <w:pPr>
        <w:pStyle w:val="Ttulo3"/>
        <w:rPr>
          <w:rFonts w:asciiTheme="minorHAnsi" w:hAnsiTheme="minorHAnsi" w:cstheme="minorHAnsi"/>
          <w:b/>
          <w:bCs/>
        </w:rPr>
      </w:pPr>
      <w:r w:rsidRPr="0000444D">
        <w:rPr>
          <w:rFonts w:asciiTheme="minorHAnsi" w:hAnsiTheme="minorHAnsi" w:cstheme="minorHAnsi"/>
          <w:b/>
          <w:bCs/>
        </w:rPr>
        <w:t>Cost</w:t>
      </w:r>
      <w:r w:rsidR="001961C1">
        <w:rPr>
          <w:rFonts w:asciiTheme="minorHAnsi" w:hAnsiTheme="minorHAnsi" w:cstheme="minorHAnsi"/>
          <w:b/>
          <w:bCs/>
        </w:rPr>
        <w:t xml:space="preserve"> equations</w:t>
      </w:r>
      <w:r w:rsidRPr="0000444D">
        <w:rPr>
          <w:rFonts w:asciiTheme="minorHAnsi" w:hAnsiTheme="minorHAnsi" w:cstheme="minorHAnsi"/>
          <w:b/>
          <w:bCs/>
        </w:rPr>
        <w:t xml:space="preserve"> </w:t>
      </w:r>
    </w:p>
    <w:p w14:paraId="0EB333C0" w14:textId="71DD56AD" w:rsidR="00BB16E1" w:rsidRDefault="000D76BD" w:rsidP="00FA2D46">
      <w:pPr>
        <w:rPr>
          <w:rFonts w:asciiTheme="minorHAnsi" w:hAnsiTheme="minorHAnsi" w:cstheme="minorHAnsi"/>
          <w:lang w:val="en-GB"/>
        </w:rPr>
      </w:pPr>
      <w:r>
        <w:rPr>
          <w:rFonts w:asciiTheme="minorHAnsi" w:hAnsiTheme="minorHAnsi" w:cstheme="minorHAnsi"/>
        </w:rPr>
        <w:t>Similarly,</w:t>
      </w:r>
      <w:r w:rsidR="00FA2D46">
        <w:rPr>
          <w:rFonts w:asciiTheme="minorHAnsi" w:hAnsiTheme="minorHAnsi" w:cstheme="minorHAnsi"/>
        </w:rPr>
        <w:t xml:space="preserve"> as with the emissions, </w:t>
      </w:r>
      <w:r w:rsidR="0038357E">
        <w:rPr>
          <w:rFonts w:asciiTheme="minorHAnsi" w:hAnsiTheme="minorHAnsi" w:cstheme="minorHAnsi"/>
        </w:rPr>
        <w:t>Eq. 4</w:t>
      </w:r>
      <w:r w:rsidR="00CE7A2E">
        <w:rPr>
          <w:rFonts w:asciiTheme="minorHAnsi" w:hAnsiTheme="minorHAnsi" w:cstheme="minorHAnsi"/>
        </w:rPr>
        <w:t>3</w:t>
      </w:r>
      <w:r w:rsidR="0038357E">
        <w:rPr>
          <w:rFonts w:asciiTheme="minorHAnsi" w:hAnsiTheme="minorHAnsi" w:cstheme="minorHAnsi"/>
        </w:rPr>
        <w:t xml:space="preserve"> </w:t>
      </w:r>
      <w:r w:rsidR="00F804DA">
        <w:rPr>
          <w:rFonts w:asciiTheme="minorHAnsi" w:hAnsiTheme="minorHAnsi" w:cstheme="minorHAnsi"/>
        </w:rPr>
        <w:t xml:space="preserve">determines </w:t>
      </w:r>
      <w:r w:rsidR="00FA2D46">
        <w:rPr>
          <w:rFonts w:asciiTheme="minorHAnsi" w:hAnsiTheme="minorHAnsi" w:cstheme="minorHAnsi"/>
        </w:rPr>
        <w:t>t</w:t>
      </w:r>
      <w:r w:rsidR="00FA2D46" w:rsidRPr="0000444D">
        <w:rPr>
          <w:rFonts w:asciiTheme="minorHAnsi" w:hAnsiTheme="minorHAnsi" w:cstheme="minorHAnsi"/>
        </w:rPr>
        <w:t xml:space="preserve">he total </w:t>
      </w:r>
      <w:r w:rsidR="00FA2D46">
        <w:rPr>
          <w:rFonts w:asciiTheme="minorHAnsi" w:hAnsiTheme="minorHAnsi" w:cstheme="minorHAnsi"/>
        </w:rPr>
        <w:t>costs in</w:t>
      </w:r>
      <w:r w:rsidR="00D6560D" w:rsidRPr="0000444D">
        <w:rPr>
          <w:rFonts w:asciiTheme="minorHAnsi" w:hAnsiTheme="minorHAnsi" w:cstheme="minorHAnsi"/>
        </w:rPr>
        <w:t xml:space="preserve"> each country</w:t>
      </w:r>
      <w:r w:rsidR="00FA2D46">
        <w:rPr>
          <w:rFonts w:asciiTheme="minorHAnsi" w:hAnsiTheme="minorHAnsi" w:cstheme="minorHAnsi"/>
        </w:rPr>
        <w:t xml:space="preserve"> </w:t>
      </w:r>
      <w:r w:rsidR="00FA2D46" w:rsidRPr="00C4027E">
        <w:rPr>
          <w:rFonts w:asciiTheme="minorHAnsi" w:hAnsiTheme="minorHAnsi" w:cstheme="minorHAnsi"/>
          <w:i/>
        </w:rPr>
        <w:t>j</w:t>
      </w:r>
      <w:r w:rsidR="00FA2D46">
        <w:rPr>
          <w:rFonts w:asciiTheme="minorHAnsi" w:hAnsiTheme="minorHAnsi" w:cstheme="minorHAnsi"/>
        </w:rPr>
        <w:t xml:space="preserve"> and period </w:t>
      </w:r>
      <w:proofErr w:type="spellStart"/>
      <w:r w:rsidR="00FA2D46" w:rsidRPr="00C4027E">
        <w:rPr>
          <w:rFonts w:asciiTheme="minorHAnsi" w:hAnsiTheme="minorHAnsi" w:cstheme="minorHAnsi"/>
          <w:i/>
        </w:rPr>
        <w:t>t</w:t>
      </w:r>
      <w:proofErr w:type="spellEnd"/>
      <w:r w:rsidR="00FA2D46">
        <w:rPr>
          <w:rFonts w:asciiTheme="minorHAnsi" w:hAnsiTheme="minorHAnsi" w:cstheme="minorHAnsi"/>
        </w:rPr>
        <w:t xml:space="preserve"> </w:t>
      </w:r>
      <w:r w:rsidR="0038357E">
        <w:rPr>
          <w:rFonts w:asciiTheme="minorHAnsi" w:hAnsiTheme="minorHAnsi" w:cstheme="minorHAnsi"/>
        </w:rPr>
        <w:t xml:space="preserve">from </w:t>
      </w:r>
      <w:r w:rsidR="00FA2D46">
        <w:rPr>
          <w:rFonts w:asciiTheme="minorHAnsi" w:hAnsiTheme="minorHAnsi" w:cstheme="minorHAnsi"/>
          <w:lang w:val="en-GB"/>
        </w:rPr>
        <w:t xml:space="preserve">the costs </w:t>
      </w:r>
      <w:r w:rsidR="0038357E">
        <w:rPr>
          <w:rFonts w:asciiTheme="minorHAnsi" w:hAnsiTheme="minorHAnsi" w:cstheme="minorHAnsi"/>
          <w:lang w:val="en-GB"/>
        </w:rPr>
        <w:t>of</w:t>
      </w:r>
      <w:r w:rsidR="00FA2D46">
        <w:rPr>
          <w:rFonts w:asciiTheme="minorHAnsi" w:hAnsiTheme="minorHAnsi" w:cstheme="minorHAnsi"/>
          <w:lang w:val="en-GB"/>
        </w:rPr>
        <w:t xml:space="preserve"> </w:t>
      </w:r>
      <w:r w:rsidR="0038357E">
        <w:rPr>
          <w:rFonts w:asciiTheme="minorHAnsi" w:hAnsiTheme="minorHAnsi" w:cstheme="minorHAnsi"/>
          <w:lang w:val="en-GB"/>
        </w:rPr>
        <w:t xml:space="preserve">power </w:t>
      </w:r>
      <w:r w:rsidR="00FA2D46">
        <w:rPr>
          <w:rFonts w:asciiTheme="minorHAnsi" w:hAnsiTheme="minorHAnsi" w:cstheme="minorHAnsi"/>
          <w:lang w:val="en-GB"/>
        </w:rPr>
        <w:t>generation</w:t>
      </w:r>
      <w:r w:rsidR="0038357E">
        <w:rPr>
          <w:rFonts w:asciiTheme="minorHAnsi" w:hAnsiTheme="minorHAnsi" w:cstheme="minorHAnsi"/>
          <w:lang w:val="en-GB"/>
        </w:rPr>
        <w:t>,</w:t>
      </w:r>
      <w:r w:rsidR="00FA2D46">
        <w:rPr>
          <w:rFonts w:asciiTheme="minorHAnsi" w:hAnsiTheme="minorHAnsi" w:cstheme="minorHAnsi"/>
          <w:lang w:val="en-GB"/>
        </w:rPr>
        <w:t xml:space="preserve"> </w:t>
      </w:r>
      <w:r w:rsidR="0038357E">
        <w:rPr>
          <w:rFonts w:asciiTheme="minorHAnsi" w:hAnsiTheme="minorHAnsi" w:cstheme="minorHAnsi"/>
          <w:lang w:val="en-GB"/>
        </w:rPr>
        <w:t>excluding the</w:t>
      </w:r>
      <w:r w:rsidR="00FA2D46">
        <w:rPr>
          <w:rFonts w:asciiTheme="minorHAnsi" w:hAnsiTheme="minorHAnsi" w:cstheme="minorHAnsi"/>
          <w:lang w:val="en-GB"/>
        </w:rPr>
        <w:t xml:space="preserve"> </w:t>
      </w:r>
      <w:r w:rsidR="00873CA6">
        <w:rPr>
          <w:rFonts w:asciiTheme="minorHAnsi" w:hAnsiTheme="minorHAnsi" w:cstheme="minorHAnsi"/>
          <w:lang w:val="en-GB"/>
        </w:rPr>
        <w:t>biomass-</w:t>
      </w:r>
      <w:r w:rsidR="00FA2D46">
        <w:rPr>
          <w:rFonts w:asciiTheme="minorHAnsi" w:hAnsiTheme="minorHAnsi" w:cstheme="minorHAnsi"/>
          <w:lang w:val="en-GB"/>
        </w:rPr>
        <w:t>based technologies (</w:t>
      </w: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Power</m:t>
            </m:r>
          </m:sup>
        </m:sSubSup>
      </m:oMath>
      <w:r w:rsidR="00FA2D46">
        <w:rPr>
          <w:rFonts w:asciiTheme="minorHAnsi" w:hAnsiTheme="minorHAnsi" w:cstheme="minorHAnsi"/>
          <w:lang w:val="en-GB"/>
        </w:rPr>
        <w:t xml:space="preserve">), plus the DACCS </w:t>
      </w:r>
      <w:r w:rsidR="0038357E">
        <w:rPr>
          <w:rFonts w:asciiTheme="minorHAnsi" w:hAnsiTheme="minorHAnsi" w:cstheme="minorHAnsi"/>
          <w:lang w:val="en-GB"/>
        </w:rPr>
        <w:t xml:space="preserve">cost </w:t>
      </w:r>
      <w:r w:rsidR="00FA2D46">
        <w:rPr>
          <w:rFonts w:asciiTheme="minorHAnsi" w:hAnsiTheme="minorHAnsi" w:cstheme="minorHAnsi"/>
          <w:lang w:val="en-GB"/>
        </w:rPr>
        <w:t>(</w:t>
      </w: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DACCS</m:t>
            </m:r>
          </m:sup>
        </m:sSubSup>
      </m:oMath>
      <w:r w:rsidR="00FA2D46">
        <w:rPr>
          <w:rFonts w:asciiTheme="minorHAnsi" w:hAnsiTheme="minorHAnsi" w:cstheme="minorHAnsi"/>
          <w:lang w:val="en-GB"/>
        </w:rPr>
        <w:t xml:space="preserve">), </w:t>
      </w:r>
      <w:r w:rsidR="0038357E">
        <w:rPr>
          <w:rFonts w:asciiTheme="minorHAnsi" w:hAnsiTheme="minorHAnsi" w:cstheme="minorHAnsi"/>
          <w:lang w:val="en-GB"/>
        </w:rPr>
        <w:t>the cost</w:t>
      </w:r>
      <w:r w:rsidR="00C4027E">
        <w:rPr>
          <w:rFonts w:asciiTheme="minorHAnsi" w:hAnsiTheme="minorHAnsi" w:cstheme="minorHAnsi"/>
          <w:lang w:val="en-GB"/>
        </w:rPr>
        <w:t xml:space="preserve">s </w:t>
      </w:r>
      <w:r w:rsidR="0038357E">
        <w:rPr>
          <w:rFonts w:asciiTheme="minorHAnsi" w:hAnsiTheme="minorHAnsi" w:cstheme="minorHAnsi"/>
          <w:lang w:val="en-GB"/>
        </w:rPr>
        <w:t xml:space="preserve">of </w:t>
      </w:r>
      <w:r w:rsidR="00F804DA">
        <w:rPr>
          <w:rFonts w:asciiTheme="minorHAnsi" w:hAnsiTheme="minorHAnsi" w:cstheme="minorHAnsi"/>
          <w:lang w:val="en-GB"/>
        </w:rPr>
        <w:t xml:space="preserve">the </w:t>
      </w:r>
      <w:r w:rsidR="00C4027E">
        <w:rPr>
          <w:rFonts w:asciiTheme="minorHAnsi" w:hAnsiTheme="minorHAnsi" w:cstheme="minorHAnsi"/>
          <w:lang w:val="en-GB"/>
        </w:rPr>
        <w:t xml:space="preserve">biomass-based technologies (Biomass w/o CCS and BECCS) </w:t>
      </w:r>
      <w:r w:rsidR="00FA2D46">
        <w:rPr>
          <w:rFonts w:asciiTheme="minorHAnsi" w:hAnsiTheme="minorHAnsi" w:cstheme="minorHAnsi"/>
          <w:lang w:val="en-GB"/>
        </w:rPr>
        <w:t>(</w:t>
      </w: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BECCS</m:t>
            </m:r>
          </m:sup>
        </m:sSubSup>
      </m:oMath>
      <w:r w:rsidR="00FA2D46">
        <w:rPr>
          <w:rFonts w:asciiTheme="minorHAnsi" w:hAnsiTheme="minorHAnsi" w:cstheme="minorHAnsi"/>
          <w:lang w:val="en-GB"/>
        </w:rPr>
        <w:t xml:space="preserve">), </w:t>
      </w:r>
      <w:r w:rsidR="0038357E">
        <w:rPr>
          <w:rFonts w:asciiTheme="minorHAnsi" w:hAnsiTheme="minorHAnsi" w:cstheme="minorHAnsi"/>
          <w:lang w:val="en-GB"/>
        </w:rPr>
        <w:t>and the expenditures linked to</w:t>
      </w:r>
      <w:r w:rsidR="00FA2D46">
        <w:rPr>
          <w:rFonts w:asciiTheme="minorHAnsi" w:hAnsiTheme="minorHAnsi" w:cstheme="minorHAnsi"/>
          <w:lang w:val="en-GB"/>
        </w:rPr>
        <w:t xml:space="preserve"> natural gas transportation (</w:t>
      </w: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ht</m:t>
            </m:r>
          </m:sup>
        </m:sSubSup>
      </m:oMath>
      <w:r w:rsidR="00FA2D46">
        <w:rPr>
          <w:rFonts w:asciiTheme="minorHAnsi" w:hAnsiTheme="minorHAnsi" w:cstheme="minorHAnsi"/>
          <w:lang w:val="en-GB"/>
        </w:rPr>
        <w:t>) and CO</w:t>
      </w:r>
      <w:r w:rsidR="00FA2D46" w:rsidRPr="00C541CD">
        <w:rPr>
          <w:rFonts w:asciiTheme="minorHAnsi" w:hAnsiTheme="minorHAnsi" w:cstheme="minorHAnsi"/>
          <w:vertAlign w:val="subscript"/>
          <w:lang w:val="en-GB"/>
        </w:rPr>
        <w:t>2</w:t>
      </w:r>
      <w:r w:rsidR="00FA2D46">
        <w:rPr>
          <w:rFonts w:asciiTheme="minorHAnsi" w:hAnsiTheme="minorHAnsi" w:cstheme="minorHAnsi"/>
          <w:lang w:val="en-GB"/>
        </w:rPr>
        <w:t xml:space="preserve"> transportation and injection in geological sites (</w:t>
      </w:r>
      <m:oMath>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CO2t</m:t>
            </m:r>
          </m:sup>
        </m:sSubSup>
      </m:oMath>
      <w:r w:rsidR="00FA2D46">
        <w:rPr>
          <w:rFonts w:asciiTheme="minorHAnsi" w:hAnsiTheme="minorHAnsi" w:cstheme="minorHAnsi"/>
          <w:lang w:val="en-GB"/>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134"/>
      </w:tblGrid>
      <w:tr w:rsidR="00BB16E1" w:rsidRPr="00B44E72" w14:paraId="76FA2AA1" w14:textId="77777777" w:rsidTr="00942C0F">
        <w:tc>
          <w:tcPr>
            <w:tcW w:w="7508" w:type="dxa"/>
            <w:vAlign w:val="center"/>
          </w:tcPr>
          <w:p w14:paraId="3EBF8990" w14:textId="645B33BD" w:rsidR="00BB16E1" w:rsidRPr="0000444D" w:rsidRDefault="00152CA2" w:rsidP="00942C0F">
            <w:pPr>
              <w:rPr>
                <w:rFonts w:asciiTheme="minorHAnsi"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Country</m:t>
                    </m:r>
                  </m:sup>
                </m:sSubSup>
                <m:r>
                  <w:rPr>
                    <w:rFonts w:ascii="Cambria Math" w:hAnsi="Cambria Math" w:cstheme="minorHAnsi"/>
                  </w:rPr>
                  <m:t>=</m:t>
                </m:r>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Power</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DACCS</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BT</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ht</m:t>
                    </m:r>
                  </m:sup>
                </m:sSubSup>
                <m:r>
                  <w:rPr>
                    <w:rFonts w:ascii="Cambria Math" w:hAnsi="Cambria Math" w:cstheme="minorHAnsi"/>
                    <w:lang w:val="en-GB"/>
                  </w:rPr>
                  <m:t>+</m:t>
                </m:r>
                <m:sSubSup>
                  <m:sSubSupPr>
                    <m:ctrlPr>
                      <w:rPr>
                        <w:rFonts w:ascii="Cambria Math" w:hAnsi="Cambria Math" w:cstheme="minorHAnsi"/>
                        <w:i/>
                        <w:lang w:val="en-GB"/>
                      </w:rPr>
                    </m:ctrlPr>
                  </m:sSubSupPr>
                  <m:e>
                    <m:r>
                      <w:rPr>
                        <w:rFonts w:ascii="Cambria Math" w:hAnsi="Cambria Math" w:cstheme="minorHAnsi"/>
                        <w:lang w:val="en-GB"/>
                      </w:rPr>
                      <m:t>c</m:t>
                    </m:r>
                  </m:e>
                  <m:sub>
                    <m:r>
                      <w:rPr>
                        <w:rFonts w:ascii="Cambria Math" w:hAnsi="Cambria Math" w:cstheme="minorHAnsi"/>
                        <w:lang w:val="en-GB"/>
                      </w:rPr>
                      <m:t>j,t</m:t>
                    </m:r>
                  </m:sub>
                  <m:sup>
                    <m:r>
                      <w:rPr>
                        <w:rFonts w:ascii="Cambria Math" w:hAnsi="Cambria Math" w:cstheme="minorHAnsi"/>
                        <w:lang w:val="en-GB"/>
                      </w:rPr>
                      <m:t>CO2t</m:t>
                    </m:r>
                  </m:sup>
                </m:sSubSup>
                <m:r>
                  <w:rPr>
                    <w:rFonts w:ascii="Cambria Math" w:hAnsi="Cambria Math" w:cstheme="minorHAnsi"/>
                    <w:lang w:val="en-GB"/>
                  </w:rPr>
                  <m:t xml:space="preserve">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t∈T</m:t>
                </m:r>
              </m:oMath>
            </m:oMathPara>
          </w:p>
        </w:tc>
        <w:tc>
          <w:tcPr>
            <w:tcW w:w="1134" w:type="dxa"/>
            <w:vAlign w:val="center"/>
          </w:tcPr>
          <w:p w14:paraId="550D36BF" w14:textId="22047A5A" w:rsidR="00BB16E1" w:rsidRPr="00D44ECC" w:rsidRDefault="00BB16E1" w:rsidP="00942C0F">
            <w:pPr>
              <w:pStyle w:val="Descripcin"/>
              <w:jc w:val="right"/>
              <w:rPr>
                <w:rFonts w:asciiTheme="minorHAnsi" w:eastAsiaTheme="minorEastAsia" w:hAnsiTheme="minorHAnsi" w:cstheme="minorHAnsi"/>
              </w:rPr>
            </w:pPr>
            <w:r w:rsidRPr="00D44ECC">
              <w:rPr>
                <w:rFonts w:asciiTheme="minorHAnsi" w:hAnsiTheme="minorHAnsi" w:cstheme="minorHAnsi"/>
              </w:rPr>
              <w:t xml:space="preserve">Eq. </w:t>
            </w:r>
            <w:r>
              <w:rPr>
                <w:rFonts w:asciiTheme="minorHAnsi" w:hAnsiTheme="minorHAnsi" w:cstheme="minorHAnsi"/>
              </w:rPr>
              <w:t>4</w:t>
            </w:r>
            <w:r w:rsidR="00CE7A2E">
              <w:rPr>
                <w:rFonts w:asciiTheme="minorHAnsi" w:hAnsiTheme="minorHAnsi" w:cstheme="minorHAnsi"/>
              </w:rPr>
              <w:t>3</w:t>
            </w:r>
          </w:p>
        </w:tc>
      </w:tr>
    </w:tbl>
    <w:p w14:paraId="3741BF71" w14:textId="77777777" w:rsidR="00BB16E1" w:rsidRDefault="00BB16E1" w:rsidP="00D6560D">
      <w:pPr>
        <w:rPr>
          <w:rFonts w:asciiTheme="minorHAnsi" w:hAnsiTheme="minorHAnsi" w:cstheme="minorHAnsi"/>
        </w:rPr>
      </w:pPr>
    </w:p>
    <w:p w14:paraId="61DD56A7" w14:textId="184709C4" w:rsidR="00FA2D46" w:rsidRPr="0000444D" w:rsidRDefault="0038357E" w:rsidP="00D6560D">
      <w:pPr>
        <w:rPr>
          <w:rFonts w:asciiTheme="minorHAnsi" w:hAnsiTheme="minorHAnsi" w:cstheme="minorHAnsi"/>
          <w:lang w:val="en-GB"/>
        </w:rPr>
      </w:pPr>
      <w:r>
        <w:rPr>
          <w:rFonts w:asciiTheme="minorHAnsi" w:hAnsiTheme="minorHAnsi" w:cstheme="minorHAnsi"/>
          <w:lang w:val="en-GB"/>
        </w:rPr>
        <w:t>Eq. 4</w:t>
      </w:r>
      <w:r w:rsidR="00CE7A2E">
        <w:rPr>
          <w:rFonts w:asciiTheme="minorHAnsi" w:hAnsiTheme="minorHAnsi" w:cstheme="minorHAnsi"/>
          <w:lang w:val="en-GB"/>
        </w:rPr>
        <w:t>4</w:t>
      </w:r>
      <w:r>
        <w:rPr>
          <w:rFonts w:asciiTheme="minorHAnsi" w:hAnsiTheme="minorHAnsi" w:cstheme="minorHAnsi"/>
          <w:lang w:val="en-GB"/>
        </w:rPr>
        <w:t xml:space="preserve"> computes</w:t>
      </w:r>
      <w:r w:rsidR="00BB16E1">
        <w:rPr>
          <w:rFonts w:asciiTheme="minorHAnsi" w:hAnsiTheme="minorHAnsi" w:cstheme="minorHAnsi"/>
          <w:lang w:val="en-GB"/>
        </w:rPr>
        <w:t xml:space="preserve"> the costs </w:t>
      </w:r>
      <w:r>
        <w:rPr>
          <w:rFonts w:asciiTheme="minorHAnsi" w:hAnsiTheme="minorHAnsi" w:cstheme="minorHAnsi"/>
          <w:lang w:val="en-GB"/>
        </w:rPr>
        <w:t>of</w:t>
      </w:r>
      <w:r w:rsidR="00BB16E1">
        <w:rPr>
          <w:rFonts w:asciiTheme="minorHAnsi" w:hAnsiTheme="minorHAnsi" w:cstheme="minorHAnsi"/>
          <w:lang w:val="en-GB"/>
        </w:rPr>
        <w:t xml:space="preserve"> the power technologies</w:t>
      </w:r>
      <w:r w:rsidR="00B94A64">
        <w:rPr>
          <w:rFonts w:asciiTheme="minorHAnsi" w:hAnsiTheme="minorHAnsi" w:cstheme="minorHAnsi"/>
          <w:lang w:val="en-GB"/>
        </w:rPr>
        <w:t xml:space="preserve"> in each county </w:t>
      </w:r>
      <w:r w:rsidR="00B94A64" w:rsidRPr="0000444D">
        <w:rPr>
          <w:rFonts w:asciiTheme="minorHAnsi" w:hAnsiTheme="minorHAnsi" w:cstheme="minorHAnsi"/>
          <w:i/>
          <w:iCs/>
          <w:lang w:val="en-GB"/>
        </w:rPr>
        <w:t>j</w:t>
      </w:r>
      <w:r w:rsidR="00B94A64">
        <w:rPr>
          <w:rFonts w:asciiTheme="minorHAnsi" w:hAnsiTheme="minorHAnsi" w:cstheme="minorHAnsi"/>
          <w:lang w:val="en-GB"/>
        </w:rPr>
        <w:t xml:space="preserve"> and period </w:t>
      </w:r>
      <w:r w:rsidR="00B94A64" w:rsidRPr="0000444D">
        <w:rPr>
          <w:rFonts w:asciiTheme="minorHAnsi" w:hAnsiTheme="minorHAnsi" w:cstheme="minorHAnsi"/>
          <w:i/>
          <w:iCs/>
          <w:lang w:val="en-GB"/>
        </w:rPr>
        <w:t>t</w:t>
      </w:r>
      <w:r w:rsidR="00BB16E1">
        <w:rPr>
          <w:rFonts w:asciiTheme="minorHAnsi" w:hAnsiTheme="minorHAnsi" w:cstheme="minorHAnsi"/>
          <w:lang w:val="en-GB"/>
        </w:rPr>
        <w:t xml:space="preserve"> (</w:t>
      </w:r>
      <w:r>
        <w:rPr>
          <w:rFonts w:asciiTheme="minorHAnsi" w:hAnsiTheme="minorHAnsi" w:cstheme="minorHAnsi"/>
          <w:lang w:val="en-GB"/>
        </w:rPr>
        <w:t xml:space="preserve">excluding </w:t>
      </w:r>
      <w:r w:rsidR="00BB16E1">
        <w:rPr>
          <w:rFonts w:asciiTheme="minorHAnsi" w:hAnsiTheme="minorHAnsi" w:cstheme="minorHAnsi"/>
          <w:lang w:val="en-GB"/>
        </w:rPr>
        <w:t>the biomass-based technologies)</w:t>
      </w:r>
      <w:r w:rsidR="0011421A">
        <w:rPr>
          <w:rFonts w:asciiTheme="minorHAnsi" w:hAnsiTheme="minorHAnsi" w:cstheme="minorHAnsi"/>
          <w:lang w:val="en-GB"/>
        </w:rPr>
        <w:t>. The capital</w:t>
      </w:r>
      <w:r w:rsidR="00FA2D46">
        <w:rPr>
          <w:rFonts w:asciiTheme="minorHAnsi" w:hAnsiTheme="minorHAnsi" w:cstheme="minorHAnsi"/>
          <w:lang w:val="en-GB"/>
        </w:rPr>
        <w:t xml:space="preserve"> </w:t>
      </w:r>
      <w:r w:rsidR="00F9761D">
        <w:rPr>
          <w:rFonts w:asciiTheme="minorHAnsi" w:hAnsiTheme="minorHAnsi" w:cstheme="minorHAnsi"/>
          <w:lang w:val="en-GB"/>
        </w:rPr>
        <w:t>expenditure</w:t>
      </w:r>
      <w:r>
        <w:rPr>
          <w:rFonts w:asciiTheme="minorHAnsi" w:hAnsiTheme="minorHAnsi" w:cstheme="minorHAnsi"/>
          <w:lang w:val="en-GB"/>
        </w:rPr>
        <w:t>s</w:t>
      </w:r>
      <w:r w:rsidR="0011421A">
        <w:rPr>
          <w:rFonts w:asciiTheme="minorHAnsi" w:hAnsiTheme="minorHAnsi" w:cstheme="minorHAnsi"/>
          <w:lang w:val="en-GB"/>
        </w:rPr>
        <w:t xml:space="preserve"> consider the expected capital investment during the horizon (</w:t>
      </w:r>
      <m:oMath>
        <m:r>
          <m:rPr>
            <m:sty m:val="p"/>
          </m:rPr>
          <w:rPr>
            <w:rFonts w:ascii="Cambria Math" w:hAnsi="Cambria Math" w:cstheme="minorHAnsi"/>
          </w:rPr>
          <m:t>CAPE</m:t>
        </m:r>
        <m:sSub>
          <m:sSubPr>
            <m:ctrlPr>
              <w:rPr>
                <w:rFonts w:ascii="Cambria Math" w:hAnsi="Cambria Math" w:cstheme="minorHAnsi"/>
                <w:iCs/>
              </w:rPr>
            </m:ctrlPr>
          </m:sSubPr>
          <m:e>
            <m:r>
              <m:rPr>
                <m:sty m:val="p"/>
              </m:rPr>
              <w:rPr>
                <w:rFonts w:ascii="Cambria Math" w:hAnsi="Cambria Math" w:cstheme="minorHAnsi"/>
              </w:rPr>
              <m:t>X</m:t>
            </m:r>
          </m:e>
          <m:sub>
            <m:r>
              <m:rPr>
                <m:sty m:val="p"/>
              </m:rPr>
              <w:rPr>
                <w:rFonts w:ascii="Cambria Math" w:hAnsi="Cambria Math" w:cstheme="minorHAnsi"/>
              </w:rPr>
              <m:t>i,t</m:t>
            </m:r>
          </m:sub>
        </m:sSub>
      </m:oMath>
      <w:r w:rsidR="0011421A">
        <w:rPr>
          <w:rFonts w:asciiTheme="minorHAnsi" w:hAnsiTheme="minorHAnsi" w:cstheme="minorHAnsi"/>
          <w:lang w:val="en-GB"/>
        </w:rPr>
        <w:t>)</w:t>
      </w:r>
      <w:r>
        <w:rPr>
          <w:rFonts w:asciiTheme="minorHAnsi" w:hAnsiTheme="minorHAnsi" w:cstheme="minorHAnsi"/>
          <w:lang w:val="en-GB"/>
        </w:rPr>
        <w:t>,</w:t>
      </w:r>
      <w:r w:rsidR="00F804DA">
        <w:rPr>
          <w:rFonts w:asciiTheme="minorHAnsi" w:hAnsiTheme="minorHAnsi" w:cstheme="minorHAnsi"/>
          <w:lang w:val="en-GB"/>
        </w:rPr>
        <w:t xml:space="preserve"> which </w:t>
      </w:r>
      <w:r w:rsidR="0060747A">
        <w:rPr>
          <w:rFonts w:asciiTheme="minorHAnsi" w:hAnsiTheme="minorHAnsi" w:cstheme="minorHAnsi"/>
          <w:lang w:val="en-GB"/>
        </w:rPr>
        <w:t>is</w:t>
      </w:r>
      <w:r w:rsidR="0011421A">
        <w:rPr>
          <w:rFonts w:asciiTheme="minorHAnsi" w:hAnsiTheme="minorHAnsi" w:cstheme="minorHAnsi"/>
          <w:lang w:val="en-GB"/>
        </w:rPr>
        <w:t xml:space="preserve"> </w:t>
      </w:r>
      <w:r w:rsidR="00873CA6">
        <w:rPr>
          <w:rFonts w:asciiTheme="minorHAnsi" w:hAnsiTheme="minorHAnsi" w:cstheme="minorHAnsi"/>
          <w:lang w:val="en-GB"/>
        </w:rPr>
        <w:t xml:space="preserve">annualized </w:t>
      </w:r>
      <w:r w:rsidR="00F804DA">
        <w:rPr>
          <w:rFonts w:asciiTheme="minorHAnsi" w:hAnsiTheme="minorHAnsi" w:cstheme="minorHAnsi"/>
          <w:lang w:val="en-GB"/>
        </w:rPr>
        <w:t>using the</w:t>
      </w:r>
      <w:r w:rsidR="0011421A">
        <w:rPr>
          <w:rFonts w:asciiTheme="minorHAnsi" w:hAnsiTheme="minorHAnsi" w:cstheme="minorHAnsi"/>
          <w:lang w:val="en-GB"/>
        </w:rPr>
        <w:t xml:space="preserve"> capital recovery factor</w:t>
      </w:r>
      <w:r w:rsidR="00B94A64">
        <w:rPr>
          <w:rFonts w:asciiTheme="minorHAnsi" w:hAnsiTheme="minorHAnsi" w:cstheme="minorHAnsi"/>
          <w:lang w:val="en-GB"/>
        </w:rPr>
        <w:t xml:space="preserve"> (</w:t>
      </w:r>
      <m:oMath>
        <m:sSub>
          <m:sSubPr>
            <m:ctrlPr>
              <w:rPr>
                <w:rFonts w:ascii="Cambria Math" w:hAnsi="Cambria Math" w:cstheme="minorHAnsi"/>
                <w:iCs/>
              </w:rPr>
            </m:ctrlPr>
          </m:sSubPr>
          <m:e>
            <m:r>
              <m:rPr>
                <m:sty m:val="p"/>
              </m:rPr>
              <w:rPr>
                <w:rFonts w:ascii="Cambria Math" w:hAnsi="Cambria Math" w:cstheme="minorHAnsi"/>
              </w:rPr>
              <m:t>CRF</m:t>
            </m:r>
          </m:e>
          <m:sub>
            <m:r>
              <m:rPr>
                <m:sty m:val="p"/>
              </m:rPr>
              <w:rPr>
                <w:rFonts w:ascii="Cambria Math" w:hAnsi="Cambria Math" w:cstheme="minorHAnsi"/>
              </w:rPr>
              <m:t>j,i</m:t>
            </m:r>
          </m:sub>
        </m:sSub>
      </m:oMath>
      <w:r w:rsidR="00B94A64">
        <w:rPr>
          <w:rFonts w:asciiTheme="minorHAnsi" w:hAnsiTheme="minorHAnsi" w:cstheme="minorHAnsi"/>
          <w:lang w:val="en-GB"/>
        </w:rPr>
        <w:t>)</w:t>
      </w:r>
      <w:r w:rsidR="009102C0">
        <w:rPr>
          <w:rFonts w:asciiTheme="minorHAnsi" w:hAnsiTheme="minorHAnsi" w:cstheme="minorHAnsi"/>
          <w:lang w:val="en-GB"/>
        </w:rPr>
        <w:t xml:space="preserve">estimated considering </w:t>
      </w:r>
      <w:r w:rsidR="0011421A">
        <w:rPr>
          <w:rFonts w:asciiTheme="minorHAnsi" w:hAnsiTheme="minorHAnsi" w:cstheme="minorHAnsi"/>
          <w:lang w:val="en-GB"/>
        </w:rPr>
        <w:t xml:space="preserve">uniform weighted </w:t>
      </w:r>
      <w:r w:rsidR="009102C0">
        <w:rPr>
          <w:rFonts w:asciiTheme="minorHAnsi" w:hAnsiTheme="minorHAnsi" w:cstheme="minorHAnsi"/>
          <w:lang w:val="en-GB"/>
        </w:rPr>
        <w:t xml:space="preserve">average </w:t>
      </w:r>
      <w:r w:rsidR="0011421A">
        <w:rPr>
          <w:rFonts w:asciiTheme="minorHAnsi" w:hAnsiTheme="minorHAnsi" w:cstheme="minorHAnsi"/>
          <w:lang w:val="en-GB"/>
        </w:rPr>
        <w:t>costs of capital (WACC)</w:t>
      </w:r>
      <w:r w:rsidR="00B94A64">
        <w:rPr>
          <w:rFonts w:asciiTheme="minorHAnsi" w:hAnsiTheme="minorHAnsi" w:cstheme="minorHAnsi"/>
          <w:lang w:val="en-GB"/>
        </w:rPr>
        <w:t xml:space="preserve"> during the lifetime of the technology (</w:t>
      </w:r>
      <m:oMath>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oMath>
      <w:r w:rsidR="00B94A64">
        <w:rPr>
          <w:rFonts w:asciiTheme="minorHAnsi" w:hAnsiTheme="minorHAnsi" w:cstheme="minorHAnsi"/>
          <w:lang w:val="en-GB"/>
        </w:rPr>
        <w:t>)</w:t>
      </w:r>
      <w:r w:rsidR="00175A56">
        <w:rPr>
          <w:rFonts w:asciiTheme="minorHAnsi" w:hAnsiTheme="minorHAnsi" w:cstheme="minorHAnsi"/>
          <w:lang w:val="en-GB"/>
        </w:rPr>
        <w:t xml:space="preserve">. The WACC </w:t>
      </w:r>
      <w:r w:rsidR="0060747A">
        <w:rPr>
          <w:rFonts w:asciiTheme="minorHAnsi" w:hAnsiTheme="minorHAnsi" w:cstheme="minorHAnsi"/>
          <w:lang w:val="en-GB"/>
        </w:rPr>
        <w:t>represents the</w:t>
      </w:r>
      <w:r w:rsidR="009102C0">
        <w:rPr>
          <w:rFonts w:asciiTheme="minorHAnsi" w:hAnsiTheme="minorHAnsi" w:cstheme="minorHAnsi"/>
          <w:lang w:val="en-GB"/>
        </w:rPr>
        <w:t xml:space="preserve"> discount rate </w:t>
      </w:r>
      <w:r w:rsidR="0060747A">
        <w:rPr>
          <w:rFonts w:asciiTheme="minorHAnsi" w:hAnsiTheme="minorHAnsi" w:cstheme="minorHAnsi"/>
          <w:lang w:val="en-GB"/>
        </w:rPr>
        <w:t>in the</w:t>
      </w:r>
      <w:r w:rsidR="009102C0">
        <w:rPr>
          <w:rFonts w:asciiTheme="minorHAnsi" w:hAnsiTheme="minorHAnsi" w:cstheme="minorHAnsi"/>
          <w:lang w:val="en-GB"/>
        </w:rPr>
        <w:t xml:space="preserve"> net present value</w:t>
      </w:r>
      <w:r w:rsidR="0060747A">
        <w:rPr>
          <w:rFonts w:asciiTheme="minorHAnsi" w:hAnsiTheme="minorHAnsi" w:cstheme="minorHAnsi"/>
          <w:lang w:val="en-GB"/>
        </w:rPr>
        <w:t xml:space="preserve"> calculations</w:t>
      </w:r>
      <w:r w:rsidR="009102C0">
        <w:rPr>
          <w:rFonts w:asciiTheme="minorHAnsi" w:hAnsiTheme="minorHAnsi" w:cstheme="minorHAnsi"/>
          <w:lang w:val="en-GB"/>
        </w:rPr>
        <w:t xml:space="preserve"> (Eq. 55 in</w:t>
      </w:r>
      <w:r w:rsidR="006D46F5">
        <w:rPr>
          <w:rFonts w:asciiTheme="minorHAnsi" w:hAnsiTheme="minorHAnsi" w:cstheme="minorHAnsi"/>
          <w:lang w:val="en-GB"/>
        </w:rPr>
        <w:t xml:space="preserve"> section</w:t>
      </w:r>
      <w:r w:rsidR="009102C0">
        <w:rPr>
          <w:rFonts w:asciiTheme="minorHAnsi" w:hAnsiTheme="minorHAnsi" w:cstheme="minorHAnsi"/>
          <w:lang w:val="en-GB"/>
        </w:rPr>
        <w:t xml:space="preserve"> 2.2.3 Cost parameters)</w:t>
      </w:r>
      <w:r w:rsidR="00B94A64">
        <w:rPr>
          <w:rFonts w:asciiTheme="minorHAnsi" w:hAnsiTheme="minorHAnsi" w:cstheme="minorHAnsi"/>
          <w:lang w:val="en-GB"/>
        </w:rPr>
        <w:t xml:space="preserve">. The operational costs </w:t>
      </w:r>
      <w:r>
        <w:rPr>
          <w:rFonts w:asciiTheme="minorHAnsi" w:hAnsiTheme="minorHAnsi" w:cstheme="minorHAnsi"/>
          <w:lang w:val="en-GB"/>
        </w:rPr>
        <w:t>include</w:t>
      </w:r>
      <w:r w:rsidR="00D64ACD">
        <w:rPr>
          <w:rFonts w:asciiTheme="minorHAnsi" w:hAnsiTheme="minorHAnsi" w:cstheme="minorHAnsi"/>
          <w:lang w:val="en-GB"/>
        </w:rPr>
        <w:t xml:space="preserve"> the</w:t>
      </w:r>
      <w:r w:rsidR="00B94A64">
        <w:rPr>
          <w:rFonts w:asciiTheme="minorHAnsi" w:hAnsiTheme="minorHAnsi" w:cstheme="minorHAnsi"/>
          <w:lang w:val="en-GB"/>
        </w:rPr>
        <w:t xml:space="preserve"> fix costs </w:t>
      </w:r>
      <w:r w:rsidR="00B94A64">
        <w:rPr>
          <w:rFonts w:asciiTheme="minorHAnsi" w:hAnsiTheme="minorHAnsi" w:cstheme="minorHAnsi"/>
          <w:lang w:val="en-GB"/>
        </w:rPr>
        <w:lastRenderedPageBreak/>
        <w:t>(</w:t>
      </w:r>
      <m:oMath>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Fix</m:t>
            </m:r>
          </m:sup>
        </m:sSubSup>
      </m:oMath>
      <w:r w:rsidR="00B94A64">
        <w:rPr>
          <w:rFonts w:asciiTheme="minorHAnsi" w:hAnsiTheme="minorHAnsi" w:cstheme="minorHAnsi"/>
          <w:lang w:val="en-GB"/>
        </w:rPr>
        <w:t xml:space="preserve">) </w:t>
      </w:r>
      <w:r>
        <w:rPr>
          <w:rFonts w:asciiTheme="minorHAnsi" w:hAnsiTheme="minorHAnsi" w:cstheme="minorHAnsi"/>
          <w:lang w:val="en-GB"/>
        </w:rPr>
        <w:t>linked to</w:t>
      </w:r>
      <w:r w:rsidR="00B94A64">
        <w:rPr>
          <w:rFonts w:asciiTheme="minorHAnsi" w:hAnsiTheme="minorHAnsi" w:cstheme="minorHAnsi"/>
          <w:lang w:val="en-GB"/>
        </w:rPr>
        <w:t xml:space="preserve"> the capacity installed </w:t>
      </w:r>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oMath>
      <w:r w:rsidR="00B94A64">
        <w:rPr>
          <w:rFonts w:asciiTheme="minorHAnsi" w:hAnsiTheme="minorHAnsi" w:cstheme="minorHAnsi"/>
          <w:lang w:val="en-GB"/>
        </w:rPr>
        <w:t xml:space="preserve"> (e.g., refurbishment costs) and </w:t>
      </w:r>
      <w:r w:rsidR="00D64ACD">
        <w:rPr>
          <w:rFonts w:asciiTheme="minorHAnsi" w:hAnsiTheme="minorHAnsi" w:cstheme="minorHAnsi"/>
          <w:lang w:val="en-GB"/>
        </w:rPr>
        <w:t xml:space="preserve">the </w:t>
      </w:r>
      <w:r w:rsidR="00B94A64">
        <w:rPr>
          <w:rFonts w:asciiTheme="minorHAnsi" w:hAnsiTheme="minorHAnsi" w:cstheme="minorHAnsi"/>
          <w:lang w:val="en-GB"/>
        </w:rPr>
        <w:t>variable costs (</w:t>
      </w:r>
      <m:oMath>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Var</m:t>
            </m:r>
          </m:sup>
        </m:sSubSup>
      </m:oMath>
      <w:r w:rsidR="00B94A64">
        <w:rPr>
          <w:rFonts w:asciiTheme="minorHAnsi" w:hAnsiTheme="minorHAnsi" w:cstheme="minorHAnsi"/>
          <w:lang w:val="en-GB"/>
        </w:rPr>
        <w:t>)</w:t>
      </w:r>
      <w:r>
        <w:rPr>
          <w:rFonts w:asciiTheme="minorHAnsi" w:hAnsiTheme="minorHAnsi" w:cstheme="minorHAnsi"/>
          <w:lang w:val="en-GB"/>
        </w:rPr>
        <w:t>. The latter</w:t>
      </w:r>
      <w:r w:rsidR="00B94A64">
        <w:rPr>
          <w:rFonts w:asciiTheme="minorHAnsi" w:hAnsiTheme="minorHAnsi" w:cstheme="minorHAnsi"/>
          <w:lang w:val="en-GB"/>
        </w:rPr>
        <w:t xml:space="preserve"> are production-related costs (excluding fuel costs) </w:t>
      </w:r>
      <w:r>
        <w:rPr>
          <w:rFonts w:asciiTheme="minorHAnsi" w:hAnsiTheme="minorHAnsi" w:cstheme="minorHAnsi"/>
          <w:lang w:val="en-GB"/>
        </w:rPr>
        <w:t xml:space="preserve">that </w:t>
      </w:r>
      <w:r w:rsidR="00B94A64">
        <w:rPr>
          <w:rFonts w:asciiTheme="minorHAnsi" w:hAnsiTheme="minorHAnsi" w:cstheme="minorHAnsi"/>
          <w:lang w:val="en-GB"/>
        </w:rPr>
        <w:t xml:space="preserve">depend on the </w:t>
      </w:r>
      <w:r>
        <w:rPr>
          <w:rFonts w:asciiTheme="minorHAnsi" w:hAnsiTheme="minorHAnsi" w:cstheme="minorHAnsi"/>
          <w:lang w:val="en-GB"/>
        </w:rPr>
        <w:t xml:space="preserve">power </w:t>
      </w:r>
      <w:r w:rsidR="00B94A64">
        <w:rPr>
          <w:rFonts w:asciiTheme="minorHAnsi" w:hAnsiTheme="minorHAnsi" w:cstheme="minorHAnsi"/>
          <w:lang w:val="en-GB"/>
        </w:rPr>
        <w:t>generat</w:t>
      </w:r>
      <w:r>
        <w:rPr>
          <w:rFonts w:asciiTheme="minorHAnsi" w:hAnsiTheme="minorHAnsi" w:cstheme="minorHAnsi"/>
          <w:lang w:val="en-GB"/>
        </w:rPr>
        <w:t>ed</w:t>
      </w:r>
      <w:r w:rsidR="00B94A64">
        <w:rPr>
          <w:rFonts w:asciiTheme="minorHAnsi" w:hAnsiTheme="minorHAnsi" w:cstheme="minorHAnsi"/>
          <w:lang w:val="en-GB"/>
        </w:rPr>
        <w:t xml:space="preserve"> (</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oMath>
      <w:r w:rsidR="00B94A64">
        <w:rPr>
          <w:rFonts w:asciiTheme="minorHAnsi" w:hAnsiTheme="minorHAnsi" w:cstheme="minorHAnsi"/>
          <w:lang w:val="en-GB"/>
        </w:rPr>
        <w:t>). Finally, the fuel c</w:t>
      </w:r>
      <w:proofErr w:type="spellStart"/>
      <w:r w:rsidR="00B94A64">
        <w:rPr>
          <w:rFonts w:asciiTheme="minorHAnsi" w:hAnsiTheme="minorHAnsi" w:cstheme="minorHAnsi"/>
          <w:lang w:val="en-GB"/>
        </w:rPr>
        <w:t>osts</w:t>
      </w:r>
      <w:proofErr w:type="spellEnd"/>
      <w:r w:rsidR="00B94A64">
        <w:rPr>
          <w:rFonts w:asciiTheme="minorHAnsi" w:hAnsiTheme="minorHAnsi" w:cstheme="minorHAnsi"/>
          <w:lang w:val="en-GB"/>
        </w:rPr>
        <w:t xml:space="preserve"> (</w:t>
      </w:r>
      <m:oMath>
        <m:sSubSup>
          <m:sSubSupPr>
            <m:ctrlPr>
              <w:rPr>
                <w:rFonts w:ascii="Cambria Math" w:hAnsi="Cambria Math" w:cstheme="minorHAnsi"/>
                <w:iCs/>
              </w:rPr>
            </m:ctrlPr>
          </m:sSubSupPr>
          <m:e>
            <m:r>
              <m:rPr>
                <m:sty m:val="p"/>
              </m:rPr>
              <w:rPr>
                <w:rFonts w:ascii="Cambria Math" w:hAnsi="Cambria Math" w:cstheme="minorHAnsi"/>
              </w:rPr>
              <m:t>FC</m:t>
            </m:r>
          </m:e>
          <m:sub>
            <m:r>
              <m:rPr>
                <m:sty m:val="p"/>
              </m:rPr>
              <w:rPr>
                <w:rFonts w:ascii="Cambria Math" w:hAnsi="Cambria Math" w:cstheme="minorHAnsi"/>
              </w:rPr>
              <m:t>i</m:t>
            </m:r>
          </m:sub>
          <m:sup>
            <m:r>
              <m:rPr>
                <m:sty m:val="p"/>
              </m:rPr>
              <w:rPr>
                <w:rFonts w:ascii="Cambria Math" w:hAnsi="Cambria Math" w:cstheme="minorHAnsi"/>
              </w:rPr>
              <m:t>Fuel</m:t>
            </m:r>
          </m:sup>
        </m:sSubSup>
      </m:oMath>
      <w:r w:rsidR="00B94A64">
        <w:rPr>
          <w:rFonts w:asciiTheme="minorHAnsi" w:hAnsiTheme="minorHAnsi" w:cstheme="minorHAnsi"/>
          <w:lang w:val="en-GB"/>
        </w:rPr>
        <w:t xml:space="preserve">) </w:t>
      </w:r>
      <w:r>
        <w:rPr>
          <w:rFonts w:asciiTheme="minorHAnsi" w:hAnsiTheme="minorHAnsi" w:cstheme="minorHAnsi"/>
          <w:lang w:val="en-GB"/>
        </w:rPr>
        <w:t>are linked to</w:t>
      </w:r>
      <w:r w:rsidR="00B94A64">
        <w:rPr>
          <w:rFonts w:asciiTheme="minorHAnsi" w:hAnsiTheme="minorHAnsi" w:cstheme="minorHAnsi"/>
          <w:lang w:val="en-GB"/>
        </w:rPr>
        <w:t xml:space="preserve"> electricity generation (</w:t>
      </w:r>
      <m:oMath>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oMath>
      <w:r w:rsidR="00B94A64">
        <w:rPr>
          <w:rFonts w:asciiTheme="minorHAnsi" w:hAnsiTheme="minorHAnsi" w:cstheme="minorHAnsi"/>
          <w:lang w:val="en-GB"/>
        </w:rPr>
        <w:t>).</w:t>
      </w:r>
      <w:r w:rsidR="00F62356">
        <w:rPr>
          <w:rFonts w:asciiTheme="minorHAnsi" w:hAnsiTheme="minorHAnsi" w:cstheme="minorHAnsi"/>
          <w:lang w:val="en-GB"/>
        </w:rPr>
        <w:t xml:space="preserve"> Note that this term </w:t>
      </w:r>
      <w:r>
        <w:rPr>
          <w:rFonts w:asciiTheme="minorHAnsi" w:hAnsiTheme="minorHAnsi" w:cstheme="minorHAnsi"/>
          <w:lang w:val="en-GB"/>
        </w:rPr>
        <w:t>is</w:t>
      </w:r>
      <w:r w:rsidR="00F62356">
        <w:rPr>
          <w:rFonts w:asciiTheme="minorHAnsi" w:hAnsiTheme="minorHAnsi" w:cstheme="minorHAnsi"/>
          <w:lang w:val="en-GB"/>
        </w:rPr>
        <w:t xml:space="preserve"> zero for renewable </w:t>
      </w:r>
      <w:r>
        <w:rPr>
          <w:rFonts w:asciiTheme="minorHAnsi" w:hAnsiTheme="minorHAnsi" w:cstheme="minorHAnsi"/>
          <w:lang w:val="en-GB"/>
        </w:rPr>
        <w:t xml:space="preserve">power </w:t>
      </w:r>
      <w:r w:rsidR="00F62356">
        <w:rPr>
          <w:rFonts w:asciiTheme="minorHAnsi" w:hAnsiTheme="minorHAnsi" w:cstheme="minorHAnsi"/>
          <w:lang w:val="en-GB"/>
        </w:rPr>
        <w:t>technologies (e.g., zero fuel costs for wind or solar).</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FA2D46" w:rsidRPr="00B44E72" w14:paraId="723302E4" w14:textId="77777777" w:rsidTr="00942C0F">
        <w:tc>
          <w:tcPr>
            <w:tcW w:w="7650" w:type="dxa"/>
            <w:vAlign w:val="center"/>
          </w:tcPr>
          <w:p w14:paraId="0F9024FB" w14:textId="47CB8544" w:rsidR="00FA2D46" w:rsidRPr="00C541CD" w:rsidRDefault="00152CA2" w:rsidP="00942C0F">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Power</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r>
                      <m:rPr>
                        <m:sty m:val="p"/>
                      </m:rP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BT</m:t>
                        </m:r>
                      </m:e>
                      <m:sub>
                        <m:r>
                          <w:rPr>
                            <w:rFonts w:ascii="Cambria Math" w:eastAsiaTheme="minorEastAsia" w:hAnsi="Cambria Math" w:cstheme="minorHAnsi"/>
                          </w:rPr>
                          <m:t>i</m:t>
                        </m:r>
                      </m:sub>
                    </m:sSub>
                  </m:sub>
                  <m:sup/>
                  <m:e>
                    <m:d>
                      <m:dPr>
                        <m:ctrlPr>
                          <w:rPr>
                            <w:rFonts w:ascii="Cambria Math" w:hAnsi="Cambria Math" w:cstheme="minorHAnsi"/>
                            <w:i/>
                          </w:rPr>
                        </m:ctrlPr>
                      </m:dPr>
                      <m:e>
                        <m:r>
                          <m:rPr>
                            <m:sty m:val="p"/>
                          </m:rPr>
                          <w:rPr>
                            <w:rFonts w:ascii="Cambria Math" w:hAnsi="Cambria Math" w:cstheme="minorHAnsi"/>
                          </w:rPr>
                          <m:t>CAPE</m:t>
                        </m:r>
                        <m:sSub>
                          <m:sSubPr>
                            <m:ctrlPr>
                              <w:rPr>
                                <w:rFonts w:ascii="Cambria Math" w:hAnsi="Cambria Math" w:cstheme="minorHAnsi"/>
                                <w:iCs/>
                              </w:rPr>
                            </m:ctrlPr>
                          </m:sSubPr>
                          <m:e>
                            <m:r>
                              <m:rPr>
                                <m:sty m:val="p"/>
                              </m:rPr>
                              <w:rPr>
                                <w:rFonts w:ascii="Cambria Math" w:hAnsi="Cambria Math" w:cstheme="minorHAnsi"/>
                              </w:rPr>
                              <m:t>X</m:t>
                            </m:r>
                          </m:e>
                          <m:sub>
                            <m:r>
                              <m:rPr>
                                <m:sty m:val="p"/>
                              </m:rPr>
                              <w:rPr>
                                <w:rFonts w:ascii="Cambria Math" w:hAnsi="Cambria Math" w:cstheme="minorHAnsi"/>
                              </w:rPr>
                              <m:t>i,t</m:t>
                            </m:r>
                          </m:sub>
                        </m:sSub>
                        <m:sSub>
                          <m:sSubPr>
                            <m:ctrlPr>
                              <w:rPr>
                                <w:rFonts w:ascii="Cambria Math" w:hAnsi="Cambria Math" w:cstheme="minorHAnsi"/>
                                <w:iCs/>
                              </w:rPr>
                            </m:ctrlPr>
                          </m:sSubPr>
                          <m:e>
                            <m:r>
                              <m:rPr>
                                <m:sty m:val="p"/>
                              </m:rPr>
                              <w:rPr>
                                <w:rFonts w:ascii="Cambria Math" w:hAnsi="Cambria Math" w:cstheme="minorHAnsi"/>
                              </w:rPr>
                              <m:t>CRF</m:t>
                            </m:r>
                          </m:e>
                          <m:sub>
                            <m:r>
                              <m:rPr>
                                <m:sty m:val="p"/>
                              </m:rPr>
                              <w:rPr>
                                <w:rFonts w:ascii="Cambria Math" w:hAnsi="Cambria Math" w:cstheme="minorHAnsi"/>
                              </w:rPr>
                              <m:t>j,i</m:t>
                            </m:r>
                          </m:sub>
                        </m:sSub>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Exp</m:t>
                            </m:r>
                          </m:sup>
                        </m:sSubSup>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m:rPr>
                            <m:sty m:val="p"/>
                          </m:rPr>
                          <w:rPr>
                            <w:rFonts w:ascii="Cambria Math" w:hAnsi="Cambria Math" w:cstheme="minorHAnsi"/>
                          </w:rPr>
                          <m:t>DPER</m:t>
                        </m:r>
                        <m:r>
                          <w:rPr>
                            <w:rFonts w:ascii="Cambria Math" w:hAnsi="Cambria Math" w:cstheme="minorHAnsi"/>
                          </w:rPr>
                          <m:t>+</m:t>
                        </m:r>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Fix</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r>
                          <w:rPr>
                            <w:rFonts w:ascii="Cambria Math" w:hAnsi="Cambria Math" w:cstheme="minorHAnsi"/>
                          </w:rPr>
                          <m:t>+</m:t>
                        </m:r>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Var</m:t>
                            </m:r>
                          </m:sup>
                        </m:sSubSup>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e>
                    </m:d>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r>
                      <m:rPr>
                        <m:sty m:val="p"/>
                      </m:rP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BT</m:t>
                        </m:r>
                      </m:e>
                      <m:sub>
                        <m:r>
                          <w:rPr>
                            <w:rFonts w:ascii="Cambria Math" w:eastAsiaTheme="minorEastAsia" w:hAnsi="Cambria Math" w:cstheme="minorHAnsi"/>
                          </w:rPr>
                          <m:t>i</m:t>
                        </m:r>
                      </m:sub>
                    </m:sSub>
                  </m:sub>
                  <m:sup/>
                  <m:e>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sSubSup>
                      <m:sSubSupPr>
                        <m:ctrlPr>
                          <w:rPr>
                            <w:rFonts w:ascii="Cambria Math" w:hAnsi="Cambria Math" w:cstheme="minorHAnsi"/>
                            <w:iCs/>
                          </w:rPr>
                        </m:ctrlPr>
                      </m:sSubSupPr>
                      <m:e>
                        <m:r>
                          <m:rPr>
                            <m:sty m:val="p"/>
                          </m:rPr>
                          <w:rPr>
                            <w:rFonts w:ascii="Cambria Math" w:hAnsi="Cambria Math" w:cstheme="minorHAnsi"/>
                          </w:rPr>
                          <m:t>FC</m:t>
                        </m:r>
                      </m:e>
                      <m:sub>
                        <m:r>
                          <m:rPr>
                            <m:sty m:val="p"/>
                          </m:rPr>
                          <w:rPr>
                            <w:rFonts w:ascii="Cambria Math" w:hAnsi="Cambria Math" w:cstheme="minorHAnsi"/>
                          </w:rPr>
                          <m:t>i</m:t>
                        </m:r>
                      </m:sub>
                      <m:sup>
                        <m:r>
                          <m:rPr>
                            <m:sty m:val="p"/>
                          </m:rPr>
                          <w:rPr>
                            <w:rFonts w:ascii="Cambria Math" w:hAnsi="Cambria Math" w:cstheme="minorHAnsi"/>
                          </w:rPr>
                          <m:t>Fuel</m:t>
                        </m:r>
                      </m:sup>
                    </m:sSubSup>
                  </m:e>
                </m:nary>
                <m:r>
                  <w:rPr>
                    <w:rFonts w:ascii="Cambria Math" w:hAnsi="Cambria Math" w:cstheme="minorHAnsi"/>
                  </w:rPr>
                  <m:t xml:space="preserve">         ∀j∈J,t∈T</m:t>
                </m:r>
              </m:oMath>
            </m:oMathPara>
          </w:p>
        </w:tc>
        <w:tc>
          <w:tcPr>
            <w:tcW w:w="992" w:type="dxa"/>
            <w:vAlign w:val="center"/>
          </w:tcPr>
          <w:p w14:paraId="27E75EF7" w14:textId="20D7D548" w:rsidR="00FA2D46" w:rsidRPr="00C541CD" w:rsidRDefault="00FA2D46" w:rsidP="00942C0F">
            <w:pPr>
              <w:pStyle w:val="Descripcin"/>
              <w:jc w:val="right"/>
              <w:rPr>
                <w:rFonts w:asciiTheme="minorHAnsi" w:eastAsiaTheme="minorEastAsia" w:hAnsiTheme="minorHAnsi" w:cstheme="minorHAnsi"/>
              </w:rPr>
            </w:pPr>
            <w:r w:rsidRPr="00C541CD">
              <w:rPr>
                <w:rFonts w:asciiTheme="minorHAnsi" w:hAnsiTheme="minorHAnsi" w:cstheme="minorHAnsi"/>
              </w:rPr>
              <w:t xml:space="preserve">Eq. </w:t>
            </w:r>
            <w:r w:rsidR="00F62356">
              <w:rPr>
                <w:rFonts w:asciiTheme="minorHAnsi" w:hAnsiTheme="minorHAnsi" w:cstheme="minorHAnsi"/>
              </w:rPr>
              <w:t>4</w:t>
            </w:r>
            <w:r w:rsidR="00CE7A2E">
              <w:rPr>
                <w:rFonts w:asciiTheme="minorHAnsi" w:hAnsiTheme="minorHAnsi" w:cstheme="minorHAnsi"/>
              </w:rPr>
              <w:t>4</w:t>
            </w:r>
          </w:p>
        </w:tc>
      </w:tr>
    </w:tbl>
    <w:p w14:paraId="1012C3E8" w14:textId="334EA83C" w:rsidR="00FA2D46" w:rsidRDefault="00FA2D46" w:rsidP="00D6560D">
      <w:pPr>
        <w:rPr>
          <w:rFonts w:asciiTheme="minorHAnsi" w:hAnsiTheme="minorHAnsi" w:cstheme="minorHAnsi"/>
        </w:rPr>
      </w:pPr>
    </w:p>
    <w:p w14:paraId="6B98D7B1" w14:textId="784E757F" w:rsidR="00F62356" w:rsidRPr="0000444D" w:rsidRDefault="00F62356" w:rsidP="00D6560D">
      <w:pPr>
        <w:rPr>
          <w:rFonts w:asciiTheme="minorHAnsi" w:hAnsiTheme="minorHAnsi" w:cstheme="minorHAnsi"/>
          <w:lang w:val="en-GB"/>
        </w:rPr>
      </w:pPr>
      <w:r>
        <w:rPr>
          <w:rFonts w:asciiTheme="minorHAnsi" w:hAnsiTheme="minorHAnsi" w:cstheme="minorHAnsi"/>
        </w:rPr>
        <w:t xml:space="preserve">The costs associated with the DACCS </w:t>
      </w:r>
      <w:r w:rsidR="0038357E">
        <w:rPr>
          <w:rFonts w:asciiTheme="minorHAnsi" w:hAnsiTheme="minorHAnsi" w:cstheme="minorHAnsi"/>
        </w:rPr>
        <w:t xml:space="preserve">facilities </w:t>
      </w:r>
      <w:r w:rsidR="00942C0F">
        <w:rPr>
          <w:rFonts w:asciiTheme="minorHAnsi" w:hAnsiTheme="minorHAnsi" w:cstheme="minorHAnsi"/>
        </w:rPr>
        <w:t>(Eq. 4</w:t>
      </w:r>
      <w:r w:rsidR="00CE7A2E">
        <w:rPr>
          <w:rFonts w:asciiTheme="minorHAnsi" w:hAnsiTheme="minorHAnsi" w:cstheme="minorHAnsi"/>
        </w:rPr>
        <w:t>5</w:t>
      </w:r>
      <w:r w:rsidR="00942C0F">
        <w:rPr>
          <w:rFonts w:asciiTheme="minorHAnsi" w:hAnsiTheme="minorHAnsi" w:cstheme="minorHAnsi"/>
        </w:rPr>
        <w:t>) include the capital expenditure</w:t>
      </w:r>
      <w:r w:rsidR="0038357E">
        <w:rPr>
          <w:rFonts w:asciiTheme="minorHAnsi" w:hAnsiTheme="minorHAnsi" w:cstheme="minorHAnsi"/>
        </w:rPr>
        <w:t>s</w:t>
      </w:r>
      <w:r w:rsidR="00942C0F">
        <w:rPr>
          <w:rFonts w:asciiTheme="minorHAnsi" w:hAnsiTheme="minorHAnsi" w:cstheme="minorHAnsi"/>
        </w:rPr>
        <w:t>, non-energy operational and maintenance costs</w:t>
      </w:r>
      <w:r w:rsidR="0038357E">
        <w:rPr>
          <w:rFonts w:asciiTheme="minorHAnsi" w:hAnsiTheme="minorHAnsi" w:cstheme="minorHAnsi"/>
        </w:rPr>
        <w:t>,</w:t>
      </w:r>
      <w:r w:rsidR="00942C0F">
        <w:rPr>
          <w:rFonts w:asciiTheme="minorHAnsi" w:hAnsiTheme="minorHAnsi" w:cstheme="minorHAnsi"/>
        </w:rPr>
        <w:t xml:space="preserve"> and the cost related to the heating requirements from natural gas.</w:t>
      </w:r>
      <w:r w:rsidR="004416DA">
        <w:rPr>
          <w:rFonts w:asciiTheme="minorHAnsi" w:hAnsiTheme="minorHAnsi" w:cstheme="minorHAnsi"/>
        </w:rPr>
        <w:t xml:space="preserve"> The capital expenditure</w:t>
      </w:r>
      <w:r w:rsidR="0038357E">
        <w:rPr>
          <w:rFonts w:asciiTheme="minorHAnsi" w:hAnsiTheme="minorHAnsi" w:cstheme="minorHAnsi"/>
        </w:rPr>
        <w:t>s</w:t>
      </w:r>
      <w:r w:rsidR="004416DA">
        <w:rPr>
          <w:rFonts w:asciiTheme="minorHAnsi" w:hAnsiTheme="minorHAnsi" w:cstheme="minorHAnsi"/>
        </w:rPr>
        <w:t xml:space="preserve"> for every technology </w:t>
      </w:r>
      <w:r w:rsidR="004416DA" w:rsidRPr="0000444D">
        <w:rPr>
          <w:rFonts w:asciiTheme="minorHAnsi" w:hAnsiTheme="minorHAnsi" w:cstheme="minorHAnsi"/>
          <w:i/>
          <w:iCs/>
        </w:rPr>
        <w:t>s</w:t>
      </w:r>
      <w:r w:rsidR="004416DA">
        <w:rPr>
          <w:rFonts w:asciiTheme="minorHAnsi" w:hAnsiTheme="minorHAnsi" w:cstheme="minorHAnsi"/>
        </w:rPr>
        <w:t xml:space="preserve"> and period </w:t>
      </w:r>
      <w:r w:rsidR="004416DA" w:rsidRPr="0000444D">
        <w:rPr>
          <w:rFonts w:asciiTheme="minorHAnsi" w:hAnsiTheme="minorHAnsi" w:cstheme="minorHAnsi"/>
          <w:i/>
          <w:iCs/>
        </w:rPr>
        <w:t>t</w:t>
      </w:r>
      <w:r w:rsidR="004416DA">
        <w:rPr>
          <w:rFonts w:asciiTheme="minorHAnsi" w:hAnsiTheme="minorHAnsi" w:cstheme="minorHAnsi"/>
        </w:rPr>
        <w:t xml:space="preserve"> </w:t>
      </w:r>
      <w:r w:rsidR="0038357E">
        <w:rPr>
          <w:rFonts w:asciiTheme="minorHAnsi" w:hAnsiTheme="minorHAnsi" w:cstheme="minorHAnsi"/>
        </w:rPr>
        <w:t>are based on</w:t>
      </w:r>
      <w:r w:rsidR="004416DA">
        <w:rPr>
          <w:rFonts w:asciiTheme="minorHAnsi" w:hAnsiTheme="minorHAnsi" w:cstheme="minorHAnsi"/>
        </w:rPr>
        <w:t xml:space="preserve"> </w:t>
      </w:r>
      <w:r w:rsidR="004416DA">
        <w:rPr>
          <w:rFonts w:asciiTheme="minorHAnsi" w:hAnsiTheme="minorHAnsi" w:cstheme="minorHAnsi"/>
          <w:lang w:val="en-GB"/>
        </w:rPr>
        <w:t>projections (</w:t>
      </w:r>
      <m:oMath>
        <m:r>
          <m:rPr>
            <m:sty m:val="p"/>
          </m:rPr>
          <w:rPr>
            <w:rFonts w:ascii="Cambria Math" w:hAnsi="Cambria Math" w:cstheme="minorHAnsi"/>
          </w:rPr>
          <m:t>CAPE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oMath>
      <w:r w:rsidR="004416DA">
        <w:rPr>
          <w:rFonts w:asciiTheme="minorHAnsi" w:hAnsiTheme="minorHAnsi" w:cstheme="minorHAnsi"/>
          <w:lang w:val="en-GB"/>
        </w:rPr>
        <w:t>)</w:t>
      </w:r>
      <w:r w:rsidR="00E94B5B">
        <w:rPr>
          <w:rFonts w:asciiTheme="minorHAnsi" w:hAnsiTheme="minorHAnsi" w:cstheme="minorHAnsi"/>
          <w:lang w:val="en-GB"/>
        </w:rPr>
        <w:t xml:space="preserve"> </w:t>
      </w:r>
      <w:r w:rsidR="0038357E">
        <w:rPr>
          <w:rFonts w:asciiTheme="minorHAnsi" w:hAnsiTheme="minorHAnsi" w:cstheme="minorHAnsi"/>
          <w:lang w:val="en-GB"/>
        </w:rPr>
        <w:t xml:space="preserve">that are </w:t>
      </w:r>
      <w:r w:rsidR="00873CA6">
        <w:rPr>
          <w:rFonts w:asciiTheme="minorHAnsi" w:hAnsiTheme="minorHAnsi" w:cstheme="minorHAnsi"/>
          <w:lang w:val="en-GB"/>
        </w:rPr>
        <w:t xml:space="preserve">annualized </w:t>
      </w:r>
      <w:r w:rsidR="004416DA">
        <w:rPr>
          <w:rFonts w:asciiTheme="minorHAnsi" w:hAnsiTheme="minorHAnsi" w:cstheme="minorHAnsi"/>
          <w:lang w:val="en-GB"/>
        </w:rPr>
        <w:t>considering a constant capital recovery factor (</w:t>
      </w:r>
      <m:oMath>
        <m:sSup>
          <m:sSupPr>
            <m:ctrlPr>
              <w:rPr>
                <w:rFonts w:ascii="Cambria Math" w:hAnsi="Cambria Math" w:cstheme="minorHAnsi"/>
                <w:iCs/>
              </w:rPr>
            </m:ctrlPr>
          </m:sSupPr>
          <m:e>
            <m:r>
              <m:rPr>
                <m:sty m:val="p"/>
              </m:rPr>
              <w:rPr>
                <w:rFonts w:ascii="Cambria Math" w:hAnsi="Cambria Math" w:cstheme="minorHAnsi"/>
              </w:rPr>
              <m:t>CRF</m:t>
            </m:r>
          </m:e>
          <m:sup>
            <m:r>
              <m:rPr>
                <m:sty m:val="p"/>
              </m:rPr>
              <w:rPr>
                <w:rFonts w:ascii="Cambria Math" w:hAnsi="Cambria Math" w:cstheme="minorHAnsi"/>
              </w:rPr>
              <m:t>DAC</m:t>
            </m:r>
          </m:sup>
        </m:sSup>
      </m:oMath>
      <w:r w:rsidR="004416DA">
        <w:rPr>
          <w:rFonts w:asciiTheme="minorHAnsi" w:hAnsiTheme="minorHAnsi" w:cstheme="minorHAnsi"/>
          <w:lang w:val="en-GB"/>
        </w:rPr>
        <w:t xml:space="preserve">) and the expected lifetime </w:t>
      </w:r>
      <w:r w:rsidR="00D64ACD">
        <w:rPr>
          <w:rFonts w:asciiTheme="minorHAnsi" w:hAnsiTheme="minorHAnsi" w:cstheme="minorHAnsi"/>
          <w:lang w:val="en-GB"/>
        </w:rPr>
        <w:t xml:space="preserve">of </w:t>
      </w:r>
      <w:r w:rsidR="004416DA">
        <w:rPr>
          <w:rFonts w:asciiTheme="minorHAnsi" w:hAnsiTheme="minorHAnsi" w:cstheme="minorHAnsi"/>
          <w:lang w:val="en-GB"/>
        </w:rPr>
        <w:t>the DACCS technologies (</w:t>
      </w:r>
      <m:oMath>
        <m:r>
          <m:rPr>
            <m:sty m:val="p"/>
          </m:rPr>
          <w:rPr>
            <w:rFonts w:ascii="Cambria Math" w:hAnsi="Cambria Math" w:cstheme="minorHAnsi"/>
          </w:rPr>
          <m:t>DA</m:t>
        </m:r>
        <m:sSup>
          <m:sSupPr>
            <m:ctrlPr>
              <w:rPr>
                <w:rFonts w:ascii="Cambria Math" w:hAnsi="Cambria Math" w:cstheme="minorHAnsi"/>
              </w:rPr>
            </m:ctrlPr>
          </m:sSupPr>
          <m:e>
            <m:r>
              <m:rPr>
                <m:sty m:val="p"/>
              </m:rPr>
              <w:rPr>
                <w:rFonts w:ascii="Cambria Math" w:hAnsi="Cambria Math" w:cstheme="minorHAnsi"/>
              </w:rPr>
              <m:t>C</m:t>
            </m:r>
          </m:e>
          <m:sup>
            <m:r>
              <m:rPr>
                <m:sty m:val="p"/>
              </m:rPr>
              <w:rPr>
                <w:rFonts w:ascii="Cambria Math" w:hAnsi="Cambria Math" w:cstheme="minorHAnsi"/>
              </w:rPr>
              <m:t>Life</m:t>
            </m:r>
          </m:sup>
        </m:sSup>
      </m:oMath>
      <w:r w:rsidR="004416DA">
        <w:rPr>
          <w:rFonts w:asciiTheme="minorHAnsi" w:hAnsiTheme="minorHAnsi" w:cstheme="minorHAnsi"/>
          <w:lang w:val="en-GB"/>
        </w:rPr>
        <w:t>). The non-energy operational expenditures</w:t>
      </w:r>
      <w:r w:rsidR="004760CC">
        <w:rPr>
          <w:rFonts w:asciiTheme="minorHAnsi" w:hAnsiTheme="minorHAnsi" w:cstheme="minorHAnsi"/>
          <w:lang w:val="en-GB"/>
        </w:rPr>
        <w:t xml:space="preserve"> (</w:t>
      </w:r>
      <m:oMath>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oMath>
      <w:r w:rsidR="004760CC">
        <w:rPr>
          <w:rFonts w:asciiTheme="minorHAnsi" w:hAnsiTheme="minorHAnsi" w:cstheme="minorHAnsi"/>
          <w:lang w:val="en-GB"/>
        </w:rPr>
        <w:t>)</w:t>
      </w:r>
      <w:r w:rsidR="004416DA">
        <w:rPr>
          <w:rFonts w:asciiTheme="minorHAnsi" w:hAnsiTheme="minorHAnsi" w:cstheme="minorHAnsi"/>
          <w:lang w:val="en-GB"/>
        </w:rPr>
        <w:t xml:space="preserve"> include fix and variable</w:t>
      </w:r>
      <w:r w:rsidR="0038357E">
        <w:rPr>
          <w:rFonts w:asciiTheme="minorHAnsi" w:hAnsiTheme="minorHAnsi" w:cstheme="minorHAnsi"/>
          <w:lang w:val="en-GB"/>
        </w:rPr>
        <w:t xml:space="preserve"> </w:t>
      </w:r>
      <w:r w:rsidR="004416DA">
        <w:rPr>
          <w:rFonts w:asciiTheme="minorHAnsi" w:hAnsiTheme="minorHAnsi" w:cstheme="minorHAnsi"/>
          <w:lang w:val="en-GB"/>
        </w:rPr>
        <w:t>costs</w:t>
      </w:r>
      <w:r w:rsidR="004760CC">
        <w:rPr>
          <w:rFonts w:asciiTheme="minorHAnsi" w:hAnsiTheme="minorHAnsi" w:cstheme="minorHAnsi"/>
          <w:lang w:val="en-GB"/>
        </w:rPr>
        <w:t xml:space="preserve"> </w:t>
      </w:r>
      <w:r w:rsidR="0038357E">
        <w:rPr>
          <w:rFonts w:asciiTheme="minorHAnsi" w:hAnsiTheme="minorHAnsi" w:cstheme="minorHAnsi"/>
          <w:lang w:val="en-GB"/>
        </w:rPr>
        <w:t>(e.g.,</w:t>
      </w:r>
      <w:r w:rsidR="004760CC">
        <w:rPr>
          <w:rFonts w:asciiTheme="minorHAnsi" w:hAnsiTheme="minorHAnsi" w:cstheme="minorHAnsi"/>
          <w:lang w:val="en-GB"/>
        </w:rPr>
        <w:t xml:space="preserve"> water, </w:t>
      </w:r>
      <w:proofErr w:type="spellStart"/>
      <w:r w:rsidR="00D64ACD">
        <w:rPr>
          <w:rFonts w:asciiTheme="minorHAnsi" w:hAnsiTheme="minorHAnsi" w:cstheme="minorHAnsi"/>
          <w:lang w:val="en-GB"/>
        </w:rPr>
        <w:t>labor</w:t>
      </w:r>
      <w:proofErr w:type="spellEnd"/>
      <w:r w:rsidR="004760CC">
        <w:rPr>
          <w:rFonts w:asciiTheme="minorHAnsi" w:hAnsiTheme="minorHAnsi" w:cstheme="minorHAnsi"/>
          <w:lang w:val="en-GB"/>
        </w:rPr>
        <w:t>, and make-up chemicals</w:t>
      </w:r>
      <w:r w:rsidR="0038357E">
        <w:rPr>
          <w:rFonts w:asciiTheme="minorHAnsi" w:hAnsiTheme="minorHAnsi" w:cstheme="minorHAnsi"/>
          <w:lang w:val="en-GB"/>
        </w:rPr>
        <w:t>)</w:t>
      </w:r>
      <w:r w:rsidR="004760CC">
        <w:rPr>
          <w:rFonts w:asciiTheme="minorHAnsi" w:hAnsiTheme="minorHAnsi" w:cstheme="minorHAnsi"/>
          <w:lang w:val="en-GB"/>
        </w:rPr>
        <w:t xml:space="preserve">, </w:t>
      </w:r>
      <w:r w:rsidR="0038357E">
        <w:rPr>
          <w:rFonts w:asciiTheme="minorHAnsi" w:hAnsiTheme="minorHAnsi" w:cstheme="minorHAnsi"/>
          <w:lang w:val="en-GB"/>
        </w:rPr>
        <w:t>linked to</w:t>
      </w:r>
      <w:r w:rsidR="004416DA">
        <w:rPr>
          <w:rFonts w:asciiTheme="minorHAnsi" w:hAnsiTheme="minorHAnsi" w:cstheme="minorHAnsi"/>
          <w:lang w:val="en-GB"/>
        </w:rPr>
        <w:t xml:space="preserve"> the</w:t>
      </w:r>
      <w:r w:rsidR="004760CC">
        <w:rPr>
          <w:rFonts w:asciiTheme="minorHAnsi" w:hAnsiTheme="minorHAnsi" w:cstheme="minorHAnsi"/>
          <w:lang w:val="en-GB"/>
        </w:rPr>
        <w:t xml:space="preserve"> amount of</w:t>
      </w:r>
      <w:r w:rsidR="004416DA">
        <w:rPr>
          <w:rFonts w:asciiTheme="minorHAnsi" w:hAnsiTheme="minorHAnsi" w:cstheme="minorHAnsi"/>
          <w:lang w:val="en-GB"/>
        </w:rPr>
        <w:t xml:space="preserve"> CO</w:t>
      </w:r>
      <w:r w:rsidR="004416DA" w:rsidRPr="0000444D">
        <w:rPr>
          <w:rFonts w:asciiTheme="minorHAnsi" w:hAnsiTheme="minorHAnsi" w:cstheme="minorHAnsi"/>
          <w:vertAlign w:val="subscript"/>
          <w:lang w:val="en-GB"/>
        </w:rPr>
        <w:t>2</w:t>
      </w:r>
      <w:r w:rsidR="004416DA">
        <w:rPr>
          <w:rFonts w:asciiTheme="minorHAnsi" w:hAnsiTheme="minorHAnsi" w:cstheme="minorHAnsi"/>
          <w:lang w:val="en-GB"/>
        </w:rPr>
        <w:t xml:space="preserve"> removed (</w:t>
      </w:r>
      <m:oMath>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oMath>
      <w:r w:rsidR="004416DA">
        <w:rPr>
          <w:rFonts w:asciiTheme="minorHAnsi" w:hAnsiTheme="minorHAnsi" w:cstheme="minorHAnsi"/>
          <w:lang w:val="en-GB"/>
        </w:rPr>
        <w:t>).</w:t>
      </w:r>
      <w:r w:rsidR="004760CC">
        <w:rPr>
          <w:rFonts w:asciiTheme="minorHAnsi" w:hAnsiTheme="minorHAnsi" w:cstheme="minorHAnsi"/>
          <w:lang w:val="en-GB"/>
        </w:rPr>
        <w:t xml:space="preserve"> The variable costs </w:t>
      </w:r>
      <w:r w:rsidR="0038357E">
        <w:rPr>
          <w:rFonts w:asciiTheme="minorHAnsi" w:hAnsiTheme="minorHAnsi" w:cstheme="minorHAnsi"/>
          <w:lang w:val="en-GB"/>
        </w:rPr>
        <w:t xml:space="preserve">related </w:t>
      </w:r>
      <w:r w:rsidR="004760CC">
        <w:rPr>
          <w:rFonts w:asciiTheme="minorHAnsi" w:hAnsiTheme="minorHAnsi" w:cstheme="minorHAnsi"/>
          <w:lang w:val="en-GB"/>
        </w:rPr>
        <w:t xml:space="preserve">to the natural gas </w:t>
      </w:r>
      <w:r w:rsidR="0038357E">
        <w:rPr>
          <w:rFonts w:asciiTheme="minorHAnsi" w:hAnsiTheme="minorHAnsi" w:cstheme="minorHAnsi"/>
          <w:lang w:val="en-GB"/>
        </w:rPr>
        <w:t xml:space="preserve">consumption </w:t>
      </w:r>
      <w:r w:rsidR="004760CC">
        <w:rPr>
          <w:rFonts w:asciiTheme="minorHAnsi" w:hAnsiTheme="minorHAnsi" w:cstheme="minorHAnsi"/>
          <w:lang w:val="en-GB"/>
        </w:rPr>
        <w:t xml:space="preserve">are calculated </w:t>
      </w:r>
      <w:r w:rsidR="0038357E">
        <w:rPr>
          <w:rFonts w:asciiTheme="minorHAnsi" w:hAnsiTheme="minorHAnsi" w:cstheme="minorHAnsi"/>
          <w:lang w:val="en-GB"/>
        </w:rPr>
        <w:t>from</w:t>
      </w:r>
      <w:r w:rsidR="004760CC">
        <w:rPr>
          <w:rFonts w:asciiTheme="minorHAnsi" w:hAnsiTheme="minorHAnsi" w:cstheme="minorHAnsi"/>
          <w:lang w:val="en-GB"/>
        </w:rPr>
        <w:t xml:space="preserve"> the heating need</w:t>
      </w:r>
      <w:r w:rsidR="00D802A9">
        <w:rPr>
          <w:rFonts w:asciiTheme="minorHAnsi" w:hAnsiTheme="minorHAnsi" w:cstheme="minorHAnsi"/>
          <w:lang w:val="en-GB"/>
        </w:rPr>
        <w:t>s (</w:t>
      </w:r>
      <m:oMath>
        <m:r>
          <m:rPr>
            <m:sty m:val="p"/>
          </m:rPr>
          <w:rPr>
            <w:rFonts w:ascii="Cambria Math" w:hAnsi="Cambria Math" w:cstheme="minorHAnsi"/>
          </w:rPr>
          <m:t>HEA</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s</m:t>
            </m:r>
          </m:sub>
          <m:sup>
            <m:r>
              <m:rPr>
                <m:sty m:val="p"/>
              </m:rPr>
              <w:rPr>
                <w:rFonts w:ascii="Cambria Math" w:hAnsi="Cambria Math" w:cstheme="minorHAnsi"/>
              </w:rPr>
              <m:t>DAC</m:t>
            </m:r>
          </m:sup>
        </m:sSubSup>
      </m:oMath>
      <w:r w:rsidR="00D802A9">
        <w:rPr>
          <w:rFonts w:asciiTheme="minorHAnsi" w:hAnsiTheme="minorHAnsi" w:cstheme="minorHAnsi"/>
          <w:lang w:val="en-GB"/>
        </w:rPr>
        <w:t>)</w:t>
      </w:r>
      <w:r w:rsidR="004760CC">
        <w:rPr>
          <w:rFonts w:asciiTheme="minorHAnsi" w:hAnsiTheme="minorHAnsi" w:cstheme="minorHAnsi"/>
          <w:lang w:val="en-GB"/>
        </w:rPr>
        <w:t xml:space="preserve"> per </w:t>
      </w:r>
      <w:r w:rsidR="00D64ACD">
        <w:rPr>
          <w:rFonts w:asciiTheme="minorHAnsi" w:hAnsiTheme="minorHAnsi" w:cstheme="minorHAnsi"/>
          <w:lang w:val="en-GB"/>
        </w:rPr>
        <w:t xml:space="preserve">mass of </w:t>
      </w:r>
      <w:r w:rsidR="004760CC">
        <w:rPr>
          <w:rFonts w:asciiTheme="minorHAnsi" w:hAnsiTheme="minorHAnsi" w:cstheme="minorHAnsi"/>
          <w:lang w:val="en-GB"/>
        </w:rPr>
        <w:t>CO</w:t>
      </w:r>
      <w:r w:rsidR="004760CC" w:rsidRPr="0000444D">
        <w:rPr>
          <w:rFonts w:asciiTheme="minorHAnsi" w:hAnsiTheme="minorHAnsi" w:cstheme="minorHAnsi"/>
          <w:vertAlign w:val="subscript"/>
          <w:lang w:val="en-GB"/>
        </w:rPr>
        <w:t>2</w:t>
      </w:r>
      <w:r w:rsidR="004760CC">
        <w:rPr>
          <w:rFonts w:asciiTheme="minorHAnsi" w:hAnsiTheme="minorHAnsi" w:cstheme="minorHAnsi"/>
          <w:lang w:val="en-GB"/>
        </w:rPr>
        <w:t xml:space="preserve"> removed </w:t>
      </w:r>
      <w:r w:rsidR="00D802A9">
        <w:rPr>
          <w:rFonts w:asciiTheme="minorHAnsi" w:hAnsiTheme="minorHAnsi" w:cstheme="minorHAnsi"/>
          <w:lang w:val="en-GB"/>
        </w:rPr>
        <w:t>(</w:t>
      </w:r>
      <m:oMath>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oMath>
      <w:r w:rsidR="00D802A9">
        <w:rPr>
          <w:rFonts w:asciiTheme="minorHAnsi" w:hAnsiTheme="minorHAnsi" w:cstheme="minorHAnsi"/>
          <w:lang w:val="en-GB"/>
        </w:rPr>
        <w:t xml:space="preserve">) </w:t>
      </w:r>
      <w:r w:rsidR="004760CC">
        <w:rPr>
          <w:rFonts w:asciiTheme="minorHAnsi" w:hAnsiTheme="minorHAnsi" w:cstheme="minorHAnsi"/>
          <w:lang w:val="en-GB"/>
        </w:rPr>
        <w:t xml:space="preserve">and </w:t>
      </w:r>
      <w:r w:rsidR="0038357E">
        <w:rPr>
          <w:rFonts w:asciiTheme="minorHAnsi" w:hAnsiTheme="minorHAnsi" w:cstheme="minorHAnsi"/>
          <w:lang w:val="en-GB"/>
        </w:rPr>
        <w:t xml:space="preserve">the </w:t>
      </w:r>
      <w:r w:rsidR="004760CC">
        <w:rPr>
          <w:rFonts w:asciiTheme="minorHAnsi" w:hAnsiTheme="minorHAnsi" w:cstheme="minorHAnsi"/>
          <w:lang w:val="en-GB"/>
        </w:rPr>
        <w:t>associated unitary cost (</w:t>
      </w:r>
      <m:oMath>
        <m:r>
          <m:rPr>
            <m:sty m:val="p"/>
          </m:rPr>
          <w:rPr>
            <w:rFonts w:ascii="Cambria Math" w:hAnsi="Cambria Math" w:cstheme="minorHAnsi"/>
          </w:rPr>
          <m:t>COS</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j</m:t>
            </m:r>
          </m:sub>
          <m:sup>
            <m:r>
              <m:rPr>
                <m:sty m:val="p"/>
              </m:rPr>
              <w:rPr>
                <w:rFonts w:ascii="Cambria Math" w:hAnsi="Cambria Math" w:cstheme="minorHAnsi"/>
              </w:rPr>
              <m:t>Heat</m:t>
            </m:r>
          </m:sup>
        </m:sSubSup>
      </m:oMath>
      <w:r w:rsidR="004760CC">
        <w:rPr>
          <w:rFonts w:asciiTheme="minorHAnsi" w:hAnsiTheme="minorHAnsi" w:cstheme="minorHAnsi"/>
          <w:lang w:val="en-GB"/>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F62356" w:rsidRPr="00B44E72" w14:paraId="3C7757D9" w14:textId="77777777" w:rsidTr="00942C0F">
        <w:tc>
          <w:tcPr>
            <w:tcW w:w="7650" w:type="dxa"/>
            <w:vAlign w:val="center"/>
          </w:tcPr>
          <w:p w14:paraId="63F2BE99" w14:textId="2D504E00" w:rsidR="00F62356" w:rsidRPr="00C541CD" w:rsidRDefault="00152CA2" w:rsidP="00942C0F">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DACCS</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s∈S</m:t>
                    </m:r>
                  </m:sub>
                  <m:sup/>
                  <m:e>
                    <m:d>
                      <m:dPr>
                        <m:ctrlPr>
                          <w:rPr>
                            <w:rFonts w:ascii="Cambria Math" w:hAnsi="Cambria Math" w:cstheme="minorHAnsi"/>
                            <w:i/>
                          </w:rPr>
                        </m:ctrlPr>
                      </m:dPr>
                      <m:e>
                        <m:r>
                          <m:rPr>
                            <m:sty m:val="p"/>
                          </m:rPr>
                          <w:rPr>
                            <w:rFonts w:ascii="Cambria Math" w:hAnsi="Cambria Math" w:cstheme="minorHAnsi"/>
                          </w:rPr>
                          <m:t>CAPE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j,s,t</m:t>
                            </m:r>
                          </m:sub>
                          <m:sup>
                            <m:r>
                              <w:rPr>
                                <w:rFonts w:ascii="Cambria Math" w:hAnsi="Cambria Math" w:cstheme="minorHAnsi"/>
                              </w:rPr>
                              <m:t>Exp</m:t>
                            </m:r>
                          </m:sup>
                        </m:sSubSup>
                        <m:sSup>
                          <m:sSupPr>
                            <m:ctrlPr>
                              <w:rPr>
                                <w:rFonts w:ascii="Cambria Math" w:hAnsi="Cambria Math" w:cstheme="minorHAnsi"/>
                                <w:iCs/>
                              </w:rPr>
                            </m:ctrlPr>
                          </m:sSupPr>
                          <m:e>
                            <m:r>
                              <m:rPr>
                                <m:sty m:val="p"/>
                              </m:rPr>
                              <w:rPr>
                                <w:rFonts w:ascii="Cambria Math" w:hAnsi="Cambria Math" w:cstheme="minorHAnsi"/>
                              </w:rPr>
                              <m:t>CRF</m:t>
                            </m:r>
                          </m:e>
                          <m:sup>
                            <m:r>
                              <m:rPr>
                                <m:sty m:val="p"/>
                              </m:rPr>
                              <w:rPr>
                                <w:rFonts w:ascii="Cambria Math" w:hAnsi="Cambria Math" w:cstheme="minorHAnsi"/>
                              </w:rPr>
                              <m:t>DAC</m:t>
                            </m:r>
                          </m:sup>
                        </m:sSup>
                        <m:r>
                          <m:rPr>
                            <m:sty m:val="p"/>
                          </m:rPr>
                          <w:rPr>
                            <w:rFonts w:ascii="Cambria Math" w:hAnsi="Cambria Math" w:cstheme="minorHAnsi"/>
                          </w:rPr>
                          <m:t>DA</m:t>
                        </m:r>
                        <m:sSup>
                          <m:sSupPr>
                            <m:ctrlPr>
                              <w:rPr>
                                <w:rFonts w:ascii="Cambria Math" w:hAnsi="Cambria Math" w:cstheme="minorHAnsi"/>
                              </w:rPr>
                            </m:ctrlPr>
                          </m:sSupPr>
                          <m:e>
                            <m:r>
                              <m:rPr>
                                <m:sty m:val="p"/>
                              </m:rPr>
                              <w:rPr>
                                <w:rFonts w:ascii="Cambria Math" w:hAnsi="Cambria Math" w:cstheme="minorHAnsi"/>
                              </w:rPr>
                              <m:t>C</m:t>
                            </m:r>
                          </m:e>
                          <m:sup>
                            <m:r>
                              <m:rPr>
                                <m:sty m:val="p"/>
                              </m:rPr>
                              <w:rPr>
                                <w:rFonts w:ascii="Cambria Math" w:hAnsi="Cambria Math" w:cstheme="minorHAnsi"/>
                              </w:rPr>
                              <m:t>Life</m:t>
                            </m:r>
                          </m:sup>
                        </m:sSup>
                        <m:r>
                          <m:rPr>
                            <m:sty m:val="p"/>
                          </m:rPr>
                          <w:rPr>
                            <w:rFonts w:ascii="Cambria Math" w:hAnsi="Cambria Math" w:cstheme="minorHAnsi"/>
                          </w:rPr>
                          <m:t>DPER</m:t>
                        </m:r>
                        <m:r>
                          <w:rPr>
                            <w:rFonts w:ascii="Cambria Math" w:hAnsi="Cambria Math" w:cstheme="minorHAnsi"/>
                          </w:rPr>
                          <m:t>+</m:t>
                        </m:r>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s,t</m:t>
                            </m:r>
                          </m:sub>
                          <m:sup>
                            <m:r>
                              <m:rPr>
                                <m:sty m:val="p"/>
                              </m:rPr>
                              <w:rPr>
                                <w:rFonts w:ascii="Cambria Math" w:hAnsi="Cambria Math" w:cstheme="minorHAnsi"/>
                              </w:rPr>
                              <m:t>DAC</m:t>
                            </m:r>
                          </m:sup>
                        </m:sSubSup>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e>
                    </m:d>
                  </m:e>
                </m:nary>
                <m:r>
                  <m:rPr>
                    <m:brk/>
                  </m:rP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s∈S</m:t>
                    </m:r>
                  </m:sub>
                  <m:sup/>
                  <m:e>
                    <m:r>
                      <w:rPr>
                        <w:rFonts w:ascii="Cambria Math" w:hAnsi="Cambria Math" w:cstheme="minorHAnsi"/>
                      </w:rPr>
                      <m:t>r</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j,t,s</m:t>
                        </m:r>
                      </m:sub>
                      <m:sup>
                        <m:r>
                          <w:rPr>
                            <w:rFonts w:ascii="Cambria Math" w:hAnsi="Cambria Math" w:cstheme="minorHAnsi"/>
                          </w:rPr>
                          <m:t>DAC</m:t>
                        </m:r>
                      </m:sup>
                    </m:sSubSup>
                    <m:r>
                      <m:rPr>
                        <m:sty m:val="p"/>
                      </m:rPr>
                      <w:rPr>
                        <w:rFonts w:ascii="Cambria Math" w:hAnsi="Cambria Math" w:cstheme="minorHAnsi"/>
                      </w:rPr>
                      <m:t>HEA</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s</m:t>
                        </m:r>
                      </m:sub>
                      <m:sup>
                        <m:r>
                          <m:rPr>
                            <m:sty m:val="p"/>
                          </m:rPr>
                          <w:rPr>
                            <w:rFonts w:ascii="Cambria Math" w:hAnsi="Cambria Math" w:cstheme="minorHAnsi"/>
                          </w:rPr>
                          <m:t>DAC</m:t>
                        </m:r>
                      </m:sup>
                    </m:sSubSup>
                    <m:r>
                      <m:rPr>
                        <m:sty m:val="p"/>
                      </m:rPr>
                      <w:rPr>
                        <w:rFonts w:ascii="Cambria Math" w:hAnsi="Cambria Math" w:cstheme="minorHAnsi"/>
                      </w:rPr>
                      <m:t>COS</m:t>
                    </m:r>
                    <m:sSubSup>
                      <m:sSubSupPr>
                        <m:ctrlPr>
                          <w:rPr>
                            <w:rFonts w:ascii="Cambria Math" w:hAnsi="Cambria Math" w:cstheme="minorHAnsi"/>
                            <w:iCs/>
                          </w:rPr>
                        </m:ctrlPr>
                      </m:sSubSupPr>
                      <m:e>
                        <m:r>
                          <m:rPr>
                            <m:sty m:val="p"/>
                          </m:rPr>
                          <w:rPr>
                            <w:rFonts w:ascii="Cambria Math" w:hAnsi="Cambria Math" w:cstheme="minorHAnsi"/>
                          </w:rPr>
                          <m:t>T</m:t>
                        </m:r>
                      </m:e>
                      <m:sub>
                        <m:r>
                          <m:rPr>
                            <m:sty m:val="p"/>
                          </m:rPr>
                          <w:rPr>
                            <w:rFonts w:ascii="Cambria Math" w:hAnsi="Cambria Math" w:cstheme="minorHAnsi"/>
                          </w:rPr>
                          <m:t>j</m:t>
                        </m:r>
                      </m:sub>
                      <m:sup>
                        <m:r>
                          <m:rPr>
                            <m:sty m:val="p"/>
                          </m:rPr>
                          <w:rPr>
                            <w:rFonts w:ascii="Cambria Math" w:hAnsi="Cambria Math" w:cstheme="minorHAnsi"/>
                          </w:rPr>
                          <m:t>Heat</m:t>
                        </m:r>
                      </m:sup>
                    </m:sSubSup>
                  </m:e>
                </m:nary>
                <m:r>
                  <w:rPr>
                    <w:rFonts w:ascii="Cambria Math" w:hAnsi="Cambria Math" w:cstheme="minorHAnsi"/>
                  </w:rPr>
                  <m:t xml:space="preserve">          ∀j∈J,t∈T</m:t>
                </m:r>
              </m:oMath>
            </m:oMathPara>
          </w:p>
        </w:tc>
        <w:tc>
          <w:tcPr>
            <w:tcW w:w="992" w:type="dxa"/>
            <w:vAlign w:val="center"/>
          </w:tcPr>
          <w:p w14:paraId="7286E7CB" w14:textId="7FE970DE" w:rsidR="00F62356" w:rsidRPr="00C541CD" w:rsidRDefault="00F62356" w:rsidP="00942C0F">
            <w:pPr>
              <w:pStyle w:val="Descripcin"/>
              <w:jc w:val="right"/>
              <w:rPr>
                <w:rFonts w:asciiTheme="minorHAnsi" w:eastAsiaTheme="minorEastAsia" w:hAnsiTheme="minorHAnsi" w:cstheme="minorHAnsi"/>
              </w:rPr>
            </w:pPr>
            <w:r w:rsidRPr="00C541CD">
              <w:rPr>
                <w:rFonts w:asciiTheme="minorHAnsi" w:hAnsiTheme="minorHAnsi" w:cstheme="minorHAnsi"/>
              </w:rPr>
              <w:t xml:space="preserve">Eq. </w:t>
            </w:r>
            <w:r>
              <w:rPr>
                <w:rFonts w:asciiTheme="minorHAnsi" w:hAnsiTheme="minorHAnsi" w:cstheme="minorHAnsi"/>
              </w:rPr>
              <w:t>4</w:t>
            </w:r>
            <w:r w:rsidR="00CE7A2E">
              <w:rPr>
                <w:rFonts w:asciiTheme="minorHAnsi" w:hAnsiTheme="minorHAnsi" w:cstheme="minorHAnsi"/>
              </w:rPr>
              <w:t>5</w:t>
            </w:r>
          </w:p>
        </w:tc>
      </w:tr>
    </w:tbl>
    <w:p w14:paraId="77436235" w14:textId="77777777" w:rsidR="00F62356" w:rsidRDefault="00F62356" w:rsidP="00D6560D">
      <w:pPr>
        <w:rPr>
          <w:rFonts w:asciiTheme="minorHAnsi" w:hAnsiTheme="minorHAnsi" w:cstheme="minorHAnsi"/>
        </w:rPr>
      </w:pPr>
    </w:p>
    <w:p w14:paraId="494528CE" w14:textId="74FE8C68" w:rsidR="00D82FA1" w:rsidRDefault="00F62356" w:rsidP="00D6560D">
      <w:pPr>
        <w:rPr>
          <w:rFonts w:asciiTheme="minorHAnsi" w:hAnsiTheme="minorHAnsi" w:cstheme="minorHAnsi"/>
        </w:rPr>
      </w:pPr>
      <w:r>
        <w:rPr>
          <w:rFonts w:asciiTheme="minorHAnsi" w:hAnsiTheme="minorHAnsi" w:cstheme="minorHAnsi"/>
        </w:rPr>
        <w:t xml:space="preserve">The costs for the bio-based technologies (Biomass and BECCS included in the set </w:t>
      </w:r>
      <w:r w:rsidRPr="0000444D">
        <w:rPr>
          <w:rFonts w:asciiTheme="minorHAnsi" w:hAnsiTheme="minorHAnsi" w:cstheme="minorHAnsi"/>
          <w:i/>
          <w:iCs/>
        </w:rPr>
        <w:t>BT</w:t>
      </w:r>
      <w:r>
        <w:rPr>
          <w:rFonts w:asciiTheme="minorHAnsi" w:hAnsiTheme="minorHAnsi" w:cstheme="minorHAnsi"/>
        </w:rPr>
        <w:t>) are provided in Eq. 4</w:t>
      </w:r>
      <w:r w:rsidR="00CE7A2E">
        <w:rPr>
          <w:rFonts w:asciiTheme="minorHAnsi" w:hAnsiTheme="minorHAnsi" w:cstheme="minorHAnsi"/>
        </w:rPr>
        <w:t>6</w:t>
      </w:r>
      <w:r w:rsidR="00873CA6">
        <w:rPr>
          <w:rFonts w:asciiTheme="minorHAnsi" w:hAnsiTheme="minorHAnsi" w:cstheme="minorHAnsi"/>
        </w:rPr>
        <w:t>,</w:t>
      </w:r>
      <w:r>
        <w:rPr>
          <w:rFonts w:asciiTheme="minorHAnsi" w:hAnsiTheme="minorHAnsi" w:cstheme="minorHAnsi"/>
        </w:rPr>
        <w:t xml:space="preserve"> which accounts for the capital and operational expenditure</w:t>
      </w:r>
      <w:r w:rsidR="0038357E">
        <w:rPr>
          <w:rFonts w:asciiTheme="minorHAnsi" w:hAnsiTheme="minorHAnsi" w:cstheme="minorHAnsi"/>
        </w:rPr>
        <w:t>s</w:t>
      </w:r>
      <w:r>
        <w:rPr>
          <w:rFonts w:asciiTheme="minorHAnsi" w:hAnsiTheme="minorHAnsi" w:cstheme="minorHAnsi"/>
        </w:rPr>
        <w:t>, the biomass raw material costs</w:t>
      </w:r>
      <w:r w:rsidR="0038357E">
        <w:rPr>
          <w:rFonts w:asciiTheme="minorHAnsi" w:hAnsiTheme="minorHAnsi" w:cstheme="minorHAnsi"/>
        </w:rPr>
        <w:t>,</w:t>
      </w:r>
      <w:r>
        <w:rPr>
          <w:rFonts w:asciiTheme="minorHAnsi" w:hAnsiTheme="minorHAnsi" w:cstheme="minorHAnsi"/>
        </w:rPr>
        <w:t xml:space="preserve"> and the costs associated with the transportation of pellets </w:t>
      </w:r>
      <w:r w:rsidR="0038357E">
        <w:rPr>
          <w:rFonts w:asciiTheme="minorHAnsi" w:hAnsiTheme="minorHAnsi" w:cstheme="minorHAnsi"/>
        </w:rPr>
        <w:t xml:space="preserve">within </w:t>
      </w:r>
      <w:r>
        <w:rPr>
          <w:rFonts w:asciiTheme="minorHAnsi" w:hAnsiTheme="minorHAnsi" w:cstheme="minorHAnsi"/>
        </w:rPr>
        <w:t xml:space="preserve">and </w:t>
      </w:r>
      <w:r w:rsidR="0038357E">
        <w:rPr>
          <w:rFonts w:asciiTheme="minorHAnsi" w:hAnsiTheme="minorHAnsi" w:cstheme="minorHAnsi"/>
        </w:rPr>
        <w:t xml:space="preserve">between </w:t>
      </w:r>
      <w:r>
        <w:rPr>
          <w:rFonts w:asciiTheme="minorHAnsi" w:hAnsiTheme="minorHAnsi" w:cstheme="minorHAnsi"/>
        </w:rPr>
        <w:t>countries.</w:t>
      </w:r>
      <w:r w:rsidR="00C670EA">
        <w:rPr>
          <w:rFonts w:asciiTheme="minorHAnsi" w:hAnsiTheme="minorHAnsi" w:cstheme="minorHAnsi"/>
        </w:rPr>
        <w:t xml:space="preserve"> The capital and operational expenditure are calculated as in Eq. 41</w:t>
      </w:r>
      <w:r w:rsidR="0038357E">
        <w:rPr>
          <w:rFonts w:asciiTheme="minorHAnsi" w:hAnsiTheme="minorHAnsi" w:cstheme="minorHAnsi"/>
        </w:rPr>
        <w:t>, similarly as done</w:t>
      </w:r>
      <w:r w:rsidR="00C670EA">
        <w:rPr>
          <w:rFonts w:asciiTheme="minorHAnsi" w:hAnsiTheme="minorHAnsi" w:cstheme="minorHAnsi"/>
        </w:rPr>
        <w:t xml:space="preserve"> for the </w:t>
      </w:r>
      <w:r w:rsidR="0038357E">
        <w:rPr>
          <w:rFonts w:asciiTheme="minorHAnsi" w:hAnsiTheme="minorHAnsi" w:cstheme="minorHAnsi"/>
        </w:rPr>
        <w:t>other</w:t>
      </w:r>
      <w:r w:rsidR="00C670EA">
        <w:rPr>
          <w:rFonts w:asciiTheme="minorHAnsi" w:hAnsiTheme="minorHAnsi" w:cstheme="minorHAnsi"/>
        </w:rPr>
        <w:t xml:space="preserve"> power technologies. Here the costs of each biomass feedstock are </w:t>
      </w:r>
      <w:r w:rsidR="0060747A">
        <w:rPr>
          <w:rFonts w:asciiTheme="minorHAnsi" w:hAnsiTheme="minorHAnsi" w:cstheme="minorHAnsi"/>
        </w:rPr>
        <w:t xml:space="preserve">determined </w:t>
      </w:r>
      <w:r w:rsidR="00D64ACD">
        <w:rPr>
          <w:rFonts w:asciiTheme="minorHAnsi" w:hAnsiTheme="minorHAnsi" w:cstheme="minorHAnsi"/>
        </w:rPr>
        <w:t>from</w:t>
      </w:r>
      <w:r w:rsidR="00C670EA">
        <w:rPr>
          <w:rFonts w:asciiTheme="minorHAnsi" w:hAnsiTheme="minorHAnsi" w:cstheme="minorHAnsi"/>
        </w:rPr>
        <w:t xml:space="preserve"> the pellets of each type </w:t>
      </w:r>
      <w:r w:rsidR="00C670EA" w:rsidRPr="0000444D">
        <w:rPr>
          <w:rFonts w:asciiTheme="minorHAnsi" w:hAnsiTheme="minorHAnsi" w:cstheme="minorHAnsi"/>
          <w:i/>
          <w:iCs/>
        </w:rPr>
        <w:t>b</w:t>
      </w:r>
      <w:r w:rsidR="00C670EA">
        <w:rPr>
          <w:rFonts w:asciiTheme="minorHAnsi" w:hAnsiTheme="minorHAnsi" w:cstheme="minorHAnsi"/>
        </w:rPr>
        <w:t xml:space="preserve"> </w:t>
      </w:r>
      <w:r w:rsidR="0038357E">
        <w:rPr>
          <w:rFonts w:asciiTheme="minorHAnsi" w:hAnsiTheme="minorHAnsi" w:cstheme="minorHAnsi"/>
        </w:rPr>
        <w:t>burnt</w:t>
      </w:r>
      <w:r w:rsidR="00362DFD">
        <w:rPr>
          <w:rFonts w:asciiTheme="minorHAnsi" w:hAnsiTheme="minorHAnsi" w:cstheme="minorHAnsi"/>
        </w:rPr>
        <w:t xml:space="preserve"> at</w:t>
      </w:r>
      <w:r w:rsidR="0029390D">
        <w:rPr>
          <w:rFonts w:asciiTheme="minorHAnsi" w:hAnsiTheme="minorHAnsi" w:cstheme="minorHAnsi"/>
        </w:rPr>
        <w:t xml:space="preserve"> both</w:t>
      </w:r>
      <w:r w:rsidR="00362DFD">
        <w:rPr>
          <w:rFonts w:asciiTheme="minorHAnsi" w:hAnsiTheme="minorHAnsi" w:cstheme="minorHAnsi"/>
        </w:rPr>
        <w:t xml:space="preserve"> Biomass w/o CCS and BECCS plants</w:t>
      </w:r>
      <w:r w:rsidR="0038357E">
        <w:rPr>
          <w:rFonts w:asciiTheme="minorHAnsi" w:hAnsiTheme="minorHAnsi" w:cstheme="minorHAnsi"/>
        </w:rPr>
        <w:t xml:space="preserve"> </w:t>
      </w:r>
      <w:r w:rsidR="00C670EA">
        <w:rPr>
          <w:rFonts w:asciiTheme="minorHAnsi" w:hAnsiTheme="minorHAnsi" w:cstheme="minorHAnsi"/>
        </w:rPr>
        <w:t>(</w:t>
      </w:r>
      <m:oMath>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oMath>
      <w:r w:rsidR="00362DFD">
        <w:rPr>
          <w:rFonts w:asciiTheme="minorHAnsi" w:hAnsiTheme="minorHAnsi" w:cstheme="minorHAnsi"/>
        </w:rPr>
        <w:t>)</w:t>
      </w:r>
      <w:r w:rsidR="00C670EA">
        <w:rPr>
          <w:rFonts w:asciiTheme="minorHAnsi" w:hAnsiTheme="minorHAnsi" w:cstheme="minorHAnsi"/>
        </w:rPr>
        <w:t xml:space="preserve">, and the unitary costs of </w:t>
      </w:r>
      <w:r w:rsidR="0029390D">
        <w:rPr>
          <w:rFonts w:asciiTheme="minorHAnsi" w:hAnsiTheme="minorHAnsi" w:cstheme="minorHAnsi"/>
        </w:rPr>
        <w:t xml:space="preserve">biomass feedstock </w:t>
      </w:r>
      <w:r w:rsidR="00D64ACD">
        <w:rPr>
          <w:rFonts w:asciiTheme="minorHAnsi" w:hAnsiTheme="minorHAnsi" w:cstheme="minorHAnsi"/>
        </w:rPr>
        <w:t>linked to</w:t>
      </w:r>
      <w:r w:rsidR="009C2C3B">
        <w:rPr>
          <w:rFonts w:asciiTheme="minorHAnsi" w:hAnsiTheme="minorHAnsi" w:cstheme="minorHAnsi"/>
        </w:rPr>
        <w:t xml:space="preserve"> the type of biomass </w:t>
      </w:r>
      <w:r w:rsidR="009C2C3B" w:rsidRPr="009C2C3B">
        <w:rPr>
          <w:rFonts w:asciiTheme="minorHAnsi" w:hAnsiTheme="minorHAnsi" w:cstheme="minorHAnsi"/>
          <w:i/>
          <w:iCs/>
        </w:rPr>
        <w:t>b</w:t>
      </w:r>
      <w:r w:rsidR="00C670EA">
        <w:rPr>
          <w:rFonts w:asciiTheme="minorHAnsi" w:hAnsiTheme="minorHAnsi" w:cstheme="minorHAnsi"/>
        </w:rPr>
        <w:t xml:space="preserve"> </w:t>
      </w:r>
      <w:r w:rsidR="009C2C3B">
        <w:rPr>
          <w:rFonts w:asciiTheme="minorHAnsi" w:hAnsiTheme="minorHAnsi" w:cstheme="minorHAnsi"/>
        </w:rPr>
        <w:t xml:space="preserve">combusted </w:t>
      </w:r>
      <w:r w:rsidR="00C670EA">
        <w:rPr>
          <w:rFonts w:asciiTheme="minorHAnsi" w:hAnsiTheme="minorHAnsi" w:cstheme="minorHAnsi"/>
        </w:rPr>
        <w:t>(</w:t>
      </w:r>
      <m:oMath>
        <m:sSubSup>
          <m:sSubSupPr>
            <m:ctrlPr>
              <w:rPr>
                <w:rFonts w:ascii="Cambria Math" w:hAnsi="Cambria Math" w:cstheme="minorHAnsi"/>
                <w:iCs/>
              </w:rPr>
            </m:ctrlPr>
          </m:sSubSupPr>
          <m:e>
            <m:r>
              <m:rPr>
                <m:sty m:val="p"/>
              </m:rPr>
              <w:rPr>
                <w:rFonts w:ascii="Cambria Math" w:hAnsi="Cambria Math" w:cstheme="minorHAnsi"/>
              </w:rPr>
              <m:t>FC</m:t>
            </m:r>
          </m:e>
          <m:sub>
            <m:r>
              <m:rPr>
                <m:sty m:val="p"/>
              </m:rPr>
              <w:rPr>
                <w:rFonts w:ascii="Cambria Math" w:hAnsi="Cambria Math" w:cstheme="minorHAnsi"/>
              </w:rPr>
              <m:t>b</m:t>
            </m:r>
          </m:sub>
          <m:sup>
            <m:r>
              <m:rPr>
                <m:sty m:val="p"/>
              </m:rPr>
              <w:rPr>
                <w:rFonts w:ascii="Cambria Math" w:hAnsi="Cambria Math" w:cstheme="minorHAnsi"/>
              </w:rPr>
              <m:t>Bio</m:t>
            </m:r>
          </m:sup>
        </m:sSubSup>
      </m:oMath>
      <w:r w:rsidR="00C670EA">
        <w:rPr>
          <w:rFonts w:asciiTheme="minorHAnsi" w:hAnsiTheme="minorHAnsi" w:cstheme="minorHAnsi"/>
        </w:rPr>
        <w:t xml:space="preserve">). </w:t>
      </w:r>
      <w:r w:rsidR="00ED1B44">
        <w:rPr>
          <w:rFonts w:asciiTheme="minorHAnsi" w:hAnsiTheme="minorHAnsi" w:cstheme="minorHAnsi"/>
        </w:rPr>
        <w:t>Finally,</w:t>
      </w:r>
      <w:r w:rsidR="00C670EA">
        <w:rPr>
          <w:rFonts w:asciiTheme="minorHAnsi" w:hAnsiTheme="minorHAnsi" w:cstheme="minorHAnsi"/>
        </w:rPr>
        <w:t xml:space="preserve"> the costs of biomass transportation in country </w:t>
      </w:r>
      <w:r w:rsidR="00C670EA" w:rsidRPr="0000444D">
        <w:rPr>
          <w:rFonts w:asciiTheme="minorHAnsi" w:hAnsiTheme="minorHAnsi" w:cstheme="minorHAnsi"/>
          <w:i/>
          <w:iCs/>
        </w:rPr>
        <w:t>j</w:t>
      </w:r>
      <w:r w:rsidR="00C670EA">
        <w:rPr>
          <w:rFonts w:asciiTheme="minorHAnsi" w:hAnsiTheme="minorHAnsi" w:cstheme="minorHAnsi"/>
        </w:rPr>
        <w:t xml:space="preserve"> and period </w:t>
      </w:r>
      <w:proofErr w:type="spellStart"/>
      <w:r w:rsidR="00C670EA" w:rsidRPr="0000444D">
        <w:rPr>
          <w:rFonts w:asciiTheme="minorHAnsi" w:hAnsiTheme="minorHAnsi" w:cstheme="minorHAnsi"/>
          <w:i/>
          <w:iCs/>
        </w:rPr>
        <w:t>t</w:t>
      </w:r>
      <w:proofErr w:type="spellEnd"/>
      <w:r w:rsidR="00C670EA">
        <w:rPr>
          <w:rFonts w:asciiTheme="minorHAnsi" w:hAnsiTheme="minorHAnsi" w:cstheme="minorHAnsi"/>
        </w:rPr>
        <w:t xml:space="preserve"> </w:t>
      </w:r>
      <w:r w:rsidR="0038357E">
        <w:rPr>
          <w:rFonts w:asciiTheme="minorHAnsi" w:hAnsiTheme="minorHAnsi" w:cstheme="minorHAnsi"/>
        </w:rPr>
        <w:t>consider the</w:t>
      </w:r>
      <w:r w:rsidR="00C670EA">
        <w:rPr>
          <w:rFonts w:asciiTheme="minorHAnsi" w:hAnsiTheme="minorHAnsi" w:cstheme="minorHAnsi"/>
        </w:rPr>
        <w:t xml:space="preserve"> imports from </w:t>
      </w:r>
      <w:r w:rsidR="00D82FA1">
        <w:rPr>
          <w:rFonts w:asciiTheme="minorHAnsi" w:hAnsiTheme="minorHAnsi" w:cstheme="minorHAnsi"/>
        </w:rPr>
        <w:t xml:space="preserve">other </w:t>
      </w:r>
      <w:r w:rsidR="00C670EA">
        <w:rPr>
          <w:rFonts w:asciiTheme="minorHAnsi" w:hAnsiTheme="minorHAnsi" w:cstheme="minorHAnsi"/>
        </w:rPr>
        <w:t>countr</w:t>
      </w:r>
      <w:r w:rsidR="00D82FA1">
        <w:rPr>
          <w:rFonts w:asciiTheme="minorHAnsi" w:hAnsiTheme="minorHAnsi" w:cstheme="minorHAnsi"/>
        </w:rPr>
        <w:t xml:space="preserve">ies </w:t>
      </w:r>
      <w:r w:rsidR="00D82FA1" w:rsidRPr="0000444D">
        <w:rPr>
          <w:rFonts w:asciiTheme="minorHAnsi" w:hAnsiTheme="minorHAnsi" w:cstheme="minorHAnsi"/>
          <w:i/>
          <w:iCs/>
        </w:rPr>
        <w:t>j’</w:t>
      </w:r>
      <w:r w:rsidR="00C670EA">
        <w:rPr>
          <w:rFonts w:asciiTheme="minorHAnsi" w:hAnsiTheme="minorHAnsi" w:cstheme="minorHAnsi"/>
        </w:rPr>
        <w:t xml:space="preserve"> and the </w:t>
      </w:r>
      <w:r w:rsidR="0038357E">
        <w:rPr>
          <w:rFonts w:asciiTheme="minorHAnsi" w:hAnsiTheme="minorHAnsi" w:cstheme="minorHAnsi"/>
        </w:rPr>
        <w:t>within-</w:t>
      </w:r>
      <w:r w:rsidR="00C670EA">
        <w:rPr>
          <w:rFonts w:asciiTheme="minorHAnsi" w:hAnsiTheme="minorHAnsi" w:cstheme="minorHAnsi"/>
        </w:rPr>
        <w:t>country transportation from the field to the power plant.</w:t>
      </w:r>
      <w:r w:rsidR="00D82FA1">
        <w:rPr>
          <w:rFonts w:asciiTheme="minorHAnsi" w:hAnsiTheme="minorHAnsi" w:cstheme="minorHAnsi"/>
        </w:rPr>
        <w:t xml:space="preserve"> The former </w:t>
      </w:r>
      <w:r w:rsidR="0038357E">
        <w:rPr>
          <w:rFonts w:asciiTheme="minorHAnsi" w:hAnsiTheme="minorHAnsi" w:cstheme="minorHAnsi"/>
        </w:rPr>
        <w:t>costs are</w:t>
      </w:r>
      <w:r w:rsidR="00D82FA1">
        <w:rPr>
          <w:rFonts w:asciiTheme="minorHAnsi" w:hAnsiTheme="minorHAnsi" w:cstheme="minorHAnsi"/>
        </w:rPr>
        <w:t xml:space="preserve"> </w:t>
      </w:r>
      <w:r w:rsidR="0038357E">
        <w:rPr>
          <w:rFonts w:asciiTheme="minorHAnsi" w:hAnsiTheme="minorHAnsi" w:cstheme="minorHAnsi"/>
        </w:rPr>
        <w:t>computed from</w:t>
      </w:r>
      <w:r w:rsidR="00D82FA1">
        <w:rPr>
          <w:rFonts w:asciiTheme="minorHAnsi" w:hAnsiTheme="minorHAnsi" w:cstheme="minorHAnsi"/>
        </w:rPr>
        <w:t xml:space="preserve"> the</w:t>
      </w:r>
      <w:r w:rsidR="0060747A">
        <w:rPr>
          <w:rFonts w:asciiTheme="minorHAnsi" w:hAnsiTheme="minorHAnsi" w:cstheme="minorHAnsi"/>
        </w:rPr>
        <w:t xml:space="preserve"> amount of</w:t>
      </w:r>
      <w:r w:rsidR="00D82FA1">
        <w:rPr>
          <w:rFonts w:asciiTheme="minorHAnsi" w:hAnsiTheme="minorHAnsi" w:cstheme="minorHAnsi"/>
        </w:rPr>
        <w:t xml:space="preserve"> biomass traded from country </w:t>
      </w:r>
      <w:r w:rsidR="00D82FA1" w:rsidRPr="0000444D">
        <w:rPr>
          <w:rFonts w:asciiTheme="minorHAnsi" w:hAnsiTheme="minorHAnsi" w:cstheme="minorHAnsi"/>
          <w:i/>
          <w:iCs/>
        </w:rPr>
        <w:t>j’</w:t>
      </w:r>
      <w:r w:rsidR="00D82FA1">
        <w:rPr>
          <w:rFonts w:asciiTheme="minorHAnsi" w:hAnsiTheme="minorHAnsi" w:cstheme="minorHAnsi"/>
        </w:rPr>
        <w:t xml:space="preserve"> to country </w:t>
      </w:r>
      <w:r w:rsidR="00D82FA1" w:rsidRPr="0000444D">
        <w:rPr>
          <w:rFonts w:asciiTheme="minorHAnsi" w:hAnsiTheme="minorHAnsi" w:cstheme="minorHAnsi"/>
          <w:i/>
          <w:iCs/>
        </w:rPr>
        <w:t>j</w:t>
      </w:r>
      <w:r w:rsidR="00D82FA1">
        <w:rPr>
          <w:rFonts w:asciiTheme="minorHAnsi" w:hAnsiTheme="minorHAnsi" w:cstheme="minorHAnsi"/>
        </w:rPr>
        <w:t xml:space="preserve"> (</w:t>
      </w:r>
      <m:oMath>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b</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,j,b,t</m:t>
            </m:r>
          </m:sub>
        </m:sSub>
      </m:oMath>
      <w:r w:rsidR="00D82FA1">
        <w:rPr>
          <w:rFonts w:asciiTheme="minorHAnsi" w:hAnsiTheme="minorHAnsi" w:cstheme="minorHAnsi"/>
        </w:rPr>
        <w:t>), the distance between countries (</w:t>
      </w: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r>
              <m:rPr>
                <m:sty m:val="p"/>
              </m:rPr>
              <w:rPr>
                <w:rFonts w:ascii="Cambria Math" w:hAnsi="Cambria Math" w:cstheme="minorHAnsi"/>
              </w:rPr>
              <m:t>,j</m:t>
            </m:r>
          </m:sub>
        </m:sSub>
      </m:oMath>
      <w:r w:rsidR="00D82FA1">
        <w:rPr>
          <w:rFonts w:asciiTheme="minorHAnsi" w:hAnsiTheme="minorHAnsi" w:cstheme="minorHAnsi"/>
        </w:rPr>
        <w:t>) and the unitary cost of the transportation (</w:t>
      </w:r>
      <m:oMath>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BTrans</m:t>
            </m:r>
          </m:sup>
        </m:sSup>
      </m:oMath>
      <w:r w:rsidR="00D82FA1">
        <w:rPr>
          <w:rFonts w:asciiTheme="minorHAnsi" w:hAnsiTheme="minorHAnsi" w:cstheme="minorHAnsi"/>
        </w:rPr>
        <w:t>). The la</w:t>
      </w:r>
      <w:proofErr w:type="spellStart"/>
      <w:r w:rsidR="00873CA6">
        <w:rPr>
          <w:rFonts w:asciiTheme="minorHAnsi" w:hAnsiTheme="minorHAnsi" w:cstheme="minorHAnsi"/>
        </w:rPr>
        <w:t>t</w:t>
      </w:r>
      <w:r w:rsidR="00D82FA1">
        <w:rPr>
          <w:rFonts w:asciiTheme="minorHAnsi" w:hAnsiTheme="minorHAnsi" w:cstheme="minorHAnsi"/>
        </w:rPr>
        <w:t>ter</w:t>
      </w:r>
      <w:proofErr w:type="spellEnd"/>
      <w:r w:rsidR="00D82FA1">
        <w:rPr>
          <w:rFonts w:asciiTheme="minorHAnsi" w:hAnsiTheme="minorHAnsi" w:cstheme="minorHAnsi"/>
        </w:rPr>
        <w:t xml:space="preserve"> </w:t>
      </w:r>
      <w:r w:rsidR="00D64ACD">
        <w:rPr>
          <w:rFonts w:asciiTheme="minorHAnsi" w:hAnsiTheme="minorHAnsi" w:cstheme="minorHAnsi"/>
        </w:rPr>
        <w:t xml:space="preserve">term </w:t>
      </w:r>
      <w:r w:rsidR="00D82FA1">
        <w:rPr>
          <w:rFonts w:asciiTheme="minorHAnsi" w:hAnsiTheme="minorHAnsi" w:cstheme="minorHAnsi"/>
        </w:rPr>
        <w:t>consider</w:t>
      </w:r>
      <w:r w:rsidR="00D64ACD">
        <w:rPr>
          <w:rFonts w:asciiTheme="minorHAnsi" w:hAnsiTheme="minorHAnsi" w:cstheme="minorHAnsi"/>
        </w:rPr>
        <w:t>s</w:t>
      </w:r>
      <w:r w:rsidR="00D82FA1">
        <w:rPr>
          <w:rFonts w:asciiTheme="minorHAnsi" w:hAnsiTheme="minorHAnsi" w:cstheme="minorHAnsi"/>
        </w:rPr>
        <w:t xml:space="preserve"> the biomass pellets produced and consumed within the country </w:t>
      </w:r>
      <w:r w:rsidR="00D82FA1" w:rsidRPr="0000444D">
        <w:rPr>
          <w:rFonts w:asciiTheme="minorHAnsi" w:hAnsiTheme="minorHAnsi" w:cstheme="minorHAnsi"/>
          <w:i/>
          <w:iCs/>
        </w:rPr>
        <w:t>j</w:t>
      </w:r>
      <w:r w:rsidR="00D82FA1">
        <w:rPr>
          <w:rFonts w:asciiTheme="minorHAnsi" w:hAnsiTheme="minorHAnsi" w:cstheme="minorHAnsi"/>
        </w:rPr>
        <w:t xml:space="preserve"> (e.g., biomass produce</w:t>
      </w:r>
      <w:r w:rsidR="0038357E">
        <w:rPr>
          <w:rFonts w:asciiTheme="minorHAnsi" w:hAnsiTheme="minorHAnsi" w:cstheme="minorHAnsi"/>
        </w:rPr>
        <w:t>d</w:t>
      </w:r>
      <w:r w:rsidR="00D82FA1">
        <w:rPr>
          <w:rFonts w:asciiTheme="minorHAnsi" w:hAnsiTheme="minorHAnsi" w:cstheme="minorHAnsi"/>
        </w:rPr>
        <w:t xml:space="preserve"> </w:t>
      </w:r>
      <w:r w:rsidR="0038357E">
        <w:rPr>
          <w:rFonts w:asciiTheme="minorHAnsi" w:hAnsiTheme="minorHAnsi" w:cstheme="minorHAnsi"/>
        </w:rPr>
        <w:t xml:space="preserve">minus </w:t>
      </w:r>
      <w:r w:rsidR="00D82FA1">
        <w:rPr>
          <w:rFonts w:asciiTheme="minorHAnsi" w:hAnsiTheme="minorHAnsi" w:cstheme="minorHAnsi"/>
        </w:rPr>
        <w:t>exports), the internal distance from the pelleting plant to the power plant (</w:t>
      </w: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j,j</m:t>
            </m:r>
          </m:sub>
        </m:sSub>
      </m:oMath>
      <w:r w:rsidR="00D82FA1">
        <w:rPr>
          <w:rFonts w:asciiTheme="minorHAnsi" w:hAnsiTheme="minorHAnsi" w:cstheme="minorHAnsi"/>
        </w:rPr>
        <w:t>) and the unitary transportation</w:t>
      </w:r>
      <w:r w:rsidR="0038357E">
        <w:rPr>
          <w:rFonts w:asciiTheme="minorHAnsi" w:hAnsiTheme="minorHAnsi" w:cstheme="minorHAnsi"/>
        </w:rPr>
        <w:t xml:space="preserve"> cost</w:t>
      </w:r>
      <w:r w:rsidR="00D82FA1">
        <w:rPr>
          <w:rFonts w:asciiTheme="minorHAnsi" w:hAnsiTheme="minorHAnsi" w:cstheme="minorHAnsi"/>
        </w:rPr>
        <w:t xml:space="preserve"> (</w:t>
      </w:r>
      <m:oMath>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BTrans</m:t>
            </m:r>
          </m:sup>
        </m:sSup>
      </m:oMath>
      <w:r w:rsidR="00D82FA1">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BB16E1" w:rsidRPr="00B44E72" w14:paraId="479205B6" w14:textId="77777777" w:rsidTr="00942C0F">
        <w:tc>
          <w:tcPr>
            <w:tcW w:w="7650" w:type="dxa"/>
            <w:vAlign w:val="center"/>
          </w:tcPr>
          <w:p w14:paraId="774136EB" w14:textId="45D960DA" w:rsidR="00BB16E1" w:rsidRPr="00C541CD" w:rsidRDefault="00152CA2" w:rsidP="00942C0F">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BT</m:t>
                    </m:r>
                  </m:sup>
                </m:sSub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m:t>
                    </m:r>
                    <m:r>
                      <w:rPr>
                        <w:rFonts w:ascii="Cambria Math" w:eastAsiaTheme="minorEastAsia" w:hAnsi="Cambria Math" w:cstheme="minorHAnsi" w:hint="eastAsia"/>
                      </w:rPr>
                      <m:t>∈</m:t>
                    </m:r>
                    <m:sSub>
                      <m:sSubPr>
                        <m:ctrlPr>
                          <w:rPr>
                            <w:rFonts w:ascii="Cambria Math" w:eastAsiaTheme="minorEastAsia" w:hAnsi="Cambria Math" w:cstheme="minorHAnsi"/>
                            <w:i/>
                          </w:rPr>
                        </m:ctrlPr>
                      </m:sSubPr>
                      <m:e>
                        <m:r>
                          <w:rPr>
                            <w:rFonts w:ascii="Cambria Math" w:eastAsiaTheme="minorEastAsia" w:hAnsi="Cambria Math" w:cstheme="minorHAnsi"/>
                          </w:rPr>
                          <m:t>BT</m:t>
                        </m:r>
                      </m:e>
                      <m:sub>
                        <m:r>
                          <w:rPr>
                            <w:rFonts w:ascii="Cambria Math" w:eastAsiaTheme="minorEastAsia" w:hAnsi="Cambria Math" w:cstheme="minorHAnsi"/>
                          </w:rPr>
                          <m:t>i</m:t>
                        </m:r>
                      </m:sub>
                    </m:sSub>
                  </m:sub>
                  <m:sup/>
                  <m:e>
                    <m:d>
                      <m:dPr>
                        <m:ctrlPr>
                          <w:rPr>
                            <w:rFonts w:ascii="Cambria Math" w:hAnsi="Cambria Math" w:cstheme="minorHAnsi"/>
                            <w:i/>
                          </w:rPr>
                        </m:ctrlPr>
                      </m:dPr>
                      <m:e>
                        <m:r>
                          <m:rPr>
                            <m:sty m:val="p"/>
                          </m:rPr>
                          <w:rPr>
                            <w:rFonts w:ascii="Cambria Math" w:hAnsi="Cambria Math" w:cstheme="minorHAnsi"/>
                          </w:rPr>
                          <m:t>CAPE</m:t>
                        </m:r>
                        <m:sSub>
                          <m:sSubPr>
                            <m:ctrlPr>
                              <w:rPr>
                                <w:rFonts w:ascii="Cambria Math" w:hAnsi="Cambria Math" w:cstheme="minorHAnsi"/>
                                <w:iCs/>
                              </w:rPr>
                            </m:ctrlPr>
                          </m:sSubPr>
                          <m:e>
                            <m:r>
                              <m:rPr>
                                <m:sty m:val="p"/>
                              </m:rPr>
                              <w:rPr>
                                <w:rFonts w:ascii="Cambria Math" w:hAnsi="Cambria Math" w:cstheme="minorHAnsi"/>
                              </w:rPr>
                              <m:t>X</m:t>
                            </m:r>
                          </m:e>
                          <m:sub>
                            <m:r>
                              <m:rPr>
                                <m:sty m:val="p"/>
                              </m:rPr>
                              <w:rPr>
                                <w:rFonts w:ascii="Cambria Math" w:hAnsi="Cambria Math" w:cstheme="minorHAnsi"/>
                              </w:rPr>
                              <m:t>i,t</m:t>
                            </m:r>
                          </m:sub>
                        </m:sSub>
                        <m:sSub>
                          <m:sSubPr>
                            <m:ctrlPr>
                              <w:rPr>
                                <w:rFonts w:ascii="Cambria Math" w:hAnsi="Cambria Math" w:cstheme="minorHAnsi"/>
                                <w:iCs/>
                              </w:rPr>
                            </m:ctrlPr>
                          </m:sSubPr>
                          <m:e>
                            <m:r>
                              <m:rPr>
                                <m:sty m:val="p"/>
                              </m:rPr>
                              <w:rPr>
                                <w:rFonts w:ascii="Cambria Math" w:hAnsi="Cambria Math" w:cstheme="minorHAnsi"/>
                              </w:rPr>
                              <m:t>CRF</m:t>
                            </m:r>
                          </m:e>
                          <m:sub>
                            <m:r>
                              <m:rPr>
                                <m:sty m:val="p"/>
                              </m:rPr>
                              <w:rPr>
                                <w:rFonts w:ascii="Cambria Math" w:hAnsi="Cambria Math" w:cstheme="minorHAnsi"/>
                              </w:rPr>
                              <m:t>j,i</m:t>
                            </m:r>
                          </m:sub>
                        </m:sSub>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Exp</m:t>
                            </m:r>
                          </m:sup>
                        </m:sSubSup>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m:rPr>
                            <m:sty m:val="p"/>
                          </m:rPr>
                          <w:rPr>
                            <w:rFonts w:ascii="Cambria Math" w:hAnsi="Cambria Math" w:cstheme="minorHAnsi"/>
                          </w:rPr>
                          <m:t>DPER</m:t>
                        </m:r>
                        <m:r>
                          <w:rPr>
                            <w:rFonts w:ascii="Cambria Math" w:hAnsi="Cambria Math" w:cstheme="minorHAnsi"/>
                          </w:rPr>
                          <m:t>+</m:t>
                        </m:r>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Fix</m:t>
                            </m:r>
                          </m:sup>
                        </m:sSubSup>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r>
                          <w:rPr>
                            <w:rFonts w:ascii="Cambria Math" w:hAnsi="Cambria Math" w:cstheme="minorHAnsi"/>
                          </w:rPr>
                          <m:t>+</m:t>
                        </m:r>
                        <m:r>
                          <m:rPr>
                            <m:sty m:val="p"/>
                          </m:rPr>
                          <w:rPr>
                            <w:rFonts w:ascii="Cambria Math" w:hAnsi="Cambria Math" w:cstheme="minorHAnsi"/>
                          </w:rPr>
                          <m:t>OPE</m:t>
                        </m:r>
                        <m:sSubSup>
                          <m:sSubSupPr>
                            <m:ctrlPr>
                              <w:rPr>
                                <w:rFonts w:ascii="Cambria Math" w:hAnsi="Cambria Math" w:cstheme="minorHAnsi"/>
                                <w:iCs/>
                              </w:rPr>
                            </m:ctrlPr>
                          </m:sSubSupPr>
                          <m:e>
                            <m:r>
                              <m:rPr>
                                <m:sty m:val="p"/>
                              </m:rPr>
                              <w:rPr>
                                <w:rFonts w:ascii="Cambria Math" w:hAnsi="Cambria Math" w:cstheme="minorHAnsi"/>
                              </w:rPr>
                              <m:t>X</m:t>
                            </m:r>
                          </m:e>
                          <m:sub>
                            <m:r>
                              <m:rPr>
                                <m:sty m:val="p"/>
                              </m:rPr>
                              <w:rPr>
                                <w:rFonts w:ascii="Cambria Math" w:hAnsi="Cambria Math" w:cstheme="minorHAnsi"/>
                              </w:rPr>
                              <m:t>i,t</m:t>
                            </m:r>
                          </m:sub>
                          <m:sup>
                            <m:r>
                              <m:rPr>
                                <m:sty m:val="p"/>
                              </m:rPr>
                              <w:rPr>
                                <w:rFonts w:ascii="Cambria Math" w:hAnsi="Cambria Math" w:cstheme="minorHAnsi"/>
                              </w:rPr>
                              <m:t>Var</m:t>
                            </m:r>
                          </m:sup>
                        </m:sSubSup>
                        <m:r>
                          <w:rPr>
                            <w:rFonts w:ascii="Cambria Math" w:hAnsi="Cambria Math" w:cstheme="minorHAnsi"/>
                          </w:rPr>
                          <m:t>ge</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j,i,t</m:t>
                            </m:r>
                          </m:sub>
                          <m:sup>
                            <m:r>
                              <w:rPr>
                                <w:rFonts w:ascii="Cambria Math" w:hAnsi="Cambria Math" w:cstheme="minorHAnsi"/>
                              </w:rPr>
                              <m:t>Tech</m:t>
                            </m:r>
                          </m:sup>
                        </m:sSubSup>
                      </m:e>
                    </m:d>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m:t>
                    </m:r>
                    <m:r>
                      <w:rPr>
                        <w:rFonts w:ascii="Cambria Math" w:eastAsiaTheme="minorEastAsia" w:hAnsi="Cambria Math" w:cstheme="minorHAnsi"/>
                      </w:rPr>
                      <m:t>∈B</m:t>
                    </m:r>
                  </m:sub>
                  <m:sup/>
                  <m:e>
                    <m:sSubSup>
                      <m:sSubSupPr>
                        <m:ctrlPr>
                          <w:rPr>
                            <w:rFonts w:ascii="Cambria Math" w:hAnsi="Cambria Math" w:cstheme="minorHAnsi"/>
                            <w:i/>
                          </w:rPr>
                        </m:ctrlPr>
                      </m:sSubSupPr>
                      <m:e>
                        <m:r>
                          <w:rPr>
                            <w:rFonts w:ascii="Cambria Math" w:hAnsi="Cambria Math" w:cstheme="minorHAnsi"/>
                          </w:rPr>
                          <m:t>bb</m:t>
                        </m:r>
                      </m:e>
                      <m:sub>
                        <m:r>
                          <w:rPr>
                            <w:rFonts w:ascii="Cambria Math" w:hAnsi="Cambria Math" w:cstheme="minorHAnsi"/>
                          </w:rPr>
                          <m:t>j,b,t</m:t>
                        </m:r>
                      </m:sub>
                      <m:sup>
                        <m:r>
                          <w:rPr>
                            <w:rFonts w:ascii="Cambria Math" w:hAnsi="Cambria Math" w:cstheme="minorHAnsi"/>
                          </w:rPr>
                          <m:t>Total</m:t>
                        </m:r>
                      </m:sup>
                    </m:sSubSup>
                    <m:sSubSup>
                      <m:sSubSupPr>
                        <m:ctrlPr>
                          <w:rPr>
                            <w:rFonts w:ascii="Cambria Math" w:hAnsi="Cambria Math" w:cstheme="minorHAnsi"/>
                            <w:iCs/>
                          </w:rPr>
                        </m:ctrlPr>
                      </m:sSubSupPr>
                      <m:e>
                        <m:r>
                          <m:rPr>
                            <m:sty m:val="p"/>
                          </m:rPr>
                          <w:rPr>
                            <w:rFonts w:ascii="Cambria Math" w:hAnsi="Cambria Math" w:cstheme="minorHAnsi"/>
                          </w:rPr>
                          <m:t>FC</m:t>
                        </m:r>
                      </m:e>
                      <m:sub>
                        <m:r>
                          <m:rPr>
                            <m:sty m:val="p"/>
                          </m:rPr>
                          <w:rPr>
                            <w:rFonts w:ascii="Cambria Math" w:hAnsi="Cambria Math" w:cstheme="minorHAnsi"/>
                          </w:rPr>
                          <m:t>b</m:t>
                        </m:r>
                      </m:sub>
                      <m:sup>
                        <m:r>
                          <m:rPr>
                            <m:sty m:val="p"/>
                          </m:rPr>
                          <w:rPr>
                            <w:rFonts w:ascii="Cambria Math" w:hAnsi="Cambria Math" w:cstheme="minorHAnsi"/>
                          </w:rPr>
                          <m:t>Bio</m:t>
                        </m:r>
                      </m:sup>
                    </m:sSubSup>
                  </m:e>
                </m:nary>
              </m:oMath>
            </m:oMathPara>
          </w:p>
          <w:p w14:paraId="1BE4D43A" w14:textId="559CC41D" w:rsidR="00BB16E1" w:rsidRPr="00C541CD" w:rsidRDefault="00BB16E1" w:rsidP="00942C0F">
            <w:pPr>
              <w:rPr>
                <w:rFonts w:asciiTheme="minorHAnsi" w:eastAsiaTheme="minorEastAsia" w:hAnsiTheme="minorHAnsi" w:cstheme="minorHAnsi"/>
              </w:rPr>
            </w:pPr>
            <m:oMathPara>
              <m:oMath>
                <m:r>
                  <w:rPr>
                    <w:rFonts w:ascii="Cambria Math" w:hAnsi="Cambria Math" w:cstheme="minorHAnsi"/>
                  </w:rPr>
                  <w:lastRenderedPageBreak/>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nary>
                      <m:naryPr>
                        <m:chr m:val="∑"/>
                        <m:limLoc m:val="undOvr"/>
                        <m:supHide m:val="1"/>
                        <m:ctrlPr>
                          <w:rPr>
                            <w:rFonts w:ascii="Cambria Math" w:hAnsi="Cambria Math" w:cstheme="minorHAnsi"/>
                            <w:i/>
                          </w:rPr>
                        </m:ctrlPr>
                      </m:naryPr>
                      <m:sub>
                        <m:r>
                          <w:rPr>
                            <w:rFonts w:ascii="Cambria Math" w:hAnsi="Cambria Math" w:cstheme="minorHAnsi"/>
                          </w:rPr>
                          <m:t>b∈B</m:t>
                        </m:r>
                      </m:sub>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b</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,j,b,t</m:t>
                            </m:r>
                          </m:sub>
                        </m:sSub>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r>
                              <m:rPr>
                                <m:sty m:val="p"/>
                              </m:rPr>
                              <w:rPr>
                                <w:rFonts w:ascii="Cambria Math" w:hAnsi="Cambria Math" w:cstheme="minorHAnsi"/>
                              </w:rPr>
                              <m:t>,j</m:t>
                            </m:r>
                          </m:sub>
                        </m:sSub>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BTrans</m:t>
                            </m:r>
                          </m:sup>
                        </m:sSup>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b∈B</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db</m:t>
                                </m:r>
                              </m:e>
                              <m:sub>
                                <m:r>
                                  <w:rPr>
                                    <w:rFonts w:ascii="Cambria Math" w:hAnsi="Cambria Math" w:cstheme="minorHAnsi"/>
                                  </w:rPr>
                                  <m:t>j,b,t</m:t>
                                </m:r>
                              </m:sub>
                            </m:sSub>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∈J</m:t>
                                </m:r>
                              </m:sub>
                              <m:sup/>
                              <m:e>
                                <m:sSub>
                                  <m:sSubPr>
                                    <m:ctrlPr>
                                      <w:rPr>
                                        <w:rFonts w:ascii="Cambria Math" w:hAnsi="Cambria Math" w:cstheme="minorHAnsi"/>
                                        <w:i/>
                                      </w:rPr>
                                    </m:ctrlPr>
                                  </m:sSubPr>
                                  <m:e>
                                    <m:r>
                                      <w:rPr>
                                        <w:rFonts w:ascii="Cambria Math" w:hAnsi="Cambria Math" w:cstheme="minorHAnsi"/>
                                      </w:rPr>
                                      <m:t>tb</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,b,t</m:t>
                                    </m:r>
                                  </m:sub>
                                </m:sSub>
                              </m:e>
                            </m:nary>
                          </m:e>
                        </m:d>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j,j</m:t>
                            </m:r>
                          </m:sub>
                        </m:sSub>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BTrans</m:t>
                            </m:r>
                          </m:sup>
                        </m:sSup>
                      </m:e>
                    </m:nary>
                  </m:e>
                </m:nary>
                <m:r>
                  <w:rPr>
                    <w:rFonts w:ascii="Cambria Math" w:hAnsi="Cambria Math" w:cstheme="minorHAnsi"/>
                  </w:rPr>
                  <m:t xml:space="preserve"> </m:t>
                </m:r>
              </m:oMath>
            </m:oMathPara>
          </w:p>
          <w:p w14:paraId="34AE7C7A" w14:textId="77777777" w:rsidR="00BB16E1" w:rsidRPr="00C541CD" w:rsidRDefault="00BB16E1" w:rsidP="00942C0F">
            <w:pPr>
              <w:rPr>
                <w:rFonts w:asciiTheme="minorHAnsi" w:eastAsiaTheme="minorEastAsia" w:hAnsiTheme="minorHAnsi" w:cstheme="minorHAnsi"/>
              </w:rPr>
            </w:pPr>
            <m:oMathPara>
              <m:oMath>
                <m:r>
                  <w:rPr>
                    <w:rFonts w:ascii="Cambria Math" w:hAnsi="Cambria Math" w:cstheme="minorHAnsi"/>
                  </w:rPr>
                  <m:t>∀j∈J,t∈T</m:t>
                </m:r>
              </m:oMath>
            </m:oMathPara>
          </w:p>
        </w:tc>
        <w:tc>
          <w:tcPr>
            <w:tcW w:w="992" w:type="dxa"/>
            <w:vAlign w:val="center"/>
          </w:tcPr>
          <w:p w14:paraId="24EA3222" w14:textId="3F6568A2" w:rsidR="00BB16E1" w:rsidRPr="00C541CD" w:rsidRDefault="00BB16E1" w:rsidP="00942C0F">
            <w:pPr>
              <w:pStyle w:val="Descripcin"/>
              <w:jc w:val="right"/>
              <w:rPr>
                <w:rFonts w:asciiTheme="minorHAnsi" w:eastAsiaTheme="minorEastAsia" w:hAnsiTheme="minorHAnsi" w:cstheme="minorHAnsi"/>
              </w:rPr>
            </w:pPr>
            <w:r w:rsidRPr="00C541CD">
              <w:rPr>
                <w:rFonts w:asciiTheme="minorHAnsi" w:hAnsiTheme="minorHAnsi" w:cstheme="minorHAnsi"/>
              </w:rPr>
              <w:lastRenderedPageBreak/>
              <w:t xml:space="preserve">Eq. </w:t>
            </w:r>
            <w:r w:rsidR="00C670EA">
              <w:rPr>
                <w:rFonts w:asciiTheme="minorHAnsi" w:hAnsiTheme="minorHAnsi" w:cstheme="minorHAnsi"/>
              </w:rPr>
              <w:t>4</w:t>
            </w:r>
            <w:r w:rsidR="00F46B1F">
              <w:rPr>
                <w:rFonts w:asciiTheme="minorHAnsi" w:hAnsiTheme="minorHAnsi" w:cstheme="minorHAnsi"/>
              </w:rPr>
              <w:t>6</w:t>
            </w:r>
          </w:p>
        </w:tc>
      </w:tr>
    </w:tbl>
    <w:p w14:paraId="4A637325" w14:textId="726C7AE9" w:rsidR="00D6560D" w:rsidRDefault="00D6560D" w:rsidP="00D6560D">
      <w:pPr>
        <w:rPr>
          <w:rFonts w:asciiTheme="minorHAnsi" w:hAnsiTheme="minorHAnsi" w:cstheme="minorHAnsi"/>
        </w:rPr>
      </w:pPr>
    </w:p>
    <w:p w14:paraId="4C22F1B6" w14:textId="53559D2A" w:rsidR="00251FA3" w:rsidRDefault="00D64ACD" w:rsidP="00251FA3">
      <w:pPr>
        <w:rPr>
          <w:rFonts w:asciiTheme="minorHAnsi" w:hAnsiTheme="minorHAnsi" w:cstheme="minorHAnsi"/>
        </w:rPr>
      </w:pPr>
      <w:r>
        <w:rPr>
          <w:rFonts w:asciiTheme="minorHAnsi" w:hAnsiTheme="minorHAnsi" w:cstheme="minorHAnsi"/>
        </w:rPr>
        <w:t>Eq. 47 provides t</w:t>
      </w:r>
      <w:r w:rsidR="00251FA3">
        <w:rPr>
          <w:rFonts w:asciiTheme="minorHAnsi" w:hAnsiTheme="minorHAnsi" w:cstheme="minorHAnsi"/>
        </w:rPr>
        <w:t>he costs associated with the natural gas transportation</w:t>
      </w:r>
      <w:r w:rsidR="009739E8">
        <w:rPr>
          <w:rFonts w:asciiTheme="minorHAnsi" w:hAnsiTheme="minorHAnsi" w:cstheme="minorHAnsi"/>
        </w:rPr>
        <w:t xml:space="preserve"> from Russia to the EU </w:t>
      </w:r>
      <w:r w:rsidR="0038357E">
        <w:rPr>
          <w:rFonts w:asciiTheme="minorHAnsi" w:hAnsiTheme="minorHAnsi" w:cstheme="minorHAnsi"/>
        </w:rPr>
        <w:t>to cover the</w:t>
      </w:r>
      <w:r w:rsidR="00251FA3">
        <w:rPr>
          <w:rFonts w:asciiTheme="minorHAnsi" w:hAnsiTheme="minorHAnsi" w:cstheme="minorHAnsi"/>
        </w:rPr>
        <w:t xml:space="preserve"> heating needs of DACCS and natural gas power plants (w/ and w/o CCS)</w:t>
      </w:r>
      <w:r w:rsidR="009739E8">
        <w:rPr>
          <w:rFonts w:asciiTheme="minorHAnsi" w:hAnsiTheme="minorHAnsi" w:cstheme="minorHAnsi"/>
        </w:rPr>
        <w:t>. Note that the transportation costs of natural gas between EU countries are</w:t>
      </w:r>
      <w:r>
        <w:rPr>
          <w:rFonts w:asciiTheme="minorHAnsi" w:hAnsiTheme="minorHAnsi" w:cstheme="minorHAnsi"/>
        </w:rPr>
        <w:t xml:space="preserve"> omitted because they are</w:t>
      </w:r>
      <w:r w:rsidR="009739E8">
        <w:rPr>
          <w:rFonts w:asciiTheme="minorHAnsi" w:hAnsiTheme="minorHAnsi" w:cstheme="minorHAnsi"/>
        </w:rPr>
        <w:t xml:space="preserve"> included in the fuel costs of natural gas in Eq. 4</w:t>
      </w:r>
      <w:r w:rsidR="002D47F4">
        <w:rPr>
          <w:rFonts w:asciiTheme="minorHAnsi" w:hAnsiTheme="minorHAnsi" w:cstheme="minorHAnsi"/>
        </w:rPr>
        <w:t>4</w:t>
      </w:r>
      <w:r w:rsidR="009739E8">
        <w:rPr>
          <w:rFonts w:asciiTheme="minorHAnsi" w:hAnsiTheme="minorHAnsi" w:cstheme="minorHAnsi"/>
        </w:rPr>
        <w:t>. These costs are calculated</w:t>
      </w:r>
      <w:r w:rsidR="00251FA3">
        <w:rPr>
          <w:rFonts w:asciiTheme="minorHAnsi" w:hAnsiTheme="minorHAnsi" w:cstheme="minorHAnsi"/>
        </w:rPr>
        <w:t xml:space="preserve"> considering the amount of natural gas traded </w:t>
      </w:r>
      <w:r w:rsidR="009739E8">
        <w:rPr>
          <w:rFonts w:asciiTheme="minorHAnsi" w:hAnsiTheme="minorHAnsi" w:cstheme="minorHAnsi"/>
        </w:rPr>
        <w:t>from Russia to the EU</w:t>
      </w:r>
      <w:r w:rsidR="00251FA3">
        <w:rPr>
          <w:rFonts w:asciiTheme="minorHAnsi" w:hAnsiTheme="minorHAnsi" w:cstheme="minorHAnsi"/>
        </w:rPr>
        <w:t xml:space="preserve"> countries (</w:t>
      </w:r>
      <m:oMath>
        <m:sSubSup>
          <m:sSubSupPr>
            <m:ctrlPr>
              <w:rPr>
                <w:rFonts w:ascii="Cambria Math" w:hAnsi="Cambria Math" w:cstheme="minorHAnsi"/>
                <w:i/>
              </w:rPr>
            </m:ctrlPr>
          </m:sSubSupPr>
          <m:e>
            <m:r>
              <w:rPr>
                <w:rFonts w:ascii="Cambria Math" w:hAnsi="Cambria Math" w:cstheme="minorHAnsi"/>
              </w:rPr>
              <m:t>import</m:t>
            </m:r>
          </m:e>
          <m:sub>
            <m:r>
              <w:rPr>
                <w:rFonts w:ascii="Cambria Math" w:hAnsi="Cambria Math" w:cstheme="minorHAnsi"/>
              </w:rPr>
              <m:t>j,t</m:t>
            </m:r>
          </m:sub>
          <m:sup>
            <m:r>
              <w:rPr>
                <w:rFonts w:ascii="Cambria Math" w:hAnsi="Cambria Math" w:cstheme="minorHAnsi"/>
              </w:rPr>
              <m:t>Russia</m:t>
            </m:r>
          </m:sup>
        </m:sSubSup>
      </m:oMath>
      <w:r w:rsidR="00251FA3">
        <w:rPr>
          <w:rFonts w:asciiTheme="minorHAnsi" w:hAnsiTheme="minorHAnsi" w:cstheme="minorHAnsi"/>
        </w:rPr>
        <w:t>)</w:t>
      </w:r>
      <w:r w:rsidR="009739E8">
        <w:rPr>
          <w:rFonts w:asciiTheme="minorHAnsi" w:hAnsiTheme="minorHAnsi" w:cstheme="minorHAnsi"/>
        </w:rPr>
        <w:t>,</w:t>
      </w:r>
      <w:r w:rsidR="00251FA3">
        <w:rPr>
          <w:rFonts w:asciiTheme="minorHAnsi" w:hAnsiTheme="minorHAnsi" w:cstheme="minorHAnsi"/>
        </w:rPr>
        <w:t xml:space="preserve"> </w:t>
      </w:r>
      <w:r w:rsidR="009739E8">
        <w:rPr>
          <w:rFonts w:asciiTheme="minorHAnsi" w:hAnsiTheme="minorHAnsi" w:cstheme="minorHAnsi"/>
        </w:rPr>
        <w:t>the</w:t>
      </w:r>
      <w:r w:rsidR="00251FA3">
        <w:rPr>
          <w:rFonts w:asciiTheme="minorHAnsi" w:hAnsiTheme="minorHAnsi" w:cstheme="minorHAnsi"/>
        </w:rPr>
        <w:t xml:space="preserve"> higher heating value</w:t>
      </w:r>
      <w:r w:rsidR="009739E8">
        <w:rPr>
          <w:rFonts w:asciiTheme="minorHAnsi" w:hAnsiTheme="minorHAnsi" w:cstheme="minorHAnsi"/>
        </w:rPr>
        <w:t xml:space="preserve"> of natural gas</w:t>
      </w:r>
      <w:r w:rsidR="00251FA3">
        <w:rPr>
          <w:rFonts w:asciiTheme="minorHAnsi" w:hAnsiTheme="minorHAnsi" w:cstheme="minorHAnsi"/>
        </w:rPr>
        <w:t xml:space="preserve"> (</w:t>
      </w:r>
      <m:oMath>
        <m:r>
          <m:rPr>
            <m:sty m:val="p"/>
          </m:rPr>
          <w:rPr>
            <w:rFonts w:ascii="Cambria Math" w:hAnsi="Cambria Math" w:cstheme="minorHAnsi"/>
          </w:rPr>
          <m:t>HH</m:t>
        </m:r>
        <m:sSup>
          <m:sSupPr>
            <m:ctrlPr>
              <w:rPr>
                <w:rFonts w:ascii="Cambria Math" w:hAnsi="Cambria Math" w:cstheme="minorHAnsi"/>
                <w:iCs/>
              </w:rPr>
            </m:ctrlPr>
          </m:sSupPr>
          <m:e>
            <m:r>
              <m:rPr>
                <m:sty m:val="p"/>
              </m:rPr>
              <w:rPr>
                <w:rFonts w:ascii="Cambria Math" w:hAnsi="Cambria Math" w:cstheme="minorHAnsi"/>
              </w:rPr>
              <m:t>V</m:t>
            </m:r>
          </m:e>
          <m:sup>
            <m:r>
              <m:rPr>
                <m:sty m:val="p"/>
              </m:rPr>
              <w:rPr>
                <w:rFonts w:ascii="Cambria Math" w:hAnsi="Cambria Math" w:cstheme="minorHAnsi"/>
              </w:rPr>
              <m:t>NG</m:t>
            </m:r>
          </m:sup>
        </m:sSup>
      </m:oMath>
      <w:r w:rsidR="00251FA3">
        <w:rPr>
          <w:rFonts w:asciiTheme="minorHAnsi" w:hAnsiTheme="minorHAnsi" w:cstheme="minorHAnsi"/>
        </w:rPr>
        <w:t>), the distance between countries (</w:t>
      </w:r>
      <m:oMath>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I</m:t>
            </m:r>
          </m:e>
          <m:sub>
            <m:r>
              <m:rPr>
                <m:sty m:val="p"/>
              </m:rPr>
              <w:rPr>
                <w:rFonts w:ascii="Cambria Math" w:hAnsi="Cambria Math" w:cstheme="minorHAnsi"/>
              </w:rPr>
              <m:t>j</m:t>
            </m:r>
          </m:sub>
        </m:sSub>
      </m:oMath>
      <w:r w:rsidR="00251FA3">
        <w:rPr>
          <w:rFonts w:asciiTheme="minorHAnsi" w:hAnsiTheme="minorHAnsi" w:cstheme="minorHAnsi"/>
        </w:rPr>
        <w:t xml:space="preserve">) and the </w:t>
      </w:r>
      <w:r w:rsidR="009739E8">
        <w:rPr>
          <w:rFonts w:asciiTheme="minorHAnsi" w:hAnsiTheme="minorHAnsi" w:cstheme="minorHAnsi"/>
        </w:rPr>
        <w:t xml:space="preserve">unitary </w:t>
      </w:r>
      <w:r w:rsidR="00251FA3">
        <w:rPr>
          <w:rFonts w:asciiTheme="minorHAnsi" w:hAnsiTheme="minorHAnsi" w:cstheme="minorHAnsi"/>
        </w:rPr>
        <w:t>transportation</w:t>
      </w:r>
      <w:r w:rsidR="0038357E">
        <w:rPr>
          <w:rFonts w:asciiTheme="minorHAnsi" w:hAnsiTheme="minorHAnsi" w:cstheme="minorHAnsi"/>
        </w:rPr>
        <w:t xml:space="preserve"> cost</w:t>
      </w:r>
      <w:r w:rsidR="00251FA3">
        <w:rPr>
          <w:rFonts w:asciiTheme="minorHAnsi" w:hAnsiTheme="minorHAnsi" w:cstheme="minorHAnsi"/>
        </w:rPr>
        <w:t xml:space="preserve"> </w:t>
      </w:r>
      <w:r w:rsidR="00251FA3" w:rsidRPr="009102C0">
        <w:rPr>
          <w:rFonts w:asciiTheme="minorHAnsi" w:hAnsiTheme="minorHAnsi" w:cstheme="minorHAnsi"/>
          <w:iCs/>
        </w:rPr>
        <w:t>via</w:t>
      </w:r>
      <w:r w:rsidR="00251FA3">
        <w:rPr>
          <w:rFonts w:asciiTheme="minorHAnsi" w:hAnsiTheme="minorHAnsi" w:cstheme="minorHAnsi"/>
        </w:rPr>
        <w:t xml:space="preserve"> pipeline (</w:t>
      </w:r>
      <m:oMath>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NGTrans</m:t>
            </m:r>
          </m:sup>
        </m:sSup>
      </m:oMath>
      <w:r w:rsidR="00251FA3">
        <w:rPr>
          <w:rFonts w:asciiTheme="minorHAnsi" w:hAnsiTheme="minorHAnsi" w:cstheme="minorHAnsi"/>
        </w:rPr>
        <w:t>).</w:t>
      </w:r>
      <w:r w:rsidR="009739E8">
        <w:rPr>
          <w:rFonts w:asciiTheme="minorHAnsi" w:hAnsiTheme="minorHAnsi" w:cstheme="minorHAnsi"/>
        </w:rPr>
        <w:t xml:space="preserve"> </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89399D" w:rsidRPr="00B44E72" w14:paraId="33AA13DB" w14:textId="77777777" w:rsidTr="00233FB3">
        <w:tc>
          <w:tcPr>
            <w:tcW w:w="7650" w:type="dxa"/>
            <w:vAlign w:val="center"/>
          </w:tcPr>
          <w:p w14:paraId="27B02C7D" w14:textId="6B661A43" w:rsidR="0089399D" w:rsidRPr="002C5622" w:rsidRDefault="00152CA2" w:rsidP="0039402F">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ht</m:t>
                    </m:r>
                  </m:sup>
                </m:sSubSup>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import</m:t>
                        </m:r>
                      </m:e>
                      <m:sub>
                        <m:r>
                          <w:rPr>
                            <w:rFonts w:ascii="Cambria Math" w:hAnsi="Cambria Math" w:cstheme="minorHAnsi"/>
                          </w:rPr>
                          <m:t>j,t</m:t>
                        </m:r>
                      </m:sub>
                      <m:sup>
                        <m:r>
                          <w:rPr>
                            <w:rFonts w:ascii="Cambria Math" w:hAnsi="Cambria Math" w:cstheme="minorHAnsi"/>
                          </w:rPr>
                          <m:t>Russia</m:t>
                        </m:r>
                      </m:sup>
                    </m:sSubSup>
                  </m:num>
                  <m:den>
                    <m:r>
                      <m:rPr>
                        <m:sty m:val="p"/>
                      </m:rPr>
                      <w:rPr>
                        <w:rFonts w:ascii="Cambria Math" w:hAnsi="Cambria Math" w:cstheme="minorHAnsi"/>
                      </w:rPr>
                      <m:t>HH</m:t>
                    </m:r>
                    <m:sSup>
                      <m:sSupPr>
                        <m:ctrlPr>
                          <w:rPr>
                            <w:rFonts w:ascii="Cambria Math" w:hAnsi="Cambria Math" w:cstheme="minorHAnsi"/>
                            <w:iCs/>
                          </w:rPr>
                        </m:ctrlPr>
                      </m:sSupPr>
                      <m:e>
                        <m:r>
                          <m:rPr>
                            <m:sty m:val="p"/>
                          </m:rPr>
                          <w:rPr>
                            <w:rFonts w:ascii="Cambria Math" w:hAnsi="Cambria Math" w:cstheme="minorHAnsi"/>
                          </w:rPr>
                          <m:t>V</m:t>
                        </m:r>
                      </m:e>
                      <m:sup>
                        <m:r>
                          <m:rPr>
                            <m:sty m:val="p"/>
                          </m:rPr>
                          <w:rPr>
                            <w:rFonts w:ascii="Cambria Math" w:hAnsi="Cambria Math" w:cstheme="minorHAnsi"/>
                          </w:rPr>
                          <m:t>NG</m:t>
                        </m:r>
                      </m:sup>
                    </m:sSup>
                  </m:den>
                </m:f>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Pipetrans</m:t>
                    </m:r>
                  </m:sup>
                </m:sSup>
                <m:r>
                  <m:rPr>
                    <m:sty m:val="p"/>
                  </m:rPr>
                  <w:rPr>
                    <w:rFonts w:ascii="Cambria Math" w:hAnsi="Cambria Math" w:cstheme="minorHAnsi"/>
                  </w:rPr>
                  <m:t>D</m:t>
                </m:r>
                <m:sSub>
                  <m:sSubPr>
                    <m:ctrlPr>
                      <w:rPr>
                        <w:rFonts w:ascii="Cambria Math" w:hAnsi="Cambria Math" w:cstheme="minorHAnsi"/>
                        <w:iCs/>
                      </w:rPr>
                    </m:ctrlPr>
                  </m:sSubPr>
                  <m:e>
                    <m:r>
                      <m:rPr>
                        <m:sty m:val="p"/>
                      </m:rPr>
                      <w:rPr>
                        <w:rFonts w:ascii="Cambria Math" w:hAnsi="Cambria Math" w:cstheme="minorHAnsi"/>
                      </w:rPr>
                      <m:t>I</m:t>
                    </m:r>
                  </m:e>
                  <m:sub>
                    <m:r>
                      <m:rPr>
                        <m:sty m:val="p"/>
                      </m:rPr>
                      <w:rPr>
                        <w:rFonts w:ascii="Cambria Math" w:hAnsi="Cambria Math" w:cstheme="minorHAnsi"/>
                      </w:rPr>
                      <m:t>j</m:t>
                    </m:r>
                  </m:sub>
                </m:sSub>
                <m:r>
                  <w:rPr>
                    <w:rFonts w:ascii="Cambria Math" w:hAnsi="Cambria Math" w:cstheme="minorHAnsi"/>
                  </w:rPr>
                  <m:t xml:space="preserve">           ∀j∈J,t∈T</m:t>
                </m:r>
              </m:oMath>
            </m:oMathPara>
          </w:p>
        </w:tc>
        <w:tc>
          <w:tcPr>
            <w:tcW w:w="992" w:type="dxa"/>
            <w:vAlign w:val="center"/>
          </w:tcPr>
          <w:p w14:paraId="2CA79273" w14:textId="6219F6D2" w:rsidR="0089399D" w:rsidRPr="002C5622" w:rsidRDefault="0089399D" w:rsidP="00233FB3">
            <w:pPr>
              <w:pStyle w:val="Descripcin"/>
              <w:jc w:val="right"/>
              <w:rPr>
                <w:rFonts w:asciiTheme="minorHAnsi" w:eastAsiaTheme="minorEastAsia" w:hAnsiTheme="minorHAnsi" w:cstheme="minorHAnsi"/>
              </w:rPr>
            </w:pPr>
            <w:r w:rsidRPr="002C5622">
              <w:rPr>
                <w:rFonts w:asciiTheme="minorHAnsi" w:hAnsiTheme="minorHAnsi" w:cstheme="minorHAnsi"/>
              </w:rPr>
              <w:t xml:space="preserve">Eq. </w:t>
            </w:r>
            <w:r w:rsidR="009739E8">
              <w:rPr>
                <w:rFonts w:asciiTheme="minorHAnsi" w:hAnsiTheme="minorHAnsi" w:cstheme="minorHAnsi"/>
              </w:rPr>
              <w:t>4</w:t>
            </w:r>
            <w:r w:rsidR="002D47F4">
              <w:rPr>
                <w:rFonts w:asciiTheme="minorHAnsi" w:hAnsiTheme="minorHAnsi" w:cstheme="minorHAnsi"/>
              </w:rPr>
              <w:t>7</w:t>
            </w:r>
          </w:p>
        </w:tc>
      </w:tr>
    </w:tbl>
    <w:p w14:paraId="3E1A3E17" w14:textId="0FCCD771" w:rsidR="00D82FA1" w:rsidRDefault="00D82FA1" w:rsidP="00D6560D">
      <w:pPr>
        <w:rPr>
          <w:rFonts w:asciiTheme="minorHAnsi" w:hAnsiTheme="minorHAnsi" w:cstheme="minorHAnsi"/>
        </w:rPr>
      </w:pPr>
    </w:p>
    <w:p w14:paraId="2AF4F891" w14:textId="73401DDB" w:rsidR="002C5622" w:rsidRPr="0000444D" w:rsidRDefault="00926F5E" w:rsidP="00251FA3">
      <w:pPr>
        <w:rPr>
          <w:rFonts w:asciiTheme="minorHAnsi" w:hAnsiTheme="minorHAnsi" w:cstheme="minorHAnsi"/>
        </w:rPr>
      </w:pPr>
      <w:r>
        <w:rPr>
          <w:rFonts w:asciiTheme="minorHAnsi" w:hAnsiTheme="minorHAnsi" w:cstheme="minorHAnsi"/>
        </w:rPr>
        <w:t>Finally,</w:t>
      </w:r>
      <w:r w:rsidR="000B72A6">
        <w:rPr>
          <w:rFonts w:asciiTheme="minorHAnsi" w:hAnsiTheme="minorHAnsi" w:cstheme="minorHAnsi"/>
        </w:rPr>
        <w:t xml:space="preserve"> </w:t>
      </w:r>
      <w:r>
        <w:rPr>
          <w:rFonts w:asciiTheme="minorHAnsi" w:hAnsiTheme="minorHAnsi" w:cstheme="minorHAnsi"/>
        </w:rPr>
        <w:t>Eq. 4</w:t>
      </w:r>
      <w:r w:rsidR="002D47F4">
        <w:rPr>
          <w:rFonts w:asciiTheme="minorHAnsi" w:hAnsiTheme="minorHAnsi" w:cstheme="minorHAnsi"/>
        </w:rPr>
        <w:t>8</w:t>
      </w:r>
      <w:r>
        <w:rPr>
          <w:rFonts w:asciiTheme="minorHAnsi" w:hAnsiTheme="minorHAnsi" w:cstheme="minorHAnsi"/>
        </w:rPr>
        <w:t xml:space="preserve"> provides the </w:t>
      </w:r>
      <w:r w:rsidR="000B72A6">
        <w:rPr>
          <w:rFonts w:asciiTheme="minorHAnsi" w:hAnsiTheme="minorHAnsi" w:cstheme="minorHAnsi"/>
        </w:rPr>
        <w:t xml:space="preserve">costs in each country </w:t>
      </w:r>
      <w:r w:rsidR="000B72A6" w:rsidRPr="0000444D">
        <w:rPr>
          <w:rFonts w:asciiTheme="minorHAnsi" w:hAnsiTheme="minorHAnsi" w:cstheme="minorHAnsi"/>
          <w:i/>
          <w:iCs/>
        </w:rPr>
        <w:t>j</w:t>
      </w:r>
      <w:r w:rsidR="000B72A6">
        <w:rPr>
          <w:rFonts w:asciiTheme="minorHAnsi" w:hAnsiTheme="minorHAnsi" w:cstheme="minorHAnsi"/>
        </w:rPr>
        <w:t xml:space="preserve"> and period </w:t>
      </w:r>
      <w:r w:rsidR="000B72A6" w:rsidRPr="0000444D">
        <w:rPr>
          <w:rFonts w:asciiTheme="minorHAnsi" w:hAnsiTheme="minorHAnsi" w:cstheme="minorHAnsi"/>
          <w:i/>
          <w:iCs/>
        </w:rPr>
        <w:t>t</w:t>
      </w:r>
      <w:r>
        <w:rPr>
          <w:rFonts w:asciiTheme="minorHAnsi" w:hAnsiTheme="minorHAnsi" w:cstheme="minorHAnsi"/>
        </w:rPr>
        <w:t xml:space="preserve"> associated with the transportation and injection of the captured CO</w:t>
      </w:r>
      <w:r w:rsidRPr="00C541CD">
        <w:rPr>
          <w:rFonts w:asciiTheme="minorHAnsi" w:hAnsiTheme="minorHAnsi" w:cstheme="minorHAnsi"/>
          <w:vertAlign w:val="subscript"/>
        </w:rPr>
        <w:t>2</w:t>
      </w:r>
      <w:r w:rsidR="000B72A6">
        <w:rPr>
          <w:rFonts w:asciiTheme="minorHAnsi" w:hAnsiTheme="minorHAnsi" w:cstheme="minorHAnsi"/>
        </w:rPr>
        <w:t xml:space="preserve">. The transportation </w:t>
      </w:r>
      <w:r w:rsidR="0038357E">
        <w:rPr>
          <w:rFonts w:asciiTheme="minorHAnsi" w:hAnsiTheme="minorHAnsi" w:cstheme="minorHAnsi"/>
        </w:rPr>
        <w:t>costs</w:t>
      </w:r>
      <w:r w:rsidR="000B72A6">
        <w:rPr>
          <w:rFonts w:asciiTheme="minorHAnsi" w:hAnsiTheme="minorHAnsi" w:cstheme="minorHAnsi"/>
        </w:rPr>
        <w:t xml:space="preserve"> consider the total CO</w:t>
      </w:r>
      <w:r w:rsidR="000B72A6" w:rsidRPr="0000444D">
        <w:rPr>
          <w:rFonts w:asciiTheme="minorHAnsi" w:hAnsiTheme="minorHAnsi" w:cstheme="minorHAnsi"/>
          <w:vertAlign w:val="subscript"/>
        </w:rPr>
        <w:t>2</w:t>
      </w:r>
      <w:r w:rsidR="000B72A6">
        <w:rPr>
          <w:rFonts w:asciiTheme="minorHAnsi" w:hAnsiTheme="minorHAnsi" w:cstheme="minorHAnsi"/>
        </w:rPr>
        <w:t xml:space="preserve"> captured from BECCS, DACCS and power plants with CCS (variable </w:t>
      </w: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oMath>
      <w:r w:rsidR="000B72A6">
        <w:rPr>
          <w:rFonts w:asciiTheme="minorHAnsi" w:hAnsiTheme="minorHAnsi" w:cstheme="minorHAnsi"/>
        </w:rPr>
        <w:t xml:space="preserve">), the distance from </w:t>
      </w:r>
      <w:r w:rsidR="0038357E">
        <w:rPr>
          <w:rFonts w:asciiTheme="minorHAnsi" w:hAnsiTheme="minorHAnsi" w:cstheme="minorHAnsi"/>
        </w:rPr>
        <w:t xml:space="preserve">the </w:t>
      </w:r>
      <w:r w:rsidR="000B72A6">
        <w:rPr>
          <w:rFonts w:asciiTheme="minorHAnsi" w:hAnsiTheme="minorHAnsi" w:cstheme="minorHAnsi"/>
        </w:rPr>
        <w:t xml:space="preserve">capture plants to </w:t>
      </w:r>
      <w:r w:rsidR="0038357E">
        <w:rPr>
          <w:rFonts w:asciiTheme="minorHAnsi" w:hAnsiTheme="minorHAnsi" w:cstheme="minorHAnsi"/>
        </w:rPr>
        <w:t xml:space="preserve">the </w:t>
      </w:r>
      <w:r w:rsidR="000B72A6">
        <w:rPr>
          <w:rFonts w:asciiTheme="minorHAnsi" w:hAnsiTheme="minorHAnsi" w:cstheme="minorHAnsi"/>
        </w:rPr>
        <w:t>geological sites (</w:t>
      </w:r>
      <m:oMath>
        <m:r>
          <m:rPr>
            <m:sty m:val="p"/>
          </m:rPr>
          <w:rPr>
            <w:rFonts w:ascii="Cambria Math" w:hAnsi="Cambria Math" w:cstheme="minorHAnsi"/>
          </w:rPr>
          <m:t>DG</m:t>
        </m:r>
        <m:sSub>
          <m:sSubPr>
            <m:ctrlPr>
              <w:rPr>
                <w:rFonts w:ascii="Cambria Math" w:hAnsi="Cambria Math" w:cstheme="minorHAnsi"/>
                <w:iCs/>
              </w:rPr>
            </m:ctrlPr>
          </m:sSubPr>
          <m:e>
            <m:r>
              <m:rPr>
                <m:sty m:val="p"/>
              </m:rPr>
              <w:rPr>
                <w:rFonts w:ascii="Cambria Math" w:hAnsi="Cambria Math" w:cstheme="minorHAnsi"/>
              </w:rPr>
              <m:t>S</m:t>
            </m:r>
          </m:e>
          <m:sub>
            <m:r>
              <m:rPr>
                <m:sty m:val="p"/>
              </m:rPr>
              <w:rPr>
                <w:rFonts w:ascii="Cambria Math" w:hAnsi="Cambria Math" w:cstheme="minorHAnsi"/>
              </w:rPr>
              <m:t>j,</m:t>
            </m:r>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sub>
        </m:sSub>
      </m:oMath>
      <w:r w:rsidR="000B72A6">
        <w:rPr>
          <w:rFonts w:asciiTheme="minorHAnsi" w:hAnsiTheme="minorHAnsi" w:cstheme="minorHAnsi"/>
        </w:rPr>
        <w:t>) and the unitary costs of transporting CO</w:t>
      </w:r>
      <w:r w:rsidR="000B72A6" w:rsidRPr="0000444D">
        <w:rPr>
          <w:rFonts w:asciiTheme="minorHAnsi" w:hAnsiTheme="minorHAnsi" w:cstheme="minorHAnsi"/>
          <w:vertAlign w:val="subscript"/>
        </w:rPr>
        <w:t>2</w:t>
      </w:r>
      <w:r w:rsidR="000B72A6">
        <w:rPr>
          <w:rFonts w:asciiTheme="minorHAnsi" w:hAnsiTheme="minorHAnsi" w:cstheme="minorHAnsi"/>
        </w:rPr>
        <w:t xml:space="preserve"> </w:t>
      </w:r>
      <w:r w:rsidR="000B72A6" w:rsidRPr="009102C0">
        <w:rPr>
          <w:rFonts w:asciiTheme="minorHAnsi" w:hAnsiTheme="minorHAnsi" w:cstheme="minorHAnsi"/>
          <w:iCs/>
        </w:rPr>
        <w:t>via</w:t>
      </w:r>
      <w:r w:rsidR="000B72A6">
        <w:rPr>
          <w:rFonts w:asciiTheme="minorHAnsi" w:hAnsiTheme="minorHAnsi" w:cstheme="minorHAnsi"/>
        </w:rPr>
        <w:t xml:space="preserve"> pipeline</w:t>
      </w:r>
      <w:r w:rsidR="00D64ACD">
        <w:rPr>
          <w:rFonts w:asciiTheme="minorHAnsi" w:hAnsiTheme="minorHAnsi" w:cstheme="minorHAnsi"/>
        </w:rPr>
        <w:t>s</w:t>
      </w:r>
      <w:r w:rsidR="000B72A6">
        <w:rPr>
          <w:rFonts w:asciiTheme="minorHAnsi" w:hAnsiTheme="minorHAnsi" w:cstheme="minorHAnsi"/>
        </w:rPr>
        <w:t xml:space="preserve"> (</w:t>
      </w:r>
      <m:oMath>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NGTrans</m:t>
            </m:r>
          </m:sup>
        </m:sSup>
      </m:oMath>
      <w:r w:rsidR="000B72A6">
        <w:rPr>
          <w:rFonts w:asciiTheme="minorHAnsi" w:hAnsiTheme="minorHAnsi" w:cstheme="minorHAnsi"/>
        </w:rPr>
        <w:t xml:space="preserve">). The costs related </w:t>
      </w:r>
      <w:r w:rsidR="0038357E">
        <w:rPr>
          <w:rFonts w:asciiTheme="minorHAnsi" w:hAnsiTheme="minorHAnsi" w:cstheme="minorHAnsi"/>
        </w:rPr>
        <w:t xml:space="preserve">to </w:t>
      </w:r>
      <w:r w:rsidR="000B72A6">
        <w:rPr>
          <w:rFonts w:asciiTheme="minorHAnsi" w:hAnsiTheme="minorHAnsi" w:cstheme="minorHAnsi"/>
        </w:rPr>
        <w:t>the CO</w:t>
      </w:r>
      <w:r w:rsidR="000B72A6" w:rsidRPr="0000444D">
        <w:rPr>
          <w:rFonts w:asciiTheme="minorHAnsi" w:hAnsiTheme="minorHAnsi" w:cstheme="minorHAnsi"/>
          <w:vertAlign w:val="subscript"/>
        </w:rPr>
        <w:t>2</w:t>
      </w:r>
      <w:r w:rsidR="000B72A6">
        <w:rPr>
          <w:rFonts w:asciiTheme="minorHAnsi" w:hAnsiTheme="minorHAnsi" w:cstheme="minorHAnsi"/>
        </w:rPr>
        <w:t xml:space="preserve"> injection into well</w:t>
      </w:r>
      <w:r w:rsidR="0038357E">
        <w:rPr>
          <w:rFonts w:asciiTheme="minorHAnsi" w:hAnsiTheme="minorHAnsi" w:cstheme="minorHAnsi"/>
        </w:rPr>
        <w:t>s</w:t>
      </w:r>
      <w:r w:rsidR="000B72A6">
        <w:rPr>
          <w:rFonts w:asciiTheme="minorHAnsi" w:hAnsiTheme="minorHAnsi" w:cstheme="minorHAnsi"/>
        </w:rPr>
        <w:t xml:space="preserve"> consider the amount of CO</w:t>
      </w:r>
      <w:r w:rsidR="000B72A6" w:rsidRPr="0000444D">
        <w:rPr>
          <w:rFonts w:asciiTheme="minorHAnsi" w:hAnsiTheme="minorHAnsi" w:cstheme="minorHAnsi"/>
          <w:vertAlign w:val="subscript"/>
        </w:rPr>
        <w:t>2</w:t>
      </w:r>
      <w:r w:rsidR="000B72A6">
        <w:rPr>
          <w:rFonts w:asciiTheme="minorHAnsi" w:hAnsiTheme="minorHAnsi" w:cstheme="minorHAnsi"/>
        </w:rPr>
        <w:t xml:space="preserve"> to be stored (</w:t>
      </w:r>
      <m:oMath>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oMath>
      <w:r w:rsidR="000B72A6">
        <w:rPr>
          <w:rFonts w:asciiTheme="minorHAnsi" w:hAnsiTheme="minorHAnsi" w:cstheme="minorHAnsi"/>
        </w:rPr>
        <w:t xml:space="preserve">) and the </w:t>
      </w:r>
      <w:r w:rsidR="009C2C3B">
        <w:rPr>
          <w:rFonts w:asciiTheme="minorHAnsi" w:hAnsiTheme="minorHAnsi" w:cstheme="minorHAnsi"/>
        </w:rPr>
        <w:t>unitary injection</w:t>
      </w:r>
      <w:r w:rsidR="000B72A6">
        <w:rPr>
          <w:rFonts w:asciiTheme="minorHAnsi" w:hAnsiTheme="minorHAnsi" w:cstheme="minorHAnsi"/>
        </w:rPr>
        <w:t xml:space="preserve"> cost (</w:t>
      </w:r>
      <m:oMath>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Injec</m:t>
            </m:r>
          </m:sup>
        </m:sSup>
      </m:oMath>
      <w:r w:rsidR="000B72A6">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251FA3" w:rsidRPr="00B44E72" w14:paraId="1FA2FDE4" w14:textId="77777777" w:rsidTr="00233FB3">
        <w:tc>
          <w:tcPr>
            <w:tcW w:w="7650" w:type="dxa"/>
            <w:vAlign w:val="center"/>
          </w:tcPr>
          <w:p w14:paraId="0C9CBBFC" w14:textId="4CE6EAAA" w:rsidR="00251FA3" w:rsidRPr="00C541CD" w:rsidRDefault="00152CA2" w:rsidP="0039402F">
            <w:pPr>
              <w:rPr>
                <w:rFonts w:asciiTheme="minorHAnsi" w:eastAsiaTheme="minorEastAsia" w:hAnsiTheme="minorHAnsi" w:cstheme="minorHAnsi"/>
              </w:rPr>
            </w:pPr>
            <m:oMathPara>
              <m:oMath>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CO2t</m:t>
                    </m:r>
                  </m:sup>
                </m:sSubSup>
                <m:r>
                  <w:rPr>
                    <w:rFonts w:ascii="Cambria Math" w:hAnsi="Cambria Math" w:cstheme="minorHAnsi"/>
                  </w:rPr>
                  <m:t>=</m:t>
                </m:r>
                <m:nary>
                  <m:naryPr>
                    <m:chr m:val="∑"/>
                    <m:limLoc m:val="undOvr"/>
                    <m:supHide m:val="1"/>
                    <m:ctrlPr>
                      <w:rPr>
                        <w:rFonts w:ascii="Cambria Math" w:hAnsi="Cambria Math" w:cstheme="minorHAnsi"/>
                        <w:i/>
                      </w:rPr>
                    </m:ctrlPr>
                  </m:naryPr>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GS</m:t>
                        </m:r>
                      </m:e>
                      <m:sub>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sub>
                    </m:sSub>
                  </m:sub>
                  <m:sup/>
                  <m:e>
                    <m:d>
                      <m:dPr>
                        <m:ctrlPr>
                          <w:rPr>
                            <w:rFonts w:ascii="Cambria Math" w:hAnsi="Cambria Math" w:cstheme="minorHAnsi"/>
                            <w:i/>
                          </w:rPr>
                        </m:ctrlPr>
                      </m:dPr>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Pipetrans</m:t>
                            </m:r>
                          </m:sup>
                        </m:sSup>
                        <m:r>
                          <m:rPr>
                            <m:sty m:val="p"/>
                          </m:rPr>
                          <w:rPr>
                            <w:rFonts w:ascii="Cambria Math" w:hAnsi="Cambria Math" w:cstheme="minorHAnsi"/>
                          </w:rPr>
                          <m:t>DG</m:t>
                        </m:r>
                        <m:sSub>
                          <m:sSubPr>
                            <m:ctrlPr>
                              <w:rPr>
                                <w:rFonts w:ascii="Cambria Math" w:hAnsi="Cambria Math" w:cstheme="minorHAnsi"/>
                                <w:iCs/>
                              </w:rPr>
                            </m:ctrlPr>
                          </m:sSubPr>
                          <m:e>
                            <m:r>
                              <m:rPr>
                                <m:sty m:val="p"/>
                              </m:rPr>
                              <w:rPr>
                                <w:rFonts w:ascii="Cambria Math" w:hAnsi="Cambria Math" w:cstheme="minorHAnsi"/>
                              </w:rPr>
                              <m:t>S</m:t>
                            </m:r>
                          </m:e>
                          <m:sub>
                            <m:r>
                              <m:rPr>
                                <m:sty m:val="p"/>
                              </m:rPr>
                              <w:rPr>
                                <w:rFonts w:ascii="Cambria Math" w:hAnsi="Cambria Math" w:cstheme="minorHAnsi"/>
                              </w:rPr>
                              <m:t>j,</m:t>
                            </m:r>
                            <m:sSup>
                              <m:sSupPr>
                                <m:ctrlPr>
                                  <w:rPr>
                                    <w:rFonts w:ascii="Cambria Math" w:hAnsi="Cambria Math" w:cstheme="minorHAnsi"/>
                                    <w:iCs/>
                                  </w:rPr>
                                </m:ctrlPr>
                              </m:sSupPr>
                              <m:e>
                                <m:r>
                                  <m:rPr>
                                    <m:sty m:val="p"/>
                                  </m:rPr>
                                  <w:rPr>
                                    <w:rFonts w:ascii="Cambria Math" w:hAnsi="Cambria Math" w:cstheme="minorHAnsi"/>
                                  </w:rPr>
                                  <m:t>j</m:t>
                                </m:r>
                              </m:e>
                              <m:sup>
                                <m:r>
                                  <m:rPr>
                                    <m:sty m:val="p"/>
                                  </m:rPr>
                                  <w:rPr>
                                    <w:rFonts w:ascii="Cambria Math" w:hAnsi="Cambria Math" w:cstheme="minorHAnsi"/>
                                  </w:rPr>
                                  <m:t>'</m:t>
                                </m:r>
                              </m:sup>
                            </m:sSup>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m:t>
                            </m:r>
                            <m:sSup>
                              <m:sSupPr>
                                <m:ctrlPr>
                                  <w:rPr>
                                    <w:rFonts w:ascii="Cambria Math" w:hAnsi="Cambria Math" w:cstheme="minorHAnsi"/>
                                    <w:i/>
                                  </w:rPr>
                                </m:ctrlPr>
                              </m:sSupPr>
                              <m:e>
                                <m:r>
                                  <w:rPr>
                                    <w:rFonts w:ascii="Cambria Math" w:hAnsi="Cambria Math" w:cstheme="minorHAnsi"/>
                                  </w:rPr>
                                  <m:t>j</m:t>
                                </m:r>
                              </m:e>
                              <m:sup>
                                <m:r>
                                  <w:rPr>
                                    <w:rFonts w:ascii="Cambria Math" w:hAnsi="Cambria Math" w:cstheme="minorHAnsi"/>
                                  </w:rPr>
                                  <m:t>'</m:t>
                                </m:r>
                              </m:sup>
                            </m:sSup>
                            <m:r>
                              <w:rPr>
                                <w:rFonts w:ascii="Cambria Math" w:hAnsi="Cambria Math" w:cstheme="minorHAnsi"/>
                              </w:rPr>
                              <m:t>,t</m:t>
                            </m:r>
                          </m:sub>
                          <m:sup>
                            <m:r>
                              <w:rPr>
                                <w:rFonts w:ascii="Cambria Math" w:hAnsi="Cambria Math" w:cstheme="minorHAnsi"/>
                              </w:rPr>
                              <m:t>Sto</m:t>
                            </m:r>
                          </m:sup>
                        </m:sSubSup>
                        <m:r>
                          <m:rPr>
                            <m:sty m:val="p"/>
                          </m:rPr>
                          <w:rPr>
                            <w:rFonts w:ascii="Cambria Math" w:hAnsi="Cambria Math" w:cstheme="minorHAnsi"/>
                          </w:rPr>
                          <m:t>COS</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Injec</m:t>
                            </m:r>
                          </m:sup>
                        </m:sSup>
                      </m:e>
                    </m:d>
                  </m:e>
                </m:nary>
                <m:r>
                  <w:rPr>
                    <w:rFonts w:ascii="Cambria Math" w:hAnsi="Cambria Math" w:cstheme="minorHAnsi"/>
                  </w:rPr>
                  <m:t xml:space="preserve"> ∀j∈J,t∈T</m:t>
                </m:r>
              </m:oMath>
            </m:oMathPara>
          </w:p>
        </w:tc>
        <w:tc>
          <w:tcPr>
            <w:tcW w:w="992" w:type="dxa"/>
            <w:vAlign w:val="center"/>
          </w:tcPr>
          <w:p w14:paraId="73E47D2C" w14:textId="51C55320" w:rsidR="00251FA3" w:rsidRPr="00C541CD" w:rsidRDefault="00251FA3" w:rsidP="00233FB3">
            <w:pPr>
              <w:pStyle w:val="Descripcin"/>
              <w:jc w:val="right"/>
              <w:rPr>
                <w:rFonts w:asciiTheme="minorHAnsi" w:eastAsiaTheme="minorEastAsia" w:hAnsiTheme="minorHAnsi" w:cstheme="minorHAnsi"/>
              </w:rPr>
            </w:pPr>
            <w:r w:rsidRPr="00C541CD">
              <w:rPr>
                <w:rFonts w:asciiTheme="minorHAnsi" w:hAnsiTheme="minorHAnsi" w:cstheme="minorHAnsi"/>
              </w:rPr>
              <w:t xml:space="preserve">Eq. </w:t>
            </w:r>
            <w:r>
              <w:rPr>
                <w:rFonts w:asciiTheme="minorHAnsi" w:hAnsiTheme="minorHAnsi" w:cstheme="minorHAnsi"/>
              </w:rPr>
              <w:t>4</w:t>
            </w:r>
            <w:r w:rsidR="002D47F4">
              <w:rPr>
                <w:rFonts w:asciiTheme="minorHAnsi" w:hAnsiTheme="minorHAnsi" w:cstheme="minorHAnsi"/>
              </w:rPr>
              <w:t>8</w:t>
            </w:r>
          </w:p>
        </w:tc>
      </w:tr>
    </w:tbl>
    <w:p w14:paraId="4A310494" w14:textId="558987F8" w:rsidR="00251FA3" w:rsidRPr="0000444D" w:rsidRDefault="00251FA3" w:rsidP="00251FA3">
      <w:pPr>
        <w:rPr>
          <w:rFonts w:asciiTheme="minorHAnsi" w:hAnsiTheme="minorHAnsi" w:cstheme="minorHAnsi"/>
        </w:rPr>
      </w:pPr>
    </w:p>
    <w:p w14:paraId="62AB30D7" w14:textId="188C7ACD" w:rsidR="0026534C" w:rsidRPr="0000444D" w:rsidRDefault="0038357E" w:rsidP="0026534C">
      <w:pPr>
        <w:pStyle w:val="Ttulo3"/>
        <w:rPr>
          <w:rFonts w:asciiTheme="minorHAnsi" w:hAnsiTheme="minorHAnsi" w:cstheme="minorHAnsi"/>
          <w:b/>
          <w:bCs/>
        </w:rPr>
      </w:pPr>
      <w:r>
        <w:rPr>
          <w:rFonts w:asciiTheme="minorHAnsi" w:hAnsiTheme="minorHAnsi" w:cstheme="minorHAnsi"/>
          <w:b/>
          <w:bCs/>
        </w:rPr>
        <w:t>Modeling of inactive periods</w:t>
      </w:r>
    </w:p>
    <w:p w14:paraId="5813F9E2" w14:textId="72718F61" w:rsidR="0026534C" w:rsidRPr="0000444D" w:rsidRDefault="00867A78" w:rsidP="0026534C">
      <w:pPr>
        <w:rPr>
          <w:rFonts w:asciiTheme="minorHAnsi" w:hAnsiTheme="minorHAnsi" w:cstheme="minorHAnsi"/>
        </w:rPr>
      </w:pPr>
      <w:r>
        <w:rPr>
          <w:rFonts w:asciiTheme="minorHAnsi" w:hAnsiTheme="minorHAnsi" w:cstheme="minorHAnsi"/>
        </w:rPr>
        <w:t xml:space="preserve">RAPID </w:t>
      </w:r>
      <w:r w:rsidR="00D64ACD">
        <w:rPr>
          <w:rFonts w:asciiTheme="minorHAnsi" w:hAnsiTheme="minorHAnsi" w:cstheme="minorHAnsi"/>
        </w:rPr>
        <w:t xml:space="preserve">allows us to </w:t>
      </w:r>
      <w:r>
        <w:rPr>
          <w:rFonts w:asciiTheme="minorHAnsi" w:hAnsiTheme="minorHAnsi" w:cstheme="minorHAnsi"/>
        </w:rPr>
        <w:t xml:space="preserve">explore the consequences of delaying the deployment of BECCS and DACCS. </w:t>
      </w:r>
      <w:r w:rsidR="0065614C">
        <w:rPr>
          <w:rFonts w:asciiTheme="minorHAnsi" w:hAnsiTheme="minorHAnsi" w:cstheme="minorHAnsi"/>
        </w:rPr>
        <w:t>Hence,</w:t>
      </w:r>
      <w:r w:rsidR="0026534C" w:rsidRPr="0000444D">
        <w:rPr>
          <w:rFonts w:asciiTheme="minorHAnsi" w:hAnsiTheme="minorHAnsi" w:cstheme="minorHAnsi"/>
        </w:rPr>
        <w:t xml:space="preserve"> </w:t>
      </w:r>
      <w:r w:rsidR="003C503E" w:rsidRPr="0000444D">
        <w:rPr>
          <w:rFonts w:asciiTheme="minorHAnsi" w:hAnsiTheme="minorHAnsi" w:cstheme="minorHAnsi"/>
        </w:rPr>
        <w:t xml:space="preserve">Eq. </w:t>
      </w:r>
      <w:r w:rsidR="003C503E">
        <w:rPr>
          <w:rFonts w:asciiTheme="minorHAnsi" w:hAnsiTheme="minorHAnsi" w:cstheme="minorHAnsi"/>
        </w:rPr>
        <w:t>49</w:t>
      </w:r>
      <w:r w:rsidR="003C503E" w:rsidRPr="0000444D">
        <w:rPr>
          <w:rFonts w:asciiTheme="minorHAnsi" w:hAnsiTheme="minorHAnsi" w:cstheme="minorHAnsi"/>
        </w:rPr>
        <w:t xml:space="preserve"> </w:t>
      </w:r>
      <w:r w:rsidR="003C503E">
        <w:rPr>
          <w:rFonts w:asciiTheme="minorHAnsi" w:hAnsiTheme="minorHAnsi" w:cstheme="minorHAnsi"/>
        </w:rPr>
        <w:t xml:space="preserve">and </w:t>
      </w:r>
      <w:r w:rsidR="003C503E" w:rsidRPr="0000444D">
        <w:rPr>
          <w:rFonts w:asciiTheme="minorHAnsi" w:hAnsiTheme="minorHAnsi" w:cstheme="minorHAnsi"/>
        </w:rPr>
        <w:fldChar w:fldCharType="begin"/>
      </w:r>
      <w:r w:rsidR="003C503E" w:rsidRPr="0000444D">
        <w:rPr>
          <w:rFonts w:asciiTheme="minorHAnsi" w:hAnsiTheme="minorHAnsi" w:cstheme="minorHAnsi"/>
        </w:rPr>
        <w:instrText xml:space="preserve"> REF _Ref52892572 \h </w:instrText>
      </w:r>
      <w:r w:rsidR="003C503E">
        <w:rPr>
          <w:rFonts w:asciiTheme="minorHAnsi" w:hAnsiTheme="minorHAnsi" w:cstheme="minorHAnsi"/>
        </w:rPr>
        <w:instrText xml:space="preserve"> \* MERGEFORMAT </w:instrText>
      </w:r>
      <w:r w:rsidR="003C503E" w:rsidRPr="0000444D">
        <w:rPr>
          <w:rFonts w:asciiTheme="minorHAnsi" w:hAnsiTheme="minorHAnsi" w:cstheme="minorHAnsi"/>
        </w:rPr>
      </w:r>
      <w:r w:rsidR="003C503E" w:rsidRPr="0000444D">
        <w:rPr>
          <w:rFonts w:asciiTheme="minorHAnsi" w:hAnsiTheme="minorHAnsi" w:cstheme="minorHAnsi"/>
        </w:rPr>
        <w:fldChar w:fldCharType="separate"/>
      </w:r>
      <w:r w:rsidR="003C503E" w:rsidRPr="0000444D">
        <w:rPr>
          <w:rFonts w:asciiTheme="minorHAnsi" w:hAnsiTheme="minorHAnsi" w:cstheme="minorHAnsi"/>
        </w:rPr>
        <w:t xml:space="preserve">Eq. </w:t>
      </w:r>
      <w:r w:rsidR="003C503E" w:rsidRPr="0000444D">
        <w:rPr>
          <w:rFonts w:asciiTheme="minorHAnsi" w:hAnsiTheme="minorHAnsi" w:cstheme="minorHAnsi"/>
        </w:rPr>
        <w:fldChar w:fldCharType="end"/>
      </w:r>
      <w:r w:rsidR="003C503E">
        <w:rPr>
          <w:rFonts w:asciiTheme="minorHAnsi" w:hAnsiTheme="minorHAnsi" w:cstheme="minorHAnsi"/>
        </w:rPr>
        <w:t xml:space="preserve">50, respectively, </w:t>
      </w:r>
      <w:r w:rsidR="0026534C" w:rsidRPr="0000444D">
        <w:rPr>
          <w:rFonts w:asciiTheme="minorHAnsi" w:hAnsiTheme="minorHAnsi" w:cstheme="minorHAnsi"/>
        </w:rPr>
        <w:t>ensure that during inactive periods</w:t>
      </w:r>
      <w:r w:rsidR="00273887" w:rsidRPr="0000444D">
        <w:rPr>
          <w:rFonts w:asciiTheme="minorHAnsi" w:hAnsiTheme="minorHAnsi" w:cstheme="minorHAnsi"/>
        </w:rPr>
        <w:t xml:space="preserve"> </w:t>
      </w:r>
      <w:r w:rsidR="00442F0D" w:rsidRPr="0000444D">
        <w:rPr>
          <w:rFonts w:asciiTheme="minorHAnsi" w:hAnsiTheme="minorHAnsi" w:cstheme="minorHAnsi"/>
        </w:rPr>
        <w:t>–</w:t>
      </w:r>
      <w:r w:rsidR="006F29F1" w:rsidRPr="0000444D">
        <w:rPr>
          <w:rFonts w:asciiTheme="minorHAnsi" w:hAnsiTheme="minorHAnsi" w:cstheme="minorHAnsi"/>
        </w:rPr>
        <w:t>selected</w:t>
      </w:r>
      <w:r w:rsidR="00A82392" w:rsidRPr="0000444D">
        <w:rPr>
          <w:rFonts w:asciiTheme="minorHAnsi" w:hAnsiTheme="minorHAnsi" w:cstheme="minorHAnsi"/>
        </w:rPr>
        <w:t xml:space="preserve"> by the modeler</w:t>
      </w:r>
      <w:r w:rsidR="00ED1B44">
        <w:rPr>
          <w:rFonts w:asciiTheme="minorHAnsi" w:hAnsiTheme="minorHAnsi" w:cstheme="minorHAnsi"/>
        </w:rPr>
        <w:t xml:space="preserve"> with</w:t>
      </w:r>
      <w:r w:rsidR="0065614C">
        <w:rPr>
          <w:rFonts w:asciiTheme="minorHAnsi" w:hAnsiTheme="minorHAnsi" w:cstheme="minorHAnsi"/>
        </w:rPr>
        <w:t xml:space="preserve"> the set </w:t>
      </w:r>
      <w:r w:rsidR="0065614C" w:rsidRPr="0000444D">
        <w:rPr>
          <w:rFonts w:asciiTheme="minorHAnsi" w:hAnsiTheme="minorHAnsi" w:cstheme="minorHAnsi"/>
          <w:i/>
          <w:iCs/>
        </w:rPr>
        <w:t>PI</w:t>
      </w:r>
      <w:r w:rsidR="00A82392" w:rsidRPr="0000444D">
        <w:rPr>
          <w:rFonts w:asciiTheme="minorHAnsi" w:hAnsiTheme="minorHAnsi" w:cstheme="minorHAnsi"/>
        </w:rPr>
        <w:t>–</w:t>
      </w:r>
      <w:r w:rsidR="00D64ACD">
        <w:rPr>
          <w:rFonts w:asciiTheme="minorHAnsi" w:hAnsiTheme="minorHAnsi" w:cstheme="minorHAnsi"/>
        </w:rPr>
        <w:t xml:space="preserve"> </w:t>
      </w:r>
      <w:r w:rsidR="0026534C" w:rsidRPr="0000444D">
        <w:rPr>
          <w:rFonts w:asciiTheme="minorHAnsi" w:hAnsiTheme="minorHAnsi" w:cstheme="minorHAnsi"/>
        </w:rPr>
        <w:t xml:space="preserve">BECCS </w:t>
      </w:r>
      <w:r w:rsidR="004F7E95" w:rsidRPr="0000444D">
        <w:rPr>
          <w:rFonts w:asciiTheme="minorHAnsi" w:hAnsiTheme="minorHAnsi" w:cstheme="minorHAnsi"/>
        </w:rPr>
        <w:t>and</w:t>
      </w:r>
      <w:r w:rsidR="0026534C" w:rsidRPr="0000444D">
        <w:rPr>
          <w:rFonts w:asciiTheme="minorHAnsi" w:hAnsiTheme="minorHAnsi" w:cstheme="minorHAnsi"/>
        </w:rPr>
        <w:t xml:space="preserve"> DAC</w:t>
      </w:r>
      <w:r w:rsidR="00257A5A" w:rsidRPr="0000444D">
        <w:rPr>
          <w:rFonts w:asciiTheme="minorHAnsi" w:hAnsiTheme="minorHAnsi" w:cstheme="minorHAnsi"/>
        </w:rPr>
        <w:t>CS</w:t>
      </w:r>
      <w:r w:rsidR="004F7E95" w:rsidRPr="0000444D">
        <w:rPr>
          <w:rFonts w:asciiTheme="minorHAnsi" w:hAnsiTheme="minorHAnsi" w:cstheme="minorHAnsi"/>
        </w:rPr>
        <w:t xml:space="preserve"> </w:t>
      </w:r>
      <w:r w:rsidR="00D64ACD">
        <w:rPr>
          <w:rFonts w:asciiTheme="minorHAnsi" w:hAnsiTheme="minorHAnsi" w:cstheme="minorHAnsi"/>
        </w:rPr>
        <w:t>cannot be deployed</w:t>
      </w:r>
      <w:r w:rsidR="0026534C" w:rsidRPr="0000444D">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243AA8" w:rsidRPr="00B44E72" w14:paraId="71C2E52C" w14:textId="77777777" w:rsidTr="0057530F">
        <w:tc>
          <w:tcPr>
            <w:tcW w:w="7650" w:type="dxa"/>
            <w:vAlign w:val="center"/>
          </w:tcPr>
          <w:p w14:paraId="1A8BAC0F" w14:textId="3A002513" w:rsidR="00243AA8" w:rsidRPr="0000444D" w:rsidRDefault="00243AA8" w:rsidP="006C24D8">
            <w:pPr>
              <w:rPr>
                <w:rFonts w:asciiTheme="minorHAnsi" w:eastAsiaTheme="minorEastAsia" w:hAnsiTheme="minorHAnsi" w:cstheme="minorHAnsi"/>
              </w:rPr>
            </w:pPr>
            <m:oMathPara>
              <m:oMathParaPr>
                <m:jc m:val="left"/>
              </m:oMathParaPr>
              <m:oMath>
                <m:r>
                  <w:rPr>
                    <w:rFonts w:ascii="Cambria Math" w:hAnsi="Cambria Math" w:cstheme="minorHAnsi"/>
                  </w:rPr>
                  <m:t>ca</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j,i,t</m:t>
                    </m:r>
                  </m:sub>
                  <m:sup>
                    <m:r>
                      <w:rPr>
                        <w:rFonts w:ascii="Cambria Math" w:hAnsi="Cambria Math" w:cstheme="minorHAnsi"/>
                      </w:rPr>
                      <m:t>Avail</m:t>
                    </m:r>
                  </m:sup>
                </m:sSubSup>
                <m:r>
                  <w:rPr>
                    <w:rFonts w:ascii="Cambria Math" w:hAnsi="Cambria Math" w:cstheme="minorHAnsi"/>
                  </w:rPr>
                  <m:t xml:space="preserve">=0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i=BECCS, t</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PI</m:t>
                    </m:r>
                  </m:e>
                  <m:sub>
                    <m:r>
                      <w:rPr>
                        <w:rFonts w:ascii="Cambria Math" w:hAnsi="Cambria Math" w:cstheme="minorHAnsi"/>
                      </w:rPr>
                      <m:t>t</m:t>
                    </m:r>
                  </m:sub>
                </m:sSub>
              </m:oMath>
            </m:oMathPara>
          </w:p>
        </w:tc>
        <w:tc>
          <w:tcPr>
            <w:tcW w:w="992" w:type="dxa"/>
            <w:vAlign w:val="center"/>
          </w:tcPr>
          <w:p w14:paraId="7B5472BE" w14:textId="44C3FC6E" w:rsidR="00243AA8" w:rsidRPr="0000444D" w:rsidRDefault="00243AA8" w:rsidP="00243AA8">
            <w:pPr>
              <w:pStyle w:val="Descripcin"/>
              <w:jc w:val="right"/>
              <w:rPr>
                <w:rFonts w:asciiTheme="minorHAnsi" w:eastAsiaTheme="minorEastAsia" w:hAnsiTheme="minorHAnsi" w:cstheme="minorHAnsi"/>
              </w:rPr>
            </w:pPr>
            <w:bookmarkStart w:id="17" w:name="_Ref52892551"/>
            <w:r w:rsidRPr="0000444D">
              <w:rPr>
                <w:rFonts w:asciiTheme="minorHAnsi" w:hAnsiTheme="minorHAnsi" w:cstheme="minorHAnsi"/>
              </w:rPr>
              <w:t xml:space="preserve">Eq. </w:t>
            </w:r>
            <w:bookmarkEnd w:id="17"/>
            <w:r w:rsidR="0065614C">
              <w:rPr>
                <w:rFonts w:asciiTheme="minorHAnsi" w:hAnsiTheme="minorHAnsi" w:cstheme="minorHAnsi"/>
              </w:rPr>
              <w:t>4</w:t>
            </w:r>
            <w:r w:rsidR="002D47F4">
              <w:rPr>
                <w:rFonts w:asciiTheme="minorHAnsi" w:hAnsiTheme="minorHAnsi" w:cstheme="minorHAnsi"/>
              </w:rPr>
              <w:t>9</w:t>
            </w:r>
          </w:p>
        </w:tc>
      </w:tr>
      <w:tr w:rsidR="00243AA8" w:rsidRPr="00B44E72" w14:paraId="5D62DCD6" w14:textId="77777777" w:rsidTr="0057530F">
        <w:tc>
          <w:tcPr>
            <w:tcW w:w="7650" w:type="dxa"/>
            <w:vAlign w:val="center"/>
          </w:tcPr>
          <w:p w14:paraId="15586AC5" w14:textId="2DB7EFBD" w:rsidR="00243AA8" w:rsidRPr="0000444D" w:rsidRDefault="00243AA8" w:rsidP="006C24D8">
            <w:pPr>
              <w:rPr>
                <w:rFonts w:asciiTheme="minorHAnsi" w:hAnsiTheme="minorHAnsi" w:cstheme="minorHAnsi"/>
              </w:rPr>
            </w:pPr>
            <m:oMathPara>
              <m:oMathParaPr>
                <m:jc m:val="left"/>
              </m:oMathParaPr>
              <m:oMath>
                <m:r>
                  <w:rPr>
                    <w:rFonts w:ascii="Cambria Math" w:hAnsi="Cambria Math" w:cstheme="minorHAnsi"/>
                  </w:rPr>
                  <m:t>da</m:t>
                </m:r>
                <m:sSubSup>
                  <m:sSubSupPr>
                    <m:ctrlPr>
                      <w:rPr>
                        <w:rFonts w:ascii="Cambria Math" w:hAnsi="Cambria Math" w:cstheme="minorHAnsi"/>
                        <w:i/>
                      </w:rPr>
                    </m:ctrlPr>
                  </m:sSubSupPr>
                  <m:e>
                    <m:r>
                      <w:rPr>
                        <w:rFonts w:ascii="Cambria Math" w:hAnsi="Cambria Math" w:cstheme="minorHAnsi"/>
                      </w:rPr>
                      <m:t>c</m:t>
                    </m:r>
                  </m:e>
                  <m:sub>
                    <m:r>
                      <w:rPr>
                        <w:rFonts w:ascii="Cambria Math" w:hAnsi="Cambria Math" w:cstheme="minorHAnsi"/>
                      </w:rPr>
                      <m:t>j,s,t</m:t>
                    </m:r>
                  </m:sub>
                  <m:sup>
                    <m:r>
                      <w:rPr>
                        <w:rFonts w:ascii="Cambria Math" w:hAnsi="Cambria Math" w:cstheme="minorHAnsi"/>
                      </w:rPr>
                      <m:t>Avail</m:t>
                    </m:r>
                  </m:sup>
                </m:sSubSup>
                <m:r>
                  <w:rPr>
                    <w:rFonts w:ascii="Cambria Math" w:hAnsi="Cambria Math" w:cstheme="minorHAnsi"/>
                  </w:rPr>
                  <m:t xml:space="preserve">=0              </m:t>
                </m:r>
                <m:r>
                  <m:rPr>
                    <m:sty m:val="p"/>
                  </m:rPr>
                  <w:rPr>
                    <w:rFonts w:ascii="Cambria Math" w:hAnsi="Cambria Math" w:cstheme="minorHAnsi"/>
                  </w:rPr>
                  <m:t>∀</m:t>
                </m:r>
                <m:r>
                  <w:rPr>
                    <w:rFonts w:ascii="Cambria Math" w:hAnsi="Cambria Math" w:cstheme="minorHAnsi"/>
                  </w:rPr>
                  <m:t>j</m:t>
                </m:r>
                <m:r>
                  <m:rPr>
                    <m:sty m:val="p"/>
                  </m:rPr>
                  <w:rPr>
                    <w:rFonts w:ascii="Cambria Math" w:hAnsi="Cambria Math" w:cstheme="minorHAnsi"/>
                  </w:rPr>
                  <m:t>∈</m:t>
                </m:r>
                <m:r>
                  <w:rPr>
                    <w:rFonts w:ascii="Cambria Math" w:hAnsi="Cambria Math" w:cstheme="minorHAnsi"/>
                  </w:rPr>
                  <m:t>J, s</m:t>
                </m:r>
                <m:r>
                  <m:rPr>
                    <m:sty m:val="p"/>
                  </m:rPr>
                  <w:rPr>
                    <w:rFonts w:ascii="Cambria Math" w:hAnsi="Cambria Math" w:cstheme="minorHAnsi"/>
                  </w:rPr>
                  <m:t>∈</m:t>
                </m:r>
                <m:r>
                  <w:rPr>
                    <w:rFonts w:ascii="Cambria Math" w:hAnsi="Cambria Math" w:cstheme="minorHAnsi"/>
                  </w:rPr>
                  <m:t>S, t</m:t>
                </m:r>
                <m:r>
                  <m:rPr>
                    <m:sty m:val="p"/>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PI</m:t>
                    </m:r>
                  </m:e>
                  <m:sub>
                    <m:r>
                      <w:rPr>
                        <w:rFonts w:ascii="Cambria Math" w:hAnsi="Cambria Math" w:cstheme="minorHAnsi"/>
                      </w:rPr>
                      <m:t>t</m:t>
                    </m:r>
                  </m:sub>
                </m:sSub>
              </m:oMath>
            </m:oMathPara>
          </w:p>
        </w:tc>
        <w:tc>
          <w:tcPr>
            <w:tcW w:w="992" w:type="dxa"/>
            <w:vAlign w:val="center"/>
          </w:tcPr>
          <w:p w14:paraId="7C04C0BC" w14:textId="0474EF18" w:rsidR="00243AA8" w:rsidRPr="0000444D" w:rsidRDefault="00243AA8" w:rsidP="00243AA8">
            <w:pPr>
              <w:pStyle w:val="Descripcin"/>
              <w:jc w:val="right"/>
              <w:rPr>
                <w:rFonts w:asciiTheme="minorHAnsi" w:eastAsiaTheme="minorEastAsia" w:hAnsiTheme="minorHAnsi" w:cstheme="minorHAnsi"/>
              </w:rPr>
            </w:pPr>
            <w:bookmarkStart w:id="18" w:name="_Ref52892572"/>
            <w:r w:rsidRPr="0000444D">
              <w:rPr>
                <w:rFonts w:asciiTheme="minorHAnsi" w:hAnsiTheme="minorHAnsi" w:cstheme="minorHAnsi"/>
              </w:rPr>
              <w:t xml:space="preserve">Eq. </w:t>
            </w:r>
            <w:bookmarkEnd w:id="18"/>
            <w:r w:rsidR="002D47F4">
              <w:rPr>
                <w:rFonts w:asciiTheme="minorHAnsi" w:hAnsiTheme="minorHAnsi" w:cstheme="minorHAnsi"/>
              </w:rPr>
              <w:t>50</w:t>
            </w:r>
          </w:p>
        </w:tc>
      </w:tr>
    </w:tbl>
    <w:p w14:paraId="5E0596B5" w14:textId="77777777" w:rsidR="00A96E41" w:rsidRDefault="00A96E41" w:rsidP="00A96E41">
      <w:pPr>
        <w:pStyle w:val="Ttulo3"/>
        <w:numPr>
          <w:ilvl w:val="0"/>
          <w:numId w:val="0"/>
        </w:numPr>
        <w:rPr>
          <w:rFonts w:asciiTheme="minorHAnsi" w:hAnsiTheme="minorHAnsi" w:cstheme="minorHAnsi"/>
          <w:b/>
          <w:bCs/>
        </w:rPr>
      </w:pPr>
    </w:p>
    <w:p w14:paraId="18ED07EA" w14:textId="1EA5E9C3" w:rsidR="00731F6A" w:rsidRPr="0000444D" w:rsidRDefault="007C335B" w:rsidP="007C335B">
      <w:pPr>
        <w:pStyle w:val="Ttulo3"/>
        <w:rPr>
          <w:rFonts w:asciiTheme="minorHAnsi" w:hAnsiTheme="minorHAnsi" w:cstheme="minorHAnsi"/>
          <w:b/>
          <w:bCs/>
        </w:rPr>
      </w:pPr>
      <w:r w:rsidRPr="0000444D">
        <w:rPr>
          <w:rFonts w:asciiTheme="minorHAnsi" w:hAnsiTheme="minorHAnsi" w:cstheme="minorHAnsi"/>
          <w:b/>
          <w:bCs/>
        </w:rPr>
        <w:t xml:space="preserve">Objective </w:t>
      </w:r>
      <w:r w:rsidR="0038357E">
        <w:rPr>
          <w:rFonts w:asciiTheme="minorHAnsi" w:hAnsiTheme="minorHAnsi" w:cstheme="minorHAnsi"/>
          <w:b/>
          <w:bCs/>
        </w:rPr>
        <w:t>functions</w:t>
      </w:r>
    </w:p>
    <w:p w14:paraId="260BE6DD" w14:textId="52C2E2EA" w:rsidR="00510427" w:rsidRDefault="00510427" w:rsidP="00510427">
      <w:pPr>
        <w:rPr>
          <w:rFonts w:asciiTheme="minorHAnsi" w:hAnsiTheme="minorHAnsi" w:cstheme="minorHAnsi"/>
        </w:rPr>
      </w:pPr>
      <w:r>
        <w:rPr>
          <w:rFonts w:asciiTheme="minorHAnsi" w:hAnsiTheme="minorHAnsi" w:cstheme="minorHAnsi"/>
        </w:rPr>
        <w:t xml:space="preserve">RAPID </w:t>
      </w:r>
      <w:r w:rsidRPr="00C541CD">
        <w:rPr>
          <w:rFonts w:asciiTheme="minorHAnsi" w:hAnsiTheme="minorHAnsi" w:cstheme="minorHAnsi"/>
        </w:rPr>
        <w:t>maximiz</w:t>
      </w:r>
      <w:r>
        <w:rPr>
          <w:rFonts w:asciiTheme="minorHAnsi" w:hAnsiTheme="minorHAnsi" w:cstheme="minorHAnsi"/>
        </w:rPr>
        <w:t>e</w:t>
      </w:r>
      <w:r w:rsidR="0060747A">
        <w:rPr>
          <w:rFonts w:asciiTheme="minorHAnsi" w:hAnsiTheme="minorHAnsi" w:cstheme="minorHAnsi"/>
        </w:rPr>
        <w:t>s</w:t>
      </w:r>
      <w:r w:rsidRPr="00C541CD">
        <w:rPr>
          <w:rFonts w:asciiTheme="minorHAnsi" w:hAnsiTheme="minorHAnsi" w:cstheme="minorHAnsi"/>
        </w:rPr>
        <w:t xml:space="preserve"> the net negative emissions balance</w:t>
      </w:r>
      <w:r>
        <w:rPr>
          <w:rFonts w:asciiTheme="minorHAnsi" w:hAnsiTheme="minorHAnsi" w:cstheme="minorHAnsi"/>
        </w:rPr>
        <w:t xml:space="preserve"> (M1) or </w:t>
      </w:r>
      <w:r w:rsidR="00ED1B44">
        <w:rPr>
          <w:rFonts w:asciiTheme="minorHAnsi" w:hAnsiTheme="minorHAnsi" w:cstheme="minorHAnsi"/>
        </w:rPr>
        <w:t>minimize</w:t>
      </w:r>
      <w:r w:rsidR="0060747A">
        <w:rPr>
          <w:rFonts w:asciiTheme="minorHAnsi" w:hAnsiTheme="minorHAnsi" w:cstheme="minorHAnsi"/>
        </w:rPr>
        <w:t>s</w:t>
      </w:r>
      <w:r>
        <w:rPr>
          <w:rFonts w:asciiTheme="minorHAnsi" w:hAnsiTheme="minorHAnsi" w:cstheme="minorHAnsi"/>
        </w:rPr>
        <w:t xml:space="preserve"> the system’s costs to meet a given target on net CDR (M2)</w:t>
      </w:r>
      <w:r w:rsidR="0038357E">
        <w:rPr>
          <w:rFonts w:asciiTheme="minorHAnsi" w:hAnsiTheme="minorHAnsi" w:cstheme="minorHAnsi"/>
        </w:rPr>
        <w:t>.</w:t>
      </w:r>
    </w:p>
    <w:p w14:paraId="2037E329" w14:textId="0B531848" w:rsidR="00510427" w:rsidRPr="0000444D" w:rsidRDefault="00510427" w:rsidP="00510427">
      <w:pPr>
        <w:rPr>
          <w:rFonts w:asciiTheme="minorHAnsi" w:eastAsiaTheme="minorEastAsia" w:hAnsiTheme="minorHAnsi" w:cstheme="minorHAnsi"/>
          <w:sz w:val="24"/>
        </w:rPr>
      </w:pPr>
      <w:r w:rsidRPr="00C541CD">
        <w:rPr>
          <w:rFonts w:asciiTheme="minorHAnsi" w:hAnsiTheme="minorHAnsi" w:cstheme="minorHAnsi"/>
        </w:rPr>
        <w:t xml:space="preserve">The environmental objective function –to be minimized– accounts for the </w:t>
      </w:r>
      <w:r>
        <w:rPr>
          <w:rFonts w:asciiTheme="minorHAnsi" w:hAnsiTheme="minorHAnsi" w:cstheme="minorHAnsi"/>
        </w:rPr>
        <w:t xml:space="preserve">net balance of </w:t>
      </w:r>
      <w:r w:rsidRPr="00C541CD">
        <w:rPr>
          <w:rFonts w:asciiTheme="minorHAnsi" w:hAnsiTheme="minorHAnsi" w:cstheme="minorHAnsi"/>
        </w:rPr>
        <w:t>CO</w:t>
      </w:r>
      <w:r w:rsidRPr="00C541CD">
        <w:rPr>
          <w:rFonts w:asciiTheme="minorHAnsi" w:hAnsiTheme="minorHAnsi" w:cstheme="minorHAnsi"/>
          <w:vertAlign w:val="subscript"/>
        </w:rPr>
        <w:t>2</w:t>
      </w:r>
      <w:r w:rsidRPr="00C541CD">
        <w:rPr>
          <w:rFonts w:asciiTheme="minorHAnsi" w:hAnsiTheme="minorHAnsi" w:cstheme="minorHAnsi"/>
        </w:rPr>
        <w:t xml:space="preserve"> emissions in the </w:t>
      </w:r>
      <w:r>
        <w:rPr>
          <w:rFonts w:asciiTheme="minorHAnsi" w:hAnsiTheme="minorHAnsi" w:cstheme="minorHAnsi"/>
        </w:rPr>
        <w:t>system</w:t>
      </w:r>
      <w:r w:rsidRPr="00C541CD">
        <w:rPr>
          <w:rFonts w:asciiTheme="minorHAnsi" w:hAnsiTheme="minorHAnsi" w:cstheme="minorHAnsi"/>
        </w:rPr>
        <w:t xml:space="preserve">. </w:t>
      </w:r>
      <w:r>
        <w:rPr>
          <w:rFonts w:asciiTheme="minorHAnsi" w:hAnsiTheme="minorHAnsi" w:cstheme="minorHAnsi"/>
        </w:rPr>
        <w:t xml:space="preserve">In essence, </w:t>
      </w:r>
      <w:r w:rsidR="003A5A22">
        <w:rPr>
          <w:rFonts w:asciiTheme="minorHAnsi" w:hAnsiTheme="minorHAnsi" w:cstheme="minorHAnsi"/>
        </w:rPr>
        <w:t>the CO</w:t>
      </w:r>
      <w:r w:rsidR="003A5A22" w:rsidRPr="0000444D">
        <w:rPr>
          <w:rFonts w:asciiTheme="minorHAnsi" w:hAnsiTheme="minorHAnsi" w:cstheme="minorHAnsi"/>
          <w:vertAlign w:val="subscript"/>
        </w:rPr>
        <w:t>2</w:t>
      </w:r>
      <w:r w:rsidR="003A5A22">
        <w:rPr>
          <w:rFonts w:asciiTheme="minorHAnsi" w:hAnsiTheme="minorHAnsi" w:cstheme="minorHAnsi"/>
        </w:rPr>
        <w:t xml:space="preserve"> emissions balance </w:t>
      </w:r>
      <w:r w:rsidR="00D4253A">
        <w:rPr>
          <w:rFonts w:asciiTheme="minorHAnsi" w:hAnsiTheme="minorHAnsi" w:cstheme="minorHAnsi"/>
        </w:rPr>
        <w:t>subtract</w:t>
      </w:r>
      <w:r w:rsidR="0038357E">
        <w:rPr>
          <w:rFonts w:asciiTheme="minorHAnsi" w:hAnsiTheme="minorHAnsi" w:cstheme="minorHAnsi"/>
        </w:rPr>
        <w:t>s,</w:t>
      </w:r>
      <w:r w:rsidR="00D4253A">
        <w:rPr>
          <w:rFonts w:asciiTheme="minorHAnsi" w:hAnsiTheme="minorHAnsi" w:cstheme="minorHAnsi"/>
        </w:rPr>
        <w:t xml:space="preserve"> </w:t>
      </w:r>
      <w:r>
        <w:rPr>
          <w:rFonts w:asciiTheme="minorHAnsi" w:hAnsiTheme="minorHAnsi" w:cstheme="minorHAnsi"/>
        </w:rPr>
        <w:t xml:space="preserve">from the positive life cycle emissions in all countries </w:t>
      </w:r>
      <w:r w:rsidRPr="0000444D">
        <w:rPr>
          <w:rFonts w:asciiTheme="minorHAnsi" w:hAnsiTheme="minorHAnsi" w:cstheme="minorHAnsi"/>
          <w:i/>
          <w:iCs/>
        </w:rPr>
        <w:t>j</w:t>
      </w:r>
      <w:r>
        <w:rPr>
          <w:rFonts w:asciiTheme="minorHAnsi" w:hAnsiTheme="minorHAnsi" w:cstheme="minorHAnsi"/>
        </w:rPr>
        <w:t xml:space="preserve"> and periods </w:t>
      </w:r>
      <w:r w:rsidRPr="0000444D">
        <w:rPr>
          <w:rFonts w:asciiTheme="minorHAnsi" w:hAnsiTheme="minorHAnsi" w:cstheme="minorHAnsi"/>
          <w:i/>
          <w:iCs/>
        </w:rPr>
        <w:t>t</w:t>
      </w:r>
      <w:r>
        <w:rPr>
          <w:rFonts w:asciiTheme="minorHAnsi" w:hAnsiTheme="minorHAnsi" w:cstheme="minorHAnsi"/>
        </w:rPr>
        <w:t xml:space="preserve"> (</w:t>
      </w:r>
      <m:oMath>
        <m:sSubSup>
          <m:sSubSupPr>
            <m:ctrlPr>
              <w:rPr>
                <w:rFonts w:ascii="Cambria Math" w:hAnsi="Cambria Math" w:cstheme="minorHAnsi"/>
                <w:i/>
                <w:sz w:val="24"/>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Country</m:t>
            </m:r>
          </m:sup>
        </m:sSubSup>
      </m:oMath>
      <w:r>
        <w:rPr>
          <w:rFonts w:asciiTheme="minorHAnsi" w:hAnsiTheme="minorHAnsi" w:cstheme="minorHAnsi"/>
        </w:rPr>
        <w:t>)</w:t>
      </w:r>
      <w:r w:rsidR="0038357E">
        <w:rPr>
          <w:rFonts w:asciiTheme="minorHAnsi" w:hAnsiTheme="minorHAnsi" w:cstheme="minorHAnsi"/>
        </w:rPr>
        <w:t>,</w:t>
      </w:r>
      <w:r>
        <w:rPr>
          <w:rFonts w:asciiTheme="minorHAnsi" w:hAnsiTheme="minorHAnsi" w:cstheme="minorHAnsi"/>
        </w:rPr>
        <w:t xml:space="preserve"> the CO</w:t>
      </w:r>
      <w:r w:rsidRPr="00C541CD">
        <w:rPr>
          <w:rFonts w:asciiTheme="minorHAnsi" w:hAnsiTheme="minorHAnsi" w:cstheme="minorHAnsi"/>
          <w:vertAlign w:val="subscript"/>
        </w:rPr>
        <w:t>2</w:t>
      </w:r>
      <w:r>
        <w:rPr>
          <w:rFonts w:asciiTheme="minorHAnsi" w:hAnsiTheme="minorHAnsi" w:cstheme="minorHAnsi"/>
        </w:rPr>
        <w:t xml:space="preserve"> emissions removed from the atmosphere</w:t>
      </w:r>
      <w:r w:rsidR="0038357E">
        <w:rPr>
          <w:rFonts w:asciiTheme="minorHAnsi" w:hAnsiTheme="minorHAnsi" w:cstheme="minorHAnsi"/>
        </w:rPr>
        <w:t>, modeled as</w:t>
      </w:r>
      <w:r w:rsidR="003A5A22">
        <w:rPr>
          <w:rFonts w:asciiTheme="minorHAnsi" w:hAnsiTheme="minorHAnsi" w:cstheme="minorHAnsi"/>
        </w:rPr>
        <w:t xml:space="preserve"> a negative entry in the system</w:t>
      </w:r>
      <w:r>
        <w:rPr>
          <w:rFonts w:asciiTheme="minorHAnsi" w:hAnsiTheme="minorHAnsi" w:cstheme="minorHAnsi"/>
        </w:rPr>
        <w:t xml:space="preserve"> (</w:t>
      </w:r>
      <m:oMath>
        <m:sSubSup>
          <m:sSubSupPr>
            <m:ctrlPr>
              <w:rPr>
                <w:rFonts w:ascii="Cambria Math" w:hAnsi="Cambria Math" w:cstheme="minorHAnsi"/>
                <w:i/>
                <w:sz w:val="24"/>
              </w:rPr>
            </m:ctrlPr>
          </m:sSubSupPr>
          <m:e>
            <m:r>
              <w:rPr>
                <w:rFonts w:ascii="Cambria Math" w:hAnsi="Cambria Math" w:cstheme="minorHAnsi"/>
              </w:rPr>
              <m:t>r</m:t>
            </m:r>
          </m:e>
          <m:sub>
            <m:r>
              <w:rPr>
                <w:rFonts w:ascii="Cambria Math" w:hAnsi="Cambria Math" w:cstheme="minorHAnsi"/>
              </w:rPr>
              <m:t>j,t</m:t>
            </m:r>
          </m:sub>
          <m:sup>
            <m:r>
              <w:rPr>
                <w:rFonts w:ascii="Cambria Math" w:hAnsi="Cambria Math" w:cstheme="minorHAnsi"/>
              </w:rPr>
              <m:t>Total</m:t>
            </m:r>
          </m:sup>
        </m:sSubSup>
      </m:oMath>
      <w:r w:rsidR="00D4253A">
        <w:rPr>
          <w:rFonts w:asciiTheme="minorHAnsi" w:eastAsiaTheme="minorEastAsia" w:hAnsiTheme="minorHAnsi" w:cstheme="minorHAnsi"/>
          <w:sz w:val="24"/>
        </w:rPr>
        <w:t xml:space="preserve">, </w:t>
      </w:r>
      <w:r w:rsidR="00D4253A" w:rsidRPr="0000444D">
        <w:rPr>
          <w:rFonts w:asciiTheme="minorHAnsi" w:hAnsiTheme="minorHAnsi" w:cstheme="minorHAnsi"/>
        </w:rPr>
        <w:t xml:space="preserve">as determined in Eq. </w:t>
      </w:r>
      <w:r w:rsidR="00D4253A">
        <w:rPr>
          <w:rFonts w:asciiTheme="minorHAnsi" w:hAnsiTheme="minorHAnsi" w:cstheme="minorHAnsi"/>
        </w:rPr>
        <w:t>3</w:t>
      </w:r>
      <w:r w:rsidR="002D47F4">
        <w:rPr>
          <w:rFonts w:asciiTheme="minorHAnsi" w:hAnsiTheme="minorHAnsi" w:cstheme="minorHAnsi"/>
        </w:rPr>
        <w:t>8</w:t>
      </w:r>
      <w:r>
        <w:rPr>
          <w:rFonts w:asciiTheme="minorHAnsi" w:hAnsiTheme="minorHAnsi" w:cstheme="minorHAnsi"/>
        </w:rPr>
        <w:t>).</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510427" w:rsidRPr="00B44E72" w14:paraId="2FDB36E3" w14:textId="77777777" w:rsidTr="00233FB3">
        <w:tc>
          <w:tcPr>
            <w:tcW w:w="7650" w:type="dxa"/>
            <w:vAlign w:val="center"/>
          </w:tcPr>
          <w:p w14:paraId="1B126F4B" w14:textId="59093E19" w:rsidR="00510427" w:rsidRPr="00C541CD" w:rsidRDefault="00152CA2" w:rsidP="00233FB3">
            <w:pPr>
              <w:rPr>
                <w:rFonts w:asciiTheme="minorHAnsi" w:eastAsiaTheme="minorEastAsia" w:hAnsiTheme="minorHAnsi" w:cstheme="minorHAnsi"/>
              </w:rPr>
            </w:pPr>
            <m:oMathPara>
              <m:oMath>
                <m:d>
                  <m:dPr>
                    <m:ctrlPr>
                      <w:rPr>
                        <w:rFonts w:ascii="Cambria Math" w:eastAsiaTheme="minorEastAsia" w:hAnsi="Cambria Math" w:cstheme="minorHAnsi"/>
                        <w:i/>
                      </w:rPr>
                    </m:ctrlPr>
                  </m:dPr>
                  <m:e>
                    <m:r>
                      <w:rPr>
                        <w:rFonts w:ascii="Cambria Math" w:eastAsiaTheme="minorEastAsia" w:hAnsi="Cambria Math" w:cstheme="minorHAnsi"/>
                      </w:rPr>
                      <m:t>M1</m:t>
                    </m:r>
                  </m:e>
                </m:d>
                <m:r>
                  <w:rPr>
                    <w:rFonts w:ascii="Cambria Math" w:eastAsiaTheme="minorEastAsia" w:hAnsi="Cambria Math" w:cstheme="minorHAnsi"/>
                  </w:rPr>
                  <m:t xml:space="preserve">        min </m:t>
                </m:r>
                <m:sSup>
                  <m:sSupPr>
                    <m:ctrlPr>
                      <w:rPr>
                        <w:rFonts w:ascii="Cambria Math" w:hAnsi="Cambria Math" w:cstheme="minorHAnsi"/>
                        <w:i/>
                      </w:rPr>
                    </m:ctrlPr>
                  </m:sSupPr>
                  <m:e>
                    <m:r>
                      <w:rPr>
                        <w:rFonts w:ascii="Cambria Math" w:hAnsi="Cambria Math" w:cstheme="minorHAnsi"/>
                      </w:rPr>
                      <m:t>obj</m:t>
                    </m:r>
                  </m:e>
                  <m:sup>
                    <m:r>
                      <w:rPr>
                        <w:rFonts w:ascii="Cambria Math" w:hAnsi="Cambria Math" w:cstheme="minorHAnsi"/>
                      </w:rPr>
                      <m:t>Env</m:t>
                    </m:r>
                  </m:sup>
                </m:sSup>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nary>
                      <m:naryPr>
                        <m:chr m:val="∑"/>
                        <m:limLoc m:val="undOvr"/>
                        <m:supHide m:val="1"/>
                        <m:ctrlPr>
                          <w:rPr>
                            <w:rFonts w:ascii="Cambria Math" w:hAnsi="Cambria Math" w:cstheme="minorHAnsi"/>
                            <w:i/>
                          </w:rPr>
                        </m:ctrlPr>
                      </m:naryPr>
                      <m:sub>
                        <m:r>
                          <w:rPr>
                            <w:rFonts w:ascii="Cambria Math" w:hAnsi="Cambria Math" w:cstheme="minorHAnsi"/>
                          </w:rPr>
                          <m:t>t∈T</m:t>
                        </m:r>
                      </m:sub>
                      <m:sup/>
                      <m:e>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j,t</m:t>
                            </m:r>
                          </m:sub>
                          <m:sup>
                            <m:r>
                              <w:rPr>
                                <w:rFonts w:ascii="Cambria Math" w:hAnsi="Cambria Math" w:cstheme="minorHAnsi"/>
                              </w:rPr>
                              <m:t>Country</m:t>
                            </m:r>
                          </m:sup>
                        </m:sSubSup>
                      </m:e>
                    </m:nary>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j∈J</m:t>
                    </m:r>
                  </m:sub>
                  <m:sup/>
                  <m:e>
                    <m:nary>
                      <m:naryPr>
                        <m:chr m:val="∑"/>
                        <m:limLoc m:val="undOvr"/>
                        <m:supHide m:val="1"/>
                        <m:ctrlPr>
                          <w:rPr>
                            <w:rFonts w:ascii="Cambria Math" w:hAnsi="Cambria Math" w:cstheme="minorHAnsi"/>
                            <w:i/>
                          </w:rPr>
                        </m:ctrlPr>
                      </m:naryPr>
                      <m:sub>
                        <m:r>
                          <w:rPr>
                            <w:rFonts w:ascii="Cambria Math" w:hAnsi="Cambria Math" w:cstheme="minorHAnsi"/>
                          </w:rPr>
                          <m:t>t∈T</m:t>
                        </m:r>
                      </m:sub>
                      <m:sup/>
                      <m:e>
                        <m:sSubSup>
                          <m:sSubSupPr>
                            <m:ctrlPr>
                              <w:rPr>
                                <w:rFonts w:ascii="Cambria Math" w:hAnsi="Cambria Math" w:cstheme="minorHAnsi"/>
                                <w:i/>
                              </w:rPr>
                            </m:ctrlPr>
                          </m:sSubSupPr>
                          <m:e>
                            <m:r>
                              <w:rPr>
                                <w:rFonts w:ascii="Cambria Math" w:hAnsi="Cambria Math" w:cstheme="minorHAnsi"/>
                              </w:rPr>
                              <m:t>r</m:t>
                            </m:r>
                          </m:e>
                          <m:sub>
                            <m:r>
                              <w:rPr>
                                <w:rFonts w:ascii="Cambria Math" w:hAnsi="Cambria Math" w:cstheme="minorHAnsi"/>
                              </w:rPr>
                              <m:t>j,t</m:t>
                            </m:r>
                          </m:sub>
                          <m:sup>
                            <m:r>
                              <w:rPr>
                                <w:rFonts w:ascii="Cambria Math" w:hAnsi="Cambria Math" w:cstheme="minorHAnsi"/>
                              </w:rPr>
                              <m:t>Total</m:t>
                            </m:r>
                          </m:sup>
                        </m:sSubSup>
                      </m:e>
                    </m:nary>
                  </m:e>
                </m:nary>
                <m:r>
                  <w:rPr>
                    <w:rFonts w:ascii="Cambria Math" w:hAnsi="Cambria Math" w:cstheme="minorHAnsi"/>
                  </w:rPr>
                  <m:t xml:space="preserve">  </m:t>
                </m:r>
              </m:oMath>
            </m:oMathPara>
          </w:p>
        </w:tc>
        <w:tc>
          <w:tcPr>
            <w:tcW w:w="992" w:type="dxa"/>
            <w:vAlign w:val="center"/>
          </w:tcPr>
          <w:p w14:paraId="2D444A18" w14:textId="18499CB2" w:rsidR="00510427" w:rsidRPr="00C541CD" w:rsidRDefault="00510427" w:rsidP="00233FB3">
            <w:pPr>
              <w:pStyle w:val="Descripcin"/>
              <w:jc w:val="center"/>
              <w:rPr>
                <w:rFonts w:asciiTheme="minorHAnsi" w:eastAsiaTheme="minorEastAsia" w:hAnsiTheme="minorHAnsi" w:cstheme="minorHAnsi"/>
              </w:rPr>
            </w:pPr>
            <w:r w:rsidRPr="00C541CD">
              <w:rPr>
                <w:rFonts w:asciiTheme="minorHAnsi" w:hAnsiTheme="minorHAnsi" w:cstheme="minorHAnsi"/>
              </w:rPr>
              <w:t xml:space="preserve">Eq. </w:t>
            </w:r>
            <w:r w:rsidR="0072531D">
              <w:rPr>
                <w:rFonts w:asciiTheme="minorHAnsi" w:hAnsiTheme="minorHAnsi" w:cstheme="minorHAnsi"/>
              </w:rPr>
              <w:t>5</w:t>
            </w:r>
            <w:r w:rsidR="002D47F4">
              <w:rPr>
                <w:rFonts w:asciiTheme="minorHAnsi" w:hAnsiTheme="minorHAnsi" w:cstheme="minorHAnsi"/>
              </w:rPr>
              <w:t>1</w:t>
            </w:r>
          </w:p>
        </w:tc>
      </w:tr>
      <w:tr w:rsidR="00510427" w:rsidRPr="00B44E72" w14:paraId="6B568A18" w14:textId="77777777" w:rsidTr="0000444D">
        <w:trPr>
          <w:trHeight w:val="454"/>
        </w:trPr>
        <w:tc>
          <w:tcPr>
            <w:tcW w:w="7650" w:type="dxa"/>
            <w:vAlign w:val="center"/>
          </w:tcPr>
          <w:p w14:paraId="07D576D6" w14:textId="5B0D2863" w:rsidR="00510427" w:rsidRPr="00510427" w:rsidRDefault="00510427" w:rsidP="00233FB3">
            <w:pPr>
              <w:rPr>
                <w:rFonts w:asciiTheme="minorHAnsi" w:eastAsiaTheme="minorEastAsia" w:hAnsiTheme="minorHAnsi" w:cstheme="minorHAnsi"/>
              </w:rPr>
            </w:pPr>
            <m:oMathPara>
              <m:oMathParaPr>
                <m:jc m:val="left"/>
              </m:oMathParaPr>
              <m:oMath>
                <m:r>
                  <w:rPr>
                    <w:rFonts w:ascii="Cambria Math" w:eastAsiaTheme="minorEastAsia" w:hAnsi="Cambria Math" w:cstheme="minorHAnsi"/>
                  </w:rPr>
                  <m:t xml:space="preserve">                                          s.t.   constraints Eqs. 1-50</m:t>
                </m:r>
              </m:oMath>
            </m:oMathPara>
          </w:p>
        </w:tc>
        <w:tc>
          <w:tcPr>
            <w:tcW w:w="992" w:type="dxa"/>
            <w:vAlign w:val="center"/>
          </w:tcPr>
          <w:p w14:paraId="233CB773" w14:textId="77777777" w:rsidR="00510427" w:rsidRPr="00C541CD" w:rsidRDefault="00510427" w:rsidP="00233FB3">
            <w:pPr>
              <w:pStyle w:val="Descripcin"/>
              <w:jc w:val="center"/>
              <w:rPr>
                <w:rFonts w:asciiTheme="minorHAnsi" w:eastAsiaTheme="minorEastAsia" w:hAnsiTheme="minorHAnsi" w:cstheme="minorHAnsi"/>
              </w:rPr>
            </w:pPr>
          </w:p>
        </w:tc>
      </w:tr>
    </w:tbl>
    <w:p w14:paraId="71FCBA52" w14:textId="77777777" w:rsidR="00510427" w:rsidRPr="00C541CD" w:rsidRDefault="00510427" w:rsidP="00510427">
      <w:pPr>
        <w:rPr>
          <w:rFonts w:asciiTheme="minorHAnsi" w:hAnsiTheme="minorHAnsi" w:cstheme="minorHAnsi"/>
        </w:rPr>
      </w:pPr>
    </w:p>
    <w:p w14:paraId="65CF2CC2" w14:textId="0509E8C9" w:rsidR="00510427" w:rsidRDefault="00D64ACD" w:rsidP="00510427">
      <w:pPr>
        <w:rPr>
          <w:rFonts w:asciiTheme="minorHAnsi" w:hAnsiTheme="minorHAnsi" w:cstheme="minorHAnsi"/>
        </w:rPr>
      </w:pPr>
      <w:r>
        <w:rPr>
          <w:rFonts w:asciiTheme="minorHAnsi" w:hAnsiTheme="minorHAnsi" w:cstheme="minorHAnsi"/>
        </w:rPr>
        <w:t>T</w:t>
      </w:r>
      <w:r w:rsidR="00510427">
        <w:rPr>
          <w:rFonts w:asciiTheme="minorHAnsi" w:hAnsiTheme="minorHAnsi" w:cstheme="minorHAnsi"/>
        </w:rPr>
        <w:t>he economic objective function (Eq.</w:t>
      </w:r>
      <w:r w:rsidR="00157E2A">
        <w:rPr>
          <w:rFonts w:asciiTheme="minorHAnsi" w:hAnsiTheme="minorHAnsi" w:cstheme="minorHAnsi"/>
        </w:rPr>
        <w:t xml:space="preserve"> </w:t>
      </w:r>
      <w:r w:rsidR="0072531D">
        <w:rPr>
          <w:rFonts w:asciiTheme="minorHAnsi" w:hAnsiTheme="minorHAnsi" w:cstheme="minorHAnsi"/>
        </w:rPr>
        <w:t>5</w:t>
      </w:r>
      <w:r w:rsidR="002D47F4">
        <w:rPr>
          <w:rFonts w:asciiTheme="minorHAnsi" w:hAnsiTheme="minorHAnsi" w:cstheme="minorHAnsi"/>
        </w:rPr>
        <w:t>2</w:t>
      </w:r>
      <w:r w:rsidR="00510427">
        <w:rPr>
          <w:rFonts w:asciiTheme="minorHAnsi" w:hAnsiTheme="minorHAnsi" w:cstheme="minorHAnsi"/>
        </w:rPr>
        <w:t>)</w:t>
      </w:r>
      <w:r>
        <w:rPr>
          <w:rFonts w:asciiTheme="minorHAnsi" w:hAnsiTheme="minorHAnsi" w:cstheme="minorHAnsi"/>
        </w:rPr>
        <w:t xml:space="preserve"> quantifies</w:t>
      </w:r>
      <w:r w:rsidR="00510427" w:rsidRPr="00C541CD">
        <w:rPr>
          <w:rFonts w:asciiTheme="minorHAnsi" w:hAnsiTheme="minorHAnsi" w:cstheme="minorHAnsi"/>
        </w:rPr>
        <w:t xml:space="preserve"> </w:t>
      </w:r>
      <w:r w:rsidR="00510427">
        <w:rPr>
          <w:rFonts w:asciiTheme="minorHAnsi" w:hAnsiTheme="minorHAnsi" w:cstheme="minorHAnsi"/>
        </w:rPr>
        <w:t xml:space="preserve">the total costs of the system </w:t>
      </w:r>
      <w:r>
        <w:rPr>
          <w:rFonts w:asciiTheme="minorHAnsi" w:hAnsiTheme="minorHAnsi" w:cstheme="minorHAnsi"/>
        </w:rPr>
        <w:t xml:space="preserve">from </w:t>
      </w:r>
      <w:r w:rsidR="00510427">
        <w:rPr>
          <w:rFonts w:asciiTheme="minorHAnsi" w:hAnsiTheme="minorHAnsi" w:cstheme="minorHAnsi"/>
        </w:rPr>
        <w:t>the cost in countr</w:t>
      </w:r>
      <w:r>
        <w:rPr>
          <w:rFonts w:asciiTheme="minorHAnsi" w:hAnsiTheme="minorHAnsi" w:cstheme="minorHAnsi"/>
        </w:rPr>
        <w:t>ies</w:t>
      </w:r>
      <w:r w:rsidR="00510427">
        <w:rPr>
          <w:rFonts w:asciiTheme="minorHAnsi" w:hAnsiTheme="minorHAnsi" w:cstheme="minorHAnsi"/>
        </w:rPr>
        <w:t xml:space="preserve"> </w:t>
      </w:r>
      <w:r w:rsidR="00510427" w:rsidRPr="0000444D">
        <w:rPr>
          <w:rFonts w:asciiTheme="minorHAnsi" w:hAnsiTheme="minorHAnsi" w:cstheme="minorHAnsi"/>
          <w:i/>
          <w:iCs/>
        </w:rPr>
        <w:t>j</w:t>
      </w:r>
      <w:r w:rsidR="00510427">
        <w:rPr>
          <w:rFonts w:asciiTheme="minorHAnsi" w:hAnsiTheme="minorHAnsi" w:cstheme="minorHAnsi"/>
        </w:rPr>
        <w:t xml:space="preserve"> in all periods </w:t>
      </w:r>
      <w:r w:rsidR="00510427" w:rsidRPr="0000444D">
        <w:rPr>
          <w:rFonts w:asciiTheme="minorHAnsi" w:hAnsiTheme="minorHAnsi" w:cstheme="minorHAnsi"/>
          <w:i/>
          <w:iCs/>
        </w:rPr>
        <w:t>t</w:t>
      </w:r>
      <w:r w:rsidR="00510427">
        <w:rPr>
          <w:rFonts w:asciiTheme="minorHAnsi" w:hAnsiTheme="minorHAnsi" w:cstheme="minorHAnsi"/>
        </w:rPr>
        <w:t xml:space="preserve"> </w:t>
      </w:r>
      <w:r w:rsidR="0038357E">
        <w:rPr>
          <w:rFonts w:asciiTheme="minorHAnsi" w:hAnsiTheme="minorHAnsi" w:cstheme="minorHAnsi"/>
        </w:rPr>
        <w:t>in</w:t>
      </w:r>
      <w:r w:rsidR="00510427">
        <w:rPr>
          <w:rFonts w:asciiTheme="minorHAnsi" w:hAnsiTheme="minorHAnsi" w:cstheme="minorHAnsi"/>
        </w:rPr>
        <w:t xml:space="preserve"> 2020-2100 (</w:t>
      </w:r>
      <m:oMath>
        <m:sSubSup>
          <m:sSubSupPr>
            <m:ctrlPr>
              <w:rPr>
                <w:rFonts w:ascii="Cambria Math" w:hAnsi="Cambria Math" w:cstheme="minorHAnsi"/>
                <w:i/>
                <w:sz w:val="24"/>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Country</m:t>
            </m:r>
          </m:sup>
        </m:sSubSup>
      </m:oMath>
      <w:r w:rsidR="00510427">
        <w:rPr>
          <w:rFonts w:asciiTheme="minorHAnsi" w:hAnsiTheme="minorHAnsi" w:cstheme="minorHAnsi"/>
        </w:rPr>
        <w:t>)</w:t>
      </w:r>
      <w:r w:rsidR="00D4253A">
        <w:rPr>
          <w:rFonts w:asciiTheme="minorHAnsi" w:hAnsiTheme="minorHAnsi" w:cstheme="minorHAnsi"/>
        </w:rPr>
        <w:t>. W</w:t>
      </w:r>
      <w:r w:rsidR="00510427">
        <w:rPr>
          <w:rFonts w:asciiTheme="minorHAnsi" w:hAnsiTheme="minorHAnsi" w:cstheme="minorHAnsi"/>
        </w:rPr>
        <w:t>e also add half of the CAPEX of the plants installed at the beginning of the horizon</w:t>
      </w:r>
      <w:r w:rsidR="00873CA6">
        <w:rPr>
          <w:rFonts w:asciiTheme="minorHAnsi" w:hAnsiTheme="minorHAnsi" w:cstheme="minorHAnsi"/>
        </w:rPr>
        <w:t>,</w:t>
      </w:r>
      <w:r w:rsidR="00510427">
        <w:rPr>
          <w:rFonts w:asciiTheme="minorHAnsi" w:hAnsiTheme="minorHAnsi" w:cstheme="minorHAnsi"/>
        </w:rPr>
        <w:t xml:space="preserve"> assuming </w:t>
      </w:r>
      <w:r w:rsidR="0038357E">
        <w:rPr>
          <w:rFonts w:asciiTheme="minorHAnsi" w:hAnsiTheme="minorHAnsi" w:cstheme="minorHAnsi"/>
        </w:rPr>
        <w:t>their age</w:t>
      </w:r>
      <w:r w:rsidR="0060747A">
        <w:rPr>
          <w:rFonts w:asciiTheme="minorHAnsi" w:hAnsiTheme="minorHAnsi" w:cstheme="minorHAnsi"/>
        </w:rPr>
        <w:t xml:space="preserve"> at that time</w:t>
      </w:r>
      <w:r w:rsidR="0038357E">
        <w:rPr>
          <w:rFonts w:asciiTheme="minorHAnsi" w:hAnsiTheme="minorHAnsi" w:cstheme="minorHAnsi"/>
        </w:rPr>
        <w:t xml:space="preserve"> already matches the midpoint of their useful life</w:t>
      </w:r>
      <w:r w:rsidR="00157E2A">
        <w:rPr>
          <w:rFonts w:asciiTheme="minorHAnsi" w:hAnsiTheme="minorHAnsi" w:cstheme="minorHAnsi"/>
        </w:rPr>
        <w:t xml:space="preserve"> (second addend in the equation)</w:t>
      </w:r>
      <w:r w:rsidR="00510427">
        <w:rPr>
          <w:rFonts w:asciiTheme="minorHAnsi" w:hAnsiTheme="minorHAnsi" w:cstheme="minorHAnsi"/>
        </w:rPr>
        <w:t xml:space="preserve">. </w:t>
      </w:r>
      <w:r w:rsidR="0060747A">
        <w:rPr>
          <w:rFonts w:asciiTheme="minorHAnsi" w:hAnsiTheme="minorHAnsi" w:cstheme="minorHAnsi"/>
        </w:rPr>
        <w:t>Note that t</w:t>
      </w:r>
      <w:r w:rsidR="00510427">
        <w:rPr>
          <w:rFonts w:asciiTheme="minorHAnsi" w:hAnsiTheme="minorHAnsi" w:cstheme="minorHAnsi"/>
        </w:rPr>
        <w:t>he OPEX</w:t>
      </w:r>
      <w:r w:rsidR="0060747A">
        <w:rPr>
          <w:rFonts w:asciiTheme="minorHAnsi" w:hAnsiTheme="minorHAnsi" w:cstheme="minorHAnsi"/>
        </w:rPr>
        <w:t xml:space="preserve"> expenditures</w:t>
      </w:r>
      <w:r w:rsidR="00510427">
        <w:rPr>
          <w:rFonts w:asciiTheme="minorHAnsi" w:hAnsiTheme="minorHAnsi" w:cstheme="minorHAnsi"/>
        </w:rPr>
        <w:t xml:space="preserve"> of the plants already installed </w:t>
      </w:r>
      <w:r w:rsidR="0038357E">
        <w:rPr>
          <w:rFonts w:asciiTheme="minorHAnsi" w:hAnsiTheme="minorHAnsi" w:cstheme="minorHAnsi"/>
        </w:rPr>
        <w:t xml:space="preserve">are </w:t>
      </w:r>
      <w:r w:rsidR="0060747A">
        <w:rPr>
          <w:rFonts w:asciiTheme="minorHAnsi" w:hAnsiTheme="minorHAnsi" w:cstheme="minorHAnsi"/>
        </w:rPr>
        <w:t xml:space="preserve">also </w:t>
      </w:r>
      <w:r w:rsidR="00ED1B44">
        <w:rPr>
          <w:rFonts w:asciiTheme="minorHAnsi" w:hAnsiTheme="minorHAnsi" w:cstheme="minorHAnsi"/>
        </w:rPr>
        <w:t>accounted</w:t>
      </w:r>
      <w:r w:rsidR="00510427">
        <w:rPr>
          <w:rFonts w:asciiTheme="minorHAnsi" w:hAnsiTheme="minorHAnsi" w:cstheme="minorHAnsi"/>
        </w:rPr>
        <w:t xml:space="preserve"> </w:t>
      </w:r>
      <w:r w:rsidR="00873CA6">
        <w:rPr>
          <w:rFonts w:asciiTheme="minorHAnsi" w:hAnsiTheme="minorHAnsi" w:cstheme="minorHAnsi"/>
        </w:rPr>
        <w:t xml:space="preserve">for </w:t>
      </w:r>
      <w:r w:rsidR="0060747A">
        <w:rPr>
          <w:rFonts w:asciiTheme="minorHAnsi" w:hAnsiTheme="minorHAnsi" w:cstheme="minorHAnsi"/>
        </w:rPr>
        <w:t xml:space="preserve">through </w:t>
      </w:r>
      <w:r w:rsidR="00510427">
        <w:rPr>
          <w:rFonts w:asciiTheme="minorHAnsi" w:hAnsiTheme="minorHAnsi" w:cstheme="minorHAnsi"/>
        </w:rPr>
        <w:t>the first term</w:t>
      </w:r>
      <w:r w:rsidR="0038357E">
        <w:rPr>
          <w:rFonts w:asciiTheme="minorHAnsi" w:hAnsiTheme="minorHAnsi" w:cstheme="minorHAnsi"/>
        </w:rPr>
        <w:t>,</w:t>
      </w:r>
      <w:r w:rsidR="00510427">
        <w:rPr>
          <w:rFonts w:asciiTheme="minorHAnsi" w:hAnsiTheme="minorHAnsi" w:cstheme="minorHAnsi"/>
        </w:rPr>
        <w:t xml:space="preserve"> as defined in </w:t>
      </w:r>
      <w:proofErr w:type="spellStart"/>
      <w:r w:rsidR="00510427">
        <w:rPr>
          <w:rFonts w:asciiTheme="minorHAnsi" w:hAnsiTheme="minorHAnsi" w:cstheme="minorHAnsi"/>
        </w:rPr>
        <w:t>Eqs</w:t>
      </w:r>
      <w:proofErr w:type="spellEnd"/>
      <w:r w:rsidR="00510427">
        <w:rPr>
          <w:rFonts w:asciiTheme="minorHAnsi" w:hAnsiTheme="minorHAnsi" w:cstheme="minorHAnsi"/>
        </w:rPr>
        <w:t>. 4</w:t>
      </w:r>
      <w:r w:rsidR="002D47F4">
        <w:rPr>
          <w:rFonts w:asciiTheme="minorHAnsi" w:hAnsiTheme="minorHAnsi" w:cstheme="minorHAnsi"/>
        </w:rPr>
        <w:t>3</w:t>
      </w:r>
      <w:r w:rsidR="00510427">
        <w:rPr>
          <w:rFonts w:asciiTheme="minorHAnsi" w:hAnsiTheme="minorHAnsi" w:cstheme="minorHAnsi"/>
        </w:rPr>
        <w:t>-4</w:t>
      </w:r>
      <w:r w:rsidR="002D47F4">
        <w:rPr>
          <w:rFonts w:asciiTheme="minorHAnsi" w:hAnsiTheme="minorHAnsi" w:cstheme="minorHAnsi"/>
        </w:rPr>
        <w:t>8</w:t>
      </w:r>
      <w:r w:rsidR="00510427">
        <w:rPr>
          <w:rFonts w:asciiTheme="minorHAnsi" w:hAnsiTheme="minorHAnsi" w:cstheme="minorHAnsi"/>
        </w:rPr>
        <w:t>.</w:t>
      </w:r>
      <w:r w:rsidR="00157E2A">
        <w:rPr>
          <w:rFonts w:asciiTheme="minorHAnsi" w:hAnsiTheme="minorHAnsi" w:cstheme="minorHAnsi"/>
        </w:rPr>
        <w:t xml:space="preserve"> Moreover, E</w:t>
      </w:r>
      <w:r w:rsidR="00B62893">
        <w:rPr>
          <w:rFonts w:asciiTheme="minorHAnsi" w:hAnsiTheme="minorHAnsi" w:cstheme="minorHAnsi"/>
        </w:rPr>
        <w:t>q</w:t>
      </w:r>
      <w:r w:rsidR="00157E2A">
        <w:rPr>
          <w:rFonts w:asciiTheme="minorHAnsi" w:hAnsiTheme="minorHAnsi" w:cstheme="minorHAnsi"/>
        </w:rPr>
        <w:t>. 5</w:t>
      </w:r>
      <w:r w:rsidR="002D47F4">
        <w:rPr>
          <w:rFonts w:asciiTheme="minorHAnsi" w:hAnsiTheme="minorHAnsi" w:cstheme="minorHAnsi"/>
        </w:rPr>
        <w:t>3</w:t>
      </w:r>
      <w:r w:rsidR="00157E2A">
        <w:rPr>
          <w:rFonts w:asciiTheme="minorHAnsi" w:hAnsiTheme="minorHAnsi" w:cstheme="minorHAnsi"/>
        </w:rPr>
        <w:t xml:space="preserve"> impose</w:t>
      </w:r>
      <w:r w:rsidR="00B62893">
        <w:rPr>
          <w:rFonts w:asciiTheme="minorHAnsi" w:hAnsiTheme="minorHAnsi" w:cstheme="minorHAnsi"/>
        </w:rPr>
        <w:t>s</w:t>
      </w:r>
      <w:r w:rsidR="00157E2A">
        <w:rPr>
          <w:rFonts w:asciiTheme="minorHAnsi" w:hAnsiTheme="minorHAnsi" w:cstheme="minorHAnsi"/>
        </w:rPr>
        <w:t xml:space="preserve"> </w:t>
      </w:r>
      <w:r w:rsidR="0038357E">
        <w:rPr>
          <w:rFonts w:asciiTheme="minorHAnsi" w:hAnsiTheme="minorHAnsi" w:cstheme="minorHAnsi"/>
        </w:rPr>
        <w:t xml:space="preserve">a </w:t>
      </w:r>
      <w:r w:rsidR="00157E2A">
        <w:rPr>
          <w:rFonts w:asciiTheme="minorHAnsi" w:hAnsiTheme="minorHAnsi" w:cstheme="minorHAnsi"/>
        </w:rPr>
        <w:t>target (</w:t>
      </w:r>
      <m:oMath>
        <m:r>
          <w:rPr>
            <w:rFonts w:ascii="Cambria Math" w:hAnsi="Cambria Math" w:cstheme="minorHAnsi"/>
            <w:sz w:val="24"/>
          </w:rPr>
          <m:t>α</m:t>
        </m:r>
      </m:oMath>
      <w:r w:rsidR="00157E2A">
        <w:rPr>
          <w:rFonts w:asciiTheme="minorHAnsi" w:hAnsiTheme="minorHAnsi" w:cstheme="minorHAnsi"/>
        </w:rPr>
        <w:t>) on the net CO</w:t>
      </w:r>
      <w:r w:rsidR="00157E2A" w:rsidRPr="0000444D">
        <w:rPr>
          <w:rFonts w:asciiTheme="minorHAnsi" w:hAnsiTheme="minorHAnsi" w:cstheme="minorHAnsi"/>
          <w:vertAlign w:val="subscript"/>
        </w:rPr>
        <w:t>2</w:t>
      </w:r>
      <w:r w:rsidR="00157E2A">
        <w:rPr>
          <w:rFonts w:asciiTheme="minorHAnsi" w:hAnsiTheme="minorHAnsi" w:cstheme="minorHAnsi"/>
        </w:rPr>
        <w:t xml:space="preserve"> balance</w:t>
      </w:r>
      <w:r w:rsidR="00B62893">
        <w:rPr>
          <w:rFonts w:asciiTheme="minorHAnsi" w:hAnsiTheme="minorHAnsi" w:cstheme="minorHAnsi"/>
        </w:rPr>
        <w:t xml:space="preserve"> to be provided by the system</w:t>
      </w:r>
      <w:r w:rsidR="00873CA6">
        <w:rPr>
          <w:rFonts w:asciiTheme="minorHAnsi" w:hAnsiTheme="minorHAnsi" w:cstheme="minorHAnsi"/>
        </w:rPr>
        <w:t>,</w:t>
      </w:r>
      <w:r w:rsidR="00157E2A">
        <w:rPr>
          <w:rFonts w:asciiTheme="minorHAnsi" w:hAnsiTheme="minorHAnsi" w:cstheme="minorHAnsi"/>
        </w:rPr>
        <w:t xml:space="preserve"> which can be</w:t>
      </w:r>
      <w:r w:rsidR="0038357E">
        <w:rPr>
          <w:rFonts w:asciiTheme="minorHAnsi" w:hAnsiTheme="minorHAnsi" w:cstheme="minorHAnsi"/>
        </w:rPr>
        <w:t xml:space="preserve"> either</w:t>
      </w:r>
      <w:r w:rsidR="00157E2A">
        <w:rPr>
          <w:rFonts w:asciiTheme="minorHAnsi" w:hAnsiTheme="minorHAnsi" w:cstheme="minorHAnsi"/>
        </w:rPr>
        <w:t xml:space="preserve"> positive, negative (</w:t>
      </w:r>
      <w:r w:rsidR="002932B1">
        <w:rPr>
          <w:rFonts w:asciiTheme="minorHAnsi" w:hAnsiTheme="minorHAnsi" w:cstheme="minorHAnsi"/>
        </w:rPr>
        <w:t xml:space="preserve">to </w:t>
      </w:r>
      <w:r>
        <w:rPr>
          <w:rFonts w:asciiTheme="minorHAnsi" w:hAnsiTheme="minorHAnsi" w:cstheme="minorHAnsi"/>
        </w:rPr>
        <w:t xml:space="preserve">deliver an amount of </w:t>
      </w:r>
      <w:r w:rsidR="00157E2A">
        <w:rPr>
          <w:rFonts w:asciiTheme="minorHAnsi" w:hAnsiTheme="minorHAnsi" w:cstheme="minorHAnsi"/>
        </w:rPr>
        <w:t>CDR)</w:t>
      </w:r>
      <w:r w:rsidR="00873CA6">
        <w:rPr>
          <w:rFonts w:asciiTheme="minorHAnsi" w:hAnsiTheme="minorHAnsi" w:cstheme="minorHAnsi"/>
        </w:rPr>
        <w:t>,</w:t>
      </w:r>
      <w:r w:rsidR="00157E2A">
        <w:rPr>
          <w:rFonts w:asciiTheme="minorHAnsi" w:hAnsiTheme="minorHAnsi" w:cstheme="minorHAnsi"/>
        </w:rPr>
        <w:t xml:space="preserve"> or zero (CO</w:t>
      </w:r>
      <w:r w:rsidR="00157E2A" w:rsidRPr="0000444D">
        <w:rPr>
          <w:rFonts w:asciiTheme="minorHAnsi" w:hAnsiTheme="minorHAnsi" w:cstheme="minorHAnsi"/>
          <w:vertAlign w:val="subscript"/>
        </w:rPr>
        <w:t>2</w:t>
      </w:r>
      <w:r w:rsidR="00157E2A">
        <w:rPr>
          <w:rFonts w:asciiTheme="minorHAnsi" w:hAnsiTheme="minorHAnsi" w:cstheme="minorHAnsi"/>
        </w:rPr>
        <w:t>-neutrality).</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992"/>
      </w:tblGrid>
      <w:tr w:rsidR="00510427" w:rsidRPr="00F26D36" w14:paraId="4498072D" w14:textId="77777777" w:rsidTr="00233FB3">
        <w:tc>
          <w:tcPr>
            <w:tcW w:w="7650" w:type="dxa"/>
            <w:vAlign w:val="center"/>
          </w:tcPr>
          <w:p w14:paraId="57F50AC8" w14:textId="29FB49AF" w:rsidR="00510427" w:rsidRPr="00F26D36" w:rsidRDefault="00152CA2" w:rsidP="00233FB3">
            <w:pPr>
              <w:rPr>
                <w:rFonts w:asciiTheme="minorHAnsi" w:eastAsiaTheme="minorEastAsia" w:hAnsiTheme="minorHAnsi" w:cstheme="minorHAnsi"/>
              </w:rPr>
            </w:pPr>
            <m:oMathPara>
              <m:oMath>
                <m:d>
                  <m:dPr>
                    <m:ctrlPr>
                      <w:rPr>
                        <w:rFonts w:ascii="Cambria Math" w:hAnsi="Cambria Math" w:cstheme="minorHAnsi"/>
                        <w:i/>
                        <w:sz w:val="24"/>
                      </w:rPr>
                    </m:ctrlPr>
                  </m:dPr>
                  <m:e>
                    <m:r>
                      <w:rPr>
                        <w:rFonts w:ascii="Cambria Math" w:hAnsi="Cambria Math" w:cstheme="minorHAnsi"/>
                        <w:sz w:val="24"/>
                      </w:rPr>
                      <m:t>M2</m:t>
                    </m:r>
                  </m:e>
                </m:d>
                <m:r>
                  <w:rPr>
                    <w:rFonts w:ascii="Cambria Math" w:hAnsi="Cambria Math" w:cstheme="minorHAnsi"/>
                    <w:sz w:val="24"/>
                  </w:rPr>
                  <m:t xml:space="preserve">       </m:t>
                </m:r>
                <m:sSup>
                  <m:sSupPr>
                    <m:ctrlPr>
                      <w:rPr>
                        <w:rFonts w:ascii="Cambria Math" w:hAnsi="Cambria Math" w:cstheme="minorHAnsi"/>
                        <w:i/>
                        <w:sz w:val="24"/>
                      </w:rPr>
                    </m:ctrlPr>
                  </m:sSupPr>
                  <m:e>
                    <m:r>
                      <w:rPr>
                        <w:rFonts w:ascii="Cambria Math" w:hAnsi="Cambria Math" w:cstheme="minorHAnsi"/>
                      </w:rPr>
                      <m:t>min obj</m:t>
                    </m:r>
                  </m:e>
                  <m:sup>
                    <m:r>
                      <w:rPr>
                        <w:rFonts w:ascii="Cambria Math" w:hAnsi="Cambria Math" w:cstheme="minorHAnsi"/>
                      </w:rPr>
                      <m:t>Eco</m:t>
                    </m:r>
                  </m:sup>
                </m:sSup>
                <m:r>
                  <w:rPr>
                    <w:rFonts w:ascii="Cambria Math" w:hAnsi="Cambria Math" w:cstheme="minorHAnsi"/>
                  </w:rPr>
                  <m:t>=</m:t>
                </m:r>
                <m:nary>
                  <m:naryPr>
                    <m:chr m:val="∑"/>
                    <m:limLoc m:val="undOvr"/>
                    <m:supHide m:val="1"/>
                    <m:ctrlPr>
                      <w:rPr>
                        <w:rFonts w:ascii="Cambria Math" w:hAnsi="Cambria Math" w:cstheme="minorHAnsi"/>
                        <w:i/>
                        <w:sz w:val="24"/>
                      </w:rPr>
                    </m:ctrlPr>
                  </m:naryPr>
                  <m:sub>
                    <m:r>
                      <w:rPr>
                        <w:rFonts w:ascii="Cambria Math" w:hAnsi="Cambria Math" w:cstheme="minorHAnsi"/>
                      </w:rPr>
                      <m:t>j∈J</m:t>
                    </m:r>
                  </m:sub>
                  <m:sup/>
                  <m:e>
                    <m:nary>
                      <m:naryPr>
                        <m:chr m:val="∑"/>
                        <m:limLoc m:val="undOvr"/>
                        <m:supHide m:val="1"/>
                        <m:ctrlPr>
                          <w:rPr>
                            <w:rFonts w:ascii="Cambria Math" w:hAnsi="Cambria Math" w:cstheme="minorHAnsi"/>
                            <w:i/>
                            <w:sz w:val="24"/>
                          </w:rPr>
                        </m:ctrlPr>
                      </m:naryPr>
                      <m:sub>
                        <m:r>
                          <w:rPr>
                            <w:rFonts w:ascii="Cambria Math" w:hAnsi="Cambria Math" w:cstheme="minorHAnsi"/>
                          </w:rPr>
                          <m:t>t∈T</m:t>
                        </m:r>
                      </m:sub>
                      <m:sup/>
                      <m:e>
                        <m:sSubSup>
                          <m:sSubSupPr>
                            <m:ctrlPr>
                              <w:rPr>
                                <w:rFonts w:ascii="Cambria Math" w:hAnsi="Cambria Math" w:cstheme="minorHAnsi"/>
                                <w:i/>
                                <w:sz w:val="24"/>
                              </w:rPr>
                            </m:ctrlPr>
                          </m:sSubSupPr>
                          <m:e>
                            <m:r>
                              <w:rPr>
                                <w:rFonts w:ascii="Cambria Math" w:hAnsi="Cambria Math" w:cstheme="minorHAnsi"/>
                              </w:rPr>
                              <m:t>c</m:t>
                            </m:r>
                          </m:e>
                          <m:sub>
                            <m:r>
                              <w:rPr>
                                <w:rFonts w:ascii="Cambria Math" w:hAnsi="Cambria Math" w:cstheme="minorHAnsi"/>
                              </w:rPr>
                              <m:t>j,t</m:t>
                            </m:r>
                          </m:sub>
                          <m:sup>
                            <m:r>
                              <w:rPr>
                                <w:rFonts w:ascii="Cambria Math" w:hAnsi="Cambria Math" w:cstheme="minorHAnsi"/>
                              </w:rPr>
                              <m:t>Country</m:t>
                            </m:r>
                          </m:sup>
                        </m:sSubSup>
                      </m:e>
                    </m:nary>
                  </m:e>
                </m:nary>
                <m:r>
                  <w:rPr>
                    <w:rFonts w:ascii="Cambria Math" w:hAnsi="Cambria Math" w:cstheme="minorHAnsi"/>
                  </w:rPr>
                  <m:t>+</m:t>
                </m:r>
                <m:nary>
                  <m:naryPr>
                    <m:chr m:val="∑"/>
                    <m:limLoc m:val="undOvr"/>
                    <m:supHide m:val="1"/>
                    <m:ctrlPr>
                      <w:rPr>
                        <w:rFonts w:ascii="Cambria Math" w:hAnsi="Cambria Math" w:cstheme="minorHAnsi"/>
                        <w:i/>
                      </w:rPr>
                    </m:ctrlPr>
                  </m:naryPr>
                  <m:sub>
                    <m:r>
                      <w:rPr>
                        <w:rFonts w:ascii="Cambria Math" w:hAnsi="Cambria Math" w:cstheme="minorHAnsi"/>
                      </w:rPr>
                      <m:t>i∈I</m:t>
                    </m:r>
                  </m:sub>
                  <m:sup/>
                  <m:e>
                    <m:nary>
                      <m:naryPr>
                        <m:chr m:val="∑"/>
                        <m:limLoc m:val="undOvr"/>
                        <m:supHide m:val="1"/>
                        <m:ctrlPr>
                          <w:rPr>
                            <w:rFonts w:ascii="Cambria Math" w:hAnsi="Cambria Math" w:cstheme="minorHAnsi"/>
                            <w:i/>
                          </w:rPr>
                        </m:ctrlPr>
                      </m:naryPr>
                      <m:sub>
                        <m:r>
                          <w:rPr>
                            <w:rFonts w:ascii="Cambria Math" w:hAnsi="Cambria Math" w:cstheme="minorHAnsi"/>
                          </w:rPr>
                          <m:t>j∈J</m:t>
                        </m:r>
                      </m:sub>
                      <m:sup/>
                      <m:e>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CAP</m:t>
                                    </m:r>
                                  </m:e>
                                  <m:sub>
                                    <m:r>
                                      <w:rPr>
                                        <w:rFonts w:ascii="Cambria Math" w:hAnsi="Cambria Math" w:cstheme="minorHAnsi"/>
                                      </w:rPr>
                                      <m:t>j,i</m:t>
                                    </m:r>
                                  </m:sub>
                                  <m:sup>
                                    <m:r>
                                      <w:rPr>
                                        <w:rFonts w:ascii="Cambria Math" w:hAnsi="Cambria Math" w:cstheme="minorHAnsi"/>
                                      </w:rPr>
                                      <m:t>Today</m:t>
                                    </m:r>
                                  </m:sup>
                                </m:sSubSup>
                              </m:num>
                              <m:den>
                                <m:r>
                                  <w:rPr>
                                    <w:rFonts w:ascii="Cambria Math" w:hAnsi="Cambria Math" w:cstheme="minorHAnsi"/>
                                  </w:rPr>
                                  <m:t>2</m:t>
                                </m:r>
                              </m:den>
                            </m:f>
                            <m:r>
                              <m:rPr>
                                <m:sty m:val="p"/>
                              </m:rPr>
                              <w:rPr>
                                <w:rFonts w:ascii="Cambria Math" w:hAnsi="Cambria Math" w:cstheme="minorHAnsi"/>
                              </w:rPr>
                              <m:t>CAPE</m:t>
                            </m:r>
                            <m:sSub>
                              <m:sSubPr>
                                <m:ctrlPr>
                                  <w:rPr>
                                    <w:rFonts w:ascii="Cambria Math" w:hAnsi="Cambria Math" w:cstheme="minorHAnsi"/>
                                    <w:iCs/>
                                  </w:rPr>
                                </m:ctrlPr>
                              </m:sSubPr>
                              <m:e>
                                <m:r>
                                  <m:rPr>
                                    <m:sty m:val="p"/>
                                  </m:rPr>
                                  <w:rPr>
                                    <w:rFonts w:ascii="Cambria Math" w:hAnsi="Cambria Math" w:cstheme="minorHAnsi"/>
                                  </w:rPr>
                                  <m:t>X</m:t>
                                </m:r>
                              </m:e>
                              <m:sub>
                                <m:r>
                                  <m:rPr>
                                    <m:sty m:val="p"/>
                                  </m:rPr>
                                  <w:rPr>
                                    <w:rFonts w:ascii="Cambria Math" w:hAnsi="Cambria Math" w:cstheme="minorHAnsi"/>
                                  </w:rPr>
                                  <m:t>i,</m:t>
                                </m:r>
                                <m:sSub>
                                  <m:sSubPr>
                                    <m:ctrlPr>
                                      <w:rPr>
                                        <w:rFonts w:ascii="Cambria Math" w:hAnsi="Cambria Math" w:cstheme="minorHAnsi"/>
                                        <w:iCs/>
                                      </w:rPr>
                                    </m:ctrlPr>
                                  </m:sSubPr>
                                  <m:e>
                                    <m:r>
                                      <m:rPr>
                                        <m:sty m:val="p"/>
                                      </m:rPr>
                                      <w:rPr>
                                        <w:rFonts w:ascii="Cambria Math" w:hAnsi="Cambria Math" w:cstheme="minorHAnsi"/>
                                      </w:rPr>
                                      <m:t>p</m:t>
                                    </m:r>
                                  </m:e>
                                  <m:sub>
                                    <m:r>
                                      <m:rPr>
                                        <m:sty m:val="p"/>
                                      </m:rPr>
                                      <w:rPr>
                                        <w:rFonts w:ascii="Cambria Math" w:hAnsi="Cambria Math" w:cstheme="minorHAnsi"/>
                                      </w:rPr>
                                      <m:t>1</m:t>
                                    </m:r>
                                  </m:sub>
                                </m:sSub>
                              </m:sub>
                            </m:sSub>
                            <m:r>
                              <m:rPr>
                                <m:sty m:val="p"/>
                              </m:rPr>
                              <w:rPr>
                                <w:rFonts w:ascii="Cambria Math" w:hAnsi="Cambria Math" w:cstheme="minorHAnsi"/>
                              </w:rPr>
                              <m:t>cr</m:t>
                            </m:r>
                            <m:sSub>
                              <m:sSubPr>
                                <m:ctrlPr>
                                  <w:rPr>
                                    <w:rFonts w:ascii="Cambria Math" w:hAnsi="Cambria Math" w:cstheme="minorHAnsi"/>
                                    <w:iCs/>
                                  </w:rPr>
                                </m:ctrlPr>
                              </m:sSubPr>
                              <m:e>
                                <m:r>
                                  <m:rPr>
                                    <m:sty m:val="p"/>
                                  </m:rPr>
                                  <w:rPr>
                                    <w:rFonts w:ascii="Cambria Math" w:hAnsi="Cambria Math" w:cstheme="minorHAnsi"/>
                                  </w:rPr>
                                  <m:t>f</m:t>
                                </m:r>
                              </m:e>
                              <m:sub>
                                <m:r>
                                  <m:rPr>
                                    <m:sty m:val="p"/>
                                  </m:rPr>
                                  <w:rPr>
                                    <w:rFonts w:ascii="Cambria Math" w:hAnsi="Cambria Math" w:cstheme="minorHAnsi"/>
                                  </w:rPr>
                                  <m:t>j,i</m:t>
                                </m:r>
                              </m:sub>
                            </m:sSub>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m:rPr>
                                <m:sty m:val="p"/>
                              </m:rPr>
                              <w:rPr>
                                <w:rFonts w:ascii="Cambria Math" w:hAnsi="Cambria Math" w:cstheme="minorHAnsi"/>
                              </w:rPr>
                              <m:t>DPER</m:t>
                            </m:r>
                          </m:e>
                        </m:d>
                      </m:e>
                    </m:nary>
                  </m:e>
                </m:nary>
                <m:r>
                  <w:rPr>
                    <w:rFonts w:ascii="Cambria Math" w:hAnsi="Cambria Math" w:cstheme="minorHAnsi"/>
                  </w:rPr>
                  <m:t xml:space="preserve">  </m:t>
                </m:r>
              </m:oMath>
            </m:oMathPara>
          </w:p>
        </w:tc>
        <w:tc>
          <w:tcPr>
            <w:tcW w:w="992" w:type="dxa"/>
            <w:vAlign w:val="center"/>
          </w:tcPr>
          <w:p w14:paraId="6EAB819B" w14:textId="33B735B2" w:rsidR="00510427" w:rsidRPr="00F26D36" w:rsidRDefault="00510427" w:rsidP="00233FB3">
            <w:pPr>
              <w:pStyle w:val="Descripcin"/>
              <w:jc w:val="center"/>
              <w:rPr>
                <w:rFonts w:asciiTheme="minorHAnsi" w:eastAsiaTheme="minorEastAsia" w:hAnsiTheme="minorHAnsi" w:cstheme="minorHAnsi"/>
              </w:rPr>
            </w:pPr>
            <w:r w:rsidRPr="00F26D36">
              <w:rPr>
                <w:rFonts w:asciiTheme="minorHAnsi" w:hAnsiTheme="minorHAnsi" w:cstheme="minorHAnsi"/>
              </w:rPr>
              <w:t xml:space="preserve">Eq. </w:t>
            </w:r>
            <w:r w:rsidR="002D47F4">
              <w:rPr>
                <w:rFonts w:asciiTheme="minorHAnsi" w:hAnsiTheme="minorHAnsi" w:cstheme="minorHAnsi"/>
              </w:rPr>
              <w:t>52</w:t>
            </w:r>
          </w:p>
        </w:tc>
      </w:tr>
      <w:tr w:rsidR="00157E2A" w:rsidRPr="00F26D36" w14:paraId="4CB246C4" w14:textId="77777777" w:rsidTr="0000444D">
        <w:trPr>
          <w:trHeight w:val="850"/>
        </w:trPr>
        <w:tc>
          <w:tcPr>
            <w:tcW w:w="7650" w:type="dxa"/>
            <w:vAlign w:val="center"/>
          </w:tcPr>
          <w:p w14:paraId="71D2D725" w14:textId="77777777" w:rsidR="00157E2A" w:rsidRPr="0000444D" w:rsidRDefault="00157E2A" w:rsidP="00233FB3">
            <w:pPr>
              <w:rPr>
                <w:rFonts w:eastAsiaTheme="minorEastAsia"/>
                <w:sz w:val="24"/>
              </w:rPr>
            </w:pPr>
            <m:oMathPara>
              <m:oMathParaPr>
                <m:jc m:val="left"/>
              </m:oMathParaPr>
              <m:oMath>
                <m:r>
                  <w:rPr>
                    <w:rFonts w:ascii="Cambria Math" w:hAnsi="Cambria Math" w:cstheme="minorHAnsi"/>
                    <w:sz w:val="24"/>
                  </w:rPr>
                  <m:t xml:space="preserve">                                  s.t. </m:t>
                </m:r>
                <m:sSup>
                  <m:sSupPr>
                    <m:ctrlPr>
                      <w:rPr>
                        <w:rFonts w:ascii="Cambria Math" w:hAnsi="Cambria Math" w:cstheme="minorHAnsi"/>
                        <w:i/>
                        <w:sz w:val="24"/>
                      </w:rPr>
                    </m:ctrlPr>
                  </m:sSupPr>
                  <m:e>
                    <m:r>
                      <w:rPr>
                        <w:rFonts w:ascii="Cambria Math" w:hAnsi="Cambria Math" w:cstheme="minorHAnsi"/>
                      </w:rPr>
                      <m:t xml:space="preserve">  obj</m:t>
                    </m:r>
                  </m:e>
                  <m:sup>
                    <m:r>
                      <w:rPr>
                        <w:rFonts w:ascii="Cambria Math" w:hAnsi="Cambria Math" w:cstheme="minorHAnsi"/>
                      </w:rPr>
                      <m:t>Env</m:t>
                    </m:r>
                  </m:sup>
                </m:sSup>
                <m:r>
                  <w:rPr>
                    <w:rFonts w:ascii="Cambria Math" w:hAnsi="Cambria Math" w:cstheme="minorHAnsi"/>
                    <w:sz w:val="24"/>
                  </w:rPr>
                  <m:t>≤α</m:t>
                </m:r>
              </m:oMath>
            </m:oMathPara>
          </w:p>
          <w:p w14:paraId="728B16DB" w14:textId="1693B333" w:rsidR="00157E2A" w:rsidRPr="0000444D" w:rsidRDefault="00157E2A" w:rsidP="00233FB3">
            <w:pPr>
              <w:rPr>
                <w:rFonts w:eastAsiaTheme="minorEastAsia"/>
                <w:sz w:val="24"/>
              </w:rPr>
            </w:pPr>
            <m:oMathPara>
              <m:oMathParaPr>
                <m:jc m:val="left"/>
              </m:oMathParaPr>
              <m:oMath>
                <m:r>
                  <w:rPr>
                    <w:rFonts w:ascii="Cambria Math" w:eastAsiaTheme="minorEastAsia" w:hAnsi="Cambria Math" w:cstheme="minorHAnsi"/>
                  </w:rPr>
                  <m:t xml:space="preserve">                                               constraints Eqs. 1-51</m:t>
                </m:r>
              </m:oMath>
            </m:oMathPara>
          </w:p>
        </w:tc>
        <w:tc>
          <w:tcPr>
            <w:tcW w:w="992" w:type="dxa"/>
            <w:vAlign w:val="center"/>
          </w:tcPr>
          <w:p w14:paraId="5CF8B7DB" w14:textId="3B4E7495" w:rsidR="00157E2A" w:rsidRPr="00F26D36" w:rsidRDefault="00157E2A" w:rsidP="00233FB3">
            <w:pPr>
              <w:pStyle w:val="Descripcin"/>
              <w:jc w:val="center"/>
              <w:rPr>
                <w:rFonts w:asciiTheme="minorHAnsi" w:hAnsiTheme="minorHAnsi" w:cstheme="minorHAnsi"/>
              </w:rPr>
            </w:pPr>
            <w:r w:rsidRPr="00F26D36">
              <w:rPr>
                <w:rFonts w:asciiTheme="minorHAnsi" w:hAnsiTheme="minorHAnsi" w:cstheme="minorHAnsi"/>
              </w:rPr>
              <w:t xml:space="preserve">Eq. </w:t>
            </w:r>
            <w:r>
              <w:rPr>
                <w:rFonts w:asciiTheme="minorHAnsi" w:hAnsiTheme="minorHAnsi" w:cstheme="minorHAnsi"/>
              </w:rPr>
              <w:t>5</w:t>
            </w:r>
            <w:r w:rsidR="002D47F4">
              <w:rPr>
                <w:rFonts w:asciiTheme="minorHAnsi" w:hAnsiTheme="minorHAnsi" w:cstheme="minorHAnsi"/>
              </w:rPr>
              <w:t>3</w:t>
            </w:r>
          </w:p>
        </w:tc>
      </w:tr>
    </w:tbl>
    <w:p w14:paraId="6D5EC1F4" w14:textId="2B8A7EA7" w:rsidR="002C64D9" w:rsidRPr="0000444D" w:rsidRDefault="002C64D9" w:rsidP="007C335B">
      <w:pPr>
        <w:rPr>
          <w:rFonts w:asciiTheme="minorHAnsi" w:hAnsiTheme="minorHAnsi" w:cstheme="minorHAnsi"/>
        </w:rPr>
      </w:pPr>
    </w:p>
    <w:p w14:paraId="40E31083" w14:textId="258DC1BC" w:rsidR="00B369E8" w:rsidRPr="0000444D" w:rsidRDefault="00B369E8" w:rsidP="007C335B">
      <w:pPr>
        <w:pStyle w:val="Ttulo1"/>
        <w:rPr>
          <w:rFonts w:asciiTheme="minorHAnsi" w:hAnsiTheme="minorHAnsi" w:cstheme="minorHAnsi"/>
        </w:rPr>
      </w:pPr>
      <w:r w:rsidRPr="0000444D">
        <w:rPr>
          <w:rFonts w:asciiTheme="minorHAnsi" w:hAnsiTheme="minorHAnsi" w:cstheme="minorHAnsi"/>
        </w:rPr>
        <w:t xml:space="preserve">Supplementary </w:t>
      </w:r>
      <w:r w:rsidR="007C335B" w:rsidRPr="0000444D">
        <w:rPr>
          <w:rFonts w:asciiTheme="minorHAnsi" w:hAnsiTheme="minorHAnsi" w:cstheme="minorHAnsi"/>
        </w:rPr>
        <w:t>data</w:t>
      </w:r>
    </w:p>
    <w:p w14:paraId="4A4E18A5" w14:textId="0625BA85" w:rsidR="007C7876" w:rsidRPr="0000444D" w:rsidRDefault="00E80F93" w:rsidP="007C7876">
      <w:pPr>
        <w:rPr>
          <w:rFonts w:asciiTheme="minorHAnsi" w:hAnsiTheme="minorHAnsi" w:cstheme="minorHAnsi"/>
        </w:rPr>
      </w:pPr>
      <w:r>
        <w:rPr>
          <w:rFonts w:asciiTheme="minorHAnsi" w:hAnsiTheme="minorHAnsi" w:cstheme="minorHAnsi"/>
        </w:rPr>
        <w:t>T</w:t>
      </w:r>
      <w:r w:rsidR="007C7876" w:rsidRPr="0000444D">
        <w:rPr>
          <w:rFonts w:asciiTheme="minorHAnsi" w:hAnsiTheme="minorHAnsi" w:cstheme="minorHAnsi"/>
        </w:rPr>
        <w:t>his section</w:t>
      </w:r>
      <w:r>
        <w:rPr>
          <w:rFonts w:asciiTheme="minorHAnsi" w:hAnsiTheme="minorHAnsi" w:cstheme="minorHAnsi"/>
        </w:rPr>
        <w:t xml:space="preserve"> provides</w:t>
      </w:r>
      <w:r w:rsidR="007C7876" w:rsidRPr="0000444D">
        <w:rPr>
          <w:rFonts w:asciiTheme="minorHAnsi" w:hAnsiTheme="minorHAnsi" w:cstheme="minorHAnsi"/>
        </w:rPr>
        <w:t xml:space="preserve"> the values of all the parameters</w:t>
      </w:r>
      <w:r>
        <w:rPr>
          <w:rFonts w:asciiTheme="minorHAnsi" w:hAnsiTheme="minorHAnsi" w:cstheme="minorHAnsi"/>
        </w:rPr>
        <w:t xml:space="preserve"> and</w:t>
      </w:r>
      <w:r w:rsidR="007C7876" w:rsidRPr="0000444D">
        <w:rPr>
          <w:rFonts w:asciiTheme="minorHAnsi" w:hAnsiTheme="minorHAnsi" w:cstheme="minorHAnsi"/>
        </w:rPr>
        <w:t xml:space="preserve"> </w:t>
      </w:r>
      <w:r w:rsidR="00E65872">
        <w:rPr>
          <w:rFonts w:asciiTheme="minorHAnsi" w:hAnsiTheme="minorHAnsi" w:cstheme="minorHAnsi"/>
        </w:rPr>
        <w:t>describe</w:t>
      </w:r>
      <w:r w:rsidR="003B5CF1">
        <w:rPr>
          <w:rFonts w:asciiTheme="minorHAnsi" w:hAnsiTheme="minorHAnsi" w:cstheme="minorHAnsi"/>
        </w:rPr>
        <w:t>s</w:t>
      </w:r>
      <w:r w:rsidR="00E65872">
        <w:rPr>
          <w:rFonts w:asciiTheme="minorHAnsi" w:hAnsiTheme="minorHAnsi" w:cstheme="minorHAnsi"/>
        </w:rPr>
        <w:t xml:space="preserve"> some of the</w:t>
      </w:r>
      <w:r w:rsidR="00E65872" w:rsidRPr="0000444D">
        <w:rPr>
          <w:rFonts w:asciiTheme="minorHAnsi" w:hAnsiTheme="minorHAnsi" w:cstheme="minorHAnsi"/>
        </w:rPr>
        <w:t xml:space="preserve"> </w:t>
      </w:r>
      <w:r w:rsidR="007C7876" w:rsidRPr="0000444D">
        <w:rPr>
          <w:rFonts w:asciiTheme="minorHAnsi" w:hAnsiTheme="minorHAnsi" w:cstheme="minorHAnsi"/>
        </w:rPr>
        <w:t>modeling</w:t>
      </w:r>
      <w:r w:rsidR="0060747A">
        <w:rPr>
          <w:rFonts w:asciiTheme="minorHAnsi" w:hAnsiTheme="minorHAnsi" w:cstheme="minorHAnsi"/>
        </w:rPr>
        <w:t xml:space="preserve"> assumptions</w:t>
      </w:r>
      <w:r w:rsidR="007C7876" w:rsidRPr="0000444D">
        <w:rPr>
          <w:rFonts w:asciiTheme="minorHAnsi" w:hAnsiTheme="minorHAnsi" w:cstheme="minorHAnsi"/>
        </w:rPr>
        <w:t>.</w:t>
      </w:r>
    </w:p>
    <w:p w14:paraId="251D0893" w14:textId="3B159B8C" w:rsidR="000C34B3" w:rsidRPr="0000444D" w:rsidRDefault="001A77C9" w:rsidP="007C335B">
      <w:pPr>
        <w:pStyle w:val="Ttulo2"/>
        <w:rPr>
          <w:rFonts w:asciiTheme="minorHAnsi" w:hAnsiTheme="minorHAnsi" w:cstheme="minorHAnsi"/>
        </w:rPr>
      </w:pPr>
      <w:r w:rsidRPr="0000444D">
        <w:rPr>
          <w:rFonts w:asciiTheme="minorHAnsi" w:hAnsiTheme="minorHAnsi" w:cstheme="minorHAnsi"/>
        </w:rPr>
        <w:t>Sets</w:t>
      </w:r>
    </w:p>
    <w:p w14:paraId="4633FBAD" w14:textId="6B64D0A6" w:rsidR="000C34B3" w:rsidRPr="0000444D" w:rsidRDefault="00E80F93" w:rsidP="000C34B3">
      <w:pPr>
        <w:rPr>
          <w:rFonts w:asciiTheme="minorHAnsi" w:hAnsiTheme="minorHAnsi" w:cstheme="minorHAnsi"/>
        </w:rPr>
      </w:pPr>
      <w:r>
        <w:rPr>
          <w:rFonts w:asciiTheme="minorHAnsi" w:hAnsiTheme="minorHAnsi" w:cstheme="minorHAnsi"/>
        </w:rPr>
        <w:t>T</w:t>
      </w:r>
      <w:r w:rsidR="000C34B3" w:rsidRPr="0000444D">
        <w:rPr>
          <w:rFonts w:asciiTheme="minorHAnsi" w:hAnsiTheme="minorHAnsi" w:cstheme="minorHAnsi"/>
        </w:rPr>
        <w:t xml:space="preserve">he elements </w:t>
      </w:r>
      <w:r>
        <w:rPr>
          <w:rFonts w:asciiTheme="minorHAnsi" w:hAnsiTheme="minorHAnsi" w:cstheme="minorHAnsi"/>
        </w:rPr>
        <w:t>of</w:t>
      </w:r>
      <w:r w:rsidRPr="0000444D">
        <w:rPr>
          <w:rFonts w:asciiTheme="minorHAnsi" w:hAnsiTheme="minorHAnsi" w:cstheme="minorHAnsi"/>
        </w:rPr>
        <w:t xml:space="preserve"> </w:t>
      </w:r>
      <w:r w:rsidR="000C34B3" w:rsidRPr="0000444D">
        <w:rPr>
          <w:rFonts w:asciiTheme="minorHAnsi" w:hAnsiTheme="minorHAnsi" w:cstheme="minorHAnsi"/>
        </w:rPr>
        <w:t xml:space="preserve">each </w:t>
      </w:r>
      <w:r w:rsidR="00457FD6" w:rsidRPr="0000444D">
        <w:rPr>
          <w:rFonts w:asciiTheme="minorHAnsi" w:hAnsiTheme="minorHAnsi" w:cstheme="minorHAnsi"/>
        </w:rPr>
        <w:t xml:space="preserve">main set </w:t>
      </w:r>
      <w:r>
        <w:rPr>
          <w:rFonts w:asciiTheme="minorHAnsi" w:hAnsiTheme="minorHAnsi" w:cstheme="minorHAnsi"/>
        </w:rPr>
        <w:t xml:space="preserve">are </w:t>
      </w:r>
      <w:r w:rsidR="00457FD6" w:rsidRPr="0000444D">
        <w:rPr>
          <w:rFonts w:asciiTheme="minorHAnsi" w:hAnsiTheme="minorHAnsi" w:cstheme="minorHAnsi"/>
        </w:rPr>
        <w:t xml:space="preserve">shown in </w:t>
      </w:r>
      <w:r w:rsidR="00457FD6" w:rsidRPr="0000444D">
        <w:rPr>
          <w:rFonts w:asciiTheme="minorHAnsi" w:hAnsiTheme="minorHAnsi" w:cstheme="minorHAnsi"/>
        </w:rPr>
        <w:fldChar w:fldCharType="begin"/>
      </w:r>
      <w:r w:rsidR="00457FD6" w:rsidRPr="0000444D">
        <w:rPr>
          <w:rFonts w:asciiTheme="minorHAnsi" w:hAnsiTheme="minorHAnsi" w:cstheme="minorHAnsi"/>
        </w:rPr>
        <w:instrText xml:space="preserve"> REF _Ref45793496 \h </w:instrText>
      </w:r>
      <w:r w:rsidR="00B44E72">
        <w:rPr>
          <w:rFonts w:asciiTheme="minorHAnsi" w:hAnsiTheme="minorHAnsi" w:cstheme="minorHAnsi"/>
        </w:rPr>
        <w:instrText xml:space="preserve"> \* MERGEFORMAT </w:instrText>
      </w:r>
      <w:r w:rsidR="00457FD6" w:rsidRPr="0000444D">
        <w:rPr>
          <w:rFonts w:asciiTheme="minorHAnsi" w:hAnsiTheme="minorHAnsi" w:cstheme="minorHAnsi"/>
        </w:rPr>
      </w:r>
      <w:r w:rsidR="00457FD6"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w:t>
      </w:r>
      <w:r w:rsidR="00457FD6" w:rsidRPr="0000444D">
        <w:rPr>
          <w:rFonts w:asciiTheme="minorHAnsi" w:hAnsiTheme="minorHAnsi" w:cstheme="minorHAnsi"/>
        </w:rPr>
        <w:fldChar w:fldCharType="end"/>
      </w:r>
      <w:r w:rsidR="00457FD6" w:rsidRPr="0000444D">
        <w:rPr>
          <w:rFonts w:asciiTheme="minorHAnsi" w:hAnsiTheme="minorHAnsi" w:cstheme="minorHAnsi"/>
        </w:rPr>
        <w:t>.</w:t>
      </w:r>
    </w:p>
    <w:p w14:paraId="3B86E6BD" w14:textId="497CC079" w:rsidR="00457FD6" w:rsidRPr="0000444D" w:rsidRDefault="00D003BC" w:rsidP="00457FD6">
      <w:pPr>
        <w:pStyle w:val="Descripcin"/>
        <w:keepNext/>
        <w:rPr>
          <w:rFonts w:asciiTheme="minorHAnsi" w:hAnsiTheme="minorHAnsi" w:cstheme="minorHAnsi"/>
        </w:rPr>
      </w:pPr>
      <w:bookmarkStart w:id="19" w:name="_Ref45793496"/>
      <w:r>
        <w:rPr>
          <w:rFonts w:asciiTheme="minorHAnsi" w:hAnsiTheme="minorHAnsi" w:cstheme="minorHAnsi"/>
          <w:b/>
        </w:rPr>
        <w:t xml:space="preserve">Supplementary </w:t>
      </w:r>
      <w:r w:rsidR="00457FD6" w:rsidRPr="0000444D">
        <w:rPr>
          <w:rFonts w:asciiTheme="minorHAnsi" w:hAnsiTheme="minorHAnsi" w:cstheme="minorHAnsi"/>
          <w:b/>
        </w:rPr>
        <w:t xml:space="preserve">Table </w:t>
      </w:r>
      <w:r w:rsidR="00457FD6" w:rsidRPr="0000444D">
        <w:rPr>
          <w:rFonts w:asciiTheme="minorHAnsi" w:hAnsiTheme="minorHAnsi" w:cstheme="minorHAnsi"/>
          <w:b/>
        </w:rPr>
        <w:fldChar w:fldCharType="begin"/>
      </w:r>
      <w:r w:rsidR="00457FD6" w:rsidRPr="0000444D">
        <w:rPr>
          <w:rFonts w:asciiTheme="minorHAnsi" w:hAnsiTheme="minorHAnsi" w:cstheme="minorHAnsi"/>
          <w:b/>
        </w:rPr>
        <w:instrText xml:space="preserve"> SEQ Table \* ARABIC </w:instrText>
      </w:r>
      <w:r w:rsidR="00457FD6" w:rsidRPr="0000444D">
        <w:rPr>
          <w:rFonts w:asciiTheme="minorHAnsi" w:hAnsiTheme="minorHAnsi" w:cstheme="minorHAnsi"/>
          <w:b/>
        </w:rPr>
        <w:fldChar w:fldCharType="separate"/>
      </w:r>
      <w:r w:rsidR="00D340D6">
        <w:rPr>
          <w:rFonts w:asciiTheme="minorHAnsi" w:hAnsiTheme="minorHAnsi" w:cstheme="minorHAnsi"/>
          <w:b/>
          <w:noProof/>
        </w:rPr>
        <w:t>3</w:t>
      </w:r>
      <w:r w:rsidR="00457FD6" w:rsidRPr="0000444D">
        <w:rPr>
          <w:rFonts w:asciiTheme="minorHAnsi" w:hAnsiTheme="minorHAnsi" w:cstheme="minorHAnsi"/>
          <w:b/>
        </w:rPr>
        <w:fldChar w:fldCharType="end"/>
      </w:r>
      <w:bookmarkEnd w:id="19"/>
      <w:r w:rsidR="00457FD6" w:rsidRPr="0000444D">
        <w:rPr>
          <w:rFonts w:asciiTheme="minorHAnsi" w:hAnsiTheme="minorHAnsi" w:cstheme="minorHAnsi"/>
        </w:rPr>
        <w:t xml:space="preserve">. </w:t>
      </w:r>
      <w:r w:rsidR="00457FD6" w:rsidRPr="00F106DB">
        <w:rPr>
          <w:rFonts w:asciiTheme="minorHAnsi" w:hAnsiTheme="minorHAnsi" w:cstheme="minorHAnsi"/>
          <w:i w:val="0"/>
        </w:rPr>
        <w:t>Elements of the main set</w:t>
      </w:r>
      <w:r w:rsidR="00CE1F26" w:rsidRPr="00F106DB">
        <w:rPr>
          <w:rFonts w:asciiTheme="minorHAnsi" w:hAnsiTheme="minorHAnsi" w:cstheme="minorHAnsi"/>
          <w:i w:val="0"/>
        </w:rPr>
        <w:t>s</w:t>
      </w:r>
      <w:r w:rsidR="00873CA6">
        <w:rPr>
          <w:rFonts w:asciiTheme="minorHAnsi" w:hAnsiTheme="minorHAnsi" w:cstheme="minorHAnsi"/>
          <w:i w:val="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
        <w:gridCol w:w="7996"/>
      </w:tblGrid>
      <w:tr w:rsidR="000C34B3" w:rsidRPr="00B44E72" w14:paraId="1EE36F3C" w14:textId="77777777" w:rsidTr="005B000D">
        <w:trPr>
          <w:jc w:val="center"/>
        </w:trPr>
        <w:tc>
          <w:tcPr>
            <w:tcW w:w="0" w:type="auto"/>
            <w:tcBorders>
              <w:top w:val="single" w:sz="4" w:space="0" w:color="auto"/>
              <w:bottom w:val="single" w:sz="4" w:space="0" w:color="auto"/>
            </w:tcBorders>
          </w:tcPr>
          <w:p w14:paraId="50214D98" w14:textId="69F8468F" w:rsidR="000C34B3" w:rsidRPr="0000444D" w:rsidRDefault="000C34B3" w:rsidP="000C34B3">
            <w:pPr>
              <w:rPr>
                <w:rFonts w:asciiTheme="minorHAnsi" w:hAnsiTheme="minorHAnsi" w:cstheme="minorHAnsi"/>
                <w:b/>
                <w:bCs/>
              </w:rPr>
            </w:pPr>
            <w:r w:rsidRPr="0000444D">
              <w:rPr>
                <w:rFonts w:asciiTheme="minorHAnsi" w:hAnsiTheme="minorHAnsi" w:cstheme="minorHAnsi"/>
                <w:b/>
                <w:bCs/>
              </w:rPr>
              <w:t>Set</w:t>
            </w:r>
          </w:p>
        </w:tc>
        <w:tc>
          <w:tcPr>
            <w:tcW w:w="0" w:type="auto"/>
            <w:tcBorders>
              <w:top w:val="single" w:sz="4" w:space="0" w:color="auto"/>
              <w:bottom w:val="single" w:sz="4" w:space="0" w:color="auto"/>
            </w:tcBorders>
          </w:tcPr>
          <w:p w14:paraId="28AA9FD4" w14:textId="53E1B926" w:rsidR="000C34B3" w:rsidRPr="0000444D" w:rsidRDefault="000C34B3" w:rsidP="000C34B3">
            <w:pPr>
              <w:rPr>
                <w:rFonts w:asciiTheme="minorHAnsi" w:hAnsiTheme="minorHAnsi" w:cstheme="minorHAnsi"/>
                <w:b/>
                <w:bCs/>
              </w:rPr>
            </w:pPr>
            <w:r w:rsidRPr="0000444D">
              <w:rPr>
                <w:rFonts w:asciiTheme="minorHAnsi" w:hAnsiTheme="minorHAnsi" w:cstheme="minorHAnsi"/>
                <w:b/>
                <w:bCs/>
              </w:rPr>
              <w:t>Elements</w:t>
            </w:r>
          </w:p>
        </w:tc>
      </w:tr>
      <w:tr w:rsidR="000C34B3" w:rsidRPr="00B44E72" w14:paraId="44B10F9B" w14:textId="77777777" w:rsidTr="005B000D">
        <w:trPr>
          <w:jc w:val="center"/>
        </w:trPr>
        <w:tc>
          <w:tcPr>
            <w:tcW w:w="0" w:type="auto"/>
            <w:tcBorders>
              <w:top w:val="single" w:sz="4" w:space="0" w:color="auto"/>
            </w:tcBorders>
          </w:tcPr>
          <w:p w14:paraId="162F1582" w14:textId="3FE405B3" w:rsidR="000C34B3" w:rsidRPr="00E41DB1" w:rsidRDefault="000C34B3" w:rsidP="000C34B3">
            <w:pPr>
              <w:rPr>
                <w:rFonts w:asciiTheme="minorHAnsi" w:hAnsiTheme="minorHAnsi" w:cstheme="minorHAnsi"/>
                <w:i/>
                <w:iCs/>
              </w:rPr>
            </w:pPr>
            <w:r w:rsidRPr="00E41DB1">
              <w:rPr>
                <w:rFonts w:asciiTheme="minorHAnsi" w:hAnsiTheme="minorHAnsi" w:cstheme="minorHAnsi"/>
                <w:i/>
                <w:iCs/>
              </w:rPr>
              <w:t>T</w:t>
            </w:r>
          </w:p>
        </w:tc>
        <w:tc>
          <w:tcPr>
            <w:tcW w:w="0" w:type="auto"/>
            <w:tcBorders>
              <w:top w:val="single" w:sz="4" w:space="0" w:color="auto"/>
            </w:tcBorders>
          </w:tcPr>
          <w:p w14:paraId="2758E55C" w14:textId="15A565A5" w:rsidR="000C34B3" w:rsidRPr="0000444D" w:rsidRDefault="000C34B3" w:rsidP="000C34B3">
            <w:pPr>
              <w:rPr>
                <w:rFonts w:asciiTheme="minorHAnsi" w:hAnsiTheme="minorHAnsi" w:cstheme="minorHAnsi"/>
              </w:rPr>
            </w:pPr>
            <w:r w:rsidRPr="0000444D">
              <w:rPr>
                <w:rFonts w:asciiTheme="minorHAnsi" w:hAnsiTheme="minorHAnsi" w:cstheme="minorHAnsi"/>
              </w:rPr>
              <w:t>p</w:t>
            </w:r>
            <w:r w:rsidRPr="0000444D">
              <w:rPr>
                <w:rFonts w:asciiTheme="minorHAnsi" w:hAnsiTheme="minorHAnsi" w:cstheme="minorHAnsi"/>
                <w:vertAlign w:val="subscript"/>
              </w:rPr>
              <w:t>1</w:t>
            </w:r>
            <w:r w:rsidRPr="0000444D">
              <w:rPr>
                <w:rFonts w:asciiTheme="minorHAnsi" w:hAnsiTheme="minorHAnsi" w:cstheme="minorHAnsi"/>
              </w:rPr>
              <w:t>,</w:t>
            </w:r>
            <w:r w:rsidR="00457FD6" w:rsidRPr="0000444D">
              <w:rPr>
                <w:rFonts w:asciiTheme="minorHAnsi" w:hAnsiTheme="minorHAnsi" w:cstheme="minorHAnsi"/>
              </w:rPr>
              <w:t xml:space="preserve"> </w:t>
            </w:r>
            <w:r w:rsidRPr="0000444D">
              <w:rPr>
                <w:rFonts w:asciiTheme="minorHAnsi" w:hAnsiTheme="minorHAnsi" w:cstheme="minorHAnsi"/>
              </w:rPr>
              <w:t>…, p</w:t>
            </w:r>
            <w:r w:rsidRPr="0000444D">
              <w:rPr>
                <w:rFonts w:asciiTheme="minorHAnsi" w:hAnsiTheme="minorHAnsi" w:cstheme="minorHAnsi"/>
                <w:vertAlign w:val="subscript"/>
              </w:rPr>
              <w:t>16</w:t>
            </w:r>
            <w:r w:rsidR="006D46F5" w:rsidRPr="00A96E41">
              <w:rPr>
                <w:rFonts w:asciiTheme="minorHAnsi" w:hAnsiTheme="minorHAnsi" w:cstheme="minorHAnsi"/>
              </w:rPr>
              <w:t>.</w:t>
            </w:r>
          </w:p>
        </w:tc>
      </w:tr>
      <w:tr w:rsidR="000C34B3" w:rsidRPr="00B44E72" w14:paraId="77327D75" w14:textId="77777777" w:rsidTr="005B000D">
        <w:trPr>
          <w:jc w:val="center"/>
        </w:trPr>
        <w:tc>
          <w:tcPr>
            <w:tcW w:w="0" w:type="auto"/>
          </w:tcPr>
          <w:p w14:paraId="57B074B7" w14:textId="29BB885C" w:rsidR="000C34B3" w:rsidRPr="00E41DB1" w:rsidRDefault="000C34B3" w:rsidP="000C34B3">
            <w:pPr>
              <w:rPr>
                <w:rFonts w:asciiTheme="minorHAnsi" w:hAnsiTheme="minorHAnsi" w:cstheme="minorHAnsi"/>
                <w:i/>
                <w:iCs/>
              </w:rPr>
            </w:pPr>
            <w:r w:rsidRPr="00E41DB1">
              <w:rPr>
                <w:rFonts w:asciiTheme="minorHAnsi" w:hAnsiTheme="minorHAnsi" w:cstheme="minorHAnsi"/>
                <w:i/>
                <w:iCs/>
              </w:rPr>
              <w:t>J</w:t>
            </w:r>
          </w:p>
        </w:tc>
        <w:tc>
          <w:tcPr>
            <w:tcW w:w="0" w:type="auto"/>
          </w:tcPr>
          <w:p w14:paraId="277A6E4B" w14:textId="3877022C" w:rsidR="000C34B3" w:rsidRPr="0000444D" w:rsidRDefault="000C34B3" w:rsidP="000C34B3">
            <w:pPr>
              <w:rPr>
                <w:rFonts w:asciiTheme="minorHAnsi" w:hAnsiTheme="minorHAnsi" w:cstheme="minorHAnsi"/>
              </w:rPr>
            </w:pPr>
            <w:r w:rsidRPr="0000444D">
              <w:rPr>
                <w:rFonts w:asciiTheme="minorHAnsi" w:hAnsiTheme="minorHAnsi" w:cstheme="minorHAnsi"/>
              </w:rPr>
              <w:t>Countries of the EU-28</w:t>
            </w:r>
            <w:r w:rsidR="008D71B1">
              <w:rPr>
                <w:rFonts w:asciiTheme="minorHAnsi" w:hAnsiTheme="minorHAnsi" w:cstheme="minorHAnsi"/>
              </w:rPr>
              <w:t>.</w:t>
            </w:r>
          </w:p>
        </w:tc>
      </w:tr>
      <w:tr w:rsidR="000C34B3" w:rsidRPr="00B44E72" w14:paraId="7B563C54" w14:textId="77777777" w:rsidTr="005B000D">
        <w:trPr>
          <w:jc w:val="center"/>
        </w:trPr>
        <w:tc>
          <w:tcPr>
            <w:tcW w:w="0" w:type="auto"/>
          </w:tcPr>
          <w:p w14:paraId="6703F9F2" w14:textId="1A6AED38" w:rsidR="000C34B3" w:rsidRPr="00E41DB1" w:rsidRDefault="000C34B3" w:rsidP="000C34B3">
            <w:pPr>
              <w:rPr>
                <w:rFonts w:asciiTheme="minorHAnsi" w:hAnsiTheme="minorHAnsi" w:cstheme="minorHAnsi"/>
                <w:i/>
                <w:iCs/>
              </w:rPr>
            </w:pPr>
            <w:r w:rsidRPr="00E41DB1">
              <w:rPr>
                <w:rFonts w:asciiTheme="minorHAnsi" w:hAnsiTheme="minorHAnsi" w:cstheme="minorHAnsi"/>
                <w:i/>
                <w:iCs/>
              </w:rPr>
              <w:t>I</w:t>
            </w:r>
          </w:p>
        </w:tc>
        <w:tc>
          <w:tcPr>
            <w:tcW w:w="0" w:type="auto"/>
          </w:tcPr>
          <w:p w14:paraId="1E98B047" w14:textId="0DD74452" w:rsidR="000C34B3" w:rsidRPr="0000444D" w:rsidRDefault="000C34B3" w:rsidP="000C34B3">
            <w:pPr>
              <w:rPr>
                <w:rFonts w:asciiTheme="minorHAnsi" w:hAnsiTheme="minorHAnsi" w:cstheme="minorHAnsi"/>
              </w:rPr>
            </w:pPr>
            <w:r w:rsidRPr="0000444D">
              <w:rPr>
                <w:rFonts w:asciiTheme="minorHAnsi" w:hAnsiTheme="minorHAnsi" w:cstheme="minorHAnsi"/>
              </w:rPr>
              <w:t xml:space="preserve">Wind </w:t>
            </w:r>
            <w:r w:rsidR="00D4588A">
              <w:rPr>
                <w:rFonts w:asciiTheme="minorHAnsi" w:hAnsiTheme="minorHAnsi" w:cstheme="minorHAnsi"/>
              </w:rPr>
              <w:t>o</w:t>
            </w:r>
            <w:r w:rsidRPr="0000444D">
              <w:rPr>
                <w:rFonts w:asciiTheme="minorHAnsi" w:hAnsiTheme="minorHAnsi" w:cstheme="minorHAnsi"/>
              </w:rPr>
              <w:t xml:space="preserve">nshore, Wind </w:t>
            </w:r>
            <w:r w:rsidR="00D4588A">
              <w:rPr>
                <w:rFonts w:asciiTheme="minorHAnsi" w:hAnsiTheme="minorHAnsi" w:cstheme="minorHAnsi"/>
              </w:rPr>
              <w:t>o</w:t>
            </w:r>
            <w:r w:rsidRPr="0000444D">
              <w:rPr>
                <w:rFonts w:asciiTheme="minorHAnsi" w:hAnsiTheme="minorHAnsi" w:cstheme="minorHAnsi"/>
              </w:rPr>
              <w:t xml:space="preserve">ffshore, </w:t>
            </w:r>
            <w:r w:rsidR="00457FD6" w:rsidRPr="0000444D">
              <w:rPr>
                <w:rFonts w:asciiTheme="minorHAnsi" w:hAnsiTheme="minorHAnsi" w:cstheme="minorHAnsi"/>
              </w:rPr>
              <w:t>Hydro run-of-river, Hydro reservoir, Geothermal, Solar photovoltaic</w:t>
            </w:r>
            <w:r w:rsidR="006045D9">
              <w:rPr>
                <w:rFonts w:asciiTheme="minorHAnsi" w:hAnsiTheme="minorHAnsi" w:cstheme="minorHAnsi"/>
              </w:rPr>
              <w:t xml:space="preserve"> open ground, Solar photovoltaic roof</w:t>
            </w:r>
            <w:r w:rsidR="00457FD6" w:rsidRPr="0000444D">
              <w:rPr>
                <w:rFonts w:asciiTheme="minorHAnsi" w:hAnsiTheme="minorHAnsi" w:cstheme="minorHAnsi"/>
              </w:rPr>
              <w:t xml:space="preserve">, Solar thermal parabolic, Coal, Coal + CCS, Natural Gas, Natural Gas + CCS, Nuclear, </w:t>
            </w:r>
            <w:r w:rsidR="00C05D31">
              <w:rPr>
                <w:rFonts w:asciiTheme="minorHAnsi" w:hAnsiTheme="minorHAnsi" w:cstheme="minorHAnsi"/>
              </w:rPr>
              <w:t>Biomass, BECCS.</w:t>
            </w:r>
          </w:p>
        </w:tc>
      </w:tr>
      <w:tr w:rsidR="00C05D31" w:rsidRPr="00B44E72" w14:paraId="42455481" w14:textId="77777777" w:rsidTr="005B000D">
        <w:trPr>
          <w:jc w:val="center"/>
        </w:trPr>
        <w:tc>
          <w:tcPr>
            <w:tcW w:w="0" w:type="auto"/>
          </w:tcPr>
          <w:p w14:paraId="64142B7F" w14:textId="78C7AB35" w:rsidR="00C05D31" w:rsidRPr="00E41DB1" w:rsidRDefault="00C05D31" w:rsidP="000C34B3">
            <w:pPr>
              <w:rPr>
                <w:rFonts w:asciiTheme="minorHAnsi" w:hAnsiTheme="minorHAnsi" w:cstheme="minorHAnsi"/>
                <w:i/>
                <w:iCs/>
              </w:rPr>
            </w:pPr>
            <w:r w:rsidRPr="00E41DB1">
              <w:rPr>
                <w:rFonts w:asciiTheme="minorHAnsi" w:hAnsiTheme="minorHAnsi" w:cstheme="minorHAnsi"/>
                <w:i/>
                <w:iCs/>
              </w:rPr>
              <w:t>B</w:t>
            </w:r>
          </w:p>
        </w:tc>
        <w:tc>
          <w:tcPr>
            <w:tcW w:w="0" w:type="auto"/>
          </w:tcPr>
          <w:p w14:paraId="74D59F18" w14:textId="508E1B56" w:rsidR="00C05D31" w:rsidRPr="00B44E72" w:rsidRDefault="00C05D31" w:rsidP="000C34B3">
            <w:pPr>
              <w:rPr>
                <w:rFonts w:asciiTheme="minorHAnsi" w:hAnsiTheme="minorHAnsi" w:cstheme="minorHAnsi"/>
              </w:rPr>
            </w:pPr>
            <w:r w:rsidRPr="00B97D82">
              <w:rPr>
                <w:rFonts w:asciiTheme="minorHAnsi" w:hAnsiTheme="minorHAnsi" w:cstheme="minorHAnsi"/>
              </w:rPr>
              <w:t xml:space="preserve">Miscanthus, Miscanthus + CCS, Switchgrass, Switchgrass + CCS, Willow, Willow + CCS, Straw Residues, Straw Residues + CCS, Agricultural </w:t>
            </w:r>
            <w:proofErr w:type="spellStart"/>
            <w:r w:rsidRPr="00B97D82">
              <w:rPr>
                <w:rFonts w:asciiTheme="minorHAnsi" w:hAnsiTheme="minorHAnsi" w:cstheme="minorHAnsi"/>
              </w:rPr>
              <w:t>prunings</w:t>
            </w:r>
            <w:proofErr w:type="spellEnd"/>
            <w:r w:rsidRPr="00B97D82">
              <w:rPr>
                <w:rFonts w:asciiTheme="minorHAnsi" w:hAnsiTheme="minorHAnsi" w:cstheme="minorHAnsi"/>
              </w:rPr>
              <w:t xml:space="preserve">, Agricultural </w:t>
            </w:r>
            <w:proofErr w:type="spellStart"/>
            <w:r w:rsidRPr="00B97D82">
              <w:rPr>
                <w:rFonts w:asciiTheme="minorHAnsi" w:hAnsiTheme="minorHAnsi" w:cstheme="minorHAnsi"/>
              </w:rPr>
              <w:t>prunings</w:t>
            </w:r>
            <w:proofErr w:type="spellEnd"/>
            <w:r w:rsidRPr="00B97D82">
              <w:rPr>
                <w:rFonts w:asciiTheme="minorHAnsi" w:hAnsiTheme="minorHAnsi" w:cstheme="minorHAnsi"/>
              </w:rPr>
              <w:t xml:space="preserve"> + CCS, Forest residues, Forest residues + CCS</w:t>
            </w:r>
            <w:r w:rsidR="006D46F5">
              <w:rPr>
                <w:rFonts w:asciiTheme="minorHAnsi" w:hAnsiTheme="minorHAnsi" w:cstheme="minorHAnsi"/>
              </w:rPr>
              <w:t>.</w:t>
            </w:r>
          </w:p>
        </w:tc>
      </w:tr>
      <w:tr w:rsidR="000C34B3" w:rsidRPr="00B44E72" w14:paraId="3115C88D" w14:textId="77777777" w:rsidTr="005B000D">
        <w:trPr>
          <w:jc w:val="center"/>
        </w:trPr>
        <w:tc>
          <w:tcPr>
            <w:tcW w:w="0" w:type="auto"/>
            <w:tcBorders>
              <w:bottom w:val="single" w:sz="4" w:space="0" w:color="auto"/>
            </w:tcBorders>
          </w:tcPr>
          <w:p w14:paraId="3CC02A9A" w14:textId="2BBB93DA" w:rsidR="000C34B3" w:rsidRPr="00E41DB1" w:rsidRDefault="000C34B3" w:rsidP="000C34B3">
            <w:pPr>
              <w:rPr>
                <w:rFonts w:asciiTheme="minorHAnsi" w:hAnsiTheme="minorHAnsi" w:cstheme="minorHAnsi"/>
                <w:i/>
                <w:iCs/>
              </w:rPr>
            </w:pPr>
            <w:r w:rsidRPr="00E41DB1">
              <w:rPr>
                <w:rFonts w:asciiTheme="minorHAnsi" w:hAnsiTheme="minorHAnsi" w:cstheme="minorHAnsi"/>
                <w:i/>
                <w:iCs/>
              </w:rPr>
              <w:t>S</w:t>
            </w:r>
          </w:p>
        </w:tc>
        <w:tc>
          <w:tcPr>
            <w:tcW w:w="0" w:type="auto"/>
            <w:tcBorders>
              <w:bottom w:val="single" w:sz="4" w:space="0" w:color="auto"/>
            </w:tcBorders>
          </w:tcPr>
          <w:p w14:paraId="332F1A6E" w14:textId="7911B88C" w:rsidR="000C34B3" w:rsidRPr="0000444D" w:rsidRDefault="003B5CF1" w:rsidP="006C24D8">
            <w:pPr>
              <w:rPr>
                <w:rFonts w:asciiTheme="minorHAnsi" w:hAnsiTheme="minorHAnsi" w:cstheme="minorHAnsi"/>
              </w:rPr>
            </w:pPr>
            <w:r>
              <w:rPr>
                <w:rFonts w:asciiTheme="minorHAnsi" w:hAnsiTheme="minorHAnsi" w:cstheme="minorHAnsi"/>
              </w:rPr>
              <w:t xml:space="preserve">Type </w:t>
            </w:r>
            <w:r w:rsidR="00B2476B" w:rsidRPr="0000444D">
              <w:rPr>
                <w:rFonts w:asciiTheme="minorHAnsi" w:hAnsiTheme="minorHAnsi" w:cstheme="minorHAnsi"/>
              </w:rPr>
              <w:t>A</w:t>
            </w:r>
            <w:r>
              <w:rPr>
                <w:rFonts w:asciiTheme="minorHAnsi" w:hAnsiTheme="minorHAnsi" w:cstheme="minorHAnsi"/>
              </w:rPr>
              <w:t xml:space="preserve"> (only heat)</w:t>
            </w:r>
            <w:r w:rsidR="00457FD6" w:rsidRPr="0000444D">
              <w:rPr>
                <w:rFonts w:asciiTheme="minorHAnsi" w:hAnsiTheme="minorHAnsi" w:cstheme="minorHAnsi"/>
              </w:rPr>
              <w:t xml:space="preserve">, </w:t>
            </w:r>
            <w:r>
              <w:rPr>
                <w:rFonts w:asciiTheme="minorHAnsi" w:hAnsiTheme="minorHAnsi" w:cstheme="minorHAnsi"/>
              </w:rPr>
              <w:t xml:space="preserve">Type </w:t>
            </w:r>
            <w:r w:rsidR="00457FD6" w:rsidRPr="0000444D">
              <w:rPr>
                <w:rFonts w:asciiTheme="minorHAnsi" w:hAnsiTheme="minorHAnsi" w:cstheme="minorHAnsi"/>
              </w:rPr>
              <w:t>C</w:t>
            </w:r>
            <w:r>
              <w:rPr>
                <w:rFonts w:asciiTheme="minorHAnsi" w:hAnsiTheme="minorHAnsi" w:cstheme="minorHAnsi"/>
              </w:rPr>
              <w:t xml:space="preserve"> (electricity and heat)</w:t>
            </w:r>
            <w:r w:rsidR="00A74662" w:rsidRPr="0000444D">
              <w:rPr>
                <w:rFonts w:asciiTheme="minorHAnsi" w:hAnsiTheme="minorHAnsi" w:cstheme="minorHAnsi"/>
              </w:rPr>
              <w:t>.</w:t>
            </w:r>
            <w:r w:rsidR="00913C06" w:rsidRPr="0000444D">
              <w:rPr>
                <w:rFonts w:asciiTheme="minorHAnsi" w:hAnsiTheme="minorHAnsi" w:cstheme="minorHAnsi"/>
              </w:rPr>
              <w:t xml:space="preserve"> </w:t>
            </w:r>
          </w:p>
        </w:tc>
      </w:tr>
    </w:tbl>
    <w:p w14:paraId="04356592" w14:textId="47D10009" w:rsidR="00457FD6" w:rsidRPr="0000444D" w:rsidRDefault="00457FD6" w:rsidP="00457FD6">
      <w:pPr>
        <w:rPr>
          <w:rFonts w:asciiTheme="minorHAnsi" w:hAnsiTheme="minorHAnsi" w:cstheme="minorHAnsi"/>
        </w:rPr>
      </w:pPr>
    </w:p>
    <w:p w14:paraId="37FB2E04" w14:textId="53C76485" w:rsidR="00457FD6" w:rsidRPr="0000444D" w:rsidRDefault="00457FD6" w:rsidP="00457FD6">
      <w:pPr>
        <w:rPr>
          <w:rFonts w:asciiTheme="minorHAnsi" w:hAnsiTheme="minorHAnsi" w:cstheme="minorHAnsi"/>
        </w:rPr>
      </w:pPr>
      <w:r w:rsidRPr="0000444D">
        <w:rPr>
          <w:rFonts w:asciiTheme="minorHAnsi" w:hAnsiTheme="minorHAnsi" w:cstheme="minorHAnsi"/>
        </w:rPr>
        <w:t xml:space="preserve">The subsets defined from these sets are shown in </w:t>
      </w:r>
      <w:r w:rsidR="00CE1F26" w:rsidRPr="0000444D">
        <w:rPr>
          <w:rFonts w:asciiTheme="minorHAnsi" w:hAnsiTheme="minorHAnsi" w:cstheme="minorHAnsi"/>
        </w:rPr>
        <w:fldChar w:fldCharType="begin"/>
      </w:r>
      <w:r w:rsidR="00CE1F26" w:rsidRPr="0000444D">
        <w:rPr>
          <w:rFonts w:asciiTheme="minorHAnsi" w:hAnsiTheme="minorHAnsi" w:cstheme="minorHAnsi"/>
        </w:rPr>
        <w:instrText xml:space="preserve"> REF _Ref45794308 \h </w:instrText>
      </w:r>
      <w:r w:rsidR="00B44E72">
        <w:rPr>
          <w:rFonts w:asciiTheme="minorHAnsi" w:hAnsiTheme="minorHAnsi" w:cstheme="minorHAnsi"/>
        </w:rPr>
        <w:instrText xml:space="preserve"> \* MERGEFORMAT </w:instrText>
      </w:r>
      <w:r w:rsidR="00CE1F26" w:rsidRPr="0000444D">
        <w:rPr>
          <w:rFonts w:asciiTheme="minorHAnsi" w:hAnsiTheme="minorHAnsi" w:cstheme="minorHAnsi"/>
        </w:rPr>
      </w:r>
      <w:r w:rsidR="00CE1F26"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4</w:t>
      </w:r>
      <w:r w:rsidR="00CE1F26" w:rsidRPr="0000444D">
        <w:rPr>
          <w:rFonts w:asciiTheme="minorHAnsi" w:hAnsiTheme="minorHAnsi" w:cstheme="minorHAnsi"/>
        </w:rPr>
        <w:fldChar w:fldCharType="end"/>
      </w:r>
      <w:r w:rsidR="00CE1F26" w:rsidRPr="0000444D">
        <w:rPr>
          <w:rFonts w:asciiTheme="minorHAnsi" w:hAnsiTheme="minorHAnsi" w:cstheme="minorHAnsi"/>
        </w:rPr>
        <w:t>.</w:t>
      </w:r>
    </w:p>
    <w:p w14:paraId="7ECB4859" w14:textId="0F331959" w:rsidR="00CE1F26" w:rsidRPr="00F106DB" w:rsidRDefault="00D003BC" w:rsidP="00CE1F26">
      <w:pPr>
        <w:pStyle w:val="Descripcin"/>
        <w:keepNext/>
        <w:rPr>
          <w:rFonts w:asciiTheme="minorHAnsi" w:hAnsiTheme="minorHAnsi" w:cstheme="minorHAnsi"/>
          <w:i w:val="0"/>
        </w:rPr>
      </w:pPr>
      <w:bookmarkStart w:id="20" w:name="_Ref45794308"/>
      <w:r>
        <w:rPr>
          <w:rFonts w:asciiTheme="minorHAnsi" w:hAnsiTheme="minorHAnsi" w:cstheme="minorHAnsi"/>
          <w:b/>
        </w:rPr>
        <w:lastRenderedPageBreak/>
        <w:t xml:space="preserve">Supplementary </w:t>
      </w:r>
      <w:r w:rsidR="00CE1F26" w:rsidRPr="0000444D">
        <w:rPr>
          <w:rFonts w:asciiTheme="minorHAnsi" w:hAnsiTheme="minorHAnsi" w:cstheme="minorHAnsi"/>
          <w:b/>
        </w:rPr>
        <w:t xml:space="preserve">Table </w:t>
      </w:r>
      <w:r w:rsidR="00CE1F26" w:rsidRPr="0000444D">
        <w:rPr>
          <w:rFonts w:asciiTheme="minorHAnsi" w:hAnsiTheme="minorHAnsi" w:cstheme="minorHAnsi"/>
          <w:b/>
        </w:rPr>
        <w:fldChar w:fldCharType="begin"/>
      </w:r>
      <w:r w:rsidR="00CE1F26" w:rsidRPr="0000444D">
        <w:rPr>
          <w:rFonts w:asciiTheme="minorHAnsi" w:hAnsiTheme="minorHAnsi" w:cstheme="minorHAnsi"/>
          <w:b/>
        </w:rPr>
        <w:instrText xml:space="preserve"> SEQ Table \* ARABIC </w:instrText>
      </w:r>
      <w:r w:rsidR="00CE1F26" w:rsidRPr="0000444D">
        <w:rPr>
          <w:rFonts w:asciiTheme="minorHAnsi" w:hAnsiTheme="minorHAnsi" w:cstheme="minorHAnsi"/>
          <w:b/>
        </w:rPr>
        <w:fldChar w:fldCharType="separate"/>
      </w:r>
      <w:r w:rsidR="00D340D6">
        <w:rPr>
          <w:rFonts w:asciiTheme="minorHAnsi" w:hAnsiTheme="minorHAnsi" w:cstheme="minorHAnsi"/>
          <w:b/>
          <w:noProof/>
        </w:rPr>
        <w:t>4</w:t>
      </w:r>
      <w:r w:rsidR="00CE1F26" w:rsidRPr="0000444D">
        <w:rPr>
          <w:rFonts w:asciiTheme="minorHAnsi" w:hAnsiTheme="minorHAnsi" w:cstheme="minorHAnsi"/>
          <w:b/>
        </w:rPr>
        <w:fldChar w:fldCharType="end"/>
      </w:r>
      <w:bookmarkEnd w:id="20"/>
      <w:r w:rsidR="00CE1F26" w:rsidRPr="0000444D">
        <w:rPr>
          <w:rFonts w:asciiTheme="minorHAnsi" w:hAnsiTheme="minorHAnsi" w:cstheme="minorHAnsi"/>
        </w:rPr>
        <w:t xml:space="preserve">. </w:t>
      </w:r>
      <w:r w:rsidR="00CE1F26" w:rsidRPr="00F106DB">
        <w:rPr>
          <w:rFonts w:asciiTheme="minorHAnsi" w:hAnsiTheme="minorHAnsi" w:cstheme="minorHAnsi"/>
          <w:i w:val="0"/>
        </w:rPr>
        <w:t>Elements of the subsets</w:t>
      </w:r>
      <w:r w:rsidR="00873CA6">
        <w:rPr>
          <w:rFonts w:asciiTheme="minorHAnsi" w:hAnsiTheme="minorHAnsi" w:cstheme="minorHAnsi"/>
          <w:i w:val="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892"/>
      </w:tblGrid>
      <w:tr w:rsidR="00457FD6" w:rsidRPr="00B44E72" w14:paraId="4ED59E20" w14:textId="77777777" w:rsidTr="005B000D">
        <w:trPr>
          <w:jc w:val="center"/>
        </w:trPr>
        <w:tc>
          <w:tcPr>
            <w:tcW w:w="0" w:type="auto"/>
            <w:tcBorders>
              <w:top w:val="single" w:sz="4" w:space="0" w:color="auto"/>
              <w:bottom w:val="single" w:sz="4" w:space="0" w:color="auto"/>
            </w:tcBorders>
          </w:tcPr>
          <w:p w14:paraId="0A67C09B" w14:textId="77777777" w:rsidR="00457FD6" w:rsidRPr="0000444D" w:rsidRDefault="00457FD6" w:rsidP="00222EDA">
            <w:pPr>
              <w:rPr>
                <w:rFonts w:asciiTheme="minorHAnsi" w:hAnsiTheme="minorHAnsi" w:cstheme="minorHAnsi"/>
                <w:b/>
                <w:bCs/>
              </w:rPr>
            </w:pPr>
            <w:r w:rsidRPr="0000444D">
              <w:rPr>
                <w:rFonts w:asciiTheme="minorHAnsi" w:hAnsiTheme="minorHAnsi" w:cstheme="minorHAnsi"/>
                <w:b/>
                <w:bCs/>
              </w:rPr>
              <w:t>Set</w:t>
            </w:r>
          </w:p>
        </w:tc>
        <w:tc>
          <w:tcPr>
            <w:tcW w:w="0" w:type="auto"/>
            <w:tcBorders>
              <w:top w:val="single" w:sz="4" w:space="0" w:color="auto"/>
              <w:bottom w:val="single" w:sz="4" w:space="0" w:color="auto"/>
            </w:tcBorders>
          </w:tcPr>
          <w:p w14:paraId="4954A1F2" w14:textId="77777777" w:rsidR="00457FD6" w:rsidRPr="0000444D" w:rsidRDefault="00457FD6" w:rsidP="00222EDA">
            <w:pPr>
              <w:rPr>
                <w:rFonts w:asciiTheme="minorHAnsi" w:hAnsiTheme="minorHAnsi" w:cstheme="minorHAnsi"/>
                <w:b/>
                <w:bCs/>
              </w:rPr>
            </w:pPr>
            <w:r w:rsidRPr="0000444D">
              <w:rPr>
                <w:rFonts w:asciiTheme="minorHAnsi" w:hAnsiTheme="minorHAnsi" w:cstheme="minorHAnsi"/>
                <w:b/>
                <w:bCs/>
              </w:rPr>
              <w:t>Elements</w:t>
            </w:r>
          </w:p>
        </w:tc>
      </w:tr>
      <w:tr w:rsidR="007D2A23" w:rsidRPr="00B44E72" w14:paraId="6EBD22A4" w14:textId="77777777" w:rsidTr="005B000D">
        <w:trPr>
          <w:jc w:val="center"/>
        </w:trPr>
        <w:tc>
          <w:tcPr>
            <w:tcW w:w="0" w:type="auto"/>
            <w:tcBorders>
              <w:top w:val="single" w:sz="4" w:space="0" w:color="auto"/>
            </w:tcBorders>
          </w:tcPr>
          <w:p w14:paraId="742009F6" w14:textId="1967E9FD" w:rsidR="007D2A23"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P</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t</m:t>
                    </m:r>
                  </m:sub>
                </m:sSub>
              </m:oMath>
            </m:oMathPara>
          </w:p>
        </w:tc>
        <w:tc>
          <w:tcPr>
            <w:tcW w:w="0" w:type="auto"/>
            <w:tcBorders>
              <w:top w:val="single" w:sz="4" w:space="0" w:color="auto"/>
            </w:tcBorders>
          </w:tcPr>
          <w:p w14:paraId="0C2B287E" w14:textId="45A9487A" w:rsidR="007D2A23" w:rsidRPr="0000444D" w:rsidRDefault="007D2A23" w:rsidP="007D2A23">
            <w:pPr>
              <w:rPr>
                <w:rFonts w:asciiTheme="minorHAnsi" w:hAnsiTheme="minorHAnsi" w:cstheme="minorHAnsi"/>
              </w:rPr>
            </w:pPr>
            <w:r>
              <w:rPr>
                <w:rFonts w:asciiTheme="minorHAnsi" w:hAnsiTheme="minorHAnsi" w:cstheme="minorHAnsi"/>
              </w:rPr>
              <w:t>Number of inactive periods</w:t>
            </w:r>
            <w:r w:rsidRPr="0000444D">
              <w:rPr>
                <w:rFonts w:asciiTheme="minorHAnsi" w:hAnsiTheme="minorHAnsi" w:cstheme="minorHAnsi"/>
              </w:rPr>
              <w:t>. PI can be an empty set or comprise any number of elements between p</w:t>
            </w:r>
            <w:r w:rsidRPr="0000444D">
              <w:rPr>
                <w:rFonts w:asciiTheme="minorHAnsi" w:hAnsiTheme="minorHAnsi" w:cstheme="minorHAnsi"/>
                <w:vertAlign w:val="subscript"/>
              </w:rPr>
              <w:t>1</w:t>
            </w:r>
            <w:r w:rsidRPr="0000444D">
              <w:rPr>
                <w:rFonts w:asciiTheme="minorHAnsi" w:hAnsiTheme="minorHAnsi" w:cstheme="minorHAnsi"/>
              </w:rPr>
              <w:t xml:space="preserve"> and p</w:t>
            </w:r>
            <w:r w:rsidRPr="0000444D">
              <w:rPr>
                <w:rFonts w:asciiTheme="minorHAnsi" w:hAnsiTheme="minorHAnsi" w:cstheme="minorHAnsi"/>
                <w:vertAlign w:val="subscript"/>
              </w:rPr>
              <w:t>16</w:t>
            </w:r>
            <w:r w:rsidRPr="0000444D">
              <w:rPr>
                <w:rFonts w:asciiTheme="minorHAnsi" w:hAnsiTheme="minorHAnsi" w:cstheme="minorHAnsi"/>
              </w:rPr>
              <w:t xml:space="preserve"> in consecutive order, starting with p</w:t>
            </w:r>
            <w:r w:rsidRPr="0000444D">
              <w:rPr>
                <w:rFonts w:asciiTheme="minorHAnsi" w:hAnsiTheme="minorHAnsi" w:cstheme="minorHAnsi"/>
                <w:vertAlign w:val="subscript"/>
              </w:rPr>
              <w:t>1</w:t>
            </w:r>
            <w:r w:rsidRPr="0000444D">
              <w:rPr>
                <w:rFonts w:asciiTheme="minorHAnsi" w:hAnsiTheme="minorHAnsi" w:cstheme="minorHAnsi"/>
              </w:rPr>
              <w:t xml:space="preserve">. </w:t>
            </w:r>
          </w:p>
        </w:tc>
      </w:tr>
      <w:tr w:rsidR="007D2A23" w:rsidRPr="00B44E72" w14:paraId="47F51C31" w14:textId="77777777" w:rsidTr="005B000D">
        <w:trPr>
          <w:jc w:val="center"/>
        </w:trPr>
        <w:tc>
          <w:tcPr>
            <w:tcW w:w="0" w:type="auto"/>
          </w:tcPr>
          <w:p w14:paraId="68E6E89C" w14:textId="42884BD4" w:rsidR="007D2A23"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G</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j</m:t>
                    </m:r>
                  </m:sub>
                </m:sSub>
              </m:oMath>
            </m:oMathPara>
          </w:p>
        </w:tc>
        <w:tc>
          <w:tcPr>
            <w:tcW w:w="0" w:type="auto"/>
          </w:tcPr>
          <w:p w14:paraId="7D768C66" w14:textId="2416C615" w:rsidR="007D2A23" w:rsidRPr="0000444D" w:rsidRDefault="007D2A23" w:rsidP="007D2A23">
            <w:pPr>
              <w:rPr>
                <w:rFonts w:asciiTheme="minorHAnsi" w:hAnsiTheme="minorHAnsi" w:cstheme="minorHAnsi"/>
              </w:rPr>
            </w:pPr>
            <w:r w:rsidRPr="0000444D">
              <w:rPr>
                <w:rFonts w:asciiTheme="minorHAnsi" w:hAnsiTheme="minorHAnsi" w:cstheme="minorHAnsi"/>
              </w:rPr>
              <w:t>Countries of the EU-28</w:t>
            </w:r>
            <w:r>
              <w:rPr>
                <w:rFonts w:asciiTheme="minorHAnsi" w:hAnsiTheme="minorHAnsi" w:cstheme="minorHAnsi"/>
              </w:rPr>
              <w:t xml:space="preserve"> with CO</w:t>
            </w:r>
            <w:r w:rsidRPr="0000444D">
              <w:rPr>
                <w:rFonts w:asciiTheme="minorHAnsi" w:hAnsiTheme="minorHAnsi" w:cstheme="minorHAnsi"/>
                <w:vertAlign w:val="subscript"/>
              </w:rPr>
              <w:t>2</w:t>
            </w:r>
            <w:r>
              <w:rPr>
                <w:rFonts w:asciiTheme="minorHAnsi" w:hAnsiTheme="minorHAnsi" w:cstheme="minorHAnsi"/>
              </w:rPr>
              <w:t xml:space="preserve"> geological storage capacity.</w:t>
            </w:r>
          </w:p>
        </w:tc>
      </w:tr>
      <w:tr w:rsidR="00457FD6" w:rsidRPr="00B44E72" w14:paraId="5A19A51D" w14:textId="77777777" w:rsidTr="005B000D">
        <w:trPr>
          <w:jc w:val="center"/>
        </w:trPr>
        <w:tc>
          <w:tcPr>
            <w:tcW w:w="0" w:type="auto"/>
          </w:tcPr>
          <w:p w14:paraId="790740AC" w14:textId="01D1DCD9" w:rsidR="00457FD6"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m:t>
                    </m:r>
                  </m:sub>
                </m:sSub>
              </m:oMath>
            </m:oMathPara>
          </w:p>
        </w:tc>
        <w:tc>
          <w:tcPr>
            <w:tcW w:w="0" w:type="auto"/>
          </w:tcPr>
          <w:p w14:paraId="2649038B" w14:textId="3113675E" w:rsidR="00457FD6" w:rsidRPr="0000444D" w:rsidRDefault="00CE1F26" w:rsidP="00E80F93">
            <w:pPr>
              <w:rPr>
                <w:rFonts w:asciiTheme="minorHAnsi" w:hAnsiTheme="minorHAnsi" w:cstheme="minorHAnsi"/>
              </w:rPr>
            </w:pPr>
            <w:r w:rsidRPr="0000444D">
              <w:rPr>
                <w:rFonts w:asciiTheme="minorHAnsi" w:hAnsiTheme="minorHAnsi" w:cstheme="minorHAnsi"/>
              </w:rPr>
              <w:t xml:space="preserve">All technologies </w:t>
            </w:r>
            <w:r w:rsidR="00E80F93">
              <w:rPr>
                <w:rFonts w:asciiTheme="minorHAnsi" w:hAnsiTheme="minorHAnsi" w:cstheme="minorHAnsi"/>
              </w:rPr>
              <w:t>excluding</w:t>
            </w:r>
            <w:r w:rsidR="00E80F93" w:rsidRPr="0000444D">
              <w:rPr>
                <w:rFonts w:asciiTheme="minorHAnsi" w:hAnsiTheme="minorHAnsi" w:cstheme="minorHAnsi"/>
              </w:rPr>
              <w:t xml:space="preserve"> </w:t>
            </w:r>
            <w:r w:rsidRPr="0000444D">
              <w:rPr>
                <w:rFonts w:asciiTheme="minorHAnsi" w:hAnsiTheme="minorHAnsi" w:cstheme="minorHAnsi"/>
              </w:rPr>
              <w:t>Wind Onshore, Wind Offshore, Solar photovoltaic</w:t>
            </w:r>
            <w:r w:rsidR="001047CE">
              <w:rPr>
                <w:rFonts w:asciiTheme="minorHAnsi" w:hAnsiTheme="minorHAnsi" w:cstheme="minorHAnsi"/>
              </w:rPr>
              <w:t xml:space="preserve"> open ground, </w:t>
            </w:r>
            <w:r w:rsidR="001047CE" w:rsidRPr="0000444D">
              <w:rPr>
                <w:rFonts w:asciiTheme="minorHAnsi" w:hAnsiTheme="minorHAnsi" w:cstheme="minorHAnsi"/>
              </w:rPr>
              <w:t>Solar photovoltaic</w:t>
            </w:r>
            <w:r w:rsidR="001047CE">
              <w:rPr>
                <w:rFonts w:asciiTheme="minorHAnsi" w:hAnsiTheme="minorHAnsi" w:cstheme="minorHAnsi"/>
              </w:rPr>
              <w:t xml:space="preserve"> roof</w:t>
            </w:r>
            <w:r w:rsidR="009D4AD2">
              <w:rPr>
                <w:rFonts w:asciiTheme="minorHAnsi" w:hAnsiTheme="minorHAnsi" w:cstheme="minorHAnsi"/>
              </w:rPr>
              <w:t>.</w:t>
            </w:r>
          </w:p>
        </w:tc>
      </w:tr>
      <w:tr w:rsidR="00457FD6" w:rsidRPr="00B44E72" w14:paraId="5E8C8F17" w14:textId="77777777" w:rsidTr="005B000D">
        <w:trPr>
          <w:jc w:val="center"/>
        </w:trPr>
        <w:tc>
          <w:tcPr>
            <w:tcW w:w="0" w:type="auto"/>
          </w:tcPr>
          <w:p w14:paraId="24E03D87" w14:textId="50715032" w:rsidR="00457FD6" w:rsidRPr="009102C0" w:rsidRDefault="00CD7836" w:rsidP="009102C0">
            <w:pPr>
              <w:jc w:val="left"/>
              <w:rPr>
                <w:rFonts w:asciiTheme="minorHAnsi" w:hAnsiTheme="minorHAnsi" w:cstheme="minorHAnsi"/>
              </w:rPr>
            </w:pPr>
            <m:oMathPara>
              <m:oMathParaPr>
                <m:jc m:val="left"/>
              </m:oMathParaPr>
              <m:oMath>
                <m:r>
                  <w:rPr>
                    <w:rFonts w:ascii="Cambria Math" w:hAnsi="Cambria Math" w:cstheme="minorHAnsi"/>
                  </w:rPr>
                  <m:t xml:space="preserve"> R</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oMath>
            </m:oMathPara>
          </w:p>
        </w:tc>
        <w:tc>
          <w:tcPr>
            <w:tcW w:w="0" w:type="auto"/>
          </w:tcPr>
          <w:p w14:paraId="49A51E69" w14:textId="44223D1D" w:rsidR="00457FD6" w:rsidRPr="0000444D" w:rsidRDefault="00CE1F26" w:rsidP="00222EDA">
            <w:pPr>
              <w:rPr>
                <w:rFonts w:asciiTheme="minorHAnsi" w:hAnsiTheme="minorHAnsi" w:cstheme="minorHAnsi"/>
              </w:rPr>
            </w:pPr>
            <w:r w:rsidRPr="0000444D">
              <w:rPr>
                <w:rFonts w:asciiTheme="minorHAnsi" w:hAnsiTheme="minorHAnsi" w:cstheme="minorHAnsi"/>
              </w:rPr>
              <w:t xml:space="preserve">Wind </w:t>
            </w:r>
            <w:r w:rsidR="00D4588A">
              <w:rPr>
                <w:rFonts w:asciiTheme="minorHAnsi" w:hAnsiTheme="minorHAnsi" w:cstheme="minorHAnsi"/>
              </w:rPr>
              <w:t>o</w:t>
            </w:r>
            <w:r w:rsidRPr="0000444D">
              <w:rPr>
                <w:rFonts w:asciiTheme="minorHAnsi" w:hAnsiTheme="minorHAnsi" w:cstheme="minorHAnsi"/>
              </w:rPr>
              <w:t xml:space="preserve">nshore, Wind </w:t>
            </w:r>
            <w:r w:rsidR="00D4588A">
              <w:rPr>
                <w:rFonts w:asciiTheme="minorHAnsi" w:hAnsiTheme="minorHAnsi" w:cstheme="minorHAnsi"/>
              </w:rPr>
              <w:t>o</w:t>
            </w:r>
            <w:r w:rsidRPr="0000444D">
              <w:rPr>
                <w:rFonts w:asciiTheme="minorHAnsi" w:hAnsiTheme="minorHAnsi" w:cstheme="minorHAnsi"/>
              </w:rPr>
              <w:t>ffshore, Hydro run-of-river, Hydro reservoir, Geothermal, Solar photovoltaic</w:t>
            </w:r>
            <w:r w:rsidR="009D4AD2">
              <w:rPr>
                <w:rFonts w:asciiTheme="minorHAnsi" w:hAnsiTheme="minorHAnsi" w:cstheme="minorHAnsi"/>
              </w:rPr>
              <w:t xml:space="preserve"> open ground</w:t>
            </w:r>
            <w:r w:rsidRPr="0000444D">
              <w:rPr>
                <w:rFonts w:asciiTheme="minorHAnsi" w:hAnsiTheme="minorHAnsi" w:cstheme="minorHAnsi"/>
              </w:rPr>
              <w:t>,</w:t>
            </w:r>
            <w:r w:rsidR="009D4AD2" w:rsidRPr="0000444D">
              <w:rPr>
                <w:rFonts w:asciiTheme="minorHAnsi" w:hAnsiTheme="minorHAnsi" w:cstheme="minorHAnsi"/>
              </w:rPr>
              <w:t xml:space="preserve"> Solar photovoltaic</w:t>
            </w:r>
            <w:r w:rsidR="009D4AD2">
              <w:rPr>
                <w:rFonts w:asciiTheme="minorHAnsi" w:hAnsiTheme="minorHAnsi" w:cstheme="minorHAnsi"/>
              </w:rPr>
              <w:t xml:space="preserve"> roof,</w:t>
            </w:r>
            <w:r w:rsidRPr="0000444D">
              <w:rPr>
                <w:rFonts w:asciiTheme="minorHAnsi" w:hAnsiTheme="minorHAnsi" w:cstheme="minorHAnsi"/>
              </w:rPr>
              <w:t xml:space="preserve"> Solar thermal parabolic</w:t>
            </w:r>
            <w:r w:rsidR="0001218A">
              <w:rPr>
                <w:rFonts w:asciiTheme="minorHAnsi" w:hAnsiTheme="minorHAnsi" w:cstheme="minorHAnsi"/>
              </w:rPr>
              <w:t>.</w:t>
            </w:r>
          </w:p>
        </w:tc>
      </w:tr>
      <w:tr w:rsidR="007D2A23" w:rsidRPr="00B44E72" w14:paraId="75FA502C" w14:textId="77777777" w:rsidTr="005B000D">
        <w:trPr>
          <w:jc w:val="center"/>
        </w:trPr>
        <w:tc>
          <w:tcPr>
            <w:tcW w:w="0" w:type="auto"/>
          </w:tcPr>
          <w:p w14:paraId="259A31D2" w14:textId="708F5AC6" w:rsidR="007D2A23"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m:t>
                    </m:r>
                  </m:sub>
                </m:sSub>
              </m:oMath>
            </m:oMathPara>
          </w:p>
        </w:tc>
        <w:tc>
          <w:tcPr>
            <w:tcW w:w="0" w:type="auto"/>
          </w:tcPr>
          <w:p w14:paraId="27760714" w14:textId="28A4F0A9" w:rsidR="007D2A23" w:rsidRPr="0000444D" w:rsidRDefault="007D2A23" w:rsidP="007D2A23">
            <w:pPr>
              <w:rPr>
                <w:rFonts w:asciiTheme="minorHAnsi" w:hAnsiTheme="minorHAnsi" w:cstheme="minorHAnsi"/>
              </w:rPr>
            </w:pPr>
            <w:r w:rsidRPr="0000444D">
              <w:rPr>
                <w:rFonts w:asciiTheme="minorHAnsi" w:hAnsiTheme="minorHAnsi" w:cstheme="minorHAnsi"/>
              </w:rPr>
              <w:t>Miscanthus, Switchgrass, Willow</w:t>
            </w:r>
            <w:r w:rsidR="009C2C3B">
              <w:rPr>
                <w:rFonts w:asciiTheme="minorHAnsi" w:hAnsiTheme="minorHAnsi" w:cstheme="minorHAnsi"/>
              </w:rPr>
              <w:t>.</w:t>
            </w:r>
            <w:r w:rsidRPr="0000444D">
              <w:rPr>
                <w:rFonts w:asciiTheme="minorHAnsi" w:hAnsiTheme="minorHAnsi" w:cstheme="minorHAnsi"/>
              </w:rPr>
              <w:t xml:space="preserve"> </w:t>
            </w:r>
          </w:p>
        </w:tc>
      </w:tr>
      <w:tr w:rsidR="007D2A23" w:rsidRPr="00B44E72" w14:paraId="3850FED1" w14:textId="77777777" w:rsidTr="005B000D">
        <w:trPr>
          <w:jc w:val="center"/>
        </w:trPr>
        <w:tc>
          <w:tcPr>
            <w:tcW w:w="0" w:type="auto"/>
          </w:tcPr>
          <w:p w14:paraId="5F481C56" w14:textId="469A4495" w:rsidR="007D2A23"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b</m:t>
                    </m:r>
                  </m:sub>
                </m:sSub>
              </m:oMath>
            </m:oMathPara>
          </w:p>
        </w:tc>
        <w:tc>
          <w:tcPr>
            <w:tcW w:w="0" w:type="auto"/>
          </w:tcPr>
          <w:p w14:paraId="6C73FA2A" w14:textId="5AB14C26" w:rsidR="007D2A23" w:rsidRPr="0000444D" w:rsidRDefault="007D2A23" w:rsidP="007D2A23">
            <w:pPr>
              <w:rPr>
                <w:rFonts w:asciiTheme="minorHAnsi" w:hAnsiTheme="minorHAnsi" w:cstheme="minorHAnsi"/>
              </w:rPr>
            </w:pPr>
            <w:r w:rsidRPr="0000444D">
              <w:rPr>
                <w:rFonts w:asciiTheme="minorHAnsi" w:hAnsiTheme="minorHAnsi" w:cstheme="minorHAnsi"/>
              </w:rPr>
              <w:t xml:space="preserve">Straw residues, Agricultural </w:t>
            </w:r>
            <w:proofErr w:type="spellStart"/>
            <w:r w:rsidRPr="0000444D">
              <w:rPr>
                <w:rFonts w:asciiTheme="minorHAnsi" w:hAnsiTheme="minorHAnsi" w:cstheme="minorHAnsi"/>
              </w:rPr>
              <w:t>prunings</w:t>
            </w:r>
            <w:proofErr w:type="spellEnd"/>
            <w:r w:rsidRPr="0000444D">
              <w:rPr>
                <w:rFonts w:asciiTheme="minorHAnsi" w:hAnsiTheme="minorHAnsi" w:cstheme="minorHAnsi"/>
              </w:rPr>
              <w:t>, Forest residues</w:t>
            </w:r>
            <w:r w:rsidR="009C2C3B">
              <w:rPr>
                <w:rFonts w:asciiTheme="minorHAnsi" w:hAnsiTheme="minorHAnsi" w:cstheme="minorHAnsi"/>
              </w:rPr>
              <w:t>.</w:t>
            </w:r>
            <w:r w:rsidRPr="0000444D">
              <w:rPr>
                <w:rFonts w:asciiTheme="minorHAnsi" w:hAnsiTheme="minorHAnsi" w:cstheme="minorHAnsi"/>
              </w:rPr>
              <w:t xml:space="preserve"> </w:t>
            </w:r>
          </w:p>
        </w:tc>
      </w:tr>
      <w:tr w:rsidR="007D2A23" w:rsidRPr="00B44E72" w14:paraId="723DF4F9" w14:textId="77777777" w:rsidTr="005B000D">
        <w:trPr>
          <w:jc w:val="center"/>
        </w:trPr>
        <w:tc>
          <w:tcPr>
            <w:tcW w:w="0" w:type="auto"/>
            <w:tcBorders>
              <w:bottom w:val="single" w:sz="4" w:space="0" w:color="auto"/>
            </w:tcBorders>
          </w:tcPr>
          <w:p w14:paraId="3D98F00C" w14:textId="2745DC46" w:rsidR="007D2A23" w:rsidRPr="009102C0" w:rsidRDefault="007D2A23" w:rsidP="009102C0">
            <w:pPr>
              <w:jc w:val="left"/>
              <w:rPr>
                <w:rFonts w:asciiTheme="minorHAnsi" w:hAnsiTheme="minorHAnsi" w:cstheme="minorHAnsi"/>
              </w:rPr>
            </w:pPr>
            <m:oMathPara>
              <m:oMathParaPr>
                <m:jc m:val="left"/>
              </m:oMathParaPr>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i</m:t>
                    </m:r>
                  </m:sub>
                </m:sSub>
              </m:oMath>
            </m:oMathPara>
          </w:p>
        </w:tc>
        <w:tc>
          <w:tcPr>
            <w:tcW w:w="0" w:type="auto"/>
            <w:tcBorders>
              <w:bottom w:val="single" w:sz="4" w:space="0" w:color="auto"/>
            </w:tcBorders>
          </w:tcPr>
          <w:p w14:paraId="2F3DD5C0" w14:textId="76BB8DCD" w:rsidR="007D2A23" w:rsidRPr="00B44E72" w:rsidRDefault="007D2A23" w:rsidP="007D2A23">
            <w:pPr>
              <w:rPr>
                <w:rFonts w:asciiTheme="minorHAnsi" w:hAnsiTheme="minorHAnsi" w:cstheme="minorHAnsi"/>
              </w:rPr>
            </w:pPr>
            <w:r>
              <w:rPr>
                <w:rFonts w:asciiTheme="minorHAnsi" w:hAnsiTheme="minorHAnsi" w:cstheme="minorHAnsi"/>
              </w:rPr>
              <w:t>Biomass, BECCS</w:t>
            </w:r>
            <w:r w:rsidR="006D46F5">
              <w:rPr>
                <w:rFonts w:asciiTheme="minorHAnsi" w:hAnsiTheme="minorHAnsi" w:cstheme="minorHAnsi"/>
              </w:rPr>
              <w:t>.</w:t>
            </w:r>
          </w:p>
        </w:tc>
      </w:tr>
    </w:tbl>
    <w:p w14:paraId="2C247B6A" w14:textId="3F21AB15" w:rsidR="00457FD6" w:rsidRPr="0000444D" w:rsidRDefault="00457FD6" w:rsidP="00457FD6">
      <w:pPr>
        <w:rPr>
          <w:rFonts w:asciiTheme="minorHAnsi" w:hAnsiTheme="minorHAnsi" w:cstheme="minorHAnsi"/>
        </w:rPr>
      </w:pPr>
    </w:p>
    <w:p w14:paraId="09AD152E" w14:textId="2394F96D" w:rsidR="007C7876" w:rsidRPr="0000444D" w:rsidRDefault="00C91B83" w:rsidP="007C7876">
      <w:pPr>
        <w:pStyle w:val="Ttulo2"/>
        <w:rPr>
          <w:rFonts w:asciiTheme="minorHAnsi" w:hAnsiTheme="minorHAnsi" w:cstheme="minorHAnsi"/>
        </w:rPr>
      </w:pPr>
      <w:r>
        <w:rPr>
          <w:rFonts w:asciiTheme="minorHAnsi" w:hAnsiTheme="minorHAnsi" w:cstheme="minorHAnsi"/>
        </w:rPr>
        <w:t>Data description and assumptions</w:t>
      </w:r>
    </w:p>
    <w:p w14:paraId="11D54A50" w14:textId="5E69AB73" w:rsidR="00457FD6" w:rsidRPr="0000444D" w:rsidRDefault="00222EDA" w:rsidP="007C7876">
      <w:pPr>
        <w:pStyle w:val="Ttulo3"/>
        <w:rPr>
          <w:rFonts w:asciiTheme="minorHAnsi" w:hAnsiTheme="minorHAnsi" w:cstheme="minorHAnsi"/>
          <w:b/>
          <w:bCs/>
        </w:rPr>
      </w:pPr>
      <w:r w:rsidRPr="0000444D">
        <w:rPr>
          <w:rFonts w:asciiTheme="minorHAnsi" w:hAnsiTheme="minorHAnsi" w:cstheme="minorHAnsi"/>
          <w:b/>
          <w:bCs/>
        </w:rPr>
        <w:t>Distance Parameters</w:t>
      </w:r>
    </w:p>
    <w:p w14:paraId="7C86D34C" w14:textId="00A386DB" w:rsidR="00BD6F1C" w:rsidRDefault="0060747A" w:rsidP="00222EDA">
      <w:pPr>
        <w:rPr>
          <w:rFonts w:asciiTheme="minorHAnsi" w:hAnsiTheme="minorHAnsi" w:cstheme="minorHAnsi"/>
        </w:rPr>
      </w:pPr>
      <w:r>
        <w:rPr>
          <w:rFonts w:asciiTheme="minorHAnsi" w:hAnsiTheme="minorHAnsi" w:cstheme="minorHAnsi"/>
        </w:rPr>
        <w:t>D</w:t>
      </w:r>
      <w:r w:rsidR="00222EDA" w:rsidRPr="0000444D">
        <w:rPr>
          <w:rFonts w:asciiTheme="minorHAnsi" w:hAnsiTheme="minorHAnsi" w:cstheme="minorHAnsi"/>
        </w:rPr>
        <w:t>istance</w:t>
      </w:r>
      <w:r w:rsidR="006154B0" w:rsidRPr="0000444D">
        <w:rPr>
          <w:rFonts w:asciiTheme="minorHAnsi" w:hAnsiTheme="minorHAnsi" w:cstheme="minorHAnsi"/>
        </w:rPr>
        <w:t>s</w:t>
      </w:r>
      <w:r w:rsidR="00222EDA" w:rsidRPr="0000444D">
        <w:rPr>
          <w:rFonts w:asciiTheme="minorHAnsi" w:hAnsiTheme="minorHAnsi" w:cstheme="minorHAnsi"/>
        </w:rPr>
        <w:t xml:space="preserve"> </w:t>
      </w:r>
      <w:r w:rsidR="00CD7836">
        <w:rPr>
          <w:rFonts w:asciiTheme="minorHAnsi" w:hAnsiTheme="minorHAnsi" w:cstheme="minorHAnsi"/>
        </w:rPr>
        <w:t>are</w:t>
      </w:r>
      <w:r w:rsidR="00222EDA" w:rsidRPr="0000444D">
        <w:rPr>
          <w:rFonts w:asciiTheme="minorHAnsi" w:hAnsiTheme="minorHAnsi" w:cstheme="minorHAnsi"/>
        </w:rPr>
        <w:t xml:space="preserve"> </w:t>
      </w:r>
      <w:r w:rsidR="00E80F93">
        <w:rPr>
          <w:rFonts w:asciiTheme="minorHAnsi" w:hAnsiTheme="minorHAnsi" w:cstheme="minorHAnsi"/>
        </w:rPr>
        <w:t xml:space="preserve">computed </w:t>
      </w:r>
      <w:r>
        <w:rPr>
          <w:rFonts w:asciiTheme="minorHAnsi" w:hAnsiTheme="minorHAnsi" w:cstheme="minorHAnsi"/>
        </w:rPr>
        <w:t>based on</w:t>
      </w:r>
      <w:r w:rsidR="00222EDA" w:rsidRPr="0000444D">
        <w:rPr>
          <w:rFonts w:asciiTheme="minorHAnsi" w:hAnsiTheme="minorHAnsi" w:cstheme="minorHAnsi"/>
        </w:rPr>
        <w:t xml:space="preserve"> the centroids of the countries</w:t>
      </w:r>
      <w:r w:rsidR="00E80F93">
        <w:rPr>
          <w:rFonts w:asciiTheme="minorHAnsi" w:hAnsiTheme="minorHAnsi" w:cstheme="minorHAnsi"/>
        </w:rPr>
        <w:t xml:space="preserve">, considering </w:t>
      </w:r>
      <w:r w:rsidR="00222EDA" w:rsidRPr="0000444D">
        <w:rPr>
          <w:rFonts w:asciiTheme="minorHAnsi" w:hAnsiTheme="minorHAnsi" w:cstheme="minorHAnsi"/>
        </w:rPr>
        <w:t>the</w:t>
      </w:r>
      <w:r>
        <w:rPr>
          <w:rFonts w:asciiTheme="minorHAnsi" w:hAnsiTheme="minorHAnsi" w:cstheme="minorHAnsi"/>
        </w:rPr>
        <w:t>ir</w:t>
      </w:r>
      <w:r w:rsidR="00222EDA" w:rsidRPr="0000444D">
        <w:rPr>
          <w:rFonts w:asciiTheme="minorHAnsi" w:hAnsiTheme="minorHAnsi" w:cstheme="minorHAnsi"/>
        </w:rPr>
        <w:t xml:space="preserve"> lati</w:t>
      </w:r>
      <w:r w:rsidR="007C7876" w:rsidRPr="0000444D">
        <w:rPr>
          <w:rFonts w:asciiTheme="minorHAnsi" w:hAnsiTheme="minorHAnsi" w:cstheme="minorHAnsi"/>
        </w:rPr>
        <w:t>tud</w:t>
      </w:r>
      <w:r w:rsidR="00222EDA" w:rsidRPr="0000444D">
        <w:rPr>
          <w:rFonts w:asciiTheme="minorHAnsi" w:hAnsiTheme="minorHAnsi" w:cstheme="minorHAnsi"/>
        </w:rPr>
        <w:t>e and longitude. These data</w:t>
      </w:r>
      <w:r w:rsidR="00E80F93">
        <w:rPr>
          <w:rFonts w:asciiTheme="minorHAnsi" w:hAnsiTheme="minorHAnsi" w:cstheme="minorHAnsi"/>
        </w:rPr>
        <w:t xml:space="preserve">, </w:t>
      </w:r>
      <w:r w:rsidR="00222EDA" w:rsidRPr="0000444D">
        <w:rPr>
          <w:rFonts w:asciiTheme="minorHAnsi" w:hAnsiTheme="minorHAnsi" w:cstheme="minorHAnsi"/>
        </w:rPr>
        <w:t xml:space="preserve">extracted from </w:t>
      </w:r>
      <w:r w:rsidR="006505D1">
        <w:rPr>
          <w:rFonts w:asciiTheme="minorHAnsi" w:hAnsiTheme="minorHAnsi" w:cstheme="minorHAnsi"/>
        </w:rPr>
        <w:t>developers.google</w:t>
      </w:r>
      <w:r w:rsidR="00222EDA"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{"citationItems":[{"id":"ITEM-1","itemData":{"id":"ITEM-1","issued":{"date-parts":[["0"]]},"title":"Dataset Publishing Language, Countries","type":"webpage"},"uris":["http://www.mendeley.com/documents/?uuid=a5acf60a-2bab-4dd7-b2ab-9be9b5126355","http://www.mendeley.com/documents/?uuid=729c04dc-abea-4057-be58-6373b7ef0bac","http://www.mendeley.com/documents/?uuid=af4cb0ae-9f03-47c4-9c93-869e8a768204"]}],"mendeley":{"formattedCitation":"&lt;sup&gt;3&lt;/sup&gt;","plainTextFormattedCitation":"3","previouslyFormattedCitation":"&lt;sup&gt;3&lt;/sup&gt;"},"properties":{"noteIndex":0},"schema":"https://github.com/citation-style-language/schema/raw/master/csl-citation.json"}</w:instrText>
      </w:r>
      <w:r w:rsidR="00222EDA"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3</w:t>
      </w:r>
      <w:r w:rsidR="00222EDA" w:rsidRPr="0000444D">
        <w:rPr>
          <w:rFonts w:asciiTheme="minorHAnsi" w:hAnsiTheme="minorHAnsi" w:cstheme="minorHAnsi"/>
        </w:rPr>
        <w:fldChar w:fldCharType="end"/>
      </w:r>
      <w:r w:rsidR="00D450B1">
        <w:rPr>
          <w:rFonts w:asciiTheme="minorHAnsi" w:hAnsiTheme="minorHAnsi" w:cstheme="minorHAnsi"/>
        </w:rPr>
        <w:t>,</w:t>
      </w:r>
      <w:r w:rsidR="00057317" w:rsidRPr="0000444D">
        <w:rPr>
          <w:rFonts w:asciiTheme="minorHAnsi" w:hAnsiTheme="minorHAnsi" w:cstheme="minorHAnsi"/>
        </w:rPr>
        <w:t xml:space="preserve"> </w:t>
      </w:r>
      <w:r w:rsidR="00E80F93">
        <w:rPr>
          <w:rFonts w:asciiTheme="minorHAnsi" w:hAnsiTheme="minorHAnsi" w:cstheme="minorHAnsi"/>
        </w:rPr>
        <w:t xml:space="preserve">are </w:t>
      </w:r>
      <w:r w:rsidR="0045556A">
        <w:rPr>
          <w:rFonts w:asciiTheme="minorHAnsi" w:hAnsiTheme="minorHAnsi" w:cstheme="minorHAnsi"/>
        </w:rPr>
        <w:t>used to define the values of</w:t>
      </w:r>
      <w:r w:rsidR="00057317" w:rsidRPr="0000444D">
        <w:rPr>
          <w:rFonts w:asciiTheme="minorHAnsi" w:hAnsiTheme="minorHAnsi" w:cstheme="minorHAnsi"/>
        </w:rPr>
        <w:t xml:space="preserve"> parameters </w:t>
      </w:r>
      <m:oMath>
        <m:r>
          <m:rPr>
            <m:nor/>
          </m:rPr>
          <w:rPr>
            <w:rFonts w:ascii="Cambria Math" w:hAnsi="Cambria Math" w:cstheme="minorHAnsi"/>
          </w:rPr>
          <m:t>D</m:t>
        </m:r>
        <m:sSub>
          <m:sSubPr>
            <m:ctrlPr>
              <w:rPr>
                <w:rFonts w:ascii="Cambria Math" w:hAnsi="Cambria Math" w:cstheme="minorHAnsi"/>
              </w:rPr>
            </m:ctrlPr>
          </m:sSubPr>
          <m:e>
            <m:r>
              <m:rPr>
                <m:nor/>
              </m:rPr>
              <w:rPr>
                <w:rFonts w:ascii="Cambria Math" w:hAnsi="Cambria Math" w:cstheme="minorHAnsi"/>
              </w:rPr>
              <m:t>C</m:t>
            </m:r>
          </m:e>
          <m:sub>
            <w:proofErr w:type="spellStart"/>
            <m:r>
              <m:rPr>
                <m:nor/>
              </m:rPr>
              <w:rPr>
                <w:rFonts w:ascii="Cambria Math" w:hAnsi="Cambria Math" w:cstheme="minorHAnsi"/>
              </w:rPr>
              <m:t>j,j</m:t>
            </m:r>
            <w:proofErr w:type="spellEnd"/>
            <m:r>
              <m:rPr>
                <m:nor/>
              </m:rPr>
              <w:rPr>
                <w:rFonts w:ascii="Cambria Math" w:hAnsi="Cambria Math" w:cstheme="minorHAnsi"/>
              </w:rPr>
              <m:t>'</m:t>
            </m:r>
          </m:sub>
        </m:sSub>
      </m:oMath>
      <w:r w:rsidR="002F13EF">
        <w:rPr>
          <w:rFonts w:asciiTheme="minorHAnsi" w:hAnsiTheme="minorHAnsi" w:cstheme="minorHAnsi"/>
        </w:rPr>
        <w:t xml:space="preserve">, </w:t>
      </w:r>
      <m:oMath>
        <m:sSub>
          <m:sSubPr>
            <m:ctrlPr>
              <w:rPr>
                <w:rFonts w:ascii="Cambria Math" w:hAnsi="Cambria Math" w:cstheme="minorHAnsi"/>
              </w:rPr>
            </m:ctrlPr>
          </m:sSubPr>
          <m:e>
            <m:r>
              <m:rPr>
                <m:nor/>
              </m:rPr>
              <w:rPr>
                <w:rFonts w:ascii="Cambria Math" w:hAnsi="Cambria Math" w:cstheme="minorHAnsi"/>
              </w:rPr>
              <m:t>DI</m:t>
            </m:r>
          </m:e>
          <m:sub>
            <m:r>
              <m:rPr>
                <m:nor/>
              </m:rPr>
              <w:rPr>
                <w:rFonts w:ascii="Cambria Math" w:hAnsi="Cambria Math" w:cstheme="minorHAnsi"/>
              </w:rPr>
              <m:t>j</m:t>
            </m:r>
          </m:sub>
        </m:sSub>
      </m:oMath>
      <w:r w:rsidR="00057317" w:rsidRPr="0000444D">
        <w:rPr>
          <w:rFonts w:asciiTheme="minorHAnsi" w:hAnsiTheme="minorHAnsi" w:cstheme="minorHAnsi"/>
        </w:rPr>
        <w:t xml:space="preserve"> and </w:t>
      </w:r>
      <m:oMath>
        <m:sSub>
          <m:sSubPr>
            <m:ctrlPr>
              <w:rPr>
                <w:rFonts w:ascii="Cambria Math" w:hAnsi="Cambria Math" w:cstheme="minorHAnsi"/>
              </w:rPr>
            </m:ctrlPr>
          </m:sSubPr>
          <m:e>
            <m:r>
              <m:rPr>
                <m:nor/>
              </m:rPr>
              <w:rPr>
                <w:rFonts w:ascii="Cambria Math" w:hAnsi="Cambria Math" w:cstheme="minorHAnsi"/>
              </w:rPr>
              <m:t>DGS</m:t>
            </m:r>
          </m:e>
          <m:sub>
            <w:proofErr w:type="spellStart"/>
            <m:r>
              <m:rPr>
                <m:nor/>
              </m:rPr>
              <w:rPr>
                <w:rFonts w:ascii="Cambria Math" w:hAnsi="Cambria Math" w:cstheme="minorHAnsi"/>
              </w:rPr>
              <m:t>j,j</m:t>
            </m:r>
            <w:proofErr w:type="spellEnd"/>
            <m:r>
              <m:rPr>
                <m:nor/>
              </m:rPr>
              <w:rPr>
                <w:rFonts w:ascii="Cambria Math" w:hAnsi="Cambria Math" w:cstheme="minorHAnsi"/>
              </w:rPr>
              <m:t>'</m:t>
            </m:r>
          </m:sub>
        </m:sSub>
      </m:oMath>
      <w:r w:rsidR="002563C9">
        <w:rPr>
          <w:rFonts w:asciiTheme="minorHAnsi" w:hAnsiTheme="minorHAnsi" w:cstheme="minorHAnsi"/>
        </w:rPr>
        <w:t xml:space="preserve">. </w:t>
      </w:r>
      <w:r w:rsidR="00E80F93">
        <w:rPr>
          <w:rFonts w:asciiTheme="minorHAnsi" w:hAnsiTheme="minorHAnsi" w:cstheme="minorHAnsi"/>
        </w:rPr>
        <w:t>A 100 km d</w:t>
      </w:r>
      <w:r w:rsidR="00FF3CBA">
        <w:rPr>
          <w:rFonts w:asciiTheme="minorHAnsi" w:hAnsiTheme="minorHAnsi" w:cstheme="minorHAnsi"/>
        </w:rPr>
        <w:t>istance within each country</w:t>
      </w:r>
      <w:r w:rsidR="00E80F93">
        <w:rPr>
          <w:rFonts w:asciiTheme="minorHAnsi" w:hAnsiTheme="minorHAnsi" w:cstheme="minorHAnsi"/>
        </w:rPr>
        <w:t xml:space="preserve"> is assumed</w:t>
      </w:r>
      <w:r w:rsidR="003E2C3F">
        <w:rPr>
          <w:rFonts w:asciiTheme="minorHAnsi" w:hAnsiTheme="minorHAnsi" w:cstheme="minorHAnsi"/>
        </w:rPr>
        <w:t xml:space="preserve"> for domestic consumption of biomass resources and domestic storage of CO</w:t>
      </w:r>
      <w:r w:rsidR="003E2C3F" w:rsidRPr="003E2C3F">
        <w:rPr>
          <w:rFonts w:asciiTheme="minorHAnsi" w:hAnsiTheme="minorHAnsi" w:cstheme="minorHAnsi"/>
          <w:vertAlign w:val="subscript"/>
        </w:rPr>
        <w:t>2</w:t>
      </w:r>
      <w:r w:rsidR="003E2C3F">
        <w:rPr>
          <w:rFonts w:asciiTheme="minorHAnsi" w:hAnsiTheme="minorHAnsi" w:cstheme="minorHAnsi"/>
        </w:rPr>
        <w:t xml:space="preserve"> emissions (i.e.,</w:t>
      </w:r>
      <w:r w:rsidR="009436EF">
        <w:rPr>
          <w:rFonts w:asciiTheme="minorHAnsi" w:hAnsiTheme="minorHAnsi" w:cstheme="minorHAnsi"/>
        </w:rPr>
        <w:t xml:space="preserve"> </w:t>
      </w:r>
      <w:r w:rsidR="00FF3CBA">
        <w:rPr>
          <w:rFonts w:asciiTheme="minorHAnsi" w:hAnsiTheme="minorHAnsi" w:cstheme="minorHAnsi"/>
        </w:rPr>
        <w:t xml:space="preserve">biomass transportation from </w:t>
      </w:r>
      <w:r w:rsidR="0045556A">
        <w:rPr>
          <w:rFonts w:asciiTheme="minorHAnsi" w:hAnsiTheme="minorHAnsi" w:cstheme="minorHAnsi"/>
        </w:rPr>
        <w:t xml:space="preserve">the </w:t>
      </w:r>
      <w:r w:rsidR="00FF3CBA">
        <w:rPr>
          <w:rFonts w:asciiTheme="minorHAnsi" w:hAnsiTheme="minorHAnsi" w:cstheme="minorHAnsi"/>
        </w:rPr>
        <w:t xml:space="preserve">field to </w:t>
      </w:r>
      <w:r w:rsidR="0045556A">
        <w:rPr>
          <w:rFonts w:asciiTheme="minorHAnsi" w:hAnsiTheme="minorHAnsi" w:cstheme="minorHAnsi"/>
        </w:rPr>
        <w:t xml:space="preserve">the </w:t>
      </w:r>
      <w:r w:rsidR="00FF3CBA">
        <w:rPr>
          <w:rFonts w:asciiTheme="minorHAnsi" w:hAnsiTheme="minorHAnsi" w:cstheme="minorHAnsi"/>
        </w:rPr>
        <w:t>power plant</w:t>
      </w:r>
      <w:r w:rsidR="003E2C3F">
        <w:rPr>
          <w:rFonts w:asciiTheme="minorHAnsi" w:hAnsiTheme="minorHAnsi" w:cstheme="minorHAnsi"/>
        </w:rPr>
        <w:t xml:space="preserve">, parameter </w:t>
      </w:r>
      <m:oMath>
        <m:r>
          <m:rPr>
            <m:nor/>
          </m:rPr>
          <w:rPr>
            <w:rFonts w:ascii="Cambria Math" w:hAnsi="Cambria Math" w:cstheme="minorHAnsi"/>
          </w:rPr>
          <m:t>D</m:t>
        </m:r>
        <m:sSub>
          <m:sSubPr>
            <m:ctrlPr>
              <w:rPr>
                <w:rFonts w:ascii="Cambria Math" w:hAnsi="Cambria Math" w:cstheme="minorHAnsi"/>
              </w:rPr>
            </m:ctrlPr>
          </m:sSubPr>
          <m:e>
            <m:r>
              <m:rPr>
                <m:nor/>
              </m:rPr>
              <w:rPr>
                <w:rFonts w:ascii="Cambria Math" w:hAnsi="Cambria Math" w:cstheme="minorHAnsi"/>
              </w:rPr>
              <m:t>C</m:t>
            </m:r>
          </m:e>
          <m:sub>
            <w:proofErr w:type="spellStart"/>
            <m:r>
              <m:rPr>
                <m:nor/>
              </m:rPr>
              <w:rPr>
                <w:rFonts w:ascii="Cambria Math" w:hAnsi="Cambria Math" w:cstheme="minorHAnsi"/>
              </w:rPr>
              <m:t>j,j</m:t>
            </m:r>
            <w:proofErr w:type="spellEnd"/>
          </m:sub>
        </m:sSub>
      </m:oMath>
      <w:r>
        <w:rPr>
          <w:rFonts w:asciiTheme="minorHAnsi" w:eastAsiaTheme="minorEastAsia" w:hAnsiTheme="minorHAnsi" w:cstheme="minorHAnsi"/>
        </w:rPr>
        <w:t>,</w:t>
      </w:r>
      <w:r w:rsidR="003E2C3F" w:rsidRPr="003E2C3F">
        <w:rPr>
          <w:rFonts w:asciiTheme="minorHAnsi" w:eastAsiaTheme="minorEastAsia" w:hAnsiTheme="minorHAnsi" w:cstheme="minorHAnsi"/>
          <w:i/>
        </w:rPr>
        <w:t xml:space="preserve"> </w:t>
      </w:r>
      <w:r w:rsidR="003E2C3F">
        <w:rPr>
          <w:rFonts w:asciiTheme="minorHAnsi" w:eastAsiaTheme="minorEastAsia" w:hAnsiTheme="minorHAnsi" w:cstheme="minorHAnsi"/>
        </w:rPr>
        <w:t>and CO</w:t>
      </w:r>
      <w:r w:rsidR="003E2C3F" w:rsidRPr="003E2C3F">
        <w:rPr>
          <w:rFonts w:asciiTheme="minorHAnsi" w:eastAsiaTheme="minorEastAsia" w:hAnsiTheme="minorHAnsi" w:cstheme="minorHAnsi"/>
          <w:vertAlign w:val="subscript"/>
        </w:rPr>
        <w:t>2</w:t>
      </w:r>
      <w:r w:rsidR="003E2C3F">
        <w:rPr>
          <w:rFonts w:asciiTheme="minorHAnsi" w:eastAsiaTheme="minorEastAsia" w:hAnsiTheme="minorHAnsi" w:cstheme="minorHAnsi"/>
        </w:rPr>
        <w:t xml:space="preserve"> transport</w:t>
      </w:r>
      <w:r w:rsidR="0045556A">
        <w:rPr>
          <w:rFonts w:asciiTheme="minorHAnsi" w:eastAsiaTheme="minorEastAsia" w:hAnsiTheme="minorHAnsi" w:cstheme="minorHAnsi"/>
        </w:rPr>
        <w:t>ed</w:t>
      </w:r>
      <w:r w:rsidR="003E2C3F">
        <w:rPr>
          <w:rFonts w:asciiTheme="minorHAnsi" w:eastAsiaTheme="minorEastAsia" w:hAnsiTheme="minorHAnsi" w:cstheme="minorHAnsi"/>
        </w:rPr>
        <w:t xml:space="preserve"> from </w:t>
      </w:r>
      <w:r w:rsidR="0045556A">
        <w:rPr>
          <w:rFonts w:asciiTheme="minorHAnsi" w:eastAsiaTheme="minorEastAsia" w:hAnsiTheme="minorHAnsi" w:cstheme="minorHAnsi"/>
        </w:rPr>
        <w:t xml:space="preserve">the </w:t>
      </w:r>
      <w:r w:rsidR="003E2C3F">
        <w:rPr>
          <w:rFonts w:asciiTheme="minorHAnsi" w:eastAsiaTheme="minorEastAsia" w:hAnsiTheme="minorHAnsi" w:cstheme="minorHAnsi"/>
        </w:rPr>
        <w:t>capture plant to the geological site</w:t>
      </w:r>
      <w:r w:rsidR="0000254B">
        <w:rPr>
          <w:rFonts w:asciiTheme="minorHAnsi" w:eastAsiaTheme="minorEastAsia" w:hAnsiTheme="minorHAnsi" w:cstheme="minorHAnsi"/>
        </w:rPr>
        <w:t>, parameter</w:t>
      </w:r>
      <w:r w:rsidR="003E2C3F">
        <w:rPr>
          <w:rFonts w:asciiTheme="minorHAnsi" w:eastAsiaTheme="minorEastAsia" w:hAnsiTheme="minorHAnsi" w:cstheme="minorHAnsi"/>
        </w:rPr>
        <w:t xml:space="preserve"> </w:t>
      </w:r>
      <m:oMath>
        <m:r>
          <m:rPr>
            <m:nor/>
          </m:rPr>
          <w:rPr>
            <w:rFonts w:ascii="Cambria Math" w:hAnsi="Cambria Math" w:cstheme="minorHAnsi"/>
          </w:rPr>
          <m:t>D</m:t>
        </m:r>
        <m:sSub>
          <m:sSubPr>
            <m:ctrlPr>
              <w:rPr>
                <w:rFonts w:ascii="Cambria Math" w:hAnsi="Cambria Math" w:cstheme="minorHAnsi"/>
              </w:rPr>
            </m:ctrlPr>
          </m:sSubPr>
          <m:e>
            <m:r>
              <m:rPr>
                <m:nor/>
              </m:rPr>
              <w:rPr>
                <w:rFonts w:ascii="Cambria Math" w:hAnsi="Cambria Math" w:cstheme="minorHAnsi"/>
              </w:rPr>
              <m:t>GS</m:t>
            </m:r>
          </m:e>
          <m:sub>
            <w:proofErr w:type="spellStart"/>
            <m:r>
              <m:rPr>
                <m:nor/>
              </m:rPr>
              <w:rPr>
                <w:rFonts w:ascii="Cambria Math" w:hAnsi="Cambria Math" w:cstheme="minorHAnsi"/>
              </w:rPr>
              <m:t>j,j</m:t>
            </m:r>
            <w:proofErr w:type="spellEnd"/>
          </m:sub>
        </m:sSub>
      </m:oMath>
      <w:r w:rsidR="003E2C3F">
        <w:rPr>
          <w:rFonts w:asciiTheme="minorHAnsi" w:eastAsiaTheme="minorEastAsia" w:hAnsiTheme="minorHAnsi" w:cstheme="minorHAnsi"/>
        </w:rPr>
        <w:t>)</w:t>
      </w:r>
      <w:r w:rsidR="00FF3CBA">
        <w:rPr>
          <w:rFonts w:asciiTheme="minorHAnsi" w:hAnsiTheme="minorHAnsi" w:cstheme="minorHAnsi"/>
        </w:rPr>
        <w:t>.</w:t>
      </w:r>
    </w:p>
    <w:p w14:paraId="7A28402E" w14:textId="62CFBC94" w:rsidR="00057317" w:rsidRPr="0000444D" w:rsidRDefault="00057317" w:rsidP="007C7876">
      <w:pPr>
        <w:pStyle w:val="Ttulo3"/>
        <w:rPr>
          <w:rFonts w:asciiTheme="minorHAnsi" w:hAnsiTheme="minorHAnsi" w:cstheme="minorHAnsi"/>
          <w:b/>
          <w:bCs/>
        </w:rPr>
      </w:pPr>
      <w:r w:rsidRPr="0000444D">
        <w:rPr>
          <w:rFonts w:asciiTheme="minorHAnsi" w:hAnsiTheme="minorHAnsi" w:cstheme="minorHAnsi"/>
          <w:b/>
          <w:bCs/>
        </w:rPr>
        <w:t>DAC Parameters</w:t>
      </w:r>
    </w:p>
    <w:p w14:paraId="75FED6A4" w14:textId="40F63BA6" w:rsidR="00B2476B" w:rsidRPr="0000444D" w:rsidRDefault="00CD7836" w:rsidP="00057317">
      <w:pPr>
        <w:rPr>
          <w:rFonts w:asciiTheme="minorHAnsi" w:hAnsiTheme="minorHAnsi" w:cstheme="minorHAnsi"/>
        </w:rPr>
      </w:pPr>
      <w:r>
        <w:rPr>
          <w:rFonts w:asciiTheme="minorHAnsi" w:hAnsiTheme="minorHAnsi" w:cstheme="minorHAnsi"/>
        </w:rPr>
        <w:t>For the DACCS technology</w:t>
      </w:r>
      <w:r w:rsidR="00E80F93">
        <w:rPr>
          <w:rFonts w:asciiTheme="minorHAnsi" w:hAnsiTheme="minorHAnsi" w:cstheme="minorHAnsi"/>
        </w:rPr>
        <w:t>,</w:t>
      </w:r>
      <w:r>
        <w:rPr>
          <w:rFonts w:asciiTheme="minorHAnsi" w:hAnsiTheme="minorHAnsi" w:cstheme="minorHAnsi"/>
        </w:rPr>
        <w:t xml:space="preserve"> the </w:t>
      </w:r>
      <w:r w:rsidR="00057317" w:rsidRPr="0000444D">
        <w:rPr>
          <w:rFonts w:asciiTheme="minorHAnsi" w:hAnsiTheme="minorHAnsi" w:cstheme="minorHAnsi"/>
        </w:rPr>
        <w:t>following parameters</w:t>
      </w:r>
      <w:r>
        <w:rPr>
          <w:rFonts w:asciiTheme="minorHAnsi" w:hAnsiTheme="minorHAnsi" w:cstheme="minorHAnsi"/>
        </w:rPr>
        <w:t xml:space="preserve"> are used</w:t>
      </w:r>
      <w:r w:rsidR="00057317" w:rsidRPr="0000444D">
        <w:rPr>
          <w:rFonts w:asciiTheme="minorHAnsi" w:hAnsiTheme="minorHAnsi" w:cstheme="minorHAnsi"/>
        </w:rPr>
        <w:t xml:space="preserve"> </w:t>
      </w:r>
      <w:r>
        <w:rPr>
          <w:rFonts w:asciiTheme="minorHAnsi" w:hAnsiTheme="minorHAnsi" w:cstheme="minorHAnsi"/>
        </w:rPr>
        <w:t>(</w:t>
      </w:r>
      <w:r w:rsidR="00E50AA2" w:rsidRPr="0000444D">
        <w:rPr>
          <w:rFonts w:asciiTheme="minorHAnsi" w:hAnsiTheme="minorHAnsi" w:cstheme="minorHAnsi"/>
        </w:rPr>
        <w:fldChar w:fldCharType="begin"/>
      </w:r>
      <w:r w:rsidR="00E50AA2" w:rsidRPr="0000444D">
        <w:rPr>
          <w:rFonts w:asciiTheme="minorHAnsi" w:hAnsiTheme="minorHAnsi" w:cstheme="minorHAnsi"/>
        </w:rPr>
        <w:instrText xml:space="preserve"> REF _Ref45796870 \h </w:instrText>
      </w:r>
      <w:r w:rsidR="00B44E72">
        <w:rPr>
          <w:rFonts w:asciiTheme="minorHAnsi" w:hAnsiTheme="minorHAnsi" w:cstheme="minorHAnsi"/>
        </w:rPr>
        <w:instrText xml:space="preserve"> \* MERGEFORMAT </w:instrText>
      </w:r>
      <w:r w:rsidR="00E50AA2" w:rsidRPr="0000444D">
        <w:rPr>
          <w:rFonts w:asciiTheme="minorHAnsi" w:hAnsiTheme="minorHAnsi" w:cstheme="minorHAnsi"/>
        </w:rPr>
      </w:r>
      <w:r w:rsidR="00E50AA2"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5</w:t>
      </w:r>
      <w:r w:rsidR="00E50AA2" w:rsidRPr="0000444D">
        <w:rPr>
          <w:rFonts w:asciiTheme="minorHAnsi" w:hAnsiTheme="minorHAnsi" w:cstheme="minorHAnsi"/>
        </w:rPr>
        <w:fldChar w:fldCharType="end"/>
      </w:r>
      <w:r>
        <w:rPr>
          <w:rFonts w:asciiTheme="minorHAnsi" w:hAnsiTheme="minorHAnsi" w:cstheme="minorHAnsi"/>
        </w:rPr>
        <w:t>).</w:t>
      </w:r>
    </w:p>
    <w:p w14:paraId="7265F639" w14:textId="082E846D" w:rsidR="00E50AA2" w:rsidRPr="0000444D" w:rsidRDefault="00D003BC" w:rsidP="00E50AA2">
      <w:pPr>
        <w:pStyle w:val="Descripcin"/>
        <w:keepNext/>
        <w:rPr>
          <w:rFonts w:asciiTheme="minorHAnsi" w:hAnsiTheme="minorHAnsi" w:cstheme="minorHAnsi"/>
        </w:rPr>
      </w:pPr>
      <w:bookmarkStart w:id="21" w:name="_Ref45796870"/>
      <w:r w:rsidRPr="00A96E41">
        <w:rPr>
          <w:rFonts w:asciiTheme="minorHAnsi" w:hAnsiTheme="minorHAnsi" w:cstheme="minorHAnsi"/>
          <w:b/>
          <w:iCs w:val="0"/>
        </w:rPr>
        <w:t xml:space="preserve">Supplementary </w:t>
      </w:r>
      <w:r w:rsidR="00E50AA2" w:rsidRPr="00A96E41">
        <w:rPr>
          <w:rFonts w:asciiTheme="minorHAnsi" w:hAnsiTheme="minorHAnsi" w:cstheme="minorHAnsi"/>
          <w:b/>
          <w:iCs w:val="0"/>
        </w:rPr>
        <w:t xml:space="preserve">Table </w:t>
      </w:r>
      <w:r w:rsidR="00E50AA2" w:rsidRPr="00A96E41">
        <w:rPr>
          <w:rFonts w:asciiTheme="minorHAnsi" w:hAnsiTheme="minorHAnsi" w:cstheme="minorHAnsi"/>
          <w:b/>
          <w:iCs w:val="0"/>
        </w:rPr>
        <w:fldChar w:fldCharType="begin"/>
      </w:r>
      <w:r w:rsidR="00E50AA2" w:rsidRPr="00A96E41">
        <w:rPr>
          <w:rFonts w:asciiTheme="minorHAnsi" w:hAnsiTheme="minorHAnsi" w:cstheme="minorHAnsi"/>
          <w:b/>
          <w:iCs w:val="0"/>
        </w:rPr>
        <w:instrText xml:space="preserve"> SEQ Table \* ARABIC </w:instrText>
      </w:r>
      <w:r w:rsidR="00E50AA2" w:rsidRPr="00A96E41">
        <w:rPr>
          <w:rFonts w:asciiTheme="minorHAnsi" w:hAnsiTheme="minorHAnsi" w:cstheme="minorHAnsi"/>
          <w:b/>
          <w:iCs w:val="0"/>
        </w:rPr>
        <w:fldChar w:fldCharType="separate"/>
      </w:r>
      <w:r w:rsidR="00D340D6" w:rsidRPr="00A96E41">
        <w:rPr>
          <w:rFonts w:asciiTheme="minorHAnsi" w:hAnsiTheme="minorHAnsi" w:cstheme="minorHAnsi"/>
          <w:b/>
          <w:iCs w:val="0"/>
          <w:noProof/>
        </w:rPr>
        <w:t>5</w:t>
      </w:r>
      <w:r w:rsidR="00E50AA2" w:rsidRPr="00A96E41">
        <w:rPr>
          <w:rFonts w:asciiTheme="minorHAnsi" w:hAnsiTheme="minorHAnsi" w:cstheme="minorHAnsi"/>
          <w:b/>
          <w:iCs w:val="0"/>
        </w:rPr>
        <w:fldChar w:fldCharType="end"/>
      </w:r>
      <w:bookmarkEnd w:id="21"/>
      <w:r w:rsidR="00E50AA2" w:rsidRPr="00A96E41">
        <w:rPr>
          <w:rFonts w:asciiTheme="minorHAnsi" w:hAnsiTheme="minorHAnsi" w:cstheme="minorHAnsi"/>
          <w:iCs w:val="0"/>
        </w:rPr>
        <w:t xml:space="preserve">. </w:t>
      </w:r>
      <w:r w:rsidR="00E50AA2" w:rsidRPr="0000444D">
        <w:rPr>
          <w:rFonts w:asciiTheme="minorHAnsi" w:hAnsiTheme="minorHAnsi" w:cstheme="minorHAnsi"/>
          <w:i w:val="0"/>
          <w:iCs w:val="0"/>
        </w:rPr>
        <w:t>DAC</w:t>
      </w:r>
      <w:r w:rsidR="008C1448" w:rsidRPr="0000444D">
        <w:rPr>
          <w:rFonts w:asciiTheme="minorHAnsi" w:hAnsiTheme="minorHAnsi" w:cstheme="minorHAnsi"/>
          <w:i w:val="0"/>
          <w:iCs w:val="0"/>
        </w:rPr>
        <w:t>CS</w:t>
      </w:r>
      <w:r w:rsidR="00E50AA2" w:rsidRPr="0000444D">
        <w:rPr>
          <w:rFonts w:asciiTheme="minorHAnsi" w:hAnsiTheme="minorHAnsi" w:cstheme="minorHAnsi"/>
          <w:i w:val="0"/>
          <w:iCs w:val="0"/>
        </w:rPr>
        <w:t xml:space="preserve"> parameters</w:t>
      </w:r>
      <w:r w:rsidR="008C1448">
        <w:rPr>
          <w:rFonts w:asciiTheme="minorHAnsi" w:hAnsiTheme="minorHAnsi" w:cstheme="minorHAnsi"/>
          <w:i w:val="0"/>
          <w:iCs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2212"/>
        <w:gridCol w:w="1462"/>
      </w:tblGrid>
      <w:tr w:rsidR="00057317" w:rsidRPr="00B44E72" w14:paraId="7FD6F203" w14:textId="77777777" w:rsidTr="005B000D">
        <w:tc>
          <w:tcPr>
            <w:tcW w:w="0" w:type="auto"/>
            <w:tcBorders>
              <w:top w:val="single" w:sz="4" w:space="0" w:color="auto"/>
              <w:bottom w:val="single" w:sz="4" w:space="0" w:color="auto"/>
            </w:tcBorders>
            <w:vAlign w:val="center"/>
          </w:tcPr>
          <w:p w14:paraId="2E488208" w14:textId="328B7B92" w:rsidR="00057317" w:rsidRPr="0000444D" w:rsidRDefault="00057317" w:rsidP="004B44D0">
            <w:pPr>
              <w:jc w:val="left"/>
              <w:rPr>
                <w:rFonts w:asciiTheme="minorHAnsi" w:hAnsiTheme="minorHAnsi" w:cstheme="minorHAnsi"/>
                <w:b/>
                <w:bCs/>
              </w:rPr>
            </w:pPr>
            <w:r w:rsidRPr="0000444D">
              <w:rPr>
                <w:rFonts w:asciiTheme="minorHAnsi" w:hAnsiTheme="minorHAnsi" w:cstheme="minorHAnsi"/>
                <w:b/>
                <w:bCs/>
              </w:rPr>
              <w:t>Parameter</w:t>
            </w:r>
          </w:p>
        </w:tc>
        <w:tc>
          <w:tcPr>
            <w:tcW w:w="0" w:type="auto"/>
            <w:tcBorders>
              <w:top w:val="single" w:sz="4" w:space="0" w:color="auto"/>
              <w:bottom w:val="single" w:sz="4" w:space="0" w:color="auto"/>
            </w:tcBorders>
            <w:vAlign w:val="center"/>
          </w:tcPr>
          <w:p w14:paraId="2EB13211" w14:textId="7A6F89F4" w:rsidR="00057317" w:rsidRPr="0000444D" w:rsidRDefault="00057317" w:rsidP="004B44D0">
            <w:pPr>
              <w:jc w:val="left"/>
              <w:rPr>
                <w:rFonts w:asciiTheme="minorHAnsi" w:hAnsiTheme="minorHAnsi" w:cstheme="minorHAnsi"/>
                <w:b/>
                <w:bCs/>
              </w:rPr>
            </w:pPr>
            <w:r w:rsidRPr="0000444D">
              <w:rPr>
                <w:rFonts w:asciiTheme="minorHAnsi" w:hAnsiTheme="minorHAnsi" w:cstheme="minorHAnsi"/>
                <w:b/>
                <w:bCs/>
              </w:rPr>
              <w:t>Value</w:t>
            </w:r>
          </w:p>
        </w:tc>
        <w:tc>
          <w:tcPr>
            <w:tcW w:w="0" w:type="auto"/>
            <w:tcBorders>
              <w:top w:val="single" w:sz="4" w:space="0" w:color="auto"/>
              <w:bottom w:val="single" w:sz="4" w:space="0" w:color="auto"/>
            </w:tcBorders>
            <w:vAlign w:val="center"/>
          </w:tcPr>
          <w:p w14:paraId="5EDA82C0" w14:textId="1D0B16C1" w:rsidR="00057317" w:rsidRPr="0000444D" w:rsidRDefault="00057317" w:rsidP="004B44D0">
            <w:pPr>
              <w:jc w:val="left"/>
              <w:rPr>
                <w:rFonts w:asciiTheme="minorHAnsi" w:hAnsiTheme="minorHAnsi" w:cstheme="minorHAnsi"/>
                <w:b/>
                <w:bCs/>
              </w:rPr>
            </w:pPr>
            <w:r w:rsidRPr="0000444D">
              <w:rPr>
                <w:rFonts w:asciiTheme="minorHAnsi" w:hAnsiTheme="minorHAnsi" w:cstheme="minorHAnsi"/>
                <w:b/>
                <w:bCs/>
              </w:rPr>
              <w:t>Source</w:t>
            </w:r>
          </w:p>
        </w:tc>
      </w:tr>
      <w:tr w:rsidR="007C0021" w:rsidRPr="00B44E72" w14:paraId="077CD624" w14:textId="77777777" w:rsidTr="005B000D">
        <w:tc>
          <w:tcPr>
            <w:tcW w:w="0" w:type="auto"/>
            <w:tcBorders>
              <w:top w:val="single" w:sz="4" w:space="0" w:color="auto"/>
            </w:tcBorders>
            <w:vAlign w:val="center"/>
          </w:tcPr>
          <w:p w14:paraId="740F5D5D" w14:textId="41D7C215" w:rsidR="007C0021" w:rsidRPr="0000444D" w:rsidRDefault="00152CA2" w:rsidP="004B44D0">
            <w:pPr>
              <w:jc w:val="left"/>
              <w:rPr>
                <w:rFonts w:asciiTheme="minorHAnsi" w:hAnsiTheme="minorHAnsi" w:cstheme="minorHAnsi"/>
                <w:iCs/>
                <w:vertAlign w:val="superscript"/>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HEAT</m:t>
                    </m:r>
                  </m:e>
                  <m:sub>
                    <m:r>
                      <m:rPr>
                        <m:sty m:val="p"/>
                      </m:rPr>
                      <w:rPr>
                        <w:rFonts w:ascii="Cambria Math" w:hAnsi="Cambria Math" w:cstheme="minorHAnsi"/>
                      </w:rPr>
                      <m:t>s</m:t>
                    </m:r>
                  </m:sub>
                  <m:sup>
                    <m:r>
                      <m:rPr>
                        <m:sty m:val="p"/>
                      </m:rPr>
                      <w:rPr>
                        <w:rFonts w:ascii="Cambria Math" w:hAnsi="Cambria Math" w:cstheme="minorHAnsi"/>
                      </w:rPr>
                      <m:t>DAC</m:t>
                    </m:r>
                  </m:sup>
                </m:sSubSup>
              </m:oMath>
            </m:oMathPara>
          </w:p>
        </w:tc>
        <w:tc>
          <w:tcPr>
            <w:tcW w:w="0" w:type="auto"/>
            <w:tcBorders>
              <w:top w:val="single" w:sz="4" w:space="0" w:color="auto"/>
            </w:tcBorders>
            <w:vAlign w:val="center"/>
          </w:tcPr>
          <w:p w14:paraId="0DA0851C" w14:textId="338D3D7D" w:rsidR="007C0021" w:rsidRPr="0000444D" w:rsidRDefault="00CD7836" w:rsidP="004B44D0">
            <w:pPr>
              <w:jc w:val="left"/>
              <w:rPr>
                <w:rFonts w:asciiTheme="minorHAnsi" w:hAnsiTheme="minorHAnsi" w:cstheme="minorHAnsi"/>
              </w:rPr>
            </w:pPr>
            <w:r>
              <w:rPr>
                <w:rFonts w:asciiTheme="minorHAnsi" w:hAnsiTheme="minorHAnsi" w:cstheme="minorHAnsi"/>
              </w:rPr>
              <w:t xml:space="preserve">Type </w:t>
            </w:r>
            <w:r w:rsidR="007C0021" w:rsidRPr="0000444D">
              <w:rPr>
                <w:rFonts w:asciiTheme="minorHAnsi" w:hAnsiTheme="minorHAnsi" w:cstheme="minorHAnsi"/>
              </w:rPr>
              <w:t>A: 8.81 GJ/tCO</w:t>
            </w:r>
            <w:r w:rsidR="007C0021" w:rsidRPr="0000444D">
              <w:rPr>
                <w:rFonts w:asciiTheme="minorHAnsi" w:hAnsiTheme="minorHAnsi" w:cstheme="minorHAnsi"/>
                <w:vertAlign w:val="subscript"/>
              </w:rPr>
              <w:t>2</w:t>
            </w:r>
          </w:p>
          <w:p w14:paraId="0C7DB7CB" w14:textId="1420CE40" w:rsidR="007C0021" w:rsidRPr="0000444D" w:rsidRDefault="00CD7836" w:rsidP="004B44D0">
            <w:pPr>
              <w:jc w:val="left"/>
              <w:rPr>
                <w:rFonts w:asciiTheme="minorHAnsi" w:hAnsiTheme="minorHAnsi" w:cstheme="minorHAnsi"/>
              </w:rPr>
            </w:pPr>
            <w:r>
              <w:rPr>
                <w:rFonts w:asciiTheme="minorHAnsi" w:hAnsiTheme="minorHAnsi" w:cstheme="minorHAnsi"/>
              </w:rPr>
              <w:t xml:space="preserve">Type </w:t>
            </w:r>
            <w:r w:rsidR="007C0021" w:rsidRPr="0000444D">
              <w:rPr>
                <w:rFonts w:asciiTheme="minorHAnsi" w:hAnsiTheme="minorHAnsi" w:cstheme="minorHAnsi"/>
              </w:rPr>
              <w:t>C: 5.25 GJ/tCO</w:t>
            </w:r>
            <w:r w:rsidR="007C0021" w:rsidRPr="0000444D">
              <w:rPr>
                <w:rFonts w:asciiTheme="minorHAnsi" w:hAnsiTheme="minorHAnsi" w:cstheme="minorHAnsi"/>
                <w:vertAlign w:val="subscript"/>
              </w:rPr>
              <w:t>2</w:t>
            </w:r>
          </w:p>
        </w:tc>
        <w:tc>
          <w:tcPr>
            <w:tcW w:w="0" w:type="auto"/>
            <w:tcBorders>
              <w:top w:val="single" w:sz="4" w:space="0" w:color="auto"/>
            </w:tcBorders>
            <w:vAlign w:val="center"/>
          </w:tcPr>
          <w:p w14:paraId="4E0095BA" w14:textId="1E59E3B4" w:rsidR="007C0021" w:rsidRPr="0000444D" w:rsidRDefault="006505D1" w:rsidP="004B44D0">
            <w:pPr>
              <w:jc w:val="left"/>
              <w:rPr>
                <w:rFonts w:asciiTheme="minorHAnsi" w:hAnsiTheme="minorHAnsi" w:cstheme="minorHAnsi"/>
              </w:rPr>
            </w:pPr>
            <w:r>
              <w:rPr>
                <w:rFonts w:asciiTheme="minorHAnsi" w:hAnsiTheme="minorHAnsi" w:cstheme="minorHAnsi"/>
              </w:rPr>
              <w:t>Keith et al.</w:t>
            </w:r>
            <w:r w:rsidR="007C0021"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{"citationItems":[{"id":"ITEM-1","itemData":{"ISSN":"2542-4351","author":[{"dropping-particle":"","family":"Keith","given":"David W","non-dropping-particle":"","parse-names":false,"suffix":""},{"dropping-particle":"","family":"Holmes","given":"Geoffrey","non-dropping-particle":"","parse-names":false,"suffix":""},{"dropping-particle":"","family":"Angelo","given":"David St","non-dropping-particle":"","parse-names":false,"suffix":""},{"dropping-particle":"","family":"Heidel","given":"Kenton","non-dropping-particle":"","parse-names":false,"suffix":""}],"container-title":"Joule","id":"ITEM-1","issue":"8","issued":{"date-parts":[["2018"]]},"page":"1573-1594","publisher":"Elsevier","title":"A Process for Capturing CO2 from the Atmosphere","type":"article-journal","volume":"2"},"uris":["http://www.mendeley.com/documents/?uuid=67d9f2b7-601f-4848-b4d0-42bd68127705"]}],"mendeley":{"formattedCitation":"&lt;sup&gt;4&lt;/sup&gt;","plainTextFormattedCitation":"4","previouslyFormattedCitation":"&lt;sup&gt;4&lt;/sup&gt;"},"properties":{"noteIndex":0},"schema":"https://github.com/citation-style-language/schema/raw/master/csl-citation.json"}</w:instrText>
            </w:r>
            <w:r w:rsidR="007C0021"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4</w:t>
            </w:r>
            <w:r w:rsidR="007C0021" w:rsidRPr="0000444D">
              <w:rPr>
                <w:rFonts w:asciiTheme="minorHAnsi" w:hAnsiTheme="minorHAnsi" w:cstheme="minorHAnsi"/>
              </w:rPr>
              <w:fldChar w:fldCharType="end"/>
            </w:r>
          </w:p>
        </w:tc>
      </w:tr>
      <w:tr w:rsidR="007C0021" w:rsidRPr="00B44E72" w14:paraId="58F2E963" w14:textId="77777777" w:rsidTr="005B000D">
        <w:tc>
          <w:tcPr>
            <w:tcW w:w="0" w:type="auto"/>
            <w:vAlign w:val="center"/>
          </w:tcPr>
          <w:p w14:paraId="5B2FE730" w14:textId="721ADDCA" w:rsidR="007C0021" w:rsidRPr="0000444D" w:rsidRDefault="00152CA2" w:rsidP="004B44D0">
            <w:pPr>
              <w:jc w:val="left"/>
              <w:rPr>
                <w:rFonts w:asciiTheme="minorHAnsi" w:hAnsiTheme="minorHAnsi" w:cstheme="minorHAnsi"/>
                <w:iCs/>
                <w:vertAlign w:val="superscript"/>
              </w:rPr>
            </w:pPr>
            <m:oMathPara>
              <m:oMathParaPr>
                <m:jc m:val="left"/>
              </m:oMathParaPr>
              <m:oMath>
                <m:sSubSup>
                  <m:sSubSupPr>
                    <m:ctrlPr>
                      <w:rPr>
                        <w:rFonts w:ascii="Cambria Math" w:hAnsi="Cambria Math" w:cstheme="minorHAnsi"/>
                        <w:iCs/>
                      </w:rPr>
                    </m:ctrlPr>
                  </m:sSubSupPr>
                  <m:e>
                    <m:r>
                      <m:rPr>
                        <m:sty m:val="p"/>
                      </m:rPr>
                      <w:rPr>
                        <w:rFonts w:ascii="Cambria Math" w:hAnsi="Cambria Math" w:cstheme="minorHAnsi"/>
                      </w:rPr>
                      <m:t>ELEC</m:t>
                    </m:r>
                  </m:e>
                  <m:sub>
                    <m:r>
                      <m:rPr>
                        <m:sty m:val="p"/>
                      </m:rPr>
                      <w:rPr>
                        <w:rFonts w:ascii="Cambria Math" w:hAnsi="Cambria Math" w:cstheme="minorHAnsi"/>
                      </w:rPr>
                      <m:t>s</m:t>
                    </m:r>
                  </m:sub>
                  <m:sup>
                    <m:r>
                      <m:rPr>
                        <m:sty m:val="p"/>
                      </m:rPr>
                      <w:rPr>
                        <w:rFonts w:ascii="Cambria Math" w:hAnsi="Cambria Math" w:cstheme="minorHAnsi"/>
                      </w:rPr>
                      <m:t>DAC</m:t>
                    </m:r>
                  </m:sup>
                </m:sSubSup>
              </m:oMath>
            </m:oMathPara>
          </w:p>
        </w:tc>
        <w:tc>
          <w:tcPr>
            <w:tcW w:w="0" w:type="auto"/>
            <w:vAlign w:val="center"/>
          </w:tcPr>
          <w:p w14:paraId="4804950D" w14:textId="0308CD3C" w:rsidR="007C0021" w:rsidRPr="0000444D" w:rsidRDefault="00CD7836" w:rsidP="004B44D0">
            <w:pPr>
              <w:jc w:val="left"/>
              <w:rPr>
                <w:rFonts w:asciiTheme="minorHAnsi" w:hAnsiTheme="minorHAnsi" w:cstheme="minorHAnsi"/>
              </w:rPr>
            </w:pPr>
            <w:r>
              <w:rPr>
                <w:rFonts w:asciiTheme="minorHAnsi" w:hAnsiTheme="minorHAnsi" w:cstheme="minorHAnsi"/>
              </w:rPr>
              <w:t>Type</w:t>
            </w:r>
            <w:r w:rsidRPr="00CD7836">
              <w:rPr>
                <w:rFonts w:asciiTheme="minorHAnsi" w:hAnsiTheme="minorHAnsi" w:cstheme="minorHAnsi"/>
              </w:rPr>
              <w:t xml:space="preserve"> </w:t>
            </w:r>
            <w:r w:rsidR="007C0021" w:rsidRPr="0000444D">
              <w:rPr>
                <w:rFonts w:asciiTheme="minorHAnsi" w:hAnsiTheme="minorHAnsi" w:cstheme="minorHAnsi"/>
              </w:rPr>
              <w:t>A: 0 kWh/tCO</w:t>
            </w:r>
            <w:r w:rsidR="007C0021" w:rsidRPr="0000444D">
              <w:rPr>
                <w:rFonts w:asciiTheme="minorHAnsi" w:hAnsiTheme="minorHAnsi" w:cstheme="minorHAnsi"/>
                <w:vertAlign w:val="subscript"/>
              </w:rPr>
              <w:t>2</w:t>
            </w:r>
          </w:p>
          <w:p w14:paraId="57C4FA8C" w14:textId="79D28CE7" w:rsidR="007C0021" w:rsidRPr="0000444D" w:rsidRDefault="00CD7836" w:rsidP="004B44D0">
            <w:pPr>
              <w:jc w:val="left"/>
              <w:rPr>
                <w:rFonts w:asciiTheme="minorHAnsi" w:hAnsiTheme="minorHAnsi" w:cstheme="minorHAnsi"/>
              </w:rPr>
            </w:pPr>
            <w:r>
              <w:rPr>
                <w:rFonts w:asciiTheme="minorHAnsi" w:hAnsiTheme="minorHAnsi" w:cstheme="minorHAnsi"/>
              </w:rPr>
              <w:t>Type</w:t>
            </w:r>
            <w:r w:rsidRPr="00CD7836">
              <w:rPr>
                <w:rFonts w:asciiTheme="minorHAnsi" w:hAnsiTheme="minorHAnsi" w:cstheme="minorHAnsi"/>
              </w:rPr>
              <w:t xml:space="preserve"> </w:t>
            </w:r>
            <w:r w:rsidR="007C0021" w:rsidRPr="0000444D">
              <w:rPr>
                <w:rFonts w:asciiTheme="minorHAnsi" w:hAnsiTheme="minorHAnsi" w:cstheme="minorHAnsi"/>
              </w:rPr>
              <w:t>C: 366 kWh/tCO</w:t>
            </w:r>
            <w:r w:rsidR="007C0021" w:rsidRPr="0000444D">
              <w:rPr>
                <w:rFonts w:asciiTheme="minorHAnsi" w:hAnsiTheme="minorHAnsi" w:cstheme="minorHAnsi"/>
                <w:vertAlign w:val="subscript"/>
              </w:rPr>
              <w:t>2</w:t>
            </w:r>
          </w:p>
        </w:tc>
        <w:tc>
          <w:tcPr>
            <w:tcW w:w="0" w:type="auto"/>
            <w:vAlign w:val="center"/>
          </w:tcPr>
          <w:p w14:paraId="3ACCAC18" w14:textId="6F59A36E" w:rsidR="007C0021" w:rsidRPr="0000444D" w:rsidRDefault="006505D1" w:rsidP="004B44D0">
            <w:pPr>
              <w:jc w:val="left"/>
              <w:rPr>
                <w:rFonts w:asciiTheme="minorHAnsi" w:hAnsiTheme="minorHAnsi" w:cstheme="minorHAnsi"/>
              </w:rPr>
            </w:pPr>
            <w:r>
              <w:rPr>
                <w:rFonts w:asciiTheme="minorHAnsi" w:hAnsiTheme="minorHAnsi" w:cstheme="minorHAnsi"/>
              </w:rPr>
              <w:t>Keith et al.</w:t>
            </w:r>
            <w:r w:rsidR="007C0021"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{"citationItems":[{"id":"ITEM-1","itemData":{"ISSN":"2542-4351","author":[{"dropping-particle":"","family":"Keith","given":"David W","non-dropping-particle":"","parse-names":false,"suffix":""},{"dropping-particle":"","family":"Holmes","given":"Geoffrey","non-dropping-particle":"","parse-names":false,"suffix":""},{"dropping-particle":"","family":"Angelo","given":"David St","non-dropping-particle":"","parse-names":false,"suffix":""},{"dropping-particle":"","family":"Heidel","given":"Kenton","non-dropping-particle":"","parse-names":false,"suffix":""}],"container-title":"Joule","id":"ITEM-1","issue":"8","issued":{"date-parts":[["2018"]]},"page":"1573-1594","publisher":"Elsevier","title":"A Process for Capturing CO2 from the Atmosphere","type":"article-journal","volume":"2"},"uris":["http://www.mendeley.com/documents/?uuid=67d9f2b7-601f-4848-b4d0-42bd68127705"]}],"mendeley":{"formattedCitation":"&lt;sup&gt;4&lt;/sup&gt;","plainTextFormattedCitation":"4","previouslyFormattedCitation":"&lt;sup&gt;4&lt;/sup&gt;"},"properties":{"noteIndex":0},"schema":"https://github.com/citation-style-language/schema/raw/master/csl-citation.json"}</w:instrText>
            </w:r>
            <w:r w:rsidR="007C0021"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4</w:t>
            </w:r>
            <w:r w:rsidR="007C0021" w:rsidRPr="0000444D">
              <w:rPr>
                <w:rFonts w:asciiTheme="minorHAnsi" w:hAnsiTheme="minorHAnsi" w:cstheme="minorHAnsi"/>
              </w:rPr>
              <w:fldChar w:fldCharType="end"/>
            </w:r>
          </w:p>
        </w:tc>
      </w:tr>
      <w:tr w:rsidR="007C0021" w:rsidRPr="00EB6081" w14:paraId="11FC8DF1" w14:textId="77777777" w:rsidTr="005B000D">
        <w:tc>
          <w:tcPr>
            <w:tcW w:w="0" w:type="auto"/>
            <w:vAlign w:val="center"/>
          </w:tcPr>
          <w:p w14:paraId="7688157C" w14:textId="35CFBCDD" w:rsidR="007C0021" w:rsidRPr="0000444D" w:rsidRDefault="00D4588A" w:rsidP="004B44D0">
            <w:pPr>
              <w:jc w:val="left"/>
              <w:rPr>
                <w:rFonts w:asciiTheme="minorHAnsi" w:hAnsiTheme="minorHAnsi" w:cstheme="minorHAnsi"/>
                <w:iCs/>
              </w:rPr>
            </w:pPr>
            <m:oMathPara>
              <m:oMathParaPr>
                <m:jc m:val="left"/>
              </m:oMathParaPr>
              <m:oMath>
                <m:r>
                  <m:rPr>
                    <m:sty m:val="p"/>
                  </m:rPr>
                  <w:rPr>
                    <w:rFonts w:ascii="Cambria Math" w:hAnsi="Cambria Math" w:cstheme="minorHAnsi"/>
                  </w:rPr>
                  <m:t>HCAP</m:t>
                </m:r>
              </m:oMath>
            </m:oMathPara>
          </w:p>
        </w:tc>
        <w:tc>
          <w:tcPr>
            <w:tcW w:w="0" w:type="auto"/>
            <w:vAlign w:val="center"/>
          </w:tcPr>
          <w:p w14:paraId="5DAD1BA6" w14:textId="0FF6E933" w:rsidR="007C0021" w:rsidRPr="0000444D" w:rsidRDefault="007C0021" w:rsidP="004B44D0">
            <w:pPr>
              <w:jc w:val="left"/>
              <w:rPr>
                <w:rFonts w:asciiTheme="minorHAnsi" w:hAnsiTheme="minorHAnsi" w:cstheme="minorHAnsi"/>
              </w:rPr>
            </w:pPr>
            <w:r w:rsidRPr="0000444D">
              <w:rPr>
                <w:rFonts w:asciiTheme="minorHAnsi" w:hAnsiTheme="minorHAnsi" w:cstheme="minorHAnsi"/>
              </w:rPr>
              <w:t>90 %</w:t>
            </w:r>
          </w:p>
        </w:tc>
        <w:tc>
          <w:tcPr>
            <w:tcW w:w="0" w:type="auto"/>
            <w:vAlign w:val="center"/>
          </w:tcPr>
          <w:p w14:paraId="550A94D5" w14:textId="776BF7AD" w:rsidR="007C0021" w:rsidRPr="001B1841" w:rsidRDefault="006505D1" w:rsidP="004B44D0">
            <w:pPr>
              <w:jc w:val="left"/>
              <w:rPr>
                <w:rFonts w:asciiTheme="minorHAnsi" w:hAnsiTheme="minorHAnsi" w:cstheme="minorHAnsi"/>
                <w:lang w:val="fr-CH"/>
              </w:rPr>
            </w:pPr>
            <w:r>
              <w:rPr>
                <w:rFonts w:asciiTheme="minorHAnsi" w:hAnsiTheme="minorHAnsi" w:cstheme="minorHAnsi"/>
              </w:rPr>
              <w:t>Keith et al.</w:t>
            </w:r>
            <w:r w:rsidR="00D6291B"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{"citationItems":[{"id":"ITEM-1","itemData":{"ISSN":"2542-4351","author":[{"dropping-particle":"","family":"Keith","given":"David W","non-dropping-particle":"","parse-names":false,"suffix":""},{"dropping-particle":"","family":"Holmes","given":"Geoffrey","non-dropping-particle":"","parse-names":false,"suffix":""},{"dropping-particle":"","family":"Angelo","given":"David St","non-dropping-particle":"","parse-names":false,"suffix":""},{"dropping-particle":"","family":"Heidel","given":"Kenton","non-dropping-particle":"","parse-names":false,"suffix":""}],"container-title":"Joule","id":"ITEM-1","issue":"8","issued":{"date-parts":[["2018"]]},"page":"1573-1594","publisher":"Elsevier","title":"A Process for Capturing CO2 from the Atmosphere","type":"article-journal","volume":"2"},"uris":["http://www.mendeley.com/documents/?uuid=67d9f2b7-601f-4848-b4d0-42bd68127705"]}],"mendeley":{"formattedCitation":"&lt;sup&gt;4&lt;/sup&gt;","plainTextFormattedCitation":"4","previouslyFormattedCitation":"&lt;sup&gt;4&lt;/sup&gt;"},"properties":{"noteIndex":0},"schema":"https://github.com/citation-style-language/schema/raw/master/csl-citation.json"}</w:instrText>
            </w:r>
            <w:r w:rsidR="00D6291B"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lang w:val="fr-CH"/>
              </w:rPr>
              <w:t>4</w:t>
            </w:r>
            <w:r w:rsidR="00D6291B" w:rsidRPr="0000444D">
              <w:rPr>
                <w:rFonts w:asciiTheme="minorHAnsi" w:hAnsiTheme="minorHAnsi" w:cstheme="minorHAnsi"/>
              </w:rPr>
              <w:fldChar w:fldCharType="end"/>
            </w:r>
          </w:p>
        </w:tc>
      </w:tr>
      <w:tr w:rsidR="007C0021" w:rsidRPr="00EB6081" w14:paraId="7F83D04C" w14:textId="77777777" w:rsidTr="005B000D">
        <w:tc>
          <w:tcPr>
            <w:tcW w:w="0" w:type="auto"/>
            <w:vAlign w:val="center"/>
          </w:tcPr>
          <w:p w14:paraId="0F4ADDAB" w14:textId="0F0CB4E9" w:rsidR="007C0021" w:rsidRPr="001B1841" w:rsidRDefault="00152CA2" w:rsidP="004B44D0">
            <w:pPr>
              <w:jc w:val="left"/>
              <w:rPr>
                <w:rFonts w:asciiTheme="minorHAnsi" w:hAnsiTheme="minorHAnsi" w:cstheme="minorHAnsi"/>
                <w:iCs/>
                <w:lang w:val="fr-CH"/>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lang w:val="fr-CH"/>
                      </w:rPr>
                      <m:t>DAC</m:t>
                    </m:r>
                  </m:e>
                  <m:sup>
                    <m:r>
                      <m:rPr>
                        <m:sty m:val="p"/>
                      </m:rPr>
                      <w:rPr>
                        <w:rFonts w:ascii="Cambria Math" w:eastAsia="Calibri" w:hAnsi="Cambria Math" w:cstheme="minorHAnsi"/>
                        <w:lang w:val="fr-CH"/>
                      </w:rPr>
                      <m:t>HEMISSIONS</m:t>
                    </m:r>
                  </m:sup>
                </m:sSup>
              </m:oMath>
            </m:oMathPara>
          </w:p>
        </w:tc>
        <w:tc>
          <w:tcPr>
            <w:tcW w:w="0" w:type="auto"/>
            <w:vAlign w:val="center"/>
          </w:tcPr>
          <w:p w14:paraId="4626ABF3" w14:textId="198D4530" w:rsidR="007C0021" w:rsidRPr="001B1841" w:rsidRDefault="003352EA" w:rsidP="004B44D0">
            <w:pPr>
              <w:jc w:val="left"/>
              <w:rPr>
                <w:rFonts w:asciiTheme="minorHAnsi" w:hAnsiTheme="minorHAnsi" w:cstheme="minorHAnsi"/>
                <w:lang w:val="fr-CH"/>
              </w:rPr>
            </w:pPr>
            <w:r w:rsidRPr="001B1841">
              <w:rPr>
                <w:rFonts w:asciiTheme="minorHAnsi" w:hAnsiTheme="minorHAnsi" w:cstheme="minorHAnsi"/>
                <w:lang w:val="fr-CH"/>
              </w:rPr>
              <w:t>4.98</w:t>
            </w:r>
            <w:r w:rsidR="007C0021" w:rsidRPr="001B1841">
              <w:rPr>
                <w:rFonts w:asciiTheme="minorHAnsi" w:hAnsiTheme="minorHAnsi" w:cstheme="minorHAnsi"/>
                <w:lang w:val="fr-CH"/>
              </w:rPr>
              <w:t>x10</w:t>
            </w:r>
            <w:r w:rsidR="007C0021" w:rsidRPr="001B1841">
              <w:rPr>
                <w:rFonts w:asciiTheme="minorHAnsi" w:hAnsiTheme="minorHAnsi" w:cstheme="minorHAnsi"/>
                <w:vertAlign w:val="superscript"/>
                <w:lang w:val="fr-CH"/>
              </w:rPr>
              <w:t>-3</w:t>
            </w:r>
            <w:r w:rsidR="007C0021" w:rsidRPr="001B1841">
              <w:rPr>
                <w:rFonts w:asciiTheme="minorHAnsi" w:hAnsiTheme="minorHAnsi" w:cstheme="minorHAnsi"/>
                <w:lang w:val="fr-CH"/>
              </w:rPr>
              <w:t xml:space="preserve"> kgCO</w:t>
            </w:r>
            <w:r w:rsidR="007C0021" w:rsidRPr="001B1841">
              <w:rPr>
                <w:rFonts w:asciiTheme="minorHAnsi" w:hAnsiTheme="minorHAnsi" w:cstheme="minorHAnsi"/>
                <w:vertAlign w:val="subscript"/>
                <w:lang w:val="fr-CH"/>
              </w:rPr>
              <w:t>2</w:t>
            </w:r>
            <w:r w:rsidR="007C0021" w:rsidRPr="001B1841">
              <w:rPr>
                <w:rFonts w:asciiTheme="minorHAnsi" w:hAnsiTheme="minorHAnsi" w:cstheme="minorHAnsi"/>
                <w:lang w:val="fr-CH"/>
              </w:rPr>
              <w:t>/MJ</w:t>
            </w:r>
          </w:p>
        </w:tc>
        <w:tc>
          <w:tcPr>
            <w:tcW w:w="0" w:type="auto"/>
            <w:vAlign w:val="center"/>
          </w:tcPr>
          <w:p w14:paraId="549F54C4" w14:textId="0CD06779" w:rsidR="007C0021" w:rsidRPr="00E80F93" w:rsidRDefault="00F3103C" w:rsidP="004B44D0">
            <w:pPr>
              <w:jc w:val="left"/>
              <w:rPr>
                <w:rFonts w:asciiTheme="minorHAnsi" w:hAnsiTheme="minorHAnsi" w:cstheme="minorHAnsi"/>
                <w:lang w:val="fr-CH"/>
              </w:rPr>
            </w:pPr>
            <w:r w:rsidRPr="003B5CF1">
              <w:rPr>
                <w:rFonts w:asciiTheme="minorHAnsi" w:hAnsiTheme="minorHAnsi" w:cstheme="minorHAnsi"/>
                <w:vertAlign w:val="superscript"/>
                <w:lang w:val="fr-CH"/>
              </w:rPr>
              <w:t>#</w:t>
            </w:r>
            <w:r w:rsidRPr="003B5CF1">
              <w:rPr>
                <w:rFonts w:asciiTheme="minorHAnsi" w:hAnsiTheme="minorHAnsi" w:cstheme="minorHAnsi"/>
                <w:lang w:val="fr-CH"/>
              </w:rPr>
              <w:t>Estimated</w:t>
            </w:r>
          </w:p>
        </w:tc>
      </w:tr>
      <w:tr w:rsidR="007C0021" w:rsidRPr="00B44E72" w14:paraId="67C82531" w14:textId="77777777" w:rsidTr="005B000D">
        <w:tc>
          <w:tcPr>
            <w:tcW w:w="0" w:type="auto"/>
            <w:vAlign w:val="center"/>
          </w:tcPr>
          <w:p w14:paraId="4F9CCE7C" w14:textId="42EDC60F" w:rsidR="007C0021" w:rsidRPr="001B1841" w:rsidRDefault="00152CA2" w:rsidP="004B44D0">
            <w:pPr>
              <w:jc w:val="left"/>
              <w:rPr>
                <w:rFonts w:asciiTheme="minorHAnsi" w:hAnsiTheme="minorHAnsi" w:cstheme="minorHAnsi"/>
                <w:iCs/>
                <w:lang w:val="fr-CH"/>
              </w:rPr>
            </w:pPr>
            <m:oMathPara>
              <m:oMathParaPr>
                <m:jc m:val="left"/>
              </m:oMathParaPr>
              <m:oMath>
                <m:sSup>
                  <m:sSupPr>
                    <m:ctrlPr>
                      <w:rPr>
                        <w:rFonts w:ascii="Cambria Math" w:eastAsia="Calibri" w:hAnsi="Cambria Math" w:cstheme="minorHAnsi"/>
                        <w:iCs/>
                      </w:rPr>
                    </m:ctrlPr>
                  </m:sSupPr>
                  <m:e>
                    <m:r>
                      <m:rPr>
                        <m:sty m:val="p"/>
                      </m:rPr>
                      <w:rPr>
                        <w:rFonts w:ascii="Cambria Math" w:eastAsia="Calibri" w:hAnsi="Cambria Math" w:cstheme="minorHAnsi"/>
                        <w:lang w:val="fr-CH"/>
                      </w:rPr>
                      <m:t>DAC</m:t>
                    </m:r>
                  </m:e>
                  <m:sup>
                    <m:r>
                      <m:rPr>
                        <m:sty m:val="p"/>
                      </m:rPr>
                      <w:rPr>
                        <w:rFonts w:ascii="Cambria Math" w:eastAsia="Calibri" w:hAnsi="Cambria Math" w:cstheme="minorHAnsi"/>
                        <w:lang w:val="fr-CH"/>
                      </w:rPr>
                      <m:t>NGEXTRACT</m:t>
                    </m:r>
                  </m:sup>
                </m:sSup>
              </m:oMath>
            </m:oMathPara>
          </w:p>
        </w:tc>
        <w:tc>
          <w:tcPr>
            <w:tcW w:w="0" w:type="auto"/>
            <w:vAlign w:val="center"/>
          </w:tcPr>
          <w:p w14:paraId="4DAA3A8C" w14:textId="400636AD" w:rsidR="007C0021" w:rsidRPr="001B1841" w:rsidRDefault="003352EA" w:rsidP="005B000D">
            <w:pPr>
              <w:jc w:val="left"/>
              <w:rPr>
                <w:rFonts w:asciiTheme="minorHAnsi" w:hAnsiTheme="minorHAnsi" w:cstheme="minorHAnsi"/>
                <w:lang w:val="fr-CH"/>
              </w:rPr>
            </w:pPr>
            <w:r w:rsidRPr="001B1841">
              <w:rPr>
                <w:rFonts w:asciiTheme="minorHAnsi" w:hAnsiTheme="minorHAnsi" w:cstheme="minorHAnsi"/>
                <w:lang w:val="fr-CH"/>
              </w:rPr>
              <w:t>2.</w:t>
            </w:r>
            <w:r w:rsidR="007C0021" w:rsidRPr="001B1841">
              <w:rPr>
                <w:rFonts w:asciiTheme="minorHAnsi" w:hAnsiTheme="minorHAnsi" w:cstheme="minorHAnsi"/>
                <w:lang w:val="fr-CH"/>
              </w:rPr>
              <w:t>46x10</w:t>
            </w:r>
            <w:r w:rsidR="007C0021" w:rsidRPr="001B1841">
              <w:rPr>
                <w:rFonts w:asciiTheme="minorHAnsi" w:hAnsiTheme="minorHAnsi" w:cstheme="minorHAnsi"/>
                <w:vertAlign w:val="superscript"/>
                <w:lang w:val="fr-CH"/>
              </w:rPr>
              <w:t>-3</w:t>
            </w:r>
            <w:r w:rsidR="007C0021" w:rsidRPr="001B1841">
              <w:rPr>
                <w:rFonts w:asciiTheme="minorHAnsi" w:hAnsiTheme="minorHAnsi" w:cstheme="minorHAnsi"/>
                <w:lang w:val="fr-CH"/>
              </w:rPr>
              <w:t xml:space="preserve"> kgCO</w:t>
            </w:r>
            <w:r w:rsidR="007C0021" w:rsidRPr="001B1841">
              <w:rPr>
                <w:rFonts w:asciiTheme="minorHAnsi" w:hAnsiTheme="minorHAnsi" w:cstheme="minorHAnsi"/>
                <w:vertAlign w:val="subscript"/>
                <w:lang w:val="fr-CH"/>
              </w:rPr>
              <w:t>2</w:t>
            </w:r>
            <w:r w:rsidR="007C0021" w:rsidRPr="001B1841">
              <w:rPr>
                <w:rFonts w:asciiTheme="minorHAnsi" w:hAnsiTheme="minorHAnsi" w:cstheme="minorHAnsi"/>
                <w:lang w:val="fr-CH"/>
              </w:rPr>
              <w:t>/MJ</w:t>
            </w:r>
          </w:p>
        </w:tc>
        <w:tc>
          <w:tcPr>
            <w:tcW w:w="0" w:type="auto"/>
            <w:vAlign w:val="center"/>
          </w:tcPr>
          <w:p w14:paraId="1694DBFD" w14:textId="4115CCE0" w:rsidR="007C0021" w:rsidRPr="0000444D" w:rsidRDefault="006505D1" w:rsidP="004B44D0">
            <w:pPr>
              <w:jc w:val="left"/>
              <w:rPr>
                <w:rFonts w:asciiTheme="minorHAnsi" w:hAnsiTheme="minorHAnsi" w:cstheme="minorHAnsi"/>
                <w:lang w:val="es-ES"/>
              </w:rPr>
            </w:pPr>
            <w:proofErr w:type="spellStart"/>
            <w:r w:rsidRPr="001B1841">
              <w:rPr>
                <w:rFonts w:asciiTheme="minorHAnsi" w:hAnsiTheme="minorHAnsi" w:cstheme="minorHAnsi"/>
                <w:lang w:val="fr-CH"/>
              </w:rPr>
              <w:t>Wernet</w:t>
            </w:r>
            <w:proofErr w:type="spellEnd"/>
            <w:r w:rsidRPr="001B1841">
              <w:rPr>
                <w:rFonts w:asciiTheme="minorHAnsi" w:hAnsiTheme="minorHAnsi" w:cstheme="minorHAnsi"/>
                <w:lang w:val="fr-CH"/>
              </w:rPr>
              <w:t xml:space="preserve"> et al.</w:t>
            </w:r>
            <w:r w:rsidR="00FC551A" w:rsidRPr="0000444D">
              <w:rPr>
                <w:rFonts w:asciiTheme="minorHAnsi" w:hAnsiTheme="minorHAnsi" w:cstheme="minorHAnsi"/>
              </w:rPr>
              <w:fldChar w:fldCharType="begin" w:fldLock="1"/>
            </w:r>
            <w:r w:rsidR="00310228">
              <w:rPr>
                <w:rFonts w:asciiTheme="minorHAnsi" w:hAnsiTheme="minorHAnsi" w:cstheme="minorHAnsi"/>
                <w:lang w:val="fr-CH"/>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FC551A"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5</w:t>
            </w:r>
            <w:r w:rsidR="00FC551A" w:rsidRPr="0000444D">
              <w:rPr>
                <w:rFonts w:asciiTheme="minorHAnsi" w:hAnsiTheme="minorHAnsi" w:cstheme="minorHAnsi"/>
              </w:rPr>
              <w:fldChar w:fldCharType="end"/>
            </w:r>
          </w:p>
        </w:tc>
      </w:tr>
      <w:tr w:rsidR="007C0021" w:rsidRPr="00B44E72" w14:paraId="6E2B9D19" w14:textId="77777777" w:rsidTr="005B000D">
        <w:tc>
          <w:tcPr>
            <w:tcW w:w="0" w:type="auto"/>
            <w:vAlign w:val="center"/>
          </w:tcPr>
          <w:p w14:paraId="0447B00E" w14:textId="7DB2C45D" w:rsidR="007C0021" w:rsidRPr="0000444D" w:rsidRDefault="00D4588A" w:rsidP="004B44D0">
            <w:pPr>
              <w:jc w:val="left"/>
              <w:rPr>
                <w:rFonts w:asciiTheme="minorHAnsi" w:hAnsiTheme="minorHAnsi" w:cstheme="minorHAnsi"/>
                <w:iCs/>
                <w:lang w:val="es-ES"/>
              </w:rPr>
            </w:pPr>
            <m:oMathPara>
              <m:oMathParaPr>
                <m:jc m:val="left"/>
              </m:oMathParaPr>
              <m:oMath>
                <m:r>
                  <m:rPr>
                    <m:sty m:val="p"/>
                  </m:rPr>
                  <w:rPr>
                    <w:rFonts w:ascii="Cambria Math" w:hAnsi="Cambria Math" w:cstheme="minorHAnsi"/>
                  </w:rPr>
                  <m:t>DACLIFE</m:t>
                </m:r>
              </m:oMath>
            </m:oMathPara>
          </w:p>
        </w:tc>
        <w:tc>
          <w:tcPr>
            <w:tcW w:w="0" w:type="auto"/>
            <w:vAlign w:val="center"/>
          </w:tcPr>
          <w:p w14:paraId="4D39C81A" w14:textId="02E2C413" w:rsidR="007C0021" w:rsidRPr="0000444D" w:rsidRDefault="007C0021" w:rsidP="008E7495">
            <w:pPr>
              <w:jc w:val="left"/>
              <w:rPr>
                <w:rFonts w:asciiTheme="minorHAnsi" w:hAnsiTheme="minorHAnsi" w:cstheme="minorHAnsi"/>
                <w:lang w:val="es-ES"/>
              </w:rPr>
            </w:pPr>
            <w:r w:rsidRPr="0000444D">
              <w:rPr>
                <w:rFonts w:asciiTheme="minorHAnsi" w:hAnsiTheme="minorHAnsi" w:cstheme="minorHAnsi"/>
                <w:lang w:val="es-ES"/>
              </w:rPr>
              <w:t xml:space="preserve">30 </w:t>
            </w:r>
            <w:proofErr w:type="spellStart"/>
            <w:r w:rsidRPr="0000444D">
              <w:rPr>
                <w:rFonts w:asciiTheme="minorHAnsi" w:hAnsiTheme="minorHAnsi" w:cstheme="minorHAnsi"/>
                <w:lang w:val="es-ES"/>
              </w:rPr>
              <w:t>y</w:t>
            </w:r>
            <w:r w:rsidR="00EF0B35">
              <w:rPr>
                <w:rFonts w:asciiTheme="minorHAnsi" w:hAnsiTheme="minorHAnsi" w:cstheme="minorHAnsi"/>
                <w:lang w:val="es-ES"/>
              </w:rPr>
              <w:t>r</w:t>
            </w:r>
            <w:proofErr w:type="spellEnd"/>
          </w:p>
        </w:tc>
        <w:tc>
          <w:tcPr>
            <w:tcW w:w="0" w:type="auto"/>
            <w:vAlign w:val="center"/>
          </w:tcPr>
          <w:p w14:paraId="3CBE5E12" w14:textId="155EA900" w:rsidR="007C0021" w:rsidRPr="0000444D" w:rsidRDefault="006505D1" w:rsidP="008E7495">
            <w:pPr>
              <w:jc w:val="left"/>
              <w:rPr>
                <w:rFonts w:asciiTheme="minorHAnsi" w:hAnsiTheme="minorHAnsi" w:cstheme="minorHAnsi"/>
              </w:rPr>
            </w:pPr>
            <w:r>
              <w:rPr>
                <w:rFonts w:asciiTheme="minorHAnsi" w:hAnsiTheme="minorHAnsi" w:cstheme="minorHAnsi"/>
              </w:rPr>
              <w:t>Child et al.</w:t>
            </w:r>
            <w:r w:rsidR="007C0021" w:rsidRPr="0000444D">
              <w:rPr>
                <w:rFonts w:asciiTheme="minorHAnsi" w:hAnsiTheme="minorHAnsi" w:cstheme="minorHAnsi"/>
              </w:rPr>
              <w:fldChar w:fldCharType="begin" w:fldLock="1"/>
            </w:r>
            <w:r w:rsidR="00310228">
              <w:rPr>
                <w:rFonts w:asciiTheme="minorHAnsi" w:hAnsiTheme="minorHAnsi" w:cstheme="minorHAnsi"/>
                <w:lang w:val="es-ES"/>
              </w:rPr>
              <w:instrText>ADDIN CSL_CITATION {"citationItems":[{"id":"ITEM-1","itemData":{"DOI":"https://doi.org/10.1016/j.renene.2019.02.077","ISSN":"0960-1481","abstract":"Two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Energy","id":"ITEM-1","issued":{"date-parts":[["2019"]]},"page":"80-101","title":"Flexible electricity generation, grid exchange and storage for the transition to a 100% renewable energy system in Europe","type":"article-journal","volume":"139"},"uris":["http://www.mendeley.com/documents/?uuid=d4dfe7b6-597f-40d1-a22f-f8071a16e5b5","http://www.mendeley.com/documents/?uuid=f788dc8d-a4b7-4f9b-9014-5ce0dbecd8bf","http://www.mendeley.com/documents/?uuid=51f955a8-b639-4834-9865-c08ae3c8d3c1"]}],"mendeley":{"formattedCitation":"&lt;sup&gt;6&lt;/sup&gt;","plainTextFormattedCitation":"6","previouslyFormattedCitation":"&lt;sup&gt;6&lt;/sup&gt;"},"properties":{"noteIndex":0},"schema":"https://github.com/citation-style-language/schema/raw/master/csl-citation.json"}</w:instrText>
            </w:r>
            <w:r w:rsidR="007C0021"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6</w:t>
            </w:r>
            <w:r w:rsidR="007C0021" w:rsidRPr="0000444D">
              <w:rPr>
                <w:rFonts w:asciiTheme="minorHAnsi" w:hAnsiTheme="minorHAnsi" w:cstheme="minorHAnsi"/>
              </w:rPr>
              <w:fldChar w:fldCharType="end"/>
            </w:r>
          </w:p>
        </w:tc>
      </w:tr>
      <w:tr w:rsidR="00D4588A" w:rsidRPr="00B44E72" w14:paraId="26568169" w14:textId="77777777" w:rsidTr="005B000D">
        <w:tc>
          <w:tcPr>
            <w:tcW w:w="0" w:type="auto"/>
            <w:vAlign w:val="center"/>
          </w:tcPr>
          <w:p w14:paraId="4A5274B3" w14:textId="49C82B3A" w:rsidR="00D4588A" w:rsidRPr="00CE3AFE" w:rsidRDefault="00152CA2" w:rsidP="004B44D0">
            <w:pPr>
              <w:jc w:val="left"/>
              <w:rPr>
                <w:rFonts w:eastAsia="Calibri" w:cs="Times New Roman"/>
                <w:iCs/>
              </w:rPr>
            </w:pPr>
            <m:oMathPara>
              <m:oMathParaPr>
                <m:jc m:val="left"/>
              </m:oMathParaPr>
              <m:oMath>
                <m:sSup>
                  <m:sSupPr>
                    <m:ctrlPr>
                      <w:rPr>
                        <w:rFonts w:ascii="Cambria Math" w:hAnsi="Cambria Math" w:cstheme="minorHAnsi"/>
                        <w:iCs/>
                        <w:sz w:val="24"/>
                      </w:rPr>
                    </m:ctrlPr>
                  </m:sSupPr>
                  <m:e>
                    <m:r>
                      <m:rPr>
                        <m:sty m:val="p"/>
                      </m:rPr>
                      <w:rPr>
                        <w:rFonts w:ascii="Cambria Math" w:hAnsi="Cambria Math" w:cstheme="minorHAnsi"/>
                      </w:rPr>
                      <m:t>INITIAL</m:t>
                    </m:r>
                  </m:e>
                  <m:sup>
                    <m:r>
                      <m:rPr>
                        <m:sty m:val="p"/>
                      </m:rPr>
                      <w:rPr>
                        <w:rFonts w:ascii="Cambria Math" w:hAnsi="Cambria Math" w:cstheme="minorHAnsi"/>
                      </w:rPr>
                      <m:t>DAC</m:t>
                    </m:r>
                  </m:sup>
                </m:sSup>
              </m:oMath>
            </m:oMathPara>
          </w:p>
        </w:tc>
        <w:tc>
          <w:tcPr>
            <w:tcW w:w="0" w:type="auto"/>
            <w:vAlign w:val="center"/>
          </w:tcPr>
          <w:p w14:paraId="5853E3E6" w14:textId="231D5947" w:rsidR="00D4588A" w:rsidRPr="00B44E72" w:rsidRDefault="000757BB" w:rsidP="008E7495">
            <w:pPr>
              <w:jc w:val="left"/>
              <w:rPr>
                <w:rFonts w:asciiTheme="minorHAnsi" w:hAnsiTheme="minorHAnsi" w:cstheme="minorHAnsi"/>
                <w:lang w:val="es-ES"/>
              </w:rPr>
            </w:pPr>
            <w:r>
              <w:rPr>
                <w:rFonts w:asciiTheme="minorHAnsi" w:hAnsiTheme="minorHAnsi" w:cstheme="minorHAnsi"/>
                <w:lang w:val="es-ES"/>
              </w:rPr>
              <w:t>1 Mt</w:t>
            </w:r>
            <w:r w:rsidR="003745BB">
              <w:rPr>
                <w:rFonts w:asciiTheme="minorHAnsi" w:hAnsiTheme="minorHAnsi" w:cstheme="minorHAnsi"/>
                <w:lang w:val="es-ES"/>
              </w:rPr>
              <w:t>CO</w:t>
            </w:r>
            <w:r w:rsidR="003745BB">
              <w:rPr>
                <w:rFonts w:asciiTheme="minorHAnsi" w:hAnsiTheme="minorHAnsi" w:cstheme="minorHAnsi"/>
                <w:vertAlign w:val="subscript"/>
                <w:lang w:val="es-ES"/>
              </w:rPr>
              <w:t>2</w:t>
            </w:r>
            <w:r>
              <w:rPr>
                <w:rFonts w:asciiTheme="minorHAnsi" w:hAnsiTheme="minorHAnsi" w:cstheme="minorHAnsi"/>
                <w:lang w:val="es-ES"/>
              </w:rPr>
              <w:t>/</w:t>
            </w:r>
            <w:proofErr w:type="spellStart"/>
            <w:r>
              <w:rPr>
                <w:rFonts w:asciiTheme="minorHAnsi" w:hAnsiTheme="minorHAnsi" w:cstheme="minorHAnsi"/>
                <w:lang w:val="es-ES"/>
              </w:rPr>
              <w:t>y</w:t>
            </w:r>
            <w:r w:rsidR="001F5528">
              <w:rPr>
                <w:rFonts w:asciiTheme="minorHAnsi" w:hAnsiTheme="minorHAnsi" w:cstheme="minorHAnsi"/>
                <w:lang w:val="es-ES"/>
              </w:rPr>
              <w:t>r</w:t>
            </w:r>
            <w:proofErr w:type="spellEnd"/>
          </w:p>
        </w:tc>
        <w:tc>
          <w:tcPr>
            <w:tcW w:w="0" w:type="auto"/>
            <w:vAlign w:val="center"/>
          </w:tcPr>
          <w:p w14:paraId="255AC579" w14:textId="77777777" w:rsidR="00D4588A" w:rsidRPr="00B44E72" w:rsidRDefault="00D4588A" w:rsidP="008E7495">
            <w:pPr>
              <w:jc w:val="left"/>
              <w:rPr>
                <w:rFonts w:asciiTheme="minorHAnsi" w:hAnsiTheme="minorHAnsi" w:cstheme="minorHAnsi"/>
              </w:rPr>
            </w:pPr>
          </w:p>
        </w:tc>
      </w:tr>
    </w:tbl>
    <w:p w14:paraId="01419067" w14:textId="4E15E1E5" w:rsidR="00F94D91" w:rsidRDefault="00CD7836" w:rsidP="00057317">
      <w:pPr>
        <w:rPr>
          <w:rFonts w:asciiTheme="minorHAnsi" w:hAnsiTheme="minorHAnsi" w:cstheme="minorHAnsi"/>
          <w:sz w:val="18"/>
          <w:szCs w:val="18"/>
        </w:rPr>
      </w:pPr>
      <w:r w:rsidRPr="0000444D">
        <w:rPr>
          <w:rFonts w:asciiTheme="minorHAnsi" w:hAnsiTheme="minorHAnsi" w:cstheme="minorHAnsi"/>
          <w:sz w:val="18"/>
          <w:szCs w:val="18"/>
        </w:rPr>
        <w:t>*Type A refer</w:t>
      </w:r>
      <w:r w:rsidR="000757BB">
        <w:rPr>
          <w:rFonts w:asciiTheme="minorHAnsi" w:hAnsiTheme="minorHAnsi" w:cstheme="minorHAnsi"/>
          <w:sz w:val="18"/>
          <w:szCs w:val="18"/>
        </w:rPr>
        <w:t>s to the DACCS technology w</w:t>
      </w:r>
      <w:r w:rsidR="00873CA6">
        <w:rPr>
          <w:rFonts w:asciiTheme="minorHAnsi" w:hAnsiTheme="minorHAnsi" w:cstheme="minorHAnsi"/>
          <w:sz w:val="18"/>
          <w:szCs w:val="18"/>
        </w:rPr>
        <w:t xml:space="preserve">ith only heating requirements, while Type C refers to the DACCS technology with both heating and </w:t>
      </w:r>
      <w:r w:rsidR="00E80F93">
        <w:rPr>
          <w:rFonts w:asciiTheme="minorHAnsi" w:hAnsiTheme="minorHAnsi" w:cstheme="minorHAnsi"/>
          <w:sz w:val="18"/>
          <w:szCs w:val="18"/>
        </w:rPr>
        <w:t xml:space="preserve">power </w:t>
      </w:r>
      <w:r w:rsidR="00873CA6">
        <w:rPr>
          <w:rFonts w:asciiTheme="minorHAnsi" w:hAnsiTheme="minorHAnsi" w:cstheme="minorHAnsi"/>
          <w:sz w:val="18"/>
          <w:szCs w:val="18"/>
        </w:rPr>
        <w:t>requirements</w:t>
      </w:r>
      <w:r w:rsidRPr="0000444D">
        <w:rPr>
          <w:rFonts w:asciiTheme="minorHAnsi" w:hAnsiTheme="minorHAnsi" w:cstheme="minorHAnsi"/>
          <w:sz w:val="18"/>
          <w:szCs w:val="18"/>
        </w:rPr>
        <w:t>.</w:t>
      </w:r>
      <w:r w:rsidR="000E1B11">
        <w:rPr>
          <w:rFonts w:asciiTheme="minorHAnsi" w:hAnsiTheme="minorHAnsi" w:cstheme="minorHAnsi"/>
          <w:sz w:val="18"/>
          <w:szCs w:val="18"/>
        </w:rPr>
        <w:t xml:space="preserve"> Both types </w:t>
      </w:r>
      <w:r w:rsidR="00C76588">
        <w:rPr>
          <w:rFonts w:asciiTheme="minorHAnsi" w:hAnsiTheme="minorHAnsi" w:cstheme="minorHAnsi"/>
          <w:sz w:val="18"/>
          <w:szCs w:val="18"/>
        </w:rPr>
        <w:t>use</w:t>
      </w:r>
      <w:r w:rsidR="000E1B11">
        <w:rPr>
          <w:rFonts w:asciiTheme="minorHAnsi" w:hAnsiTheme="minorHAnsi" w:cstheme="minorHAnsi"/>
          <w:sz w:val="18"/>
          <w:szCs w:val="18"/>
        </w:rPr>
        <w:t xml:space="preserve"> an aqueous KOH</w:t>
      </w:r>
      <w:r w:rsidR="00BD724B">
        <w:rPr>
          <w:rFonts w:asciiTheme="minorHAnsi" w:hAnsiTheme="minorHAnsi" w:cstheme="minorHAnsi"/>
          <w:sz w:val="18"/>
          <w:szCs w:val="18"/>
        </w:rPr>
        <w:t xml:space="preserve"> sorbent</w:t>
      </w:r>
      <w:r w:rsidR="003B5CF1">
        <w:rPr>
          <w:rFonts w:asciiTheme="minorHAnsi" w:hAnsiTheme="minorHAnsi" w:cstheme="minorHAnsi"/>
          <w:sz w:val="18"/>
          <w:szCs w:val="18"/>
        </w:rPr>
        <w:t>.</w:t>
      </w:r>
    </w:p>
    <w:p w14:paraId="1935C885" w14:textId="3BC1502E" w:rsidR="00F3103C" w:rsidRPr="0000444D" w:rsidRDefault="00F3103C" w:rsidP="00057317">
      <w:pPr>
        <w:rPr>
          <w:rFonts w:asciiTheme="minorHAnsi" w:hAnsiTheme="minorHAnsi" w:cstheme="minorHAnsi"/>
          <w:sz w:val="18"/>
          <w:szCs w:val="18"/>
        </w:rPr>
      </w:pPr>
      <w:r w:rsidRPr="0000444D">
        <w:rPr>
          <w:rFonts w:asciiTheme="minorHAnsi" w:hAnsiTheme="minorHAnsi" w:cstheme="minorHAnsi"/>
          <w:sz w:val="18"/>
          <w:szCs w:val="18"/>
          <w:vertAlign w:val="superscript"/>
        </w:rPr>
        <w:t>#</w:t>
      </w:r>
      <w:r>
        <w:rPr>
          <w:rFonts w:asciiTheme="minorHAnsi" w:hAnsiTheme="minorHAnsi" w:cstheme="minorHAnsi"/>
          <w:sz w:val="18"/>
          <w:szCs w:val="18"/>
        </w:rPr>
        <w:t>The CO</w:t>
      </w:r>
      <w:r w:rsidRPr="0000444D">
        <w:rPr>
          <w:rFonts w:asciiTheme="minorHAnsi" w:hAnsiTheme="minorHAnsi" w:cstheme="minorHAnsi"/>
          <w:sz w:val="18"/>
          <w:szCs w:val="18"/>
          <w:vertAlign w:val="subscript"/>
        </w:rPr>
        <w:t>2</w:t>
      </w:r>
      <w:r>
        <w:rPr>
          <w:rFonts w:asciiTheme="minorHAnsi" w:hAnsiTheme="minorHAnsi" w:cstheme="minorHAnsi"/>
          <w:sz w:val="18"/>
          <w:szCs w:val="18"/>
        </w:rPr>
        <w:t xml:space="preserve"> emissions released during the combustion of natural gas for heating are estimated in Eq. 5</w:t>
      </w:r>
      <w:r w:rsidR="00F175D2">
        <w:rPr>
          <w:rFonts w:asciiTheme="minorHAnsi" w:hAnsiTheme="minorHAnsi" w:cstheme="minorHAnsi"/>
          <w:sz w:val="18"/>
          <w:szCs w:val="18"/>
        </w:rPr>
        <w:t>4</w:t>
      </w:r>
      <w:r>
        <w:rPr>
          <w:rFonts w:asciiTheme="minorHAnsi" w:hAnsiTheme="minorHAnsi" w:cstheme="minorHAnsi"/>
          <w:sz w:val="18"/>
          <w:szCs w:val="18"/>
        </w:rPr>
        <w:t>.</w:t>
      </w:r>
    </w:p>
    <w:p w14:paraId="698F36C5" w14:textId="25ADB1A4" w:rsidR="00DE78D7" w:rsidRDefault="00DE78D7" w:rsidP="00057317">
      <w:pPr>
        <w:rPr>
          <w:rFonts w:asciiTheme="minorHAnsi" w:hAnsiTheme="minorHAnsi" w:cstheme="minorHAnsi"/>
        </w:rPr>
      </w:pPr>
      <w:r w:rsidRPr="0000444D">
        <w:rPr>
          <w:rFonts w:asciiTheme="minorHAnsi" w:hAnsiTheme="minorHAnsi" w:cstheme="minorHAnsi"/>
        </w:rPr>
        <w:t>The initial capacity of DAC</w:t>
      </w:r>
      <w:r>
        <w:rPr>
          <w:rFonts w:asciiTheme="minorHAnsi" w:hAnsiTheme="minorHAnsi" w:cstheme="minorHAnsi"/>
        </w:rPr>
        <w:t>CS</w:t>
      </w:r>
      <w:r w:rsidRPr="0000444D">
        <w:rPr>
          <w:rFonts w:asciiTheme="minorHAnsi" w:hAnsiTheme="minorHAnsi" w:cstheme="minorHAnsi"/>
        </w:rPr>
        <w:t xml:space="preserve"> is </w:t>
      </w:r>
      <w:r w:rsidR="0045556A">
        <w:rPr>
          <w:rFonts w:asciiTheme="minorHAnsi" w:hAnsiTheme="minorHAnsi" w:cstheme="minorHAnsi"/>
        </w:rPr>
        <w:t>set to</w:t>
      </w:r>
      <w:r w:rsidRPr="0000444D">
        <w:rPr>
          <w:rFonts w:asciiTheme="minorHAnsi" w:hAnsiTheme="minorHAnsi" w:cstheme="minorHAnsi"/>
        </w:rPr>
        <w:t xml:space="preserve"> 1 </w:t>
      </w:r>
      <w:proofErr w:type="spellStart"/>
      <w:r w:rsidRPr="0000444D">
        <w:rPr>
          <w:rFonts w:asciiTheme="minorHAnsi" w:hAnsiTheme="minorHAnsi" w:cstheme="minorHAnsi"/>
        </w:rPr>
        <w:t>Mton</w:t>
      </w:r>
      <w:proofErr w:type="spellEnd"/>
      <w:r w:rsidRPr="0000444D">
        <w:rPr>
          <w:rFonts w:asciiTheme="minorHAnsi" w:hAnsiTheme="minorHAnsi" w:cstheme="minorHAnsi"/>
        </w:rPr>
        <w:t>/</w:t>
      </w:r>
      <w:proofErr w:type="spellStart"/>
      <w:r w:rsidRPr="0000444D">
        <w:rPr>
          <w:rFonts w:asciiTheme="minorHAnsi" w:hAnsiTheme="minorHAnsi" w:cstheme="minorHAnsi"/>
        </w:rPr>
        <w:t>y</w:t>
      </w:r>
      <w:r w:rsidR="00EF0B35">
        <w:rPr>
          <w:rFonts w:asciiTheme="minorHAnsi" w:hAnsiTheme="minorHAnsi" w:cstheme="minorHAnsi"/>
        </w:rPr>
        <w:t>r</w:t>
      </w:r>
      <w:proofErr w:type="spellEnd"/>
      <w:r w:rsidR="00E80F93">
        <w:rPr>
          <w:rFonts w:asciiTheme="minorHAnsi" w:hAnsiTheme="minorHAnsi" w:cstheme="minorHAnsi"/>
        </w:rPr>
        <w:t xml:space="preserve">, </w:t>
      </w:r>
      <w:r w:rsidRPr="00D75A22">
        <w:rPr>
          <w:rFonts w:asciiTheme="minorHAnsi" w:hAnsiTheme="minorHAnsi" w:cstheme="minorHAnsi"/>
        </w:rPr>
        <w:t xml:space="preserve">reflecting </w:t>
      </w:r>
      <w:r>
        <w:rPr>
          <w:rFonts w:asciiTheme="minorHAnsi" w:hAnsiTheme="minorHAnsi" w:cstheme="minorHAnsi"/>
        </w:rPr>
        <w:t xml:space="preserve">the </w:t>
      </w:r>
      <w:r w:rsidRPr="00D75A22">
        <w:rPr>
          <w:rFonts w:asciiTheme="minorHAnsi" w:hAnsiTheme="minorHAnsi" w:cstheme="minorHAnsi"/>
        </w:rPr>
        <w:t xml:space="preserve">current ambition </w:t>
      </w:r>
      <w:r>
        <w:rPr>
          <w:rFonts w:asciiTheme="minorHAnsi" w:hAnsiTheme="minorHAnsi" w:cstheme="minorHAnsi"/>
        </w:rPr>
        <w:t>of</w:t>
      </w:r>
      <w:r w:rsidRPr="00D75A22">
        <w:rPr>
          <w:rFonts w:asciiTheme="minorHAnsi" w:hAnsiTheme="minorHAnsi" w:cstheme="minorHAnsi"/>
        </w:rPr>
        <w:t xml:space="preserve"> the Carbon Engineering pl</w:t>
      </w:r>
      <w:r>
        <w:rPr>
          <w:rFonts w:asciiTheme="minorHAnsi" w:hAnsiTheme="minorHAnsi" w:cstheme="minorHAnsi"/>
        </w:rPr>
        <w:t>ant in Texas</w:t>
      </w:r>
      <w:r w:rsidR="0045556A">
        <w:rPr>
          <w:rFonts w:asciiTheme="minorHAnsi" w:hAnsiTheme="minorHAnsi" w:cstheme="minorHAnsi"/>
        </w:rPr>
        <w:t>, still</w:t>
      </w:r>
      <w:r>
        <w:rPr>
          <w:rFonts w:asciiTheme="minorHAnsi" w:hAnsiTheme="minorHAnsi" w:cstheme="minorHAnsi"/>
        </w:rPr>
        <w:t xml:space="preserve"> under construction</w:t>
      </w:r>
      <w:r w:rsidRPr="0000444D">
        <w:rPr>
          <w:rFonts w:asciiTheme="minorHAnsi" w:hAnsiTheme="minorHAnsi" w:cstheme="minorHAnsi"/>
        </w:rPr>
        <w:t xml:space="preserve">. </w:t>
      </w:r>
    </w:p>
    <w:p w14:paraId="45F26A7D" w14:textId="22B9F673" w:rsidR="00FB6B50" w:rsidRPr="0000444D" w:rsidRDefault="00E80F93" w:rsidP="00057317">
      <w:pPr>
        <w:rPr>
          <w:rFonts w:asciiTheme="minorHAnsi" w:hAnsiTheme="minorHAnsi" w:cstheme="minorHAnsi"/>
        </w:rPr>
      </w:pPr>
      <w:r>
        <w:rPr>
          <w:rFonts w:asciiTheme="minorHAnsi" w:hAnsiTheme="minorHAnsi" w:cstheme="minorHAnsi"/>
        </w:rPr>
        <w:t>Eq.</w:t>
      </w:r>
      <w:r w:rsidRPr="0000444D">
        <w:rPr>
          <w:rFonts w:asciiTheme="minorHAnsi" w:hAnsiTheme="minorHAnsi" w:cstheme="minorHAnsi"/>
        </w:rPr>
        <w:t xml:space="preserve"> </w:t>
      </w:r>
      <w:r>
        <w:rPr>
          <w:rFonts w:asciiTheme="minorHAnsi" w:hAnsiTheme="minorHAnsi" w:cstheme="minorHAnsi"/>
        </w:rPr>
        <w:t>5</w:t>
      </w:r>
      <w:r w:rsidR="00F175D2">
        <w:rPr>
          <w:rFonts w:asciiTheme="minorHAnsi" w:hAnsiTheme="minorHAnsi" w:cstheme="minorHAnsi"/>
        </w:rPr>
        <w:t>4</w:t>
      </w:r>
      <w:r>
        <w:rPr>
          <w:rFonts w:asciiTheme="minorHAnsi" w:hAnsiTheme="minorHAnsi" w:cstheme="minorHAnsi"/>
        </w:rPr>
        <w:t xml:space="preserve"> provides t</w:t>
      </w:r>
      <w:r w:rsidR="002D4307" w:rsidRPr="0000444D">
        <w:rPr>
          <w:rFonts w:asciiTheme="minorHAnsi" w:hAnsiTheme="minorHAnsi" w:cstheme="minorHAnsi"/>
        </w:rPr>
        <w:t>he</w:t>
      </w:r>
      <w:r w:rsidR="00AF22AD" w:rsidRPr="0000444D">
        <w:rPr>
          <w:rFonts w:asciiTheme="minorHAnsi" w:hAnsiTheme="minorHAnsi" w:cstheme="minorHAnsi"/>
        </w:rPr>
        <w:t xml:space="preserve"> CO</w:t>
      </w:r>
      <w:r w:rsidR="00AF22AD" w:rsidRPr="0000444D">
        <w:rPr>
          <w:rFonts w:asciiTheme="minorHAnsi" w:hAnsiTheme="minorHAnsi" w:cstheme="minorHAnsi"/>
          <w:vertAlign w:val="subscript"/>
        </w:rPr>
        <w:t>2</w:t>
      </w:r>
      <w:r w:rsidR="002D4307" w:rsidRPr="0000444D">
        <w:rPr>
          <w:rFonts w:asciiTheme="minorHAnsi" w:hAnsiTheme="minorHAnsi" w:cstheme="minorHAnsi"/>
        </w:rPr>
        <w:t xml:space="preserve"> emissions </w:t>
      </w:r>
      <w:r>
        <w:rPr>
          <w:rFonts w:asciiTheme="minorHAnsi" w:hAnsiTheme="minorHAnsi" w:cstheme="minorHAnsi"/>
        </w:rPr>
        <w:t>linked to the</w:t>
      </w:r>
      <w:r w:rsidR="002A5D45" w:rsidRPr="0000444D">
        <w:rPr>
          <w:rFonts w:asciiTheme="minorHAnsi" w:hAnsiTheme="minorHAnsi" w:cstheme="minorHAnsi"/>
        </w:rPr>
        <w:t xml:space="preserve"> combustion of natural gas </w:t>
      </w:r>
      <w:r w:rsidR="0060747A">
        <w:rPr>
          <w:rFonts w:asciiTheme="minorHAnsi" w:hAnsiTheme="minorHAnsi" w:cstheme="minorHAnsi"/>
        </w:rPr>
        <w:t>to power</w:t>
      </w:r>
      <w:r w:rsidR="00F175D2">
        <w:rPr>
          <w:rFonts w:asciiTheme="minorHAnsi" w:hAnsiTheme="minorHAnsi" w:cstheme="minorHAnsi"/>
        </w:rPr>
        <w:t xml:space="preserve"> </w:t>
      </w:r>
      <w:r w:rsidR="00F1511D">
        <w:rPr>
          <w:rFonts w:asciiTheme="minorHAnsi" w:hAnsiTheme="minorHAnsi" w:cstheme="minorHAnsi"/>
        </w:rPr>
        <w:t xml:space="preserve">DACCS (parameter </w:t>
      </w:r>
      <m:oMath>
        <m:sSup>
          <m:sSupPr>
            <m:ctrlPr>
              <w:rPr>
                <w:rFonts w:ascii="Cambria Math" w:eastAsia="Calibri" w:hAnsi="Cambria Math" w:cstheme="minorHAnsi"/>
                <w:iCs/>
              </w:rPr>
            </m:ctrlPr>
          </m:sSupPr>
          <m:e>
            <m:r>
              <m:rPr>
                <m:nor/>
              </m:rPr>
              <w:rPr>
                <w:rFonts w:ascii="Cambria Math" w:eastAsia="Calibri" w:hAnsi="Cambria Math" w:cstheme="minorHAnsi"/>
              </w:rPr>
              <m:t>DAC</m:t>
            </m:r>
          </m:e>
          <m:sup>
            <m:r>
              <m:rPr>
                <m:nor/>
              </m:rPr>
              <w:rPr>
                <w:rFonts w:ascii="Cambria Math" w:eastAsia="Calibri" w:hAnsi="Cambria Math" w:cstheme="minorHAnsi"/>
              </w:rPr>
              <m:t>HEMISSIONS</m:t>
            </m:r>
          </m:sup>
        </m:sSup>
      </m:oMath>
      <w:r w:rsidR="00F1511D">
        <w:rPr>
          <w:rFonts w:asciiTheme="minorHAnsi" w:hAnsiTheme="minorHAnsi" w:cstheme="minorHAnsi"/>
        </w:rPr>
        <w:t>)</w:t>
      </w:r>
      <w:r>
        <w:rPr>
          <w:rFonts w:asciiTheme="minorHAnsi" w:hAnsiTheme="minorHAnsi" w:cstheme="minorHAnsi"/>
        </w:rPr>
        <w:t xml:space="preserve"> from</w:t>
      </w:r>
      <w:r w:rsidR="00FB706E" w:rsidRPr="0000444D">
        <w:rPr>
          <w:rFonts w:asciiTheme="minorHAnsi" w:hAnsiTheme="minorHAnsi" w:cstheme="minorHAnsi"/>
        </w:rPr>
        <w:t xml:space="preserve"> the </w:t>
      </w:r>
      <w:r w:rsidR="0038684C" w:rsidRPr="0000444D">
        <w:rPr>
          <w:rFonts w:asciiTheme="minorHAnsi" w:hAnsiTheme="minorHAnsi" w:cstheme="minorHAnsi"/>
        </w:rPr>
        <w:t>stoichiometric</w:t>
      </w:r>
      <w:r w:rsidR="00FB706E" w:rsidRPr="0000444D">
        <w:rPr>
          <w:rFonts w:asciiTheme="minorHAnsi" w:hAnsiTheme="minorHAnsi" w:cstheme="minorHAnsi"/>
        </w:rPr>
        <w:t xml:space="preserve"> </w:t>
      </w:r>
      <w:r w:rsidR="00341EEE" w:rsidRPr="0000444D">
        <w:rPr>
          <w:rFonts w:asciiTheme="minorHAnsi" w:hAnsiTheme="minorHAnsi" w:cstheme="minorHAnsi"/>
        </w:rPr>
        <w:t>relationship between CH</w:t>
      </w:r>
      <w:r w:rsidR="00341EEE" w:rsidRPr="0000444D">
        <w:rPr>
          <w:rFonts w:asciiTheme="minorHAnsi" w:hAnsiTheme="minorHAnsi" w:cstheme="minorHAnsi"/>
          <w:vertAlign w:val="subscript"/>
        </w:rPr>
        <w:t>4</w:t>
      </w:r>
      <w:r w:rsidR="00341EEE" w:rsidRPr="0000444D">
        <w:rPr>
          <w:rFonts w:asciiTheme="minorHAnsi" w:hAnsiTheme="minorHAnsi" w:cstheme="minorHAnsi"/>
        </w:rPr>
        <w:t xml:space="preserve"> and CO</w:t>
      </w:r>
      <w:r w:rsidR="00341EEE" w:rsidRPr="0000444D">
        <w:rPr>
          <w:rFonts w:asciiTheme="minorHAnsi" w:hAnsiTheme="minorHAnsi" w:cstheme="minorHAnsi"/>
          <w:vertAlign w:val="subscript"/>
        </w:rPr>
        <w:t>2</w:t>
      </w:r>
      <w:r w:rsidR="00611C24" w:rsidRPr="0000444D">
        <w:rPr>
          <w:rFonts w:asciiTheme="minorHAnsi" w:hAnsiTheme="minorHAnsi" w:cstheme="minorHAnsi"/>
        </w:rPr>
        <w:t>.</w:t>
      </w:r>
      <w:r w:rsidR="00F1511D">
        <w:rPr>
          <w:rFonts w:asciiTheme="minorHAnsi" w:hAnsiTheme="minorHAnsi" w:cstheme="minorHAnsi"/>
        </w:rPr>
        <w:t xml:space="preserve"> </w:t>
      </w:r>
      <w:r>
        <w:rPr>
          <w:rFonts w:asciiTheme="minorHAnsi" w:hAnsiTheme="minorHAnsi" w:cstheme="minorHAnsi"/>
        </w:rPr>
        <w:t xml:space="preserve">Here, </w:t>
      </w:r>
      <m:oMath>
        <m:r>
          <m:rPr>
            <m:nor/>
          </m:rPr>
          <w:rPr>
            <w:rFonts w:ascii="Cambria Math" w:eastAsiaTheme="minorEastAsia" w:hAnsi="Cambria Math" w:cstheme="minorHAnsi"/>
          </w:rPr>
          <m:t>M</m:t>
        </m:r>
        <m:sSup>
          <m:sSupPr>
            <m:ctrlPr>
              <w:rPr>
                <w:rFonts w:ascii="Cambria Math" w:eastAsiaTheme="minorEastAsia" w:hAnsi="Cambria Math" w:cstheme="minorHAnsi"/>
                <w:iCs/>
              </w:rPr>
            </m:ctrlPr>
          </m:sSupPr>
          <m:e>
            <m:r>
              <m:rPr>
                <m:nor/>
              </m:rPr>
              <w:rPr>
                <w:rFonts w:ascii="Cambria Math" w:eastAsiaTheme="minorEastAsia" w:hAnsi="Cambria Math" w:cstheme="minorHAnsi"/>
              </w:rPr>
              <m:t>W</m:t>
            </m:r>
          </m:e>
          <m:sup>
            <m:r>
              <m:rPr>
                <m:nor/>
              </m:rPr>
              <w:rPr>
                <w:rFonts w:ascii="Cambria Math" w:eastAsiaTheme="minorEastAsia" w:hAnsi="Cambria Math" w:cstheme="minorHAnsi"/>
              </w:rPr>
              <m:t>C</m:t>
            </m:r>
            <m:sSub>
              <m:sSubPr>
                <m:ctrlPr>
                  <w:rPr>
                    <w:rFonts w:ascii="Cambria Math" w:eastAsiaTheme="minorEastAsia" w:hAnsi="Cambria Math" w:cstheme="minorHAnsi"/>
                    <w:iCs/>
                  </w:rPr>
                </m:ctrlPr>
              </m:sSubPr>
              <m:e>
                <m:r>
                  <m:rPr>
                    <m:nor/>
                  </m:rPr>
                  <w:rPr>
                    <w:rFonts w:ascii="Cambria Math" w:eastAsiaTheme="minorEastAsia" w:hAnsi="Cambria Math" w:cstheme="minorHAnsi"/>
                  </w:rPr>
                  <m:t>H</m:t>
                </m:r>
              </m:e>
              <m:sub>
                <m:r>
                  <m:rPr>
                    <m:nor/>
                  </m:rPr>
                  <w:rPr>
                    <w:rFonts w:ascii="Cambria Math" w:eastAsiaTheme="minorEastAsia" w:hAnsi="Cambria Math" w:cstheme="minorHAnsi"/>
                  </w:rPr>
                  <m:t>4</m:t>
                </m:r>
              </m:sub>
            </m:sSub>
          </m:sup>
        </m:sSup>
      </m:oMath>
      <w:r w:rsidR="00F1511D">
        <w:rPr>
          <w:rFonts w:asciiTheme="minorHAnsi" w:hAnsiTheme="minorHAnsi" w:cstheme="minorHAnsi"/>
        </w:rPr>
        <w:t xml:space="preserve"> and </w:t>
      </w:r>
      <m:oMath>
        <m:r>
          <m:rPr>
            <m:nor/>
          </m:rPr>
          <w:rPr>
            <w:rFonts w:ascii="Cambria Math" w:eastAsiaTheme="minorEastAsia" w:hAnsi="Cambria Math" w:cstheme="minorHAnsi"/>
          </w:rPr>
          <m:t>M</m:t>
        </m:r>
        <m:sSup>
          <m:sSupPr>
            <m:ctrlPr>
              <w:rPr>
                <w:rFonts w:ascii="Cambria Math" w:eastAsiaTheme="minorEastAsia" w:hAnsi="Cambria Math" w:cstheme="minorHAnsi"/>
                <w:iCs/>
              </w:rPr>
            </m:ctrlPr>
          </m:sSupPr>
          <m:e>
            <m:r>
              <m:rPr>
                <m:nor/>
              </m:rPr>
              <w:rPr>
                <w:rFonts w:ascii="Cambria Math" w:eastAsiaTheme="minorEastAsia" w:hAnsi="Cambria Math" w:cstheme="minorHAnsi"/>
              </w:rPr>
              <m:t>W</m:t>
            </m:r>
          </m:e>
          <m:sup>
            <m:r>
              <m:rPr>
                <m:nor/>
              </m:rPr>
              <w:rPr>
                <w:rFonts w:ascii="Cambria Math" w:eastAsiaTheme="minorEastAsia" w:hAnsi="Cambria Math" w:cstheme="minorHAnsi"/>
              </w:rPr>
              <m:t>C</m:t>
            </m:r>
            <m:sSub>
              <m:sSubPr>
                <m:ctrlPr>
                  <w:rPr>
                    <w:rFonts w:ascii="Cambria Math" w:eastAsiaTheme="minorEastAsia" w:hAnsi="Cambria Math" w:cstheme="minorHAnsi"/>
                    <w:iCs/>
                  </w:rPr>
                </m:ctrlPr>
              </m:sSubPr>
              <m:e>
                <m:r>
                  <m:rPr>
                    <m:nor/>
                  </m:rPr>
                  <w:rPr>
                    <w:rFonts w:ascii="Cambria Math" w:eastAsiaTheme="minorEastAsia" w:hAnsi="Cambria Math" w:cstheme="minorHAnsi"/>
                  </w:rPr>
                  <m:t>O</m:t>
                </m:r>
              </m:e>
              <m:sub>
                <m:r>
                  <m:rPr>
                    <m:nor/>
                  </m:rPr>
                  <w:rPr>
                    <w:rFonts w:ascii="Cambria Math" w:eastAsiaTheme="minorEastAsia" w:hAnsi="Cambria Math" w:cstheme="minorHAnsi"/>
                  </w:rPr>
                  <m:t>2</m:t>
                </m:r>
              </m:sub>
            </m:sSub>
          </m:sup>
        </m:sSup>
      </m:oMath>
      <w:r w:rsidR="00F1511D">
        <w:rPr>
          <w:rFonts w:asciiTheme="minorHAnsi" w:hAnsiTheme="minorHAnsi" w:cstheme="minorHAnsi"/>
        </w:rPr>
        <w:t xml:space="preserve"> refer to the molecular weight</w:t>
      </w:r>
      <w:r w:rsidR="0045556A">
        <w:rPr>
          <w:rFonts w:asciiTheme="minorHAnsi" w:hAnsiTheme="minorHAnsi" w:cstheme="minorHAnsi"/>
        </w:rPr>
        <w:t>s</w:t>
      </w:r>
      <w:r w:rsidR="00F1511D">
        <w:rPr>
          <w:rFonts w:asciiTheme="minorHAnsi" w:hAnsiTheme="minorHAnsi" w:cstheme="minorHAnsi"/>
        </w:rPr>
        <w:t xml:space="preserve"> of CH</w:t>
      </w:r>
      <w:r w:rsidR="00F1511D" w:rsidRPr="0000444D">
        <w:rPr>
          <w:rFonts w:asciiTheme="minorHAnsi" w:hAnsiTheme="minorHAnsi" w:cstheme="minorHAnsi"/>
          <w:vertAlign w:val="subscript"/>
        </w:rPr>
        <w:t>4</w:t>
      </w:r>
      <w:r w:rsidR="00F1511D">
        <w:rPr>
          <w:rFonts w:asciiTheme="minorHAnsi" w:hAnsiTheme="minorHAnsi" w:cstheme="minorHAnsi"/>
        </w:rPr>
        <w:t xml:space="preserve"> and CO</w:t>
      </w:r>
      <w:r w:rsidR="00F1511D" w:rsidRPr="0000444D">
        <w:rPr>
          <w:rFonts w:asciiTheme="minorHAnsi" w:hAnsiTheme="minorHAnsi" w:cstheme="minorHAnsi"/>
          <w:vertAlign w:val="subscript"/>
        </w:rPr>
        <w:t>2</w:t>
      </w:r>
      <w:r>
        <w:rPr>
          <w:rFonts w:asciiTheme="minorHAnsi" w:hAnsiTheme="minorHAnsi" w:cstheme="minorHAnsi"/>
        </w:rPr>
        <w:t xml:space="preserve">, </w:t>
      </w:r>
      <w:r w:rsidR="00F1511D">
        <w:rPr>
          <w:rFonts w:asciiTheme="minorHAnsi" w:hAnsiTheme="minorHAnsi" w:cstheme="minorHAnsi"/>
        </w:rPr>
        <w:t>respectively</w:t>
      </w:r>
      <w:r>
        <w:rPr>
          <w:rFonts w:asciiTheme="minorHAnsi" w:hAnsiTheme="minorHAnsi" w:cstheme="minorHAnsi"/>
        </w:rPr>
        <w:t>,</w:t>
      </w:r>
      <w:r w:rsidR="00F1511D">
        <w:rPr>
          <w:rFonts w:asciiTheme="minorHAnsi" w:hAnsiTheme="minorHAnsi" w:cstheme="minorHAnsi"/>
        </w:rPr>
        <w:t xml:space="preserve"> and</w:t>
      </w:r>
      <w:r w:rsidR="00BB067B">
        <w:rPr>
          <w:rFonts w:asciiTheme="minorHAnsi" w:hAnsiTheme="minorHAnsi" w:cstheme="minorHAnsi"/>
        </w:rPr>
        <w:t xml:space="preserve"> </w:t>
      </w:r>
      <m:oMath>
        <m:r>
          <m:rPr>
            <m:nor/>
          </m:rPr>
          <w:rPr>
            <w:rFonts w:ascii="Cambria Math" w:eastAsiaTheme="minorEastAsia" w:hAnsi="Cambria Math" w:cstheme="minorHAnsi"/>
          </w:rPr>
          <m:t>HH</m:t>
        </m:r>
        <m:sSup>
          <m:sSupPr>
            <m:ctrlPr>
              <w:rPr>
                <w:rFonts w:ascii="Cambria Math" w:eastAsiaTheme="minorEastAsia" w:hAnsi="Cambria Math" w:cstheme="minorHAnsi"/>
                <w:iCs/>
              </w:rPr>
            </m:ctrlPr>
          </m:sSupPr>
          <m:e>
            <m:r>
              <m:rPr>
                <m:nor/>
              </m:rPr>
              <w:rPr>
                <w:rFonts w:ascii="Cambria Math" w:eastAsiaTheme="minorEastAsia" w:hAnsi="Cambria Math" w:cstheme="minorHAnsi"/>
              </w:rPr>
              <m:t>V</m:t>
            </m:r>
          </m:e>
          <m:sup>
            <m:r>
              <m:rPr>
                <m:nor/>
              </m:rPr>
              <w:rPr>
                <w:rFonts w:ascii="Cambria Math" w:eastAsiaTheme="minorEastAsia" w:hAnsi="Cambria Math" w:cstheme="minorHAnsi"/>
              </w:rPr>
              <m:t>NG</m:t>
            </m:r>
          </m:sup>
        </m:sSup>
      </m:oMath>
      <w:r w:rsidR="00F1511D">
        <w:rPr>
          <w:rFonts w:asciiTheme="minorHAnsi" w:hAnsiTheme="minorHAnsi" w:cstheme="minorHAnsi"/>
        </w:rPr>
        <w:t xml:space="preserve"> corresponds to the</w:t>
      </w:r>
      <w:r w:rsidR="00934494" w:rsidRPr="0000444D">
        <w:rPr>
          <w:rFonts w:asciiTheme="minorHAnsi" w:hAnsiTheme="minorHAnsi" w:cstheme="minorHAnsi"/>
        </w:rPr>
        <w:t xml:space="preserve"> </w:t>
      </w:r>
      <w:r w:rsidR="00F1511D">
        <w:rPr>
          <w:rFonts w:asciiTheme="minorHAnsi" w:hAnsiTheme="minorHAnsi" w:cstheme="minorHAnsi"/>
        </w:rPr>
        <w:t>high</w:t>
      </w:r>
      <w:r w:rsidR="00F04EDB">
        <w:rPr>
          <w:rFonts w:asciiTheme="minorHAnsi" w:hAnsiTheme="minorHAnsi" w:cstheme="minorHAnsi"/>
        </w:rPr>
        <w:t>er</w:t>
      </w:r>
      <w:r w:rsidR="00F1511D">
        <w:rPr>
          <w:rFonts w:asciiTheme="minorHAnsi" w:hAnsiTheme="minorHAnsi" w:cstheme="minorHAnsi"/>
        </w:rPr>
        <w:t xml:space="preserve"> heating value of natural gas</w:t>
      </w:r>
      <w:r w:rsidR="00C10D3B">
        <w:rPr>
          <w:rFonts w:asciiTheme="minorHAnsi" w:hAnsiTheme="minorHAnsi" w:cstheme="minorHAnsi"/>
        </w:rPr>
        <w:t>,</w:t>
      </w:r>
      <w:r w:rsidR="00F1511D">
        <w:rPr>
          <w:rFonts w:asciiTheme="minorHAnsi" w:hAnsiTheme="minorHAnsi" w:cstheme="minorHAnsi"/>
        </w:rPr>
        <w:t xml:space="preserve"> </w:t>
      </w:r>
      <w:r>
        <w:rPr>
          <w:rFonts w:asciiTheme="minorHAnsi" w:hAnsiTheme="minorHAnsi" w:cstheme="minorHAnsi"/>
        </w:rPr>
        <w:t>i.e.,</w:t>
      </w:r>
      <w:r w:rsidR="00A62F20" w:rsidRPr="0000444D">
        <w:rPr>
          <w:rFonts w:asciiTheme="minorHAnsi" w:hAnsiTheme="minorHAnsi" w:cstheme="minorHAnsi"/>
        </w:rPr>
        <w:t xml:space="preserve"> 55.25 MJ/kg.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23"/>
      </w:tblGrid>
      <w:tr w:rsidR="005B51E0" w:rsidRPr="00B44E72" w14:paraId="451DBA05" w14:textId="77777777" w:rsidTr="0000444D">
        <w:tc>
          <w:tcPr>
            <w:tcW w:w="7371" w:type="dxa"/>
          </w:tcPr>
          <w:p w14:paraId="268411C9" w14:textId="1DCCF53E" w:rsidR="00607920" w:rsidRPr="00370DCD" w:rsidRDefault="00F3103C" w:rsidP="00057317">
            <w:pPr>
              <w:rPr>
                <w:rFonts w:asciiTheme="minorHAnsi" w:eastAsiaTheme="minorEastAsia" w:hAnsiTheme="minorHAnsi" w:cstheme="minorHAnsi"/>
              </w:rPr>
            </w:pPr>
            <m:oMathPara>
              <m:oMathParaPr>
                <m:jc m:val="center"/>
              </m:oMathParaPr>
              <m:oMath>
                <m:r>
                  <m:rPr>
                    <m:sty m:val="p"/>
                  </m:rPr>
                  <w:rPr>
                    <w:rFonts w:ascii="Cambria Math" w:eastAsiaTheme="minorEastAsia" w:hAnsi="Cambria Math" w:cstheme="minorHAnsi"/>
                  </w:rPr>
                  <m:t>DA</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C</m:t>
                    </m:r>
                  </m:e>
                  <m:sup>
                    <m:r>
                      <m:rPr>
                        <m:sty m:val="p"/>
                      </m:rPr>
                      <w:rPr>
                        <w:rFonts w:ascii="Cambria Math" w:eastAsiaTheme="minorEastAsia" w:hAnsi="Cambria Math" w:cstheme="minorHAnsi"/>
                      </w:rPr>
                      <m:t>HEMISSIONS</m:t>
                    </m:r>
                  </m:sup>
                </m:sSup>
                <m:r>
                  <m:rPr>
                    <m:sty m:val="p"/>
                  </m:rPr>
                  <w:rPr>
                    <w:rFonts w:ascii="Cambria Math" w:eastAsiaTheme="minorEastAsia" w:hAnsi="Cambria Math" w:cstheme="minorHAnsi"/>
                  </w:rPr>
                  <m:t>=</m:t>
                </m:r>
                <m:f>
                  <m:fPr>
                    <m:ctrlPr>
                      <w:rPr>
                        <w:rFonts w:ascii="Cambria Math" w:eastAsiaTheme="minorEastAsia" w:hAnsi="Cambria Math" w:cstheme="minorHAnsi"/>
                        <w:iCs/>
                      </w:rPr>
                    </m:ctrlPr>
                  </m:fPr>
                  <m:num>
                    <m:r>
                      <m:rPr>
                        <m:sty m:val="p"/>
                      </m:rPr>
                      <w:rPr>
                        <w:rFonts w:ascii="Cambria Math" w:eastAsiaTheme="minorEastAsia" w:hAnsi="Cambria Math" w:cstheme="minorHAnsi"/>
                      </w:rPr>
                      <m:t>M</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W</m:t>
                        </m:r>
                      </m:e>
                      <m:sup>
                        <m:r>
                          <m:rPr>
                            <m:sty m:val="p"/>
                          </m:rPr>
                          <w:rPr>
                            <w:rFonts w:ascii="Cambria Math" w:eastAsiaTheme="minorEastAsia" w:hAnsi="Cambria Math" w:cstheme="minorHAnsi"/>
                          </w:rPr>
                          <m:t>C</m:t>
                        </m:r>
                        <m:sSub>
                          <m:sSubPr>
                            <m:ctrlPr>
                              <w:rPr>
                                <w:rFonts w:ascii="Cambria Math" w:eastAsiaTheme="minorEastAsia" w:hAnsi="Cambria Math" w:cstheme="minorHAnsi"/>
                                <w:iCs/>
                              </w:rPr>
                            </m:ctrlPr>
                          </m:sSubPr>
                          <m:e>
                            <m:r>
                              <m:rPr>
                                <m:sty m:val="p"/>
                              </m:rPr>
                              <w:rPr>
                                <w:rFonts w:ascii="Cambria Math" w:eastAsiaTheme="minorEastAsia" w:hAnsi="Cambria Math" w:cstheme="minorHAnsi"/>
                              </w:rPr>
                              <m:t>O</m:t>
                            </m:r>
                          </m:e>
                          <m:sub>
                            <m:r>
                              <m:rPr>
                                <m:sty m:val="p"/>
                              </m:rPr>
                              <w:rPr>
                                <w:rFonts w:ascii="Cambria Math" w:eastAsiaTheme="minorEastAsia" w:hAnsi="Cambria Math" w:cstheme="minorHAnsi"/>
                              </w:rPr>
                              <m:t>2</m:t>
                            </m:r>
                          </m:sub>
                        </m:sSub>
                      </m:sup>
                    </m:sSup>
                  </m:num>
                  <m:den>
                    <m:r>
                      <m:rPr>
                        <m:sty m:val="p"/>
                      </m:rPr>
                      <w:rPr>
                        <w:rFonts w:ascii="Cambria Math" w:eastAsiaTheme="minorEastAsia" w:hAnsi="Cambria Math" w:cstheme="minorHAnsi"/>
                      </w:rPr>
                      <m:t>HH</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V</m:t>
                        </m:r>
                      </m:e>
                      <m:sup>
                        <m:r>
                          <m:rPr>
                            <m:sty m:val="p"/>
                          </m:rPr>
                          <w:rPr>
                            <w:rFonts w:ascii="Cambria Math" w:eastAsiaTheme="minorEastAsia" w:hAnsi="Cambria Math" w:cstheme="minorHAnsi"/>
                          </w:rPr>
                          <m:t>NG</m:t>
                        </m:r>
                      </m:sup>
                    </m:sSup>
                    <m:r>
                      <m:rPr>
                        <m:sty m:val="p"/>
                      </m:rPr>
                      <w:rPr>
                        <w:rFonts w:ascii="Cambria Math" w:eastAsiaTheme="minorEastAsia" w:hAnsi="Cambria Math" w:cstheme="minorHAnsi"/>
                      </w:rPr>
                      <m:t>·M</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W</m:t>
                        </m:r>
                      </m:e>
                      <m:sup>
                        <m:r>
                          <m:rPr>
                            <m:sty m:val="p"/>
                          </m:rPr>
                          <w:rPr>
                            <w:rFonts w:ascii="Cambria Math" w:eastAsiaTheme="minorEastAsia" w:hAnsi="Cambria Math" w:cstheme="minorHAnsi"/>
                          </w:rPr>
                          <m:t>C</m:t>
                        </m:r>
                        <m:sSub>
                          <m:sSubPr>
                            <m:ctrlPr>
                              <w:rPr>
                                <w:rFonts w:ascii="Cambria Math" w:eastAsiaTheme="minorEastAsia" w:hAnsi="Cambria Math" w:cstheme="minorHAnsi"/>
                                <w:iCs/>
                              </w:rPr>
                            </m:ctrlPr>
                          </m:sSubPr>
                          <m:e>
                            <m:r>
                              <m:rPr>
                                <m:sty m:val="p"/>
                              </m:rPr>
                              <w:rPr>
                                <w:rFonts w:ascii="Cambria Math" w:eastAsiaTheme="minorEastAsia" w:hAnsi="Cambria Math" w:cstheme="minorHAnsi"/>
                              </w:rPr>
                              <m:t>H</m:t>
                            </m:r>
                          </m:e>
                          <m:sub>
                            <m:r>
                              <m:rPr>
                                <m:sty m:val="p"/>
                              </m:rPr>
                              <w:rPr>
                                <w:rFonts w:ascii="Cambria Math" w:eastAsiaTheme="minorEastAsia" w:hAnsi="Cambria Math" w:cstheme="minorHAnsi"/>
                              </w:rPr>
                              <m:t>4</m:t>
                            </m:r>
                          </m:sub>
                        </m:sSub>
                      </m:sup>
                    </m:sSup>
                  </m:den>
                </m:f>
              </m:oMath>
            </m:oMathPara>
          </w:p>
        </w:tc>
        <w:tc>
          <w:tcPr>
            <w:tcW w:w="1123" w:type="dxa"/>
          </w:tcPr>
          <w:p w14:paraId="33AB13A7" w14:textId="5AE8FFD2" w:rsidR="00607920" w:rsidRPr="0000444D" w:rsidRDefault="00607920" w:rsidP="00057317">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sidR="008C0918">
              <w:rPr>
                <w:rFonts w:asciiTheme="minorHAnsi" w:eastAsiaTheme="minorEastAsia" w:hAnsiTheme="minorHAnsi" w:cstheme="minorHAnsi"/>
                <w:i/>
                <w:iCs/>
              </w:rPr>
              <w:t>5</w:t>
            </w:r>
            <w:r w:rsidR="00F175D2">
              <w:rPr>
                <w:rFonts w:asciiTheme="minorHAnsi" w:eastAsiaTheme="minorEastAsia" w:hAnsiTheme="minorHAnsi" w:cstheme="minorHAnsi"/>
                <w:i/>
                <w:iCs/>
              </w:rPr>
              <w:t>4</w:t>
            </w:r>
          </w:p>
        </w:tc>
      </w:tr>
    </w:tbl>
    <w:p w14:paraId="28583E5B" w14:textId="71C602E2" w:rsidR="00607920" w:rsidRPr="0000444D" w:rsidRDefault="00607920" w:rsidP="00057317">
      <w:pPr>
        <w:rPr>
          <w:rFonts w:asciiTheme="minorHAnsi" w:eastAsiaTheme="minorEastAsia" w:hAnsiTheme="minorHAnsi" w:cstheme="minorHAnsi"/>
        </w:rPr>
      </w:pPr>
    </w:p>
    <w:p w14:paraId="214CB818" w14:textId="3B768DD2" w:rsidR="00E50AA2" w:rsidRPr="0000444D" w:rsidRDefault="00E50AA2" w:rsidP="00B2476B">
      <w:pPr>
        <w:pStyle w:val="Ttulo3"/>
        <w:rPr>
          <w:rFonts w:asciiTheme="minorHAnsi" w:hAnsiTheme="minorHAnsi" w:cstheme="minorHAnsi"/>
          <w:b/>
          <w:bCs/>
        </w:rPr>
      </w:pPr>
      <w:r w:rsidRPr="0000444D">
        <w:rPr>
          <w:rFonts w:asciiTheme="minorHAnsi" w:hAnsiTheme="minorHAnsi" w:cstheme="minorHAnsi"/>
          <w:b/>
          <w:bCs/>
        </w:rPr>
        <w:t>Cost parameters</w:t>
      </w:r>
      <w:r w:rsidR="00864910" w:rsidRPr="0000444D">
        <w:rPr>
          <w:rFonts w:asciiTheme="minorHAnsi" w:hAnsiTheme="minorHAnsi" w:cstheme="minorHAnsi"/>
          <w:b/>
          <w:bCs/>
        </w:rPr>
        <w:t xml:space="preserve"> </w:t>
      </w:r>
    </w:p>
    <w:p w14:paraId="1C9E83ED" w14:textId="6405E8D2" w:rsidR="00692B88" w:rsidRPr="0000444D" w:rsidRDefault="001E7918" w:rsidP="00C00E51">
      <w:pPr>
        <w:rPr>
          <w:rFonts w:asciiTheme="minorHAnsi" w:eastAsiaTheme="minorEastAsia" w:hAnsiTheme="minorHAnsi" w:cstheme="minorHAnsi"/>
          <w:color w:val="FF0000"/>
        </w:rPr>
      </w:pPr>
      <w:r w:rsidRPr="0000444D">
        <w:rPr>
          <w:rFonts w:asciiTheme="minorHAnsi" w:hAnsiTheme="minorHAnsi" w:cstheme="minorHAnsi"/>
        </w:rPr>
        <w:t xml:space="preserve">The </w:t>
      </w:r>
      <w:r w:rsidR="00E76FE8" w:rsidRPr="0000444D">
        <w:rPr>
          <w:rFonts w:asciiTheme="minorHAnsi" w:hAnsiTheme="minorHAnsi" w:cstheme="minorHAnsi"/>
        </w:rPr>
        <w:t>CAPEX</w:t>
      </w:r>
      <w:r w:rsidR="00E80F93">
        <w:rPr>
          <w:rFonts w:asciiTheme="minorHAnsi" w:hAnsiTheme="minorHAnsi" w:cstheme="minorHAnsi"/>
        </w:rPr>
        <w:t xml:space="preserve"> values</w:t>
      </w:r>
      <w:r w:rsidR="002C2092" w:rsidRPr="0000444D">
        <w:rPr>
          <w:rFonts w:asciiTheme="minorHAnsi" w:hAnsiTheme="minorHAnsi" w:cstheme="minorHAnsi"/>
        </w:rPr>
        <w:t xml:space="preserve"> of the </w:t>
      </w:r>
      <w:r w:rsidR="00E80F93">
        <w:rPr>
          <w:rFonts w:asciiTheme="minorHAnsi" w:hAnsiTheme="minorHAnsi" w:cstheme="minorHAnsi"/>
        </w:rPr>
        <w:t>power</w:t>
      </w:r>
      <w:r w:rsidR="002C2092" w:rsidRPr="0000444D">
        <w:rPr>
          <w:rFonts w:asciiTheme="minorHAnsi" w:hAnsiTheme="minorHAnsi" w:cstheme="minorHAnsi"/>
        </w:rPr>
        <w:t xml:space="preserve"> technologies</w:t>
      </w:r>
      <w:r w:rsidR="00F1511D">
        <w:rPr>
          <w:rFonts w:asciiTheme="minorHAnsi" w:hAnsiTheme="minorHAnsi" w:cstheme="minorHAnsi"/>
        </w:rPr>
        <w:t xml:space="preserve"> (</w:t>
      </w:r>
      <m:oMath>
        <m:sSub>
          <m:sSubPr>
            <m:ctrlPr>
              <w:rPr>
                <w:rFonts w:ascii="Cambria Math" w:eastAsia="Calibri" w:hAnsi="Cambria Math" w:cstheme="minorHAnsi"/>
              </w:rPr>
            </m:ctrlPr>
          </m:sSubPr>
          <m:e>
            <m:r>
              <m:rPr>
                <m:nor/>
              </m:rPr>
              <w:rPr>
                <w:rFonts w:ascii="Cambria Math" w:eastAsia="Calibri" w:hAnsi="Cambria Math" w:cstheme="minorHAnsi"/>
              </w:rPr>
              <m:t>CAPEX</m:t>
            </m:r>
          </m:e>
          <m:sub>
            <w:proofErr w:type="spellStart"/>
            <m:r>
              <m:rPr>
                <m:nor/>
              </m:rPr>
              <w:rPr>
                <w:rFonts w:ascii="Cambria Math" w:eastAsia="Calibri" w:hAnsi="Cambria Math" w:cstheme="minorHAnsi"/>
              </w:rPr>
              <m:t>i,t</m:t>
            </m:r>
            <w:proofErr w:type="spellEnd"/>
          </m:sub>
        </m:sSub>
      </m:oMath>
      <w:r w:rsidR="00F1511D">
        <w:rPr>
          <w:rFonts w:asciiTheme="minorHAnsi" w:hAnsiTheme="minorHAnsi" w:cstheme="minorHAnsi"/>
        </w:rPr>
        <w:t>)</w:t>
      </w:r>
      <w:r w:rsidR="002C2092" w:rsidRPr="0000444D">
        <w:rPr>
          <w:rFonts w:asciiTheme="minorHAnsi" w:hAnsiTheme="minorHAnsi" w:cstheme="minorHAnsi"/>
        </w:rPr>
        <w:t xml:space="preserve"> </w:t>
      </w:r>
      <w:r w:rsidR="00E80F93">
        <w:rPr>
          <w:rFonts w:asciiTheme="minorHAnsi" w:hAnsiTheme="minorHAnsi" w:cstheme="minorHAnsi"/>
        </w:rPr>
        <w:t>are shown</w:t>
      </w:r>
      <w:r w:rsidR="002C2092" w:rsidRPr="0000444D">
        <w:rPr>
          <w:rFonts w:asciiTheme="minorHAnsi" w:hAnsiTheme="minorHAnsi" w:cstheme="minorHAnsi"/>
        </w:rPr>
        <w:t xml:space="preserve"> in</w:t>
      </w:r>
      <w:r w:rsidR="00294C55" w:rsidRPr="0000444D">
        <w:rPr>
          <w:rFonts w:asciiTheme="minorHAnsi" w:hAnsiTheme="minorHAnsi" w:cstheme="minorHAnsi"/>
        </w:rPr>
        <w:t xml:space="preserve"> </w:t>
      </w:r>
      <w:r w:rsidR="00294C55" w:rsidRPr="0000444D">
        <w:rPr>
          <w:rFonts w:asciiTheme="minorHAnsi" w:hAnsiTheme="minorHAnsi" w:cstheme="minorHAnsi"/>
        </w:rPr>
        <w:fldChar w:fldCharType="begin"/>
      </w:r>
      <w:r w:rsidR="00294C55" w:rsidRPr="0000444D">
        <w:rPr>
          <w:rFonts w:asciiTheme="minorHAnsi" w:hAnsiTheme="minorHAnsi" w:cstheme="minorHAnsi"/>
        </w:rPr>
        <w:instrText xml:space="preserve"> REF _Ref45798933 \h </w:instrText>
      </w:r>
      <w:r w:rsidR="00B44E72">
        <w:rPr>
          <w:rFonts w:asciiTheme="minorHAnsi" w:hAnsiTheme="minorHAnsi" w:cstheme="minorHAnsi"/>
        </w:rPr>
        <w:instrText xml:space="preserve"> \* MERGEFORMAT </w:instrText>
      </w:r>
      <w:r w:rsidR="00294C55" w:rsidRPr="0000444D">
        <w:rPr>
          <w:rFonts w:asciiTheme="minorHAnsi" w:hAnsiTheme="minorHAnsi" w:cstheme="minorHAnsi"/>
        </w:rPr>
      </w:r>
      <w:r w:rsidR="00294C5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6</w:t>
      </w:r>
      <w:r w:rsidR="00294C55" w:rsidRPr="0000444D">
        <w:rPr>
          <w:rFonts w:asciiTheme="minorHAnsi" w:hAnsiTheme="minorHAnsi" w:cstheme="minorHAnsi"/>
        </w:rPr>
        <w:fldChar w:fldCharType="end"/>
      </w:r>
      <w:r w:rsidR="002C2092" w:rsidRPr="0000444D">
        <w:rPr>
          <w:rFonts w:asciiTheme="minorHAnsi" w:hAnsiTheme="minorHAnsi" w:cstheme="minorHAnsi"/>
        </w:rPr>
        <w:t xml:space="preserve">. </w:t>
      </w:r>
      <w:r w:rsidR="00294C55" w:rsidRPr="0000444D">
        <w:rPr>
          <w:rFonts w:asciiTheme="minorHAnsi" w:hAnsiTheme="minorHAnsi" w:cstheme="minorHAnsi"/>
        </w:rPr>
        <w:fldChar w:fldCharType="begin"/>
      </w:r>
      <w:r w:rsidR="00294C55" w:rsidRPr="0000444D">
        <w:rPr>
          <w:rFonts w:asciiTheme="minorHAnsi" w:hAnsiTheme="minorHAnsi" w:cstheme="minorHAnsi"/>
        </w:rPr>
        <w:instrText xml:space="preserve"> REF _Ref54883011 \h </w:instrText>
      </w:r>
      <w:r w:rsidR="00B44E72">
        <w:rPr>
          <w:rFonts w:asciiTheme="minorHAnsi" w:hAnsiTheme="minorHAnsi" w:cstheme="minorHAnsi"/>
        </w:rPr>
        <w:instrText xml:space="preserve"> \* MERGEFORMAT </w:instrText>
      </w:r>
      <w:r w:rsidR="00294C55" w:rsidRPr="0000444D">
        <w:rPr>
          <w:rFonts w:asciiTheme="minorHAnsi" w:hAnsiTheme="minorHAnsi" w:cstheme="minorHAnsi"/>
        </w:rPr>
      </w:r>
      <w:r w:rsidR="00294C5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7</w:t>
      </w:r>
      <w:r w:rsidR="00294C55" w:rsidRPr="0000444D">
        <w:rPr>
          <w:rFonts w:asciiTheme="minorHAnsi" w:hAnsiTheme="minorHAnsi" w:cstheme="minorHAnsi"/>
        </w:rPr>
        <w:fldChar w:fldCharType="end"/>
      </w:r>
      <w:r w:rsidR="00294C55" w:rsidRPr="0000444D">
        <w:rPr>
          <w:rFonts w:asciiTheme="minorHAnsi" w:hAnsiTheme="minorHAnsi" w:cstheme="minorHAnsi"/>
        </w:rPr>
        <w:t xml:space="preserve"> </w:t>
      </w:r>
      <w:r w:rsidR="00E80F93">
        <w:rPr>
          <w:rFonts w:asciiTheme="minorHAnsi" w:hAnsiTheme="minorHAnsi" w:cstheme="minorHAnsi"/>
        </w:rPr>
        <w:t>dis</w:t>
      </w:r>
      <w:r w:rsidR="0038357E">
        <w:rPr>
          <w:rFonts w:asciiTheme="minorHAnsi" w:hAnsiTheme="minorHAnsi" w:cstheme="minorHAnsi"/>
        </w:rPr>
        <w:t>pl</w:t>
      </w:r>
      <w:r w:rsidR="00E80F93">
        <w:rPr>
          <w:rFonts w:asciiTheme="minorHAnsi" w:hAnsiTheme="minorHAnsi" w:cstheme="minorHAnsi"/>
        </w:rPr>
        <w:t>ays</w:t>
      </w:r>
      <w:r w:rsidR="00E80F93" w:rsidRPr="0000444D">
        <w:rPr>
          <w:rFonts w:asciiTheme="minorHAnsi" w:hAnsiTheme="minorHAnsi" w:cstheme="minorHAnsi"/>
        </w:rPr>
        <w:t xml:space="preserve"> </w:t>
      </w:r>
      <w:r w:rsidR="00C60505" w:rsidRPr="0000444D">
        <w:rPr>
          <w:rFonts w:asciiTheme="minorHAnsi" w:hAnsiTheme="minorHAnsi" w:cstheme="minorHAnsi"/>
        </w:rPr>
        <w:t xml:space="preserve">the variable operating costs </w:t>
      </w:r>
      <w:r w:rsidR="00F1511D">
        <w:rPr>
          <w:rFonts w:asciiTheme="minorHAnsi" w:hAnsiTheme="minorHAnsi" w:cstheme="minorHAnsi"/>
        </w:rPr>
        <w:t>(</w:t>
      </w:r>
      <m:oMath>
        <m:sSubSup>
          <m:sSubSupPr>
            <m:ctrlPr>
              <w:rPr>
                <w:rFonts w:ascii="Cambria Math" w:eastAsia="Calibri" w:hAnsi="Cambria Math" w:cstheme="minorHAnsi"/>
              </w:rPr>
            </m:ctrlPr>
          </m:sSubSupPr>
          <m:e>
            <m:r>
              <m:rPr>
                <m:nor/>
              </m:rPr>
              <w:rPr>
                <w:rFonts w:ascii="Cambria Math" w:eastAsia="Calibri" w:hAnsi="Cambria Math" w:cstheme="minorHAnsi"/>
              </w:rPr>
              <m:t>OPEX</m:t>
            </m:r>
          </m:e>
          <m:sub>
            <w:proofErr w:type="spellStart"/>
            <m:r>
              <m:rPr>
                <m:nor/>
              </m:rPr>
              <w:rPr>
                <w:rFonts w:ascii="Cambria Math" w:eastAsia="Calibri" w:hAnsi="Cambria Math" w:cstheme="minorHAnsi"/>
              </w:rPr>
              <m:t>i,t</m:t>
            </m:r>
            <w:proofErr w:type="spellEnd"/>
          </m:sub>
          <m:sup>
            <m:r>
              <m:rPr>
                <m:nor/>
              </m:rPr>
              <w:rPr>
                <w:rFonts w:ascii="Cambria Math" w:eastAsia="Calibri" w:hAnsi="Cambria Math" w:cstheme="minorHAnsi"/>
              </w:rPr>
              <m:t>Var</m:t>
            </m:r>
          </m:sup>
        </m:sSubSup>
      </m:oMath>
      <w:r w:rsidR="00F1511D">
        <w:rPr>
          <w:rFonts w:asciiTheme="minorHAnsi" w:hAnsiTheme="minorHAnsi" w:cstheme="minorHAnsi"/>
        </w:rPr>
        <w:t>)</w:t>
      </w:r>
      <w:r w:rsidR="0045556A">
        <w:rPr>
          <w:rFonts w:asciiTheme="minorHAnsi" w:hAnsiTheme="minorHAnsi" w:cstheme="minorHAnsi"/>
        </w:rPr>
        <w:t xml:space="preserve"> –</w:t>
      </w:r>
      <w:r w:rsidR="00C60505" w:rsidRPr="0000444D">
        <w:rPr>
          <w:rFonts w:asciiTheme="minorHAnsi" w:hAnsiTheme="minorHAnsi" w:cstheme="minorHAnsi"/>
        </w:rPr>
        <w:t xml:space="preserve">excluding </w:t>
      </w:r>
      <w:r w:rsidR="00692B88" w:rsidRPr="0000444D">
        <w:rPr>
          <w:rFonts w:asciiTheme="minorHAnsi" w:hAnsiTheme="minorHAnsi" w:cstheme="minorHAnsi"/>
        </w:rPr>
        <w:t>the costs associated with fuel consumption</w:t>
      </w:r>
      <w:r w:rsidR="000E2A7C" w:rsidRPr="0000444D">
        <w:rPr>
          <w:rFonts w:asciiTheme="minorHAnsi" w:hAnsiTheme="minorHAnsi" w:cstheme="minorHAnsi"/>
        </w:rPr>
        <w:t xml:space="preserve">, </w:t>
      </w:r>
      <w:r w:rsidR="00E80F93">
        <w:rPr>
          <w:rFonts w:asciiTheme="minorHAnsi" w:hAnsiTheme="minorHAnsi" w:cstheme="minorHAnsi"/>
        </w:rPr>
        <w:t>provided</w:t>
      </w:r>
      <w:r w:rsidR="000E2A7C" w:rsidRPr="0000444D">
        <w:rPr>
          <w:rFonts w:asciiTheme="minorHAnsi" w:hAnsiTheme="minorHAnsi" w:cstheme="minorHAnsi"/>
        </w:rPr>
        <w:t xml:space="preserve"> in</w:t>
      </w:r>
      <w:r w:rsidR="00294C55" w:rsidRPr="0000444D">
        <w:rPr>
          <w:rFonts w:asciiTheme="minorHAnsi" w:hAnsiTheme="minorHAnsi" w:cstheme="minorHAnsi"/>
        </w:rPr>
        <w:t xml:space="preserve"> </w:t>
      </w:r>
      <w:r w:rsidR="00294C55" w:rsidRPr="0000444D">
        <w:rPr>
          <w:rFonts w:asciiTheme="minorHAnsi" w:hAnsiTheme="minorHAnsi" w:cstheme="minorHAnsi"/>
        </w:rPr>
        <w:fldChar w:fldCharType="begin"/>
      </w:r>
      <w:r w:rsidR="00294C55" w:rsidRPr="0000444D">
        <w:rPr>
          <w:rFonts w:asciiTheme="minorHAnsi" w:hAnsiTheme="minorHAnsi" w:cstheme="minorHAnsi"/>
        </w:rPr>
        <w:instrText xml:space="preserve"> REF _Ref54883024 \h  \* MERGEFORMAT </w:instrText>
      </w:r>
      <w:r w:rsidR="00294C55" w:rsidRPr="0000444D">
        <w:rPr>
          <w:rFonts w:asciiTheme="minorHAnsi" w:hAnsiTheme="minorHAnsi" w:cstheme="minorHAnsi"/>
        </w:rPr>
      </w:r>
      <w:r w:rsidR="00294C55" w:rsidRPr="0000444D">
        <w:rPr>
          <w:rFonts w:asciiTheme="minorHAnsi" w:hAnsiTheme="minorHAnsi" w:cstheme="minorHAnsi"/>
        </w:rPr>
        <w:fldChar w:fldCharType="separate"/>
      </w:r>
      <w:r w:rsidR="00D340D6" w:rsidRPr="00A96E41">
        <w:rPr>
          <w:rFonts w:asciiTheme="minorHAnsi" w:eastAsiaTheme="minorEastAsia" w:hAnsiTheme="minorHAnsi" w:cstheme="minorHAnsi"/>
          <w:b/>
          <w:bCs/>
          <w:iCs/>
        </w:rPr>
        <w:t>Supplementary Table</w:t>
      </w:r>
      <w:r w:rsidR="00D340D6" w:rsidRPr="0000444D">
        <w:rPr>
          <w:rFonts w:asciiTheme="minorHAnsi" w:eastAsiaTheme="minorEastAsia" w:hAnsiTheme="minorHAnsi" w:cstheme="minorHAnsi"/>
          <w:b/>
          <w:bCs/>
          <w:i/>
          <w:iCs/>
        </w:rPr>
        <w:t xml:space="preserve"> </w:t>
      </w:r>
      <w:r w:rsidR="00D340D6">
        <w:rPr>
          <w:rFonts w:asciiTheme="minorHAnsi" w:hAnsiTheme="minorHAnsi" w:cstheme="minorHAnsi"/>
          <w:b/>
          <w:noProof/>
        </w:rPr>
        <w:t>8</w:t>
      </w:r>
      <w:r w:rsidR="00294C55" w:rsidRPr="0000444D">
        <w:rPr>
          <w:rFonts w:asciiTheme="minorHAnsi" w:hAnsiTheme="minorHAnsi" w:cstheme="minorHAnsi"/>
        </w:rPr>
        <w:fldChar w:fldCharType="end"/>
      </w:r>
      <w:r w:rsidR="008B052C">
        <w:rPr>
          <w:rFonts w:asciiTheme="minorHAnsi" w:hAnsiTheme="minorHAnsi" w:cstheme="minorHAnsi"/>
        </w:rPr>
        <w:t xml:space="preserve"> for the technologies, and in </w:t>
      </w:r>
      <w:r w:rsidR="008B052C">
        <w:rPr>
          <w:rFonts w:asciiTheme="minorHAnsi" w:hAnsiTheme="minorHAnsi" w:cstheme="minorHAnsi"/>
        </w:rPr>
        <w:fldChar w:fldCharType="begin"/>
      </w:r>
      <w:r w:rsidR="008B052C">
        <w:rPr>
          <w:rFonts w:asciiTheme="minorHAnsi" w:hAnsiTheme="minorHAnsi" w:cstheme="minorHAnsi"/>
        </w:rPr>
        <w:instrText xml:space="preserve"> REF _Ref64368852 \h </w:instrText>
      </w:r>
      <w:r w:rsidR="008B052C">
        <w:rPr>
          <w:rFonts w:asciiTheme="minorHAnsi" w:hAnsiTheme="minorHAnsi" w:cstheme="minorHAnsi"/>
        </w:rPr>
      </w:r>
      <w:r w:rsidR="008B052C">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9460DC">
        <w:rPr>
          <w:rFonts w:asciiTheme="minorHAnsi" w:eastAsiaTheme="minorEastAsia" w:hAnsiTheme="minorHAnsi" w:cstheme="minorHAnsi"/>
          <w:b/>
          <w:bCs/>
        </w:rPr>
        <w:t xml:space="preserve">Table </w:t>
      </w:r>
      <w:r w:rsidR="00D340D6">
        <w:rPr>
          <w:rFonts w:asciiTheme="minorHAnsi" w:eastAsiaTheme="minorEastAsia" w:hAnsiTheme="minorHAnsi" w:cstheme="minorHAnsi"/>
          <w:b/>
          <w:bCs/>
          <w:noProof/>
        </w:rPr>
        <w:t>9</w:t>
      </w:r>
      <w:r w:rsidR="008B052C">
        <w:rPr>
          <w:rFonts w:asciiTheme="minorHAnsi" w:hAnsiTheme="minorHAnsi" w:cstheme="minorHAnsi"/>
        </w:rPr>
        <w:fldChar w:fldCharType="end"/>
      </w:r>
      <w:r w:rsidR="008B052C">
        <w:rPr>
          <w:rFonts w:asciiTheme="minorHAnsi" w:hAnsiTheme="minorHAnsi" w:cstheme="minorHAnsi"/>
        </w:rPr>
        <w:t xml:space="preserve"> for the biomass</w:t>
      </w:r>
      <w:r w:rsidR="0045556A">
        <w:rPr>
          <w:rFonts w:asciiTheme="minorHAnsi" w:hAnsiTheme="minorHAnsi" w:cstheme="minorHAnsi"/>
        </w:rPr>
        <w:t>–</w:t>
      </w:r>
      <w:r w:rsidR="00ED2135" w:rsidRPr="0000444D">
        <w:rPr>
          <w:rFonts w:asciiTheme="minorHAnsi" w:hAnsiTheme="minorHAnsi" w:cstheme="minorHAnsi"/>
        </w:rPr>
        <w:t>.</w:t>
      </w:r>
      <w:r w:rsidR="008B052C">
        <w:rPr>
          <w:rFonts w:asciiTheme="minorHAnsi" w:hAnsiTheme="minorHAnsi" w:cstheme="minorHAnsi"/>
        </w:rPr>
        <w:t xml:space="preserve"> </w:t>
      </w:r>
      <w:r w:rsidR="00BC750C">
        <w:rPr>
          <w:rFonts w:asciiTheme="minorHAnsi" w:hAnsiTheme="minorHAnsi" w:cstheme="minorHAnsi"/>
        </w:rPr>
        <w:t xml:space="preserve">Besides the CAPEX data in </w:t>
      </w:r>
      <w:r w:rsidR="00BC750C" w:rsidRPr="00BD5AC1">
        <w:rPr>
          <w:rFonts w:asciiTheme="minorHAnsi" w:hAnsiTheme="minorHAnsi" w:cstheme="minorHAnsi"/>
        </w:rPr>
        <w:fldChar w:fldCharType="begin"/>
      </w:r>
      <w:r w:rsidR="00BC750C" w:rsidRPr="00BD5AC1">
        <w:rPr>
          <w:rFonts w:asciiTheme="minorHAnsi" w:hAnsiTheme="minorHAnsi" w:cstheme="minorHAnsi"/>
        </w:rPr>
        <w:instrText xml:space="preserve"> REF _Ref45798933 \h </w:instrText>
      </w:r>
      <w:r w:rsidR="00BC750C">
        <w:rPr>
          <w:rFonts w:asciiTheme="minorHAnsi" w:hAnsiTheme="minorHAnsi" w:cstheme="minorHAnsi"/>
        </w:rPr>
        <w:instrText xml:space="preserve"> \* MERGEFORMAT </w:instrText>
      </w:r>
      <w:r w:rsidR="00BC750C" w:rsidRPr="00BD5AC1">
        <w:rPr>
          <w:rFonts w:asciiTheme="minorHAnsi" w:hAnsiTheme="minorHAnsi" w:cstheme="minorHAnsi"/>
        </w:rPr>
      </w:r>
      <w:r w:rsidR="00BC750C" w:rsidRPr="00BD5AC1">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6</w:t>
      </w:r>
      <w:r w:rsidR="00BC750C" w:rsidRPr="00BD5AC1">
        <w:rPr>
          <w:rFonts w:asciiTheme="minorHAnsi" w:hAnsiTheme="minorHAnsi" w:cstheme="minorHAnsi"/>
        </w:rPr>
        <w:fldChar w:fldCharType="end"/>
      </w:r>
      <w:r w:rsidR="00BC750C">
        <w:rPr>
          <w:rFonts w:asciiTheme="minorHAnsi" w:hAnsiTheme="minorHAnsi" w:cstheme="minorHAnsi"/>
        </w:rPr>
        <w:t xml:space="preserve">, </w:t>
      </w:r>
      <w:r w:rsidR="0045556A">
        <w:rPr>
          <w:rFonts w:asciiTheme="minorHAnsi" w:hAnsiTheme="minorHAnsi" w:cstheme="minorHAnsi"/>
        </w:rPr>
        <w:t xml:space="preserve">our sensitivity analysis considers </w:t>
      </w:r>
      <w:r w:rsidR="0060747A">
        <w:rPr>
          <w:rFonts w:asciiTheme="minorHAnsi" w:hAnsiTheme="minorHAnsi" w:cstheme="minorHAnsi"/>
        </w:rPr>
        <w:t xml:space="preserve">the </w:t>
      </w:r>
      <w:r w:rsidR="00BC750C">
        <w:rPr>
          <w:rFonts w:asciiTheme="minorHAnsi" w:hAnsiTheme="minorHAnsi" w:cstheme="minorHAnsi"/>
        </w:rPr>
        <w:t xml:space="preserve">lower and </w:t>
      </w:r>
      <w:r w:rsidR="0060747A">
        <w:rPr>
          <w:rFonts w:asciiTheme="minorHAnsi" w:hAnsiTheme="minorHAnsi" w:cstheme="minorHAnsi"/>
        </w:rPr>
        <w:t xml:space="preserve">upper </w:t>
      </w:r>
      <w:r w:rsidR="00BC750C">
        <w:rPr>
          <w:rFonts w:asciiTheme="minorHAnsi" w:hAnsiTheme="minorHAnsi" w:cstheme="minorHAnsi"/>
        </w:rPr>
        <w:t>bounds</w:t>
      </w:r>
      <w:r w:rsidR="0045556A" w:rsidRPr="0000444D">
        <w:rPr>
          <w:rFonts w:asciiTheme="minorHAnsi" w:hAnsiTheme="minorHAnsi" w:cstheme="minorHAnsi"/>
        </w:rPr>
        <w:fldChar w:fldCharType="begin" w:fldLock="1"/>
      </w:r>
      <w:r w:rsidR="0045556A">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45556A">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45556A">
        <w:rPr>
          <w:rFonts w:asciiTheme="minorHAnsi" w:hAnsiTheme="minorHAnsi" w:cstheme="minorHAnsi"/>
        </w:rPr>
        <w:instrText xml:space="preserve"> greenhouse gas emissions, and water consumptions; </w:instrText>
      </w:r>
      <w:r w:rsidR="0045556A">
        <w:rPr>
          <w:rFonts w:asciiTheme="minorHAnsi" w:hAnsiTheme="minorHAnsi" w:cstheme="minorHAnsi"/>
        </w:rPr>
        <w:instrText xml:space="preserve"> an overview of the technology, markets, barriers and techno-economic performance; </w:instrText>
      </w:r>
      <w:r w:rsidR="0045556A">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f0564469-884a-4118-9f08-f010da98c0e7","http://www.mendeley.com/documents/?uuid=095f8073-2e06-4efd-949a-5ecaaf3d54a4","http://www.mendeley.com/documents/?uuid=5faa9a81-df17-4aae-b587-806b2fe15991"]}],"mendeley":{"formattedCitation":"&lt;sup&gt;7&lt;/sup&gt;","plainTextFormattedCitation":"7","previouslyFormattedCitation":"&lt;sup&gt;7&lt;/sup&gt;"},"properties":{"noteIndex":0},"schema":"https://github.com/citation-style-language/schema/raw/master/csl-citation.json"}</w:instrText>
      </w:r>
      <w:r w:rsidR="0045556A" w:rsidRPr="0000444D">
        <w:rPr>
          <w:rFonts w:asciiTheme="minorHAnsi" w:hAnsiTheme="minorHAnsi" w:cstheme="minorHAnsi"/>
        </w:rPr>
        <w:fldChar w:fldCharType="separate"/>
      </w:r>
      <w:r w:rsidR="0045556A" w:rsidRPr="002D1C0C">
        <w:rPr>
          <w:rFonts w:asciiTheme="minorHAnsi" w:hAnsiTheme="minorHAnsi" w:cstheme="minorHAnsi"/>
          <w:noProof/>
          <w:vertAlign w:val="superscript"/>
        </w:rPr>
        <w:t>7</w:t>
      </w:r>
      <w:r w:rsidR="0045556A" w:rsidRPr="0000444D">
        <w:rPr>
          <w:rFonts w:asciiTheme="minorHAnsi" w:hAnsiTheme="minorHAnsi" w:cstheme="minorHAnsi"/>
        </w:rPr>
        <w:fldChar w:fldCharType="end"/>
      </w:r>
      <w:r w:rsidR="00BC750C">
        <w:rPr>
          <w:rFonts w:asciiTheme="minorHAnsi" w:hAnsiTheme="minorHAnsi" w:cstheme="minorHAnsi"/>
        </w:rPr>
        <w:t xml:space="preserve"> </w:t>
      </w:r>
      <w:r w:rsidR="0060747A">
        <w:rPr>
          <w:rFonts w:asciiTheme="minorHAnsi" w:hAnsiTheme="minorHAnsi" w:cstheme="minorHAnsi"/>
        </w:rPr>
        <w:t xml:space="preserve">in </w:t>
      </w:r>
      <w:r w:rsidR="008B052C">
        <w:rPr>
          <w:rFonts w:asciiTheme="minorHAnsi" w:hAnsiTheme="minorHAnsi" w:cstheme="minorHAnsi"/>
        </w:rPr>
        <w:fldChar w:fldCharType="begin"/>
      </w:r>
      <w:r w:rsidR="008B052C">
        <w:rPr>
          <w:rFonts w:asciiTheme="minorHAnsi" w:hAnsiTheme="minorHAnsi" w:cstheme="minorHAnsi"/>
        </w:rPr>
        <w:instrText xml:space="preserve"> REF _Ref64368786 \h </w:instrText>
      </w:r>
      <w:r w:rsidR="008B052C">
        <w:rPr>
          <w:rFonts w:asciiTheme="minorHAnsi" w:hAnsiTheme="minorHAnsi" w:cstheme="minorHAnsi"/>
        </w:rPr>
      </w:r>
      <w:r w:rsidR="008B052C">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C8681A">
        <w:rPr>
          <w:rFonts w:asciiTheme="minorHAnsi" w:hAnsiTheme="minorHAnsi" w:cstheme="minorHAnsi"/>
          <w:b/>
          <w:bCs/>
        </w:rPr>
        <w:t xml:space="preserve">Table </w:t>
      </w:r>
      <w:r w:rsidR="00D340D6">
        <w:rPr>
          <w:rFonts w:asciiTheme="minorHAnsi" w:hAnsiTheme="minorHAnsi" w:cstheme="minorHAnsi"/>
          <w:b/>
          <w:bCs/>
          <w:noProof/>
        </w:rPr>
        <w:t>10</w:t>
      </w:r>
      <w:r w:rsidR="008B052C">
        <w:rPr>
          <w:rFonts w:asciiTheme="minorHAnsi" w:hAnsiTheme="minorHAnsi" w:cstheme="minorHAnsi"/>
        </w:rPr>
        <w:fldChar w:fldCharType="end"/>
      </w:r>
      <w:r w:rsidR="008B052C">
        <w:rPr>
          <w:rFonts w:asciiTheme="minorHAnsi" w:hAnsiTheme="minorHAnsi" w:cstheme="minorHAnsi"/>
        </w:rPr>
        <w:t xml:space="preserve"> </w:t>
      </w:r>
      <w:r w:rsidR="00BC750C" w:rsidRPr="00BD5AC1">
        <w:rPr>
          <w:rFonts w:asciiTheme="minorHAnsi" w:hAnsiTheme="minorHAnsi" w:cstheme="minorHAnsi"/>
        </w:rPr>
        <w:t>and</w:t>
      </w:r>
      <w:r w:rsidR="008B052C">
        <w:rPr>
          <w:rFonts w:asciiTheme="minorHAnsi" w:hAnsiTheme="minorHAnsi" w:cstheme="minorHAnsi"/>
        </w:rPr>
        <w:t xml:space="preserve"> </w:t>
      </w:r>
      <w:r w:rsidR="008B052C" w:rsidRPr="00483783">
        <w:rPr>
          <w:rFonts w:asciiTheme="minorHAnsi" w:hAnsiTheme="minorHAnsi" w:cstheme="minorHAnsi"/>
        </w:rPr>
        <w:fldChar w:fldCharType="begin"/>
      </w:r>
      <w:r w:rsidR="008B052C" w:rsidRPr="00483783">
        <w:rPr>
          <w:rFonts w:asciiTheme="minorHAnsi" w:hAnsiTheme="minorHAnsi" w:cstheme="minorHAnsi"/>
        </w:rPr>
        <w:instrText xml:space="preserve"> REF _Ref54883185 \h </w:instrText>
      </w:r>
      <w:r w:rsidR="00483783" w:rsidRPr="00483783">
        <w:rPr>
          <w:rFonts w:asciiTheme="minorHAnsi" w:hAnsiTheme="minorHAnsi" w:cstheme="minorHAnsi"/>
        </w:rPr>
        <w:instrText xml:space="preserve"> \* MERGEFORMAT </w:instrText>
      </w:r>
      <w:r w:rsidR="008B052C" w:rsidRPr="00483783">
        <w:rPr>
          <w:rFonts w:asciiTheme="minorHAnsi" w:hAnsiTheme="minorHAnsi" w:cstheme="minorHAnsi"/>
        </w:rPr>
      </w:r>
      <w:r w:rsidR="008B052C" w:rsidRPr="00483783">
        <w:rPr>
          <w:rFonts w:asciiTheme="minorHAnsi" w:hAnsiTheme="minorHAnsi" w:cstheme="minorHAnsi"/>
        </w:rPr>
        <w:fldChar w:fldCharType="separate"/>
      </w:r>
      <w:r w:rsidR="00D340D6" w:rsidRPr="00A96E41">
        <w:rPr>
          <w:rFonts w:asciiTheme="minorHAnsi" w:hAnsiTheme="minorHAnsi" w:cstheme="minorHAnsi"/>
          <w:b/>
        </w:rPr>
        <w:t>Supplementary</w:t>
      </w:r>
      <w:r w:rsidR="00D340D6">
        <w:rPr>
          <w:rFonts w:asciiTheme="minorHAnsi" w:hAnsiTheme="minorHAnsi" w:cstheme="minorHAnsi"/>
          <w:b/>
        </w:rPr>
        <w:t xml:space="preserve"> </w:t>
      </w:r>
      <w:r w:rsidR="00D340D6" w:rsidRPr="00A96E41">
        <w:rPr>
          <w:rFonts w:asciiTheme="minorHAnsi" w:hAnsiTheme="minorHAnsi" w:cstheme="minorHAnsi"/>
          <w:b/>
          <w:bCs/>
        </w:rPr>
        <w:t xml:space="preserve">Table </w:t>
      </w:r>
      <w:r w:rsidR="00D340D6">
        <w:rPr>
          <w:rFonts w:asciiTheme="minorHAnsi" w:hAnsiTheme="minorHAnsi" w:cstheme="minorHAnsi"/>
          <w:b/>
          <w:noProof/>
        </w:rPr>
        <w:t>11</w:t>
      </w:r>
      <w:r w:rsidR="008B052C" w:rsidRPr="00483783">
        <w:rPr>
          <w:rFonts w:asciiTheme="minorHAnsi" w:hAnsiTheme="minorHAnsi" w:cstheme="minorHAnsi"/>
        </w:rPr>
        <w:fldChar w:fldCharType="end"/>
      </w:r>
      <w:r w:rsidR="00C10D3B">
        <w:rPr>
          <w:rFonts w:asciiTheme="minorHAnsi" w:hAnsiTheme="minorHAnsi" w:cstheme="minorHAnsi"/>
        </w:rPr>
        <w:t>,</w:t>
      </w:r>
      <w:r w:rsidR="00BC750C" w:rsidRPr="00BC750C">
        <w:rPr>
          <w:rFonts w:asciiTheme="minorHAnsi" w:hAnsiTheme="minorHAnsi" w:cstheme="minorHAnsi"/>
        </w:rPr>
        <w:t xml:space="preserve"> </w:t>
      </w:r>
      <w:r w:rsidR="00BC750C">
        <w:rPr>
          <w:rFonts w:asciiTheme="minorHAnsi" w:hAnsiTheme="minorHAnsi" w:cstheme="minorHAnsi"/>
        </w:rPr>
        <w:t>respectively</w:t>
      </w:r>
      <w:r w:rsidR="00CE5F9F">
        <w:rPr>
          <w:rFonts w:asciiTheme="minorHAnsi" w:hAnsiTheme="minorHAnsi" w:cstheme="minorHAnsi"/>
        </w:rPr>
        <w:t>.</w:t>
      </w:r>
      <w:r w:rsidR="001F24DD">
        <w:rPr>
          <w:rFonts w:asciiTheme="minorHAnsi" w:hAnsiTheme="minorHAnsi" w:cstheme="minorHAnsi"/>
        </w:rPr>
        <w:t xml:space="preserve"> </w:t>
      </w:r>
      <w:r w:rsidR="00E80F93">
        <w:rPr>
          <w:rFonts w:asciiTheme="minorHAnsi" w:hAnsiTheme="minorHAnsi" w:cstheme="minorHAnsi"/>
        </w:rPr>
        <w:t>W</w:t>
      </w:r>
      <w:r w:rsidR="001F24DD">
        <w:rPr>
          <w:rFonts w:asciiTheme="minorHAnsi" w:hAnsiTheme="minorHAnsi" w:cstheme="minorHAnsi"/>
        </w:rPr>
        <w:t>e consider learning rates for the CAPEX costs</w:t>
      </w:r>
      <w:r w:rsidR="00382C6D">
        <w:rPr>
          <w:rFonts w:asciiTheme="minorHAnsi" w:hAnsiTheme="minorHAnsi" w:cstheme="minorHAnsi"/>
        </w:rPr>
        <w:t xml:space="preserve"> as</w:t>
      </w:r>
      <w:r w:rsidR="001F24DD">
        <w:rPr>
          <w:rFonts w:asciiTheme="minorHAnsi" w:hAnsiTheme="minorHAnsi" w:cstheme="minorHAnsi"/>
        </w:rPr>
        <w:t xml:space="preserve"> estimated in </w:t>
      </w:r>
      <w:r w:rsidR="008815DC">
        <w:rPr>
          <w:rFonts w:asciiTheme="minorHAnsi" w:hAnsiTheme="minorHAnsi" w:cstheme="minorHAnsi"/>
        </w:rPr>
        <w:t>Carlsson</w:t>
      </w:r>
      <w:r w:rsidR="003B5CF1">
        <w:rPr>
          <w:rFonts w:asciiTheme="minorHAnsi" w:hAnsiTheme="minorHAnsi" w:cstheme="minorHAnsi"/>
        </w:rPr>
        <w:t xml:space="preserve"> et al.</w:t>
      </w:r>
      <w:r w:rsidR="001F24DD">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095f8073-2e06-4efd-949a-5ecaaf3d54a4"]}],"mendeley":{"formattedCitation":"&lt;sup&gt;7&lt;/sup&gt;","plainTextFormattedCitation":"7","previouslyFormattedCitation":"&lt;sup&gt;7&lt;/sup&gt;"},"properties":{"noteIndex":0},"schema":"https://github.com/citation-style-language/schema/raw/master/csl-citation.json"}</w:instrText>
      </w:r>
      <w:r w:rsidR="001F24DD">
        <w:rPr>
          <w:rFonts w:asciiTheme="minorHAnsi" w:hAnsiTheme="minorHAnsi" w:cstheme="minorHAnsi"/>
        </w:rPr>
        <w:fldChar w:fldCharType="separate"/>
      </w:r>
      <w:r w:rsidR="002D1C0C" w:rsidRPr="002D1C0C">
        <w:rPr>
          <w:rFonts w:asciiTheme="minorHAnsi" w:hAnsiTheme="minorHAnsi" w:cstheme="minorHAnsi"/>
          <w:noProof/>
          <w:vertAlign w:val="superscript"/>
        </w:rPr>
        <w:t>7</w:t>
      </w:r>
      <w:r w:rsidR="001F24DD">
        <w:rPr>
          <w:rFonts w:asciiTheme="minorHAnsi" w:hAnsiTheme="minorHAnsi" w:cstheme="minorHAnsi"/>
        </w:rPr>
        <w:fldChar w:fldCharType="end"/>
      </w:r>
      <w:r w:rsidR="001F24DD">
        <w:rPr>
          <w:rFonts w:asciiTheme="minorHAnsi" w:hAnsiTheme="minorHAnsi" w:cstheme="minorHAnsi"/>
        </w:rPr>
        <w:t xml:space="preserve"> based on the </w:t>
      </w:r>
      <w:r w:rsidR="00E80F93">
        <w:rPr>
          <w:rFonts w:asciiTheme="minorHAnsi" w:hAnsiTheme="minorHAnsi" w:cstheme="minorHAnsi"/>
        </w:rPr>
        <w:t xml:space="preserve">technologies' installed capacity; </w:t>
      </w:r>
      <w:r w:rsidR="00AE4B00">
        <w:rPr>
          <w:rFonts w:asciiTheme="minorHAnsi" w:hAnsiTheme="minorHAnsi" w:cstheme="minorHAnsi"/>
        </w:rPr>
        <w:t>these learning rates affect the OPEX as well</w:t>
      </w:r>
      <w:r w:rsidR="0060747A">
        <w:rPr>
          <w:rFonts w:asciiTheme="minorHAnsi" w:hAnsiTheme="minorHAnsi" w:cstheme="minorHAnsi"/>
        </w:rPr>
        <w:t>,</w:t>
      </w:r>
      <w:r w:rsidR="00AE4B00">
        <w:rPr>
          <w:rFonts w:asciiTheme="minorHAnsi" w:hAnsiTheme="minorHAnsi" w:cstheme="minorHAnsi"/>
        </w:rPr>
        <w:t xml:space="preserve"> since they are calculated as </w:t>
      </w:r>
      <w:r w:rsidR="0060747A">
        <w:rPr>
          <w:rFonts w:asciiTheme="minorHAnsi" w:hAnsiTheme="minorHAnsi" w:cstheme="minorHAnsi"/>
        </w:rPr>
        <w:t xml:space="preserve">a </w:t>
      </w:r>
      <w:r w:rsidR="00AE4B00">
        <w:rPr>
          <w:rFonts w:asciiTheme="minorHAnsi" w:hAnsiTheme="minorHAnsi" w:cstheme="minorHAnsi"/>
        </w:rPr>
        <w:t>percentage of the CAPEX</w:t>
      </w:r>
      <w:r w:rsidR="001F24DD">
        <w:rPr>
          <w:rFonts w:asciiTheme="minorHAnsi" w:hAnsiTheme="minorHAnsi" w:cstheme="minorHAnsi"/>
        </w:rPr>
        <w:t>.</w:t>
      </w:r>
      <w:r w:rsidR="008A4BC9" w:rsidDel="008A4BC9">
        <w:rPr>
          <w:rFonts w:asciiTheme="minorHAnsi" w:hAnsiTheme="minorHAnsi" w:cstheme="minorHAnsi"/>
        </w:rPr>
        <w:t xml:space="preserve"> </w:t>
      </w:r>
      <w:r w:rsidR="0011147E" w:rsidRPr="0000444D">
        <w:rPr>
          <w:rFonts w:asciiTheme="minorHAnsi" w:hAnsiTheme="minorHAnsi" w:cstheme="minorHAnsi"/>
        </w:rPr>
        <w:t xml:space="preserve">To estimate the </w:t>
      </w:r>
      <w:r w:rsidR="00873CA6">
        <w:rPr>
          <w:rFonts w:asciiTheme="minorHAnsi" w:hAnsiTheme="minorHAnsi" w:cstheme="minorHAnsi"/>
        </w:rPr>
        <w:t xml:space="preserve">Levelized </w:t>
      </w:r>
      <w:r w:rsidR="004432E1">
        <w:rPr>
          <w:rFonts w:asciiTheme="minorHAnsi" w:hAnsiTheme="minorHAnsi" w:cstheme="minorHAnsi"/>
        </w:rPr>
        <w:t xml:space="preserve">cost of </w:t>
      </w:r>
      <w:r w:rsidR="002B09A6" w:rsidRPr="0000444D">
        <w:rPr>
          <w:rFonts w:asciiTheme="minorHAnsi" w:hAnsiTheme="minorHAnsi" w:cstheme="minorHAnsi"/>
        </w:rPr>
        <w:t xml:space="preserve">electricity, </w:t>
      </w:r>
      <w:r w:rsidR="004432E1">
        <w:rPr>
          <w:rFonts w:asciiTheme="minorHAnsi" w:hAnsiTheme="minorHAnsi" w:cstheme="minorHAnsi"/>
        </w:rPr>
        <w:t>we assume</w:t>
      </w:r>
      <w:r w:rsidR="00E80F93">
        <w:rPr>
          <w:rFonts w:asciiTheme="minorHAnsi" w:hAnsiTheme="minorHAnsi" w:cstheme="minorHAnsi"/>
        </w:rPr>
        <w:t xml:space="preserve"> a</w:t>
      </w:r>
      <w:r w:rsidR="004432E1">
        <w:rPr>
          <w:rFonts w:asciiTheme="minorHAnsi" w:hAnsiTheme="minorHAnsi" w:cstheme="minorHAnsi"/>
        </w:rPr>
        <w:t xml:space="preserve"> </w:t>
      </w:r>
      <w:r w:rsidR="00FA0223" w:rsidRPr="0000444D">
        <w:rPr>
          <w:rFonts w:asciiTheme="minorHAnsi" w:hAnsiTheme="minorHAnsi" w:cstheme="minorHAnsi"/>
        </w:rPr>
        <w:t xml:space="preserve">fuel </w:t>
      </w:r>
      <w:r w:rsidR="005F55B1" w:rsidRPr="0000444D">
        <w:rPr>
          <w:rFonts w:asciiTheme="minorHAnsi" w:hAnsiTheme="minorHAnsi" w:cstheme="minorHAnsi"/>
        </w:rPr>
        <w:t>consumption</w:t>
      </w:r>
      <w:r w:rsidR="00E80F93">
        <w:rPr>
          <w:rFonts w:asciiTheme="minorHAnsi" w:hAnsiTheme="minorHAnsi" w:cstheme="minorHAnsi"/>
        </w:rPr>
        <w:t xml:space="preserve"> rate</w:t>
      </w:r>
      <w:r w:rsidR="005F55B1" w:rsidRPr="0000444D">
        <w:rPr>
          <w:rFonts w:asciiTheme="minorHAnsi" w:hAnsiTheme="minorHAnsi" w:cstheme="minorHAnsi"/>
        </w:rPr>
        <w:t xml:space="preserve"> </w:t>
      </w:r>
      <w:r w:rsidR="004432E1">
        <w:rPr>
          <w:rFonts w:asciiTheme="minorHAnsi" w:hAnsiTheme="minorHAnsi" w:cstheme="minorHAnsi"/>
        </w:rPr>
        <w:t>per kWh of</w:t>
      </w:r>
      <w:r w:rsidR="008B1B0C">
        <w:rPr>
          <w:rFonts w:asciiTheme="minorHAnsi" w:hAnsiTheme="minorHAnsi" w:cstheme="minorHAnsi"/>
        </w:rPr>
        <w:t xml:space="preserve"> </w:t>
      </w:r>
      <w:r w:rsidR="00FA0223" w:rsidRPr="0000444D">
        <w:rPr>
          <w:rFonts w:asciiTheme="minorHAnsi" w:hAnsiTheme="minorHAnsi" w:cstheme="minorHAnsi"/>
        </w:rPr>
        <w:t>0.</w:t>
      </w:r>
      <w:r w:rsidR="0060747A" w:rsidRPr="0000444D">
        <w:rPr>
          <w:rFonts w:asciiTheme="minorHAnsi" w:hAnsiTheme="minorHAnsi" w:cstheme="minorHAnsi"/>
        </w:rPr>
        <w:t>4</w:t>
      </w:r>
      <w:r w:rsidR="0060747A">
        <w:rPr>
          <w:rFonts w:asciiTheme="minorHAnsi" w:hAnsiTheme="minorHAnsi" w:cstheme="minorHAnsi"/>
        </w:rPr>
        <w:t>4</w:t>
      </w:r>
      <w:r w:rsidR="0060747A" w:rsidRPr="0000444D">
        <w:rPr>
          <w:rFonts w:asciiTheme="minorHAnsi" w:hAnsiTheme="minorHAnsi" w:cstheme="minorHAnsi"/>
        </w:rPr>
        <w:t xml:space="preserve"> </w:t>
      </w:r>
      <w:r w:rsidR="00FA0223" w:rsidRPr="0000444D">
        <w:rPr>
          <w:rFonts w:asciiTheme="minorHAnsi" w:hAnsiTheme="minorHAnsi" w:cstheme="minorHAnsi"/>
        </w:rPr>
        <w:t>kg</w:t>
      </w:r>
      <w:r w:rsidR="004432E1">
        <w:rPr>
          <w:rFonts w:asciiTheme="minorHAnsi" w:hAnsiTheme="minorHAnsi" w:cstheme="minorHAnsi"/>
        </w:rPr>
        <w:t xml:space="preserve"> coal</w:t>
      </w:r>
      <w:r w:rsidR="00FA0223" w:rsidRPr="0000444D">
        <w:rPr>
          <w:rFonts w:asciiTheme="minorHAnsi" w:hAnsiTheme="minorHAnsi" w:cstheme="minorHAnsi"/>
        </w:rPr>
        <w:t>, 0.</w:t>
      </w:r>
      <w:r w:rsidR="0060747A" w:rsidRPr="0000444D">
        <w:rPr>
          <w:rFonts w:asciiTheme="minorHAnsi" w:hAnsiTheme="minorHAnsi" w:cstheme="minorHAnsi"/>
        </w:rPr>
        <w:t>1</w:t>
      </w:r>
      <w:r w:rsidR="0060747A">
        <w:rPr>
          <w:rFonts w:asciiTheme="minorHAnsi" w:hAnsiTheme="minorHAnsi" w:cstheme="minorHAnsi"/>
        </w:rPr>
        <w:t>9</w:t>
      </w:r>
      <w:r w:rsidR="0060747A" w:rsidRPr="0000444D">
        <w:rPr>
          <w:rFonts w:asciiTheme="minorHAnsi" w:hAnsiTheme="minorHAnsi" w:cstheme="minorHAnsi"/>
        </w:rPr>
        <w:t xml:space="preserve"> </w:t>
      </w:r>
      <w:r w:rsidR="00FA0223" w:rsidRPr="0000444D">
        <w:rPr>
          <w:rFonts w:asciiTheme="minorHAnsi" w:hAnsiTheme="minorHAnsi" w:cstheme="minorHAnsi"/>
        </w:rPr>
        <w:t>m</w:t>
      </w:r>
      <w:r w:rsidR="00FA0223" w:rsidRPr="0000444D">
        <w:rPr>
          <w:rFonts w:asciiTheme="minorHAnsi" w:hAnsiTheme="minorHAnsi" w:cstheme="minorHAnsi"/>
          <w:vertAlign w:val="superscript"/>
        </w:rPr>
        <w:t>3</w:t>
      </w:r>
      <w:r w:rsidR="004432E1">
        <w:rPr>
          <w:rFonts w:asciiTheme="minorHAnsi" w:hAnsiTheme="minorHAnsi" w:cstheme="minorHAnsi"/>
        </w:rPr>
        <w:t xml:space="preserve"> of natural gas</w:t>
      </w:r>
      <w:r w:rsidR="00E80F93">
        <w:rPr>
          <w:rFonts w:asciiTheme="minorHAnsi" w:hAnsiTheme="minorHAnsi" w:cstheme="minorHAnsi"/>
        </w:rPr>
        <w:t>,</w:t>
      </w:r>
      <w:r w:rsidR="00FA0223" w:rsidRPr="0000444D">
        <w:rPr>
          <w:rFonts w:asciiTheme="minorHAnsi" w:hAnsiTheme="minorHAnsi" w:cstheme="minorHAnsi"/>
        </w:rPr>
        <w:t xml:space="preserve"> and 2.46</w:t>
      </w:r>
      <w:r w:rsidR="004432E1">
        <w:rPr>
          <w:rFonts w:asciiTheme="minorHAnsi" w:hAnsiTheme="minorHAnsi" w:cstheme="minorHAnsi"/>
        </w:rPr>
        <w:t>·10</w:t>
      </w:r>
      <w:r w:rsidR="004432E1" w:rsidRPr="0000444D">
        <w:rPr>
          <w:rFonts w:asciiTheme="minorHAnsi" w:hAnsiTheme="minorHAnsi" w:cstheme="minorHAnsi"/>
          <w:vertAlign w:val="superscript"/>
        </w:rPr>
        <w:t>-6</w:t>
      </w:r>
      <w:r w:rsidR="004432E1">
        <w:rPr>
          <w:rFonts w:asciiTheme="minorHAnsi" w:hAnsiTheme="minorHAnsi" w:cstheme="minorHAnsi"/>
        </w:rPr>
        <w:t xml:space="preserve"> </w:t>
      </w:r>
      <w:r w:rsidR="00FA0223" w:rsidRPr="0000444D">
        <w:rPr>
          <w:rFonts w:asciiTheme="minorHAnsi" w:hAnsiTheme="minorHAnsi" w:cstheme="minorHAnsi"/>
        </w:rPr>
        <w:t>kg of uranium –</w:t>
      </w:r>
      <w:r w:rsidR="005F55B1" w:rsidRPr="0000444D">
        <w:rPr>
          <w:rFonts w:asciiTheme="minorHAnsi" w:hAnsiTheme="minorHAnsi" w:cstheme="minorHAnsi"/>
        </w:rPr>
        <w:t xml:space="preserve">taken from the </w:t>
      </w:r>
      <w:proofErr w:type="spellStart"/>
      <w:r w:rsidR="005F55B1" w:rsidRPr="0000444D">
        <w:rPr>
          <w:rFonts w:asciiTheme="minorHAnsi" w:hAnsiTheme="minorHAnsi" w:cstheme="minorHAnsi"/>
        </w:rPr>
        <w:t>Ecoinvent</w:t>
      </w:r>
      <w:proofErr w:type="spellEnd"/>
      <w:r w:rsidR="005F55B1" w:rsidRPr="0000444D">
        <w:rPr>
          <w:rFonts w:asciiTheme="minorHAnsi" w:hAnsiTheme="minorHAnsi" w:cstheme="minorHAnsi"/>
        </w:rPr>
        <w:t xml:space="preserve"> </w:t>
      </w:r>
      <w:r w:rsidR="00494574" w:rsidRPr="0000444D">
        <w:rPr>
          <w:rFonts w:asciiTheme="minorHAnsi" w:hAnsiTheme="minorHAnsi" w:cstheme="minorHAnsi"/>
        </w:rPr>
        <w:t xml:space="preserve">3.5 </w:t>
      </w:r>
      <w:r w:rsidR="005F55B1" w:rsidRPr="0000444D">
        <w:rPr>
          <w:rFonts w:asciiTheme="minorHAnsi" w:hAnsiTheme="minorHAnsi" w:cstheme="minorHAnsi"/>
        </w:rPr>
        <w:t>database</w:t>
      </w:r>
      <w:r w:rsidR="0045556A">
        <w:rPr>
          <w:rFonts w:asciiTheme="minorHAnsi" w:hAnsiTheme="minorHAnsi" w:cstheme="minorHAnsi"/>
        </w:rPr>
        <w:t>–</w:t>
      </w:r>
      <w:r w:rsidR="00494574"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494574"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5</w:t>
      </w:r>
      <w:r w:rsidR="00494574" w:rsidRPr="0000444D">
        <w:rPr>
          <w:rFonts w:asciiTheme="minorHAnsi" w:hAnsiTheme="minorHAnsi" w:cstheme="minorHAnsi"/>
        </w:rPr>
        <w:fldChar w:fldCharType="end"/>
      </w:r>
      <w:r w:rsidR="008815DC">
        <w:rPr>
          <w:rFonts w:asciiTheme="minorHAnsi" w:hAnsiTheme="minorHAnsi" w:cstheme="minorHAnsi"/>
        </w:rPr>
        <w:t>.</w:t>
      </w:r>
      <w:r w:rsidR="0040008A" w:rsidRPr="0000444D">
        <w:rPr>
          <w:rFonts w:asciiTheme="minorHAnsi" w:hAnsiTheme="minorHAnsi" w:cstheme="minorHAnsi"/>
        </w:rPr>
        <w:t xml:space="preserve"> </w:t>
      </w:r>
      <w:r w:rsidR="00E6500A" w:rsidRPr="0000444D">
        <w:rPr>
          <w:rFonts w:asciiTheme="minorHAnsi" w:hAnsiTheme="minorHAnsi" w:cstheme="minorHAnsi"/>
        </w:rPr>
        <w:t xml:space="preserve">The coal and natural gas consumption </w:t>
      </w:r>
      <w:r w:rsidR="00BD30B1" w:rsidRPr="0000444D">
        <w:rPr>
          <w:rFonts w:asciiTheme="minorHAnsi" w:hAnsiTheme="minorHAnsi" w:cstheme="minorHAnsi"/>
        </w:rPr>
        <w:t xml:space="preserve">rates </w:t>
      </w:r>
      <w:r w:rsidR="00063528" w:rsidRPr="0000444D">
        <w:rPr>
          <w:rFonts w:asciiTheme="minorHAnsi" w:hAnsiTheme="minorHAnsi" w:cstheme="minorHAnsi"/>
        </w:rPr>
        <w:t xml:space="preserve">for the CCS </w:t>
      </w:r>
      <w:r w:rsidR="00E80F93">
        <w:rPr>
          <w:rFonts w:asciiTheme="minorHAnsi" w:hAnsiTheme="minorHAnsi" w:cstheme="minorHAnsi"/>
        </w:rPr>
        <w:t xml:space="preserve">scenarios </w:t>
      </w:r>
      <w:r w:rsidR="00BD30B1" w:rsidRPr="0000444D">
        <w:rPr>
          <w:rFonts w:asciiTheme="minorHAnsi" w:hAnsiTheme="minorHAnsi" w:cstheme="minorHAnsi"/>
        </w:rPr>
        <w:t>assum</w:t>
      </w:r>
      <w:r w:rsidR="00E80F93">
        <w:rPr>
          <w:rFonts w:asciiTheme="minorHAnsi" w:hAnsiTheme="minorHAnsi" w:cstheme="minorHAnsi"/>
        </w:rPr>
        <w:t>e</w:t>
      </w:r>
      <w:r w:rsidR="00BD30B1" w:rsidRPr="0000444D">
        <w:rPr>
          <w:rFonts w:asciiTheme="minorHAnsi" w:hAnsiTheme="minorHAnsi" w:cstheme="minorHAnsi"/>
        </w:rPr>
        <w:t xml:space="preserve"> an increase in fuel consumption</w:t>
      </w:r>
      <w:r w:rsidR="00E80F93">
        <w:rPr>
          <w:rFonts w:asciiTheme="minorHAnsi" w:hAnsiTheme="minorHAnsi" w:cstheme="minorHAnsi"/>
        </w:rPr>
        <w:t xml:space="preserve"> (relative to the non-CCS case)</w:t>
      </w:r>
      <w:r w:rsidR="00BD30B1" w:rsidRPr="0000444D">
        <w:rPr>
          <w:rFonts w:asciiTheme="minorHAnsi" w:hAnsiTheme="minorHAnsi" w:cstheme="minorHAnsi"/>
        </w:rPr>
        <w:t xml:space="preserve"> of 31.2% and 16.3%, respectively</w:t>
      </w:r>
      <w:r w:rsidR="00873CA6">
        <w:rPr>
          <w:rFonts w:asciiTheme="minorHAnsi" w:hAnsiTheme="minorHAnsi" w:cstheme="minorHAnsi"/>
        </w:rPr>
        <w:t>,</w:t>
      </w:r>
      <w:r w:rsidR="00254F18">
        <w:rPr>
          <w:rFonts w:asciiTheme="minorHAnsi" w:hAnsiTheme="minorHAnsi" w:cstheme="minorHAnsi"/>
        </w:rPr>
        <w:t xml:space="preserve"> </w:t>
      </w:r>
      <w:r w:rsidR="00E80F93">
        <w:rPr>
          <w:rFonts w:asciiTheme="minorHAnsi" w:hAnsiTheme="minorHAnsi" w:cstheme="minorHAnsi"/>
        </w:rPr>
        <w:t>based on</w:t>
      </w:r>
      <w:r w:rsidR="00254F18">
        <w:rPr>
          <w:rFonts w:asciiTheme="minorHAnsi" w:hAnsiTheme="minorHAnsi" w:cstheme="minorHAnsi"/>
        </w:rPr>
        <w:t xml:space="preserve"> </w:t>
      </w:r>
      <w:r w:rsidR="0060747A">
        <w:rPr>
          <w:rFonts w:asciiTheme="minorHAnsi" w:hAnsiTheme="minorHAnsi" w:cstheme="minorHAnsi"/>
        </w:rPr>
        <w:t>ref</w:t>
      </w:r>
      <w:r w:rsidR="003A2FE0"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{"citationItems":[{"id":"ITEM-1","itemData":{"ISBN":"9608758424","abstract":"This paper presents a concise summary of a comprehensive report totaling 430 pages written up by some 100 international experts under the auspices of the UN IPCC. It is an overview of the current knowledge on CO2 capture, transport and storage technologies and is in no way a comparison of technologies from modelings and calculations on a common basis. All the data are collected and quoted as such from the open literature and gathered in a single volume. The goal of the report is in no way either a classification or a recommendation among the different considered options. A summary for policy makers has been written separately. The report covers the sources of CO2 worldwide, the existing and emerging capture technologies, the transport, the storage options with 3 separate chapters on geological storage, ocean storage and mineral carbonisation and industrial uses of CO2, the associated costs, the legal aspects, the inventories and accounting. Existing and emerging technologies are examined on their performance, economics and environmental impacts. For sake of conciseness, the costs are included in the presentation of technologies and not as a separate sub-section as in the report. The objective is to provide a source of information for all decision-makers and more particularly to put in perspective the potential role of CCS in the port-folio of measures aimed at reducing world CO2 emissions.","author":[{"dropping-particle":"","family":"Mathieu","given":"Philippe","non-dropping-particle":"","parse-names":false,"suffix":""}],"container-title":"ECOS 2006 - Proceedings of the 19th International Conference on Efficiency, Cost, Optimization, Simulation and Environmental Impact of Energy Systems","id":"ITEM-1","issued":{"date-parts":[["2006"]]},"number-of-pages":"1611-1618","title":"The IPCC special report on carbon dioxide capture and storage","type":"book"},"uris":["http://www.mendeley.com/documents/?uuid=9694b225-7836-4da1-b9ee-8ea6b182c014"]}],"mendeley":{"formattedCitation":"&lt;sup&gt;8&lt;/sup&gt;","plainTextFormattedCitation":"8","previouslyFormattedCitation":"&lt;sup&gt;8&lt;/sup&gt;"},"properties":{"noteIndex":0},"schema":"https://github.com/citation-style-language/schema/raw/master/csl-citation.json"}</w:instrText>
      </w:r>
      <w:r w:rsidR="003A2FE0"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8</w:t>
      </w:r>
      <w:r w:rsidR="003A2FE0" w:rsidRPr="0000444D">
        <w:rPr>
          <w:rFonts w:asciiTheme="minorHAnsi" w:hAnsiTheme="minorHAnsi" w:cstheme="minorHAnsi"/>
        </w:rPr>
        <w:fldChar w:fldCharType="end"/>
      </w:r>
      <w:r w:rsidR="008815DC">
        <w:rPr>
          <w:rFonts w:asciiTheme="minorHAnsi" w:hAnsiTheme="minorHAnsi" w:cstheme="minorHAnsi"/>
        </w:rPr>
        <w:t>.</w:t>
      </w:r>
      <w:r w:rsidR="00A226E1" w:rsidRPr="0000444D">
        <w:rPr>
          <w:rFonts w:asciiTheme="minorHAnsi" w:hAnsiTheme="minorHAnsi" w:cstheme="minorHAnsi"/>
        </w:rPr>
        <w:t xml:space="preserve"> </w:t>
      </w:r>
      <w:r w:rsidR="00254F18">
        <w:rPr>
          <w:rFonts w:asciiTheme="minorHAnsi" w:hAnsiTheme="minorHAnsi" w:cstheme="minorHAnsi"/>
        </w:rPr>
        <w:t xml:space="preserve">We assume a </w:t>
      </w:r>
      <w:r w:rsidR="00D81BE7" w:rsidRPr="0000444D">
        <w:rPr>
          <w:rFonts w:asciiTheme="minorHAnsi" w:eastAsiaTheme="minorEastAsia" w:hAnsiTheme="minorHAnsi" w:cstheme="minorHAnsi"/>
        </w:rPr>
        <w:t>price of 60</w:t>
      </w:r>
      <w:r w:rsidR="000E0AE3" w:rsidRPr="0000444D">
        <w:rPr>
          <w:rFonts w:asciiTheme="minorHAnsi" w:eastAsiaTheme="minorEastAsia" w:hAnsiTheme="minorHAnsi" w:cstheme="minorHAnsi"/>
        </w:rPr>
        <w:t xml:space="preserve"> 2019</w:t>
      </w:r>
      <w:r w:rsidR="00743C2E" w:rsidRPr="0000444D">
        <w:rPr>
          <w:rFonts w:asciiTheme="minorHAnsi" w:eastAsiaTheme="minorEastAsia" w:hAnsiTheme="minorHAnsi" w:cstheme="minorHAnsi"/>
        </w:rPr>
        <w:t>$</w:t>
      </w:r>
      <w:r w:rsidR="00D81BE7" w:rsidRPr="0000444D">
        <w:rPr>
          <w:rFonts w:asciiTheme="minorHAnsi" w:eastAsiaTheme="minorEastAsia" w:hAnsiTheme="minorHAnsi" w:cstheme="minorHAnsi"/>
        </w:rPr>
        <w:t xml:space="preserve">/ton </w:t>
      </w:r>
      <w:r w:rsidR="0060747A">
        <w:rPr>
          <w:rFonts w:asciiTheme="minorHAnsi" w:eastAsiaTheme="minorEastAsia" w:hAnsiTheme="minorHAnsi" w:cstheme="minorHAnsi"/>
        </w:rPr>
        <w:t>for</w:t>
      </w:r>
      <w:r w:rsidR="0060747A" w:rsidRPr="0000444D">
        <w:rPr>
          <w:rFonts w:asciiTheme="minorHAnsi" w:eastAsiaTheme="minorEastAsia" w:hAnsiTheme="minorHAnsi" w:cstheme="minorHAnsi"/>
        </w:rPr>
        <w:t xml:space="preserve"> </w:t>
      </w:r>
      <w:r w:rsidR="00D81BE7" w:rsidRPr="0000444D">
        <w:rPr>
          <w:rFonts w:asciiTheme="minorHAnsi" w:eastAsiaTheme="minorEastAsia" w:hAnsiTheme="minorHAnsi" w:cstheme="minorHAnsi"/>
        </w:rPr>
        <w:t>coal</w:t>
      </w:r>
      <w:r w:rsidR="00743C2E" w:rsidRPr="0000444D">
        <w:rPr>
          <w:rFonts w:asciiTheme="minorHAnsi" w:eastAsiaTheme="minorEastAsia" w:hAnsiTheme="minorHAnsi" w:cstheme="minorHAnsi"/>
        </w:rPr>
        <w:fldChar w:fldCharType="begin" w:fldLock="1"/>
      </w:r>
      <w:r w:rsidR="00310228">
        <w:rPr>
          <w:rFonts w:asciiTheme="minorHAnsi" w:eastAsiaTheme="minorEastAsia" w:hAnsiTheme="minorHAnsi" w:cstheme="minorHAnsi"/>
        </w:rPr>
        <w:instrText>ADDIN CSL_CITATION {"citationItems":[{"id":"ITEM-1","itemData":{"DOI":"10.3934/math.2020i","ISSN":"24736988","author":[{"dropping-particle":"","family":"Miranville","given":"Alain","non-dropping-particle":"","parse-names":false,"suffix":""}],"container-title":"AIMS Mathematics","id":"ITEM-1","issue":"1","issued":{"date-parts":[["2020"]]},"page":"i-v","title":"Annual report 2019","type":"article-journal","volume":"5"},"uris":["http://www.mendeley.com/documents/?uuid=8a7b7fe6-b568-4f71-a780-652ab8a459fc","http://www.mendeley.com/documents/?uuid=1b700a12-0d1e-498b-bdc6-e61eb184ce88","http://www.mendeley.com/documents/?uuid=61612e33-96bb-46d9-9542-a87c4dcf6656"]}],"mendeley":{"formattedCitation":"&lt;sup&gt;9&lt;/sup&gt;","plainTextFormattedCitation":"9","previouslyFormattedCitation":"&lt;sup&gt;9&lt;/sup&gt;"},"properties":{"noteIndex":0},"schema":"https://github.com/citation-style-language/schema/raw/master/csl-citation.json"}</w:instrText>
      </w:r>
      <w:r w:rsidR="00743C2E" w:rsidRPr="0000444D">
        <w:rPr>
          <w:rFonts w:asciiTheme="minorHAnsi" w:eastAsiaTheme="minorEastAsia" w:hAnsiTheme="minorHAnsi" w:cstheme="minorHAnsi"/>
        </w:rPr>
        <w:fldChar w:fldCharType="separate"/>
      </w:r>
      <w:r w:rsidR="002D1C0C" w:rsidRPr="002D1C0C">
        <w:rPr>
          <w:rFonts w:asciiTheme="minorHAnsi" w:eastAsiaTheme="minorEastAsia" w:hAnsiTheme="minorHAnsi" w:cstheme="minorHAnsi"/>
          <w:noProof/>
          <w:vertAlign w:val="superscript"/>
        </w:rPr>
        <w:t>9</w:t>
      </w:r>
      <w:r w:rsidR="00743C2E" w:rsidRPr="0000444D">
        <w:rPr>
          <w:rFonts w:asciiTheme="minorHAnsi" w:eastAsiaTheme="minorEastAsia" w:hAnsiTheme="minorHAnsi" w:cstheme="minorHAnsi"/>
        </w:rPr>
        <w:fldChar w:fldCharType="end"/>
      </w:r>
      <w:r w:rsidR="008815DC">
        <w:rPr>
          <w:rFonts w:asciiTheme="minorHAnsi" w:eastAsiaTheme="minorEastAsia" w:hAnsiTheme="minorHAnsi" w:cstheme="minorHAnsi"/>
        </w:rPr>
        <w:t>,</w:t>
      </w:r>
      <w:r w:rsidR="00743C2E" w:rsidRPr="0000444D">
        <w:rPr>
          <w:rFonts w:asciiTheme="minorHAnsi" w:eastAsiaTheme="minorEastAsia" w:hAnsiTheme="minorHAnsi" w:cstheme="minorHAnsi"/>
        </w:rPr>
        <w:t xml:space="preserve"> </w:t>
      </w:r>
      <w:r w:rsidR="001F32BD" w:rsidRPr="0000444D">
        <w:rPr>
          <w:rFonts w:asciiTheme="minorHAnsi" w:eastAsiaTheme="minorEastAsia" w:hAnsiTheme="minorHAnsi" w:cstheme="minorHAnsi"/>
        </w:rPr>
        <w:t>7.60 2019€/GJ</w:t>
      </w:r>
      <w:r w:rsidR="008F40BC" w:rsidRPr="0000444D">
        <w:rPr>
          <w:rFonts w:asciiTheme="minorHAnsi" w:eastAsiaTheme="minorEastAsia" w:hAnsiTheme="minorHAnsi" w:cstheme="minorHAnsi"/>
        </w:rPr>
        <w:t xml:space="preserve"> </w:t>
      </w:r>
      <w:r w:rsidR="0060747A">
        <w:rPr>
          <w:rFonts w:asciiTheme="minorHAnsi" w:eastAsiaTheme="minorEastAsia" w:hAnsiTheme="minorHAnsi" w:cstheme="minorHAnsi"/>
        </w:rPr>
        <w:t>for</w:t>
      </w:r>
      <w:r w:rsidR="0060747A" w:rsidRPr="0000444D">
        <w:rPr>
          <w:rFonts w:asciiTheme="minorHAnsi" w:eastAsiaTheme="minorEastAsia" w:hAnsiTheme="minorHAnsi" w:cstheme="minorHAnsi"/>
        </w:rPr>
        <w:t xml:space="preserve"> </w:t>
      </w:r>
      <w:r w:rsidR="008F40BC" w:rsidRPr="0000444D">
        <w:rPr>
          <w:rFonts w:asciiTheme="minorHAnsi" w:eastAsiaTheme="minorEastAsia" w:hAnsiTheme="minorHAnsi" w:cstheme="minorHAnsi"/>
        </w:rPr>
        <w:t>natural gas</w:t>
      </w:r>
      <w:r w:rsidR="001F32BD" w:rsidRPr="0000444D">
        <w:rPr>
          <w:rFonts w:asciiTheme="minorHAnsi" w:eastAsiaTheme="minorEastAsia" w:hAnsiTheme="minorHAnsi" w:cstheme="minorHAnsi"/>
        </w:rPr>
        <w:t xml:space="preserve"> (HHV)</w:t>
      </w:r>
      <w:r w:rsidR="00A5259C" w:rsidRPr="0000444D">
        <w:rPr>
          <w:rFonts w:asciiTheme="minorHAnsi" w:eastAsiaTheme="minorEastAsia" w:hAnsiTheme="minorHAnsi" w:cstheme="minorHAnsi"/>
        </w:rPr>
        <w:fldChar w:fldCharType="begin" w:fldLock="1"/>
      </w:r>
      <w:r w:rsidR="00310228">
        <w:rPr>
          <w:rFonts w:asciiTheme="minorHAnsi" w:eastAsiaTheme="minorEastAsia" w:hAnsiTheme="minorHAnsi" w:cstheme="minorHAnsi"/>
        </w:rPr>
        <w:instrText>ADDIN CSL_CITATION {"citationItems":[{"id":"ITEM-1","itemData":{"author":[{"dropping-particle":"","family":"Eurostat","given":"","non-dropping-particle":"","parse-names":false,"suffix":""}],"id":"ITEM-1","issued":{"date-parts":[["2019"]]},"title":"Gas prices for non-household consumers - bi-annual data (from 2007 onwards)","type":"webpage"},"uris":["http://www.mendeley.com/documents/?uuid=9f9c093b-77b2-406e-ad42-cceab0400c1b"]}],"mendeley":{"formattedCitation":"&lt;sup&gt;10&lt;/sup&gt;","plainTextFormattedCitation":"10","previouslyFormattedCitation":"&lt;sup&gt;10&lt;/sup&gt;"},"properties":{"noteIndex":0},"schema":"https://github.com/citation-style-language/schema/raw/master/csl-citation.json"}</w:instrText>
      </w:r>
      <w:r w:rsidR="00A5259C" w:rsidRPr="0000444D">
        <w:rPr>
          <w:rFonts w:asciiTheme="minorHAnsi" w:eastAsiaTheme="minorEastAsia" w:hAnsiTheme="minorHAnsi" w:cstheme="minorHAnsi"/>
        </w:rPr>
        <w:fldChar w:fldCharType="separate"/>
      </w:r>
      <w:r w:rsidR="002D1C0C" w:rsidRPr="002D1C0C">
        <w:rPr>
          <w:rFonts w:asciiTheme="minorHAnsi" w:eastAsiaTheme="minorEastAsia" w:hAnsiTheme="minorHAnsi" w:cstheme="minorHAnsi"/>
          <w:noProof/>
          <w:vertAlign w:val="superscript"/>
        </w:rPr>
        <w:t>10</w:t>
      </w:r>
      <w:r w:rsidR="00A5259C" w:rsidRPr="0000444D">
        <w:rPr>
          <w:rFonts w:asciiTheme="minorHAnsi" w:eastAsiaTheme="minorEastAsia" w:hAnsiTheme="minorHAnsi" w:cstheme="minorHAnsi"/>
        </w:rPr>
        <w:fldChar w:fldCharType="end"/>
      </w:r>
      <w:r w:rsidR="008815DC">
        <w:rPr>
          <w:rFonts w:asciiTheme="minorHAnsi" w:eastAsiaTheme="minorEastAsia" w:hAnsiTheme="minorHAnsi" w:cstheme="minorHAnsi"/>
        </w:rPr>
        <w:t>,</w:t>
      </w:r>
      <w:r w:rsidR="00A5259C" w:rsidRPr="0000444D">
        <w:rPr>
          <w:rFonts w:asciiTheme="minorHAnsi" w:eastAsiaTheme="minorEastAsia" w:hAnsiTheme="minorHAnsi" w:cstheme="minorHAnsi"/>
        </w:rPr>
        <w:t xml:space="preserve"> </w:t>
      </w:r>
      <w:r w:rsidR="00C6548D" w:rsidRPr="0000444D">
        <w:rPr>
          <w:rFonts w:asciiTheme="minorHAnsi" w:eastAsiaTheme="minorEastAsia" w:hAnsiTheme="minorHAnsi" w:cstheme="minorHAnsi"/>
        </w:rPr>
        <w:t>and 73.74 2018€/</w:t>
      </w:r>
      <w:r w:rsidR="005E3351" w:rsidRPr="0000444D">
        <w:rPr>
          <w:rFonts w:asciiTheme="minorHAnsi" w:eastAsiaTheme="minorEastAsia" w:hAnsiTheme="minorHAnsi" w:cstheme="minorHAnsi"/>
        </w:rPr>
        <w:t xml:space="preserve">kg </w:t>
      </w:r>
      <w:r w:rsidR="0060747A">
        <w:rPr>
          <w:rFonts w:asciiTheme="minorHAnsi" w:eastAsiaTheme="minorEastAsia" w:hAnsiTheme="minorHAnsi" w:cstheme="minorHAnsi"/>
        </w:rPr>
        <w:t>for</w:t>
      </w:r>
      <w:r w:rsidR="0060747A" w:rsidRPr="0000444D">
        <w:rPr>
          <w:rFonts w:asciiTheme="minorHAnsi" w:eastAsiaTheme="minorEastAsia" w:hAnsiTheme="minorHAnsi" w:cstheme="minorHAnsi"/>
        </w:rPr>
        <w:t xml:space="preserve"> </w:t>
      </w:r>
      <w:r w:rsidR="005E3351" w:rsidRPr="0000444D">
        <w:rPr>
          <w:rFonts w:asciiTheme="minorHAnsi" w:eastAsiaTheme="minorEastAsia" w:hAnsiTheme="minorHAnsi" w:cstheme="minorHAnsi"/>
        </w:rPr>
        <w:t>urani</w:t>
      </w:r>
      <w:r w:rsidR="00E4329D" w:rsidRPr="0000444D">
        <w:rPr>
          <w:rFonts w:asciiTheme="minorHAnsi" w:eastAsiaTheme="minorEastAsia" w:hAnsiTheme="minorHAnsi" w:cstheme="minorHAnsi"/>
        </w:rPr>
        <w:t>u</w:t>
      </w:r>
      <w:r w:rsidR="005E3351" w:rsidRPr="0000444D">
        <w:rPr>
          <w:rFonts w:asciiTheme="minorHAnsi" w:eastAsiaTheme="minorEastAsia" w:hAnsiTheme="minorHAnsi" w:cstheme="minorHAnsi"/>
        </w:rPr>
        <w:t>m</w:t>
      </w:r>
      <w:r w:rsidR="002D6C69" w:rsidRPr="0000444D">
        <w:rPr>
          <w:rFonts w:asciiTheme="minorHAnsi" w:eastAsiaTheme="minorEastAsia" w:hAnsiTheme="minorHAnsi" w:cstheme="minorHAnsi"/>
        </w:rPr>
        <w:fldChar w:fldCharType="begin" w:fldLock="1"/>
      </w:r>
      <w:r w:rsidR="00310228">
        <w:rPr>
          <w:rFonts w:asciiTheme="minorHAnsi" w:eastAsiaTheme="minorEastAsia" w:hAnsiTheme="minorHAnsi" w:cstheme="minorHAnsi"/>
        </w:rPr>
        <w:instrText>ADDIN CSL_CITATION {"citationItems":[{"id":"ITEM-1","itemData":{"id":"ITEM-1","issued":{"date-parts":[["0"]]},"title":"Nuclear Observatory Prices","type":"webpage"},"uris":["http://www.mendeley.com/documents/?uuid=c332004a-29d3-3aae-ade3-e2759e219ba9","http://www.mendeley.com/documents/?uuid=d024eeca-8270-42c5-90cb-1fa74727ed5b","http://www.mendeley.com/documents/?uuid=51aa9dd2-5c60-4b4d-bff0-42a60f7d5be2"]}],"mendeley":{"formattedCitation":"&lt;sup&gt;11&lt;/sup&gt;","plainTextFormattedCitation":"11","previouslyFormattedCitation":"&lt;sup&gt;11&lt;/sup&gt;"},"properties":{"noteIndex":0},"schema":"https://github.com/citation-style-language/schema/raw/master/csl-citation.json"}</w:instrText>
      </w:r>
      <w:r w:rsidR="002D6C69" w:rsidRPr="0000444D">
        <w:rPr>
          <w:rFonts w:asciiTheme="minorHAnsi" w:eastAsiaTheme="minorEastAsia" w:hAnsiTheme="minorHAnsi" w:cstheme="minorHAnsi"/>
        </w:rPr>
        <w:fldChar w:fldCharType="separate"/>
      </w:r>
      <w:r w:rsidR="002D1C0C" w:rsidRPr="002D1C0C">
        <w:rPr>
          <w:rFonts w:asciiTheme="minorHAnsi" w:eastAsiaTheme="minorEastAsia" w:hAnsiTheme="minorHAnsi" w:cstheme="minorHAnsi"/>
          <w:noProof/>
          <w:vertAlign w:val="superscript"/>
        </w:rPr>
        <w:t>11</w:t>
      </w:r>
      <w:r w:rsidR="002D6C69" w:rsidRPr="0000444D">
        <w:rPr>
          <w:rFonts w:asciiTheme="minorHAnsi" w:eastAsiaTheme="minorEastAsia" w:hAnsiTheme="minorHAnsi" w:cstheme="minorHAnsi"/>
        </w:rPr>
        <w:fldChar w:fldCharType="end"/>
      </w:r>
      <w:r w:rsidR="00B128CB" w:rsidRPr="0000444D">
        <w:rPr>
          <w:rFonts w:asciiTheme="minorHAnsi" w:eastAsiaTheme="minorEastAsia" w:hAnsiTheme="minorHAnsi" w:cstheme="minorHAnsi"/>
        </w:rPr>
        <w:t>.</w:t>
      </w:r>
      <w:r w:rsidR="00254F18">
        <w:rPr>
          <w:rFonts w:asciiTheme="minorHAnsi" w:eastAsiaTheme="minorEastAsia" w:hAnsiTheme="minorHAnsi" w:cstheme="minorHAnsi"/>
        </w:rPr>
        <w:t xml:space="preserve"> Moreover,</w:t>
      </w:r>
      <w:r w:rsidR="00F031AC" w:rsidRPr="0000444D">
        <w:rPr>
          <w:rFonts w:asciiTheme="minorHAnsi" w:eastAsiaTheme="minorEastAsia" w:hAnsiTheme="minorHAnsi" w:cstheme="minorHAnsi"/>
          <w:color w:val="FF0000"/>
        </w:rPr>
        <w:t xml:space="preserve"> </w:t>
      </w:r>
      <w:r w:rsidR="00254F18">
        <w:rPr>
          <w:rFonts w:asciiTheme="minorHAnsi" w:eastAsiaTheme="minorEastAsia" w:hAnsiTheme="minorHAnsi" w:cstheme="minorHAnsi"/>
        </w:rPr>
        <w:t>t</w:t>
      </w:r>
      <w:r w:rsidR="00996109" w:rsidRPr="0000444D">
        <w:rPr>
          <w:rFonts w:asciiTheme="minorHAnsi" w:eastAsiaTheme="minorEastAsia" w:hAnsiTheme="minorHAnsi" w:cstheme="minorHAnsi"/>
        </w:rPr>
        <w:t>he</w:t>
      </w:r>
      <w:r w:rsidR="00F738A2" w:rsidRPr="0000444D">
        <w:rPr>
          <w:rFonts w:asciiTheme="minorHAnsi" w:eastAsiaTheme="minorEastAsia" w:hAnsiTheme="minorHAnsi" w:cstheme="minorHAnsi"/>
        </w:rPr>
        <w:t xml:space="preserve"> </w:t>
      </w:r>
      <w:r w:rsidR="00E80F93">
        <w:rPr>
          <w:rFonts w:asciiTheme="minorHAnsi" w:eastAsiaTheme="minorEastAsia" w:hAnsiTheme="minorHAnsi" w:cstheme="minorHAnsi"/>
        </w:rPr>
        <w:t xml:space="preserve">biomass </w:t>
      </w:r>
      <w:r w:rsidR="00467B35" w:rsidRPr="0000444D">
        <w:rPr>
          <w:rFonts w:asciiTheme="minorHAnsi" w:eastAsiaTheme="minorEastAsia" w:hAnsiTheme="minorHAnsi" w:cstheme="minorHAnsi"/>
        </w:rPr>
        <w:t>costs</w:t>
      </w:r>
      <w:r w:rsidR="00254F18">
        <w:rPr>
          <w:rFonts w:asciiTheme="minorHAnsi" w:eastAsiaTheme="minorEastAsia" w:hAnsiTheme="minorHAnsi" w:cstheme="minorHAnsi"/>
        </w:rPr>
        <w:t xml:space="preserve"> </w:t>
      </w:r>
      <w:r w:rsidR="00467B35" w:rsidRPr="0000444D">
        <w:rPr>
          <w:rFonts w:asciiTheme="minorHAnsi" w:eastAsiaTheme="minorEastAsia" w:hAnsiTheme="minorHAnsi" w:cstheme="minorHAnsi"/>
        </w:rPr>
        <w:t>are</w:t>
      </w:r>
      <w:r w:rsidR="00F86044" w:rsidRPr="0000444D">
        <w:rPr>
          <w:rFonts w:asciiTheme="minorHAnsi" w:eastAsiaTheme="minorEastAsia" w:hAnsiTheme="minorHAnsi" w:cstheme="minorHAnsi"/>
        </w:rPr>
        <w:t xml:space="preserve"> </w:t>
      </w:r>
      <w:r w:rsidR="00254F18">
        <w:rPr>
          <w:rFonts w:asciiTheme="minorHAnsi" w:eastAsiaTheme="minorEastAsia" w:hAnsiTheme="minorHAnsi" w:cstheme="minorHAnsi"/>
        </w:rPr>
        <w:t>sourced from</w:t>
      </w:r>
      <w:r w:rsidR="008815DC">
        <w:rPr>
          <w:rFonts w:asciiTheme="minorHAnsi" w:eastAsiaTheme="minorEastAsia" w:hAnsiTheme="minorHAnsi" w:cstheme="minorHAnsi"/>
        </w:rPr>
        <w:t xml:space="preserve"> de Wit</w:t>
      </w:r>
      <w:r w:rsidR="00873CA6">
        <w:rPr>
          <w:rFonts w:asciiTheme="minorHAnsi" w:eastAsiaTheme="minorEastAsia" w:hAnsiTheme="minorHAnsi" w:cstheme="minorHAnsi"/>
        </w:rPr>
        <w:t xml:space="preserve"> et al.</w:t>
      </w:r>
      <w:r w:rsidR="004311FD" w:rsidRPr="0000444D">
        <w:rPr>
          <w:rFonts w:asciiTheme="minorHAnsi" w:eastAsiaTheme="minorEastAsia" w:hAnsiTheme="minorHAnsi" w:cstheme="minorHAnsi"/>
        </w:rPr>
        <w:fldChar w:fldCharType="begin" w:fldLock="1"/>
      </w:r>
      <w:r w:rsidR="00310228">
        <w:rPr>
          <w:rFonts w:asciiTheme="minorHAnsi" w:eastAsiaTheme="minorEastAsia" w:hAnsiTheme="minorHAnsi" w:cstheme="minorHAnsi"/>
        </w:rPr>
        <w:instrText>ADDIN CSL_CITATION {"citationItems":[{"id":"ITEM-1","itemData":{"DOI":"10.1016/j.biombioe.2009.07.011","ISSN":"09619534","abstract":"The objective of this study is to assess the European (EU27+ and Ukraine) cost and supply potential for biomass resources. Three methodological steps can be distinguished (partly based on studies explained elsewhere in this volume) (i) an evaluation of the available 'surplus' land, (ii) a modeled productivity and (iii) an economic assessment for 13 typical bioenergy crops. Results indicate that the total available land for bioenergy crop production - following a 'food first' paradigm - could amount to 900 000 km2 by 2030. Three scenarios were constructed that take into account different development directions and rates of change, mainly for the agricultural productivity of food production. Feedstock supply of dedicated bioenergy crop estimates varies between 1.7 and 12.8 EJ y-1. In addition, agricultural residues and forestry residues can potentially add to this 3.1-3.9 EJ y-1 and 1.4-5.4 EJ y-1 respectively. First generation feedstock supply is available at production costs of 5-15 € GJ-1 compared to 1.5-4.5 € GJ-1 for second generation feedstocks. Costs for agricultural residues are 1-7 € GJ-1 and forestry residues 2-4 € GJ-1. Large variation exists in biomass production potential and costs between European regions, 280 (NUTS2) regions specified. Regions that stand out with respect to high potential and low costs are large parts of Poland, the Baltic States, Romania, Bulgaria and Ukraine. In Western Europe, France, Spain and Italy are moderately attractive following the low cost high potential criterion. © 2009 Elsevier Ltd. All rights reserved.","author":[{"dropping-particle":"","family":"Wit","given":"Marc","non-dropping-particle":"de","parse-names":false,"suffix":""},{"dropping-particle":"","family":"Faaij","given":"André","non-dropping-particle":"","parse-names":false,"suffix":""}],"container-title":"Biomass and Bioenergy","id":"ITEM-1","issue":"2","issued":{"date-parts":[["2010","2"]]},"page":"188-202","publisher":"Pergamon","title":"European biomass resource potential and costs","type":"article-journal","volume":"34"},"uris":["http://www.mendeley.com/documents/?uuid=96e1c609-744e-3cd3-901c-2e14ce413220","http://www.mendeley.com/documents/?uuid=673cc165-2a0e-43f3-87b5-a61bfe6df89f","http://www.mendeley.com/documents/?uuid=20cba64c-95bc-45cf-b044-d07c31c65a74"]}],"mendeley":{"formattedCitation":"&lt;sup&gt;12&lt;/sup&gt;","plainTextFormattedCitation":"12","previouslyFormattedCitation":"&lt;sup&gt;12&lt;/sup&gt;"},"properties":{"noteIndex":0},"schema":"https://github.com/citation-style-language/schema/raw/master/csl-citation.json"}</w:instrText>
      </w:r>
      <w:r w:rsidR="004311FD" w:rsidRPr="0000444D">
        <w:rPr>
          <w:rFonts w:asciiTheme="minorHAnsi" w:eastAsiaTheme="minorEastAsia" w:hAnsiTheme="minorHAnsi" w:cstheme="minorHAnsi"/>
        </w:rPr>
        <w:fldChar w:fldCharType="separate"/>
      </w:r>
      <w:r w:rsidR="002D1C0C" w:rsidRPr="002D1C0C">
        <w:rPr>
          <w:rFonts w:asciiTheme="minorHAnsi" w:eastAsiaTheme="minorEastAsia" w:hAnsiTheme="minorHAnsi" w:cstheme="minorHAnsi"/>
          <w:noProof/>
          <w:vertAlign w:val="superscript"/>
        </w:rPr>
        <w:t>12</w:t>
      </w:r>
      <w:r w:rsidR="004311FD" w:rsidRPr="0000444D">
        <w:rPr>
          <w:rFonts w:asciiTheme="minorHAnsi" w:eastAsiaTheme="minorEastAsia" w:hAnsiTheme="minorHAnsi" w:cstheme="minorHAnsi"/>
        </w:rPr>
        <w:fldChar w:fldCharType="end"/>
      </w:r>
      <w:r w:rsidR="00873CA6">
        <w:rPr>
          <w:rFonts w:asciiTheme="minorHAnsi" w:eastAsiaTheme="minorEastAsia" w:hAnsiTheme="minorHAnsi" w:cstheme="minorHAnsi"/>
        </w:rPr>
        <w:t xml:space="preserve">. </w:t>
      </w:r>
      <w:r w:rsidR="00E80F93">
        <w:rPr>
          <w:rFonts w:asciiTheme="minorHAnsi" w:eastAsiaTheme="minorEastAsia" w:hAnsiTheme="minorHAnsi" w:cstheme="minorHAnsi"/>
        </w:rPr>
        <w:t>Further details on t</w:t>
      </w:r>
      <w:r w:rsidR="00CF7B61" w:rsidRPr="0000444D">
        <w:rPr>
          <w:rFonts w:asciiTheme="minorHAnsi" w:eastAsiaTheme="minorEastAsia" w:hAnsiTheme="minorHAnsi" w:cstheme="minorHAnsi"/>
        </w:rPr>
        <w:t xml:space="preserve">he </w:t>
      </w:r>
      <w:r w:rsidR="002D5E5C" w:rsidRPr="0000444D">
        <w:rPr>
          <w:rFonts w:asciiTheme="minorHAnsi" w:eastAsiaTheme="minorEastAsia" w:hAnsiTheme="minorHAnsi" w:cstheme="minorHAnsi"/>
        </w:rPr>
        <w:t xml:space="preserve">biomass </w:t>
      </w:r>
      <w:r w:rsidR="00E80F93">
        <w:rPr>
          <w:rFonts w:asciiTheme="minorHAnsi" w:eastAsiaTheme="minorEastAsia" w:hAnsiTheme="minorHAnsi" w:cstheme="minorHAnsi"/>
        </w:rPr>
        <w:t xml:space="preserve">sources </w:t>
      </w:r>
      <w:r w:rsidR="00762A6B" w:rsidRPr="0000444D">
        <w:rPr>
          <w:rFonts w:asciiTheme="minorHAnsi" w:eastAsiaTheme="minorEastAsia" w:hAnsiTheme="minorHAnsi" w:cstheme="minorHAnsi"/>
        </w:rPr>
        <w:t xml:space="preserve">are </w:t>
      </w:r>
      <w:r w:rsidR="00E80F93">
        <w:rPr>
          <w:rFonts w:asciiTheme="minorHAnsi" w:eastAsiaTheme="minorEastAsia" w:hAnsiTheme="minorHAnsi" w:cstheme="minorHAnsi"/>
        </w:rPr>
        <w:t>given in sections</w:t>
      </w:r>
      <w:r w:rsidR="00FC7199" w:rsidRPr="0000444D">
        <w:rPr>
          <w:rFonts w:asciiTheme="minorHAnsi" w:eastAsiaTheme="minorEastAsia" w:hAnsiTheme="minorHAnsi" w:cstheme="minorHAnsi"/>
        </w:rPr>
        <w:t xml:space="preserve"> 2.2.4 and</w:t>
      </w:r>
      <w:r w:rsidR="00762A6B" w:rsidRPr="0000444D">
        <w:rPr>
          <w:rFonts w:asciiTheme="minorHAnsi" w:eastAsiaTheme="minorEastAsia" w:hAnsiTheme="minorHAnsi" w:cstheme="minorHAnsi"/>
        </w:rPr>
        <w:t xml:space="preserve"> </w:t>
      </w:r>
      <w:r w:rsidR="00F04EDB">
        <w:rPr>
          <w:rFonts w:asciiTheme="minorHAnsi" w:eastAsiaTheme="minorEastAsia" w:hAnsiTheme="minorHAnsi" w:cstheme="minorHAnsi"/>
        </w:rPr>
        <w:t xml:space="preserve">2.2.5, </w:t>
      </w:r>
      <w:r w:rsidR="00E80F93">
        <w:rPr>
          <w:rFonts w:asciiTheme="minorHAnsi" w:eastAsiaTheme="minorEastAsia" w:hAnsiTheme="minorHAnsi" w:cstheme="minorHAnsi"/>
        </w:rPr>
        <w:t xml:space="preserve">and </w:t>
      </w:r>
      <w:r w:rsidR="00F04EDB">
        <w:rPr>
          <w:rFonts w:asciiTheme="minorHAnsi" w:eastAsiaTheme="minorEastAsia" w:hAnsiTheme="minorHAnsi" w:cstheme="minorHAnsi"/>
        </w:rPr>
        <w:t xml:space="preserve">in </w:t>
      </w:r>
      <w:r w:rsidR="00F04EDB">
        <w:rPr>
          <w:rFonts w:asciiTheme="minorHAnsi" w:eastAsiaTheme="minorEastAsia" w:hAnsiTheme="minorHAnsi" w:cstheme="minorHAnsi"/>
        </w:rPr>
        <w:fldChar w:fldCharType="begin"/>
      </w:r>
      <w:r w:rsidR="00F04EDB">
        <w:rPr>
          <w:rFonts w:asciiTheme="minorHAnsi" w:eastAsiaTheme="minorEastAsia" w:hAnsiTheme="minorHAnsi" w:cstheme="minorHAnsi"/>
        </w:rPr>
        <w:instrText xml:space="preserve"> REF _Ref46244442 \h </w:instrText>
      </w:r>
      <w:r w:rsidR="00F04EDB">
        <w:rPr>
          <w:rFonts w:asciiTheme="minorHAnsi" w:eastAsiaTheme="minorEastAsia" w:hAnsiTheme="minorHAnsi" w:cstheme="minorHAnsi"/>
        </w:rPr>
      </w:r>
      <w:r w:rsidR="00F04EDB">
        <w:rPr>
          <w:rFonts w:asciiTheme="minorHAnsi" w:eastAsiaTheme="minorEastAsia"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25</w:t>
      </w:r>
      <w:r w:rsidR="00F04EDB">
        <w:rPr>
          <w:rFonts w:asciiTheme="minorHAnsi" w:eastAsiaTheme="minorEastAsia" w:hAnsiTheme="minorHAnsi" w:cstheme="minorHAnsi"/>
        </w:rPr>
        <w:fldChar w:fldCharType="end"/>
      </w:r>
      <w:r w:rsidR="00F04EDB">
        <w:rPr>
          <w:rFonts w:asciiTheme="minorHAnsi" w:eastAsiaTheme="minorEastAsia" w:hAnsiTheme="minorHAnsi" w:cstheme="minorHAnsi"/>
        </w:rPr>
        <w:t>.</w:t>
      </w:r>
      <w:r w:rsidR="00E11C2B" w:rsidRPr="0000444D">
        <w:rPr>
          <w:rFonts w:asciiTheme="minorHAnsi" w:eastAsiaTheme="minorEastAsia" w:hAnsiTheme="minorHAnsi" w:cstheme="minorHAnsi"/>
        </w:rPr>
        <w:t xml:space="preserve"> </w:t>
      </w:r>
    </w:p>
    <w:p w14:paraId="501DF659" w14:textId="7EE6ACA7" w:rsidR="00BC750C" w:rsidRDefault="00ED2135" w:rsidP="00E50AA2">
      <w:pPr>
        <w:rPr>
          <w:rFonts w:asciiTheme="minorHAnsi" w:hAnsiTheme="minorHAnsi" w:cstheme="minorHAnsi"/>
        </w:rPr>
      </w:pPr>
      <w:r w:rsidRPr="0000444D">
        <w:rPr>
          <w:rFonts w:asciiTheme="minorHAnsi" w:hAnsiTheme="minorHAnsi" w:cstheme="minorHAnsi"/>
        </w:rPr>
        <w:t xml:space="preserve">The </w:t>
      </w:r>
      <w:r w:rsidR="00997A9A" w:rsidRPr="0000444D">
        <w:rPr>
          <w:rFonts w:asciiTheme="minorHAnsi" w:hAnsiTheme="minorHAnsi" w:cstheme="minorHAnsi"/>
        </w:rPr>
        <w:t>OPEX</w:t>
      </w:r>
      <w:r w:rsidR="00340EE9" w:rsidRPr="0000444D">
        <w:rPr>
          <w:rFonts w:asciiTheme="minorHAnsi" w:hAnsiTheme="minorHAnsi" w:cstheme="minorHAnsi"/>
          <w:vertAlign w:val="superscript"/>
        </w:rPr>
        <w:t>FIX</w:t>
      </w:r>
      <w:r w:rsidR="00A04B9C" w:rsidRPr="0000444D">
        <w:rPr>
          <w:rFonts w:asciiTheme="minorHAnsi" w:hAnsiTheme="minorHAnsi" w:cstheme="minorHAnsi"/>
        </w:rPr>
        <w:t xml:space="preserve"> </w:t>
      </w:r>
      <w:r w:rsidR="00A1374F">
        <w:rPr>
          <w:rFonts w:asciiTheme="minorHAnsi" w:hAnsiTheme="minorHAnsi" w:cstheme="minorHAnsi"/>
        </w:rPr>
        <w:t>parameter is</w:t>
      </w:r>
      <w:r w:rsidR="00A1374F" w:rsidRPr="0000444D">
        <w:rPr>
          <w:rFonts w:asciiTheme="minorHAnsi" w:hAnsiTheme="minorHAnsi" w:cstheme="minorHAnsi"/>
        </w:rPr>
        <w:t xml:space="preserve"> </w:t>
      </w:r>
      <w:r w:rsidR="00A04B9C" w:rsidRPr="0000444D">
        <w:rPr>
          <w:rFonts w:asciiTheme="minorHAnsi" w:hAnsiTheme="minorHAnsi" w:cstheme="minorHAnsi"/>
        </w:rPr>
        <w:t xml:space="preserve">calculated </w:t>
      </w:r>
      <w:r w:rsidR="0045556A">
        <w:rPr>
          <w:rFonts w:asciiTheme="minorHAnsi" w:hAnsiTheme="minorHAnsi" w:cstheme="minorHAnsi"/>
        </w:rPr>
        <w:t>from</w:t>
      </w:r>
      <w:r w:rsidR="001A698E" w:rsidRPr="0000444D">
        <w:rPr>
          <w:rFonts w:asciiTheme="minorHAnsi" w:hAnsiTheme="minorHAnsi" w:cstheme="minorHAnsi"/>
        </w:rPr>
        <w:t xml:space="preserve"> the fixed operating</w:t>
      </w:r>
      <w:r w:rsidR="00A04B9C" w:rsidRPr="0000444D">
        <w:rPr>
          <w:rFonts w:asciiTheme="minorHAnsi" w:hAnsiTheme="minorHAnsi" w:cstheme="minorHAnsi"/>
        </w:rPr>
        <w:t xml:space="preserve"> </w:t>
      </w:r>
      <w:r w:rsidR="000B6330" w:rsidRPr="0000444D">
        <w:rPr>
          <w:rFonts w:asciiTheme="minorHAnsi" w:hAnsiTheme="minorHAnsi" w:cstheme="minorHAnsi"/>
        </w:rPr>
        <w:t>costs w</w:t>
      </w:r>
      <w:r w:rsidR="00FF49CA" w:rsidRPr="0000444D">
        <w:rPr>
          <w:rFonts w:asciiTheme="minorHAnsi" w:hAnsiTheme="minorHAnsi" w:cstheme="minorHAnsi"/>
        </w:rPr>
        <w:t>ithout</w:t>
      </w:r>
      <w:r w:rsidR="000B6330" w:rsidRPr="0000444D">
        <w:rPr>
          <w:rFonts w:asciiTheme="minorHAnsi" w:hAnsiTheme="minorHAnsi" w:cstheme="minorHAnsi"/>
        </w:rPr>
        <w:t xml:space="preserve"> refurbishment (</w:t>
      </w:r>
      <w:r w:rsidR="00932A47">
        <w:rPr>
          <w:rFonts w:asciiTheme="minorHAnsi" w:hAnsiTheme="minorHAnsi" w:cstheme="minorHAnsi"/>
        </w:rPr>
        <w:fldChar w:fldCharType="begin"/>
      </w:r>
      <w:r w:rsidR="00932A47">
        <w:rPr>
          <w:rFonts w:asciiTheme="minorHAnsi" w:hAnsiTheme="minorHAnsi" w:cstheme="minorHAnsi"/>
        </w:rPr>
        <w:instrText xml:space="preserve"> REF _Ref54883159 \h </w:instrText>
      </w:r>
      <w:r w:rsidR="00932A47">
        <w:rPr>
          <w:rFonts w:asciiTheme="minorHAnsi" w:hAnsiTheme="minorHAnsi" w:cstheme="minorHAnsi"/>
        </w:rPr>
      </w:r>
      <w:r w:rsidR="00932A47">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12</w:t>
      </w:r>
      <w:r w:rsidR="00932A47">
        <w:rPr>
          <w:rFonts w:asciiTheme="minorHAnsi" w:hAnsiTheme="minorHAnsi" w:cstheme="minorHAnsi"/>
        </w:rPr>
        <w:fldChar w:fldCharType="end"/>
      </w:r>
      <w:r w:rsidR="000B6330" w:rsidRPr="0000444D">
        <w:rPr>
          <w:rFonts w:asciiTheme="minorHAnsi" w:hAnsiTheme="minorHAnsi" w:cstheme="minorHAnsi"/>
        </w:rPr>
        <w:t>)</w:t>
      </w:r>
      <w:r w:rsidR="00E80F93">
        <w:rPr>
          <w:rFonts w:asciiTheme="minorHAnsi" w:hAnsiTheme="minorHAnsi" w:cstheme="minorHAnsi"/>
        </w:rPr>
        <w:t>,</w:t>
      </w:r>
      <w:r w:rsidR="000B6330" w:rsidRPr="0000444D">
        <w:rPr>
          <w:rFonts w:asciiTheme="minorHAnsi" w:hAnsiTheme="minorHAnsi" w:cstheme="minorHAnsi"/>
        </w:rPr>
        <w:t xml:space="preserve"> and the refurbishment fixed operating costs</w:t>
      </w:r>
      <w:r w:rsidR="0045556A">
        <w:rPr>
          <w:rFonts w:asciiTheme="minorHAnsi" w:hAnsiTheme="minorHAnsi" w:cstheme="minorHAnsi"/>
        </w:rPr>
        <w:t xml:space="preserve"> taken </w:t>
      </w:r>
      <w:r w:rsidR="00A1374F">
        <w:rPr>
          <w:rFonts w:asciiTheme="minorHAnsi" w:hAnsiTheme="minorHAnsi" w:cstheme="minorHAnsi"/>
        </w:rPr>
        <w:t>from the original reference</w:t>
      </w:r>
      <w:r w:rsidR="0045556A">
        <w:rPr>
          <w:rFonts w:asciiTheme="minorHAnsi" w:hAnsiTheme="minorHAnsi" w:cstheme="minorHAnsi"/>
        </w:rPr>
        <w:t>,</w:t>
      </w:r>
      <w:r w:rsidR="00A1374F">
        <w:rPr>
          <w:rFonts w:asciiTheme="minorHAnsi" w:hAnsiTheme="minorHAnsi" w:cstheme="minorHAnsi"/>
        </w:rPr>
        <w:t xml:space="preserve"> spread over the useful life of the corresponding technology </w:t>
      </w:r>
      <w:r w:rsidR="009958CE" w:rsidRPr="0000444D">
        <w:rPr>
          <w:rFonts w:asciiTheme="minorHAnsi" w:hAnsiTheme="minorHAnsi" w:cstheme="minorHAnsi"/>
        </w:rPr>
        <w:t>(</w:t>
      </w:r>
      <w:r w:rsidR="00932A47">
        <w:rPr>
          <w:rFonts w:asciiTheme="minorHAnsi" w:hAnsiTheme="minorHAnsi" w:cstheme="minorHAnsi"/>
        </w:rPr>
        <w:fldChar w:fldCharType="begin"/>
      </w:r>
      <w:r w:rsidR="00932A47">
        <w:rPr>
          <w:rFonts w:asciiTheme="minorHAnsi" w:hAnsiTheme="minorHAnsi" w:cstheme="minorHAnsi"/>
        </w:rPr>
        <w:instrText xml:space="preserve"> REF _Ref54883168 \h </w:instrText>
      </w:r>
      <w:r w:rsidR="00932A47">
        <w:rPr>
          <w:rFonts w:asciiTheme="minorHAnsi" w:hAnsiTheme="minorHAnsi" w:cstheme="minorHAnsi"/>
        </w:rPr>
      </w:r>
      <w:r w:rsidR="00932A47">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13</w:t>
      </w:r>
      <w:r w:rsidR="00932A47">
        <w:rPr>
          <w:rFonts w:asciiTheme="minorHAnsi" w:hAnsiTheme="minorHAnsi" w:cstheme="minorHAnsi"/>
        </w:rPr>
        <w:fldChar w:fldCharType="end"/>
      </w:r>
      <w:r w:rsidR="009958CE" w:rsidRPr="0000444D">
        <w:rPr>
          <w:rFonts w:asciiTheme="minorHAnsi" w:hAnsiTheme="minorHAnsi" w:cstheme="minorHAnsi"/>
        </w:rPr>
        <w:t>)</w:t>
      </w:r>
      <w:r w:rsidR="00A1374F">
        <w:rPr>
          <w:rFonts w:asciiTheme="minorHAnsi" w:hAnsiTheme="minorHAnsi" w:cstheme="minorHAnsi"/>
        </w:rPr>
        <w:t xml:space="preserve">. </w:t>
      </w:r>
    </w:p>
    <w:p w14:paraId="731C4A13" w14:textId="40403E43" w:rsidR="00BC750C" w:rsidRDefault="007A6671" w:rsidP="00E50AA2">
      <w:pPr>
        <w:rPr>
          <w:rFonts w:asciiTheme="minorHAnsi" w:hAnsiTheme="minorHAnsi" w:cstheme="minorHAnsi"/>
        </w:rPr>
      </w:pPr>
      <w:r w:rsidRPr="0000444D">
        <w:rPr>
          <w:rFonts w:asciiTheme="minorHAnsi" w:hAnsiTheme="minorHAnsi" w:cstheme="minorHAnsi"/>
        </w:rPr>
        <w:t>The</w:t>
      </w:r>
      <w:r w:rsidR="00BC750C">
        <w:rPr>
          <w:rFonts w:asciiTheme="minorHAnsi" w:hAnsiTheme="minorHAnsi" w:cstheme="minorHAnsi"/>
        </w:rPr>
        <w:t xml:space="preserve"> costs</w:t>
      </w:r>
      <w:r w:rsidRPr="0000444D">
        <w:rPr>
          <w:rFonts w:asciiTheme="minorHAnsi" w:hAnsiTheme="minorHAnsi" w:cstheme="minorHAnsi"/>
        </w:rPr>
        <w:t xml:space="preserve"> data</w:t>
      </w:r>
      <w:r w:rsidR="00254F18">
        <w:rPr>
          <w:rFonts w:asciiTheme="minorHAnsi" w:hAnsiTheme="minorHAnsi" w:cstheme="minorHAnsi"/>
        </w:rPr>
        <w:t xml:space="preserve"> for the </w:t>
      </w:r>
      <w:r w:rsidR="00E80F93">
        <w:rPr>
          <w:rFonts w:asciiTheme="minorHAnsi" w:hAnsiTheme="minorHAnsi" w:cstheme="minorHAnsi"/>
        </w:rPr>
        <w:t xml:space="preserve">power </w:t>
      </w:r>
      <w:r w:rsidR="00254F18">
        <w:rPr>
          <w:rFonts w:asciiTheme="minorHAnsi" w:hAnsiTheme="minorHAnsi" w:cstheme="minorHAnsi"/>
        </w:rPr>
        <w:t>technologies</w:t>
      </w:r>
      <w:r w:rsidRPr="0000444D">
        <w:rPr>
          <w:rFonts w:asciiTheme="minorHAnsi" w:hAnsiTheme="minorHAnsi" w:cstheme="minorHAnsi"/>
        </w:rPr>
        <w:t xml:space="preserve"> </w:t>
      </w:r>
      <w:r w:rsidR="00E379BD">
        <w:rPr>
          <w:rFonts w:asciiTheme="minorHAnsi" w:hAnsiTheme="minorHAnsi" w:cstheme="minorHAnsi"/>
        </w:rPr>
        <w:t>are</w:t>
      </w:r>
      <w:r w:rsidRPr="0000444D">
        <w:rPr>
          <w:rFonts w:asciiTheme="minorHAnsi" w:hAnsiTheme="minorHAnsi" w:cstheme="minorHAnsi"/>
        </w:rPr>
        <w:t xml:space="preserve"> taken from</w:t>
      </w:r>
      <w:r w:rsidR="002A5149" w:rsidRPr="0000444D">
        <w:rPr>
          <w:rFonts w:asciiTheme="minorHAnsi" w:hAnsiTheme="minorHAnsi" w:cstheme="minorHAnsi"/>
        </w:rPr>
        <w:t xml:space="preserve"> </w:t>
      </w:r>
      <w:r w:rsidR="008815DC">
        <w:rPr>
          <w:rFonts w:asciiTheme="minorHAnsi" w:hAnsiTheme="minorHAnsi" w:cstheme="minorHAnsi"/>
        </w:rPr>
        <w:t>Carlsson</w:t>
      </w:r>
      <w:r w:rsidR="00706FCA">
        <w:rPr>
          <w:rFonts w:asciiTheme="minorHAnsi" w:hAnsiTheme="minorHAnsi" w:cstheme="minorHAnsi"/>
        </w:rPr>
        <w:t xml:space="preserve"> et al.</w:t>
      </w:r>
      <w:r w:rsidR="002A5149" w:rsidRPr="0000444D">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f0564469-884a-4118-9f08-f010da98c0e7","http://www.mendeley.com/documents/?uuid=095f8073-2e06-4efd-949a-5ecaaf3d54a4"]}],"mendeley":{"formattedCitation":"&lt;sup&gt;7&lt;/sup&gt;","plainTextFormattedCitation":"7","previouslyFormattedCitation":"&lt;sup&gt;7&lt;/sup&gt;"},"properties":{"noteIndex":0},"schema":"https://github.com/citation-style-language/schema/raw/master/csl-citation.json"}</w:instrText>
      </w:r>
      <w:r w:rsidR="002A5149"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7</w:t>
      </w:r>
      <w:r w:rsidR="002A5149" w:rsidRPr="0000444D">
        <w:rPr>
          <w:rFonts w:asciiTheme="minorHAnsi" w:hAnsiTheme="minorHAnsi" w:cstheme="minorHAnsi"/>
        </w:rPr>
        <w:fldChar w:fldCharType="end"/>
      </w:r>
      <w:r w:rsidRPr="0000444D">
        <w:rPr>
          <w:rFonts w:asciiTheme="minorHAnsi" w:hAnsiTheme="minorHAnsi" w:cstheme="minorHAnsi"/>
        </w:rPr>
        <w:t>, except for the BECCS costs</w:t>
      </w:r>
      <w:r w:rsidR="009436EF">
        <w:rPr>
          <w:rFonts w:asciiTheme="minorHAnsi" w:hAnsiTheme="minorHAnsi" w:cstheme="minorHAnsi"/>
        </w:rPr>
        <w:t xml:space="preserve"> which were</w:t>
      </w:r>
      <w:r w:rsidR="00EA400C" w:rsidRPr="0000444D">
        <w:rPr>
          <w:rFonts w:asciiTheme="minorHAnsi" w:hAnsiTheme="minorHAnsi" w:cstheme="minorHAnsi"/>
        </w:rPr>
        <w:t xml:space="preserve"> </w:t>
      </w:r>
      <w:r w:rsidR="00E80F93">
        <w:rPr>
          <w:rFonts w:asciiTheme="minorHAnsi" w:hAnsiTheme="minorHAnsi" w:cstheme="minorHAnsi"/>
        </w:rPr>
        <w:t>obtained</w:t>
      </w:r>
      <w:r w:rsidR="00EA400C" w:rsidRPr="0000444D">
        <w:rPr>
          <w:rFonts w:asciiTheme="minorHAnsi" w:hAnsiTheme="minorHAnsi" w:cstheme="minorHAnsi"/>
        </w:rPr>
        <w:t xml:space="preserve"> from</w:t>
      </w:r>
      <w:r w:rsidR="00295DCF" w:rsidRPr="0000444D">
        <w:rPr>
          <w:rFonts w:asciiTheme="minorHAnsi" w:hAnsiTheme="minorHAnsi" w:cstheme="minorHAnsi"/>
        </w:rPr>
        <w:t xml:space="preserve"> </w:t>
      </w:r>
      <w:proofErr w:type="spellStart"/>
      <w:r w:rsidR="008815DC">
        <w:rPr>
          <w:rFonts w:asciiTheme="minorHAnsi" w:hAnsiTheme="minorHAnsi" w:cstheme="minorHAnsi"/>
        </w:rPr>
        <w:t>Cabezzali</w:t>
      </w:r>
      <w:proofErr w:type="spellEnd"/>
      <w:r w:rsidR="008815DC">
        <w:rPr>
          <w:rFonts w:asciiTheme="minorHAnsi" w:hAnsiTheme="minorHAnsi" w:cstheme="minorHAnsi"/>
        </w:rPr>
        <w:t xml:space="preserve"> et al.</w:t>
      </w:r>
      <w:r w:rsidR="00E80F93">
        <w:rPr>
          <w:rFonts w:asciiTheme="minorHAnsi" w:hAnsiTheme="minorHAnsi" w:cstheme="minorHAnsi"/>
        </w:rPr>
        <w:t>;</w:t>
      </w:r>
      <w:r w:rsidR="005057C3"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author":[{"dropping-particle":"","family":"Cabezzali","given":"S","non-dropping-particle":"","parse-names":false,"suffix":""},{"dropping-particle":"","family":"Cotone","given":"Paulo","non-dropping-particle":"","parse-names":false,"suffix":""},{"dropping-particle":"","family":"Gaspanini","given":"Franco","non-dropping-particle":"","parse-names":false,"suffix":""},{"dropping-particle":"","family":"Domenichini","given":"Rosa","non-dropping-particle":"","parse-names":false,"suffix":""}],"id":"ITEM-1","issued":{"date-parts":[["2009"]]},"title":"Biomass CCS Study","type":"report"},"uris":["http://www.mendeley.com/documents/?uuid=8c0e7b3c-4a5e-48f8-93b3-e83359e8be8f"]}],"mendeley":{"formattedCitation":"&lt;sup&gt;13&lt;/sup&gt;","plainTextFormattedCitation":"13","previouslyFormattedCitation":"&lt;sup&gt;13&lt;/sup&gt;"},"properties":{"noteIndex":0},"schema":"https://github.com/citation-style-language/schema/raw/master/csl-citation.json"}</w:instrText>
      </w:r>
      <w:r w:rsidR="005057C3"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13</w:t>
      </w:r>
      <w:r w:rsidR="005057C3" w:rsidRPr="0000444D">
        <w:rPr>
          <w:rFonts w:asciiTheme="minorHAnsi" w:hAnsiTheme="minorHAnsi" w:cstheme="minorHAnsi"/>
        </w:rPr>
        <w:fldChar w:fldCharType="end"/>
      </w:r>
      <w:r w:rsidR="009436EF">
        <w:rPr>
          <w:rFonts w:asciiTheme="minorHAnsi" w:hAnsiTheme="minorHAnsi" w:cstheme="minorHAnsi"/>
        </w:rPr>
        <w:t>. T</w:t>
      </w:r>
      <w:r w:rsidR="00E80F93">
        <w:rPr>
          <w:rFonts w:asciiTheme="minorHAnsi" w:hAnsiTheme="minorHAnsi" w:cstheme="minorHAnsi"/>
        </w:rPr>
        <w:t xml:space="preserve">hese data </w:t>
      </w:r>
      <w:r w:rsidR="00EA400C" w:rsidRPr="0000444D">
        <w:rPr>
          <w:rFonts w:asciiTheme="minorHAnsi" w:hAnsiTheme="minorHAnsi" w:cstheme="minorHAnsi"/>
        </w:rPr>
        <w:t>are assumed to remain constant</w:t>
      </w:r>
      <w:r w:rsidR="00C91B83">
        <w:rPr>
          <w:rFonts w:asciiTheme="minorHAnsi" w:hAnsiTheme="minorHAnsi" w:cstheme="minorHAnsi"/>
        </w:rPr>
        <w:t xml:space="preserve"> over time</w:t>
      </w:r>
      <w:r w:rsidR="00DE0082" w:rsidRPr="0000444D">
        <w:rPr>
          <w:rFonts w:asciiTheme="minorHAnsi" w:hAnsiTheme="minorHAnsi" w:cstheme="minorHAnsi"/>
        </w:rPr>
        <w:t>.</w:t>
      </w:r>
      <w:r w:rsidR="00C00E51" w:rsidRPr="0000444D">
        <w:rPr>
          <w:rFonts w:asciiTheme="minorHAnsi" w:hAnsiTheme="minorHAnsi" w:cstheme="minorHAnsi"/>
        </w:rPr>
        <w:t xml:space="preserve"> The cost parameters </w:t>
      </w:r>
      <w:r w:rsidR="00E80F93">
        <w:rPr>
          <w:rFonts w:asciiTheme="minorHAnsi" w:hAnsiTheme="minorHAnsi" w:cstheme="minorHAnsi"/>
        </w:rPr>
        <w:t>for</w:t>
      </w:r>
      <w:r w:rsidR="00C00E51" w:rsidRPr="0000444D">
        <w:rPr>
          <w:rFonts w:asciiTheme="minorHAnsi" w:hAnsiTheme="minorHAnsi" w:cstheme="minorHAnsi"/>
        </w:rPr>
        <w:t xml:space="preserve"> th</w:t>
      </w:r>
      <w:r w:rsidR="00E80F93">
        <w:rPr>
          <w:rFonts w:asciiTheme="minorHAnsi" w:hAnsiTheme="minorHAnsi" w:cstheme="minorHAnsi"/>
        </w:rPr>
        <w:t>ose</w:t>
      </w:r>
      <w:r w:rsidR="00C00E51" w:rsidRPr="0000444D">
        <w:rPr>
          <w:rFonts w:asciiTheme="minorHAnsi" w:hAnsiTheme="minorHAnsi" w:cstheme="minorHAnsi"/>
        </w:rPr>
        <w:t xml:space="preserve"> periods </w:t>
      </w:r>
      <w:r w:rsidR="00E80F93">
        <w:rPr>
          <w:rFonts w:asciiTheme="minorHAnsi" w:hAnsiTheme="minorHAnsi" w:cstheme="minorHAnsi"/>
        </w:rPr>
        <w:t>missing</w:t>
      </w:r>
      <w:r w:rsidR="00C00E51" w:rsidRPr="0000444D">
        <w:rPr>
          <w:rFonts w:asciiTheme="minorHAnsi" w:hAnsiTheme="minorHAnsi" w:cstheme="minorHAnsi"/>
        </w:rPr>
        <w:t xml:space="preserve"> in the tables are assumed to have the same values as </w:t>
      </w:r>
      <w:r w:rsidR="00E80F93">
        <w:rPr>
          <w:rFonts w:asciiTheme="minorHAnsi" w:hAnsiTheme="minorHAnsi" w:cstheme="minorHAnsi"/>
        </w:rPr>
        <w:t>those reported</w:t>
      </w:r>
      <w:r w:rsidR="00C00E51" w:rsidRPr="0000444D">
        <w:rPr>
          <w:rFonts w:asciiTheme="minorHAnsi" w:hAnsiTheme="minorHAnsi" w:cstheme="minorHAnsi"/>
        </w:rPr>
        <w:t>.</w:t>
      </w:r>
      <w:r w:rsidR="00EB01DA" w:rsidRPr="0000444D">
        <w:rPr>
          <w:rFonts w:asciiTheme="minorHAnsi" w:hAnsiTheme="minorHAnsi" w:cstheme="minorHAnsi"/>
        </w:rPr>
        <w:t xml:space="preserve"> </w:t>
      </w:r>
    </w:p>
    <w:p w14:paraId="01BA5D0B" w14:textId="34877F34" w:rsidR="00BC750C" w:rsidRPr="0000444D" w:rsidRDefault="008A7116" w:rsidP="00E50AA2">
      <w:pPr>
        <w:rPr>
          <w:rFonts w:asciiTheme="minorHAnsi" w:hAnsiTheme="minorHAnsi" w:cstheme="minorHAnsi"/>
        </w:rPr>
      </w:pPr>
      <w:r>
        <w:rPr>
          <w:rFonts w:asciiTheme="minorHAnsi" w:hAnsiTheme="minorHAnsi" w:cstheme="minorHAnsi"/>
        </w:rPr>
        <w:t xml:space="preserve">All cost data </w:t>
      </w:r>
      <w:r w:rsidR="00E80F93">
        <w:rPr>
          <w:rFonts w:asciiTheme="minorHAnsi" w:hAnsiTheme="minorHAnsi" w:cstheme="minorHAnsi"/>
        </w:rPr>
        <w:t xml:space="preserve">are </w:t>
      </w:r>
      <w:r>
        <w:rPr>
          <w:rFonts w:asciiTheme="minorHAnsi" w:hAnsiTheme="minorHAnsi" w:cstheme="minorHAnsi"/>
        </w:rPr>
        <w:t>updated to 2015</w:t>
      </w:r>
      <w:r w:rsidR="00873CA6">
        <w:rPr>
          <w:rFonts w:asciiTheme="minorHAnsi" w:hAnsiTheme="minorHAnsi" w:cstheme="minorHAnsi"/>
        </w:rPr>
        <w:t>,</w:t>
      </w:r>
      <w:r>
        <w:rPr>
          <w:rFonts w:asciiTheme="minorHAnsi" w:hAnsiTheme="minorHAnsi" w:cstheme="minorHAnsi"/>
        </w:rPr>
        <w:t xml:space="preserve"> considering a 2% inflation rate. The </w:t>
      </w:r>
      <w:r w:rsidR="00873CA6">
        <w:rPr>
          <w:rFonts w:asciiTheme="minorHAnsi" w:hAnsiTheme="minorHAnsi" w:cstheme="minorHAnsi"/>
        </w:rPr>
        <w:t>ex</w:t>
      </w:r>
      <w:r>
        <w:rPr>
          <w:rFonts w:asciiTheme="minorHAnsi" w:hAnsiTheme="minorHAnsi" w:cstheme="minorHAnsi"/>
        </w:rPr>
        <w:t>change</w:t>
      </w:r>
      <w:r w:rsidR="00873CA6">
        <w:rPr>
          <w:rFonts w:asciiTheme="minorHAnsi" w:hAnsiTheme="minorHAnsi" w:cstheme="minorHAnsi"/>
        </w:rPr>
        <w:t xml:space="preserve"> rate</w:t>
      </w:r>
      <w:r>
        <w:rPr>
          <w:rFonts w:asciiTheme="minorHAnsi" w:hAnsiTheme="minorHAnsi" w:cstheme="minorHAnsi"/>
        </w:rPr>
        <w:t xml:space="preserve"> from dollars to euros </w:t>
      </w:r>
      <w:r w:rsidR="00E80F93">
        <w:rPr>
          <w:rFonts w:asciiTheme="minorHAnsi" w:hAnsiTheme="minorHAnsi" w:cstheme="minorHAnsi"/>
        </w:rPr>
        <w:t>is</w:t>
      </w:r>
      <w:r>
        <w:rPr>
          <w:rFonts w:asciiTheme="minorHAnsi" w:hAnsiTheme="minorHAnsi" w:cstheme="minorHAnsi"/>
        </w:rPr>
        <w:t xml:space="preserve"> 1.09 $/€.</w:t>
      </w:r>
    </w:p>
    <w:p w14:paraId="5F7C1908" w14:textId="77777777" w:rsidR="002A4861" w:rsidRPr="0000444D" w:rsidRDefault="002A4861" w:rsidP="002A4861">
      <w:pPr>
        <w:spacing w:after="0"/>
        <w:rPr>
          <w:rFonts w:asciiTheme="minorHAnsi" w:hAnsiTheme="minorHAnsi" w:cstheme="minorHAnsi"/>
        </w:rPr>
      </w:pPr>
    </w:p>
    <w:p w14:paraId="5E771944" w14:textId="614073A7" w:rsidR="009C4DE7" w:rsidRPr="0000444D" w:rsidRDefault="00D003BC" w:rsidP="009C4DE7">
      <w:pPr>
        <w:pStyle w:val="Descripcin"/>
        <w:keepNext/>
        <w:rPr>
          <w:rFonts w:asciiTheme="minorHAnsi" w:hAnsiTheme="minorHAnsi" w:cstheme="minorHAnsi"/>
        </w:rPr>
      </w:pPr>
      <w:bookmarkStart w:id="22" w:name="_Ref45798933"/>
      <w:r w:rsidRPr="00A96E41">
        <w:rPr>
          <w:rFonts w:asciiTheme="minorHAnsi" w:hAnsiTheme="minorHAnsi" w:cstheme="minorHAnsi"/>
          <w:b/>
          <w:iCs w:val="0"/>
        </w:rPr>
        <w:t xml:space="preserve">Supplementary </w:t>
      </w:r>
      <w:r w:rsidR="009C4DE7" w:rsidRPr="00A96E41">
        <w:rPr>
          <w:rFonts w:asciiTheme="minorHAnsi" w:hAnsiTheme="minorHAnsi" w:cstheme="minorHAnsi"/>
          <w:b/>
          <w:iCs w:val="0"/>
        </w:rPr>
        <w:t xml:space="preserve">Table </w:t>
      </w:r>
      <w:r w:rsidR="009C4DE7" w:rsidRPr="00A96E41">
        <w:rPr>
          <w:rFonts w:asciiTheme="minorHAnsi" w:hAnsiTheme="minorHAnsi" w:cstheme="minorHAnsi"/>
          <w:b/>
          <w:iCs w:val="0"/>
        </w:rPr>
        <w:fldChar w:fldCharType="begin"/>
      </w:r>
      <w:r w:rsidR="009C4DE7" w:rsidRPr="00A96E41">
        <w:rPr>
          <w:rFonts w:asciiTheme="minorHAnsi" w:hAnsiTheme="minorHAnsi" w:cstheme="minorHAnsi"/>
          <w:b/>
          <w:iCs w:val="0"/>
        </w:rPr>
        <w:instrText xml:space="preserve"> SEQ Table \* ARABIC </w:instrText>
      </w:r>
      <w:r w:rsidR="009C4DE7" w:rsidRPr="00A96E41">
        <w:rPr>
          <w:rFonts w:asciiTheme="minorHAnsi" w:hAnsiTheme="minorHAnsi" w:cstheme="minorHAnsi"/>
          <w:b/>
          <w:iCs w:val="0"/>
        </w:rPr>
        <w:fldChar w:fldCharType="separate"/>
      </w:r>
      <w:r w:rsidR="00D340D6" w:rsidRPr="00A96E41">
        <w:rPr>
          <w:rFonts w:asciiTheme="minorHAnsi" w:hAnsiTheme="minorHAnsi" w:cstheme="minorHAnsi"/>
          <w:b/>
          <w:iCs w:val="0"/>
          <w:noProof/>
        </w:rPr>
        <w:t>6</w:t>
      </w:r>
      <w:r w:rsidR="009C4DE7" w:rsidRPr="00A96E41">
        <w:rPr>
          <w:rFonts w:asciiTheme="minorHAnsi" w:hAnsiTheme="minorHAnsi" w:cstheme="minorHAnsi"/>
          <w:b/>
          <w:iCs w:val="0"/>
        </w:rPr>
        <w:fldChar w:fldCharType="end"/>
      </w:r>
      <w:bookmarkEnd w:id="22"/>
      <w:r w:rsidR="009C4DE7" w:rsidRPr="00A96E41">
        <w:rPr>
          <w:rFonts w:asciiTheme="minorHAnsi" w:hAnsiTheme="minorHAnsi" w:cstheme="minorHAnsi"/>
          <w:iCs w:val="0"/>
        </w:rPr>
        <w:t>.</w:t>
      </w:r>
      <w:r w:rsidR="0060747A">
        <w:rPr>
          <w:rFonts w:asciiTheme="minorHAnsi" w:hAnsiTheme="minorHAnsi" w:cstheme="minorHAnsi"/>
        </w:rPr>
        <w:t xml:space="preserve"> </w:t>
      </w:r>
      <w:r w:rsidR="008C1448">
        <w:rPr>
          <w:rFonts w:asciiTheme="minorHAnsi" w:hAnsiTheme="minorHAnsi" w:cstheme="minorHAnsi"/>
          <w:i w:val="0"/>
          <w:iCs w:val="0"/>
        </w:rPr>
        <w:t>Capital expenditures</w:t>
      </w:r>
      <w:r w:rsidR="006D46F5">
        <w:rPr>
          <w:rFonts w:asciiTheme="minorHAnsi" w:hAnsiTheme="minorHAnsi" w:cstheme="minorHAnsi"/>
          <w:i w:val="0"/>
          <w:iCs w:val="0"/>
        </w:rPr>
        <w:t xml:space="preserve"> (</w:t>
      </w:r>
      <m:oMath>
        <m:sSub>
          <m:sSubPr>
            <m:ctrlPr>
              <w:rPr>
                <w:rFonts w:ascii="Cambria Math" w:eastAsia="Calibri" w:hAnsi="Cambria Math" w:cstheme="minorHAnsi"/>
                <w:i w:val="0"/>
              </w:rPr>
            </m:ctrlPr>
          </m:sSubPr>
          <m:e>
            <m:r>
              <m:rPr>
                <m:nor/>
              </m:rPr>
              <w:rPr>
                <w:rFonts w:ascii="Cambria Math" w:eastAsia="Calibri" w:hAnsi="Cambria Math" w:cstheme="minorHAnsi"/>
                <w:i w:val="0"/>
              </w:rPr>
              <m:t>CAPEX</m:t>
            </m:r>
          </m:e>
          <m:sub>
            <w:proofErr w:type="spellStart"/>
            <m:r>
              <m:rPr>
                <m:nor/>
              </m:rPr>
              <w:rPr>
                <w:rFonts w:ascii="Cambria Math" w:eastAsia="Calibri" w:hAnsi="Cambria Math" w:cstheme="minorHAnsi"/>
                <w:i w:val="0"/>
              </w:rPr>
              <m:t>i,t</m:t>
            </m:r>
            <w:proofErr w:type="spellEnd"/>
          </m:sub>
        </m:sSub>
      </m:oMath>
      <w:r w:rsidR="006D46F5" w:rsidRPr="00A96E41">
        <w:rPr>
          <w:rFonts w:asciiTheme="minorHAnsi" w:hAnsiTheme="minorHAnsi" w:cstheme="minorHAnsi"/>
          <w:i w:val="0"/>
          <w:iCs w:val="0"/>
        </w:rPr>
        <w:t>)</w:t>
      </w:r>
      <w:r w:rsidR="006D46F5">
        <w:rPr>
          <w:rFonts w:asciiTheme="minorHAnsi" w:hAnsiTheme="minorHAnsi" w:cstheme="minorHAnsi"/>
          <w:i w:val="0"/>
        </w:rPr>
        <w:t xml:space="preserve"> </w:t>
      </w:r>
      <w:r w:rsidR="009C4DE7" w:rsidRPr="007D031C">
        <w:rPr>
          <w:rFonts w:asciiTheme="minorHAnsi" w:hAnsiTheme="minorHAnsi" w:cstheme="minorHAnsi"/>
          <w:i w:val="0"/>
        </w:rPr>
        <w:t>[</w:t>
      </w:r>
      <w:r w:rsidR="000509B1" w:rsidRPr="007D031C">
        <w:rPr>
          <w:rFonts w:asciiTheme="minorHAnsi" w:hAnsiTheme="minorHAnsi" w:cstheme="minorHAnsi"/>
          <w:i w:val="0"/>
        </w:rPr>
        <w:t>2013</w:t>
      </w:r>
      <w:r w:rsidR="009C4DE7" w:rsidRPr="007D031C">
        <w:rPr>
          <w:rFonts w:asciiTheme="minorHAnsi" w:hAnsiTheme="minorHAnsi" w:cstheme="minorHAnsi"/>
          <w:i w:val="0"/>
        </w:rPr>
        <w:t>€/</w:t>
      </w:r>
      <w:r w:rsidR="005C2DE1" w:rsidRPr="007D031C">
        <w:rPr>
          <w:rFonts w:asciiTheme="minorHAnsi" w:hAnsiTheme="minorHAnsi" w:cstheme="minorHAnsi"/>
          <w:i w:val="0"/>
        </w:rPr>
        <w:t>K</w:t>
      </w:r>
      <w:r w:rsidR="001F24DD" w:rsidRPr="007D031C">
        <w:rPr>
          <w:rFonts w:asciiTheme="minorHAnsi" w:hAnsiTheme="minorHAnsi" w:cstheme="minorHAnsi"/>
          <w:i w:val="0"/>
        </w:rPr>
        <w:t>W</w:t>
      </w:r>
      <w:r w:rsidR="009C4DE7" w:rsidRPr="007D031C">
        <w:rPr>
          <w:rFonts w:asciiTheme="minorHAnsi" w:hAnsiTheme="minorHAnsi" w:cstheme="minorHAnsi"/>
          <w:i w:val="0"/>
        </w:rPr>
        <w:t>]</w:t>
      </w:r>
      <w:r w:rsidR="00BC750C">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095f8073-2e06-4efd-949a-5ecaaf3d54a4"]}],"mendeley":{"formattedCitation":"&lt;sup&gt;7&lt;/sup&gt;","plainTextFormattedCitation":"7","previouslyFormattedCitation":"&lt;sup&gt;7&lt;/sup&gt;"},"properties":{"noteIndex":0},"schema":"https://github.com/citation-style-language/schema/raw/master/csl-citation.json"}</w:instrText>
      </w:r>
      <w:r w:rsidR="00BC750C">
        <w:rPr>
          <w:rFonts w:asciiTheme="minorHAnsi" w:hAnsiTheme="minorHAnsi" w:cstheme="minorHAnsi"/>
        </w:rPr>
        <w:fldChar w:fldCharType="separate"/>
      </w:r>
      <w:r w:rsidR="002D1C0C" w:rsidRPr="002D1C0C">
        <w:rPr>
          <w:rFonts w:asciiTheme="minorHAnsi" w:hAnsiTheme="minorHAnsi" w:cstheme="minorHAnsi"/>
          <w:i w:val="0"/>
          <w:noProof/>
          <w:vertAlign w:val="superscript"/>
        </w:rPr>
        <w:t>7</w:t>
      </w:r>
      <w:r w:rsidR="00BC750C">
        <w:rPr>
          <w:rFonts w:asciiTheme="minorHAnsi" w:hAnsiTheme="minorHAnsi" w:cstheme="minorHAnsi"/>
        </w:rPr>
        <w:fldChar w:fldCharType="end"/>
      </w:r>
      <w:r w:rsidR="00873CA6">
        <w:rPr>
          <w:rFonts w:asciiTheme="minorHAnsi" w:hAnsiTheme="minorHAnsi" w:cstheme="minorHAnsi"/>
        </w:rPr>
        <w:t>.</w:t>
      </w:r>
    </w:p>
    <w:tbl>
      <w:tblPr>
        <w:tblW w:w="0" w:type="auto"/>
        <w:tblCellMar>
          <w:left w:w="70" w:type="dxa"/>
          <w:right w:w="70" w:type="dxa"/>
        </w:tblCellMar>
        <w:tblLook w:val="04A0" w:firstRow="1" w:lastRow="0" w:firstColumn="1" w:lastColumn="0" w:noHBand="0" w:noVBand="1"/>
      </w:tblPr>
      <w:tblGrid>
        <w:gridCol w:w="2964"/>
        <w:gridCol w:w="962"/>
        <w:gridCol w:w="962"/>
        <w:gridCol w:w="962"/>
        <w:gridCol w:w="962"/>
      </w:tblGrid>
      <w:tr w:rsidR="008D1F4F" w:rsidRPr="00B44E72" w14:paraId="389FC91D"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615E3591" w14:textId="77777777" w:rsidR="008D1F4F" w:rsidRPr="0000444D" w:rsidRDefault="008D1F4F" w:rsidP="004B44D0">
            <w:pPr>
              <w:spacing w:after="0" w:line="240" w:lineRule="auto"/>
              <w:jc w:val="left"/>
              <w:rPr>
                <w:rFonts w:asciiTheme="minorHAnsi" w:eastAsia="Times New Roman" w:hAnsiTheme="minorHAnsi" w:cstheme="minorHAnsi"/>
                <w:b/>
                <w:bCs/>
                <w:lang w:val="es-ES" w:eastAsia="ja-JP"/>
              </w:rPr>
            </w:pPr>
            <w:proofErr w:type="spellStart"/>
            <w:r w:rsidRPr="0000444D">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7639ECD1" w14:textId="09266D04" w:rsidR="008D1F4F" w:rsidRPr="0000444D" w:rsidRDefault="00BC750C"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2020 (</w:t>
            </w:r>
            <w:r w:rsidR="008D1F4F" w:rsidRPr="0000444D">
              <w:rPr>
                <w:rFonts w:asciiTheme="minorHAnsi" w:eastAsia="Times New Roman" w:hAnsiTheme="minorHAnsi" w:cstheme="minorHAnsi"/>
                <w:b/>
                <w:bCs/>
                <w:lang w:val="es-ES" w:eastAsia="ja-JP"/>
              </w:rPr>
              <w:t>p</w:t>
            </w:r>
            <w:r w:rsidR="008D1F4F" w:rsidRPr="0000444D">
              <w:rPr>
                <w:rFonts w:asciiTheme="minorHAnsi" w:eastAsia="Times New Roman" w:hAnsiTheme="minorHAnsi" w:cstheme="minorHAnsi"/>
                <w:b/>
                <w:bCs/>
                <w:vertAlign w:val="subscript"/>
                <w:lang w:val="es-ES" w:eastAsia="ja-JP"/>
              </w:rPr>
              <w:t>1</w:t>
            </w:r>
            <w:r w:rsidRPr="0000444D">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273EF268" w14:textId="58DAC60D" w:rsidR="008D1F4F" w:rsidRPr="0000444D" w:rsidRDefault="00BC750C"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2030 (</w:t>
            </w:r>
            <w:r w:rsidR="008D1F4F" w:rsidRPr="0000444D">
              <w:rPr>
                <w:rFonts w:asciiTheme="minorHAnsi" w:eastAsia="Times New Roman" w:hAnsiTheme="minorHAnsi" w:cstheme="minorHAnsi"/>
                <w:b/>
                <w:bCs/>
                <w:lang w:val="es-ES" w:eastAsia="ja-JP"/>
              </w:rPr>
              <w:t>p</w:t>
            </w:r>
            <w:r w:rsidR="008D1F4F" w:rsidRPr="0000444D">
              <w:rPr>
                <w:rFonts w:asciiTheme="minorHAnsi" w:eastAsia="Times New Roman" w:hAnsiTheme="minorHAnsi" w:cstheme="minorHAnsi"/>
                <w:b/>
                <w:bCs/>
                <w:vertAlign w:val="subscript"/>
                <w:lang w:val="es-ES" w:eastAsia="ja-JP"/>
              </w:rPr>
              <w:t>3</w:t>
            </w:r>
            <w:r w:rsidRPr="0000444D">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34E64996" w14:textId="021DA456" w:rsidR="008D1F4F" w:rsidRPr="0000444D" w:rsidRDefault="00BC750C"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2040 (</w:t>
            </w:r>
            <w:r w:rsidR="008D1F4F" w:rsidRPr="0000444D">
              <w:rPr>
                <w:rFonts w:asciiTheme="minorHAnsi" w:eastAsia="Times New Roman" w:hAnsiTheme="minorHAnsi" w:cstheme="minorHAnsi"/>
                <w:b/>
                <w:bCs/>
                <w:lang w:val="es-ES" w:eastAsia="ja-JP"/>
              </w:rPr>
              <w:t>p</w:t>
            </w:r>
            <w:r w:rsidR="008D1F4F" w:rsidRPr="0000444D">
              <w:rPr>
                <w:rFonts w:asciiTheme="minorHAnsi" w:eastAsia="Times New Roman" w:hAnsiTheme="minorHAnsi" w:cstheme="minorHAnsi"/>
                <w:b/>
                <w:bCs/>
                <w:vertAlign w:val="subscript"/>
                <w:lang w:val="es-ES" w:eastAsia="ja-JP"/>
              </w:rPr>
              <w:t>5</w:t>
            </w:r>
            <w:r w:rsidRPr="0000444D">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01A1D61D" w14:textId="03B08D5D" w:rsidR="008D1F4F" w:rsidRPr="0000444D" w:rsidRDefault="00BC750C"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2050 (</w:t>
            </w:r>
            <w:r w:rsidR="008D1F4F" w:rsidRPr="0000444D">
              <w:rPr>
                <w:rFonts w:asciiTheme="minorHAnsi" w:eastAsia="Times New Roman" w:hAnsiTheme="minorHAnsi" w:cstheme="minorHAnsi"/>
                <w:b/>
                <w:bCs/>
                <w:lang w:val="es-ES" w:eastAsia="ja-JP"/>
              </w:rPr>
              <w:t>p</w:t>
            </w:r>
            <w:r w:rsidR="008D1F4F" w:rsidRPr="0000444D">
              <w:rPr>
                <w:rFonts w:asciiTheme="minorHAnsi" w:eastAsia="Times New Roman" w:hAnsiTheme="minorHAnsi" w:cstheme="minorHAnsi"/>
                <w:b/>
                <w:bCs/>
                <w:vertAlign w:val="subscript"/>
                <w:lang w:val="es-ES" w:eastAsia="ja-JP"/>
              </w:rPr>
              <w:t>6</w:t>
            </w:r>
            <w:r w:rsidRPr="0000444D">
              <w:rPr>
                <w:rFonts w:asciiTheme="minorHAnsi" w:eastAsia="Times New Roman" w:hAnsiTheme="minorHAnsi" w:cstheme="minorHAnsi"/>
                <w:b/>
                <w:bCs/>
                <w:lang w:val="es-ES" w:eastAsia="ja-JP"/>
              </w:rPr>
              <w:t>)</w:t>
            </w:r>
          </w:p>
        </w:tc>
      </w:tr>
      <w:tr w:rsidR="008D1F4F" w:rsidRPr="00B44E72" w14:paraId="1046E825" w14:textId="77777777" w:rsidTr="005B000D">
        <w:trPr>
          <w:trHeight w:val="300"/>
        </w:trPr>
        <w:tc>
          <w:tcPr>
            <w:tcW w:w="0" w:type="auto"/>
            <w:tcBorders>
              <w:top w:val="nil"/>
              <w:left w:val="nil"/>
              <w:bottom w:val="nil"/>
              <w:right w:val="nil"/>
            </w:tcBorders>
            <w:shd w:val="clear" w:color="auto" w:fill="auto"/>
            <w:vAlign w:val="center"/>
            <w:hideMark/>
          </w:tcPr>
          <w:p w14:paraId="64F32850" w14:textId="36C67984" w:rsidR="008D1F4F" w:rsidRPr="0000444D" w:rsidRDefault="008D1F4F"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spell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5F5E7501" w14:textId="4CA2551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350</w:t>
            </w:r>
          </w:p>
        </w:tc>
        <w:tc>
          <w:tcPr>
            <w:tcW w:w="0" w:type="auto"/>
            <w:tcBorders>
              <w:top w:val="nil"/>
              <w:left w:val="nil"/>
              <w:bottom w:val="nil"/>
              <w:right w:val="nil"/>
            </w:tcBorders>
            <w:shd w:val="clear" w:color="auto" w:fill="auto"/>
            <w:noWrap/>
            <w:vAlign w:val="bottom"/>
            <w:hideMark/>
          </w:tcPr>
          <w:p w14:paraId="45BB8F70" w14:textId="2B1C5E9E"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300</w:t>
            </w:r>
          </w:p>
        </w:tc>
        <w:tc>
          <w:tcPr>
            <w:tcW w:w="0" w:type="auto"/>
            <w:tcBorders>
              <w:top w:val="nil"/>
              <w:left w:val="nil"/>
              <w:bottom w:val="nil"/>
              <w:right w:val="nil"/>
            </w:tcBorders>
            <w:shd w:val="clear" w:color="auto" w:fill="auto"/>
            <w:noWrap/>
            <w:vAlign w:val="bottom"/>
            <w:hideMark/>
          </w:tcPr>
          <w:p w14:paraId="477AA0FE" w14:textId="7A668BD1"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200</w:t>
            </w:r>
          </w:p>
        </w:tc>
        <w:tc>
          <w:tcPr>
            <w:tcW w:w="0" w:type="auto"/>
            <w:tcBorders>
              <w:top w:val="nil"/>
              <w:left w:val="nil"/>
              <w:bottom w:val="nil"/>
              <w:right w:val="nil"/>
            </w:tcBorders>
            <w:shd w:val="clear" w:color="auto" w:fill="auto"/>
            <w:noWrap/>
            <w:vAlign w:val="bottom"/>
            <w:hideMark/>
          </w:tcPr>
          <w:p w14:paraId="467EF9EE" w14:textId="0EE11B9C"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100</w:t>
            </w:r>
          </w:p>
        </w:tc>
      </w:tr>
      <w:tr w:rsidR="008D1F4F" w:rsidRPr="00B44E72" w14:paraId="34C10D65" w14:textId="77777777" w:rsidTr="005B000D">
        <w:trPr>
          <w:trHeight w:val="300"/>
        </w:trPr>
        <w:tc>
          <w:tcPr>
            <w:tcW w:w="0" w:type="auto"/>
            <w:tcBorders>
              <w:top w:val="nil"/>
              <w:left w:val="nil"/>
              <w:bottom w:val="nil"/>
              <w:right w:val="nil"/>
            </w:tcBorders>
            <w:shd w:val="clear" w:color="auto" w:fill="auto"/>
            <w:vAlign w:val="center"/>
            <w:hideMark/>
          </w:tcPr>
          <w:p w14:paraId="0B448E43" w14:textId="77309F7B" w:rsidR="008D1F4F" w:rsidRPr="0000444D" w:rsidRDefault="008D1F4F"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gram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60126A5E" w14:textId="0AA7CB39"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880</w:t>
            </w:r>
          </w:p>
        </w:tc>
        <w:tc>
          <w:tcPr>
            <w:tcW w:w="0" w:type="auto"/>
            <w:tcBorders>
              <w:top w:val="nil"/>
              <w:left w:val="nil"/>
              <w:bottom w:val="nil"/>
              <w:right w:val="nil"/>
            </w:tcBorders>
            <w:shd w:val="clear" w:color="auto" w:fill="auto"/>
            <w:noWrap/>
            <w:vAlign w:val="bottom"/>
            <w:hideMark/>
          </w:tcPr>
          <w:p w14:paraId="3D8783AC" w14:textId="322AB2DC"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580</w:t>
            </w:r>
          </w:p>
        </w:tc>
        <w:tc>
          <w:tcPr>
            <w:tcW w:w="0" w:type="auto"/>
            <w:tcBorders>
              <w:top w:val="nil"/>
              <w:left w:val="nil"/>
              <w:bottom w:val="nil"/>
              <w:right w:val="nil"/>
            </w:tcBorders>
            <w:shd w:val="clear" w:color="auto" w:fill="auto"/>
            <w:noWrap/>
            <w:vAlign w:val="bottom"/>
            <w:hideMark/>
          </w:tcPr>
          <w:p w14:paraId="12D32A10" w14:textId="4B0EC883"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380</w:t>
            </w:r>
          </w:p>
        </w:tc>
        <w:tc>
          <w:tcPr>
            <w:tcW w:w="0" w:type="auto"/>
            <w:tcBorders>
              <w:top w:val="nil"/>
              <w:left w:val="nil"/>
              <w:bottom w:val="nil"/>
              <w:right w:val="nil"/>
            </w:tcBorders>
            <w:shd w:val="clear" w:color="auto" w:fill="auto"/>
            <w:noWrap/>
            <w:vAlign w:val="bottom"/>
            <w:hideMark/>
          </w:tcPr>
          <w:p w14:paraId="4A0173B7" w14:textId="65F54EE9"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280</w:t>
            </w:r>
          </w:p>
        </w:tc>
      </w:tr>
      <w:tr w:rsidR="008D1F4F" w:rsidRPr="00B44E72" w14:paraId="72C755D0" w14:textId="77777777" w:rsidTr="005B000D">
        <w:trPr>
          <w:trHeight w:val="300"/>
        </w:trPr>
        <w:tc>
          <w:tcPr>
            <w:tcW w:w="0" w:type="auto"/>
            <w:tcBorders>
              <w:top w:val="nil"/>
              <w:left w:val="nil"/>
              <w:bottom w:val="nil"/>
              <w:right w:val="nil"/>
            </w:tcBorders>
            <w:shd w:val="clear" w:color="auto" w:fill="auto"/>
            <w:vAlign w:val="center"/>
            <w:hideMark/>
          </w:tcPr>
          <w:p w14:paraId="6D2BB454"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run-</w:t>
            </w:r>
            <w:proofErr w:type="spellStart"/>
            <w:r w:rsidRPr="0000444D">
              <w:rPr>
                <w:rFonts w:asciiTheme="minorHAnsi" w:eastAsia="Times New Roman" w:hAnsiTheme="minorHAnsi" w:cstheme="minorHAnsi"/>
                <w:lang w:val="es-ES" w:eastAsia="ja-JP"/>
              </w:rPr>
              <w:t>of</w:t>
            </w:r>
            <w:proofErr w:type="spellEnd"/>
            <w:r w:rsidRPr="0000444D">
              <w:rPr>
                <w:rFonts w:asciiTheme="minorHAnsi" w:eastAsia="Times New Roman" w:hAnsiTheme="minorHAnsi" w:cstheme="minorHAnsi"/>
                <w:lang w:val="es-ES" w:eastAsia="ja-JP"/>
              </w:rPr>
              <w:t>-</w:t>
            </w:r>
            <w:proofErr w:type="spellStart"/>
            <w:r w:rsidRPr="0000444D">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40B1F626" w14:textId="622BF816"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063CDE8F" w14:textId="4A6F7D6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620</w:t>
            </w:r>
          </w:p>
        </w:tc>
        <w:tc>
          <w:tcPr>
            <w:tcW w:w="0" w:type="auto"/>
            <w:tcBorders>
              <w:top w:val="nil"/>
              <w:left w:val="nil"/>
              <w:bottom w:val="nil"/>
              <w:right w:val="nil"/>
            </w:tcBorders>
            <w:shd w:val="clear" w:color="auto" w:fill="auto"/>
            <w:noWrap/>
            <w:vAlign w:val="bottom"/>
            <w:hideMark/>
          </w:tcPr>
          <w:p w14:paraId="6832C3C0" w14:textId="112F1F89"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620</w:t>
            </w:r>
          </w:p>
        </w:tc>
        <w:tc>
          <w:tcPr>
            <w:tcW w:w="0" w:type="auto"/>
            <w:tcBorders>
              <w:top w:val="nil"/>
              <w:left w:val="nil"/>
              <w:bottom w:val="nil"/>
              <w:right w:val="nil"/>
            </w:tcBorders>
            <w:shd w:val="clear" w:color="auto" w:fill="auto"/>
            <w:noWrap/>
            <w:vAlign w:val="bottom"/>
            <w:hideMark/>
          </w:tcPr>
          <w:p w14:paraId="7E8C989A" w14:textId="20AB47FC"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620</w:t>
            </w:r>
          </w:p>
        </w:tc>
      </w:tr>
      <w:tr w:rsidR="008D1F4F" w:rsidRPr="00B44E72" w14:paraId="32FEE332" w14:textId="77777777" w:rsidTr="005B000D">
        <w:trPr>
          <w:trHeight w:val="300"/>
        </w:trPr>
        <w:tc>
          <w:tcPr>
            <w:tcW w:w="0" w:type="auto"/>
            <w:tcBorders>
              <w:top w:val="nil"/>
              <w:left w:val="nil"/>
              <w:bottom w:val="nil"/>
              <w:right w:val="nil"/>
            </w:tcBorders>
            <w:shd w:val="clear" w:color="auto" w:fill="auto"/>
            <w:vAlign w:val="center"/>
            <w:hideMark/>
          </w:tcPr>
          <w:p w14:paraId="6433EECB"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375CC0AE" w14:textId="4BD94E8A"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360</w:t>
            </w:r>
          </w:p>
        </w:tc>
        <w:tc>
          <w:tcPr>
            <w:tcW w:w="0" w:type="auto"/>
            <w:tcBorders>
              <w:top w:val="nil"/>
              <w:left w:val="nil"/>
              <w:bottom w:val="nil"/>
              <w:right w:val="nil"/>
            </w:tcBorders>
            <w:shd w:val="clear" w:color="auto" w:fill="auto"/>
            <w:noWrap/>
            <w:vAlign w:val="bottom"/>
            <w:hideMark/>
          </w:tcPr>
          <w:p w14:paraId="7C58B25E" w14:textId="0454F60A"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370</w:t>
            </w:r>
          </w:p>
        </w:tc>
        <w:tc>
          <w:tcPr>
            <w:tcW w:w="0" w:type="auto"/>
            <w:tcBorders>
              <w:top w:val="nil"/>
              <w:left w:val="nil"/>
              <w:bottom w:val="nil"/>
              <w:right w:val="nil"/>
            </w:tcBorders>
            <w:shd w:val="clear" w:color="auto" w:fill="auto"/>
            <w:noWrap/>
            <w:vAlign w:val="bottom"/>
            <w:hideMark/>
          </w:tcPr>
          <w:p w14:paraId="71BFB436" w14:textId="57D98B5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370</w:t>
            </w:r>
          </w:p>
        </w:tc>
        <w:tc>
          <w:tcPr>
            <w:tcW w:w="0" w:type="auto"/>
            <w:tcBorders>
              <w:top w:val="nil"/>
              <w:left w:val="nil"/>
              <w:bottom w:val="nil"/>
              <w:right w:val="nil"/>
            </w:tcBorders>
            <w:shd w:val="clear" w:color="auto" w:fill="auto"/>
            <w:noWrap/>
            <w:vAlign w:val="bottom"/>
            <w:hideMark/>
          </w:tcPr>
          <w:p w14:paraId="62716364" w14:textId="720E10E6"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370</w:t>
            </w:r>
          </w:p>
        </w:tc>
      </w:tr>
      <w:tr w:rsidR="008D1F4F" w:rsidRPr="00B44E72" w14:paraId="051D9DC0" w14:textId="77777777" w:rsidTr="005B000D">
        <w:trPr>
          <w:trHeight w:val="300"/>
        </w:trPr>
        <w:tc>
          <w:tcPr>
            <w:tcW w:w="0" w:type="auto"/>
            <w:tcBorders>
              <w:top w:val="nil"/>
              <w:left w:val="nil"/>
              <w:bottom w:val="nil"/>
              <w:right w:val="nil"/>
            </w:tcBorders>
            <w:shd w:val="clear" w:color="auto" w:fill="auto"/>
            <w:vAlign w:val="center"/>
            <w:hideMark/>
          </w:tcPr>
          <w:p w14:paraId="5D48B5B1"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496F3FEF" w14:textId="204D97B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970</w:t>
            </w:r>
          </w:p>
        </w:tc>
        <w:tc>
          <w:tcPr>
            <w:tcW w:w="0" w:type="auto"/>
            <w:tcBorders>
              <w:top w:val="nil"/>
              <w:left w:val="nil"/>
              <w:bottom w:val="nil"/>
              <w:right w:val="nil"/>
            </w:tcBorders>
            <w:shd w:val="clear" w:color="auto" w:fill="auto"/>
            <w:noWrap/>
            <w:vAlign w:val="bottom"/>
            <w:hideMark/>
          </w:tcPr>
          <w:p w14:paraId="4BF49E99" w14:textId="1ECDD280"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470</w:t>
            </w:r>
          </w:p>
        </w:tc>
        <w:tc>
          <w:tcPr>
            <w:tcW w:w="0" w:type="auto"/>
            <w:tcBorders>
              <w:top w:val="nil"/>
              <w:left w:val="nil"/>
              <w:bottom w:val="nil"/>
              <w:right w:val="nil"/>
            </w:tcBorders>
            <w:shd w:val="clear" w:color="auto" w:fill="auto"/>
            <w:noWrap/>
            <w:vAlign w:val="bottom"/>
            <w:hideMark/>
          </w:tcPr>
          <w:p w14:paraId="02752735" w14:textId="2FF09235"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020</w:t>
            </w:r>
          </w:p>
        </w:tc>
        <w:tc>
          <w:tcPr>
            <w:tcW w:w="0" w:type="auto"/>
            <w:tcBorders>
              <w:top w:val="nil"/>
              <w:left w:val="nil"/>
              <w:bottom w:val="nil"/>
              <w:right w:val="nil"/>
            </w:tcBorders>
            <w:shd w:val="clear" w:color="auto" w:fill="auto"/>
            <w:noWrap/>
            <w:vAlign w:val="bottom"/>
            <w:hideMark/>
          </w:tcPr>
          <w:p w14:paraId="636DC4A3" w14:textId="7DB94869"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610</w:t>
            </w:r>
          </w:p>
        </w:tc>
      </w:tr>
      <w:tr w:rsidR="008D1F4F" w:rsidRPr="00B44E72" w14:paraId="231F3068" w14:textId="77777777" w:rsidTr="005B000D">
        <w:trPr>
          <w:trHeight w:val="300"/>
        </w:trPr>
        <w:tc>
          <w:tcPr>
            <w:tcW w:w="0" w:type="auto"/>
            <w:tcBorders>
              <w:top w:val="nil"/>
              <w:left w:val="nil"/>
              <w:bottom w:val="nil"/>
              <w:right w:val="nil"/>
            </w:tcBorders>
            <w:shd w:val="clear" w:color="auto" w:fill="auto"/>
            <w:vAlign w:val="center"/>
            <w:hideMark/>
          </w:tcPr>
          <w:p w14:paraId="5C3994E2" w14:textId="2C881AAF"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sidR="006045D9">
              <w:rPr>
                <w:rFonts w:asciiTheme="minorHAnsi" w:eastAsia="Times New Roman" w:hAnsiTheme="minorHAnsi" w:cstheme="minorHAnsi"/>
                <w:lang w:val="es-ES" w:eastAsia="ja-JP"/>
              </w:rPr>
              <w:t xml:space="preserve"> open </w:t>
            </w:r>
            <w:proofErr w:type="spellStart"/>
            <w:r w:rsidR="006045D9">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28117C8B"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800</w:t>
            </w:r>
          </w:p>
        </w:tc>
        <w:tc>
          <w:tcPr>
            <w:tcW w:w="0" w:type="auto"/>
            <w:tcBorders>
              <w:top w:val="nil"/>
              <w:left w:val="nil"/>
              <w:bottom w:val="nil"/>
              <w:right w:val="nil"/>
            </w:tcBorders>
            <w:shd w:val="clear" w:color="auto" w:fill="auto"/>
            <w:noWrap/>
            <w:vAlign w:val="bottom"/>
            <w:hideMark/>
          </w:tcPr>
          <w:p w14:paraId="41E39D30"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640</w:t>
            </w:r>
          </w:p>
        </w:tc>
        <w:tc>
          <w:tcPr>
            <w:tcW w:w="0" w:type="auto"/>
            <w:tcBorders>
              <w:top w:val="nil"/>
              <w:left w:val="nil"/>
              <w:bottom w:val="nil"/>
              <w:right w:val="nil"/>
            </w:tcBorders>
            <w:shd w:val="clear" w:color="auto" w:fill="auto"/>
            <w:noWrap/>
            <w:vAlign w:val="bottom"/>
            <w:hideMark/>
          </w:tcPr>
          <w:p w14:paraId="54121939"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580</w:t>
            </w:r>
          </w:p>
        </w:tc>
        <w:tc>
          <w:tcPr>
            <w:tcW w:w="0" w:type="auto"/>
            <w:tcBorders>
              <w:top w:val="nil"/>
              <w:left w:val="nil"/>
              <w:bottom w:val="nil"/>
              <w:right w:val="nil"/>
            </w:tcBorders>
            <w:shd w:val="clear" w:color="auto" w:fill="auto"/>
            <w:noWrap/>
            <w:vAlign w:val="bottom"/>
            <w:hideMark/>
          </w:tcPr>
          <w:p w14:paraId="555E70EE"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520</w:t>
            </w:r>
          </w:p>
        </w:tc>
      </w:tr>
      <w:tr w:rsidR="006045D9" w:rsidRPr="00B44E72" w14:paraId="4C2D0E0E" w14:textId="77777777" w:rsidTr="005B000D">
        <w:trPr>
          <w:trHeight w:val="300"/>
        </w:trPr>
        <w:tc>
          <w:tcPr>
            <w:tcW w:w="0" w:type="auto"/>
            <w:tcBorders>
              <w:top w:val="nil"/>
              <w:left w:val="nil"/>
              <w:bottom w:val="nil"/>
              <w:right w:val="nil"/>
            </w:tcBorders>
            <w:shd w:val="clear" w:color="auto" w:fill="auto"/>
            <w:vAlign w:val="center"/>
          </w:tcPr>
          <w:p w14:paraId="04BC12B0" w14:textId="2A75E6AC" w:rsidR="006045D9" w:rsidRPr="0000444D" w:rsidRDefault="006045D9"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vAlign w:val="bottom"/>
          </w:tcPr>
          <w:p w14:paraId="3E259339" w14:textId="76FC1CE1" w:rsidR="006045D9" w:rsidRPr="0000444D"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1100</w:t>
            </w:r>
          </w:p>
        </w:tc>
        <w:tc>
          <w:tcPr>
            <w:tcW w:w="0" w:type="auto"/>
            <w:tcBorders>
              <w:top w:val="nil"/>
              <w:left w:val="nil"/>
              <w:bottom w:val="nil"/>
              <w:right w:val="nil"/>
            </w:tcBorders>
            <w:shd w:val="clear" w:color="auto" w:fill="auto"/>
            <w:noWrap/>
            <w:vAlign w:val="bottom"/>
          </w:tcPr>
          <w:p w14:paraId="428DCEC5" w14:textId="7252C1B5" w:rsidR="006045D9" w:rsidRPr="0000444D"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990</w:t>
            </w:r>
          </w:p>
        </w:tc>
        <w:tc>
          <w:tcPr>
            <w:tcW w:w="0" w:type="auto"/>
            <w:tcBorders>
              <w:top w:val="nil"/>
              <w:left w:val="nil"/>
              <w:bottom w:val="nil"/>
              <w:right w:val="nil"/>
            </w:tcBorders>
            <w:shd w:val="clear" w:color="auto" w:fill="auto"/>
            <w:noWrap/>
            <w:vAlign w:val="bottom"/>
          </w:tcPr>
          <w:p w14:paraId="554225F8" w14:textId="5BFC0BE7" w:rsidR="006045D9" w:rsidRPr="0000444D"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930</w:t>
            </w:r>
          </w:p>
        </w:tc>
        <w:tc>
          <w:tcPr>
            <w:tcW w:w="0" w:type="auto"/>
            <w:tcBorders>
              <w:top w:val="nil"/>
              <w:left w:val="nil"/>
              <w:bottom w:val="nil"/>
              <w:right w:val="nil"/>
            </w:tcBorders>
            <w:shd w:val="clear" w:color="auto" w:fill="auto"/>
            <w:noWrap/>
            <w:vAlign w:val="bottom"/>
          </w:tcPr>
          <w:p w14:paraId="65B78318" w14:textId="31DE08AD" w:rsidR="006045D9" w:rsidRPr="0000444D"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880</w:t>
            </w:r>
          </w:p>
        </w:tc>
      </w:tr>
      <w:tr w:rsidR="008D1F4F" w:rsidRPr="00B44E72" w14:paraId="7F73FBEF" w14:textId="77777777" w:rsidTr="005B000D">
        <w:trPr>
          <w:trHeight w:val="300"/>
        </w:trPr>
        <w:tc>
          <w:tcPr>
            <w:tcW w:w="0" w:type="auto"/>
            <w:tcBorders>
              <w:top w:val="nil"/>
              <w:left w:val="nil"/>
              <w:bottom w:val="nil"/>
              <w:right w:val="nil"/>
            </w:tcBorders>
            <w:shd w:val="clear" w:color="auto" w:fill="auto"/>
            <w:vAlign w:val="center"/>
            <w:hideMark/>
          </w:tcPr>
          <w:p w14:paraId="7E90C65E"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parabolic</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1316F405" w14:textId="5BC2B5FA"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729C1EA2" w14:textId="35F8A48F"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800</w:t>
            </w:r>
          </w:p>
        </w:tc>
        <w:tc>
          <w:tcPr>
            <w:tcW w:w="0" w:type="auto"/>
            <w:tcBorders>
              <w:top w:val="nil"/>
              <w:left w:val="nil"/>
              <w:bottom w:val="nil"/>
              <w:right w:val="nil"/>
            </w:tcBorders>
            <w:shd w:val="clear" w:color="auto" w:fill="auto"/>
            <w:noWrap/>
            <w:vAlign w:val="bottom"/>
            <w:hideMark/>
          </w:tcPr>
          <w:p w14:paraId="6A501D3E" w14:textId="3B25BE51"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1E7EBF0C" w14:textId="0ECA30A8"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400</w:t>
            </w:r>
          </w:p>
        </w:tc>
      </w:tr>
      <w:tr w:rsidR="008D1F4F" w:rsidRPr="00B44E72" w14:paraId="3E685A42" w14:textId="77777777" w:rsidTr="005B000D">
        <w:trPr>
          <w:trHeight w:val="300"/>
        </w:trPr>
        <w:tc>
          <w:tcPr>
            <w:tcW w:w="0" w:type="auto"/>
            <w:tcBorders>
              <w:top w:val="nil"/>
              <w:left w:val="nil"/>
              <w:bottom w:val="nil"/>
              <w:right w:val="nil"/>
            </w:tcBorders>
            <w:shd w:val="clear" w:color="auto" w:fill="auto"/>
            <w:vAlign w:val="center"/>
            <w:hideMark/>
          </w:tcPr>
          <w:p w14:paraId="1F94F218"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30183658" w14:textId="57CC17E1"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2BE9AD94" w14:textId="15ECBC18"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3EB4D7EA" w14:textId="3202F2B5"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3ACBFAFC" w14:textId="74F5A50F"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600</w:t>
            </w:r>
          </w:p>
        </w:tc>
      </w:tr>
      <w:tr w:rsidR="008D1F4F" w:rsidRPr="00B44E72" w14:paraId="4E447465" w14:textId="77777777" w:rsidTr="005B000D">
        <w:trPr>
          <w:trHeight w:val="300"/>
        </w:trPr>
        <w:tc>
          <w:tcPr>
            <w:tcW w:w="0" w:type="auto"/>
            <w:tcBorders>
              <w:top w:val="nil"/>
              <w:left w:val="nil"/>
              <w:bottom w:val="nil"/>
              <w:right w:val="nil"/>
            </w:tcBorders>
            <w:shd w:val="clear" w:color="auto" w:fill="auto"/>
            <w:vAlign w:val="center"/>
            <w:hideMark/>
          </w:tcPr>
          <w:p w14:paraId="445B5F1B"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005C7371"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75C5675A"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311AD578"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6D7C2280" w14:textId="77777777"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850</w:t>
            </w:r>
          </w:p>
        </w:tc>
      </w:tr>
      <w:tr w:rsidR="008D1F4F" w:rsidRPr="00B44E72" w14:paraId="2A2337F8" w14:textId="77777777" w:rsidTr="005B000D">
        <w:trPr>
          <w:trHeight w:val="300"/>
        </w:trPr>
        <w:tc>
          <w:tcPr>
            <w:tcW w:w="0" w:type="auto"/>
            <w:tcBorders>
              <w:top w:val="nil"/>
              <w:left w:val="nil"/>
              <w:bottom w:val="nil"/>
              <w:right w:val="nil"/>
            </w:tcBorders>
            <w:shd w:val="clear" w:color="auto" w:fill="auto"/>
            <w:vAlign w:val="center"/>
            <w:hideMark/>
          </w:tcPr>
          <w:p w14:paraId="3332361C"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2852ADD6" w14:textId="4BBCE755"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300</w:t>
            </w:r>
          </w:p>
        </w:tc>
        <w:tc>
          <w:tcPr>
            <w:tcW w:w="0" w:type="auto"/>
            <w:tcBorders>
              <w:top w:val="nil"/>
              <w:left w:val="nil"/>
              <w:bottom w:val="nil"/>
              <w:right w:val="nil"/>
            </w:tcBorders>
            <w:shd w:val="clear" w:color="auto" w:fill="auto"/>
            <w:noWrap/>
            <w:vAlign w:val="bottom"/>
            <w:hideMark/>
          </w:tcPr>
          <w:p w14:paraId="06E3A02B" w14:textId="1BB8A709"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750</w:t>
            </w:r>
          </w:p>
        </w:tc>
        <w:tc>
          <w:tcPr>
            <w:tcW w:w="0" w:type="auto"/>
            <w:tcBorders>
              <w:top w:val="nil"/>
              <w:left w:val="nil"/>
              <w:bottom w:val="nil"/>
              <w:right w:val="nil"/>
            </w:tcBorders>
            <w:shd w:val="clear" w:color="auto" w:fill="auto"/>
            <w:noWrap/>
            <w:vAlign w:val="bottom"/>
            <w:hideMark/>
          </w:tcPr>
          <w:p w14:paraId="658458A7" w14:textId="3625D5F5"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350</w:t>
            </w:r>
          </w:p>
        </w:tc>
        <w:tc>
          <w:tcPr>
            <w:tcW w:w="0" w:type="auto"/>
            <w:tcBorders>
              <w:top w:val="nil"/>
              <w:left w:val="nil"/>
              <w:bottom w:val="nil"/>
              <w:right w:val="nil"/>
            </w:tcBorders>
            <w:shd w:val="clear" w:color="auto" w:fill="auto"/>
            <w:noWrap/>
            <w:vAlign w:val="bottom"/>
            <w:hideMark/>
          </w:tcPr>
          <w:p w14:paraId="2149E001" w14:textId="7105575E"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300</w:t>
            </w:r>
          </w:p>
        </w:tc>
      </w:tr>
      <w:tr w:rsidR="008D1F4F" w:rsidRPr="00B44E72" w14:paraId="476112AD" w14:textId="77777777" w:rsidTr="005B000D">
        <w:trPr>
          <w:trHeight w:val="300"/>
        </w:trPr>
        <w:tc>
          <w:tcPr>
            <w:tcW w:w="0" w:type="auto"/>
            <w:tcBorders>
              <w:top w:val="nil"/>
              <w:left w:val="nil"/>
              <w:bottom w:val="nil"/>
              <w:right w:val="nil"/>
            </w:tcBorders>
            <w:shd w:val="clear" w:color="auto" w:fill="auto"/>
            <w:vAlign w:val="center"/>
            <w:hideMark/>
          </w:tcPr>
          <w:p w14:paraId="2426E203"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02B95A6B" w14:textId="2903847E"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1BCE7FBC" w14:textId="7CD1E7D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5C070000" w14:textId="648DE76D"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1397F365" w14:textId="29B3C7D1"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550</w:t>
            </w:r>
          </w:p>
        </w:tc>
      </w:tr>
      <w:tr w:rsidR="008D1F4F" w:rsidRPr="00B44E72" w14:paraId="2B4C0C06" w14:textId="77777777" w:rsidTr="005B000D">
        <w:trPr>
          <w:trHeight w:val="300"/>
        </w:trPr>
        <w:tc>
          <w:tcPr>
            <w:tcW w:w="0" w:type="auto"/>
            <w:tcBorders>
              <w:top w:val="nil"/>
              <w:left w:val="nil"/>
              <w:bottom w:val="nil"/>
              <w:right w:val="nil"/>
            </w:tcBorders>
            <w:shd w:val="clear" w:color="auto" w:fill="auto"/>
            <w:vAlign w:val="center"/>
            <w:hideMark/>
          </w:tcPr>
          <w:p w14:paraId="72165E65"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5F3049F1" w14:textId="06FE9CBC"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5A918920" w14:textId="436E62D2"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1C468404" w14:textId="32F42F1E"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58435CCD" w14:textId="4322D0DF"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500</w:t>
            </w:r>
          </w:p>
        </w:tc>
      </w:tr>
      <w:tr w:rsidR="008D1F4F" w:rsidRPr="00B44E72" w14:paraId="00453A54" w14:textId="77777777" w:rsidTr="005B000D">
        <w:trPr>
          <w:trHeight w:val="300"/>
        </w:trPr>
        <w:tc>
          <w:tcPr>
            <w:tcW w:w="0" w:type="auto"/>
            <w:tcBorders>
              <w:top w:val="nil"/>
              <w:left w:val="nil"/>
              <w:bottom w:val="nil"/>
              <w:right w:val="nil"/>
            </w:tcBorders>
            <w:shd w:val="clear" w:color="auto" w:fill="auto"/>
            <w:vAlign w:val="center"/>
            <w:hideMark/>
          </w:tcPr>
          <w:p w14:paraId="1F761D12" w14:textId="769EA4B6" w:rsidR="008D1F4F" w:rsidRPr="0000444D" w:rsidRDefault="008A7116" w:rsidP="004B44D0">
            <w:pPr>
              <w:spacing w:after="0" w:line="240" w:lineRule="auto"/>
              <w:jc w:val="left"/>
              <w:rPr>
                <w:rFonts w:asciiTheme="minorHAnsi" w:eastAsia="Times New Roman" w:hAnsiTheme="minorHAnsi" w:cstheme="minorHAnsi"/>
                <w:lang w:val="es-ES" w:eastAsia="ja-JP"/>
              </w:rPr>
            </w:pPr>
            <w:proofErr w:type="spellStart"/>
            <w:r>
              <w:rPr>
                <w:rFonts w:asciiTheme="minorHAnsi" w:eastAsia="Times New Roman" w:hAnsiTheme="minorHAnsi" w:cstheme="minorHAnsi"/>
                <w:lang w:val="es-ES" w:eastAsia="ja-JP"/>
              </w:rPr>
              <w:lastRenderedPageBreak/>
              <w:t>Biomass</w:t>
            </w:r>
            <w:proofErr w:type="spellEnd"/>
          </w:p>
        </w:tc>
        <w:tc>
          <w:tcPr>
            <w:tcW w:w="0" w:type="auto"/>
            <w:tcBorders>
              <w:top w:val="nil"/>
              <w:left w:val="nil"/>
              <w:bottom w:val="nil"/>
              <w:right w:val="nil"/>
            </w:tcBorders>
            <w:shd w:val="clear" w:color="auto" w:fill="auto"/>
            <w:noWrap/>
            <w:vAlign w:val="bottom"/>
            <w:hideMark/>
          </w:tcPr>
          <w:p w14:paraId="1145FBAE" w14:textId="70CF8C4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620</w:t>
            </w:r>
          </w:p>
        </w:tc>
        <w:tc>
          <w:tcPr>
            <w:tcW w:w="0" w:type="auto"/>
            <w:tcBorders>
              <w:top w:val="nil"/>
              <w:left w:val="nil"/>
              <w:bottom w:val="nil"/>
              <w:right w:val="nil"/>
            </w:tcBorders>
            <w:shd w:val="clear" w:color="auto" w:fill="auto"/>
            <w:noWrap/>
            <w:vAlign w:val="bottom"/>
            <w:hideMark/>
          </w:tcPr>
          <w:p w14:paraId="44D50845" w14:textId="42B8B7C2"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330</w:t>
            </w:r>
          </w:p>
        </w:tc>
        <w:tc>
          <w:tcPr>
            <w:tcW w:w="0" w:type="auto"/>
            <w:tcBorders>
              <w:top w:val="nil"/>
              <w:left w:val="nil"/>
              <w:bottom w:val="nil"/>
              <w:right w:val="nil"/>
            </w:tcBorders>
            <w:shd w:val="clear" w:color="auto" w:fill="auto"/>
            <w:noWrap/>
            <w:vAlign w:val="bottom"/>
            <w:hideMark/>
          </w:tcPr>
          <w:p w14:paraId="3BAB128A" w14:textId="5CC068AA"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060</w:t>
            </w:r>
          </w:p>
        </w:tc>
        <w:tc>
          <w:tcPr>
            <w:tcW w:w="0" w:type="auto"/>
            <w:tcBorders>
              <w:top w:val="nil"/>
              <w:left w:val="nil"/>
              <w:bottom w:val="nil"/>
              <w:right w:val="nil"/>
            </w:tcBorders>
            <w:shd w:val="clear" w:color="auto" w:fill="auto"/>
            <w:noWrap/>
            <w:vAlign w:val="bottom"/>
            <w:hideMark/>
          </w:tcPr>
          <w:p w14:paraId="2CF2F8F3" w14:textId="1BA925FB"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830</w:t>
            </w:r>
          </w:p>
        </w:tc>
      </w:tr>
      <w:tr w:rsidR="008D1F4F" w:rsidRPr="00B44E72" w14:paraId="74B50885"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7ADB56E5" w14:textId="77777777" w:rsidR="008D1F4F" w:rsidRPr="0000444D" w:rsidRDefault="008D1F4F"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BECCS</w:t>
            </w:r>
          </w:p>
        </w:tc>
        <w:tc>
          <w:tcPr>
            <w:tcW w:w="0" w:type="auto"/>
            <w:tcBorders>
              <w:top w:val="nil"/>
              <w:left w:val="nil"/>
              <w:bottom w:val="single" w:sz="4" w:space="0" w:color="auto"/>
              <w:right w:val="nil"/>
            </w:tcBorders>
            <w:shd w:val="clear" w:color="auto" w:fill="auto"/>
            <w:noWrap/>
            <w:vAlign w:val="bottom"/>
            <w:hideMark/>
          </w:tcPr>
          <w:p w14:paraId="4BA179BE" w14:textId="65461BB2"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331</w:t>
            </w:r>
          </w:p>
        </w:tc>
        <w:tc>
          <w:tcPr>
            <w:tcW w:w="0" w:type="auto"/>
            <w:tcBorders>
              <w:top w:val="nil"/>
              <w:left w:val="nil"/>
              <w:bottom w:val="single" w:sz="4" w:space="0" w:color="auto"/>
              <w:right w:val="nil"/>
            </w:tcBorders>
            <w:shd w:val="clear" w:color="auto" w:fill="auto"/>
            <w:noWrap/>
            <w:vAlign w:val="bottom"/>
            <w:hideMark/>
          </w:tcPr>
          <w:p w14:paraId="0CC83B21" w14:textId="77EA6323"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331</w:t>
            </w:r>
          </w:p>
        </w:tc>
        <w:tc>
          <w:tcPr>
            <w:tcW w:w="0" w:type="auto"/>
            <w:tcBorders>
              <w:top w:val="nil"/>
              <w:left w:val="nil"/>
              <w:bottom w:val="single" w:sz="4" w:space="0" w:color="auto"/>
              <w:right w:val="nil"/>
            </w:tcBorders>
            <w:shd w:val="clear" w:color="auto" w:fill="auto"/>
            <w:noWrap/>
            <w:vAlign w:val="bottom"/>
            <w:hideMark/>
          </w:tcPr>
          <w:p w14:paraId="789110F0" w14:textId="5C7C28A2"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331</w:t>
            </w:r>
          </w:p>
        </w:tc>
        <w:tc>
          <w:tcPr>
            <w:tcW w:w="0" w:type="auto"/>
            <w:tcBorders>
              <w:top w:val="nil"/>
              <w:left w:val="nil"/>
              <w:bottom w:val="single" w:sz="4" w:space="0" w:color="auto"/>
              <w:right w:val="nil"/>
            </w:tcBorders>
            <w:shd w:val="clear" w:color="auto" w:fill="auto"/>
            <w:noWrap/>
            <w:vAlign w:val="bottom"/>
            <w:hideMark/>
          </w:tcPr>
          <w:p w14:paraId="7043D0FA" w14:textId="222FB7C1" w:rsidR="008D1F4F" w:rsidRPr="0000444D" w:rsidRDefault="008D1F4F"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w:t>
            </w:r>
            <w:r w:rsidR="00890985">
              <w:rPr>
                <w:rFonts w:asciiTheme="minorHAnsi" w:eastAsia="Times New Roman" w:hAnsiTheme="minorHAnsi" w:cstheme="minorHAnsi"/>
                <w:lang w:val="es-ES" w:eastAsia="ja-JP"/>
              </w:rPr>
              <w:t>,</w:t>
            </w:r>
            <w:r w:rsidRPr="0000444D">
              <w:rPr>
                <w:rFonts w:asciiTheme="minorHAnsi" w:eastAsia="Times New Roman" w:hAnsiTheme="minorHAnsi" w:cstheme="minorHAnsi"/>
                <w:lang w:val="es-ES" w:eastAsia="ja-JP"/>
              </w:rPr>
              <w:t>331</w:t>
            </w:r>
          </w:p>
        </w:tc>
      </w:tr>
    </w:tbl>
    <w:p w14:paraId="240E909F" w14:textId="7388BDEE" w:rsidR="00F67FE8" w:rsidRPr="0000444D" w:rsidRDefault="00F67FE8" w:rsidP="00E50AA2">
      <w:pPr>
        <w:rPr>
          <w:rFonts w:asciiTheme="minorHAnsi" w:hAnsiTheme="minorHAnsi" w:cstheme="minorHAnsi"/>
        </w:rPr>
      </w:pPr>
    </w:p>
    <w:p w14:paraId="5FEB3D68" w14:textId="580DD095" w:rsidR="00F551B5" w:rsidRPr="0000444D" w:rsidRDefault="00B050F9" w:rsidP="00F551B5">
      <w:pPr>
        <w:pStyle w:val="Descripcin"/>
        <w:keepNext/>
        <w:rPr>
          <w:rFonts w:asciiTheme="minorHAnsi" w:hAnsiTheme="minorHAnsi" w:cstheme="minorHAnsi"/>
        </w:rPr>
      </w:pPr>
      <w:bookmarkStart w:id="23" w:name="_Ref45798935"/>
      <w:bookmarkStart w:id="24" w:name="_Ref54883011"/>
      <w:r>
        <w:rPr>
          <w:rFonts w:asciiTheme="minorHAnsi" w:hAnsiTheme="minorHAnsi" w:cstheme="minorHAnsi"/>
          <w:b/>
        </w:rPr>
        <w:t xml:space="preserve">Supplementary </w:t>
      </w:r>
      <w:r w:rsidR="00F551B5" w:rsidRPr="0000444D">
        <w:rPr>
          <w:rFonts w:asciiTheme="minorHAnsi" w:hAnsiTheme="minorHAnsi" w:cstheme="minorHAnsi"/>
          <w:b/>
        </w:rPr>
        <w:t xml:space="preserve">Table </w:t>
      </w:r>
      <w:bookmarkEnd w:id="23"/>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7</w:t>
      </w:r>
      <w:r w:rsidR="00E40105" w:rsidRPr="0000444D">
        <w:rPr>
          <w:rFonts w:asciiTheme="minorHAnsi" w:hAnsiTheme="minorHAnsi" w:cstheme="minorHAnsi"/>
          <w:b/>
        </w:rPr>
        <w:fldChar w:fldCharType="end"/>
      </w:r>
      <w:bookmarkEnd w:id="24"/>
      <w:r w:rsidR="00F551B5" w:rsidRPr="0000444D">
        <w:rPr>
          <w:rFonts w:asciiTheme="minorHAnsi" w:hAnsiTheme="minorHAnsi" w:cstheme="minorHAnsi"/>
        </w:rPr>
        <w:t>.</w:t>
      </w:r>
      <w:r w:rsidR="008C1448">
        <w:rPr>
          <w:rFonts w:asciiTheme="minorHAnsi" w:hAnsiTheme="minorHAnsi" w:cstheme="minorHAnsi"/>
          <w:i w:val="0"/>
          <w:iCs w:val="0"/>
        </w:rPr>
        <w:t>Operational expenditures</w:t>
      </w:r>
      <w:r w:rsidR="006D46F5">
        <w:rPr>
          <w:rFonts w:asciiTheme="minorHAnsi" w:hAnsiTheme="minorHAnsi" w:cstheme="minorHAnsi"/>
          <w:i w:val="0"/>
          <w:iCs w:val="0"/>
        </w:rPr>
        <w:t xml:space="preserve"> (</w:t>
      </w:r>
      <w:r w:rsidR="00F551B5" w:rsidRPr="0000444D">
        <w:rPr>
          <w:rFonts w:asciiTheme="minorHAnsi" w:hAnsiTheme="minorHAnsi" w:cstheme="minorHAnsi"/>
          <w:i w:val="0"/>
          <w:iCs w:val="0"/>
        </w:rPr>
        <w:t>OPEX</w:t>
      </w:r>
      <w:r w:rsidR="00F551B5" w:rsidRPr="0000444D">
        <w:rPr>
          <w:rFonts w:asciiTheme="minorHAnsi" w:hAnsiTheme="minorHAnsi" w:cstheme="minorHAnsi"/>
          <w:i w:val="0"/>
          <w:iCs w:val="0"/>
          <w:vertAlign w:val="superscript"/>
        </w:rPr>
        <w:t>VAR</w:t>
      </w:r>
      <w:r w:rsidR="006D46F5" w:rsidRPr="00A96E41">
        <w:rPr>
          <w:rFonts w:asciiTheme="minorHAnsi" w:hAnsiTheme="minorHAnsi" w:cstheme="minorHAnsi"/>
          <w:i w:val="0"/>
          <w:iCs w:val="0"/>
        </w:rPr>
        <w:t>)</w:t>
      </w:r>
      <w:r w:rsidR="006D46F5">
        <w:rPr>
          <w:rFonts w:asciiTheme="minorHAnsi" w:hAnsiTheme="minorHAnsi" w:cstheme="minorHAnsi"/>
        </w:rPr>
        <w:t xml:space="preserve"> </w:t>
      </w:r>
      <w:r w:rsidR="007D031C" w:rsidRPr="007D031C">
        <w:rPr>
          <w:rFonts w:asciiTheme="minorHAnsi" w:hAnsiTheme="minorHAnsi" w:cstheme="minorHAnsi"/>
          <w:i w:val="0"/>
        </w:rPr>
        <w:t>[2013€/</w:t>
      </w:r>
      <w:proofErr w:type="spellStart"/>
      <w:r w:rsidR="007D031C" w:rsidRPr="007D031C">
        <w:rPr>
          <w:rFonts w:asciiTheme="minorHAnsi" w:hAnsiTheme="minorHAnsi" w:cstheme="minorHAnsi"/>
          <w:i w:val="0"/>
        </w:rPr>
        <w:t>KW</w:t>
      </w:r>
      <w:r w:rsidR="007D031C">
        <w:rPr>
          <w:rFonts w:asciiTheme="minorHAnsi" w:hAnsiTheme="minorHAnsi" w:cstheme="minorHAnsi"/>
          <w:i w:val="0"/>
        </w:rPr>
        <w:t>h</w:t>
      </w:r>
      <w:proofErr w:type="spellEnd"/>
      <w:r w:rsidR="007D031C" w:rsidRPr="007D031C">
        <w:rPr>
          <w:rFonts w:asciiTheme="minorHAnsi" w:hAnsiTheme="minorHAnsi" w:cstheme="minorHAnsi"/>
          <w:i w:val="0"/>
        </w:rPr>
        <w:t>]</w:t>
      </w:r>
      <w:r w:rsidR="007D031C">
        <w:rPr>
          <w:rFonts w:asciiTheme="minorHAnsi" w:hAnsiTheme="minorHAnsi" w:cstheme="minorHAnsi"/>
        </w:rPr>
        <w:t xml:space="preserve"> </w:t>
      </w:r>
      <w:r w:rsidR="008A7116">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095f8073-2e06-4efd-949a-5ecaaf3d54a4"]}],"mendeley":{"formattedCitation":"&lt;sup&gt;7&lt;/sup&gt;","plainTextFormattedCitation":"7","previouslyFormattedCitation":"&lt;sup&gt;7&lt;/sup&gt;"},"properties":{"noteIndex":0},"schema":"https://github.com/citation-style-language/schema/raw/master/csl-citation.json"}</w:instrText>
      </w:r>
      <w:r w:rsidR="008A7116">
        <w:rPr>
          <w:rFonts w:asciiTheme="minorHAnsi" w:hAnsiTheme="minorHAnsi" w:cstheme="minorHAnsi"/>
        </w:rPr>
        <w:fldChar w:fldCharType="separate"/>
      </w:r>
      <w:r w:rsidR="002D1C0C" w:rsidRPr="002D1C0C">
        <w:rPr>
          <w:rFonts w:asciiTheme="minorHAnsi" w:hAnsiTheme="minorHAnsi" w:cstheme="minorHAnsi"/>
          <w:i w:val="0"/>
          <w:noProof/>
          <w:vertAlign w:val="superscript"/>
        </w:rPr>
        <w:t>7</w:t>
      </w:r>
      <w:r w:rsidR="008A7116">
        <w:rPr>
          <w:rFonts w:asciiTheme="minorHAnsi" w:hAnsiTheme="minorHAnsi" w:cstheme="minorHAnsi"/>
        </w:rPr>
        <w:fldChar w:fldCharType="end"/>
      </w:r>
      <w:r w:rsidR="00873CA6">
        <w:rPr>
          <w:rFonts w:asciiTheme="minorHAnsi" w:hAnsiTheme="minorHAnsi" w:cstheme="minorHAnsi"/>
        </w:rPr>
        <w:t>.</w:t>
      </w:r>
    </w:p>
    <w:tbl>
      <w:tblPr>
        <w:tblW w:w="0" w:type="auto"/>
        <w:tblCellMar>
          <w:left w:w="70" w:type="dxa"/>
          <w:right w:w="70" w:type="dxa"/>
        </w:tblCellMar>
        <w:tblLook w:val="04A0" w:firstRow="1" w:lastRow="0" w:firstColumn="1" w:lastColumn="0" w:noHBand="0" w:noVBand="1"/>
      </w:tblPr>
      <w:tblGrid>
        <w:gridCol w:w="2964"/>
        <w:gridCol w:w="963"/>
      </w:tblGrid>
      <w:tr w:rsidR="00AC74F9" w:rsidRPr="00B44E72" w14:paraId="5F7269C2"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0674E93A" w14:textId="77777777" w:rsidR="00AC74F9" w:rsidRPr="0000444D" w:rsidRDefault="00AC74F9" w:rsidP="00BC750C">
            <w:pPr>
              <w:spacing w:after="0" w:line="240" w:lineRule="auto"/>
              <w:jc w:val="left"/>
              <w:rPr>
                <w:rFonts w:asciiTheme="minorHAnsi" w:eastAsia="Times New Roman" w:hAnsiTheme="minorHAnsi" w:cstheme="minorHAnsi"/>
                <w:b/>
                <w:bCs/>
                <w:lang w:val="es-ES" w:eastAsia="ja-JP"/>
              </w:rPr>
            </w:pPr>
            <w:proofErr w:type="spellStart"/>
            <w:r w:rsidRPr="0000444D">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4E240640" w14:textId="0A227BD8" w:rsidR="00AC74F9" w:rsidRPr="00AC74F9" w:rsidRDefault="00AC74F9" w:rsidP="005B000D">
            <w:pPr>
              <w:spacing w:after="0" w:line="240" w:lineRule="auto"/>
              <w:jc w:val="right"/>
              <w:rPr>
                <w:rFonts w:asciiTheme="minorHAnsi" w:eastAsia="Times New Roman" w:hAnsiTheme="minorHAnsi" w:cstheme="minorHAnsi"/>
                <w:b/>
                <w:bCs/>
                <w:lang w:val="es-ES" w:eastAsia="ja-JP"/>
              </w:rPr>
            </w:pPr>
            <w:r w:rsidRPr="00AC74F9">
              <w:rPr>
                <w:rFonts w:asciiTheme="minorHAnsi" w:hAnsiTheme="minorHAnsi" w:cstheme="minorHAnsi"/>
                <w:b/>
              </w:rPr>
              <w:t>OPEX</w:t>
            </w:r>
            <w:r w:rsidRPr="00AC74F9">
              <w:rPr>
                <w:rFonts w:asciiTheme="minorHAnsi" w:hAnsiTheme="minorHAnsi" w:cstheme="minorHAnsi"/>
                <w:b/>
                <w:vertAlign w:val="superscript"/>
              </w:rPr>
              <w:t>VAR</w:t>
            </w:r>
            <w:r w:rsidRPr="00AC74F9" w:rsidDel="00CC633F">
              <w:rPr>
                <w:rFonts w:asciiTheme="minorHAnsi" w:eastAsia="Times New Roman" w:hAnsiTheme="minorHAnsi" w:cstheme="minorHAnsi"/>
                <w:b/>
                <w:bCs/>
                <w:lang w:val="es-ES" w:eastAsia="ja-JP"/>
              </w:rPr>
              <w:t xml:space="preserve"> </w:t>
            </w:r>
          </w:p>
        </w:tc>
      </w:tr>
      <w:tr w:rsidR="00AC74F9" w:rsidRPr="00B44E72" w14:paraId="20C7CCFE" w14:textId="77777777" w:rsidTr="005B000D">
        <w:trPr>
          <w:trHeight w:val="300"/>
        </w:trPr>
        <w:tc>
          <w:tcPr>
            <w:tcW w:w="0" w:type="auto"/>
            <w:tcBorders>
              <w:top w:val="nil"/>
              <w:left w:val="nil"/>
              <w:bottom w:val="nil"/>
              <w:right w:val="nil"/>
            </w:tcBorders>
            <w:shd w:val="clear" w:color="auto" w:fill="auto"/>
            <w:vAlign w:val="center"/>
            <w:hideMark/>
          </w:tcPr>
          <w:p w14:paraId="43501BBB" w14:textId="6A03E57C"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7344B01E" w14:textId="77777777"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r>
      <w:tr w:rsidR="00AC74F9" w:rsidRPr="00B44E72" w14:paraId="436E01F1" w14:textId="77777777" w:rsidTr="005B000D">
        <w:trPr>
          <w:trHeight w:val="300"/>
        </w:trPr>
        <w:tc>
          <w:tcPr>
            <w:tcW w:w="0" w:type="auto"/>
            <w:tcBorders>
              <w:top w:val="nil"/>
              <w:left w:val="nil"/>
              <w:bottom w:val="nil"/>
              <w:right w:val="nil"/>
            </w:tcBorders>
            <w:shd w:val="clear" w:color="auto" w:fill="auto"/>
            <w:vAlign w:val="center"/>
            <w:hideMark/>
          </w:tcPr>
          <w:p w14:paraId="2C0FDEA0" w14:textId="10A377F5"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gramStart"/>
            <w:r>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77DC7C5C" w14:textId="77777777"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r>
      <w:tr w:rsidR="00AC74F9" w:rsidRPr="00B44E72" w14:paraId="2909F4D8" w14:textId="77777777" w:rsidTr="005B000D">
        <w:trPr>
          <w:trHeight w:val="300"/>
        </w:trPr>
        <w:tc>
          <w:tcPr>
            <w:tcW w:w="0" w:type="auto"/>
            <w:tcBorders>
              <w:top w:val="nil"/>
              <w:left w:val="nil"/>
              <w:bottom w:val="nil"/>
              <w:right w:val="nil"/>
            </w:tcBorders>
            <w:shd w:val="clear" w:color="auto" w:fill="auto"/>
            <w:vAlign w:val="center"/>
            <w:hideMark/>
          </w:tcPr>
          <w:p w14:paraId="6E4D4028"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run-</w:t>
            </w:r>
            <w:proofErr w:type="spellStart"/>
            <w:r w:rsidRPr="0000444D">
              <w:rPr>
                <w:rFonts w:asciiTheme="minorHAnsi" w:eastAsia="Times New Roman" w:hAnsiTheme="minorHAnsi" w:cstheme="minorHAnsi"/>
                <w:lang w:val="es-ES" w:eastAsia="ja-JP"/>
              </w:rPr>
              <w:t>of</w:t>
            </w:r>
            <w:proofErr w:type="spellEnd"/>
            <w:r w:rsidRPr="0000444D">
              <w:rPr>
                <w:rFonts w:asciiTheme="minorHAnsi" w:eastAsia="Times New Roman" w:hAnsiTheme="minorHAnsi" w:cstheme="minorHAnsi"/>
                <w:lang w:val="es-ES" w:eastAsia="ja-JP"/>
              </w:rPr>
              <w:t>-</w:t>
            </w:r>
            <w:proofErr w:type="spellStart"/>
            <w:r w:rsidRPr="0000444D">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24A334EC" w14:textId="2CE2A4F5"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5.00</w:t>
            </w:r>
            <w:r>
              <w:rPr>
                <w:rFonts w:asciiTheme="minorHAnsi" w:eastAsia="Times New Roman" w:hAnsiTheme="minorHAnsi" w:cstheme="minorHAnsi"/>
                <w:lang w:val="es-ES" w:eastAsia="ja-JP"/>
              </w:rPr>
              <w:t>x10</w:t>
            </w:r>
            <w:r w:rsidRPr="0000444D">
              <w:rPr>
                <w:rFonts w:asciiTheme="minorHAnsi" w:eastAsia="Times New Roman" w:hAnsiTheme="minorHAnsi" w:cstheme="minorHAnsi"/>
                <w:vertAlign w:val="superscript"/>
                <w:lang w:val="es-ES" w:eastAsia="ja-JP"/>
              </w:rPr>
              <w:t>-3</w:t>
            </w:r>
          </w:p>
        </w:tc>
      </w:tr>
      <w:tr w:rsidR="00AC74F9" w:rsidRPr="00B44E72" w14:paraId="73168E8B" w14:textId="77777777" w:rsidTr="005B000D">
        <w:trPr>
          <w:trHeight w:val="300"/>
        </w:trPr>
        <w:tc>
          <w:tcPr>
            <w:tcW w:w="0" w:type="auto"/>
            <w:tcBorders>
              <w:top w:val="nil"/>
              <w:left w:val="nil"/>
              <w:bottom w:val="nil"/>
              <w:right w:val="nil"/>
            </w:tcBorders>
            <w:shd w:val="clear" w:color="auto" w:fill="auto"/>
            <w:vAlign w:val="center"/>
            <w:hideMark/>
          </w:tcPr>
          <w:p w14:paraId="7E02DC4E"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4ECA945F" w14:textId="2FAFBFF8"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4E107CD3" w14:textId="77777777" w:rsidTr="005B000D">
        <w:trPr>
          <w:trHeight w:val="300"/>
        </w:trPr>
        <w:tc>
          <w:tcPr>
            <w:tcW w:w="0" w:type="auto"/>
            <w:tcBorders>
              <w:top w:val="nil"/>
              <w:left w:val="nil"/>
              <w:bottom w:val="nil"/>
              <w:right w:val="nil"/>
            </w:tcBorders>
            <w:shd w:val="clear" w:color="auto" w:fill="auto"/>
            <w:vAlign w:val="center"/>
            <w:hideMark/>
          </w:tcPr>
          <w:p w14:paraId="299BC70A"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582F99FB" w14:textId="77777777"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r>
      <w:tr w:rsidR="00AC74F9" w:rsidRPr="00B44E72" w14:paraId="780FEE9A" w14:textId="77777777" w:rsidTr="005B000D">
        <w:trPr>
          <w:trHeight w:val="300"/>
        </w:trPr>
        <w:tc>
          <w:tcPr>
            <w:tcW w:w="0" w:type="auto"/>
            <w:tcBorders>
              <w:top w:val="nil"/>
              <w:left w:val="nil"/>
              <w:bottom w:val="nil"/>
              <w:right w:val="nil"/>
            </w:tcBorders>
            <w:shd w:val="clear" w:color="auto" w:fill="auto"/>
            <w:vAlign w:val="center"/>
            <w:hideMark/>
          </w:tcPr>
          <w:p w14:paraId="69917E1F" w14:textId="1FD64D06" w:rsidR="00AC74F9" w:rsidRPr="0000444D" w:rsidRDefault="00B943D4"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open </w:t>
            </w:r>
            <w:proofErr w:type="spellStart"/>
            <w:r>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0DA05271" w14:textId="77777777"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r>
      <w:tr w:rsidR="00B943D4" w:rsidRPr="00B44E72" w14:paraId="52B7043D" w14:textId="77777777" w:rsidTr="005B000D">
        <w:trPr>
          <w:trHeight w:val="300"/>
        </w:trPr>
        <w:tc>
          <w:tcPr>
            <w:tcW w:w="0" w:type="auto"/>
            <w:tcBorders>
              <w:top w:val="nil"/>
              <w:left w:val="nil"/>
              <w:bottom w:val="nil"/>
              <w:right w:val="nil"/>
            </w:tcBorders>
            <w:shd w:val="clear" w:color="auto" w:fill="auto"/>
            <w:vAlign w:val="center"/>
          </w:tcPr>
          <w:p w14:paraId="7006C9E0" w14:textId="4F7C16AE" w:rsidR="00B943D4" w:rsidRPr="0000444D" w:rsidRDefault="00B943D4"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vAlign w:val="bottom"/>
          </w:tcPr>
          <w:p w14:paraId="4F7B92AE" w14:textId="2DFF94D6" w:rsidR="00B943D4" w:rsidRPr="0000444D"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0</w:t>
            </w:r>
          </w:p>
        </w:tc>
      </w:tr>
      <w:tr w:rsidR="00AC74F9" w:rsidRPr="00B44E72" w14:paraId="50A80760" w14:textId="77777777" w:rsidTr="005B000D">
        <w:trPr>
          <w:trHeight w:val="300"/>
        </w:trPr>
        <w:tc>
          <w:tcPr>
            <w:tcW w:w="0" w:type="auto"/>
            <w:tcBorders>
              <w:top w:val="nil"/>
              <w:left w:val="nil"/>
              <w:bottom w:val="nil"/>
              <w:right w:val="nil"/>
            </w:tcBorders>
            <w:shd w:val="clear" w:color="auto" w:fill="auto"/>
            <w:vAlign w:val="center"/>
            <w:hideMark/>
          </w:tcPr>
          <w:p w14:paraId="16418B6D"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parabolic</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6B8E8347" w14:textId="46CC65B9"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8.00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7C50F51C" w14:textId="77777777" w:rsidTr="005B000D">
        <w:trPr>
          <w:trHeight w:val="300"/>
        </w:trPr>
        <w:tc>
          <w:tcPr>
            <w:tcW w:w="0" w:type="auto"/>
            <w:tcBorders>
              <w:top w:val="nil"/>
              <w:left w:val="nil"/>
              <w:bottom w:val="nil"/>
              <w:right w:val="nil"/>
            </w:tcBorders>
            <w:shd w:val="clear" w:color="auto" w:fill="auto"/>
            <w:vAlign w:val="center"/>
            <w:hideMark/>
          </w:tcPr>
          <w:p w14:paraId="592FC8FD"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193E7DF6" w14:textId="001640CC"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3.60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6DE31072" w14:textId="77777777" w:rsidTr="005B000D">
        <w:trPr>
          <w:trHeight w:val="300"/>
        </w:trPr>
        <w:tc>
          <w:tcPr>
            <w:tcW w:w="0" w:type="auto"/>
            <w:tcBorders>
              <w:top w:val="nil"/>
              <w:left w:val="nil"/>
              <w:bottom w:val="nil"/>
              <w:right w:val="nil"/>
            </w:tcBorders>
            <w:shd w:val="clear" w:color="auto" w:fill="auto"/>
            <w:vAlign w:val="center"/>
            <w:hideMark/>
          </w:tcPr>
          <w:p w14:paraId="48D83805"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29E9F39B" w14:textId="2044A870"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2.00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2CF0EAE8" w14:textId="77777777" w:rsidTr="005B000D">
        <w:trPr>
          <w:trHeight w:val="300"/>
        </w:trPr>
        <w:tc>
          <w:tcPr>
            <w:tcW w:w="0" w:type="auto"/>
            <w:tcBorders>
              <w:top w:val="nil"/>
              <w:left w:val="nil"/>
              <w:bottom w:val="nil"/>
              <w:right w:val="nil"/>
            </w:tcBorders>
            <w:shd w:val="clear" w:color="auto" w:fill="auto"/>
            <w:vAlign w:val="center"/>
            <w:hideMark/>
          </w:tcPr>
          <w:p w14:paraId="3AFAD91B"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4467A5AB" w14:textId="4F403243"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2.50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50634D7B" w14:textId="77777777" w:rsidTr="005B000D">
        <w:trPr>
          <w:trHeight w:val="300"/>
        </w:trPr>
        <w:tc>
          <w:tcPr>
            <w:tcW w:w="0" w:type="auto"/>
            <w:tcBorders>
              <w:top w:val="nil"/>
              <w:left w:val="nil"/>
              <w:bottom w:val="nil"/>
              <w:right w:val="nil"/>
            </w:tcBorders>
            <w:shd w:val="clear" w:color="auto" w:fill="auto"/>
            <w:vAlign w:val="center"/>
            <w:hideMark/>
          </w:tcPr>
          <w:p w14:paraId="317091E3"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46996F81" w14:textId="6A032BD3"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5.50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2804E471" w14:textId="77777777" w:rsidTr="005B000D">
        <w:trPr>
          <w:trHeight w:val="300"/>
        </w:trPr>
        <w:tc>
          <w:tcPr>
            <w:tcW w:w="0" w:type="auto"/>
            <w:tcBorders>
              <w:top w:val="nil"/>
              <w:left w:val="nil"/>
              <w:bottom w:val="nil"/>
              <w:right w:val="nil"/>
            </w:tcBorders>
            <w:shd w:val="clear" w:color="auto" w:fill="auto"/>
            <w:vAlign w:val="center"/>
            <w:hideMark/>
          </w:tcPr>
          <w:p w14:paraId="0CA03DEE"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7A74898E" w14:textId="51FAE527"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4.00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55668449" w14:textId="77777777" w:rsidTr="005B000D">
        <w:trPr>
          <w:trHeight w:val="300"/>
        </w:trPr>
        <w:tc>
          <w:tcPr>
            <w:tcW w:w="0" w:type="auto"/>
            <w:tcBorders>
              <w:top w:val="nil"/>
              <w:left w:val="nil"/>
              <w:bottom w:val="nil"/>
              <w:right w:val="nil"/>
            </w:tcBorders>
            <w:shd w:val="clear" w:color="auto" w:fill="auto"/>
            <w:vAlign w:val="center"/>
            <w:hideMark/>
          </w:tcPr>
          <w:p w14:paraId="5EBC971E" w14:textId="36F1390E" w:rsidR="00AC74F9" w:rsidRPr="0000444D" w:rsidRDefault="00AC74F9" w:rsidP="00BC750C">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Bio</w:t>
            </w:r>
            <w:r>
              <w:rPr>
                <w:rFonts w:asciiTheme="minorHAnsi" w:eastAsia="Times New Roman" w:hAnsiTheme="minorHAnsi" w:cstheme="minorHAnsi"/>
                <w:lang w:val="es-ES" w:eastAsia="ja-JP"/>
              </w:rPr>
              <w:t>mass</w:t>
            </w:r>
            <w:proofErr w:type="spellEnd"/>
          </w:p>
        </w:tc>
        <w:tc>
          <w:tcPr>
            <w:tcW w:w="0" w:type="auto"/>
            <w:tcBorders>
              <w:top w:val="nil"/>
              <w:left w:val="nil"/>
              <w:bottom w:val="nil"/>
              <w:right w:val="nil"/>
            </w:tcBorders>
            <w:shd w:val="clear" w:color="auto" w:fill="auto"/>
            <w:noWrap/>
            <w:vAlign w:val="bottom"/>
            <w:hideMark/>
          </w:tcPr>
          <w:p w14:paraId="03FE5276" w14:textId="5F26A2AE"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3.80</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r w:rsidR="00AC74F9" w:rsidRPr="00B44E72" w14:paraId="667A56BE"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58EDCE9E" w14:textId="77777777" w:rsidR="00AC74F9" w:rsidRPr="0000444D" w:rsidRDefault="00AC74F9" w:rsidP="00BC750C">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BECCS</w:t>
            </w:r>
          </w:p>
        </w:tc>
        <w:tc>
          <w:tcPr>
            <w:tcW w:w="0" w:type="auto"/>
            <w:tcBorders>
              <w:top w:val="nil"/>
              <w:left w:val="nil"/>
              <w:bottom w:val="single" w:sz="4" w:space="0" w:color="auto"/>
              <w:right w:val="nil"/>
            </w:tcBorders>
            <w:shd w:val="clear" w:color="auto" w:fill="auto"/>
            <w:noWrap/>
            <w:vAlign w:val="bottom"/>
            <w:hideMark/>
          </w:tcPr>
          <w:p w14:paraId="361C6508" w14:textId="3898DE5B" w:rsidR="00AC74F9" w:rsidRPr="0000444D" w:rsidRDefault="00AC74F9"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9.95</w:t>
            </w:r>
            <w:r>
              <w:rPr>
                <w:rFonts w:asciiTheme="minorHAnsi" w:eastAsia="Times New Roman" w:hAnsiTheme="minorHAnsi" w:cstheme="minorHAnsi"/>
                <w:lang w:val="es-ES" w:eastAsia="ja-JP"/>
              </w:rPr>
              <w:t>x10</w:t>
            </w:r>
            <w:r w:rsidRPr="00F26D36">
              <w:rPr>
                <w:rFonts w:asciiTheme="minorHAnsi" w:eastAsia="Times New Roman" w:hAnsiTheme="minorHAnsi" w:cstheme="minorHAnsi"/>
                <w:vertAlign w:val="superscript"/>
                <w:lang w:val="es-ES" w:eastAsia="ja-JP"/>
              </w:rPr>
              <w:t>-3</w:t>
            </w:r>
          </w:p>
        </w:tc>
      </w:tr>
    </w:tbl>
    <w:p w14:paraId="0E87B3C1" w14:textId="79587087" w:rsidR="00ED2135" w:rsidRPr="0000444D" w:rsidRDefault="00ED2135" w:rsidP="00E50AA2">
      <w:pPr>
        <w:rPr>
          <w:rFonts w:asciiTheme="minorHAnsi" w:hAnsiTheme="minorHAnsi" w:cstheme="minorHAnsi"/>
        </w:rPr>
      </w:pPr>
    </w:p>
    <w:p w14:paraId="02F42521" w14:textId="2507CAB5" w:rsidR="00593BAB" w:rsidRPr="0000444D" w:rsidRDefault="00B050F9" w:rsidP="00593BAB">
      <w:pPr>
        <w:spacing w:after="0"/>
        <w:rPr>
          <w:rFonts w:asciiTheme="minorHAnsi" w:eastAsiaTheme="minorEastAsia" w:hAnsiTheme="minorHAnsi" w:cstheme="minorHAnsi"/>
          <w:i/>
          <w:iCs/>
        </w:rPr>
      </w:pPr>
      <w:bookmarkStart w:id="25" w:name="_Ref54883024"/>
      <w:r>
        <w:rPr>
          <w:rFonts w:asciiTheme="minorHAnsi" w:hAnsiTheme="minorHAnsi" w:cstheme="minorHAnsi"/>
          <w:b/>
        </w:rPr>
        <w:t xml:space="preserve">Supplementary </w:t>
      </w:r>
      <w:r w:rsidR="00593BAB" w:rsidRPr="0000444D">
        <w:rPr>
          <w:rFonts w:asciiTheme="minorHAnsi" w:eastAsiaTheme="minorEastAsia" w:hAnsiTheme="minorHAnsi" w:cstheme="minorHAnsi"/>
          <w:b/>
          <w:bCs/>
          <w:i/>
          <w:iCs/>
        </w:rPr>
        <w:t xml:space="preserve">Table </w:t>
      </w:r>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8</w:t>
      </w:r>
      <w:r w:rsidR="00E40105" w:rsidRPr="0000444D">
        <w:rPr>
          <w:rFonts w:asciiTheme="minorHAnsi" w:hAnsiTheme="minorHAnsi" w:cstheme="minorHAnsi"/>
          <w:b/>
        </w:rPr>
        <w:fldChar w:fldCharType="end"/>
      </w:r>
      <w:bookmarkEnd w:id="25"/>
      <w:r w:rsidR="00593BAB" w:rsidRPr="0000444D">
        <w:rPr>
          <w:rFonts w:asciiTheme="minorHAnsi" w:eastAsiaTheme="minorEastAsia" w:hAnsiTheme="minorHAnsi" w:cstheme="minorHAnsi"/>
          <w:b/>
          <w:bCs/>
          <w:i/>
          <w:iCs/>
        </w:rPr>
        <w:t>.</w:t>
      </w:r>
      <w:r w:rsidR="00593BAB" w:rsidRPr="0000444D">
        <w:rPr>
          <w:rFonts w:asciiTheme="minorHAnsi" w:eastAsiaTheme="minorEastAsia" w:hAnsiTheme="minorHAnsi" w:cstheme="minorHAnsi"/>
          <w:i/>
          <w:iCs/>
        </w:rPr>
        <w:t xml:space="preserve"> </w:t>
      </w:r>
      <w:r w:rsidR="00593BAB" w:rsidRPr="0000444D">
        <w:rPr>
          <w:rFonts w:asciiTheme="minorHAnsi" w:eastAsiaTheme="minorEastAsia" w:hAnsiTheme="minorHAnsi" w:cstheme="minorHAnsi"/>
        </w:rPr>
        <w:t xml:space="preserve">Fuel contribution to the electricity </w:t>
      </w:r>
      <w:r w:rsidR="001F24DD" w:rsidRPr="0000444D">
        <w:rPr>
          <w:rFonts w:asciiTheme="minorHAnsi" w:eastAsiaTheme="minorEastAsia" w:hAnsiTheme="minorHAnsi" w:cstheme="minorHAnsi"/>
        </w:rPr>
        <w:t>cost</w:t>
      </w:r>
      <w:r w:rsidR="006D46F5">
        <w:rPr>
          <w:rFonts w:asciiTheme="minorHAnsi" w:eastAsiaTheme="minorEastAsia" w:hAnsiTheme="minorHAnsi" w:cstheme="minorHAnsi"/>
        </w:rPr>
        <w:t xml:space="preserve"> (</w:t>
      </w:r>
      <m:oMath>
        <m:sSubSup>
          <m:sSubSupPr>
            <m:ctrlPr>
              <w:rPr>
                <w:rFonts w:ascii="Cambria Math" w:hAnsi="Cambria Math" w:cstheme="minorHAnsi"/>
                <w:iCs/>
              </w:rPr>
            </m:ctrlPr>
          </m:sSubSupPr>
          <m:e>
            <m:r>
              <m:rPr>
                <m:nor/>
              </m:rPr>
              <w:rPr>
                <w:rFonts w:ascii="Cambria Math" w:hAnsi="Cambria Math" w:cstheme="minorHAnsi"/>
              </w:rPr>
              <m:t>FC</m:t>
            </m:r>
          </m:e>
          <m:sub>
            <w:proofErr w:type="spellStart"/>
            <m:r>
              <m:rPr>
                <m:nor/>
              </m:rPr>
              <w:rPr>
                <w:rFonts w:ascii="Cambria Math" w:hAnsi="Cambria Math" w:cstheme="minorHAnsi"/>
              </w:rPr>
              <m:t>i</m:t>
            </m:r>
            <w:proofErr w:type="spellEnd"/>
          </m:sub>
          <m:sup>
            <m:r>
              <m:rPr>
                <m:nor/>
              </m:rPr>
              <w:rPr>
                <w:rFonts w:ascii="Cambria Math" w:hAnsi="Cambria Math" w:cstheme="minorHAnsi"/>
              </w:rPr>
              <m:t>fuel</m:t>
            </m:r>
          </m:sup>
        </m:sSubSup>
      </m:oMath>
      <w:r w:rsidR="006D46F5">
        <w:rPr>
          <w:rFonts w:asciiTheme="minorHAnsi" w:eastAsiaTheme="minorEastAsia" w:hAnsiTheme="minorHAnsi" w:cstheme="minorHAnsi"/>
          <w:iCs/>
        </w:rPr>
        <w:t>)</w:t>
      </w:r>
      <w:r w:rsidR="007D031C">
        <w:rPr>
          <w:rFonts w:asciiTheme="minorHAnsi" w:eastAsiaTheme="minorEastAsia" w:hAnsiTheme="minorHAnsi" w:cstheme="minorHAnsi"/>
          <w:iCs/>
        </w:rPr>
        <w:t xml:space="preserve"> </w:t>
      </w:r>
      <w:r w:rsidR="007D031C">
        <w:rPr>
          <w:rFonts w:asciiTheme="minorHAnsi" w:eastAsiaTheme="minorEastAsia" w:hAnsiTheme="minorHAnsi" w:cstheme="minorHAnsi"/>
        </w:rPr>
        <w:t>[</w:t>
      </w:r>
      <w:r w:rsidR="00593BAB" w:rsidRPr="0000444D">
        <w:rPr>
          <w:rFonts w:asciiTheme="minorHAnsi" w:eastAsiaTheme="minorEastAsia" w:hAnsiTheme="minorHAnsi" w:cstheme="minorHAnsi"/>
        </w:rPr>
        <w:t>2015€/kWh</w:t>
      </w:r>
      <w:r w:rsidR="007D031C">
        <w:rPr>
          <w:rFonts w:asciiTheme="minorHAnsi" w:eastAsiaTheme="minorEastAsia" w:hAnsiTheme="minorHAnsi" w:cstheme="minorHAnsi"/>
        </w:rPr>
        <w:t>]</w:t>
      </w:r>
      <w:r w:rsidR="00873CA6">
        <w:rPr>
          <w:rFonts w:asciiTheme="minorHAnsi" w:eastAsiaTheme="minorEastAsia" w:hAnsiTheme="minorHAnsi" w:cstheme="minorHAnsi"/>
        </w:rPr>
        <w:t>.</w:t>
      </w:r>
    </w:p>
    <w:tbl>
      <w:tblPr>
        <w:tblW w:w="0" w:type="auto"/>
        <w:tblCellMar>
          <w:left w:w="70" w:type="dxa"/>
          <w:right w:w="70" w:type="dxa"/>
        </w:tblCellMar>
        <w:tblLook w:val="04A0" w:firstRow="1" w:lastRow="0" w:firstColumn="1" w:lastColumn="0" w:noHBand="0" w:noVBand="1"/>
      </w:tblPr>
      <w:tblGrid>
        <w:gridCol w:w="1154"/>
        <w:gridCol w:w="963"/>
        <w:gridCol w:w="963"/>
      </w:tblGrid>
      <w:tr w:rsidR="005C2DE1" w:rsidRPr="00B44E72" w14:paraId="574EAC2B" w14:textId="77777777" w:rsidTr="005B000D">
        <w:trPr>
          <w:trHeight w:val="300"/>
        </w:trPr>
        <w:tc>
          <w:tcPr>
            <w:tcW w:w="0" w:type="auto"/>
            <w:tcBorders>
              <w:top w:val="single" w:sz="4" w:space="0" w:color="auto"/>
              <w:bottom w:val="single" w:sz="4" w:space="0" w:color="auto"/>
            </w:tcBorders>
            <w:shd w:val="clear" w:color="auto" w:fill="auto"/>
            <w:noWrap/>
            <w:vAlign w:val="center"/>
            <w:hideMark/>
          </w:tcPr>
          <w:p w14:paraId="237D4A53" w14:textId="77777777" w:rsidR="005C2DE1" w:rsidRPr="0000444D" w:rsidRDefault="005C2DE1" w:rsidP="005C2DE1">
            <w:pPr>
              <w:spacing w:after="0" w:line="240" w:lineRule="auto"/>
              <w:jc w:val="left"/>
              <w:rPr>
                <w:rFonts w:asciiTheme="minorHAnsi" w:eastAsia="Times New Roman" w:hAnsiTheme="minorHAnsi" w:cstheme="minorHAnsi"/>
                <w:b/>
                <w:bCs/>
                <w:color w:val="000000"/>
                <w:lang w:val="es-ES" w:eastAsia="ja-JP"/>
              </w:rPr>
            </w:pPr>
            <w:bookmarkStart w:id="26" w:name="_Ref45798934"/>
            <w:r w:rsidRPr="0000444D">
              <w:rPr>
                <w:rFonts w:asciiTheme="minorHAnsi" w:eastAsia="Times New Roman" w:hAnsiTheme="minorHAnsi" w:cstheme="minorHAnsi"/>
                <w:b/>
                <w:bCs/>
                <w:color w:val="000000"/>
                <w:lang w:val="es-ES" w:eastAsia="ja-JP"/>
              </w:rPr>
              <w:t>Fuel</w:t>
            </w:r>
          </w:p>
        </w:tc>
        <w:tc>
          <w:tcPr>
            <w:tcW w:w="0" w:type="auto"/>
            <w:tcBorders>
              <w:top w:val="single" w:sz="4" w:space="0" w:color="auto"/>
              <w:bottom w:val="single" w:sz="4" w:space="0" w:color="auto"/>
            </w:tcBorders>
            <w:shd w:val="clear" w:color="auto" w:fill="auto"/>
            <w:noWrap/>
            <w:vAlign w:val="center"/>
            <w:hideMark/>
          </w:tcPr>
          <w:p w14:paraId="18990D59" w14:textId="50B338CE" w:rsidR="005C2DE1" w:rsidRPr="0000444D" w:rsidRDefault="005C2DE1" w:rsidP="005B000D">
            <w:pPr>
              <w:spacing w:after="0" w:line="240" w:lineRule="auto"/>
              <w:jc w:val="right"/>
              <w:rPr>
                <w:rFonts w:asciiTheme="minorHAnsi" w:eastAsia="Times New Roman" w:hAnsiTheme="minorHAnsi" w:cstheme="minorHAnsi"/>
                <w:b/>
                <w:bCs/>
                <w:color w:val="000000"/>
                <w:lang w:val="es-ES" w:eastAsia="ja-JP"/>
              </w:rPr>
            </w:pPr>
            <w:r w:rsidRPr="0000444D">
              <w:rPr>
                <w:rFonts w:asciiTheme="minorHAnsi" w:eastAsia="Times New Roman" w:hAnsiTheme="minorHAnsi" w:cstheme="minorHAnsi"/>
                <w:b/>
                <w:bCs/>
                <w:color w:val="000000"/>
                <w:lang w:val="es-ES" w:eastAsia="ja-JP"/>
              </w:rPr>
              <w:t>w</w:t>
            </w:r>
            <w:r w:rsidR="00873CA6">
              <w:rPr>
                <w:rFonts w:asciiTheme="minorHAnsi" w:eastAsia="Times New Roman" w:hAnsiTheme="minorHAnsi" w:cstheme="minorHAnsi"/>
                <w:b/>
                <w:bCs/>
                <w:color w:val="000000"/>
                <w:lang w:val="es-ES" w:eastAsia="ja-JP"/>
              </w:rPr>
              <w:t>/</w:t>
            </w:r>
            <w:r w:rsidRPr="0000444D">
              <w:rPr>
                <w:rFonts w:asciiTheme="minorHAnsi" w:eastAsia="Times New Roman" w:hAnsiTheme="minorHAnsi" w:cstheme="minorHAnsi"/>
                <w:b/>
                <w:bCs/>
                <w:color w:val="000000"/>
                <w:lang w:val="es-ES" w:eastAsia="ja-JP"/>
              </w:rPr>
              <w:t>o CCS</w:t>
            </w:r>
          </w:p>
        </w:tc>
        <w:tc>
          <w:tcPr>
            <w:tcW w:w="0" w:type="auto"/>
            <w:tcBorders>
              <w:top w:val="single" w:sz="4" w:space="0" w:color="auto"/>
              <w:bottom w:val="single" w:sz="4" w:space="0" w:color="auto"/>
            </w:tcBorders>
            <w:shd w:val="clear" w:color="auto" w:fill="auto"/>
            <w:noWrap/>
            <w:vAlign w:val="center"/>
            <w:hideMark/>
          </w:tcPr>
          <w:p w14:paraId="42A1E157" w14:textId="77777777" w:rsidR="005C2DE1" w:rsidRPr="0000444D" w:rsidRDefault="005C2DE1" w:rsidP="005B000D">
            <w:pPr>
              <w:spacing w:after="0" w:line="240" w:lineRule="auto"/>
              <w:jc w:val="right"/>
              <w:rPr>
                <w:rFonts w:asciiTheme="minorHAnsi" w:eastAsia="Times New Roman" w:hAnsiTheme="minorHAnsi" w:cstheme="minorHAnsi"/>
                <w:b/>
                <w:bCs/>
                <w:color w:val="000000"/>
                <w:lang w:val="es-ES" w:eastAsia="ja-JP"/>
              </w:rPr>
            </w:pPr>
            <w:proofErr w:type="spellStart"/>
            <w:r w:rsidRPr="0000444D">
              <w:rPr>
                <w:rFonts w:asciiTheme="minorHAnsi" w:eastAsia="Times New Roman" w:hAnsiTheme="minorHAnsi" w:cstheme="minorHAnsi"/>
                <w:b/>
                <w:bCs/>
                <w:color w:val="000000"/>
                <w:lang w:val="es-ES" w:eastAsia="ja-JP"/>
              </w:rPr>
              <w:t>with</w:t>
            </w:r>
            <w:proofErr w:type="spellEnd"/>
            <w:r w:rsidRPr="0000444D">
              <w:rPr>
                <w:rFonts w:asciiTheme="minorHAnsi" w:eastAsia="Times New Roman" w:hAnsiTheme="minorHAnsi" w:cstheme="minorHAnsi"/>
                <w:b/>
                <w:bCs/>
                <w:color w:val="000000"/>
                <w:lang w:val="es-ES" w:eastAsia="ja-JP"/>
              </w:rPr>
              <w:t xml:space="preserve"> CCS</w:t>
            </w:r>
          </w:p>
        </w:tc>
      </w:tr>
      <w:tr w:rsidR="005C2DE1" w:rsidRPr="00B44E72" w14:paraId="4D00B94D" w14:textId="77777777" w:rsidTr="005B000D">
        <w:trPr>
          <w:trHeight w:val="288"/>
        </w:trPr>
        <w:tc>
          <w:tcPr>
            <w:tcW w:w="0" w:type="auto"/>
            <w:tcBorders>
              <w:top w:val="single" w:sz="4" w:space="0" w:color="auto"/>
            </w:tcBorders>
            <w:shd w:val="clear" w:color="auto" w:fill="auto"/>
            <w:noWrap/>
            <w:vAlign w:val="center"/>
            <w:hideMark/>
          </w:tcPr>
          <w:p w14:paraId="002FE2D0" w14:textId="77777777" w:rsidR="005C2DE1" w:rsidRPr="0000444D" w:rsidRDefault="005C2DE1" w:rsidP="005C2DE1">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Coal</w:t>
            </w:r>
          </w:p>
        </w:tc>
        <w:tc>
          <w:tcPr>
            <w:tcW w:w="0" w:type="auto"/>
            <w:tcBorders>
              <w:top w:val="single" w:sz="4" w:space="0" w:color="auto"/>
            </w:tcBorders>
            <w:shd w:val="clear" w:color="auto" w:fill="auto"/>
            <w:noWrap/>
            <w:vAlign w:val="center"/>
            <w:hideMark/>
          </w:tcPr>
          <w:p w14:paraId="481CFC56" w14:textId="11788513"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2.17</w:t>
            </w:r>
            <w:r w:rsidR="00890985">
              <w:rPr>
                <w:rFonts w:asciiTheme="minorHAnsi" w:eastAsia="Times New Roman" w:hAnsiTheme="minorHAnsi" w:cstheme="minorHAnsi"/>
                <w:color w:val="000000"/>
                <w:lang w:val="es-ES" w:eastAsia="ja-JP"/>
              </w:rPr>
              <w:t>x</w:t>
            </w:r>
            <w:r w:rsidR="0091577B">
              <w:rPr>
                <w:rFonts w:asciiTheme="minorHAnsi" w:eastAsia="Times New Roman" w:hAnsiTheme="minorHAnsi" w:cstheme="minorHAnsi"/>
                <w:lang w:val="es-ES" w:eastAsia="ja-JP"/>
              </w:rPr>
              <w:t>10</w:t>
            </w:r>
            <w:r w:rsidR="0091577B" w:rsidRPr="00F26D36">
              <w:rPr>
                <w:rFonts w:asciiTheme="minorHAnsi" w:eastAsia="Times New Roman" w:hAnsiTheme="minorHAnsi" w:cstheme="minorHAnsi"/>
                <w:vertAlign w:val="superscript"/>
                <w:lang w:val="es-ES" w:eastAsia="ja-JP"/>
              </w:rPr>
              <w:t>-</w:t>
            </w:r>
            <w:r w:rsidR="0091577B">
              <w:rPr>
                <w:rFonts w:asciiTheme="minorHAnsi" w:eastAsia="Times New Roman" w:hAnsiTheme="minorHAnsi" w:cstheme="minorHAnsi"/>
                <w:vertAlign w:val="superscript"/>
                <w:lang w:val="es-ES" w:eastAsia="ja-JP"/>
              </w:rPr>
              <w:t>2</w:t>
            </w:r>
          </w:p>
        </w:tc>
        <w:tc>
          <w:tcPr>
            <w:tcW w:w="0" w:type="auto"/>
            <w:tcBorders>
              <w:top w:val="single" w:sz="4" w:space="0" w:color="auto"/>
            </w:tcBorders>
            <w:shd w:val="clear" w:color="auto" w:fill="auto"/>
            <w:noWrap/>
            <w:vAlign w:val="center"/>
            <w:hideMark/>
          </w:tcPr>
          <w:p w14:paraId="1B09409E" w14:textId="5795D43C"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2.85</w:t>
            </w:r>
            <w:r w:rsidR="00890985">
              <w:rPr>
                <w:rFonts w:asciiTheme="minorHAnsi" w:eastAsia="Times New Roman" w:hAnsiTheme="minorHAnsi" w:cstheme="minorHAnsi"/>
                <w:color w:val="000000"/>
                <w:lang w:val="es-ES" w:eastAsia="ja-JP"/>
              </w:rPr>
              <w:t>x</w:t>
            </w:r>
            <w:r w:rsidR="00890985">
              <w:rPr>
                <w:rFonts w:asciiTheme="minorHAnsi" w:eastAsia="Times New Roman" w:hAnsiTheme="minorHAnsi" w:cstheme="minorHAnsi"/>
                <w:lang w:val="es-ES" w:eastAsia="ja-JP"/>
              </w:rPr>
              <w:t>10</w:t>
            </w:r>
            <w:r w:rsidR="00890985" w:rsidRPr="00F26D36">
              <w:rPr>
                <w:rFonts w:asciiTheme="minorHAnsi" w:eastAsia="Times New Roman" w:hAnsiTheme="minorHAnsi" w:cstheme="minorHAnsi"/>
                <w:vertAlign w:val="superscript"/>
                <w:lang w:val="es-ES" w:eastAsia="ja-JP"/>
              </w:rPr>
              <w:t>-</w:t>
            </w:r>
            <w:r w:rsidR="00890985">
              <w:rPr>
                <w:rFonts w:asciiTheme="minorHAnsi" w:eastAsia="Times New Roman" w:hAnsiTheme="minorHAnsi" w:cstheme="minorHAnsi"/>
                <w:vertAlign w:val="superscript"/>
                <w:lang w:val="es-ES" w:eastAsia="ja-JP"/>
              </w:rPr>
              <w:t>2</w:t>
            </w:r>
          </w:p>
        </w:tc>
      </w:tr>
      <w:tr w:rsidR="005C2DE1" w:rsidRPr="00B44E72" w14:paraId="3B6407DE" w14:textId="77777777" w:rsidTr="005B000D">
        <w:trPr>
          <w:trHeight w:val="288"/>
        </w:trPr>
        <w:tc>
          <w:tcPr>
            <w:tcW w:w="0" w:type="auto"/>
            <w:shd w:val="clear" w:color="auto" w:fill="auto"/>
            <w:noWrap/>
            <w:vAlign w:val="center"/>
            <w:hideMark/>
          </w:tcPr>
          <w:p w14:paraId="2FD198E3" w14:textId="77777777" w:rsidR="005C2DE1" w:rsidRPr="0000444D" w:rsidRDefault="005C2DE1" w:rsidP="005C2DE1">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Natural gas</w:t>
            </w:r>
          </w:p>
        </w:tc>
        <w:tc>
          <w:tcPr>
            <w:tcW w:w="0" w:type="auto"/>
            <w:shd w:val="clear" w:color="auto" w:fill="auto"/>
            <w:noWrap/>
            <w:vAlign w:val="center"/>
            <w:hideMark/>
          </w:tcPr>
          <w:p w14:paraId="16E3151C" w14:textId="29FBF3B1"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4.95</w:t>
            </w:r>
            <w:r w:rsidR="00890985">
              <w:rPr>
                <w:rFonts w:asciiTheme="minorHAnsi" w:eastAsia="Times New Roman" w:hAnsiTheme="minorHAnsi" w:cstheme="minorHAnsi"/>
                <w:color w:val="000000"/>
                <w:lang w:val="es-ES" w:eastAsia="ja-JP"/>
              </w:rPr>
              <w:t>x</w:t>
            </w:r>
            <w:r w:rsidR="00890985">
              <w:rPr>
                <w:rFonts w:asciiTheme="minorHAnsi" w:eastAsia="Times New Roman" w:hAnsiTheme="minorHAnsi" w:cstheme="minorHAnsi"/>
                <w:lang w:val="es-ES" w:eastAsia="ja-JP"/>
              </w:rPr>
              <w:t>10</w:t>
            </w:r>
            <w:r w:rsidR="00890985" w:rsidRPr="00F26D36">
              <w:rPr>
                <w:rFonts w:asciiTheme="minorHAnsi" w:eastAsia="Times New Roman" w:hAnsiTheme="minorHAnsi" w:cstheme="minorHAnsi"/>
                <w:vertAlign w:val="superscript"/>
                <w:lang w:val="es-ES" w:eastAsia="ja-JP"/>
              </w:rPr>
              <w:t>-</w:t>
            </w:r>
            <w:r w:rsidR="00890985">
              <w:rPr>
                <w:rFonts w:asciiTheme="minorHAnsi" w:eastAsia="Times New Roman" w:hAnsiTheme="minorHAnsi" w:cstheme="minorHAnsi"/>
                <w:vertAlign w:val="superscript"/>
                <w:lang w:val="es-ES" w:eastAsia="ja-JP"/>
              </w:rPr>
              <w:t>2</w:t>
            </w:r>
          </w:p>
        </w:tc>
        <w:tc>
          <w:tcPr>
            <w:tcW w:w="0" w:type="auto"/>
            <w:shd w:val="clear" w:color="auto" w:fill="auto"/>
            <w:noWrap/>
            <w:vAlign w:val="center"/>
            <w:hideMark/>
          </w:tcPr>
          <w:p w14:paraId="20AD8214" w14:textId="41C08460"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5.81</w:t>
            </w:r>
            <w:r w:rsidR="00890985">
              <w:rPr>
                <w:rFonts w:asciiTheme="minorHAnsi" w:eastAsia="Times New Roman" w:hAnsiTheme="minorHAnsi" w:cstheme="minorHAnsi"/>
                <w:color w:val="000000"/>
                <w:lang w:val="es-ES" w:eastAsia="ja-JP"/>
              </w:rPr>
              <w:t>x</w:t>
            </w:r>
            <w:r w:rsidR="00890985">
              <w:rPr>
                <w:rFonts w:asciiTheme="minorHAnsi" w:eastAsia="Times New Roman" w:hAnsiTheme="minorHAnsi" w:cstheme="minorHAnsi"/>
                <w:lang w:val="es-ES" w:eastAsia="ja-JP"/>
              </w:rPr>
              <w:t>10</w:t>
            </w:r>
            <w:r w:rsidR="00890985" w:rsidRPr="00F26D36">
              <w:rPr>
                <w:rFonts w:asciiTheme="minorHAnsi" w:eastAsia="Times New Roman" w:hAnsiTheme="minorHAnsi" w:cstheme="minorHAnsi"/>
                <w:vertAlign w:val="superscript"/>
                <w:lang w:val="es-ES" w:eastAsia="ja-JP"/>
              </w:rPr>
              <w:t>-</w:t>
            </w:r>
            <w:r w:rsidR="00890985">
              <w:rPr>
                <w:rFonts w:asciiTheme="minorHAnsi" w:eastAsia="Times New Roman" w:hAnsiTheme="minorHAnsi" w:cstheme="minorHAnsi"/>
                <w:vertAlign w:val="superscript"/>
                <w:lang w:val="es-ES" w:eastAsia="ja-JP"/>
              </w:rPr>
              <w:t>2</w:t>
            </w:r>
          </w:p>
        </w:tc>
      </w:tr>
      <w:tr w:rsidR="005C2DE1" w:rsidRPr="00B44E72" w14:paraId="77599363" w14:textId="77777777" w:rsidTr="005B000D">
        <w:trPr>
          <w:trHeight w:val="288"/>
        </w:trPr>
        <w:tc>
          <w:tcPr>
            <w:tcW w:w="0" w:type="auto"/>
            <w:tcBorders>
              <w:bottom w:val="single" w:sz="4" w:space="0" w:color="auto"/>
            </w:tcBorders>
            <w:shd w:val="clear" w:color="auto" w:fill="auto"/>
            <w:noWrap/>
            <w:vAlign w:val="center"/>
            <w:hideMark/>
          </w:tcPr>
          <w:p w14:paraId="078E97E2" w14:textId="77777777" w:rsidR="005C2DE1" w:rsidRPr="0000444D" w:rsidRDefault="005C2DE1" w:rsidP="005C2DE1">
            <w:pPr>
              <w:spacing w:after="0" w:line="240" w:lineRule="auto"/>
              <w:jc w:val="left"/>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Uranium</w:t>
            </w:r>
            <w:proofErr w:type="spellEnd"/>
          </w:p>
        </w:tc>
        <w:tc>
          <w:tcPr>
            <w:tcW w:w="0" w:type="auto"/>
            <w:tcBorders>
              <w:bottom w:val="single" w:sz="4" w:space="0" w:color="auto"/>
            </w:tcBorders>
            <w:shd w:val="clear" w:color="auto" w:fill="auto"/>
            <w:noWrap/>
            <w:vAlign w:val="center"/>
            <w:hideMark/>
          </w:tcPr>
          <w:p w14:paraId="0465707A" w14:textId="11A31DC3"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1.71</w:t>
            </w:r>
            <w:r w:rsidR="00890985">
              <w:rPr>
                <w:rFonts w:asciiTheme="minorHAnsi" w:eastAsia="Times New Roman" w:hAnsiTheme="minorHAnsi" w:cstheme="minorHAnsi"/>
                <w:color w:val="000000"/>
                <w:lang w:val="es-ES" w:eastAsia="ja-JP"/>
              </w:rPr>
              <w:t>x</w:t>
            </w:r>
            <w:r w:rsidR="00890985">
              <w:rPr>
                <w:rFonts w:asciiTheme="minorHAnsi" w:eastAsia="Times New Roman" w:hAnsiTheme="minorHAnsi" w:cstheme="minorHAnsi"/>
                <w:lang w:val="es-ES" w:eastAsia="ja-JP"/>
              </w:rPr>
              <w:t>10</w:t>
            </w:r>
            <w:r w:rsidR="00890985" w:rsidRPr="00F26D36">
              <w:rPr>
                <w:rFonts w:asciiTheme="minorHAnsi" w:eastAsia="Times New Roman" w:hAnsiTheme="minorHAnsi" w:cstheme="minorHAnsi"/>
                <w:vertAlign w:val="superscript"/>
                <w:lang w:val="es-ES" w:eastAsia="ja-JP"/>
              </w:rPr>
              <w:t>-</w:t>
            </w:r>
            <w:r w:rsidR="00890985">
              <w:rPr>
                <w:rFonts w:asciiTheme="minorHAnsi" w:eastAsia="Times New Roman" w:hAnsiTheme="minorHAnsi" w:cstheme="minorHAnsi"/>
                <w:vertAlign w:val="superscript"/>
                <w:lang w:val="es-ES" w:eastAsia="ja-JP"/>
              </w:rPr>
              <w:t>4</w:t>
            </w:r>
          </w:p>
        </w:tc>
        <w:tc>
          <w:tcPr>
            <w:tcW w:w="0" w:type="auto"/>
            <w:tcBorders>
              <w:bottom w:val="single" w:sz="4" w:space="0" w:color="auto"/>
            </w:tcBorders>
            <w:shd w:val="clear" w:color="auto" w:fill="auto"/>
            <w:noWrap/>
            <w:vAlign w:val="center"/>
            <w:hideMark/>
          </w:tcPr>
          <w:p w14:paraId="4298B4B6" w14:textId="77777777" w:rsidR="005C2DE1" w:rsidRPr="0000444D" w:rsidRDefault="005C2DE1"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w:t>
            </w:r>
          </w:p>
        </w:tc>
      </w:tr>
    </w:tbl>
    <w:p w14:paraId="1DFC57E0" w14:textId="0A14E363" w:rsidR="0011147E" w:rsidRDefault="00C8681A" w:rsidP="009C4DE7">
      <w:pPr>
        <w:pStyle w:val="Descripcin"/>
        <w:keepNext/>
        <w:rPr>
          <w:rFonts w:asciiTheme="minorHAnsi" w:hAnsiTheme="minorHAnsi" w:cstheme="minorHAnsi"/>
          <w:sz w:val="18"/>
        </w:rPr>
      </w:pPr>
      <w:r w:rsidRPr="0000444D">
        <w:rPr>
          <w:rFonts w:asciiTheme="minorHAnsi" w:hAnsiTheme="minorHAnsi" w:cstheme="minorHAnsi"/>
          <w:sz w:val="18"/>
        </w:rPr>
        <w:t>*</w:t>
      </w:r>
      <w:r>
        <w:rPr>
          <w:rFonts w:asciiTheme="minorHAnsi" w:hAnsiTheme="minorHAnsi" w:cstheme="minorHAnsi"/>
          <w:sz w:val="18"/>
        </w:rPr>
        <w:t xml:space="preserve">The fuel contribution is calculated considering the </w:t>
      </w:r>
      <w:proofErr w:type="spellStart"/>
      <w:r w:rsidR="00BC2790">
        <w:rPr>
          <w:rFonts w:asciiTheme="minorHAnsi" w:hAnsiTheme="minorHAnsi" w:cstheme="minorHAnsi"/>
          <w:sz w:val="18"/>
        </w:rPr>
        <w:t>E</w:t>
      </w:r>
      <w:r>
        <w:rPr>
          <w:rFonts w:asciiTheme="minorHAnsi" w:hAnsiTheme="minorHAnsi" w:cstheme="minorHAnsi"/>
          <w:sz w:val="18"/>
        </w:rPr>
        <w:t>coinvent</w:t>
      </w:r>
      <w:proofErr w:type="spellEnd"/>
      <w:r>
        <w:rPr>
          <w:rFonts w:asciiTheme="minorHAnsi" w:hAnsiTheme="minorHAnsi" w:cstheme="minorHAnsi"/>
          <w:sz w:val="18"/>
        </w:rPr>
        <w:t xml:space="preserve"> activities “</w:t>
      </w:r>
      <w:r w:rsidRPr="00C8681A">
        <w:rPr>
          <w:rFonts w:asciiTheme="minorHAnsi" w:hAnsiTheme="minorHAnsi" w:cstheme="minorHAnsi"/>
          <w:sz w:val="18"/>
        </w:rPr>
        <w:t>Electricity, high voltage {</w:t>
      </w:r>
      <w:proofErr w:type="spellStart"/>
      <w:r w:rsidRPr="00C8681A">
        <w:rPr>
          <w:rFonts w:asciiTheme="minorHAnsi" w:hAnsiTheme="minorHAnsi" w:cstheme="minorHAnsi"/>
          <w:sz w:val="18"/>
        </w:rPr>
        <w:t>RoW</w:t>
      </w:r>
      <w:proofErr w:type="spellEnd"/>
      <w:r w:rsidRPr="00C8681A">
        <w:rPr>
          <w:rFonts w:asciiTheme="minorHAnsi" w:hAnsiTheme="minorHAnsi" w:cstheme="minorHAnsi"/>
          <w:sz w:val="18"/>
        </w:rPr>
        <w:t>}| electricity production, hard coal | Cut-off, U</w:t>
      </w:r>
      <w:r>
        <w:rPr>
          <w:rFonts w:asciiTheme="minorHAnsi" w:hAnsiTheme="minorHAnsi" w:cstheme="minorHAnsi"/>
          <w:sz w:val="18"/>
        </w:rPr>
        <w:t>”, “</w:t>
      </w:r>
      <w:r w:rsidRPr="00C8681A">
        <w:rPr>
          <w:rFonts w:asciiTheme="minorHAnsi" w:hAnsiTheme="minorHAnsi" w:cstheme="minorHAnsi"/>
          <w:sz w:val="18"/>
        </w:rPr>
        <w:t>Electricity, high voltage {</w:t>
      </w:r>
      <w:proofErr w:type="spellStart"/>
      <w:r w:rsidRPr="00C8681A">
        <w:rPr>
          <w:rFonts w:asciiTheme="minorHAnsi" w:hAnsiTheme="minorHAnsi" w:cstheme="minorHAnsi"/>
          <w:sz w:val="18"/>
        </w:rPr>
        <w:t>RoW</w:t>
      </w:r>
      <w:proofErr w:type="spellEnd"/>
      <w:r w:rsidRPr="00C8681A">
        <w:rPr>
          <w:rFonts w:asciiTheme="minorHAnsi" w:hAnsiTheme="minorHAnsi" w:cstheme="minorHAnsi"/>
          <w:sz w:val="18"/>
        </w:rPr>
        <w:t>}| electricity production, natural gas, combined cycle power plant | Cut-off, U</w:t>
      </w:r>
      <w:r>
        <w:rPr>
          <w:rFonts w:asciiTheme="minorHAnsi" w:hAnsiTheme="minorHAnsi" w:cstheme="minorHAnsi"/>
          <w:sz w:val="18"/>
        </w:rPr>
        <w:t>” and “</w:t>
      </w:r>
      <w:r w:rsidRPr="00C8681A">
        <w:rPr>
          <w:rFonts w:asciiTheme="minorHAnsi" w:hAnsiTheme="minorHAnsi" w:cstheme="minorHAnsi"/>
          <w:sz w:val="18"/>
        </w:rPr>
        <w:t>Nuclear fuel element, for pressure water reactor, UO2 4.2% &amp; MOX {GLO}| market for | Cut-off, U</w:t>
      </w:r>
      <w:r>
        <w:rPr>
          <w:rFonts w:asciiTheme="minorHAnsi" w:hAnsiTheme="minorHAnsi" w:cstheme="minorHAnsi"/>
          <w:sz w:val="18"/>
        </w:rPr>
        <w:t>” as well as the fuel price and the increased fuel requirement for the case of the CCS technologies</w:t>
      </w:r>
    </w:p>
    <w:p w14:paraId="2817B863" w14:textId="77777777" w:rsidR="00C8681A" w:rsidRPr="00C8681A" w:rsidRDefault="00C8681A" w:rsidP="00C8681A"/>
    <w:p w14:paraId="2E307302" w14:textId="36F85A3F" w:rsidR="009460DC" w:rsidRDefault="00B050F9" w:rsidP="009460DC">
      <w:pPr>
        <w:pStyle w:val="Descripcin"/>
        <w:keepNext/>
      </w:pPr>
      <w:bookmarkStart w:id="27" w:name="_Ref64368852"/>
      <w:r>
        <w:rPr>
          <w:rFonts w:asciiTheme="minorHAnsi" w:hAnsiTheme="minorHAnsi" w:cstheme="minorHAnsi"/>
          <w:b/>
        </w:rPr>
        <w:t xml:space="preserve">Supplementary </w:t>
      </w:r>
      <w:r w:rsidR="009460DC" w:rsidRPr="009460DC">
        <w:rPr>
          <w:rFonts w:asciiTheme="minorHAnsi" w:eastAsiaTheme="minorEastAsia" w:hAnsiTheme="minorHAnsi" w:cstheme="minorHAnsi"/>
          <w:b/>
          <w:bCs/>
          <w:szCs w:val="22"/>
        </w:rPr>
        <w:t xml:space="preserve">Table </w:t>
      </w:r>
      <w:r w:rsidR="009460DC" w:rsidRPr="009460DC">
        <w:rPr>
          <w:rFonts w:asciiTheme="minorHAnsi" w:eastAsiaTheme="minorEastAsia" w:hAnsiTheme="minorHAnsi" w:cstheme="minorHAnsi"/>
          <w:b/>
          <w:bCs/>
          <w:szCs w:val="22"/>
        </w:rPr>
        <w:fldChar w:fldCharType="begin"/>
      </w:r>
      <w:r w:rsidR="009460DC" w:rsidRPr="009460DC">
        <w:rPr>
          <w:rFonts w:asciiTheme="minorHAnsi" w:eastAsiaTheme="minorEastAsia" w:hAnsiTheme="minorHAnsi" w:cstheme="minorHAnsi"/>
          <w:b/>
          <w:bCs/>
          <w:szCs w:val="22"/>
        </w:rPr>
        <w:instrText xml:space="preserve"> SEQ Table \* ARABIC </w:instrText>
      </w:r>
      <w:r w:rsidR="009460DC" w:rsidRPr="009460DC">
        <w:rPr>
          <w:rFonts w:asciiTheme="minorHAnsi" w:eastAsiaTheme="minorEastAsia" w:hAnsiTheme="minorHAnsi" w:cstheme="minorHAnsi"/>
          <w:b/>
          <w:bCs/>
          <w:szCs w:val="22"/>
        </w:rPr>
        <w:fldChar w:fldCharType="separate"/>
      </w:r>
      <w:r w:rsidR="00D340D6">
        <w:rPr>
          <w:rFonts w:asciiTheme="minorHAnsi" w:eastAsiaTheme="minorEastAsia" w:hAnsiTheme="minorHAnsi" w:cstheme="minorHAnsi"/>
          <w:b/>
          <w:bCs/>
          <w:noProof/>
          <w:szCs w:val="22"/>
        </w:rPr>
        <w:t>9</w:t>
      </w:r>
      <w:r w:rsidR="009460DC" w:rsidRPr="009460DC">
        <w:rPr>
          <w:rFonts w:asciiTheme="minorHAnsi" w:eastAsiaTheme="minorEastAsia" w:hAnsiTheme="minorHAnsi" w:cstheme="minorHAnsi"/>
          <w:b/>
          <w:bCs/>
          <w:szCs w:val="22"/>
        </w:rPr>
        <w:fldChar w:fldCharType="end"/>
      </w:r>
      <w:bookmarkEnd w:id="27"/>
      <w:r w:rsidR="009460DC">
        <w:t xml:space="preserve">. </w:t>
      </w:r>
      <w:r w:rsidR="009460DC" w:rsidRPr="007D031C">
        <w:rPr>
          <w:rFonts w:asciiTheme="minorHAnsi" w:eastAsiaTheme="minorEastAsia" w:hAnsiTheme="minorHAnsi" w:cstheme="minorHAnsi"/>
          <w:i w:val="0"/>
        </w:rPr>
        <w:t>Fuel contribution to the biomass raw materials</w:t>
      </w:r>
      <w:r w:rsidR="006D46F5">
        <w:rPr>
          <w:rFonts w:asciiTheme="minorHAnsi" w:eastAsiaTheme="minorEastAsia" w:hAnsiTheme="minorHAnsi" w:cstheme="minorHAnsi"/>
          <w:i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FC</m:t>
            </m:r>
          </m:e>
          <m:sub>
            <m:r>
              <m:rPr>
                <m:nor/>
              </m:rPr>
              <w:rPr>
                <w:rFonts w:ascii="Cambria Math" w:eastAsia="Calibri" w:hAnsi="Cambria Math" w:cstheme="minorHAnsi"/>
                <w:i w:val="0"/>
                <w:iCs w:val="0"/>
              </w:rPr>
              <m:t>b</m:t>
            </m:r>
          </m:sub>
          <m:sup>
            <m:r>
              <m:rPr>
                <m:nor/>
              </m:rPr>
              <w:rPr>
                <w:rFonts w:ascii="Cambria Math" w:eastAsia="Calibri" w:hAnsi="Cambria Math" w:cstheme="minorHAnsi"/>
                <w:i w:val="0"/>
              </w:rPr>
              <m:t>Bio</m:t>
            </m:r>
          </m:sup>
        </m:sSubSup>
      </m:oMath>
      <w:r w:rsidR="006D46F5">
        <w:rPr>
          <w:rFonts w:asciiTheme="minorHAnsi" w:eastAsiaTheme="minorEastAsia" w:hAnsiTheme="minorHAnsi" w:cstheme="minorHAnsi"/>
          <w:i w:val="0"/>
          <w:iCs w:val="0"/>
        </w:rPr>
        <w:t>)</w:t>
      </w:r>
      <w:r w:rsidR="007D031C">
        <w:rPr>
          <w:rFonts w:asciiTheme="minorHAnsi" w:eastAsiaTheme="minorEastAsia" w:hAnsiTheme="minorHAnsi" w:cstheme="minorHAnsi"/>
          <w:i w:val="0"/>
        </w:rPr>
        <w:t xml:space="preserve"> [</w:t>
      </w:r>
      <w:r w:rsidR="009460DC" w:rsidRPr="007D031C">
        <w:rPr>
          <w:rFonts w:asciiTheme="minorHAnsi" w:eastAsiaTheme="minorEastAsia" w:hAnsiTheme="minorHAnsi" w:cstheme="minorHAnsi"/>
          <w:i w:val="0"/>
        </w:rPr>
        <w:t>201</w:t>
      </w:r>
      <w:r w:rsidR="000E570A">
        <w:rPr>
          <w:rFonts w:asciiTheme="minorHAnsi" w:eastAsiaTheme="minorEastAsia" w:hAnsiTheme="minorHAnsi" w:cstheme="minorHAnsi"/>
          <w:i w:val="0"/>
        </w:rPr>
        <w:t>0</w:t>
      </w:r>
      <w:r w:rsidR="009460DC" w:rsidRPr="007D031C">
        <w:rPr>
          <w:rFonts w:asciiTheme="minorHAnsi" w:eastAsiaTheme="minorEastAsia" w:hAnsiTheme="minorHAnsi" w:cstheme="minorHAnsi"/>
          <w:i w:val="0"/>
        </w:rPr>
        <w:t>€/</w:t>
      </w:r>
      <w:r w:rsidR="000E570A" w:rsidRPr="007D031C">
        <w:rPr>
          <w:rFonts w:asciiTheme="minorHAnsi" w:eastAsiaTheme="minorEastAsia" w:hAnsiTheme="minorHAnsi" w:cstheme="minorHAnsi"/>
          <w:i w:val="0"/>
        </w:rPr>
        <w:t>k</w:t>
      </w:r>
      <w:r w:rsidR="000E570A">
        <w:rPr>
          <w:rFonts w:asciiTheme="minorHAnsi" w:eastAsiaTheme="minorEastAsia" w:hAnsiTheme="minorHAnsi" w:cstheme="minorHAnsi"/>
          <w:i w:val="0"/>
        </w:rPr>
        <w:t>g</w:t>
      </w:r>
      <w:r w:rsidR="00297259">
        <w:rPr>
          <w:rFonts w:asciiTheme="minorHAnsi" w:eastAsiaTheme="minorEastAsia" w:hAnsiTheme="minorHAnsi" w:cstheme="minorHAnsi"/>
          <w:i w:val="0"/>
        </w:rPr>
        <w:t xml:space="preserve"> (</w:t>
      </w:r>
      <w:proofErr w:type="spellStart"/>
      <w:r w:rsidR="00297259">
        <w:rPr>
          <w:rFonts w:asciiTheme="minorHAnsi" w:eastAsiaTheme="minorEastAsia" w:hAnsiTheme="minorHAnsi" w:cstheme="minorHAnsi"/>
          <w:i w:val="0"/>
        </w:rPr>
        <w:t>db</w:t>
      </w:r>
      <w:proofErr w:type="spellEnd"/>
      <w:r w:rsidR="00297259">
        <w:rPr>
          <w:rFonts w:asciiTheme="minorHAnsi" w:eastAsiaTheme="minorEastAsia" w:hAnsiTheme="minorHAnsi" w:cstheme="minorHAnsi"/>
          <w:i w:val="0"/>
        </w:rPr>
        <w:t>)</w:t>
      </w:r>
      <w:r w:rsidR="007D031C">
        <w:rPr>
          <w:rFonts w:asciiTheme="minorHAnsi" w:eastAsiaTheme="minorEastAsia" w:hAnsiTheme="minorHAnsi" w:cstheme="minorHAnsi"/>
          <w:i w:val="0"/>
        </w:rPr>
        <w:t>]</w:t>
      </w:r>
      <w:r w:rsidR="00297259">
        <w:rPr>
          <w:rFonts w:asciiTheme="minorHAnsi" w:eastAsiaTheme="minorEastAsia" w:hAnsiTheme="minorHAnsi" w:cstheme="minorHAnsi"/>
          <w:i w:val="0"/>
        </w:rPr>
        <w:fldChar w:fldCharType="begin" w:fldLock="1"/>
      </w:r>
      <w:r w:rsidR="00B85D40">
        <w:rPr>
          <w:rFonts w:asciiTheme="minorHAnsi" w:eastAsiaTheme="minorEastAsia" w:hAnsiTheme="minorHAnsi" w:cstheme="minorHAnsi"/>
          <w:i w:val="0"/>
        </w:rPr>
        <w:instrText>ADDIN CSL_CITATION {"citationItems":[{"id":"ITEM-1","itemData":{"DOI":"10.1016/j.biombioe.2009.07.011","ISSN":"09619534","abstract":"The objective of this study is to assess the European (EU27+ and Ukraine) cost and supply potential for biomass resources. Three methodological steps can be distinguished (partly based on studies explained elsewhere in this volume) (i) an evaluation of the available 'surplus' land, (ii) a modeled productivity and (iii) an economic assessment for 13 typical bioenergy crops. Results indicate that the total available land for bioenergy crop production - following a 'food first' paradigm - could amount to 900 000 km2 by 2030. Three scenarios were constructed that take into account different development directions and rates of change, mainly for the agricultural productivity of food production. Feedstock supply of dedicated bioenergy crop estimates varies between 1.7 and 12.8 EJ y-1. In addition, agricultural residues and forestry residues can potentially add to this 3.1-3.9 EJ y-1 and 1.4-5.4 EJ y-1 respectively. First generation feedstock supply is available at production costs of 5-15 € GJ-1 compared to 1.5-4.5 € GJ-1 for second generation feedstocks. Costs for agricultural residues are 1-7 € GJ-1 and forestry residues 2-4 € GJ-1. Large variation exists in biomass production potential and costs between European regions, 280 (NUTS2) regions specified. Regions that stand out with respect to high potential and low costs are large parts of Poland, the Baltic States, Romania, Bulgaria and Ukraine. In Western Europe, France, Spain and Italy are moderately attractive following the low cost high potential criterion. © 2009 Elsevier Ltd. All rights reserved.","author":[{"dropping-particle":"","family":"Wit","given":"Marc","non-dropping-particle":"de","parse-names":false,"suffix":""},{"dropping-particle":"","family":"Faaij","given":"André","non-dropping-particle":"","parse-names":false,"suffix":""}],"container-title":"Biomass and Bioenergy","id":"ITEM-1","issue":"2","issued":{"date-parts":[["2010","2"]]},"page":"188-202","publisher":"Pergamon","title":"European biomass resource potential and costs","type":"article-journal","volume":"34"},"uris":["http://www.mendeley.com/documents/?uuid=673cc165-2a0e-43f3-87b5-a61bfe6df89f"]}],"mendeley":{"formattedCitation":"&lt;sup&gt;12&lt;/sup&gt;","plainTextFormattedCitation":"12","previouslyFormattedCitation":"&lt;sup&gt;12&lt;/sup&gt;"},"properties":{"noteIndex":0},"schema":"https://github.com/citation-style-language/schema/raw/master/csl-citation.json"}</w:instrText>
      </w:r>
      <w:r w:rsidR="00297259">
        <w:rPr>
          <w:rFonts w:asciiTheme="minorHAnsi" w:eastAsiaTheme="minorEastAsia" w:hAnsiTheme="minorHAnsi" w:cstheme="minorHAnsi"/>
          <w:i w:val="0"/>
        </w:rPr>
        <w:fldChar w:fldCharType="separate"/>
      </w:r>
      <w:r w:rsidR="00297259" w:rsidRPr="00297259">
        <w:rPr>
          <w:rFonts w:asciiTheme="minorHAnsi" w:eastAsiaTheme="minorEastAsia" w:hAnsiTheme="minorHAnsi" w:cstheme="minorHAnsi"/>
          <w:i w:val="0"/>
          <w:noProof/>
          <w:vertAlign w:val="superscript"/>
        </w:rPr>
        <w:t>12</w:t>
      </w:r>
      <w:r w:rsidR="00297259">
        <w:rPr>
          <w:rFonts w:asciiTheme="minorHAnsi" w:eastAsiaTheme="minorEastAsia" w:hAnsiTheme="minorHAnsi" w:cstheme="minorHAnsi"/>
          <w:i w:val="0"/>
        </w:rPr>
        <w:fldChar w:fldCharType="end"/>
      </w:r>
      <w:r w:rsidR="00873CA6">
        <w:rPr>
          <w:rFonts w:asciiTheme="minorHAnsi" w:eastAsiaTheme="minorEastAsia" w:hAnsiTheme="minorHAnsi" w:cstheme="minorHAnsi"/>
          <w:i w:val="0"/>
        </w:rPr>
        <w:t>.</w:t>
      </w:r>
    </w:p>
    <w:tbl>
      <w:tblPr>
        <w:tblW w:w="0" w:type="auto"/>
        <w:tblCellMar>
          <w:left w:w="70" w:type="dxa"/>
          <w:right w:w="70" w:type="dxa"/>
        </w:tblCellMar>
        <w:tblLook w:val="04A0" w:firstRow="1" w:lastRow="0" w:firstColumn="1" w:lastColumn="0" w:noHBand="0" w:noVBand="1"/>
      </w:tblPr>
      <w:tblGrid>
        <w:gridCol w:w="2008"/>
        <w:gridCol w:w="1012"/>
      </w:tblGrid>
      <w:tr w:rsidR="002D47F4" w:rsidRPr="00B44E72" w14:paraId="761179A8" w14:textId="77777777" w:rsidTr="005B000D">
        <w:trPr>
          <w:trHeight w:val="300"/>
        </w:trPr>
        <w:tc>
          <w:tcPr>
            <w:tcW w:w="0" w:type="auto"/>
            <w:tcBorders>
              <w:top w:val="single" w:sz="4" w:space="0" w:color="auto"/>
              <w:bottom w:val="single" w:sz="4" w:space="0" w:color="auto"/>
            </w:tcBorders>
            <w:shd w:val="clear" w:color="auto" w:fill="auto"/>
            <w:noWrap/>
            <w:vAlign w:val="center"/>
            <w:hideMark/>
          </w:tcPr>
          <w:p w14:paraId="290C9540" w14:textId="77777777" w:rsidR="002D47F4" w:rsidRPr="00553594" w:rsidRDefault="002D47F4" w:rsidP="00E32E49">
            <w:pPr>
              <w:spacing w:after="0" w:line="240" w:lineRule="auto"/>
              <w:jc w:val="left"/>
              <w:rPr>
                <w:rFonts w:asciiTheme="minorHAnsi" w:eastAsia="Times New Roman" w:hAnsiTheme="minorHAnsi" w:cstheme="minorHAnsi"/>
                <w:b/>
                <w:bCs/>
                <w:color w:val="000000"/>
                <w:lang w:val="es-ES" w:eastAsia="ja-JP"/>
              </w:rPr>
            </w:pPr>
            <w:r w:rsidRPr="00553594">
              <w:rPr>
                <w:rFonts w:asciiTheme="minorHAnsi" w:eastAsia="Times New Roman" w:hAnsiTheme="minorHAnsi" w:cstheme="minorHAnsi"/>
                <w:b/>
                <w:bCs/>
                <w:color w:val="000000"/>
                <w:lang w:val="es-ES" w:eastAsia="ja-JP"/>
              </w:rPr>
              <w:t>Fuel</w:t>
            </w:r>
          </w:p>
        </w:tc>
        <w:tc>
          <w:tcPr>
            <w:tcW w:w="0" w:type="auto"/>
            <w:tcBorders>
              <w:top w:val="single" w:sz="4" w:space="0" w:color="auto"/>
              <w:bottom w:val="single" w:sz="4" w:space="0" w:color="auto"/>
            </w:tcBorders>
            <w:shd w:val="clear" w:color="auto" w:fill="auto"/>
            <w:noWrap/>
            <w:vAlign w:val="center"/>
            <w:hideMark/>
          </w:tcPr>
          <w:p w14:paraId="62C681D4" w14:textId="4282991C" w:rsidR="002D47F4" w:rsidRPr="00B6029A" w:rsidRDefault="00152CA2" w:rsidP="005B000D">
            <w:pPr>
              <w:spacing w:after="0" w:line="240" w:lineRule="auto"/>
              <w:jc w:val="right"/>
              <w:rPr>
                <w:rFonts w:asciiTheme="minorHAnsi" w:eastAsia="Times New Roman" w:hAnsiTheme="minorHAnsi" w:cstheme="minorHAnsi"/>
                <w:b/>
                <w:bCs/>
                <w:color w:val="000000"/>
                <w:lang w:val="es-ES" w:eastAsia="ja-JP"/>
              </w:rPr>
            </w:pPr>
            <m:oMathPara>
              <m:oMath>
                <m:sSubSup>
                  <m:sSubSupPr>
                    <m:ctrlPr>
                      <w:rPr>
                        <w:rFonts w:ascii="Cambria Math" w:eastAsia="Calibri" w:hAnsi="Cambria Math" w:cstheme="minorHAnsi"/>
                        <w:b/>
                        <w:bCs/>
                        <w:i/>
                        <w:iCs/>
                      </w:rPr>
                    </m:ctrlPr>
                  </m:sSubSupPr>
                  <m:e>
                    <m:r>
                      <m:rPr>
                        <m:nor/>
                      </m:rPr>
                      <w:rPr>
                        <w:rFonts w:ascii="Cambria Math" w:eastAsia="Calibri" w:hAnsi="Cambria Math" w:cstheme="minorHAnsi"/>
                        <w:b/>
                        <w:bCs/>
                      </w:rPr>
                      <m:t>FC</m:t>
                    </m:r>
                  </m:e>
                  <m:sub>
                    <m:r>
                      <m:rPr>
                        <m:nor/>
                      </m:rPr>
                      <w:rPr>
                        <w:rFonts w:ascii="Cambria Math" w:eastAsia="Calibri" w:hAnsi="Cambria Math" w:cstheme="minorHAnsi"/>
                        <w:b/>
                        <w:bCs/>
                      </w:rPr>
                      <m:t>b</m:t>
                    </m:r>
                  </m:sub>
                  <m:sup>
                    <m:r>
                      <m:rPr>
                        <m:nor/>
                      </m:rPr>
                      <w:rPr>
                        <w:rFonts w:ascii="Cambria Math" w:eastAsia="Calibri" w:hAnsi="Cambria Math" w:cstheme="minorHAnsi"/>
                        <w:b/>
                        <w:bCs/>
                      </w:rPr>
                      <m:t>bio</m:t>
                    </m:r>
                  </m:sup>
                </m:sSubSup>
              </m:oMath>
            </m:oMathPara>
          </w:p>
        </w:tc>
      </w:tr>
      <w:tr w:rsidR="000E570A" w:rsidRPr="00B44E72" w14:paraId="4E0B53FC" w14:textId="77777777" w:rsidTr="005B000D">
        <w:trPr>
          <w:trHeight w:val="288"/>
        </w:trPr>
        <w:tc>
          <w:tcPr>
            <w:tcW w:w="0" w:type="auto"/>
            <w:shd w:val="clear" w:color="auto" w:fill="auto"/>
            <w:noWrap/>
            <w:vAlign w:val="center"/>
            <w:hideMark/>
          </w:tcPr>
          <w:p w14:paraId="2A749DD2"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proofErr w:type="spellStart"/>
            <w:r w:rsidRPr="00553594">
              <w:rPr>
                <w:rFonts w:asciiTheme="minorHAnsi" w:eastAsia="Times New Roman" w:hAnsiTheme="minorHAnsi" w:cstheme="minorHAnsi"/>
                <w:color w:val="000000"/>
                <w:lang w:val="es-ES" w:eastAsia="ja-JP"/>
              </w:rPr>
              <w:t>Miscanthus</w:t>
            </w:r>
            <w:proofErr w:type="spellEnd"/>
          </w:p>
        </w:tc>
        <w:tc>
          <w:tcPr>
            <w:tcW w:w="0" w:type="auto"/>
            <w:shd w:val="clear" w:color="auto" w:fill="auto"/>
            <w:noWrap/>
            <w:vAlign w:val="bottom"/>
            <w:hideMark/>
          </w:tcPr>
          <w:p w14:paraId="56D73969" w14:textId="26A5B7ED"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7.14</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r w:rsidR="000E570A" w:rsidRPr="00B44E72" w14:paraId="6A90F8F6" w14:textId="77777777" w:rsidTr="005B000D">
        <w:trPr>
          <w:trHeight w:val="288"/>
        </w:trPr>
        <w:tc>
          <w:tcPr>
            <w:tcW w:w="0" w:type="auto"/>
            <w:shd w:val="clear" w:color="auto" w:fill="auto"/>
            <w:noWrap/>
            <w:vAlign w:val="center"/>
            <w:hideMark/>
          </w:tcPr>
          <w:p w14:paraId="23A1D000"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proofErr w:type="spellStart"/>
            <w:r w:rsidRPr="00553594">
              <w:rPr>
                <w:rFonts w:asciiTheme="minorHAnsi" w:eastAsia="Times New Roman" w:hAnsiTheme="minorHAnsi" w:cstheme="minorHAnsi"/>
                <w:color w:val="000000"/>
                <w:lang w:val="es-ES" w:eastAsia="ja-JP"/>
              </w:rPr>
              <w:t>Switchgrass</w:t>
            </w:r>
            <w:proofErr w:type="spellEnd"/>
          </w:p>
        </w:tc>
        <w:tc>
          <w:tcPr>
            <w:tcW w:w="0" w:type="auto"/>
            <w:shd w:val="clear" w:color="auto" w:fill="auto"/>
            <w:noWrap/>
            <w:vAlign w:val="bottom"/>
            <w:hideMark/>
          </w:tcPr>
          <w:p w14:paraId="11B56798" w14:textId="4407A523"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5.93</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r w:rsidR="000E570A" w:rsidRPr="00B44E72" w14:paraId="3419D9D0" w14:textId="77777777" w:rsidTr="005B000D">
        <w:trPr>
          <w:trHeight w:val="288"/>
        </w:trPr>
        <w:tc>
          <w:tcPr>
            <w:tcW w:w="0" w:type="auto"/>
            <w:shd w:val="clear" w:color="auto" w:fill="auto"/>
            <w:noWrap/>
            <w:vAlign w:val="center"/>
            <w:hideMark/>
          </w:tcPr>
          <w:p w14:paraId="56ABDECA"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proofErr w:type="spellStart"/>
            <w:r w:rsidRPr="00553594">
              <w:rPr>
                <w:rFonts w:asciiTheme="minorHAnsi" w:eastAsia="Times New Roman" w:hAnsiTheme="minorHAnsi" w:cstheme="minorHAnsi"/>
                <w:color w:val="000000"/>
                <w:lang w:val="es-ES" w:eastAsia="ja-JP"/>
              </w:rPr>
              <w:t>Willow</w:t>
            </w:r>
            <w:proofErr w:type="spellEnd"/>
          </w:p>
        </w:tc>
        <w:tc>
          <w:tcPr>
            <w:tcW w:w="0" w:type="auto"/>
            <w:shd w:val="clear" w:color="auto" w:fill="auto"/>
            <w:noWrap/>
            <w:vAlign w:val="bottom"/>
            <w:hideMark/>
          </w:tcPr>
          <w:p w14:paraId="1A8EDB07" w14:textId="74B69FC9"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5.99</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r w:rsidR="000E570A" w:rsidRPr="00B44E72" w14:paraId="0F3607C3" w14:textId="77777777" w:rsidTr="005B000D">
        <w:trPr>
          <w:trHeight w:val="288"/>
        </w:trPr>
        <w:tc>
          <w:tcPr>
            <w:tcW w:w="0" w:type="auto"/>
            <w:shd w:val="clear" w:color="auto" w:fill="auto"/>
            <w:noWrap/>
            <w:vAlign w:val="center"/>
            <w:hideMark/>
          </w:tcPr>
          <w:p w14:paraId="5EC5C8B8"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r w:rsidRPr="00553594">
              <w:rPr>
                <w:rFonts w:asciiTheme="minorHAnsi" w:eastAsia="Times New Roman" w:hAnsiTheme="minorHAnsi" w:cstheme="minorHAnsi"/>
                <w:color w:val="000000"/>
                <w:lang w:val="es-ES" w:eastAsia="ja-JP"/>
              </w:rPr>
              <w:t xml:space="preserve">Straw </w:t>
            </w:r>
            <w:proofErr w:type="spellStart"/>
            <w:r w:rsidRPr="00553594">
              <w:rPr>
                <w:rFonts w:asciiTheme="minorHAnsi" w:eastAsia="Times New Roman" w:hAnsiTheme="minorHAnsi" w:cstheme="minorHAnsi"/>
                <w:color w:val="000000"/>
                <w:lang w:val="es-ES" w:eastAsia="ja-JP"/>
              </w:rPr>
              <w:t>residues</w:t>
            </w:r>
            <w:proofErr w:type="spellEnd"/>
          </w:p>
        </w:tc>
        <w:tc>
          <w:tcPr>
            <w:tcW w:w="0" w:type="auto"/>
            <w:shd w:val="clear" w:color="auto" w:fill="auto"/>
            <w:noWrap/>
            <w:vAlign w:val="bottom"/>
            <w:hideMark/>
          </w:tcPr>
          <w:p w14:paraId="64B2119C" w14:textId="5698CF86"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6.40</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r w:rsidR="000E570A" w:rsidRPr="00B44E72" w14:paraId="2E9D7701" w14:textId="77777777" w:rsidTr="005B000D">
        <w:trPr>
          <w:trHeight w:val="288"/>
        </w:trPr>
        <w:tc>
          <w:tcPr>
            <w:tcW w:w="0" w:type="auto"/>
            <w:shd w:val="clear" w:color="auto" w:fill="auto"/>
            <w:noWrap/>
            <w:vAlign w:val="center"/>
            <w:hideMark/>
          </w:tcPr>
          <w:p w14:paraId="26D482B5"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proofErr w:type="spellStart"/>
            <w:r w:rsidRPr="00553594">
              <w:rPr>
                <w:rFonts w:asciiTheme="minorHAnsi" w:eastAsia="Times New Roman" w:hAnsiTheme="minorHAnsi" w:cstheme="minorHAnsi"/>
                <w:color w:val="000000"/>
                <w:lang w:val="es-ES" w:eastAsia="ja-JP"/>
              </w:rPr>
              <w:t>Agricultural</w:t>
            </w:r>
            <w:proofErr w:type="spellEnd"/>
            <w:r w:rsidRPr="00553594">
              <w:rPr>
                <w:rFonts w:asciiTheme="minorHAnsi" w:eastAsia="Times New Roman" w:hAnsiTheme="minorHAnsi" w:cstheme="minorHAnsi"/>
                <w:color w:val="000000"/>
                <w:lang w:val="es-ES" w:eastAsia="ja-JP"/>
              </w:rPr>
              <w:t xml:space="preserve"> </w:t>
            </w:r>
            <w:proofErr w:type="spellStart"/>
            <w:r w:rsidRPr="00553594">
              <w:rPr>
                <w:rFonts w:asciiTheme="minorHAnsi" w:eastAsia="Times New Roman" w:hAnsiTheme="minorHAnsi" w:cstheme="minorHAnsi"/>
                <w:color w:val="000000"/>
                <w:lang w:val="es-ES" w:eastAsia="ja-JP"/>
              </w:rPr>
              <w:t>prunings</w:t>
            </w:r>
            <w:proofErr w:type="spellEnd"/>
          </w:p>
        </w:tc>
        <w:tc>
          <w:tcPr>
            <w:tcW w:w="0" w:type="auto"/>
            <w:shd w:val="clear" w:color="auto" w:fill="auto"/>
            <w:noWrap/>
            <w:vAlign w:val="bottom"/>
            <w:hideMark/>
          </w:tcPr>
          <w:p w14:paraId="41A71C71" w14:textId="5B601ED4"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5.46</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r w:rsidR="000E570A" w:rsidRPr="00B44E72" w14:paraId="4CFEA270" w14:textId="77777777" w:rsidTr="005B000D">
        <w:trPr>
          <w:trHeight w:val="300"/>
        </w:trPr>
        <w:tc>
          <w:tcPr>
            <w:tcW w:w="0" w:type="auto"/>
            <w:tcBorders>
              <w:bottom w:val="single" w:sz="4" w:space="0" w:color="auto"/>
            </w:tcBorders>
            <w:shd w:val="clear" w:color="auto" w:fill="auto"/>
            <w:noWrap/>
            <w:vAlign w:val="center"/>
            <w:hideMark/>
          </w:tcPr>
          <w:p w14:paraId="69EB2EE9" w14:textId="77777777" w:rsidR="000E570A" w:rsidRPr="00553594" w:rsidRDefault="000E570A" w:rsidP="000E570A">
            <w:pPr>
              <w:spacing w:after="0" w:line="240" w:lineRule="auto"/>
              <w:jc w:val="left"/>
              <w:rPr>
                <w:rFonts w:asciiTheme="minorHAnsi" w:eastAsia="Times New Roman" w:hAnsiTheme="minorHAnsi" w:cstheme="minorHAnsi"/>
                <w:color w:val="000000"/>
                <w:lang w:val="es-ES" w:eastAsia="ja-JP"/>
              </w:rPr>
            </w:pPr>
            <w:r w:rsidRPr="00553594">
              <w:rPr>
                <w:rFonts w:asciiTheme="minorHAnsi" w:eastAsia="Times New Roman" w:hAnsiTheme="minorHAnsi" w:cstheme="minorHAnsi"/>
                <w:color w:val="000000"/>
                <w:lang w:val="es-ES" w:eastAsia="ja-JP"/>
              </w:rPr>
              <w:t xml:space="preserve">Forest </w:t>
            </w:r>
            <w:proofErr w:type="spellStart"/>
            <w:r w:rsidRPr="00553594">
              <w:rPr>
                <w:rFonts w:asciiTheme="minorHAnsi" w:eastAsia="Times New Roman" w:hAnsiTheme="minorHAnsi" w:cstheme="minorHAnsi"/>
                <w:color w:val="000000"/>
                <w:lang w:val="es-ES" w:eastAsia="ja-JP"/>
              </w:rPr>
              <w:t>residues</w:t>
            </w:r>
            <w:proofErr w:type="spellEnd"/>
          </w:p>
        </w:tc>
        <w:tc>
          <w:tcPr>
            <w:tcW w:w="0" w:type="auto"/>
            <w:tcBorders>
              <w:bottom w:val="single" w:sz="4" w:space="0" w:color="auto"/>
            </w:tcBorders>
            <w:shd w:val="clear" w:color="auto" w:fill="auto"/>
            <w:noWrap/>
            <w:vAlign w:val="bottom"/>
            <w:hideMark/>
          </w:tcPr>
          <w:p w14:paraId="7E73A0C5" w14:textId="3384BAEC" w:rsidR="000E570A" w:rsidRPr="00553594" w:rsidRDefault="000E570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rPr>
              <w:t>5.46</w:t>
            </w:r>
            <w:r>
              <w:rPr>
                <w:rFonts w:asciiTheme="minorHAnsi" w:eastAsia="Times New Roman" w:hAnsiTheme="minorHAnsi" w:cstheme="minorHAnsi"/>
                <w:color w:val="000000"/>
                <w:lang w:val="es-ES" w:eastAsia="ja-JP"/>
              </w:rPr>
              <w:t xml:space="preserve"> x</w:t>
            </w:r>
            <w:r>
              <w:rPr>
                <w:rFonts w:asciiTheme="minorHAnsi" w:eastAsia="Times New Roman" w:hAnsiTheme="minorHAnsi" w:cstheme="minorHAnsi"/>
                <w:lang w:val="es-ES" w:eastAsia="ja-JP"/>
              </w:rPr>
              <w:t>10</w:t>
            </w:r>
            <w:r w:rsidRPr="00F26D36">
              <w:rPr>
                <w:rFonts w:asciiTheme="minorHAnsi" w:eastAsia="Times New Roman" w:hAnsiTheme="minorHAnsi" w:cstheme="minorHAnsi"/>
                <w:vertAlign w:val="superscript"/>
                <w:lang w:val="es-ES" w:eastAsia="ja-JP"/>
              </w:rPr>
              <w:t>-</w:t>
            </w:r>
            <w:r>
              <w:rPr>
                <w:rFonts w:asciiTheme="minorHAnsi" w:eastAsia="Times New Roman" w:hAnsiTheme="minorHAnsi" w:cstheme="minorHAnsi"/>
                <w:vertAlign w:val="superscript"/>
                <w:lang w:val="es-ES" w:eastAsia="ja-JP"/>
              </w:rPr>
              <w:t>2</w:t>
            </w:r>
          </w:p>
        </w:tc>
      </w:tr>
    </w:tbl>
    <w:p w14:paraId="675E4FA0" w14:textId="4D362165" w:rsidR="000E570A" w:rsidRPr="00C8681A" w:rsidRDefault="000E570A" w:rsidP="005F2F7B">
      <w:pPr>
        <w:rPr>
          <w:rFonts w:asciiTheme="minorHAnsi" w:hAnsiTheme="minorHAnsi" w:cstheme="minorHAnsi"/>
          <w:sz w:val="18"/>
          <w:szCs w:val="18"/>
        </w:rPr>
      </w:pPr>
    </w:p>
    <w:p w14:paraId="72ED07A7" w14:textId="7C192D9D" w:rsidR="00C8681A" w:rsidRDefault="00B050F9" w:rsidP="00C8681A">
      <w:pPr>
        <w:pStyle w:val="Descripcin"/>
        <w:keepNext/>
      </w:pPr>
      <w:bookmarkStart w:id="28" w:name="_Ref64368786"/>
      <w:r>
        <w:rPr>
          <w:rFonts w:asciiTheme="minorHAnsi" w:hAnsiTheme="minorHAnsi" w:cstheme="minorHAnsi"/>
          <w:b/>
        </w:rPr>
        <w:t xml:space="preserve">Supplementary </w:t>
      </w:r>
      <w:r w:rsidR="00C8681A" w:rsidRPr="00C8681A">
        <w:rPr>
          <w:rFonts w:asciiTheme="minorHAnsi" w:hAnsiTheme="minorHAnsi" w:cstheme="minorHAnsi"/>
          <w:b/>
          <w:bCs/>
          <w:szCs w:val="22"/>
        </w:rPr>
        <w:t xml:space="preserve">Table </w:t>
      </w:r>
      <w:r w:rsidR="00C8681A" w:rsidRPr="00C8681A">
        <w:rPr>
          <w:rFonts w:asciiTheme="minorHAnsi" w:hAnsiTheme="minorHAnsi" w:cstheme="minorHAnsi"/>
          <w:b/>
          <w:bCs/>
          <w:szCs w:val="22"/>
        </w:rPr>
        <w:fldChar w:fldCharType="begin"/>
      </w:r>
      <w:r w:rsidR="00C8681A" w:rsidRPr="00C8681A">
        <w:rPr>
          <w:rFonts w:asciiTheme="minorHAnsi" w:hAnsiTheme="minorHAnsi" w:cstheme="minorHAnsi"/>
          <w:b/>
          <w:bCs/>
          <w:szCs w:val="22"/>
        </w:rPr>
        <w:instrText xml:space="preserve"> SEQ Table \* ARABIC </w:instrText>
      </w:r>
      <w:r w:rsidR="00C8681A" w:rsidRPr="00C8681A">
        <w:rPr>
          <w:rFonts w:asciiTheme="minorHAnsi" w:hAnsiTheme="minorHAnsi" w:cstheme="minorHAnsi"/>
          <w:b/>
          <w:bCs/>
          <w:szCs w:val="22"/>
        </w:rPr>
        <w:fldChar w:fldCharType="separate"/>
      </w:r>
      <w:r w:rsidR="00D340D6">
        <w:rPr>
          <w:rFonts w:asciiTheme="minorHAnsi" w:hAnsiTheme="minorHAnsi" w:cstheme="minorHAnsi"/>
          <w:b/>
          <w:bCs/>
          <w:noProof/>
          <w:szCs w:val="22"/>
        </w:rPr>
        <w:t>10</w:t>
      </w:r>
      <w:r w:rsidR="00C8681A" w:rsidRPr="00C8681A">
        <w:rPr>
          <w:rFonts w:asciiTheme="minorHAnsi" w:hAnsiTheme="minorHAnsi" w:cstheme="minorHAnsi"/>
          <w:b/>
          <w:bCs/>
          <w:szCs w:val="22"/>
        </w:rPr>
        <w:fldChar w:fldCharType="end"/>
      </w:r>
      <w:bookmarkEnd w:id="28"/>
      <w:r w:rsidR="00C8681A">
        <w:t xml:space="preserve">. </w:t>
      </w:r>
      <w:r w:rsidR="00C8681A" w:rsidRPr="007D031C">
        <w:rPr>
          <w:rFonts w:asciiTheme="minorHAnsi" w:hAnsiTheme="minorHAnsi" w:cstheme="minorHAnsi"/>
          <w:i w:val="0"/>
        </w:rPr>
        <w:t xml:space="preserve">Low CAPEX </w:t>
      </w:r>
      <w:r w:rsidR="007D031C">
        <w:rPr>
          <w:rFonts w:asciiTheme="minorHAnsi" w:hAnsiTheme="minorHAnsi" w:cstheme="minorHAnsi"/>
          <w:i w:val="0"/>
        </w:rPr>
        <w:t>[</w:t>
      </w:r>
      <w:r w:rsidR="00C8681A" w:rsidRPr="007D031C">
        <w:rPr>
          <w:rFonts w:asciiTheme="minorHAnsi" w:hAnsiTheme="minorHAnsi" w:cstheme="minorHAnsi"/>
          <w:i w:val="0"/>
        </w:rPr>
        <w:t>2013€/kW</w:t>
      </w:r>
      <w:r w:rsidR="007D031C">
        <w:rPr>
          <w:rFonts w:asciiTheme="minorHAnsi" w:hAnsiTheme="minorHAnsi" w:cstheme="minorHAnsi"/>
          <w:i w:val="0"/>
        </w:rPr>
        <w:t>]</w:t>
      </w:r>
      <w:r w:rsidR="00873CA6">
        <w:rPr>
          <w:rFonts w:asciiTheme="minorHAnsi" w:hAnsiTheme="minorHAnsi" w:cstheme="minorHAnsi"/>
          <w:i w:val="0"/>
        </w:rPr>
        <w:t>.</w:t>
      </w:r>
    </w:p>
    <w:tbl>
      <w:tblPr>
        <w:tblW w:w="0" w:type="auto"/>
        <w:tblCellMar>
          <w:left w:w="70" w:type="dxa"/>
          <w:right w:w="70" w:type="dxa"/>
        </w:tblCellMar>
        <w:tblLook w:val="04A0" w:firstRow="1" w:lastRow="0" w:firstColumn="1" w:lastColumn="0" w:noHBand="0" w:noVBand="1"/>
      </w:tblPr>
      <w:tblGrid>
        <w:gridCol w:w="2964"/>
        <w:gridCol w:w="962"/>
        <w:gridCol w:w="962"/>
        <w:gridCol w:w="962"/>
        <w:gridCol w:w="962"/>
      </w:tblGrid>
      <w:tr w:rsidR="001F24DD" w:rsidRPr="00B44E72" w14:paraId="43CB3671"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3CE25BB8" w14:textId="77777777" w:rsidR="001F24DD" w:rsidRPr="000712A9" w:rsidRDefault="001F24DD" w:rsidP="004B44D0">
            <w:pPr>
              <w:spacing w:after="0" w:line="240" w:lineRule="auto"/>
              <w:jc w:val="left"/>
              <w:rPr>
                <w:rFonts w:asciiTheme="minorHAnsi" w:eastAsia="Times New Roman" w:hAnsiTheme="minorHAnsi" w:cstheme="minorHAnsi"/>
                <w:b/>
                <w:bCs/>
                <w:lang w:val="es-ES" w:eastAsia="ja-JP"/>
              </w:rPr>
            </w:pPr>
            <w:proofErr w:type="spellStart"/>
            <w:r w:rsidRPr="000712A9">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52E5644E" w14:textId="2FA067A5" w:rsidR="001F24DD" w:rsidRPr="000712A9" w:rsidRDefault="001F24D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2020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1</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4545E299" w14:textId="546A1998" w:rsidR="001F24DD" w:rsidRPr="000712A9" w:rsidRDefault="001F24D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2030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3</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2512CE64" w14:textId="25F5D520" w:rsidR="001F24DD" w:rsidRPr="000712A9" w:rsidRDefault="001F24D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2040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5</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5D849EC1" w14:textId="6DA5E797" w:rsidR="001F24DD" w:rsidRPr="000712A9" w:rsidRDefault="001F24D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2050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6</w:t>
            </w:r>
            <w:r w:rsidRPr="00BD5AC1">
              <w:rPr>
                <w:rFonts w:asciiTheme="minorHAnsi" w:eastAsia="Times New Roman" w:hAnsiTheme="minorHAnsi" w:cstheme="minorHAnsi"/>
                <w:b/>
                <w:bCs/>
                <w:lang w:val="es-ES" w:eastAsia="ja-JP"/>
              </w:rPr>
              <w:t>)</w:t>
            </w:r>
          </w:p>
        </w:tc>
      </w:tr>
      <w:tr w:rsidR="00DB0274" w:rsidRPr="00B44E72" w14:paraId="737DA8B2" w14:textId="77777777" w:rsidTr="005B000D">
        <w:trPr>
          <w:trHeight w:val="300"/>
        </w:trPr>
        <w:tc>
          <w:tcPr>
            <w:tcW w:w="0" w:type="auto"/>
            <w:tcBorders>
              <w:top w:val="nil"/>
              <w:left w:val="nil"/>
              <w:bottom w:val="nil"/>
              <w:right w:val="nil"/>
            </w:tcBorders>
            <w:shd w:val="clear" w:color="auto" w:fill="auto"/>
            <w:vAlign w:val="center"/>
            <w:hideMark/>
          </w:tcPr>
          <w:p w14:paraId="65F46F34" w14:textId="43A3C3E6"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Wind</w:t>
            </w:r>
            <w:proofErr w:type="spellEnd"/>
            <w:r w:rsidRPr="000712A9">
              <w:rPr>
                <w:rFonts w:asciiTheme="minorHAnsi" w:eastAsia="Times New Roman" w:hAnsiTheme="minorHAnsi" w:cstheme="minorHAnsi"/>
                <w:lang w:val="es-ES" w:eastAsia="ja-JP"/>
              </w:rPr>
              <w:t xml:space="preserve"> </w:t>
            </w:r>
            <w:proofErr w:type="spellStart"/>
            <w:r w:rsidR="008C1448">
              <w:rPr>
                <w:rFonts w:asciiTheme="minorHAnsi" w:eastAsia="Times New Roman" w:hAnsiTheme="minorHAnsi" w:cstheme="minorHAnsi"/>
                <w:lang w:val="es-ES" w:eastAsia="ja-JP"/>
              </w:rPr>
              <w:t>o</w:t>
            </w:r>
            <w:r w:rsidRPr="000712A9">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6D5B1C24" w14:textId="074E7EB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100</w:t>
            </w:r>
          </w:p>
        </w:tc>
        <w:tc>
          <w:tcPr>
            <w:tcW w:w="0" w:type="auto"/>
            <w:tcBorders>
              <w:top w:val="nil"/>
              <w:left w:val="nil"/>
              <w:bottom w:val="nil"/>
              <w:right w:val="nil"/>
            </w:tcBorders>
            <w:shd w:val="clear" w:color="auto" w:fill="auto"/>
            <w:noWrap/>
            <w:vAlign w:val="bottom"/>
            <w:hideMark/>
          </w:tcPr>
          <w:p w14:paraId="5B5393C0" w14:textId="41EB350D"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c>
          <w:tcPr>
            <w:tcW w:w="0" w:type="auto"/>
            <w:tcBorders>
              <w:top w:val="nil"/>
              <w:left w:val="nil"/>
              <w:bottom w:val="nil"/>
              <w:right w:val="nil"/>
            </w:tcBorders>
            <w:shd w:val="clear" w:color="auto" w:fill="auto"/>
            <w:noWrap/>
            <w:vAlign w:val="bottom"/>
            <w:hideMark/>
          </w:tcPr>
          <w:p w14:paraId="30582490"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900</w:t>
            </w:r>
          </w:p>
        </w:tc>
        <w:tc>
          <w:tcPr>
            <w:tcW w:w="0" w:type="auto"/>
            <w:tcBorders>
              <w:top w:val="nil"/>
              <w:left w:val="nil"/>
              <w:bottom w:val="nil"/>
              <w:right w:val="nil"/>
            </w:tcBorders>
            <w:shd w:val="clear" w:color="auto" w:fill="auto"/>
            <w:noWrap/>
            <w:vAlign w:val="bottom"/>
            <w:hideMark/>
          </w:tcPr>
          <w:p w14:paraId="407F6CCC"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800</w:t>
            </w:r>
          </w:p>
        </w:tc>
      </w:tr>
      <w:tr w:rsidR="00DB0274" w:rsidRPr="00B44E72" w14:paraId="3F9C6085" w14:textId="77777777" w:rsidTr="005B000D">
        <w:trPr>
          <w:trHeight w:val="300"/>
        </w:trPr>
        <w:tc>
          <w:tcPr>
            <w:tcW w:w="0" w:type="auto"/>
            <w:tcBorders>
              <w:top w:val="nil"/>
              <w:left w:val="nil"/>
              <w:bottom w:val="nil"/>
              <w:right w:val="nil"/>
            </w:tcBorders>
            <w:shd w:val="clear" w:color="auto" w:fill="auto"/>
            <w:vAlign w:val="center"/>
            <w:hideMark/>
          </w:tcPr>
          <w:p w14:paraId="36BDA5A8" w14:textId="7C9F3A73"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Wind</w:t>
            </w:r>
            <w:proofErr w:type="spellEnd"/>
            <w:r w:rsidRPr="000712A9">
              <w:rPr>
                <w:rFonts w:asciiTheme="minorHAnsi" w:eastAsia="Times New Roman" w:hAnsiTheme="minorHAnsi" w:cstheme="minorHAnsi"/>
                <w:lang w:val="es-ES" w:eastAsia="ja-JP"/>
              </w:rPr>
              <w:t xml:space="preserve"> </w:t>
            </w:r>
            <w:proofErr w:type="gramStart"/>
            <w:r w:rsidR="008C1448">
              <w:rPr>
                <w:rFonts w:asciiTheme="minorHAnsi" w:eastAsia="Times New Roman" w:hAnsiTheme="minorHAnsi" w:cstheme="minorHAnsi"/>
                <w:lang w:val="es-ES" w:eastAsia="ja-JP"/>
              </w:rPr>
              <w:t>o</w:t>
            </w:r>
            <w:r w:rsidRPr="000712A9">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2488F493" w14:textId="695FAF7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580</w:t>
            </w:r>
          </w:p>
        </w:tc>
        <w:tc>
          <w:tcPr>
            <w:tcW w:w="0" w:type="auto"/>
            <w:tcBorders>
              <w:top w:val="nil"/>
              <w:left w:val="nil"/>
              <w:bottom w:val="nil"/>
              <w:right w:val="nil"/>
            </w:tcBorders>
            <w:shd w:val="clear" w:color="auto" w:fill="auto"/>
            <w:noWrap/>
            <w:vAlign w:val="bottom"/>
            <w:hideMark/>
          </w:tcPr>
          <w:p w14:paraId="351B7D60" w14:textId="5EF0409A"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280</w:t>
            </w:r>
          </w:p>
        </w:tc>
        <w:tc>
          <w:tcPr>
            <w:tcW w:w="0" w:type="auto"/>
            <w:tcBorders>
              <w:top w:val="nil"/>
              <w:left w:val="nil"/>
              <w:bottom w:val="nil"/>
              <w:right w:val="nil"/>
            </w:tcBorders>
            <w:shd w:val="clear" w:color="auto" w:fill="auto"/>
            <w:noWrap/>
            <w:vAlign w:val="bottom"/>
            <w:hideMark/>
          </w:tcPr>
          <w:p w14:paraId="7AA59AC5" w14:textId="775F1D25"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080</w:t>
            </w:r>
          </w:p>
        </w:tc>
        <w:tc>
          <w:tcPr>
            <w:tcW w:w="0" w:type="auto"/>
            <w:tcBorders>
              <w:top w:val="nil"/>
              <w:left w:val="nil"/>
              <w:bottom w:val="nil"/>
              <w:right w:val="nil"/>
            </w:tcBorders>
            <w:shd w:val="clear" w:color="auto" w:fill="auto"/>
            <w:noWrap/>
            <w:vAlign w:val="bottom"/>
            <w:hideMark/>
          </w:tcPr>
          <w:p w14:paraId="3E2F8209" w14:textId="4BB5E19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790</w:t>
            </w:r>
          </w:p>
        </w:tc>
      </w:tr>
      <w:tr w:rsidR="00DB0274" w:rsidRPr="00B44E72" w14:paraId="37FAA64F" w14:textId="77777777" w:rsidTr="005B000D">
        <w:trPr>
          <w:trHeight w:val="300"/>
        </w:trPr>
        <w:tc>
          <w:tcPr>
            <w:tcW w:w="0" w:type="auto"/>
            <w:tcBorders>
              <w:top w:val="nil"/>
              <w:left w:val="nil"/>
              <w:bottom w:val="nil"/>
              <w:right w:val="nil"/>
            </w:tcBorders>
            <w:shd w:val="clear" w:color="auto" w:fill="auto"/>
            <w:vAlign w:val="center"/>
            <w:hideMark/>
          </w:tcPr>
          <w:p w14:paraId="6D2FB291"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Hydro</w:t>
            </w:r>
            <w:proofErr w:type="spellEnd"/>
            <w:r w:rsidRPr="000712A9">
              <w:rPr>
                <w:rFonts w:asciiTheme="minorHAnsi" w:eastAsia="Times New Roman" w:hAnsiTheme="minorHAnsi" w:cstheme="minorHAnsi"/>
                <w:lang w:val="es-ES" w:eastAsia="ja-JP"/>
              </w:rPr>
              <w:t xml:space="preserve"> run-</w:t>
            </w:r>
            <w:proofErr w:type="spellStart"/>
            <w:r w:rsidRPr="000712A9">
              <w:rPr>
                <w:rFonts w:asciiTheme="minorHAnsi" w:eastAsia="Times New Roman" w:hAnsiTheme="minorHAnsi" w:cstheme="minorHAnsi"/>
                <w:lang w:val="es-ES" w:eastAsia="ja-JP"/>
              </w:rPr>
              <w:t>of</w:t>
            </w:r>
            <w:proofErr w:type="spellEnd"/>
            <w:r w:rsidRPr="000712A9">
              <w:rPr>
                <w:rFonts w:asciiTheme="minorHAnsi" w:eastAsia="Times New Roman" w:hAnsiTheme="minorHAnsi" w:cstheme="minorHAnsi"/>
                <w:lang w:val="es-ES" w:eastAsia="ja-JP"/>
              </w:rPr>
              <w:t>-</w:t>
            </w:r>
            <w:proofErr w:type="spellStart"/>
            <w:r w:rsidRPr="000712A9">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59E2663A" w14:textId="16DBF7B3"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540</w:t>
            </w:r>
          </w:p>
        </w:tc>
        <w:tc>
          <w:tcPr>
            <w:tcW w:w="0" w:type="auto"/>
            <w:tcBorders>
              <w:top w:val="nil"/>
              <w:left w:val="nil"/>
              <w:bottom w:val="nil"/>
              <w:right w:val="nil"/>
            </w:tcBorders>
            <w:shd w:val="clear" w:color="auto" w:fill="auto"/>
            <w:noWrap/>
            <w:vAlign w:val="bottom"/>
            <w:hideMark/>
          </w:tcPr>
          <w:p w14:paraId="5D789B28" w14:textId="1E7A8FED"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560</w:t>
            </w:r>
          </w:p>
        </w:tc>
        <w:tc>
          <w:tcPr>
            <w:tcW w:w="0" w:type="auto"/>
            <w:tcBorders>
              <w:top w:val="nil"/>
              <w:left w:val="nil"/>
              <w:bottom w:val="nil"/>
              <w:right w:val="nil"/>
            </w:tcBorders>
            <w:shd w:val="clear" w:color="auto" w:fill="auto"/>
            <w:noWrap/>
            <w:vAlign w:val="bottom"/>
            <w:hideMark/>
          </w:tcPr>
          <w:p w14:paraId="76E5306F" w14:textId="16EE041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560</w:t>
            </w:r>
          </w:p>
        </w:tc>
        <w:tc>
          <w:tcPr>
            <w:tcW w:w="0" w:type="auto"/>
            <w:tcBorders>
              <w:top w:val="nil"/>
              <w:left w:val="nil"/>
              <w:bottom w:val="nil"/>
              <w:right w:val="nil"/>
            </w:tcBorders>
            <w:shd w:val="clear" w:color="auto" w:fill="auto"/>
            <w:noWrap/>
            <w:vAlign w:val="bottom"/>
            <w:hideMark/>
          </w:tcPr>
          <w:p w14:paraId="51800989" w14:textId="0569ED01"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560</w:t>
            </w:r>
          </w:p>
        </w:tc>
      </w:tr>
      <w:tr w:rsidR="00DB0274" w:rsidRPr="00B44E72" w14:paraId="3D650CDD" w14:textId="77777777" w:rsidTr="005B000D">
        <w:trPr>
          <w:trHeight w:val="300"/>
        </w:trPr>
        <w:tc>
          <w:tcPr>
            <w:tcW w:w="0" w:type="auto"/>
            <w:tcBorders>
              <w:top w:val="nil"/>
              <w:left w:val="nil"/>
              <w:bottom w:val="nil"/>
              <w:right w:val="nil"/>
            </w:tcBorders>
            <w:shd w:val="clear" w:color="auto" w:fill="auto"/>
            <w:vAlign w:val="center"/>
            <w:hideMark/>
          </w:tcPr>
          <w:p w14:paraId="25CB00DD"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lastRenderedPageBreak/>
              <w:t>Hydro</w:t>
            </w:r>
            <w:proofErr w:type="spellEnd"/>
            <w:r w:rsidRPr="000712A9">
              <w:rPr>
                <w:rFonts w:asciiTheme="minorHAnsi" w:eastAsia="Times New Roman" w:hAnsiTheme="minorHAnsi" w:cstheme="minorHAnsi"/>
                <w:lang w:val="es-ES" w:eastAsia="ja-JP"/>
              </w:rPr>
              <w:t xml:space="preserve"> </w:t>
            </w:r>
            <w:proofErr w:type="spellStart"/>
            <w:r w:rsidRPr="000712A9">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77ECE1CB" w14:textId="0FBA44BA"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220</w:t>
            </w:r>
          </w:p>
        </w:tc>
        <w:tc>
          <w:tcPr>
            <w:tcW w:w="0" w:type="auto"/>
            <w:tcBorders>
              <w:top w:val="nil"/>
              <w:left w:val="nil"/>
              <w:bottom w:val="nil"/>
              <w:right w:val="nil"/>
            </w:tcBorders>
            <w:shd w:val="clear" w:color="auto" w:fill="auto"/>
            <w:noWrap/>
            <w:vAlign w:val="bottom"/>
            <w:hideMark/>
          </w:tcPr>
          <w:p w14:paraId="559F1BD6" w14:textId="30AAAB4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230</w:t>
            </w:r>
          </w:p>
        </w:tc>
        <w:tc>
          <w:tcPr>
            <w:tcW w:w="0" w:type="auto"/>
            <w:tcBorders>
              <w:top w:val="nil"/>
              <w:left w:val="nil"/>
              <w:bottom w:val="nil"/>
              <w:right w:val="nil"/>
            </w:tcBorders>
            <w:shd w:val="clear" w:color="auto" w:fill="auto"/>
            <w:noWrap/>
            <w:vAlign w:val="bottom"/>
            <w:hideMark/>
          </w:tcPr>
          <w:p w14:paraId="53FBBA95" w14:textId="441F8C5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230</w:t>
            </w:r>
          </w:p>
        </w:tc>
        <w:tc>
          <w:tcPr>
            <w:tcW w:w="0" w:type="auto"/>
            <w:tcBorders>
              <w:top w:val="nil"/>
              <w:left w:val="nil"/>
              <w:bottom w:val="nil"/>
              <w:right w:val="nil"/>
            </w:tcBorders>
            <w:shd w:val="clear" w:color="auto" w:fill="auto"/>
            <w:noWrap/>
            <w:vAlign w:val="bottom"/>
            <w:hideMark/>
          </w:tcPr>
          <w:p w14:paraId="7B31B7CC" w14:textId="27D3DA4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230</w:t>
            </w:r>
          </w:p>
        </w:tc>
      </w:tr>
      <w:tr w:rsidR="00DB0274" w:rsidRPr="00B44E72" w14:paraId="0330F11F" w14:textId="77777777" w:rsidTr="005B000D">
        <w:trPr>
          <w:trHeight w:val="300"/>
        </w:trPr>
        <w:tc>
          <w:tcPr>
            <w:tcW w:w="0" w:type="auto"/>
            <w:tcBorders>
              <w:top w:val="nil"/>
              <w:left w:val="nil"/>
              <w:bottom w:val="nil"/>
              <w:right w:val="nil"/>
            </w:tcBorders>
            <w:shd w:val="clear" w:color="auto" w:fill="auto"/>
            <w:vAlign w:val="center"/>
            <w:hideMark/>
          </w:tcPr>
          <w:p w14:paraId="430CA796" w14:textId="77777777" w:rsidR="00DB0274" w:rsidRPr="000712A9" w:rsidRDefault="00DB0274" w:rsidP="005B000D">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5785EDDF"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250</w:t>
            </w:r>
          </w:p>
        </w:tc>
        <w:tc>
          <w:tcPr>
            <w:tcW w:w="0" w:type="auto"/>
            <w:tcBorders>
              <w:top w:val="nil"/>
              <w:left w:val="nil"/>
              <w:bottom w:val="nil"/>
              <w:right w:val="nil"/>
            </w:tcBorders>
            <w:shd w:val="clear" w:color="auto" w:fill="auto"/>
            <w:noWrap/>
            <w:vAlign w:val="bottom"/>
            <w:hideMark/>
          </w:tcPr>
          <w:p w14:paraId="48036FAF" w14:textId="6A5B495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46E06716" w14:textId="0C9F21CC"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29DFA104" w14:textId="5540C18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500</w:t>
            </w:r>
          </w:p>
        </w:tc>
      </w:tr>
      <w:tr w:rsidR="00DB0274" w:rsidRPr="00B44E72" w14:paraId="7AFFC1B6" w14:textId="77777777" w:rsidTr="005B000D">
        <w:trPr>
          <w:trHeight w:val="300"/>
        </w:trPr>
        <w:tc>
          <w:tcPr>
            <w:tcW w:w="0" w:type="auto"/>
            <w:tcBorders>
              <w:top w:val="nil"/>
              <w:left w:val="nil"/>
              <w:bottom w:val="nil"/>
              <w:right w:val="nil"/>
            </w:tcBorders>
            <w:shd w:val="clear" w:color="auto" w:fill="auto"/>
            <w:vAlign w:val="center"/>
            <w:hideMark/>
          </w:tcPr>
          <w:p w14:paraId="079EDD80" w14:textId="52DAC2BA"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photovoltaic</w:t>
            </w:r>
            <w:proofErr w:type="spellEnd"/>
            <w:r w:rsidR="00B943D4">
              <w:rPr>
                <w:rFonts w:asciiTheme="minorHAnsi" w:eastAsia="Times New Roman" w:hAnsiTheme="minorHAnsi" w:cstheme="minorHAnsi"/>
                <w:lang w:val="es-ES" w:eastAsia="ja-JP"/>
              </w:rPr>
              <w:t xml:space="preserve"> open </w:t>
            </w:r>
            <w:proofErr w:type="spellStart"/>
            <w:r w:rsidR="00B943D4">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74A4238F"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650</w:t>
            </w:r>
          </w:p>
        </w:tc>
        <w:tc>
          <w:tcPr>
            <w:tcW w:w="0" w:type="auto"/>
            <w:tcBorders>
              <w:top w:val="nil"/>
              <w:left w:val="nil"/>
              <w:bottom w:val="nil"/>
              <w:right w:val="nil"/>
            </w:tcBorders>
            <w:shd w:val="clear" w:color="auto" w:fill="auto"/>
            <w:noWrap/>
            <w:vAlign w:val="bottom"/>
            <w:hideMark/>
          </w:tcPr>
          <w:p w14:paraId="57F50E4A"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520</w:t>
            </w:r>
          </w:p>
        </w:tc>
        <w:tc>
          <w:tcPr>
            <w:tcW w:w="0" w:type="auto"/>
            <w:tcBorders>
              <w:top w:val="nil"/>
              <w:left w:val="nil"/>
              <w:bottom w:val="nil"/>
              <w:right w:val="nil"/>
            </w:tcBorders>
            <w:shd w:val="clear" w:color="auto" w:fill="auto"/>
            <w:noWrap/>
            <w:vAlign w:val="bottom"/>
            <w:hideMark/>
          </w:tcPr>
          <w:p w14:paraId="6F32066B"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470</w:t>
            </w:r>
          </w:p>
        </w:tc>
        <w:tc>
          <w:tcPr>
            <w:tcW w:w="0" w:type="auto"/>
            <w:tcBorders>
              <w:top w:val="nil"/>
              <w:left w:val="nil"/>
              <w:bottom w:val="nil"/>
              <w:right w:val="nil"/>
            </w:tcBorders>
            <w:shd w:val="clear" w:color="auto" w:fill="auto"/>
            <w:noWrap/>
            <w:vAlign w:val="bottom"/>
            <w:hideMark/>
          </w:tcPr>
          <w:p w14:paraId="6D2D3965"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420</w:t>
            </w:r>
          </w:p>
        </w:tc>
      </w:tr>
      <w:tr w:rsidR="00B943D4" w:rsidRPr="00B44E72" w14:paraId="560D2F41" w14:textId="77777777" w:rsidTr="005B000D">
        <w:trPr>
          <w:trHeight w:val="300"/>
        </w:trPr>
        <w:tc>
          <w:tcPr>
            <w:tcW w:w="0" w:type="auto"/>
            <w:tcBorders>
              <w:top w:val="nil"/>
              <w:left w:val="nil"/>
              <w:bottom w:val="nil"/>
              <w:right w:val="nil"/>
            </w:tcBorders>
            <w:shd w:val="clear" w:color="auto" w:fill="auto"/>
            <w:vAlign w:val="center"/>
          </w:tcPr>
          <w:p w14:paraId="43999C4E" w14:textId="2D48ADE0" w:rsidR="00B943D4" w:rsidRPr="000712A9" w:rsidRDefault="00B943D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vAlign w:val="bottom"/>
          </w:tcPr>
          <w:p w14:paraId="770E36FF" w14:textId="3C6F26CD" w:rsidR="00B943D4" w:rsidRPr="000712A9"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950</w:t>
            </w:r>
          </w:p>
        </w:tc>
        <w:tc>
          <w:tcPr>
            <w:tcW w:w="0" w:type="auto"/>
            <w:tcBorders>
              <w:top w:val="nil"/>
              <w:left w:val="nil"/>
              <w:bottom w:val="nil"/>
              <w:right w:val="nil"/>
            </w:tcBorders>
            <w:shd w:val="clear" w:color="auto" w:fill="auto"/>
            <w:noWrap/>
            <w:vAlign w:val="bottom"/>
          </w:tcPr>
          <w:p w14:paraId="7760CC98" w14:textId="1496DD66" w:rsidR="00B943D4" w:rsidRPr="000712A9"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tcPr>
          <w:p w14:paraId="5795DC14" w14:textId="5DC4D020" w:rsidR="00B943D4" w:rsidRPr="000712A9"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810</w:t>
            </w:r>
          </w:p>
        </w:tc>
        <w:tc>
          <w:tcPr>
            <w:tcW w:w="0" w:type="auto"/>
            <w:tcBorders>
              <w:top w:val="nil"/>
              <w:left w:val="nil"/>
              <w:bottom w:val="nil"/>
              <w:right w:val="nil"/>
            </w:tcBorders>
            <w:shd w:val="clear" w:color="auto" w:fill="auto"/>
            <w:noWrap/>
            <w:vAlign w:val="bottom"/>
          </w:tcPr>
          <w:p w14:paraId="2B28C4A8" w14:textId="269C969D" w:rsidR="00B943D4" w:rsidRPr="000712A9" w:rsidRDefault="00B943D4"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760</w:t>
            </w:r>
          </w:p>
        </w:tc>
      </w:tr>
      <w:tr w:rsidR="00DB0274" w:rsidRPr="00B44E72" w14:paraId="333B1A2B" w14:textId="77777777" w:rsidTr="005B000D">
        <w:trPr>
          <w:trHeight w:val="300"/>
        </w:trPr>
        <w:tc>
          <w:tcPr>
            <w:tcW w:w="0" w:type="auto"/>
            <w:tcBorders>
              <w:top w:val="nil"/>
              <w:left w:val="nil"/>
              <w:bottom w:val="nil"/>
              <w:right w:val="nil"/>
            </w:tcBorders>
            <w:shd w:val="clear" w:color="auto" w:fill="auto"/>
            <w:vAlign w:val="center"/>
            <w:hideMark/>
          </w:tcPr>
          <w:p w14:paraId="40B76438"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parabolic</w:t>
            </w:r>
            <w:proofErr w:type="spellEnd"/>
            <w:r w:rsidRPr="000712A9">
              <w:rPr>
                <w:rFonts w:asciiTheme="minorHAnsi" w:eastAsia="Times New Roman" w:hAnsiTheme="minorHAnsi" w:cstheme="minorHAnsi"/>
                <w:lang w:val="es-ES" w:eastAsia="ja-JP"/>
              </w:rPr>
              <w:t xml:space="preserve"> </w:t>
            </w:r>
            <w:proofErr w:type="spellStart"/>
            <w:r w:rsidRPr="000712A9">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568C90FC" w14:textId="1B81017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300</w:t>
            </w:r>
          </w:p>
        </w:tc>
        <w:tc>
          <w:tcPr>
            <w:tcW w:w="0" w:type="auto"/>
            <w:tcBorders>
              <w:top w:val="nil"/>
              <w:left w:val="nil"/>
              <w:bottom w:val="nil"/>
              <w:right w:val="nil"/>
            </w:tcBorders>
            <w:shd w:val="clear" w:color="auto" w:fill="auto"/>
            <w:noWrap/>
            <w:vAlign w:val="bottom"/>
            <w:hideMark/>
          </w:tcPr>
          <w:p w14:paraId="69A2E8D0" w14:textId="01B07A95"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c>
          <w:tcPr>
            <w:tcW w:w="0" w:type="auto"/>
            <w:tcBorders>
              <w:top w:val="nil"/>
              <w:left w:val="nil"/>
              <w:bottom w:val="nil"/>
              <w:right w:val="nil"/>
            </w:tcBorders>
            <w:shd w:val="clear" w:color="auto" w:fill="auto"/>
            <w:noWrap/>
            <w:vAlign w:val="bottom"/>
            <w:hideMark/>
          </w:tcPr>
          <w:p w14:paraId="29CA6887" w14:textId="4FE04043"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800</w:t>
            </w:r>
          </w:p>
        </w:tc>
        <w:tc>
          <w:tcPr>
            <w:tcW w:w="0" w:type="auto"/>
            <w:tcBorders>
              <w:top w:val="nil"/>
              <w:left w:val="nil"/>
              <w:bottom w:val="nil"/>
              <w:right w:val="nil"/>
            </w:tcBorders>
            <w:shd w:val="clear" w:color="auto" w:fill="auto"/>
            <w:noWrap/>
            <w:vAlign w:val="bottom"/>
            <w:hideMark/>
          </w:tcPr>
          <w:p w14:paraId="5518CB46" w14:textId="4589DF1A"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600</w:t>
            </w:r>
          </w:p>
        </w:tc>
      </w:tr>
      <w:tr w:rsidR="00DB0274" w:rsidRPr="00B44E72" w14:paraId="400C9D4B" w14:textId="77777777" w:rsidTr="005B000D">
        <w:trPr>
          <w:trHeight w:val="300"/>
        </w:trPr>
        <w:tc>
          <w:tcPr>
            <w:tcW w:w="0" w:type="auto"/>
            <w:tcBorders>
              <w:top w:val="nil"/>
              <w:left w:val="nil"/>
              <w:bottom w:val="nil"/>
              <w:right w:val="nil"/>
            </w:tcBorders>
            <w:shd w:val="clear" w:color="auto" w:fill="auto"/>
            <w:vAlign w:val="center"/>
            <w:hideMark/>
          </w:tcPr>
          <w:p w14:paraId="7D67A003"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0B727C5E" w14:textId="3F21C3D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4219DD91" w14:textId="33C75910"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7555DF16" w14:textId="690E2A2C"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7A5C3FE8" w14:textId="094C0C8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550</w:t>
            </w:r>
          </w:p>
        </w:tc>
      </w:tr>
      <w:tr w:rsidR="00DB0274" w:rsidRPr="00B44E72" w14:paraId="6DF06841" w14:textId="77777777" w:rsidTr="005B000D">
        <w:trPr>
          <w:trHeight w:val="300"/>
        </w:trPr>
        <w:tc>
          <w:tcPr>
            <w:tcW w:w="0" w:type="auto"/>
            <w:tcBorders>
              <w:top w:val="nil"/>
              <w:left w:val="nil"/>
              <w:bottom w:val="nil"/>
              <w:right w:val="nil"/>
            </w:tcBorders>
            <w:shd w:val="clear" w:color="auto" w:fill="auto"/>
            <w:vAlign w:val="center"/>
            <w:hideMark/>
          </w:tcPr>
          <w:p w14:paraId="3EFB2362"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438937F9"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02352F57"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4D65D4F3"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56A75EE5"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700</w:t>
            </w:r>
          </w:p>
        </w:tc>
      </w:tr>
      <w:tr w:rsidR="00DB0274" w:rsidRPr="00B44E72" w14:paraId="2E6A21E9" w14:textId="77777777" w:rsidTr="005B000D">
        <w:trPr>
          <w:trHeight w:val="300"/>
        </w:trPr>
        <w:tc>
          <w:tcPr>
            <w:tcW w:w="0" w:type="auto"/>
            <w:tcBorders>
              <w:top w:val="nil"/>
              <w:left w:val="nil"/>
              <w:bottom w:val="nil"/>
              <w:right w:val="nil"/>
            </w:tcBorders>
            <w:shd w:val="clear" w:color="auto" w:fill="auto"/>
            <w:vAlign w:val="center"/>
            <w:hideMark/>
          </w:tcPr>
          <w:p w14:paraId="3ADC897D"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39934E43" w14:textId="0D62DCE2"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632E2F9D" w14:textId="7F171681"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650</w:t>
            </w:r>
          </w:p>
        </w:tc>
        <w:tc>
          <w:tcPr>
            <w:tcW w:w="0" w:type="auto"/>
            <w:tcBorders>
              <w:top w:val="nil"/>
              <w:left w:val="nil"/>
              <w:bottom w:val="nil"/>
              <w:right w:val="nil"/>
            </w:tcBorders>
            <w:shd w:val="clear" w:color="auto" w:fill="auto"/>
            <w:noWrap/>
            <w:vAlign w:val="bottom"/>
            <w:hideMark/>
          </w:tcPr>
          <w:p w14:paraId="7DE57A9D" w14:textId="5F74C00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400</w:t>
            </w:r>
          </w:p>
        </w:tc>
        <w:tc>
          <w:tcPr>
            <w:tcW w:w="0" w:type="auto"/>
            <w:tcBorders>
              <w:top w:val="nil"/>
              <w:left w:val="nil"/>
              <w:bottom w:val="nil"/>
              <w:right w:val="nil"/>
            </w:tcBorders>
            <w:shd w:val="clear" w:color="auto" w:fill="auto"/>
            <w:noWrap/>
            <w:vAlign w:val="bottom"/>
            <w:hideMark/>
          </w:tcPr>
          <w:p w14:paraId="679DDE68" w14:textId="34C87562"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350</w:t>
            </w:r>
          </w:p>
        </w:tc>
      </w:tr>
      <w:tr w:rsidR="00DB0274" w:rsidRPr="00B44E72" w14:paraId="2EA6851C" w14:textId="77777777" w:rsidTr="005B000D">
        <w:trPr>
          <w:trHeight w:val="300"/>
        </w:trPr>
        <w:tc>
          <w:tcPr>
            <w:tcW w:w="0" w:type="auto"/>
            <w:tcBorders>
              <w:top w:val="nil"/>
              <w:left w:val="nil"/>
              <w:bottom w:val="nil"/>
              <w:right w:val="nil"/>
            </w:tcBorders>
            <w:shd w:val="clear" w:color="auto" w:fill="auto"/>
            <w:vAlign w:val="center"/>
            <w:hideMark/>
          </w:tcPr>
          <w:p w14:paraId="38A3B13A"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7AD2BFC7" w14:textId="24C0926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340</w:t>
            </w:r>
          </w:p>
        </w:tc>
        <w:tc>
          <w:tcPr>
            <w:tcW w:w="0" w:type="auto"/>
            <w:tcBorders>
              <w:top w:val="nil"/>
              <w:left w:val="nil"/>
              <w:bottom w:val="nil"/>
              <w:right w:val="nil"/>
            </w:tcBorders>
            <w:shd w:val="clear" w:color="auto" w:fill="auto"/>
            <w:noWrap/>
            <w:vAlign w:val="bottom"/>
            <w:hideMark/>
          </w:tcPr>
          <w:p w14:paraId="021440F7" w14:textId="4D6D8F1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210</w:t>
            </w:r>
          </w:p>
        </w:tc>
        <w:tc>
          <w:tcPr>
            <w:tcW w:w="0" w:type="auto"/>
            <w:tcBorders>
              <w:top w:val="nil"/>
              <w:left w:val="nil"/>
              <w:bottom w:val="nil"/>
              <w:right w:val="nil"/>
            </w:tcBorders>
            <w:shd w:val="clear" w:color="auto" w:fill="auto"/>
            <w:noWrap/>
            <w:vAlign w:val="bottom"/>
            <w:hideMark/>
          </w:tcPr>
          <w:p w14:paraId="5E0CE705" w14:textId="1CF8023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210</w:t>
            </w:r>
          </w:p>
        </w:tc>
        <w:tc>
          <w:tcPr>
            <w:tcW w:w="0" w:type="auto"/>
            <w:tcBorders>
              <w:top w:val="nil"/>
              <w:left w:val="nil"/>
              <w:bottom w:val="nil"/>
              <w:right w:val="nil"/>
            </w:tcBorders>
            <w:shd w:val="clear" w:color="auto" w:fill="auto"/>
            <w:noWrap/>
            <w:vAlign w:val="bottom"/>
            <w:hideMark/>
          </w:tcPr>
          <w:p w14:paraId="300799DD" w14:textId="2D6FCAE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210</w:t>
            </w:r>
          </w:p>
        </w:tc>
      </w:tr>
      <w:tr w:rsidR="00DB0274" w:rsidRPr="00B44E72" w14:paraId="6CB47FD7" w14:textId="77777777" w:rsidTr="005B000D">
        <w:trPr>
          <w:trHeight w:val="300"/>
        </w:trPr>
        <w:tc>
          <w:tcPr>
            <w:tcW w:w="0" w:type="auto"/>
            <w:tcBorders>
              <w:top w:val="nil"/>
              <w:left w:val="nil"/>
              <w:bottom w:val="nil"/>
              <w:right w:val="nil"/>
            </w:tcBorders>
            <w:shd w:val="clear" w:color="auto" w:fill="auto"/>
            <w:vAlign w:val="center"/>
            <w:hideMark/>
          </w:tcPr>
          <w:p w14:paraId="454D4422"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403BB8B3" w14:textId="0ABD847D"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250</w:t>
            </w:r>
          </w:p>
        </w:tc>
        <w:tc>
          <w:tcPr>
            <w:tcW w:w="0" w:type="auto"/>
            <w:tcBorders>
              <w:top w:val="nil"/>
              <w:left w:val="nil"/>
              <w:bottom w:val="nil"/>
              <w:right w:val="nil"/>
            </w:tcBorders>
            <w:shd w:val="clear" w:color="auto" w:fill="auto"/>
            <w:noWrap/>
            <w:vAlign w:val="bottom"/>
            <w:hideMark/>
          </w:tcPr>
          <w:p w14:paraId="4E297787" w14:textId="232B411C"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250</w:t>
            </w:r>
          </w:p>
        </w:tc>
        <w:tc>
          <w:tcPr>
            <w:tcW w:w="0" w:type="auto"/>
            <w:tcBorders>
              <w:top w:val="nil"/>
              <w:left w:val="nil"/>
              <w:bottom w:val="nil"/>
              <w:right w:val="nil"/>
            </w:tcBorders>
            <w:shd w:val="clear" w:color="auto" w:fill="auto"/>
            <w:noWrap/>
            <w:vAlign w:val="bottom"/>
            <w:hideMark/>
          </w:tcPr>
          <w:p w14:paraId="27DB6158" w14:textId="717AF0B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250</w:t>
            </w:r>
          </w:p>
        </w:tc>
        <w:tc>
          <w:tcPr>
            <w:tcW w:w="0" w:type="auto"/>
            <w:tcBorders>
              <w:top w:val="nil"/>
              <w:left w:val="nil"/>
              <w:bottom w:val="nil"/>
              <w:right w:val="nil"/>
            </w:tcBorders>
            <w:shd w:val="clear" w:color="auto" w:fill="auto"/>
            <w:noWrap/>
            <w:vAlign w:val="bottom"/>
            <w:hideMark/>
          </w:tcPr>
          <w:p w14:paraId="263224A4" w14:textId="55FEDCF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250</w:t>
            </w:r>
          </w:p>
        </w:tc>
      </w:tr>
      <w:tr w:rsidR="00DB0274" w:rsidRPr="00B44E72" w14:paraId="611EAFD2"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63995A42" w14:textId="03923D33"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Bio</w:t>
            </w:r>
            <w:r w:rsidR="008204A1">
              <w:rPr>
                <w:rFonts w:asciiTheme="minorHAnsi" w:eastAsia="Times New Roman" w:hAnsiTheme="minorHAnsi" w:cstheme="minorHAnsi"/>
                <w:lang w:val="es-ES" w:eastAsia="ja-JP"/>
              </w:rPr>
              <w:t>mass</w:t>
            </w:r>
            <w:proofErr w:type="spellEnd"/>
          </w:p>
        </w:tc>
        <w:tc>
          <w:tcPr>
            <w:tcW w:w="0" w:type="auto"/>
            <w:tcBorders>
              <w:top w:val="nil"/>
              <w:left w:val="nil"/>
              <w:bottom w:val="single" w:sz="4" w:space="0" w:color="auto"/>
              <w:right w:val="nil"/>
            </w:tcBorders>
            <w:shd w:val="clear" w:color="auto" w:fill="auto"/>
            <w:noWrap/>
            <w:vAlign w:val="bottom"/>
            <w:hideMark/>
          </w:tcPr>
          <w:p w14:paraId="0D287943" w14:textId="239067A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540</w:t>
            </w:r>
          </w:p>
        </w:tc>
        <w:tc>
          <w:tcPr>
            <w:tcW w:w="0" w:type="auto"/>
            <w:tcBorders>
              <w:top w:val="nil"/>
              <w:left w:val="nil"/>
              <w:bottom w:val="single" w:sz="4" w:space="0" w:color="auto"/>
              <w:right w:val="nil"/>
            </w:tcBorders>
            <w:shd w:val="clear" w:color="auto" w:fill="auto"/>
            <w:noWrap/>
            <w:vAlign w:val="bottom"/>
            <w:hideMark/>
          </w:tcPr>
          <w:p w14:paraId="64C0A64D" w14:textId="75E667D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350</w:t>
            </w:r>
          </w:p>
        </w:tc>
        <w:tc>
          <w:tcPr>
            <w:tcW w:w="0" w:type="auto"/>
            <w:tcBorders>
              <w:top w:val="nil"/>
              <w:left w:val="nil"/>
              <w:bottom w:val="single" w:sz="4" w:space="0" w:color="auto"/>
              <w:right w:val="nil"/>
            </w:tcBorders>
            <w:shd w:val="clear" w:color="auto" w:fill="auto"/>
            <w:noWrap/>
            <w:vAlign w:val="bottom"/>
            <w:hideMark/>
          </w:tcPr>
          <w:p w14:paraId="4DB8C332" w14:textId="1471A7C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190</w:t>
            </w:r>
          </w:p>
        </w:tc>
        <w:tc>
          <w:tcPr>
            <w:tcW w:w="0" w:type="auto"/>
            <w:tcBorders>
              <w:top w:val="nil"/>
              <w:left w:val="nil"/>
              <w:bottom w:val="single" w:sz="4" w:space="0" w:color="auto"/>
              <w:right w:val="nil"/>
            </w:tcBorders>
            <w:shd w:val="clear" w:color="auto" w:fill="auto"/>
            <w:noWrap/>
            <w:vAlign w:val="bottom"/>
            <w:hideMark/>
          </w:tcPr>
          <w:p w14:paraId="44252C3B" w14:textId="673E242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040</w:t>
            </w:r>
          </w:p>
        </w:tc>
      </w:tr>
    </w:tbl>
    <w:p w14:paraId="076B571F" w14:textId="4DC06538" w:rsidR="00DB0274" w:rsidRPr="000712A9" w:rsidRDefault="00DB0274" w:rsidP="00DB0274">
      <w:pPr>
        <w:rPr>
          <w:rFonts w:asciiTheme="minorHAnsi" w:hAnsiTheme="minorHAnsi" w:cstheme="minorHAnsi"/>
        </w:rPr>
      </w:pPr>
    </w:p>
    <w:p w14:paraId="3BF9F4F0" w14:textId="6656268A" w:rsidR="00DB0274" w:rsidRPr="000712A9" w:rsidRDefault="00B050F9" w:rsidP="00DB0274">
      <w:pPr>
        <w:spacing w:after="0"/>
        <w:rPr>
          <w:rFonts w:asciiTheme="minorHAnsi" w:hAnsiTheme="minorHAnsi" w:cstheme="minorHAnsi"/>
          <w:i/>
          <w:iCs/>
        </w:rPr>
      </w:pPr>
      <w:bookmarkStart w:id="29" w:name="_Ref54883185"/>
      <w:r w:rsidRPr="009D2034">
        <w:rPr>
          <w:rFonts w:asciiTheme="minorHAnsi" w:hAnsiTheme="minorHAnsi" w:cstheme="minorHAnsi"/>
          <w:b/>
          <w:i/>
        </w:rPr>
        <w:t>Supplementary</w:t>
      </w:r>
      <w:r>
        <w:rPr>
          <w:rFonts w:asciiTheme="minorHAnsi" w:hAnsiTheme="minorHAnsi" w:cstheme="minorHAnsi"/>
          <w:b/>
        </w:rPr>
        <w:t xml:space="preserve"> </w:t>
      </w:r>
      <w:r w:rsidR="00DB0274" w:rsidRPr="000712A9">
        <w:rPr>
          <w:rFonts w:asciiTheme="minorHAnsi" w:hAnsiTheme="minorHAnsi" w:cstheme="minorHAnsi"/>
          <w:b/>
          <w:bCs/>
          <w:i/>
          <w:iCs/>
        </w:rPr>
        <w:t xml:space="preserve">Table </w:t>
      </w:r>
      <w:r w:rsidR="00DB0274" w:rsidRPr="000712A9">
        <w:rPr>
          <w:rFonts w:asciiTheme="minorHAnsi" w:hAnsiTheme="minorHAnsi" w:cstheme="minorHAnsi"/>
          <w:b/>
        </w:rPr>
        <w:fldChar w:fldCharType="begin"/>
      </w:r>
      <w:r w:rsidR="00DB0274" w:rsidRPr="000712A9">
        <w:rPr>
          <w:rFonts w:asciiTheme="minorHAnsi" w:hAnsiTheme="minorHAnsi" w:cstheme="minorHAnsi"/>
          <w:b/>
        </w:rPr>
        <w:instrText xml:space="preserve"> SEQ Table \* ARABIC </w:instrText>
      </w:r>
      <w:r w:rsidR="00DB0274" w:rsidRPr="000712A9">
        <w:rPr>
          <w:rFonts w:asciiTheme="minorHAnsi" w:hAnsiTheme="minorHAnsi" w:cstheme="minorHAnsi"/>
          <w:b/>
        </w:rPr>
        <w:fldChar w:fldCharType="separate"/>
      </w:r>
      <w:r w:rsidR="00D340D6">
        <w:rPr>
          <w:rFonts w:asciiTheme="minorHAnsi" w:hAnsiTheme="minorHAnsi" w:cstheme="minorHAnsi"/>
          <w:b/>
          <w:noProof/>
        </w:rPr>
        <w:t>11</w:t>
      </w:r>
      <w:r w:rsidR="00DB0274" w:rsidRPr="000712A9">
        <w:rPr>
          <w:rFonts w:asciiTheme="minorHAnsi" w:hAnsiTheme="minorHAnsi" w:cstheme="minorHAnsi"/>
          <w:b/>
        </w:rPr>
        <w:fldChar w:fldCharType="end"/>
      </w:r>
      <w:bookmarkEnd w:id="29"/>
      <w:r w:rsidR="00DB0274" w:rsidRPr="0000444D">
        <w:rPr>
          <w:rFonts w:asciiTheme="minorHAnsi" w:hAnsiTheme="minorHAnsi" w:cstheme="minorHAnsi"/>
        </w:rPr>
        <w:t xml:space="preserve">. High CAPEX </w:t>
      </w:r>
      <w:r w:rsidR="007D031C" w:rsidRPr="007D031C">
        <w:rPr>
          <w:rFonts w:asciiTheme="minorHAnsi" w:hAnsiTheme="minorHAnsi" w:cstheme="minorHAnsi"/>
          <w:iCs/>
        </w:rPr>
        <w:t>[</w:t>
      </w:r>
      <w:r w:rsidR="00DB0274" w:rsidRPr="0000444D">
        <w:rPr>
          <w:rFonts w:asciiTheme="minorHAnsi" w:hAnsiTheme="minorHAnsi" w:cstheme="minorHAnsi"/>
        </w:rPr>
        <w:t>2013€/kW</w:t>
      </w:r>
      <w:r w:rsidR="007D031C" w:rsidRPr="007D031C">
        <w:rPr>
          <w:rFonts w:asciiTheme="minorHAnsi" w:hAnsiTheme="minorHAnsi" w:cstheme="minorHAnsi"/>
        </w:rPr>
        <w:t>]</w:t>
      </w:r>
      <w:r w:rsidR="00873CA6">
        <w:rPr>
          <w:rFonts w:asciiTheme="minorHAnsi" w:hAnsiTheme="minorHAnsi" w:cstheme="minorHAnsi"/>
        </w:rPr>
        <w:t>.</w:t>
      </w:r>
      <w:r w:rsidR="00DB0274" w:rsidRPr="000712A9">
        <w:rPr>
          <w:rFonts w:asciiTheme="minorHAnsi" w:hAnsiTheme="minorHAnsi" w:cstheme="minorHAnsi"/>
          <w:i/>
          <w:iCs/>
        </w:rPr>
        <w:t xml:space="preserve"> </w:t>
      </w:r>
    </w:p>
    <w:tbl>
      <w:tblPr>
        <w:tblW w:w="0" w:type="auto"/>
        <w:tblCellMar>
          <w:left w:w="70" w:type="dxa"/>
          <w:right w:w="70" w:type="dxa"/>
        </w:tblCellMar>
        <w:tblLook w:val="04A0" w:firstRow="1" w:lastRow="0" w:firstColumn="1" w:lastColumn="0" w:noHBand="0" w:noVBand="1"/>
      </w:tblPr>
      <w:tblGrid>
        <w:gridCol w:w="2964"/>
        <w:gridCol w:w="962"/>
        <w:gridCol w:w="962"/>
        <w:gridCol w:w="962"/>
        <w:gridCol w:w="962"/>
      </w:tblGrid>
      <w:tr w:rsidR="00382C6D" w:rsidRPr="00B44E72" w14:paraId="0F0EB861"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7F366942" w14:textId="77777777" w:rsidR="00382C6D" w:rsidRPr="000712A9" w:rsidRDefault="00382C6D" w:rsidP="004B44D0">
            <w:pPr>
              <w:spacing w:after="0" w:line="240" w:lineRule="auto"/>
              <w:jc w:val="left"/>
              <w:rPr>
                <w:rFonts w:asciiTheme="minorHAnsi" w:eastAsia="Times New Roman" w:hAnsiTheme="minorHAnsi" w:cstheme="minorHAnsi"/>
                <w:b/>
                <w:bCs/>
                <w:lang w:val="es-ES" w:eastAsia="ja-JP"/>
              </w:rPr>
            </w:pPr>
            <w:proofErr w:type="spellStart"/>
            <w:r w:rsidRPr="000712A9">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65711384" w14:textId="11B7D0B8" w:rsidR="00382C6D" w:rsidRPr="000712A9"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2020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1</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3E06A99C" w14:textId="605E0A9E" w:rsidR="00382C6D" w:rsidRPr="000712A9"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2030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3</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20A5ACC7" w14:textId="2E873C87" w:rsidR="00382C6D" w:rsidRPr="000712A9"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2040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5</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0EE1FF60" w14:textId="0B6811EB" w:rsidR="00382C6D" w:rsidRPr="000712A9"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2050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6</w:t>
            </w:r>
            <w:r w:rsidRPr="00BD5AC1">
              <w:rPr>
                <w:rFonts w:asciiTheme="minorHAnsi" w:eastAsia="Times New Roman" w:hAnsiTheme="minorHAnsi" w:cstheme="minorHAnsi"/>
                <w:b/>
                <w:bCs/>
                <w:lang w:val="es-ES" w:eastAsia="ja-JP"/>
              </w:rPr>
              <w:t>)</w:t>
            </w:r>
          </w:p>
        </w:tc>
      </w:tr>
      <w:tr w:rsidR="00DB0274" w:rsidRPr="00B44E72" w14:paraId="4CD9C9CA" w14:textId="77777777" w:rsidTr="005B000D">
        <w:trPr>
          <w:trHeight w:val="300"/>
        </w:trPr>
        <w:tc>
          <w:tcPr>
            <w:tcW w:w="0" w:type="auto"/>
            <w:tcBorders>
              <w:top w:val="nil"/>
              <w:left w:val="nil"/>
              <w:bottom w:val="nil"/>
              <w:right w:val="nil"/>
            </w:tcBorders>
            <w:shd w:val="clear" w:color="auto" w:fill="auto"/>
            <w:vAlign w:val="center"/>
            <w:hideMark/>
          </w:tcPr>
          <w:p w14:paraId="42C4250C" w14:textId="1C4284E7"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Wind</w:t>
            </w:r>
            <w:proofErr w:type="spellEnd"/>
            <w:r w:rsidRPr="000712A9">
              <w:rPr>
                <w:rFonts w:asciiTheme="minorHAnsi" w:eastAsia="Times New Roman" w:hAnsiTheme="minorHAnsi" w:cstheme="minorHAnsi"/>
                <w:lang w:val="es-ES" w:eastAsia="ja-JP"/>
              </w:rPr>
              <w:t xml:space="preserve"> </w:t>
            </w:r>
            <w:proofErr w:type="spellStart"/>
            <w:r w:rsidR="008C1448">
              <w:rPr>
                <w:rFonts w:asciiTheme="minorHAnsi" w:eastAsia="Times New Roman" w:hAnsiTheme="minorHAnsi" w:cstheme="minorHAnsi"/>
                <w:lang w:val="es-ES" w:eastAsia="ja-JP"/>
              </w:rPr>
              <w:t>o</w:t>
            </w:r>
            <w:r w:rsidRPr="000712A9">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79CE25F5" w14:textId="6628DA4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c>
          <w:tcPr>
            <w:tcW w:w="0" w:type="auto"/>
            <w:tcBorders>
              <w:top w:val="nil"/>
              <w:left w:val="nil"/>
              <w:bottom w:val="nil"/>
              <w:right w:val="nil"/>
            </w:tcBorders>
            <w:shd w:val="clear" w:color="auto" w:fill="auto"/>
            <w:noWrap/>
            <w:vAlign w:val="bottom"/>
            <w:hideMark/>
          </w:tcPr>
          <w:p w14:paraId="749317B8" w14:textId="187D231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800</w:t>
            </w:r>
          </w:p>
        </w:tc>
        <w:tc>
          <w:tcPr>
            <w:tcW w:w="0" w:type="auto"/>
            <w:tcBorders>
              <w:top w:val="nil"/>
              <w:left w:val="nil"/>
              <w:bottom w:val="nil"/>
              <w:right w:val="nil"/>
            </w:tcBorders>
            <w:shd w:val="clear" w:color="auto" w:fill="auto"/>
            <w:noWrap/>
            <w:vAlign w:val="bottom"/>
            <w:hideMark/>
          </w:tcPr>
          <w:p w14:paraId="4A01E774" w14:textId="56CC35C5"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46191F7D" w14:textId="7337A353"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r>
      <w:tr w:rsidR="00DB0274" w:rsidRPr="00B44E72" w14:paraId="29AEB294" w14:textId="77777777" w:rsidTr="005B000D">
        <w:trPr>
          <w:trHeight w:val="300"/>
        </w:trPr>
        <w:tc>
          <w:tcPr>
            <w:tcW w:w="0" w:type="auto"/>
            <w:tcBorders>
              <w:top w:val="nil"/>
              <w:left w:val="nil"/>
              <w:bottom w:val="nil"/>
              <w:right w:val="nil"/>
            </w:tcBorders>
            <w:shd w:val="clear" w:color="auto" w:fill="auto"/>
            <w:vAlign w:val="center"/>
            <w:hideMark/>
          </w:tcPr>
          <w:p w14:paraId="5A1F19E1" w14:textId="3EF14E50"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Wind</w:t>
            </w:r>
            <w:proofErr w:type="spellEnd"/>
            <w:r w:rsidRPr="000712A9">
              <w:rPr>
                <w:rFonts w:asciiTheme="minorHAnsi" w:eastAsia="Times New Roman" w:hAnsiTheme="minorHAnsi" w:cstheme="minorHAnsi"/>
                <w:lang w:val="es-ES" w:eastAsia="ja-JP"/>
              </w:rPr>
              <w:t xml:space="preserve"> </w:t>
            </w:r>
            <w:proofErr w:type="gramStart"/>
            <w:r w:rsidR="008C1448">
              <w:rPr>
                <w:rFonts w:asciiTheme="minorHAnsi" w:eastAsia="Times New Roman" w:hAnsiTheme="minorHAnsi" w:cstheme="minorHAnsi"/>
                <w:lang w:val="es-ES" w:eastAsia="ja-JP"/>
              </w:rPr>
              <w:t>o</w:t>
            </w:r>
            <w:r w:rsidRPr="000712A9">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7630C239" w14:textId="484C029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270</w:t>
            </w:r>
          </w:p>
        </w:tc>
        <w:tc>
          <w:tcPr>
            <w:tcW w:w="0" w:type="auto"/>
            <w:tcBorders>
              <w:top w:val="nil"/>
              <w:left w:val="nil"/>
              <w:bottom w:val="nil"/>
              <w:right w:val="nil"/>
            </w:tcBorders>
            <w:shd w:val="clear" w:color="auto" w:fill="auto"/>
            <w:noWrap/>
            <w:vAlign w:val="bottom"/>
            <w:hideMark/>
          </w:tcPr>
          <w:p w14:paraId="4797FDB7" w14:textId="13B7E5D3"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970</w:t>
            </w:r>
          </w:p>
        </w:tc>
        <w:tc>
          <w:tcPr>
            <w:tcW w:w="0" w:type="auto"/>
            <w:tcBorders>
              <w:top w:val="nil"/>
              <w:left w:val="nil"/>
              <w:bottom w:val="nil"/>
              <w:right w:val="nil"/>
            </w:tcBorders>
            <w:shd w:val="clear" w:color="auto" w:fill="auto"/>
            <w:noWrap/>
            <w:vAlign w:val="bottom"/>
            <w:hideMark/>
          </w:tcPr>
          <w:p w14:paraId="2CED3CCF" w14:textId="2AECBAE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470</w:t>
            </w:r>
          </w:p>
        </w:tc>
        <w:tc>
          <w:tcPr>
            <w:tcW w:w="0" w:type="auto"/>
            <w:tcBorders>
              <w:top w:val="nil"/>
              <w:left w:val="nil"/>
              <w:bottom w:val="nil"/>
              <w:right w:val="nil"/>
            </w:tcBorders>
            <w:shd w:val="clear" w:color="auto" w:fill="auto"/>
            <w:noWrap/>
            <w:vAlign w:val="bottom"/>
            <w:hideMark/>
          </w:tcPr>
          <w:p w14:paraId="2442972F" w14:textId="3881A26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270</w:t>
            </w:r>
          </w:p>
        </w:tc>
      </w:tr>
      <w:tr w:rsidR="00DB0274" w:rsidRPr="00B44E72" w14:paraId="51F64A9A" w14:textId="77777777" w:rsidTr="005B000D">
        <w:trPr>
          <w:trHeight w:val="300"/>
        </w:trPr>
        <w:tc>
          <w:tcPr>
            <w:tcW w:w="0" w:type="auto"/>
            <w:tcBorders>
              <w:top w:val="nil"/>
              <w:left w:val="nil"/>
              <w:bottom w:val="nil"/>
              <w:right w:val="nil"/>
            </w:tcBorders>
            <w:shd w:val="clear" w:color="auto" w:fill="auto"/>
            <w:vAlign w:val="center"/>
            <w:hideMark/>
          </w:tcPr>
          <w:p w14:paraId="2E059CB3"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Hydro</w:t>
            </w:r>
            <w:proofErr w:type="spellEnd"/>
            <w:r w:rsidRPr="000712A9">
              <w:rPr>
                <w:rFonts w:asciiTheme="minorHAnsi" w:eastAsia="Times New Roman" w:hAnsiTheme="minorHAnsi" w:cstheme="minorHAnsi"/>
                <w:lang w:val="es-ES" w:eastAsia="ja-JP"/>
              </w:rPr>
              <w:t xml:space="preserve"> run-</w:t>
            </w:r>
            <w:proofErr w:type="spellStart"/>
            <w:r w:rsidRPr="000712A9">
              <w:rPr>
                <w:rFonts w:asciiTheme="minorHAnsi" w:eastAsia="Times New Roman" w:hAnsiTheme="minorHAnsi" w:cstheme="minorHAnsi"/>
                <w:lang w:val="es-ES" w:eastAsia="ja-JP"/>
              </w:rPr>
              <w:t>of</w:t>
            </w:r>
            <w:proofErr w:type="spellEnd"/>
            <w:r w:rsidRPr="000712A9">
              <w:rPr>
                <w:rFonts w:asciiTheme="minorHAnsi" w:eastAsia="Times New Roman" w:hAnsiTheme="minorHAnsi" w:cstheme="minorHAnsi"/>
                <w:lang w:val="es-ES" w:eastAsia="ja-JP"/>
              </w:rPr>
              <w:t>-</w:t>
            </w:r>
            <w:proofErr w:type="spellStart"/>
            <w:r w:rsidRPr="000712A9">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28595D10" w14:textId="270CE274"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8</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150</w:t>
            </w:r>
          </w:p>
        </w:tc>
        <w:tc>
          <w:tcPr>
            <w:tcW w:w="0" w:type="auto"/>
            <w:tcBorders>
              <w:top w:val="nil"/>
              <w:left w:val="nil"/>
              <w:bottom w:val="nil"/>
              <w:right w:val="nil"/>
            </w:tcBorders>
            <w:shd w:val="clear" w:color="auto" w:fill="auto"/>
            <w:noWrap/>
            <w:vAlign w:val="bottom"/>
            <w:hideMark/>
          </w:tcPr>
          <w:p w14:paraId="07540715" w14:textId="10F8998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8</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180</w:t>
            </w:r>
          </w:p>
        </w:tc>
        <w:tc>
          <w:tcPr>
            <w:tcW w:w="0" w:type="auto"/>
            <w:tcBorders>
              <w:top w:val="nil"/>
              <w:left w:val="nil"/>
              <w:bottom w:val="nil"/>
              <w:right w:val="nil"/>
            </w:tcBorders>
            <w:shd w:val="clear" w:color="auto" w:fill="auto"/>
            <w:noWrap/>
            <w:vAlign w:val="bottom"/>
            <w:hideMark/>
          </w:tcPr>
          <w:p w14:paraId="3DA0630E" w14:textId="6A7523D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8</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180</w:t>
            </w:r>
          </w:p>
        </w:tc>
        <w:tc>
          <w:tcPr>
            <w:tcW w:w="0" w:type="auto"/>
            <w:tcBorders>
              <w:top w:val="nil"/>
              <w:left w:val="nil"/>
              <w:bottom w:val="nil"/>
              <w:right w:val="nil"/>
            </w:tcBorders>
            <w:shd w:val="clear" w:color="auto" w:fill="auto"/>
            <w:noWrap/>
            <w:vAlign w:val="bottom"/>
            <w:hideMark/>
          </w:tcPr>
          <w:p w14:paraId="4D04F34A" w14:textId="6040685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8</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180</w:t>
            </w:r>
          </w:p>
        </w:tc>
      </w:tr>
      <w:tr w:rsidR="00DB0274" w:rsidRPr="00B44E72" w14:paraId="44FB4070" w14:textId="77777777" w:rsidTr="005B000D">
        <w:trPr>
          <w:trHeight w:val="300"/>
        </w:trPr>
        <w:tc>
          <w:tcPr>
            <w:tcW w:w="0" w:type="auto"/>
            <w:tcBorders>
              <w:top w:val="nil"/>
              <w:left w:val="nil"/>
              <w:bottom w:val="nil"/>
              <w:right w:val="nil"/>
            </w:tcBorders>
            <w:shd w:val="clear" w:color="auto" w:fill="auto"/>
            <w:vAlign w:val="center"/>
            <w:hideMark/>
          </w:tcPr>
          <w:p w14:paraId="7098E549"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Hydro</w:t>
            </w:r>
            <w:proofErr w:type="spellEnd"/>
            <w:r w:rsidRPr="000712A9">
              <w:rPr>
                <w:rFonts w:asciiTheme="minorHAnsi" w:eastAsia="Times New Roman" w:hAnsiTheme="minorHAnsi" w:cstheme="minorHAnsi"/>
                <w:lang w:val="es-ES" w:eastAsia="ja-JP"/>
              </w:rPr>
              <w:t xml:space="preserve"> </w:t>
            </w:r>
            <w:proofErr w:type="spellStart"/>
            <w:r w:rsidRPr="000712A9">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34A11E93" w14:textId="3458566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580</w:t>
            </w:r>
          </w:p>
        </w:tc>
        <w:tc>
          <w:tcPr>
            <w:tcW w:w="0" w:type="auto"/>
            <w:tcBorders>
              <w:top w:val="nil"/>
              <w:left w:val="nil"/>
              <w:bottom w:val="nil"/>
              <w:right w:val="nil"/>
            </w:tcBorders>
            <w:shd w:val="clear" w:color="auto" w:fill="auto"/>
            <w:noWrap/>
            <w:vAlign w:val="bottom"/>
            <w:hideMark/>
          </w:tcPr>
          <w:p w14:paraId="241ECD63" w14:textId="2C26D3F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4CBA1C97" w14:textId="59E9692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600</w:t>
            </w:r>
          </w:p>
        </w:tc>
        <w:tc>
          <w:tcPr>
            <w:tcW w:w="0" w:type="auto"/>
            <w:tcBorders>
              <w:top w:val="nil"/>
              <w:left w:val="nil"/>
              <w:bottom w:val="nil"/>
              <w:right w:val="nil"/>
            </w:tcBorders>
            <w:shd w:val="clear" w:color="auto" w:fill="auto"/>
            <w:noWrap/>
            <w:vAlign w:val="bottom"/>
            <w:hideMark/>
          </w:tcPr>
          <w:p w14:paraId="1AE7AD97" w14:textId="21EFB56A"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600</w:t>
            </w:r>
          </w:p>
        </w:tc>
      </w:tr>
      <w:tr w:rsidR="00DB0274" w:rsidRPr="00B44E72" w14:paraId="17ACCCFF" w14:textId="77777777" w:rsidTr="005B000D">
        <w:trPr>
          <w:trHeight w:val="300"/>
        </w:trPr>
        <w:tc>
          <w:tcPr>
            <w:tcW w:w="0" w:type="auto"/>
            <w:tcBorders>
              <w:top w:val="nil"/>
              <w:left w:val="nil"/>
              <w:bottom w:val="nil"/>
              <w:right w:val="nil"/>
            </w:tcBorders>
            <w:shd w:val="clear" w:color="auto" w:fill="auto"/>
            <w:vAlign w:val="center"/>
            <w:hideMark/>
          </w:tcPr>
          <w:p w14:paraId="11A55FC6" w14:textId="77777777" w:rsidR="00DB0274" w:rsidRPr="000712A9" w:rsidRDefault="00DB0274" w:rsidP="005B000D">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1057E555" w14:textId="4995D94B"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5</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370</w:t>
            </w:r>
          </w:p>
        </w:tc>
        <w:tc>
          <w:tcPr>
            <w:tcW w:w="0" w:type="auto"/>
            <w:tcBorders>
              <w:top w:val="nil"/>
              <w:left w:val="nil"/>
              <w:bottom w:val="nil"/>
              <w:right w:val="nil"/>
            </w:tcBorders>
            <w:shd w:val="clear" w:color="auto" w:fill="auto"/>
            <w:noWrap/>
            <w:vAlign w:val="bottom"/>
            <w:hideMark/>
          </w:tcPr>
          <w:p w14:paraId="17059C6A" w14:textId="4BCE3FD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870</w:t>
            </w:r>
          </w:p>
        </w:tc>
        <w:tc>
          <w:tcPr>
            <w:tcW w:w="0" w:type="auto"/>
            <w:tcBorders>
              <w:top w:val="nil"/>
              <w:left w:val="nil"/>
              <w:bottom w:val="nil"/>
              <w:right w:val="nil"/>
            </w:tcBorders>
            <w:shd w:val="clear" w:color="auto" w:fill="auto"/>
            <w:noWrap/>
            <w:vAlign w:val="bottom"/>
            <w:hideMark/>
          </w:tcPr>
          <w:p w14:paraId="4D4E3A44" w14:textId="71414F55"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420</w:t>
            </w:r>
          </w:p>
        </w:tc>
        <w:tc>
          <w:tcPr>
            <w:tcW w:w="0" w:type="auto"/>
            <w:tcBorders>
              <w:top w:val="nil"/>
              <w:left w:val="nil"/>
              <w:bottom w:val="nil"/>
              <w:right w:val="nil"/>
            </w:tcBorders>
            <w:shd w:val="clear" w:color="auto" w:fill="auto"/>
            <w:noWrap/>
            <w:vAlign w:val="bottom"/>
            <w:hideMark/>
          </w:tcPr>
          <w:p w14:paraId="4D1E1F8A" w14:textId="5B3856D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010</w:t>
            </w:r>
          </w:p>
        </w:tc>
      </w:tr>
      <w:tr w:rsidR="00DB0274" w:rsidRPr="00B44E72" w14:paraId="2970D8A0" w14:textId="77777777" w:rsidTr="005B000D">
        <w:trPr>
          <w:trHeight w:val="300"/>
        </w:trPr>
        <w:tc>
          <w:tcPr>
            <w:tcW w:w="0" w:type="auto"/>
            <w:tcBorders>
              <w:top w:val="nil"/>
              <w:left w:val="nil"/>
              <w:bottom w:val="nil"/>
              <w:right w:val="nil"/>
            </w:tcBorders>
            <w:shd w:val="clear" w:color="auto" w:fill="auto"/>
            <w:vAlign w:val="center"/>
            <w:hideMark/>
          </w:tcPr>
          <w:p w14:paraId="5B4120A3" w14:textId="687FC0DC"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photovoltaic</w:t>
            </w:r>
            <w:proofErr w:type="spellEnd"/>
            <w:r w:rsidR="00B943D4">
              <w:rPr>
                <w:rFonts w:asciiTheme="minorHAnsi" w:eastAsia="Times New Roman" w:hAnsiTheme="minorHAnsi" w:cstheme="minorHAnsi"/>
                <w:lang w:val="es-ES" w:eastAsia="ja-JP"/>
              </w:rPr>
              <w:t xml:space="preserve"> open </w:t>
            </w:r>
            <w:proofErr w:type="spellStart"/>
            <w:r w:rsidR="00B943D4">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6C8DEA6C"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900</w:t>
            </w:r>
          </w:p>
        </w:tc>
        <w:tc>
          <w:tcPr>
            <w:tcW w:w="0" w:type="auto"/>
            <w:tcBorders>
              <w:top w:val="nil"/>
              <w:left w:val="nil"/>
              <w:bottom w:val="nil"/>
              <w:right w:val="nil"/>
            </w:tcBorders>
            <w:shd w:val="clear" w:color="auto" w:fill="auto"/>
            <w:noWrap/>
            <w:vAlign w:val="bottom"/>
            <w:hideMark/>
          </w:tcPr>
          <w:p w14:paraId="1B672FF1"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720</w:t>
            </w:r>
          </w:p>
        </w:tc>
        <w:tc>
          <w:tcPr>
            <w:tcW w:w="0" w:type="auto"/>
            <w:tcBorders>
              <w:top w:val="nil"/>
              <w:left w:val="nil"/>
              <w:bottom w:val="nil"/>
              <w:right w:val="nil"/>
            </w:tcBorders>
            <w:shd w:val="clear" w:color="auto" w:fill="auto"/>
            <w:noWrap/>
            <w:vAlign w:val="bottom"/>
            <w:hideMark/>
          </w:tcPr>
          <w:p w14:paraId="60A6EA05"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650</w:t>
            </w:r>
          </w:p>
        </w:tc>
        <w:tc>
          <w:tcPr>
            <w:tcW w:w="0" w:type="auto"/>
            <w:tcBorders>
              <w:top w:val="nil"/>
              <w:left w:val="nil"/>
              <w:bottom w:val="nil"/>
              <w:right w:val="nil"/>
            </w:tcBorders>
            <w:shd w:val="clear" w:color="auto" w:fill="auto"/>
            <w:noWrap/>
            <w:vAlign w:val="bottom"/>
            <w:hideMark/>
          </w:tcPr>
          <w:p w14:paraId="7E6CA7DE"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580</w:t>
            </w:r>
          </w:p>
        </w:tc>
      </w:tr>
      <w:tr w:rsidR="00B943D4" w:rsidRPr="00B44E72" w14:paraId="04A34C73" w14:textId="77777777" w:rsidTr="005B000D">
        <w:trPr>
          <w:trHeight w:val="300"/>
        </w:trPr>
        <w:tc>
          <w:tcPr>
            <w:tcW w:w="0" w:type="auto"/>
            <w:tcBorders>
              <w:top w:val="nil"/>
              <w:left w:val="nil"/>
              <w:bottom w:val="nil"/>
              <w:right w:val="nil"/>
            </w:tcBorders>
            <w:shd w:val="clear" w:color="auto" w:fill="auto"/>
            <w:vAlign w:val="center"/>
          </w:tcPr>
          <w:p w14:paraId="0131F76D" w14:textId="52B125C0" w:rsidR="00B943D4" w:rsidRPr="000712A9" w:rsidRDefault="00B943D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vAlign w:val="bottom"/>
          </w:tcPr>
          <w:p w14:paraId="74EDC006" w14:textId="62BF9C52" w:rsidR="00B943D4" w:rsidRPr="000712A9" w:rsidRDefault="001047CE"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1250</w:t>
            </w:r>
          </w:p>
        </w:tc>
        <w:tc>
          <w:tcPr>
            <w:tcW w:w="0" w:type="auto"/>
            <w:tcBorders>
              <w:top w:val="nil"/>
              <w:left w:val="nil"/>
              <w:bottom w:val="nil"/>
              <w:right w:val="nil"/>
            </w:tcBorders>
            <w:shd w:val="clear" w:color="auto" w:fill="auto"/>
            <w:noWrap/>
            <w:vAlign w:val="bottom"/>
          </w:tcPr>
          <w:p w14:paraId="5FECA58F" w14:textId="3326F272" w:rsidR="00B943D4" w:rsidRPr="000712A9" w:rsidRDefault="001047CE"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1120</w:t>
            </w:r>
          </w:p>
        </w:tc>
        <w:tc>
          <w:tcPr>
            <w:tcW w:w="0" w:type="auto"/>
            <w:tcBorders>
              <w:top w:val="nil"/>
              <w:left w:val="nil"/>
              <w:bottom w:val="nil"/>
              <w:right w:val="nil"/>
            </w:tcBorders>
            <w:shd w:val="clear" w:color="auto" w:fill="auto"/>
            <w:noWrap/>
            <w:vAlign w:val="bottom"/>
          </w:tcPr>
          <w:p w14:paraId="14983C3D" w14:textId="0F20F7E2" w:rsidR="00B943D4" w:rsidRPr="000712A9" w:rsidRDefault="001047CE"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1060</w:t>
            </w:r>
          </w:p>
        </w:tc>
        <w:tc>
          <w:tcPr>
            <w:tcW w:w="0" w:type="auto"/>
            <w:tcBorders>
              <w:top w:val="nil"/>
              <w:left w:val="nil"/>
              <w:bottom w:val="nil"/>
              <w:right w:val="nil"/>
            </w:tcBorders>
            <w:shd w:val="clear" w:color="auto" w:fill="auto"/>
            <w:noWrap/>
            <w:vAlign w:val="bottom"/>
          </w:tcPr>
          <w:p w14:paraId="2F4BA91B" w14:textId="0144283F" w:rsidR="00B943D4" w:rsidRPr="000712A9" w:rsidRDefault="001047CE"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lang w:val="es-ES" w:eastAsia="ja-JP"/>
              </w:rPr>
              <w:t>1000</w:t>
            </w:r>
          </w:p>
        </w:tc>
      </w:tr>
      <w:tr w:rsidR="00DB0274" w:rsidRPr="00B44E72" w14:paraId="7A899172" w14:textId="77777777" w:rsidTr="005B000D">
        <w:trPr>
          <w:trHeight w:val="300"/>
        </w:trPr>
        <w:tc>
          <w:tcPr>
            <w:tcW w:w="0" w:type="auto"/>
            <w:tcBorders>
              <w:top w:val="nil"/>
              <w:left w:val="nil"/>
              <w:bottom w:val="nil"/>
              <w:right w:val="nil"/>
            </w:tcBorders>
            <w:shd w:val="clear" w:color="auto" w:fill="auto"/>
            <w:vAlign w:val="center"/>
            <w:hideMark/>
          </w:tcPr>
          <w:p w14:paraId="69333808"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 xml:space="preserve">Solar </w:t>
            </w:r>
            <w:proofErr w:type="spellStart"/>
            <w:r w:rsidRPr="000712A9">
              <w:rPr>
                <w:rFonts w:asciiTheme="minorHAnsi" w:eastAsia="Times New Roman" w:hAnsiTheme="minorHAnsi" w:cstheme="minorHAnsi"/>
                <w:lang w:val="es-ES" w:eastAsia="ja-JP"/>
              </w:rPr>
              <w:t>parabolic</w:t>
            </w:r>
            <w:proofErr w:type="spellEnd"/>
            <w:r w:rsidRPr="000712A9">
              <w:rPr>
                <w:rFonts w:asciiTheme="minorHAnsi" w:eastAsia="Times New Roman" w:hAnsiTheme="minorHAnsi" w:cstheme="minorHAnsi"/>
                <w:lang w:val="es-ES" w:eastAsia="ja-JP"/>
              </w:rPr>
              <w:t xml:space="preserve"> </w:t>
            </w:r>
            <w:proofErr w:type="spellStart"/>
            <w:r w:rsidRPr="000712A9">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6CF976CD" w14:textId="14BDE2B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6</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c>
          <w:tcPr>
            <w:tcW w:w="0" w:type="auto"/>
            <w:tcBorders>
              <w:top w:val="nil"/>
              <w:left w:val="nil"/>
              <w:bottom w:val="nil"/>
              <w:right w:val="nil"/>
            </w:tcBorders>
            <w:shd w:val="clear" w:color="auto" w:fill="auto"/>
            <w:noWrap/>
            <w:vAlign w:val="bottom"/>
            <w:hideMark/>
          </w:tcPr>
          <w:p w14:paraId="394F85E4" w14:textId="42752EF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5</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c>
          <w:tcPr>
            <w:tcW w:w="0" w:type="auto"/>
            <w:tcBorders>
              <w:top w:val="nil"/>
              <w:left w:val="nil"/>
              <w:bottom w:val="nil"/>
              <w:right w:val="nil"/>
            </w:tcBorders>
            <w:shd w:val="clear" w:color="auto" w:fill="auto"/>
            <w:noWrap/>
            <w:vAlign w:val="bottom"/>
            <w:hideMark/>
          </w:tcPr>
          <w:p w14:paraId="3AD05990" w14:textId="47D27E3A"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500</w:t>
            </w:r>
          </w:p>
        </w:tc>
        <w:tc>
          <w:tcPr>
            <w:tcW w:w="0" w:type="auto"/>
            <w:tcBorders>
              <w:top w:val="nil"/>
              <w:left w:val="nil"/>
              <w:bottom w:val="nil"/>
              <w:right w:val="nil"/>
            </w:tcBorders>
            <w:shd w:val="clear" w:color="auto" w:fill="auto"/>
            <w:noWrap/>
            <w:vAlign w:val="bottom"/>
            <w:hideMark/>
          </w:tcPr>
          <w:p w14:paraId="6608CC11" w14:textId="1B684FCC"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4</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000</w:t>
            </w:r>
          </w:p>
        </w:tc>
      </w:tr>
      <w:tr w:rsidR="00DB0274" w:rsidRPr="00B44E72" w14:paraId="23AA9A75" w14:textId="77777777" w:rsidTr="005B000D">
        <w:trPr>
          <w:trHeight w:val="300"/>
        </w:trPr>
        <w:tc>
          <w:tcPr>
            <w:tcW w:w="0" w:type="auto"/>
            <w:tcBorders>
              <w:top w:val="nil"/>
              <w:left w:val="nil"/>
              <w:bottom w:val="nil"/>
              <w:right w:val="nil"/>
            </w:tcBorders>
            <w:shd w:val="clear" w:color="auto" w:fill="auto"/>
            <w:vAlign w:val="center"/>
            <w:hideMark/>
          </w:tcPr>
          <w:p w14:paraId="0A9DCA7D"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626DCB7D" w14:textId="53AF89D4"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29246F73" w14:textId="2497BB95"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75D45DF9" w14:textId="227D9BE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c>
          <w:tcPr>
            <w:tcW w:w="0" w:type="auto"/>
            <w:tcBorders>
              <w:top w:val="nil"/>
              <w:left w:val="nil"/>
              <w:bottom w:val="nil"/>
              <w:right w:val="nil"/>
            </w:tcBorders>
            <w:shd w:val="clear" w:color="auto" w:fill="auto"/>
            <w:noWrap/>
            <w:vAlign w:val="bottom"/>
            <w:hideMark/>
          </w:tcPr>
          <w:p w14:paraId="6F26196F" w14:textId="0BCA08D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700</w:t>
            </w:r>
          </w:p>
        </w:tc>
      </w:tr>
      <w:tr w:rsidR="00DB0274" w:rsidRPr="00B44E72" w14:paraId="06B2AB69" w14:textId="77777777" w:rsidTr="005B000D">
        <w:trPr>
          <w:trHeight w:val="300"/>
        </w:trPr>
        <w:tc>
          <w:tcPr>
            <w:tcW w:w="0" w:type="auto"/>
            <w:tcBorders>
              <w:top w:val="nil"/>
              <w:left w:val="nil"/>
              <w:bottom w:val="nil"/>
              <w:right w:val="nil"/>
            </w:tcBorders>
            <w:shd w:val="clear" w:color="auto" w:fill="auto"/>
            <w:vAlign w:val="center"/>
            <w:hideMark/>
          </w:tcPr>
          <w:p w14:paraId="62F439F7"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4E60B32A"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950</w:t>
            </w:r>
          </w:p>
        </w:tc>
        <w:tc>
          <w:tcPr>
            <w:tcW w:w="0" w:type="auto"/>
            <w:tcBorders>
              <w:top w:val="nil"/>
              <w:left w:val="nil"/>
              <w:bottom w:val="nil"/>
              <w:right w:val="nil"/>
            </w:tcBorders>
            <w:shd w:val="clear" w:color="auto" w:fill="auto"/>
            <w:noWrap/>
            <w:vAlign w:val="bottom"/>
            <w:hideMark/>
          </w:tcPr>
          <w:p w14:paraId="6EC62474"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950</w:t>
            </w:r>
          </w:p>
        </w:tc>
        <w:tc>
          <w:tcPr>
            <w:tcW w:w="0" w:type="auto"/>
            <w:tcBorders>
              <w:top w:val="nil"/>
              <w:left w:val="nil"/>
              <w:bottom w:val="nil"/>
              <w:right w:val="nil"/>
            </w:tcBorders>
            <w:shd w:val="clear" w:color="auto" w:fill="auto"/>
            <w:noWrap/>
            <w:vAlign w:val="bottom"/>
            <w:hideMark/>
          </w:tcPr>
          <w:p w14:paraId="427159F2"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950</w:t>
            </w:r>
          </w:p>
        </w:tc>
        <w:tc>
          <w:tcPr>
            <w:tcW w:w="0" w:type="auto"/>
            <w:tcBorders>
              <w:top w:val="nil"/>
              <w:left w:val="nil"/>
              <w:bottom w:val="nil"/>
              <w:right w:val="nil"/>
            </w:tcBorders>
            <w:shd w:val="clear" w:color="auto" w:fill="auto"/>
            <w:noWrap/>
            <w:vAlign w:val="bottom"/>
            <w:hideMark/>
          </w:tcPr>
          <w:p w14:paraId="119470A9" w14:textId="77777777"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950</w:t>
            </w:r>
          </w:p>
        </w:tc>
      </w:tr>
      <w:tr w:rsidR="00DB0274" w:rsidRPr="00B44E72" w14:paraId="1C96A649" w14:textId="77777777" w:rsidTr="005B000D">
        <w:trPr>
          <w:trHeight w:val="300"/>
        </w:trPr>
        <w:tc>
          <w:tcPr>
            <w:tcW w:w="0" w:type="auto"/>
            <w:tcBorders>
              <w:top w:val="nil"/>
              <w:left w:val="nil"/>
              <w:bottom w:val="nil"/>
              <w:right w:val="nil"/>
            </w:tcBorders>
            <w:shd w:val="clear" w:color="auto" w:fill="auto"/>
            <w:vAlign w:val="center"/>
            <w:hideMark/>
          </w:tcPr>
          <w:p w14:paraId="0F668E79"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6C747BB1" w14:textId="104773D1"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750</w:t>
            </w:r>
          </w:p>
        </w:tc>
        <w:tc>
          <w:tcPr>
            <w:tcW w:w="0" w:type="auto"/>
            <w:tcBorders>
              <w:top w:val="nil"/>
              <w:left w:val="nil"/>
              <w:bottom w:val="nil"/>
              <w:right w:val="nil"/>
            </w:tcBorders>
            <w:shd w:val="clear" w:color="auto" w:fill="auto"/>
            <w:noWrap/>
            <w:vAlign w:val="bottom"/>
            <w:hideMark/>
          </w:tcPr>
          <w:p w14:paraId="4BBA16EF" w14:textId="6C0414A6"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7</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100</w:t>
            </w:r>
          </w:p>
        </w:tc>
        <w:tc>
          <w:tcPr>
            <w:tcW w:w="0" w:type="auto"/>
            <w:tcBorders>
              <w:top w:val="nil"/>
              <w:left w:val="nil"/>
              <w:bottom w:val="nil"/>
              <w:right w:val="nil"/>
            </w:tcBorders>
            <w:shd w:val="clear" w:color="auto" w:fill="auto"/>
            <w:noWrap/>
            <w:vAlign w:val="bottom"/>
            <w:hideMark/>
          </w:tcPr>
          <w:p w14:paraId="3D0E9C60" w14:textId="7272358F"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6</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550</w:t>
            </w:r>
          </w:p>
        </w:tc>
        <w:tc>
          <w:tcPr>
            <w:tcW w:w="0" w:type="auto"/>
            <w:tcBorders>
              <w:top w:val="nil"/>
              <w:left w:val="nil"/>
              <w:bottom w:val="nil"/>
              <w:right w:val="nil"/>
            </w:tcBorders>
            <w:shd w:val="clear" w:color="auto" w:fill="auto"/>
            <w:noWrap/>
            <w:vAlign w:val="bottom"/>
            <w:hideMark/>
          </w:tcPr>
          <w:p w14:paraId="7491E8A3" w14:textId="60C2281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6</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500</w:t>
            </w:r>
          </w:p>
        </w:tc>
      </w:tr>
      <w:tr w:rsidR="00DB0274" w:rsidRPr="00B44E72" w14:paraId="06D5D44C" w14:textId="77777777" w:rsidTr="005B000D">
        <w:trPr>
          <w:trHeight w:val="300"/>
        </w:trPr>
        <w:tc>
          <w:tcPr>
            <w:tcW w:w="0" w:type="auto"/>
            <w:tcBorders>
              <w:top w:val="nil"/>
              <w:left w:val="nil"/>
              <w:bottom w:val="nil"/>
              <w:right w:val="nil"/>
            </w:tcBorders>
            <w:shd w:val="clear" w:color="auto" w:fill="auto"/>
            <w:vAlign w:val="center"/>
            <w:hideMark/>
          </w:tcPr>
          <w:p w14:paraId="5A75F5BE"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7A614ED7" w14:textId="2032DEB0"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020</w:t>
            </w:r>
          </w:p>
        </w:tc>
        <w:tc>
          <w:tcPr>
            <w:tcW w:w="0" w:type="auto"/>
            <w:tcBorders>
              <w:top w:val="nil"/>
              <w:left w:val="nil"/>
              <w:bottom w:val="nil"/>
              <w:right w:val="nil"/>
            </w:tcBorders>
            <w:shd w:val="clear" w:color="auto" w:fill="auto"/>
            <w:noWrap/>
            <w:vAlign w:val="bottom"/>
            <w:hideMark/>
          </w:tcPr>
          <w:p w14:paraId="021A7FA0" w14:textId="7399161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4D9ED7CB" w14:textId="688932E4"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850</w:t>
            </w:r>
          </w:p>
        </w:tc>
        <w:tc>
          <w:tcPr>
            <w:tcW w:w="0" w:type="auto"/>
            <w:tcBorders>
              <w:top w:val="nil"/>
              <w:left w:val="nil"/>
              <w:bottom w:val="nil"/>
              <w:right w:val="nil"/>
            </w:tcBorders>
            <w:shd w:val="clear" w:color="auto" w:fill="auto"/>
            <w:noWrap/>
            <w:vAlign w:val="bottom"/>
            <w:hideMark/>
          </w:tcPr>
          <w:p w14:paraId="61C96934" w14:textId="13893AED"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850</w:t>
            </w:r>
          </w:p>
        </w:tc>
      </w:tr>
      <w:tr w:rsidR="00DB0274" w:rsidRPr="00B44E72" w14:paraId="1576EB2E" w14:textId="77777777" w:rsidTr="005B000D">
        <w:trPr>
          <w:trHeight w:val="300"/>
        </w:trPr>
        <w:tc>
          <w:tcPr>
            <w:tcW w:w="0" w:type="auto"/>
            <w:tcBorders>
              <w:top w:val="nil"/>
              <w:left w:val="nil"/>
              <w:bottom w:val="nil"/>
              <w:right w:val="nil"/>
            </w:tcBorders>
            <w:shd w:val="clear" w:color="auto" w:fill="auto"/>
            <w:vAlign w:val="center"/>
            <w:hideMark/>
          </w:tcPr>
          <w:p w14:paraId="543E2A5F" w14:textId="77777777" w:rsidR="00DB0274" w:rsidRPr="000712A9" w:rsidRDefault="00DB0274" w:rsidP="004B44D0">
            <w:pPr>
              <w:spacing w:after="0" w:line="240" w:lineRule="auto"/>
              <w:jc w:val="lef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6FEC5247" w14:textId="5A95BD8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750</w:t>
            </w:r>
          </w:p>
        </w:tc>
        <w:tc>
          <w:tcPr>
            <w:tcW w:w="0" w:type="auto"/>
            <w:tcBorders>
              <w:top w:val="nil"/>
              <w:left w:val="nil"/>
              <w:bottom w:val="nil"/>
              <w:right w:val="nil"/>
            </w:tcBorders>
            <w:shd w:val="clear" w:color="auto" w:fill="auto"/>
            <w:noWrap/>
            <w:vAlign w:val="bottom"/>
            <w:hideMark/>
          </w:tcPr>
          <w:p w14:paraId="581D70D7" w14:textId="52F279CE"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750</w:t>
            </w:r>
          </w:p>
        </w:tc>
        <w:tc>
          <w:tcPr>
            <w:tcW w:w="0" w:type="auto"/>
            <w:tcBorders>
              <w:top w:val="nil"/>
              <w:left w:val="nil"/>
              <w:bottom w:val="nil"/>
              <w:right w:val="nil"/>
            </w:tcBorders>
            <w:shd w:val="clear" w:color="auto" w:fill="auto"/>
            <w:noWrap/>
            <w:vAlign w:val="bottom"/>
            <w:hideMark/>
          </w:tcPr>
          <w:p w14:paraId="7C7EDC77" w14:textId="183C9E14"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750</w:t>
            </w:r>
          </w:p>
        </w:tc>
        <w:tc>
          <w:tcPr>
            <w:tcW w:w="0" w:type="auto"/>
            <w:tcBorders>
              <w:top w:val="nil"/>
              <w:left w:val="nil"/>
              <w:bottom w:val="nil"/>
              <w:right w:val="nil"/>
            </w:tcBorders>
            <w:shd w:val="clear" w:color="auto" w:fill="auto"/>
            <w:noWrap/>
            <w:vAlign w:val="bottom"/>
            <w:hideMark/>
          </w:tcPr>
          <w:p w14:paraId="29DCC4CE" w14:textId="12A64289"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1</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750</w:t>
            </w:r>
          </w:p>
        </w:tc>
      </w:tr>
      <w:tr w:rsidR="00DB0274" w:rsidRPr="00B44E72" w14:paraId="18FEB20E"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0E28FD1C" w14:textId="4A5615F9" w:rsidR="00DB0274" w:rsidRPr="000712A9" w:rsidRDefault="00DB0274" w:rsidP="004B44D0">
            <w:pPr>
              <w:spacing w:after="0" w:line="240" w:lineRule="auto"/>
              <w:jc w:val="left"/>
              <w:rPr>
                <w:rFonts w:asciiTheme="minorHAnsi" w:eastAsia="Times New Roman" w:hAnsiTheme="minorHAnsi" w:cstheme="minorHAnsi"/>
                <w:lang w:val="es-ES" w:eastAsia="ja-JP"/>
              </w:rPr>
            </w:pPr>
            <w:proofErr w:type="spellStart"/>
            <w:r w:rsidRPr="000712A9">
              <w:rPr>
                <w:rFonts w:asciiTheme="minorHAnsi" w:eastAsia="Times New Roman" w:hAnsiTheme="minorHAnsi" w:cstheme="minorHAnsi"/>
                <w:lang w:val="es-ES" w:eastAsia="ja-JP"/>
              </w:rPr>
              <w:t>Bio</w:t>
            </w:r>
            <w:r w:rsidR="008204A1">
              <w:rPr>
                <w:rFonts w:asciiTheme="minorHAnsi" w:eastAsia="Times New Roman" w:hAnsiTheme="minorHAnsi" w:cstheme="minorHAnsi"/>
                <w:lang w:val="es-ES" w:eastAsia="ja-JP"/>
              </w:rPr>
              <w:t>mass</w:t>
            </w:r>
            <w:proofErr w:type="spellEnd"/>
          </w:p>
        </w:tc>
        <w:tc>
          <w:tcPr>
            <w:tcW w:w="0" w:type="auto"/>
            <w:tcBorders>
              <w:top w:val="nil"/>
              <w:left w:val="nil"/>
              <w:bottom w:val="single" w:sz="4" w:space="0" w:color="auto"/>
              <w:right w:val="nil"/>
            </w:tcBorders>
            <w:shd w:val="clear" w:color="auto" w:fill="auto"/>
            <w:noWrap/>
            <w:vAlign w:val="bottom"/>
            <w:hideMark/>
          </w:tcPr>
          <w:p w14:paraId="5582D3E4" w14:textId="3D950211"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3</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170</w:t>
            </w:r>
          </w:p>
        </w:tc>
        <w:tc>
          <w:tcPr>
            <w:tcW w:w="0" w:type="auto"/>
            <w:tcBorders>
              <w:top w:val="nil"/>
              <w:left w:val="nil"/>
              <w:bottom w:val="single" w:sz="4" w:space="0" w:color="auto"/>
              <w:right w:val="nil"/>
            </w:tcBorders>
            <w:shd w:val="clear" w:color="auto" w:fill="auto"/>
            <w:noWrap/>
            <w:vAlign w:val="bottom"/>
            <w:hideMark/>
          </w:tcPr>
          <w:p w14:paraId="1707BEED" w14:textId="3B37A5E2"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780</w:t>
            </w:r>
          </w:p>
        </w:tc>
        <w:tc>
          <w:tcPr>
            <w:tcW w:w="0" w:type="auto"/>
            <w:tcBorders>
              <w:top w:val="nil"/>
              <w:left w:val="nil"/>
              <w:bottom w:val="single" w:sz="4" w:space="0" w:color="auto"/>
              <w:right w:val="nil"/>
            </w:tcBorders>
            <w:shd w:val="clear" w:color="auto" w:fill="auto"/>
            <w:noWrap/>
            <w:vAlign w:val="bottom"/>
            <w:hideMark/>
          </w:tcPr>
          <w:p w14:paraId="1F344F8F" w14:textId="60E3A4F8"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440</w:t>
            </w:r>
          </w:p>
        </w:tc>
        <w:tc>
          <w:tcPr>
            <w:tcW w:w="0" w:type="auto"/>
            <w:tcBorders>
              <w:top w:val="nil"/>
              <w:left w:val="nil"/>
              <w:bottom w:val="single" w:sz="4" w:space="0" w:color="auto"/>
              <w:right w:val="nil"/>
            </w:tcBorders>
            <w:shd w:val="clear" w:color="auto" w:fill="auto"/>
            <w:noWrap/>
            <w:vAlign w:val="bottom"/>
            <w:hideMark/>
          </w:tcPr>
          <w:p w14:paraId="34DCE309" w14:textId="0F532A3C" w:rsidR="00DB0274" w:rsidRPr="000712A9" w:rsidRDefault="00DB0274" w:rsidP="005B000D">
            <w:pPr>
              <w:spacing w:after="0" w:line="240" w:lineRule="auto"/>
              <w:jc w:val="right"/>
              <w:rPr>
                <w:rFonts w:asciiTheme="minorHAnsi" w:eastAsia="Times New Roman" w:hAnsiTheme="minorHAnsi" w:cstheme="minorHAnsi"/>
                <w:lang w:val="es-ES" w:eastAsia="ja-JP"/>
              </w:rPr>
            </w:pPr>
            <w:r w:rsidRPr="000712A9">
              <w:rPr>
                <w:rFonts w:asciiTheme="minorHAnsi" w:eastAsia="Times New Roman" w:hAnsiTheme="minorHAnsi" w:cstheme="minorHAnsi"/>
                <w:lang w:val="es-ES" w:eastAsia="ja-JP"/>
              </w:rPr>
              <w:t>2</w:t>
            </w:r>
            <w:r w:rsidR="008761B6">
              <w:rPr>
                <w:rFonts w:asciiTheme="minorHAnsi" w:eastAsia="Times New Roman" w:hAnsiTheme="minorHAnsi" w:cstheme="minorHAnsi"/>
                <w:lang w:val="es-ES" w:eastAsia="ja-JP"/>
              </w:rPr>
              <w:t>,</w:t>
            </w:r>
            <w:r w:rsidRPr="000712A9">
              <w:rPr>
                <w:rFonts w:asciiTheme="minorHAnsi" w:eastAsia="Times New Roman" w:hAnsiTheme="minorHAnsi" w:cstheme="minorHAnsi"/>
                <w:lang w:val="es-ES" w:eastAsia="ja-JP"/>
              </w:rPr>
              <w:t>140</w:t>
            </w:r>
          </w:p>
        </w:tc>
      </w:tr>
    </w:tbl>
    <w:p w14:paraId="44803BEC" w14:textId="550A5B65" w:rsidR="00AE6C26" w:rsidRPr="0000444D" w:rsidRDefault="00AE6C26" w:rsidP="00156A05">
      <w:pPr>
        <w:spacing w:after="0"/>
        <w:rPr>
          <w:rFonts w:asciiTheme="minorHAnsi" w:hAnsiTheme="minorHAnsi" w:cstheme="minorHAnsi"/>
        </w:rPr>
      </w:pPr>
    </w:p>
    <w:p w14:paraId="02825F38" w14:textId="67E83D2F" w:rsidR="009C4DE7" w:rsidRPr="0000444D" w:rsidRDefault="00B050F9" w:rsidP="009C4DE7">
      <w:pPr>
        <w:pStyle w:val="Descripcin"/>
        <w:keepNext/>
        <w:rPr>
          <w:rFonts w:asciiTheme="minorHAnsi" w:hAnsiTheme="minorHAnsi" w:cstheme="minorHAnsi"/>
        </w:rPr>
      </w:pPr>
      <w:bookmarkStart w:id="30" w:name="_Ref54883159"/>
      <w:r>
        <w:rPr>
          <w:rFonts w:asciiTheme="minorHAnsi" w:hAnsiTheme="minorHAnsi" w:cstheme="minorHAnsi"/>
          <w:b/>
        </w:rPr>
        <w:t xml:space="preserve">Supplementary </w:t>
      </w:r>
      <w:r w:rsidR="009C4DE7" w:rsidRPr="0000444D">
        <w:rPr>
          <w:rFonts w:asciiTheme="minorHAnsi" w:hAnsiTheme="minorHAnsi" w:cstheme="minorHAnsi"/>
          <w:b/>
        </w:rPr>
        <w:t xml:space="preserve">Table </w:t>
      </w:r>
      <w:bookmarkEnd w:id="26"/>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12</w:t>
      </w:r>
      <w:r w:rsidR="00E40105" w:rsidRPr="0000444D">
        <w:rPr>
          <w:rFonts w:asciiTheme="minorHAnsi" w:hAnsiTheme="minorHAnsi" w:cstheme="minorHAnsi"/>
          <w:b/>
        </w:rPr>
        <w:fldChar w:fldCharType="end"/>
      </w:r>
      <w:bookmarkEnd w:id="30"/>
      <w:r w:rsidR="009C4DE7" w:rsidRPr="0000444D">
        <w:rPr>
          <w:rFonts w:asciiTheme="minorHAnsi" w:hAnsiTheme="minorHAnsi" w:cstheme="minorHAnsi"/>
        </w:rPr>
        <w:t>.</w:t>
      </w:r>
      <w:r w:rsidR="009C4DE7" w:rsidRPr="0000444D">
        <w:rPr>
          <w:rFonts w:asciiTheme="minorHAnsi" w:hAnsiTheme="minorHAnsi" w:cstheme="minorHAnsi"/>
          <w:i w:val="0"/>
          <w:iCs w:val="0"/>
        </w:rPr>
        <w:t xml:space="preserve"> </w:t>
      </w:r>
      <w:r w:rsidR="00036E73" w:rsidRPr="0000444D">
        <w:rPr>
          <w:rFonts w:asciiTheme="minorHAnsi" w:hAnsiTheme="minorHAnsi" w:cstheme="minorHAnsi"/>
          <w:i w:val="0"/>
          <w:iCs w:val="0"/>
        </w:rPr>
        <w:t>Fixed operating costs, excluding refurbishment</w:t>
      </w:r>
      <w:r w:rsidR="006D46F5">
        <w:rPr>
          <w:rFonts w:asciiTheme="minorHAnsi" w:hAnsiTheme="minorHAnsi" w:cstheme="minorHAnsi"/>
          <w:i w:val="0"/>
          <w:iCs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OPEX</m:t>
            </m:r>
          </m:e>
          <m:sub>
            <w:proofErr w:type="spellStart"/>
            <m:r>
              <m:rPr>
                <m:nor/>
              </m:rPr>
              <w:rPr>
                <w:rFonts w:ascii="Cambria Math" w:eastAsia="Calibri" w:hAnsi="Cambria Math" w:cstheme="minorHAnsi"/>
                <w:i w:val="0"/>
              </w:rPr>
              <m:t>i,t</m:t>
            </m:r>
            <w:proofErr w:type="spellEnd"/>
          </m:sub>
          <m:sup>
            <m:r>
              <m:rPr>
                <m:nor/>
              </m:rPr>
              <w:rPr>
                <w:rFonts w:ascii="Cambria Math" w:eastAsia="Calibri" w:hAnsi="Cambria Math" w:cstheme="minorHAnsi"/>
                <w:i w:val="0"/>
              </w:rPr>
              <m:t>Fix</m:t>
            </m:r>
          </m:sup>
        </m:sSubSup>
      </m:oMath>
      <w:r w:rsidR="006D46F5">
        <w:rPr>
          <w:rFonts w:asciiTheme="minorHAnsi" w:hAnsiTheme="minorHAnsi" w:cstheme="minorHAnsi"/>
          <w:i w:val="0"/>
          <w:iCs w:val="0"/>
        </w:rPr>
        <w:t xml:space="preserve">) </w:t>
      </w:r>
      <w:r w:rsidR="009C4DE7" w:rsidRPr="0000444D">
        <w:rPr>
          <w:rFonts w:asciiTheme="minorHAnsi" w:hAnsiTheme="minorHAnsi" w:cstheme="minorHAnsi"/>
          <w:i w:val="0"/>
          <w:iCs w:val="0"/>
        </w:rPr>
        <w:t>[</w:t>
      </w:r>
      <w:r w:rsidR="000509B1" w:rsidRPr="0000444D">
        <w:rPr>
          <w:rFonts w:asciiTheme="minorHAnsi" w:hAnsiTheme="minorHAnsi" w:cstheme="minorHAnsi"/>
          <w:i w:val="0"/>
          <w:iCs w:val="0"/>
        </w:rPr>
        <w:t>2013</w:t>
      </w:r>
      <w:r w:rsidR="009C4DE7" w:rsidRPr="0000444D">
        <w:rPr>
          <w:rFonts w:asciiTheme="minorHAnsi" w:hAnsiTheme="minorHAnsi" w:cstheme="minorHAnsi"/>
          <w:i w:val="0"/>
          <w:iCs w:val="0"/>
        </w:rPr>
        <w:t>€/kW</w:t>
      </w:r>
      <w:r w:rsidR="00586521" w:rsidRPr="0000444D">
        <w:rPr>
          <w:rFonts w:asciiTheme="minorHAnsi" w:hAnsiTheme="minorHAnsi" w:cstheme="minorHAnsi"/>
          <w:i w:val="0"/>
          <w:iCs w:val="0"/>
        </w:rPr>
        <w:t>/</w:t>
      </w:r>
      <w:proofErr w:type="spellStart"/>
      <w:r w:rsidR="009C4DE7" w:rsidRPr="0000444D">
        <w:rPr>
          <w:rFonts w:asciiTheme="minorHAnsi" w:hAnsiTheme="minorHAnsi" w:cstheme="minorHAnsi"/>
          <w:i w:val="0"/>
          <w:iCs w:val="0"/>
        </w:rPr>
        <w:t>y</w:t>
      </w:r>
      <w:r w:rsidR="00EF0B35">
        <w:rPr>
          <w:rFonts w:asciiTheme="minorHAnsi" w:hAnsiTheme="minorHAnsi" w:cstheme="minorHAnsi"/>
          <w:i w:val="0"/>
          <w:iCs w:val="0"/>
        </w:rPr>
        <w:t>r</w:t>
      </w:r>
      <w:proofErr w:type="spellEnd"/>
      <w:r w:rsidR="009C4DE7" w:rsidRPr="0000444D">
        <w:rPr>
          <w:rFonts w:asciiTheme="minorHAnsi" w:hAnsiTheme="minorHAnsi" w:cstheme="minorHAnsi"/>
          <w:i w:val="0"/>
          <w:iCs w:val="0"/>
        </w:rPr>
        <w:t>]</w:t>
      </w:r>
      <w:r w:rsidR="00F856B7" w:rsidRPr="0000444D">
        <w:rPr>
          <w:rFonts w:asciiTheme="minorHAnsi" w:hAnsiTheme="minorHAnsi" w:cstheme="minorHAnsi"/>
        </w:rPr>
        <w:t xml:space="preserve"> </w:t>
      </w:r>
      <w:r w:rsidR="00F856B7" w:rsidRPr="0000444D">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095f8073-2e06-4efd-949a-5ecaaf3d54a4","http://www.mendeley.com/documents/?uuid=f0564469-884a-4118-9f08-f010da98c0e7"]},{"id":"ITEM-2","itemData":{"author":[{"dropping-particle":"","family":"Cabezzali","given":"S","non-dropping-particle":"","parse-names":false,"suffix":""},{"dropping-particle":"","family":"Cotone","given":"Paulo","non-dropping-particle":"","parse-names":false,"suffix":""},{"dropping-particle":"","family":"Gaspanini","given":"Franco","non-dropping-particle":"","parse-names":false,"suffix":""},{"dropping-particle":"","family":"Domenichini","given":"Rosa","non-dropping-particle":"","parse-names":false,"suffix":""}],"id":"ITEM-2","issued":{"date-parts":[["2009"]]},"title":"Biomass CCS Study","type":"report"},"uris":["http://www.mendeley.com/documents/?uuid=8c0e7b3c-4a5e-48f8-93b3-e83359e8be8f"]}],"mendeley":{"formattedCitation":"&lt;sup&gt;7,13&lt;/sup&gt;","plainTextFormattedCitation":"7,13","previouslyFormattedCitation":"&lt;sup&gt;7,13&lt;/sup&gt;"},"properties":{"noteIndex":0},"schema":"https://github.com/citation-style-language/schema/raw/master/csl-citation.json"}</w:instrText>
      </w:r>
      <w:r w:rsidR="00F856B7" w:rsidRPr="0000444D">
        <w:rPr>
          <w:rFonts w:asciiTheme="minorHAnsi" w:hAnsiTheme="minorHAnsi" w:cstheme="minorHAnsi"/>
        </w:rPr>
        <w:fldChar w:fldCharType="separate"/>
      </w:r>
      <w:r w:rsidR="002D1C0C" w:rsidRPr="002D1C0C">
        <w:rPr>
          <w:rFonts w:asciiTheme="minorHAnsi" w:hAnsiTheme="minorHAnsi" w:cstheme="minorHAnsi"/>
          <w:i w:val="0"/>
          <w:noProof/>
          <w:vertAlign w:val="superscript"/>
        </w:rPr>
        <w:t>7,13</w:t>
      </w:r>
      <w:r w:rsidR="00F856B7" w:rsidRPr="0000444D">
        <w:rPr>
          <w:rFonts w:asciiTheme="minorHAnsi" w:hAnsiTheme="minorHAnsi" w:cstheme="minorHAnsi"/>
        </w:rPr>
        <w:fldChar w:fldCharType="end"/>
      </w:r>
      <w:r w:rsidR="00873CA6">
        <w:rPr>
          <w:rFonts w:asciiTheme="minorHAnsi" w:hAnsiTheme="minorHAnsi" w:cstheme="minorHAnsi"/>
        </w:rPr>
        <w:t>.</w:t>
      </w:r>
      <w:r w:rsidR="00593BAB" w:rsidRPr="0000444D">
        <w:rPr>
          <w:rFonts w:asciiTheme="minorHAnsi" w:hAnsiTheme="minorHAnsi" w:cstheme="minorHAnsi"/>
        </w:rPr>
        <w:t xml:space="preserve"> </w:t>
      </w:r>
    </w:p>
    <w:tbl>
      <w:tblPr>
        <w:tblW w:w="0" w:type="auto"/>
        <w:tblCellMar>
          <w:left w:w="70" w:type="dxa"/>
          <w:right w:w="70" w:type="dxa"/>
        </w:tblCellMar>
        <w:tblLook w:val="04A0" w:firstRow="1" w:lastRow="0" w:firstColumn="1" w:lastColumn="0" w:noHBand="0" w:noVBand="1"/>
      </w:tblPr>
      <w:tblGrid>
        <w:gridCol w:w="2964"/>
        <w:gridCol w:w="962"/>
        <w:gridCol w:w="962"/>
        <w:gridCol w:w="962"/>
        <w:gridCol w:w="962"/>
      </w:tblGrid>
      <w:tr w:rsidR="00382C6D" w:rsidRPr="00B44E72" w14:paraId="2AB95660"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78D2FD99" w14:textId="77777777" w:rsidR="00382C6D" w:rsidRPr="0000444D" w:rsidRDefault="00382C6D" w:rsidP="004B44D0">
            <w:pPr>
              <w:spacing w:after="0" w:line="240" w:lineRule="auto"/>
              <w:jc w:val="left"/>
              <w:rPr>
                <w:rFonts w:asciiTheme="minorHAnsi" w:eastAsia="Times New Roman" w:hAnsiTheme="minorHAnsi" w:cstheme="minorHAnsi"/>
                <w:b/>
                <w:bCs/>
                <w:lang w:val="es-ES" w:eastAsia="ja-JP"/>
              </w:rPr>
            </w:pPr>
            <w:proofErr w:type="spellStart"/>
            <w:r w:rsidRPr="0000444D">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5157DE93" w14:textId="05D2C6B5" w:rsidR="00382C6D" w:rsidRPr="0000444D"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2020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1</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3302A151" w14:textId="48DE7960" w:rsidR="00382C6D" w:rsidRPr="0000444D"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2030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3</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06F37A32" w14:textId="3BEE828B" w:rsidR="00382C6D" w:rsidRPr="0000444D"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2040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5</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45A37481" w14:textId="18D53801" w:rsidR="00382C6D" w:rsidRPr="0000444D" w:rsidRDefault="00382C6D"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2050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6</w:t>
            </w:r>
            <w:r w:rsidRPr="00BD5AC1">
              <w:rPr>
                <w:rFonts w:asciiTheme="minorHAnsi" w:eastAsia="Times New Roman" w:hAnsiTheme="minorHAnsi" w:cstheme="minorHAnsi"/>
                <w:b/>
                <w:bCs/>
                <w:lang w:val="es-ES" w:eastAsia="ja-JP"/>
              </w:rPr>
              <w:t>)</w:t>
            </w:r>
          </w:p>
        </w:tc>
      </w:tr>
      <w:tr w:rsidR="00036E73" w:rsidRPr="00B44E72" w14:paraId="619B2364" w14:textId="77777777" w:rsidTr="005B000D">
        <w:trPr>
          <w:trHeight w:val="300"/>
        </w:trPr>
        <w:tc>
          <w:tcPr>
            <w:tcW w:w="0" w:type="auto"/>
            <w:tcBorders>
              <w:top w:val="nil"/>
              <w:left w:val="nil"/>
              <w:bottom w:val="nil"/>
              <w:right w:val="nil"/>
            </w:tcBorders>
            <w:shd w:val="clear" w:color="auto" w:fill="auto"/>
            <w:vAlign w:val="center"/>
            <w:hideMark/>
          </w:tcPr>
          <w:p w14:paraId="23336EBA" w14:textId="46D22E3E" w:rsidR="00036E73" w:rsidRPr="0000444D" w:rsidRDefault="00036E73"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spell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072BA4D9"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32.40</w:t>
            </w:r>
          </w:p>
        </w:tc>
        <w:tc>
          <w:tcPr>
            <w:tcW w:w="0" w:type="auto"/>
            <w:tcBorders>
              <w:top w:val="nil"/>
              <w:left w:val="nil"/>
              <w:bottom w:val="nil"/>
              <w:right w:val="nil"/>
            </w:tcBorders>
            <w:shd w:val="clear" w:color="auto" w:fill="auto"/>
            <w:noWrap/>
            <w:vAlign w:val="bottom"/>
            <w:hideMark/>
          </w:tcPr>
          <w:p w14:paraId="305FD30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28.60</w:t>
            </w:r>
          </w:p>
        </w:tc>
        <w:tc>
          <w:tcPr>
            <w:tcW w:w="0" w:type="auto"/>
            <w:tcBorders>
              <w:top w:val="nil"/>
              <w:left w:val="nil"/>
              <w:bottom w:val="nil"/>
              <w:right w:val="nil"/>
            </w:tcBorders>
            <w:shd w:val="clear" w:color="auto" w:fill="auto"/>
            <w:noWrap/>
            <w:vAlign w:val="bottom"/>
            <w:hideMark/>
          </w:tcPr>
          <w:p w14:paraId="673078BB"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22.80</w:t>
            </w:r>
          </w:p>
        </w:tc>
        <w:tc>
          <w:tcPr>
            <w:tcW w:w="0" w:type="auto"/>
            <w:tcBorders>
              <w:top w:val="nil"/>
              <w:left w:val="nil"/>
              <w:bottom w:val="nil"/>
              <w:right w:val="nil"/>
            </w:tcBorders>
            <w:shd w:val="clear" w:color="auto" w:fill="auto"/>
            <w:noWrap/>
            <w:vAlign w:val="bottom"/>
            <w:hideMark/>
          </w:tcPr>
          <w:p w14:paraId="49948410"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18.70</w:t>
            </w:r>
          </w:p>
        </w:tc>
      </w:tr>
      <w:tr w:rsidR="00036E73" w:rsidRPr="00B44E72" w14:paraId="631EE209" w14:textId="77777777" w:rsidTr="005B000D">
        <w:trPr>
          <w:trHeight w:val="300"/>
        </w:trPr>
        <w:tc>
          <w:tcPr>
            <w:tcW w:w="0" w:type="auto"/>
            <w:tcBorders>
              <w:top w:val="nil"/>
              <w:left w:val="nil"/>
              <w:bottom w:val="nil"/>
              <w:right w:val="nil"/>
            </w:tcBorders>
            <w:shd w:val="clear" w:color="auto" w:fill="auto"/>
            <w:vAlign w:val="center"/>
            <w:hideMark/>
          </w:tcPr>
          <w:p w14:paraId="17A99B68" w14:textId="0844DCFD" w:rsidR="00036E73" w:rsidRPr="0000444D" w:rsidRDefault="00036E73"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gram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60BBA3B8"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92.16</w:t>
            </w:r>
          </w:p>
        </w:tc>
        <w:tc>
          <w:tcPr>
            <w:tcW w:w="0" w:type="auto"/>
            <w:tcBorders>
              <w:top w:val="nil"/>
              <w:left w:val="nil"/>
              <w:bottom w:val="nil"/>
              <w:right w:val="nil"/>
            </w:tcBorders>
            <w:shd w:val="clear" w:color="auto" w:fill="auto"/>
            <w:noWrap/>
            <w:vAlign w:val="bottom"/>
            <w:hideMark/>
          </w:tcPr>
          <w:p w14:paraId="1984B9D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77.40</w:t>
            </w:r>
          </w:p>
        </w:tc>
        <w:tc>
          <w:tcPr>
            <w:tcW w:w="0" w:type="auto"/>
            <w:tcBorders>
              <w:top w:val="nil"/>
              <w:left w:val="nil"/>
              <w:bottom w:val="nil"/>
              <w:right w:val="nil"/>
            </w:tcBorders>
            <w:shd w:val="clear" w:color="auto" w:fill="auto"/>
            <w:noWrap/>
            <w:vAlign w:val="bottom"/>
            <w:hideMark/>
          </w:tcPr>
          <w:p w14:paraId="13DB1BF8"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66.64</w:t>
            </w:r>
          </w:p>
        </w:tc>
        <w:tc>
          <w:tcPr>
            <w:tcW w:w="0" w:type="auto"/>
            <w:tcBorders>
              <w:top w:val="nil"/>
              <w:left w:val="nil"/>
              <w:bottom w:val="nil"/>
              <w:right w:val="nil"/>
            </w:tcBorders>
            <w:shd w:val="clear" w:color="auto" w:fill="auto"/>
            <w:noWrap/>
            <w:vAlign w:val="bottom"/>
            <w:hideMark/>
          </w:tcPr>
          <w:p w14:paraId="57CCB3E9"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52.44</w:t>
            </w:r>
          </w:p>
        </w:tc>
      </w:tr>
      <w:tr w:rsidR="00036E73" w:rsidRPr="00B44E72" w14:paraId="1DFB95D9" w14:textId="77777777" w:rsidTr="005B000D">
        <w:trPr>
          <w:trHeight w:val="300"/>
        </w:trPr>
        <w:tc>
          <w:tcPr>
            <w:tcW w:w="0" w:type="auto"/>
            <w:tcBorders>
              <w:top w:val="nil"/>
              <w:left w:val="nil"/>
              <w:bottom w:val="nil"/>
              <w:right w:val="nil"/>
            </w:tcBorders>
            <w:shd w:val="clear" w:color="auto" w:fill="auto"/>
            <w:vAlign w:val="center"/>
            <w:hideMark/>
          </w:tcPr>
          <w:p w14:paraId="32D25ECB"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run-</w:t>
            </w:r>
            <w:proofErr w:type="spellStart"/>
            <w:r w:rsidRPr="0000444D">
              <w:rPr>
                <w:rFonts w:asciiTheme="minorHAnsi" w:eastAsia="Times New Roman" w:hAnsiTheme="minorHAnsi" w:cstheme="minorHAnsi"/>
                <w:lang w:val="es-ES" w:eastAsia="ja-JP"/>
              </w:rPr>
              <w:t>of</w:t>
            </w:r>
            <w:proofErr w:type="spellEnd"/>
            <w:r w:rsidRPr="0000444D">
              <w:rPr>
                <w:rFonts w:asciiTheme="minorHAnsi" w:eastAsia="Times New Roman" w:hAnsiTheme="minorHAnsi" w:cstheme="minorHAnsi"/>
                <w:lang w:val="es-ES" w:eastAsia="ja-JP"/>
              </w:rPr>
              <w:t>-</w:t>
            </w:r>
            <w:proofErr w:type="spellStart"/>
            <w:r w:rsidRPr="0000444D">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4B8B5E53"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84.00</w:t>
            </w:r>
          </w:p>
        </w:tc>
        <w:tc>
          <w:tcPr>
            <w:tcW w:w="0" w:type="auto"/>
            <w:tcBorders>
              <w:top w:val="nil"/>
              <w:left w:val="nil"/>
              <w:bottom w:val="nil"/>
              <w:right w:val="nil"/>
            </w:tcBorders>
            <w:shd w:val="clear" w:color="auto" w:fill="auto"/>
            <w:noWrap/>
            <w:vAlign w:val="bottom"/>
            <w:hideMark/>
          </w:tcPr>
          <w:p w14:paraId="3CAE620E"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84.30</w:t>
            </w:r>
          </w:p>
        </w:tc>
        <w:tc>
          <w:tcPr>
            <w:tcW w:w="0" w:type="auto"/>
            <w:tcBorders>
              <w:top w:val="nil"/>
              <w:left w:val="nil"/>
              <w:bottom w:val="nil"/>
              <w:right w:val="nil"/>
            </w:tcBorders>
            <w:shd w:val="clear" w:color="auto" w:fill="auto"/>
            <w:noWrap/>
            <w:vAlign w:val="bottom"/>
            <w:hideMark/>
          </w:tcPr>
          <w:p w14:paraId="08F48D0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84.30</w:t>
            </w:r>
          </w:p>
        </w:tc>
        <w:tc>
          <w:tcPr>
            <w:tcW w:w="0" w:type="auto"/>
            <w:tcBorders>
              <w:top w:val="nil"/>
              <w:left w:val="nil"/>
              <w:bottom w:val="nil"/>
              <w:right w:val="nil"/>
            </w:tcBorders>
            <w:shd w:val="clear" w:color="auto" w:fill="auto"/>
            <w:noWrap/>
            <w:vAlign w:val="bottom"/>
            <w:hideMark/>
          </w:tcPr>
          <w:p w14:paraId="28D211A4"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84.30</w:t>
            </w:r>
          </w:p>
        </w:tc>
      </w:tr>
      <w:tr w:rsidR="00036E73" w:rsidRPr="00B44E72" w14:paraId="30870304" w14:textId="77777777" w:rsidTr="005B000D">
        <w:trPr>
          <w:trHeight w:val="300"/>
        </w:trPr>
        <w:tc>
          <w:tcPr>
            <w:tcW w:w="0" w:type="auto"/>
            <w:tcBorders>
              <w:top w:val="nil"/>
              <w:left w:val="nil"/>
              <w:bottom w:val="nil"/>
              <w:right w:val="nil"/>
            </w:tcBorders>
            <w:shd w:val="clear" w:color="auto" w:fill="auto"/>
            <w:vAlign w:val="center"/>
            <w:hideMark/>
          </w:tcPr>
          <w:p w14:paraId="57B0746E"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276F8E8F"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50.40</w:t>
            </w:r>
          </w:p>
        </w:tc>
        <w:tc>
          <w:tcPr>
            <w:tcW w:w="0" w:type="auto"/>
            <w:tcBorders>
              <w:top w:val="nil"/>
              <w:left w:val="nil"/>
              <w:bottom w:val="nil"/>
              <w:right w:val="nil"/>
            </w:tcBorders>
            <w:shd w:val="clear" w:color="auto" w:fill="auto"/>
            <w:noWrap/>
            <w:vAlign w:val="bottom"/>
            <w:hideMark/>
          </w:tcPr>
          <w:p w14:paraId="7DBCBB5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50.55</w:t>
            </w:r>
          </w:p>
        </w:tc>
        <w:tc>
          <w:tcPr>
            <w:tcW w:w="0" w:type="auto"/>
            <w:tcBorders>
              <w:top w:val="nil"/>
              <w:left w:val="nil"/>
              <w:bottom w:val="nil"/>
              <w:right w:val="nil"/>
            </w:tcBorders>
            <w:shd w:val="clear" w:color="auto" w:fill="auto"/>
            <w:noWrap/>
            <w:vAlign w:val="bottom"/>
            <w:hideMark/>
          </w:tcPr>
          <w:p w14:paraId="4C6B1B8B"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50.55</w:t>
            </w:r>
          </w:p>
        </w:tc>
        <w:tc>
          <w:tcPr>
            <w:tcW w:w="0" w:type="auto"/>
            <w:tcBorders>
              <w:top w:val="nil"/>
              <w:left w:val="nil"/>
              <w:bottom w:val="nil"/>
              <w:right w:val="nil"/>
            </w:tcBorders>
            <w:shd w:val="clear" w:color="auto" w:fill="auto"/>
            <w:noWrap/>
            <w:vAlign w:val="bottom"/>
            <w:hideMark/>
          </w:tcPr>
          <w:p w14:paraId="440C8CEC"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50.55</w:t>
            </w:r>
          </w:p>
        </w:tc>
      </w:tr>
      <w:tr w:rsidR="00036E73" w:rsidRPr="00B44E72" w14:paraId="3C51F42B" w14:textId="77777777" w:rsidTr="005B000D">
        <w:trPr>
          <w:trHeight w:val="300"/>
        </w:trPr>
        <w:tc>
          <w:tcPr>
            <w:tcW w:w="0" w:type="auto"/>
            <w:tcBorders>
              <w:top w:val="nil"/>
              <w:left w:val="nil"/>
              <w:bottom w:val="nil"/>
              <w:right w:val="nil"/>
            </w:tcBorders>
            <w:shd w:val="clear" w:color="auto" w:fill="auto"/>
            <w:vAlign w:val="center"/>
            <w:hideMark/>
          </w:tcPr>
          <w:p w14:paraId="7D99978C"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0857E22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79.52</w:t>
            </w:r>
          </w:p>
        </w:tc>
        <w:tc>
          <w:tcPr>
            <w:tcW w:w="0" w:type="auto"/>
            <w:tcBorders>
              <w:top w:val="nil"/>
              <w:left w:val="nil"/>
              <w:bottom w:val="nil"/>
              <w:right w:val="nil"/>
            </w:tcBorders>
            <w:shd w:val="clear" w:color="auto" w:fill="auto"/>
            <w:noWrap/>
            <w:vAlign w:val="bottom"/>
            <w:hideMark/>
          </w:tcPr>
          <w:p w14:paraId="2E8AC0A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80.46</w:t>
            </w:r>
          </w:p>
        </w:tc>
        <w:tc>
          <w:tcPr>
            <w:tcW w:w="0" w:type="auto"/>
            <w:tcBorders>
              <w:top w:val="nil"/>
              <w:left w:val="nil"/>
              <w:bottom w:val="nil"/>
              <w:right w:val="nil"/>
            </w:tcBorders>
            <w:shd w:val="clear" w:color="auto" w:fill="auto"/>
            <w:noWrap/>
            <w:vAlign w:val="bottom"/>
            <w:hideMark/>
          </w:tcPr>
          <w:p w14:paraId="1C0E07D6"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80.40</w:t>
            </w:r>
          </w:p>
        </w:tc>
        <w:tc>
          <w:tcPr>
            <w:tcW w:w="0" w:type="auto"/>
            <w:tcBorders>
              <w:top w:val="nil"/>
              <w:left w:val="nil"/>
              <w:bottom w:val="nil"/>
              <w:right w:val="nil"/>
            </w:tcBorders>
            <w:shd w:val="clear" w:color="auto" w:fill="auto"/>
            <w:noWrap/>
            <w:vAlign w:val="bottom"/>
            <w:hideMark/>
          </w:tcPr>
          <w:p w14:paraId="614F5A8E"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79.42</w:t>
            </w:r>
          </w:p>
        </w:tc>
      </w:tr>
      <w:tr w:rsidR="00036E73" w:rsidRPr="00B44E72" w14:paraId="59A64176" w14:textId="77777777" w:rsidTr="005B000D">
        <w:trPr>
          <w:trHeight w:val="300"/>
        </w:trPr>
        <w:tc>
          <w:tcPr>
            <w:tcW w:w="0" w:type="auto"/>
            <w:tcBorders>
              <w:top w:val="nil"/>
              <w:left w:val="nil"/>
              <w:bottom w:val="nil"/>
              <w:right w:val="nil"/>
            </w:tcBorders>
            <w:shd w:val="clear" w:color="auto" w:fill="auto"/>
            <w:vAlign w:val="center"/>
            <w:hideMark/>
          </w:tcPr>
          <w:p w14:paraId="2F10F5C1" w14:textId="1299870B"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sidR="001047CE">
              <w:rPr>
                <w:rFonts w:asciiTheme="minorHAnsi" w:eastAsia="Times New Roman" w:hAnsiTheme="minorHAnsi" w:cstheme="minorHAnsi"/>
                <w:lang w:val="es-ES" w:eastAsia="ja-JP"/>
              </w:rPr>
              <w:t xml:space="preserve"> open </w:t>
            </w:r>
            <w:proofErr w:type="spellStart"/>
            <w:r w:rsidR="001047CE">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38B0C8A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13.60</w:t>
            </w:r>
          </w:p>
        </w:tc>
        <w:tc>
          <w:tcPr>
            <w:tcW w:w="0" w:type="auto"/>
            <w:tcBorders>
              <w:top w:val="nil"/>
              <w:left w:val="nil"/>
              <w:bottom w:val="nil"/>
              <w:right w:val="nil"/>
            </w:tcBorders>
            <w:shd w:val="clear" w:color="auto" w:fill="auto"/>
            <w:noWrap/>
            <w:vAlign w:val="bottom"/>
            <w:hideMark/>
          </w:tcPr>
          <w:p w14:paraId="710F6D56"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10.88</w:t>
            </w:r>
          </w:p>
        </w:tc>
        <w:tc>
          <w:tcPr>
            <w:tcW w:w="0" w:type="auto"/>
            <w:tcBorders>
              <w:top w:val="nil"/>
              <w:left w:val="nil"/>
              <w:bottom w:val="nil"/>
              <w:right w:val="nil"/>
            </w:tcBorders>
            <w:shd w:val="clear" w:color="auto" w:fill="auto"/>
            <w:noWrap/>
            <w:vAlign w:val="bottom"/>
            <w:hideMark/>
          </w:tcPr>
          <w:p w14:paraId="77E269EF"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9.86</w:t>
            </w:r>
          </w:p>
        </w:tc>
        <w:tc>
          <w:tcPr>
            <w:tcW w:w="0" w:type="auto"/>
            <w:tcBorders>
              <w:top w:val="nil"/>
              <w:left w:val="nil"/>
              <w:bottom w:val="nil"/>
              <w:right w:val="nil"/>
            </w:tcBorders>
            <w:shd w:val="clear" w:color="auto" w:fill="auto"/>
            <w:noWrap/>
            <w:vAlign w:val="bottom"/>
            <w:hideMark/>
          </w:tcPr>
          <w:p w14:paraId="4406F308"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8.84</w:t>
            </w:r>
          </w:p>
        </w:tc>
      </w:tr>
      <w:tr w:rsidR="001047CE" w:rsidRPr="00B44E72" w14:paraId="250D925A" w14:textId="77777777" w:rsidTr="005B000D">
        <w:trPr>
          <w:trHeight w:val="300"/>
        </w:trPr>
        <w:tc>
          <w:tcPr>
            <w:tcW w:w="0" w:type="auto"/>
            <w:tcBorders>
              <w:top w:val="nil"/>
              <w:left w:val="nil"/>
              <w:bottom w:val="nil"/>
              <w:right w:val="nil"/>
            </w:tcBorders>
            <w:shd w:val="clear" w:color="auto" w:fill="auto"/>
            <w:vAlign w:val="center"/>
          </w:tcPr>
          <w:p w14:paraId="3EE5FCF9" w14:textId="4D009B9D" w:rsidR="001047CE" w:rsidRPr="0000444D" w:rsidRDefault="001047CE"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tcPr>
          <w:p w14:paraId="1826B9AC" w14:textId="4AD128D1"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1047CE">
              <w:rPr>
                <w:rFonts w:asciiTheme="minorHAnsi" w:eastAsia="Times New Roman" w:hAnsiTheme="minorHAnsi" w:cstheme="minorHAnsi"/>
                <w:lang w:val="es-ES" w:eastAsia="ja-JP"/>
              </w:rPr>
              <w:t>22</w:t>
            </w:r>
            <w:r>
              <w:rPr>
                <w:rFonts w:asciiTheme="minorHAnsi" w:eastAsia="Times New Roman" w:hAnsiTheme="minorHAnsi" w:cstheme="minorHAnsi"/>
                <w:lang w:val="es-ES" w:eastAsia="ja-JP"/>
              </w:rPr>
              <w:t>.00</w:t>
            </w:r>
          </w:p>
        </w:tc>
        <w:tc>
          <w:tcPr>
            <w:tcW w:w="0" w:type="auto"/>
            <w:tcBorders>
              <w:top w:val="nil"/>
              <w:left w:val="nil"/>
              <w:bottom w:val="nil"/>
              <w:right w:val="nil"/>
            </w:tcBorders>
            <w:shd w:val="clear" w:color="auto" w:fill="auto"/>
            <w:noWrap/>
          </w:tcPr>
          <w:p w14:paraId="20ADAD77" w14:textId="5517C991"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1047CE">
              <w:rPr>
                <w:rFonts w:asciiTheme="minorHAnsi" w:eastAsia="Times New Roman" w:hAnsiTheme="minorHAnsi" w:cstheme="minorHAnsi"/>
                <w:lang w:val="es-ES" w:eastAsia="ja-JP"/>
              </w:rPr>
              <w:t>19.8</w:t>
            </w:r>
            <w:r>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tcPr>
          <w:p w14:paraId="41E467A0" w14:textId="0C9CB23F"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1047CE">
              <w:rPr>
                <w:rFonts w:asciiTheme="minorHAnsi" w:eastAsia="Times New Roman" w:hAnsiTheme="minorHAnsi" w:cstheme="minorHAnsi"/>
                <w:lang w:val="es-ES" w:eastAsia="ja-JP"/>
              </w:rPr>
              <w:t>18.6</w:t>
            </w:r>
            <w:r>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tcPr>
          <w:p w14:paraId="72684435" w14:textId="726EC3F2"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1047CE">
              <w:rPr>
                <w:rFonts w:asciiTheme="minorHAnsi" w:eastAsia="Times New Roman" w:hAnsiTheme="minorHAnsi" w:cstheme="minorHAnsi"/>
                <w:lang w:val="es-ES" w:eastAsia="ja-JP"/>
              </w:rPr>
              <w:t>17.6</w:t>
            </w:r>
            <w:r>
              <w:rPr>
                <w:rFonts w:asciiTheme="minorHAnsi" w:eastAsia="Times New Roman" w:hAnsiTheme="minorHAnsi" w:cstheme="minorHAnsi"/>
                <w:lang w:val="es-ES" w:eastAsia="ja-JP"/>
              </w:rPr>
              <w:t>0</w:t>
            </w:r>
          </w:p>
        </w:tc>
      </w:tr>
      <w:tr w:rsidR="00036E73" w:rsidRPr="00B44E72" w14:paraId="77904035" w14:textId="77777777" w:rsidTr="005B000D">
        <w:trPr>
          <w:trHeight w:val="300"/>
        </w:trPr>
        <w:tc>
          <w:tcPr>
            <w:tcW w:w="0" w:type="auto"/>
            <w:tcBorders>
              <w:top w:val="nil"/>
              <w:left w:val="nil"/>
              <w:bottom w:val="nil"/>
              <w:right w:val="nil"/>
            </w:tcBorders>
            <w:shd w:val="clear" w:color="auto" w:fill="auto"/>
            <w:vAlign w:val="center"/>
            <w:hideMark/>
          </w:tcPr>
          <w:p w14:paraId="5A2A379D"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parabolic</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20A46385"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180.00</w:t>
            </w:r>
          </w:p>
        </w:tc>
        <w:tc>
          <w:tcPr>
            <w:tcW w:w="0" w:type="auto"/>
            <w:tcBorders>
              <w:top w:val="nil"/>
              <w:left w:val="nil"/>
              <w:bottom w:val="nil"/>
              <w:right w:val="nil"/>
            </w:tcBorders>
            <w:shd w:val="clear" w:color="auto" w:fill="auto"/>
            <w:noWrap/>
            <w:vAlign w:val="bottom"/>
            <w:hideMark/>
          </w:tcPr>
          <w:p w14:paraId="5D8AA4DB"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152.00</w:t>
            </w:r>
          </w:p>
        </w:tc>
        <w:tc>
          <w:tcPr>
            <w:tcW w:w="0" w:type="auto"/>
            <w:tcBorders>
              <w:top w:val="nil"/>
              <w:left w:val="nil"/>
              <w:bottom w:val="nil"/>
              <w:right w:val="nil"/>
            </w:tcBorders>
            <w:shd w:val="clear" w:color="auto" w:fill="auto"/>
            <w:noWrap/>
            <w:vAlign w:val="bottom"/>
            <w:hideMark/>
          </w:tcPr>
          <w:p w14:paraId="2AE34099"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140.00</w:t>
            </w:r>
          </w:p>
        </w:tc>
        <w:tc>
          <w:tcPr>
            <w:tcW w:w="0" w:type="auto"/>
            <w:tcBorders>
              <w:top w:val="nil"/>
              <w:left w:val="nil"/>
              <w:bottom w:val="nil"/>
              <w:right w:val="nil"/>
            </w:tcBorders>
            <w:shd w:val="clear" w:color="auto" w:fill="auto"/>
            <w:noWrap/>
            <w:vAlign w:val="bottom"/>
            <w:hideMark/>
          </w:tcPr>
          <w:p w14:paraId="6B31FBA8"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136.00</w:t>
            </w:r>
          </w:p>
        </w:tc>
      </w:tr>
      <w:tr w:rsidR="00036E73" w:rsidRPr="00B44E72" w14:paraId="610B7AD1" w14:textId="77777777" w:rsidTr="005B000D">
        <w:trPr>
          <w:trHeight w:val="300"/>
        </w:trPr>
        <w:tc>
          <w:tcPr>
            <w:tcW w:w="0" w:type="auto"/>
            <w:tcBorders>
              <w:top w:val="nil"/>
              <w:left w:val="nil"/>
              <w:bottom w:val="nil"/>
              <w:right w:val="nil"/>
            </w:tcBorders>
            <w:shd w:val="clear" w:color="auto" w:fill="auto"/>
            <w:vAlign w:val="center"/>
            <w:hideMark/>
          </w:tcPr>
          <w:p w14:paraId="73FC2BE9"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2C2D70D3"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40.00</w:t>
            </w:r>
          </w:p>
        </w:tc>
        <w:tc>
          <w:tcPr>
            <w:tcW w:w="0" w:type="auto"/>
            <w:tcBorders>
              <w:top w:val="nil"/>
              <w:left w:val="nil"/>
              <w:bottom w:val="nil"/>
              <w:right w:val="nil"/>
            </w:tcBorders>
            <w:shd w:val="clear" w:color="auto" w:fill="auto"/>
            <w:noWrap/>
            <w:vAlign w:val="bottom"/>
            <w:hideMark/>
          </w:tcPr>
          <w:p w14:paraId="664E06C6"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40.00</w:t>
            </w:r>
          </w:p>
        </w:tc>
        <w:tc>
          <w:tcPr>
            <w:tcW w:w="0" w:type="auto"/>
            <w:tcBorders>
              <w:top w:val="nil"/>
              <w:left w:val="nil"/>
              <w:bottom w:val="nil"/>
              <w:right w:val="nil"/>
            </w:tcBorders>
            <w:shd w:val="clear" w:color="auto" w:fill="auto"/>
            <w:noWrap/>
            <w:vAlign w:val="bottom"/>
            <w:hideMark/>
          </w:tcPr>
          <w:p w14:paraId="5A66B5A4"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40.00</w:t>
            </w:r>
          </w:p>
        </w:tc>
        <w:tc>
          <w:tcPr>
            <w:tcW w:w="0" w:type="auto"/>
            <w:tcBorders>
              <w:top w:val="nil"/>
              <w:left w:val="nil"/>
              <w:bottom w:val="nil"/>
              <w:right w:val="nil"/>
            </w:tcBorders>
            <w:shd w:val="clear" w:color="auto" w:fill="auto"/>
            <w:noWrap/>
            <w:vAlign w:val="bottom"/>
            <w:hideMark/>
          </w:tcPr>
          <w:p w14:paraId="31533B02"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40.00</w:t>
            </w:r>
          </w:p>
        </w:tc>
      </w:tr>
      <w:tr w:rsidR="00036E73" w:rsidRPr="00B44E72" w14:paraId="2BDF7C44" w14:textId="77777777" w:rsidTr="005B000D">
        <w:trPr>
          <w:trHeight w:val="300"/>
        </w:trPr>
        <w:tc>
          <w:tcPr>
            <w:tcW w:w="0" w:type="auto"/>
            <w:tcBorders>
              <w:top w:val="nil"/>
              <w:left w:val="nil"/>
              <w:bottom w:val="nil"/>
              <w:right w:val="nil"/>
            </w:tcBorders>
            <w:shd w:val="clear" w:color="auto" w:fill="auto"/>
            <w:vAlign w:val="center"/>
            <w:hideMark/>
          </w:tcPr>
          <w:p w14:paraId="10737B85"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39565DC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21.25</w:t>
            </w:r>
          </w:p>
        </w:tc>
        <w:tc>
          <w:tcPr>
            <w:tcW w:w="0" w:type="auto"/>
            <w:tcBorders>
              <w:top w:val="nil"/>
              <w:left w:val="nil"/>
              <w:bottom w:val="nil"/>
              <w:right w:val="nil"/>
            </w:tcBorders>
            <w:shd w:val="clear" w:color="auto" w:fill="auto"/>
            <w:noWrap/>
            <w:vAlign w:val="bottom"/>
            <w:hideMark/>
          </w:tcPr>
          <w:p w14:paraId="4157970B"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21.25</w:t>
            </w:r>
          </w:p>
        </w:tc>
        <w:tc>
          <w:tcPr>
            <w:tcW w:w="0" w:type="auto"/>
            <w:tcBorders>
              <w:top w:val="nil"/>
              <w:left w:val="nil"/>
              <w:bottom w:val="nil"/>
              <w:right w:val="nil"/>
            </w:tcBorders>
            <w:shd w:val="clear" w:color="auto" w:fill="auto"/>
            <w:noWrap/>
            <w:vAlign w:val="bottom"/>
            <w:hideMark/>
          </w:tcPr>
          <w:p w14:paraId="584A6A58"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21.25</w:t>
            </w:r>
          </w:p>
        </w:tc>
        <w:tc>
          <w:tcPr>
            <w:tcW w:w="0" w:type="auto"/>
            <w:tcBorders>
              <w:top w:val="nil"/>
              <w:left w:val="nil"/>
              <w:bottom w:val="nil"/>
              <w:right w:val="nil"/>
            </w:tcBorders>
            <w:shd w:val="clear" w:color="auto" w:fill="auto"/>
            <w:noWrap/>
            <w:vAlign w:val="bottom"/>
            <w:hideMark/>
          </w:tcPr>
          <w:p w14:paraId="39DE9AA5"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21.25</w:t>
            </w:r>
          </w:p>
        </w:tc>
      </w:tr>
      <w:tr w:rsidR="00036E73" w:rsidRPr="00B44E72" w14:paraId="62F6453C" w14:textId="77777777" w:rsidTr="005B000D">
        <w:trPr>
          <w:trHeight w:val="300"/>
        </w:trPr>
        <w:tc>
          <w:tcPr>
            <w:tcW w:w="0" w:type="auto"/>
            <w:tcBorders>
              <w:top w:val="nil"/>
              <w:left w:val="nil"/>
              <w:bottom w:val="nil"/>
              <w:right w:val="nil"/>
            </w:tcBorders>
            <w:shd w:val="clear" w:color="auto" w:fill="auto"/>
            <w:vAlign w:val="center"/>
            <w:hideMark/>
          </w:tcPr>
          <w:p w14:paraId="37AF0BC1"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5162B6C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126.00</w:t>
            </w:r>
          </w:p>
        </w:tc>
        <w:tc>
          <w:tcPr>
            <w:tcW w:w="0" w:type="auto"/>
            <w:tcBorders>
              <w:top w:val="nil"/>
              <w:left w:val="nil"/>
              <w:bottom w:val="nil"/>
              <w:right w:val="nil"/>
            </w:tcBorders>
            <w:shd w:val="clear" w:color="auto" w:fill="auto"/>
            <w:noWrap/>
            <w:vAlign w:val="bottom"/>
            <w:hideMark/>
          </w:tcPr>
          <w:p w14:paraId="530B4EC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115.00</w:t>
            </w:r>
          </w:p>
        </w:tc>
        <w:tc>
          <w:tcPr>
            <w:tcW w:w="0" w:type="auto"/>
            <w:tcBorders>
              <w:top w:val="nil"/>
              <w:left w:val="nil"/>
              <w:bottom w:val="nil"/>
              <w:right w:val="nil"/>
            </w:tcBorders>
            <w:shd w:val="clear" w:color="auto" w:fill="auto"/>
            <w:noWrap/>
            <w:vAlign w:val="bottom"/>
            <w:hideMark/>
          </w:tcPr>
          <w:p w14:paraId="73D9271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107.00</w:t>
            </w:r>
          </w:p>
        </w:tc>
        <w:tc>
          <w:tcPr>
            <w:tcW w:w="0" w:type="auto"/>
            <w:tcBorders>
              <w:top w:val="nil"/>
              <w:left w:val="nil"/>
              <w:bottom w:val="nil"/>
              <w:right w:val="nil"/>
            </w:tcBorders>
            <w:shd w:val="clear" w:color="auto" w:fill="auto"/>
            <w:noWrap/>
            <w:vAlign w:val="bottom"/>
            <w:hideMark/>
          </w:tcPr>
          <w:p w14:paraId="6CBE7E0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106.00</w:t>
            </w:r>
          </w:p>
        </w:tc>
      </w:tr>
      <w:tr w:rsidR="00036E73" w:rsidRPr="00B44E72" w14:paraId="2E8BFBD1" w14:textId="77777777" w:rsidTr="005B000D">
        <w:trPr>
          <w:trHeight w:val="300"/>
        </w:trPr>
        <w:tc>
          <w:tcPr>
            <w:tcW w:w="0" w:type="auto"/>
            <w:tcBorders>
              <w:top w:val="nil"/>
              <w:left w:val="nil"/>
              <w:bottom w:val="nil"/>
              <w:right w:val="nil"/>
            </w:tcBorders>
            <w:shd w:val="clear" w:color="auto" w:fill="auto"/>
            <w:vAlign w:val="center"/>
            <w:hideMark/>
          </w:tcPr>
          <w:p w14:paraId="1CCAF587"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3139F0A5"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67.50</w:t>
            </w:r>
          </w:p>
        </w:tc>
        <w:tc>
          <w:tcPr>
            <w:tcW w:w="0" w:type="auto"/>
            <w:tcBorders>
              <w:top w:val="nil"/>
              <w:left w:val="nil"/>
              <w:bottom w:val="nil"/>
              <w:right w:val="nil"/>
            </w:tcBorders>
            <w:shd w:val="clear" w:color="auto" w:fill="auto"/>
            <w:noWrap/>
            <w:vAlign w:val="bottom"/>
            <w:hideMark/>
          </w:tcPr>
          <w:p w14:paraId="16D1B10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63.75</w:t>
            </w:r>
          </w:p>
        </w:tc>
        <w:tc>
          <w:tcPr>
            <w:tcW w:w="0" w:type="auto"/>
            <w:tcBorders>
              <w:top w:val="nil"/>
              <w:left w:val="nil"/>
              <w:bottom w:val="nil"/>
              <w:right w:val="nil"/>
            </w:tcBorders>
            <w:shd w:val="clear" w:color="auto" w:fill="auto"/>
            <w:noWrap/>
            <w:vAlign w:val="bottom"/>
            <w:hideMark/>
          </w:tcPr>
          <w:p w14:paraId="058201A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63.75</w:t>
            </w:r>
          </w:p>
        </w:tc>
        <w:tc>
          <w:tcPr>
            <w:tcW w:w="0" w:type="auto"/>
            <w:tcBorders>
              <w:top w:val="nil"/>
              <w:left w:val="nil"/>
              <w:bottom w:val="nil"/>
              <w:right w:val="nil"/>
            </w:tcBorders>
            <w:shd w:val="clear" w:color="auto" w:fill="auto"/>
            <w:noWrap/>
            <w:vAlign w:val="bottom"/>
            <w:hideMark/>
          </w:tcPr>
          <w:p w14:paraId="6786843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63.75</w:t>
            </w:r>
          </w:p>
        </w:tc>
      </w:tr>
      <w:tr w:rsidR="00036E73" w:rsidRPr="00B44E72" w14:paraId="21BBFE7B" w14:textId="77777777" w:rsidTr="005B000D">
        <w:trPr>
          <w:trHeight w:val="300"/>
        </w:trPr>
        <w:tc>
          <w:tcPr>
            <w:tcW w:w="0" w:type="auto"/>
            <w:tcBorders>
              <w:top w:val="nil"/>
              <w:left w:val="nil"/>
              <w:bottom w:val="nil"/>
              <w:right w:val="nil"/>
            </w:tcBorders>
            <w:shd w:val="clear" w:color="auto" w:fill="auto"/>
            <w:vAlign w:val="center"/>
            <w:hideMark/>
          </w:tcPr>
          <w:p w14:paraId="4B484ABB"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2F67BE8D"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37.50</w:t>
            </w:r>
          </w:p>
        </w:tc>
        <w:tc>
          <w:tcPr>
            <w:tcW w:w="0" w:type="auto"/>
            <w:tcBorders>
              <w:top w:val="nil"/>
              <w:left w:val="nil"/>
              <w:bottom w:val="nil"/>
              <w:right w:val="nil"/>
            </w:tcBorders>
            <w:shd w:val="clear" w:color="auto" w:fill="auto"/>
            <w:noWrap/>
            <w:vAlign w:val="bottom"/>
            <w:hideMark/>
          </w:tcPr>
          <w:p w14:paraId="3A06002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37.50</w:t>
            </w:r>
          </w:p>
        </w:tc>
        <w:tc>
          <w:tcPr>
            <w:tcW w:w="0" w:type="auto"/>
            <w:tcBorders>
              <w:top w:val="nil"/>
              <w:left w:val="nil"/>
              <w:bottom w:val="nil"/>
              <w:right w:val="nil"/>
            </w:tcBorders>
            <w:shd w:val="clear" w:color="auto" w:fill="auto"/>
            <w:noWrap/>
            <w:vAlign w:val="bottom"/>
            <w:hideMark/>
          </w:tcPr>
          <w:p w14:paraId="1341160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37.50</w:t>
            </w:r>
          </w:p>
        </w:tc>
        <w:tc>
          <w:tcPr>
            <w:tcW w:w="0" w:type="auto"/>
            <w:tcBorders>
              <w:top w:val="nil"/>
              <w:left w:val="nil"/>
              <w:bottom w:val="nil"/>
              <w:right w:val="nil"/>
            </w:tcBorders>
            <w:shd w:val="clear" w:color="auto" w:fill="auto"/>
            <w:noWrap/>
            <w:vAlign w:val="bottom"/>
            <w:hideMark/>
          </w:tcPr>
          <w:p w14:paraId="42F73BC0"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37.50</w:t>
            </w:r>
          </w:p>
        </w:tc>
      </w:tr>
      <w:tr w:rsidR="00036E73" w:rsidRPr="00B44E72" w14:paraId="4D10C3C8" w14:textId="77777777" w:rsidTr="005B000D">
        <w:trPr>
          <w:trHeight w:val="300"/>
        </w:trPr>
        <w:tc>
          <w:tcPr>
            <w:tcW w:w="0" w:type="auto"/>
            <w:tcBorders>
              <w:top w:val="nil"/>
              <w:left w:val="nil"/>
              <w:bottom w:val="nil"/>
              <w:right w:val="nil"/>
            </w:tcBorders>
            <w:shd w:val="clear" w:color="auto" w:fill="auto"/>
            <w:vAlign w:val="center"/>
            <w:hideMark/>
          </w:tcPr>
          <w:p w14:paraId="441E8455" w14:textId="54DE8EEE" w:rsidR="00036E73" w:rsidRPr="0000444D" w:rsidRDefault="008204A1" w:rsidP="004B44D0">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Bio</w:t>
            </w:r>
            <w:r>
              <w:rPr>
                <w:rFonts w:asciiTheme="minorHAnsi" w:eastAsia="Times New Roman" w:hAnsiTheme="minorHAnsi" w:cstheme="minorHAnsi"/>
                <w:lang w:val="es-ES" w:eastAsia="ja-JP"/>
              </w:rPr>
              <w:t>mass</w:t>
            </w:r>
            <w:proofErr w:type="spellEnd"/>
          </w:p>
        </w:tc>
        <w:tc>
          <w:tcPr>
            <w:tcW w:w="0" w:type="auto"/>
            <w:tcBorders>
              <w:top w:val="nil"/>
              <w:left w:val="nil"/>
              <w:bottom w:val="nil"/>
              <w:right w:val="nil"/>
            </w:tcBorders>
            <w:shd w:val="clear" w:color="auto" w:fill="auto"/>
            <w:noWrap/>
            <w:vAlign w:val="bottom"/>
            <w:hideMark/>
          </w:tcPr>
          <w:p w14:paraId="61C78DF0"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47.16</w:t>
            </w:r>
          </w:p>
        </w:tc>
        <w:tc>
          <w:tcPr>
            <w:tcW w:w="0" w:type="auto"/>
            <w:tcBorders>
              <w:top w:val="nil"/>
              <w:left w:val="nil"/>
              <w:bottom w:val="nil"/>
              <w:right w:val="nil"/>
            </w:tcBorders>
            <w:shd w:val="clear" w:color="auto" w:fill="auto"/>
            <w:noWrap/>
            <w:vAlign w:val="bottom"/>
            <w:hideMark/>
          </w:tcPr>
          <w:p w14:paraId="3F9D20F4"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41.94</w:t>
            </w:r>
          </w:p>
        </w:tc>
        <w:tc>
          <w:tcPr>
            <w:tcW w:w="0" w:type="auto"/>
            <w:tcBorders>
              <w:top w:val="nil"/>
              <w:left w:val="nil"/>
              <w:bottom w:val="nil"/>
              <w:right w:val="nil"/>
            </w:tcBorders>
            <w:shd w:val="clear" w:color="auto" w:fill="auto"/>
            <w:noWrap/>
            <w:vAlign w:val="bottom"/>
            <w:hideMark/>
          </w:tcPr>
          <w:p w14:paraId="0A0618A5"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37.08</w:t>
            </w:r>
          </w:p>
        </w:tc>
        <w:tc>
          <w:tcPr>
            <w:tcW w:w="0" w:type="auto"/>
            <w:tcBorders>
              <w:top w:val="nil"/>
              <w:left w:val="nil"/>
              <w:bottom w:val="nil"/>
              <w:right w:val="nil"/>
            </w:tcBorders>
            <w:shd w:val="clear" w:color="auto" w:fill="auto"/>
            <w:noWrap/>
            <w:vAlign w:val="bottom"/>
            <w:hideMark/>
          </w:tcPr>
          <w:p w14:paraId="26EC29EA"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32.94</w:t>
            </w:r>
          </w:p>
        </w:tc>
      </w:tr>
      <w:tr w:rsidR="00036E73" w:rsidRPr="00B44E72" w14:paraId="5B07CB91"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1733BE54" w14:textId="77777777" w:rsidR="00036E73" w:rsidRPr="0000444D" w:rsidRDefault="00036E73" w:rsidP="004B44D0">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lastRenderedPageBreak/>
              <w:t>BECCS</w:t>
            </w:r>
          </w:p>
        </w:tc>
        <w:tc>
          <w:tcPr>
            <w:tcW w:w="0" w:type="auto"/>
            <w:tcBorders>
              <w:top w:val="nil"/>
              <w:left w:val="nil"/>
              <w:bottom w:val="single" w:sz="4" w:space="0" w:color="auto"/>
              <w:right w:val="nil"/>
            </w:tcBorders>
            <w:shd w:val="clear" w:color="auto" w:fill="auto"/>
            <w:noWrap/>
            <w:vAlign w:val="bottom"/>
            <w:hideMark/>
          </w:tcPr>
          <w:p w14:paraId="37195ADB"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109.92</w:t>
            </w:r>
          </w:p>
        </w:tc>
        <w:tc>
          <w:tcPr>
            <w:tcW w:w="0" w:type="auto"/>
            <w:tcBorders>
              <w:top w:val="nil"/>
              <w:left w:val="nil"/>
              <w:bottom w:val="single" w:sz="4" w:space="0" w:color="auto"/>
              <w:right w:val="nil"/>
            </w:tcBorders>
            <w:shd w:val="clear" w:color="auto" w:fill="auto"/>
            <w:noWrap/>
            <w:vAlign w:val="bottom"/>
            <w:hideMark/>
          </w:tcPr>
          <w:p w14:paraId="62BF6231"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109.92</w:t>
            </w:r>
          </w:p>
        </w:tc>
        <w:tc>
          <w:tcPr>
            <w:tcW w:w="0" w:type="auto"/>
            <w:tcBorders>
              <w:top w:val="nil"/>
              <w:left w:val="nil"/>
              <w:bottom w:val="single" w:sz="4" w:space="0" w:color="auto"/>
              <w:right w:val="nil"/>
            </w:tcBorders>
            <w:shd w:val="clear" w:color="auto" w:fill="auto"/>
            <w:noWrap/>
            <w:vAlign w:val="bottom"/>
            <w:hideMark/>
          </w:tcPr>
          <w:p w14:paraId="6326DB73"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109.92</w:t>
            </w:r>
          </w:p>
        </w:tc>
        <w:tc>
          <w:tcPr>
            <w:tcW w:w="0" w:type="auto"/>
            <w:tcBorders>
              <w:top w:val="nil"/>
              <w:left w:val="nil"/>
              <w:bottom w:val="single" w:sz="4" w:space="0" w:color="auto"/>
              <w:right w:val="nil"/>
            </w:tcBorders>
            <w:shd w:val="clear" w:color="auto" w:fill="auto"/>
            <w:noWrap/>
            <w:vAlign w:val="bottom"/>
            <w:hideMark/>
          </w:tcPr>
          <w:p w14:paraId="64BDA8F6" w14:textId="77777777" w:rsidR="00036E73" w:rsidRPr="0000444D" w:rsidRDefault="00036E73"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109.92</w:t>
            </w:r>
          </w:p>
        </w:tc>
      </w:tr>
    </w:tbl>
    <w:p w14:paraId="7C6A1B27" w14:textId="64EE6AC8" w:rsidR="009C4DE7" w:rsidRPr="0000444D" w:rsidRDefault="009C4DE7" w:rsidP="00E50AA2">
      <w:pPr>
        <w:rPr>
          <w:rFonts w:asciiTheme="minorHAnsi" w:hAnsiTheme="minorHAnsi" w:cstheme="minorHAnsi"/>
        </w:rPr>
      </w:pPr>
    </w:p>
    <w:p w14:paraId="29836EA6" w14:textId="4B6D2162" w:rsidR="002A631B" w:rsidRPr="007D031C" w:rsidRDefault="00B050F9" w:rsidP="002A631B">
      <w:pPr>
        <w:pStyle w:val="Descripcin"/>
        <w:keepNext/>
        <w:rPr>
          <w:rFonts w:asciiTheme="minorHAnsi" w:hAnsiTheme="minorHAnsi" w:cstheme="minorHAnsi"/>
          <w:i w:val="0"/>
        </w:rPr>
      </w:pPr>
      <w:bookmarkStart w:id="31" w:name="_Ref54883168"/>
      <w:r>
        <w:rPr>
          <w:rFonts w:asciiTheme="minorHAnsi" w:hAnsiTheme="minorHAnsi" w:cstheme="minorHAnsi"/>
          <w:b/>
        </w:rPr>
        <w:t xml:space="preserve">Supplementary </w:t>
      </w:r>
      <w:r w:rsidR="002A631B" w:rsidRPr="0000444D">
        <w:rPr>
          <w:rFonts w:asciiTheme="minorHAnsi" w:hAnsiTheme="minorHAnsi" w:cstheme="minorHAnsi"/>
          <w:b/>
        </w:rPr>
        <w:t xml:space="preserve">Table </w:t>
      </w:r>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13</w:t>
      </w:r>
      <w:r w:rsidR="00E40105" w:rsidRPr="0000444D">
        <w:rPr>
          <w:rFonts w:asciiTheme="minorHAnsi" w:hAnsiTheme="minorHAnsi" w:cstheme="minorHAnsi"/>
          <w:b/>
        </w:rPr>
        <w:fldChar w:fldCharType="end"/>
      </w:r>
      <w:bookmarkEnd w:id="31"/>
      <w:r w:rsidR="002A631B" w:rsidRPr="0000444D">
        <w:rPr>
          <w:rFonts w:asciiTheme="minorHAnsi" w:hAnsiTheme="minorHAnsi" w:cstheme="minorHAnsi"/>
        </w:rPr>
        <w:t xml:space="preserve">. </w:t>
      </w:r>
      <w:r w:rsidR="002A631B" w:rsidRPr="0000444D">
        <w:rPr>
          <w:rFonts w:asciiTheme="minorHAnsi" w:hAnsiTheme="minorHAnsi" w:cstheme="minorHAnsi"/>
          <w:i w:val="0"/>
          <w:iCs w:val="0"/>
        </w:rPr>
        <w:t xml:space="preserve">Refurbishment fixed operating </w:t>
      </w:r>
      <w:r w:rsidR="002A631B" w:rsidRPr="007D031C">
        <w:rPr>
          <w:rFonts w:asciiTheme="minorHAnsi" w:hAnsiTheme="minorHAnsi" w:cstheme="minorHAnsi"/>
          <w:i w:val="0"/>
          <w:iCs w:val="0"/>
        </w:rPr>
        <w:t>costs</w:t>
      </w:r>
      <w:r w:rsidR="002A631B" w:rsidRPr="007D031C">
        <w:rPr>
          <w:rFonts w:asciiTheme="minorHAnsi" w:hAnsiTheme="minorHAnsi" w:cstheme="minorHAnsi"/>
          <w:i w:val="0"/>
        </w:rPr>
        <w:t xml:space="preserve"> [2013€/kW/</w:t>
      </w:r>
      <w:proofErr w:type="spellStart"/>
      <w:r w:rsidR="002A631B" w:rsidRPr="007D031C">
        <w:rPr>
          <w:rFonts w:asciiTheme="minorHAnsi" w:hAnsiTheme="minorHAnsi" w:cstheme="minorHAnsi"/>
          <w:i w:val="0"/>
        </w:rPr>
        <w:t>y</w:t>
      </w:r>
      <w:r w:rsidR="00EF0B35">
        <w:rPr>
          <w:rFonts w:asciiTheme="minorHAnsi" w:hAnsiTheme="minorHAnsi" w:cstheme="minorHAnsi"/>
          <w:i w:val="0"/>
        </w:rPr>
        <w:t>r</w:t>
      </w:r>
      <w:proofErr w:type="spellEnd"/>
      <w:r w:rsidR="002A631B" w:rsidRPr="007D031C">
        <w:rPr>
          <w:rFonts w:asciiTheme="minorHAnsi" w:hAnsiTheme="minorHAnsi" w:cstheme="minorHAnsi"/>
          <w:i w:val="0"/>
        </w:rPr>
        <w:t>]</w:t>
      </w:r>
      <w:r w:rsidR="00873CA6">
        <w:rPr>
          <w:rFonts w:asciiTheme="minorHAnsi" w:hAnsiTheme="minorHAnsi" w:cstheme="minorHAnsi"/>
          <w:i w:val="0"/>
        </w:rPr>
        <w:t>.</w:t>
      </w:r>
    </w:p>
    <w:tbl>
      <w:tblPr>
        <w:tblW w:w="0" w:type="auto"/>
        <w:tblCellMar>
          <w:left w:w="70" w:type="dxa"/>
          <w:right w:w="70" w:type="dxa"/>
        </w:tblCellMar>
        <w:tblLook w:val="04A0" w:firstRow="1" w:lastRow="0" w:firstColumn="1" w:lastColumn="0" w:noHBand="0" w:noVBand="1"/>
      </w:tblPr>
      <w:tblGrid>
        <w:gridCol w:w="1774"/>
        <w:gridCol w:w="962"/>
        <w:gridCol w:w="962"/>
        <w:gridCol w:w="962"/>
        <w:gridCol w:w="962"/>
      </w:tblGrid>
      <w:tr w:rsidR="008A4BC9" w:rsidRPr="00B44E72" w14:paraId="2881CA2B"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6A9A1A61" w14:textId="77777777" w:rsidR="008A4BC9" w:rsidRPr="0000444D" w:rsidRDefault="008A4BC9" w:rsidP="008A4BC9">
            <w:pPr>
              <w:spacing w:after="0" w:line="240" w:lineRule="auto"/>
              <w:jc w:val="left"/>
              <w:rPr>
                <w:rFonts w:asciiTheme="minorHAnsi" w:eastAsia="Times New Roman" w:hAnsiTheme="minorHAnsi" w:cstheme="minorHAnsi"/>
                <w:b/>
                <w:bCs/>
                <w:lang w:val="es-ES" w:eastAsia="ja-JP"/>
              </w:rPr>
            </w:pPr>
            <w:proofErr w:type="spellStart"/>
            <w:r w:rsidRPr="0000444D">
              <w:rPr>
                <w:rFonts w:asciiTheme="minorHAnsi" w:eastAsia="Times New Roman" w:hAnsiTheme="minorHAnsi" w:cstheme="minorHAnsi"/>
                <w:b/>
                <w:bCs/>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4F2D993" w14:textId="14341E84" w:rsidR="008A4BC9" w:rsidRPr="0000444D" w:rsidRDefault="008A4BC9"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2020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1</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6391AA2D" w14:textId="03AA6EB4" w:rsidR="008A4BC9" w:rsidRPr="0000444D" w:rsidRDefault="008A4BC9"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2030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3</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663A6F04" w14:textId="20E9BE8C" w:rsidR="008A4BC9" w:rsidRPr="0000444D" w:rsidRDefault="008A4BC9"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2040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5</w:t>
            </w:r>
            <w:r w:rsidRPr="00BD5AC1">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6AC1D128" w14:textId="259663A2" w:rsidR="008A4BC9" w:rsidRPr="0000444D" w:rsidRDefault="008A4BC9" w:rsidP="005B000D">
            <w:pPr>
              <w:spacing w:after="0" w:line="240" w:lineRule="auto"/>
              <w:jc w:val="right"/>
              <w:rPr>
                <w:rFonts w:asciiTheme="minorHAnsi" w:eastAsia="Times New Roman" w:hAnsiTheme="minorHAnsi" w:cstheme="minorHAnsi"/>
                <w:b/>
                <w:bCs/>
                <w:lang w:val="es-ES" w:eastAsia="ja-JP"/>
              </w:rPr>
            </w:pPr>
            <w:r>
              <w:rPr>
                <w:rFonts w:asciiTheme="minorHAnsi" w:eastAsia="Times New Roman" w:hAnsiTheme="minorHAnsi" w:cstheme="minorHAnsi"/>
                <w:b/>
                <w:bCs/>
                <w:lang w:val="es-ES" w:eastAsia="ja-JP"/>
              </w:rPr>
              <w:t>2050 (</w:t>
            </w:r>
            <w:r w:rsidRPr="00BD5AC1">
              <w:rPr>
                <w:rFonts w:asciiTheme="minorHAnsi" w:eastAsia="Times New Roman" w:hAnsiTheme="minorHAnsi" w:cstheme="minorHAnsi"/>
                <w:b/>
                <w:bCs/>
                <w:lang w:val="es-ES" w:eastAsia="ja-JP"/>
              </w:rPr>
              <w:t>p</w:t>
            </w:r>
            <w:r w:rsidRPr="00BD5AC1">
              <w:rPr>
                <w:rFonts w:asciiTheme="minorHAnsi" w:eastAsia="Times New Roman" w:hAnsiTheme="minorHAnsi" w:cstheme="minorHAnsi"/>
                <w:b/>
                <w:bCs/>
                <w:vertAlign w:val="subscript"/>
                <w:lang w:val="es-ES" w:eastAsia="ja-JP"/>
              </w:rPr>
              <w:t>6</w:t>
            </w:r>
            <w:r w:rsidRPr="00BD5AC1">
              <w:rPr>
                <w:rFonts w:asciiTheme="minorHAnsi" w:eastAsia="Times New Roman" w:hAnsiTheme="minorHAnsi" w:cstheme="minorHAnsi"/>
                <w:b/>
                <w:bCs/>
                <w:lang w:val="es-ES" w:eastAsia="ja-JP"/>
              </w:rPr>
              <w:t>)</w:t>
            </w:r>
          </w:p>
        </w:tc>
      </w:tr>
      <w:tr w:rsidR="00701835" w:rsidRPr="00B44E72" w14:paraId="146A6848" w14:textId="77777777" w:rsidTr="005B000D">
        <w:trPr>
          <w:trHeight w:val="300"/>
        </w:trPr>
        <w:tc>
          <w:tcPr>
            <w:tcW w:w="0" w:type="auto"/>
            <w:tcBorders>
              <w:top w:val="nil"/>
              <w:left w:val="nil"/>
              <w:bottom w:val="nil"/>
              <w:right w:val="nil"/>
            </w:tcBorders>
            <w:shd w:val="clear" w:color="auto" w:fill="auto"/>
            <w:vAlign w:val="center"/>
            <w:hideMark/>
          </w:tcPr>
          <w:p w14:paraId="163596E9" w14:textId="77777777" w:rsidR="00701835" w:rsidRPr="0000444D" w:rsidRDefault="00701835" w:rsidP="00701835">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run-</w:t>
            </w:r>
            <w:proofErr w:type="spellStart"/>
            <w:r w:rsidRPr="0000444D">
              <w:rPr>
                <w:rFonts w:asciiTheme="minorHAnsi" w:eastAsia="Times New Roman" w:hAnsiTheme="minorHAnsi" w:cstheme="minorHAnsi"/>
                <w:lang w:val="es-ES" w:eastAsia="ja-JP"/>
              </w:rPr>
              <w:t>of</w:t>
            </w:r>
            <w:proofErr w:type="spellEnd"/>
            <w:r w:rsidRPr="0000444D">
              <w:rPr>
                <w:rFonts w:asciiTheme="minorHAnsi" w:eastAsia="Times New Roman" w:hAnsiTheme="minorHAnsi" w:cstheme="minorHAnsi"/>
                <w:lang w:val="es-ES" w:eastAsia="ja-JP"/>
              </w:rPr>
              <w:t>-</w:t>
            </w:r>
            <w:proofErr w:type="spellStart"/>
            <w:r w:rsidRPr="0000444D">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20EB2078" w14:textId="7252FAAF"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168</w:t>
            </w:r>
            <w:r w:rsidR="00F5560B">
              <w:rPr>
                <w:rFonts w:asciiTheme="minorHAnsi" w:eastAsia="Times New Roman" w:hAnsiTheme="minorHAnsi" w:cstheme="minorHAnsi"/>
                <w:lang w:val="es-ES" w:eastAsia="ja-JP"/>
              </w:rPr>
              <w:t>.00</w:t>
            </w:r>
          </w:p>
        </w:tc>
        <w:tc>
          <w:tcPr>
            <w:tcW w:w="0" w:type="auto"/>
            <w:tcBorders>
              <w:top w:val="nil"/>
              <w:left w:val="nil"/>
              <w:bottom w:val="nil"/>
              <w:right w:val="nil"/>
            </w:tcBorders>
            <w:shd w:val="clear" w:color="auto" w:fill="auto"/>
            <w:noWrap/>
            <w:vAlign w:val="bottom"/>
            <w:hideMark/>
          </w:tcPr>
          <w:p w14:paraId="77495B6E" w14:textId="74681032"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168.6</w:t>
            </w:r>
            <w:r w:rsidR="00F5560B">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544581DF" w14:textId="57423B7C"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168.6</w:t>
            </w:r>
            <w:r w:rsidR="00F5560B">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09942C0B" w14:textId="22F0DE7D"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168.6</w:t>
            </w:r>
            <w:r w:rsidR="00F5560B">
              <w:rPr>
                <w:rFonts w:asciiTheme="minorHAnsi" w:eastAsia="Times New Roman" w:hAnsiTheme="minorHAnsi" w:cstheme="minorHAnsi"/>
                <w:lang w:val="es-ES" w:eastAsia="ja-JP"/>
              </w:rPr>
              <w:t>0</w:t>
            </w:r>
          </w:p>
        </w:tc>
      </w:tr>
      <w:tr w:rsidR="00701835" w:rsidRPr="00B44E72" w14:paraId="10DD17D5" w14:textId="77777777" w:rsidTr="005B000D">
        <w:trPr>
          <w:trHeight w:val="300"/>
        </w:trPr>
        <w:tc>
          <w:tcPr>
            <w:tcW w:w="0" w:type="auto"/>
            <w:tcBorders>
              <w:top w:val="nil"/>
              <w:left w:val="nil"/>
              <w:bottom w:val="nil"/>
              <w:right w:val="nil"/>
            </w:tcBorders>
            <w:shd w:val="clear" w:color="auto" w:fill="auto"/>
            <w:vAlign w:val="center"/>
            <w:hideMark/>
          </w:tcPr>
          <w:p w14:paraId="512F542B" w14:textId="77777777" w:rsidR="00701835" w:rsidRPr="0000444D" w:rsidRDefault="00701835" w:rsidP="00701835">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1FBCD070" w14:textId="116F8DFF"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100.8</w:t>
            </w:r>
            <w:r w:rsidR="00F5560B">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299511DC" w14:textId="5E58D851"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101.1</w:t>
            </w:r>
            <w:r w:rsidR="00F5560B">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56DAEF1A" w14:textId="4D3624A6"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101.1</w:t>
            </w:r>
            <w:r w:rsidR="00F5560B">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28138B8B" w14:textId="0D941E1B"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101.1</w:t>
            </w:r>
            <w:r w:rsidR="00F5560B">
              <w:rPr>
                <w:rFonts w:asciiTheme="minorHAnsi" w:eastAsia="Times New Roman" w:hAnsiTheme="minorHAnsi" w:cstheme="minorHAnsi"/>
                <w:lang w:val="es-ES" w:eastAsia="ja-JP"/>
              </w:rPr>
              <w:t>0</w:t>
            </w:r>
          </w:p>
        </w:tc>
      </w:tr>
      <w:tr w:rsidR="00701835" w:rsidRPr="00B44E72" w14:paraId="74043B9A" w14:textId="77777777" w:rsidTr="005B000D">
        <w:trPr>
          <w:trHeight w:val="300"/>
        </w:trPr>
        <w:tc>
          <w:tcPr>
            <w:tcW w:w="0" w:type="auto"/>
            <w:tcBorders>
              <w:top w:val="nil"/>
              <w:left w:val="nil"/>
              <w:bottom w:val="nil"/>
              <w:right w:val="nil"/>
            </w:tcBorders>
            <w:shd w:val="clear" w:color="auto" w:fill="auto"/>
            <w:vAlign w:val="center"/>
            <w:hideMark/>
          </w:tcPr>
          <w:p w14:paraId="477F9288" w14:textId="77777777" w:rsidR="00701835" w:rsidRPr="0000444D" w:rsidRDefault="00701835">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0425378A"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22D04B3A"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2BE2BC59"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p>
        </w:tc>
        <w:tc>
          <w:tcPr>
            <w:tcW w:w="0" w:type="auto"/>
            <w:tcBorders>
              <w:top w:val="nil"/>
              <w:left w:val="nil"/>
              <w:bottom w:val="nil"/>
              <w:right w:val="nil"/>
            </w:tcBorders>
            <w:shd w:val="clear" w:color="auto" w:fill="auto"/>
            <w:noWrap/>
            <w:vAlign w:val="bottom"/>
            <w:hideMark/>
          </w:tcPr>
          <w:p w14:paraId="346078BA" w14:textId="4FC82B68"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106</w:t>
            </w:r>
            <w:r w:rsidR="00F5560B">
              <w:rPr>
                <w:rFonts w:asciiTheme="minorHAnsi" w:eastAsia="Times New Roman" w:hAnsiTheme="minorHAnsi" w:cstheme="minorHAnsi"/>
                <w:lang w:val="es-ES" w:eastAsia="ja-JP"/>
              </w:rPr>
              <w:t>.00</w:t>
            </w:r>
          </w:p>
        </w:tc>
      </w:tr>
      <w:tr w:rsidR="00701835" w:rsidRPr="00B44E72" w14:paraId="17FBB5ED"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616F8073" w14:textId="15790D5A" w:rsidR="00701835" w:rsidRPr="0000444D" w:rsidRDefault="008204A1" w:rsidP="00701835">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Bio</w:t>
            </w:r>
            <w:r>
              <w:rPr>
                <w:rFonts w:asciiTheme="minorHAnsi" w:eastAsia="Times New Roman" w:hAnsiTheme="minorHAnsi" w:cstheme="minorHAnsi"/>
                <w:lang w:val="es-ES" w:eastAsia="ja-JP"/>
              </w:rPr>
              <w:t>mass</w:t>
            </w:r>
            <w:proofErr w:type="spellEnd"/>
          </w:p>
        </w:tc>
        <w:tc>
          <w:tcPr>
            <w:tcW w:w="0" w:type="auto"/>
            <w:tcBorders>
              <w:top w:val="nil"/>
              <w:left w:val="nil"/>
              <w:bottom w:val="single" w:sz="4" w:space="0" w:color="auto"/>
              <w:right w:val="nil"/>
            </w:tcBorders>
            <w:shd w:val="clear" w:color="auto" w:fill="auto"/>
            <w:noWrap/>
            <w:vAlign w:val="bottom"/>
            <w:hideMark/>
          </w:tcPr>
          <w:p w14:paraId="0D9F9F36"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23.58</w:t>
            </w:r>
          </w:p>
        </w:tc>
        <w:tc>
          <w:tcPr>
            <w:tcW w:w="0" w:type="auto"/>
            <w:tcBorders>
              <w:top w:val="nil"/>
              <w:left w:val="nil"/>
              <w:bottom w:val="single" w:sz="4" w:space="0" w:color="auto"/>
              <w:right w:val="nil"/>
            </w:tcBorders>
            <w:shd w:val="clear" w:color="auto" w:fill="auto"/>
            <w:noWrap/>
            <w:vAlign w:val="bottom"/>
            <w:hideMark/>
          </w:tcPr>
          <w:p w14:paraId="3FAB8F84"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20.97</w:t>
            </w:r>
          </w:p>
        </w:tc>
        <w:tc>
          <w:tcPr>
            <w:tcW w:w="0" w:type="auto"/>
            <w:tcBorders>
              <w:top w:val="nil"/>
              <w:left w:val="nil"/>
              <w:bottom w:val="single" w:sz="4" w:space="0" w:color="auto"/>
              <w:right w:val="nil"/>
            </w:tcBorders>
            <w:shd w:val="clear" w:color="auto" w:fill="auto"/>
            <w:noWrap/>
            <w:vAlign w:val="bottom"/>
            <w:hideMark/>
          </w:tcPr>
          <w:p w14:paraId="33AD9DEF"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18.54</w:t>
            </w:r>
          </w:p>
        </w:tc>
        <w:tc>
          <w:tcPr>
            <w:tcW w:w="0" w:type="auto"/>
            <w:tcBorders>
              <w:top w:val="nil"/>
              <w:left w:val="nil"/>
              <w:bottom w:val="single" w:sz="4" w:space="0" w:color="auto"/>
              <w:right w:val="nil"/>
            </w:tcBorders>
            <w:shd w:val="clear" w:color="auto" w:fill="auto"/>
            <w:noWrap/>
            <w:vAlign w:val="bottom"/>
            <w:hideMark/>
          </w:tcPr>
          <w:p w14:paraId="2690B1A4" w14:textId="77777777" w:rsidR="00701835" w:rsidRPr="0000444D" w:rsidRDefault="00701835"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16.47</w:t>
            </w:r>
          </w:p>
        </w:tc>
      </w:tr>
    </w:tbl>
    <w:p w14:paraId="7986C7DD" w14:textId="0FA35EF0" w:rsidR="00036E73" w:rsidRDefault="00036E73" w:rsidP="00E50AA2">
      <w:pPr>
        <w:rPr>
          <w:rFonts w:asciiTheme="minorHAnsi" w:hAnsiTheme="minorHAnsi" w:cstheme="minorHAnsi"/>
        </w:rPr>
      </w:pPr>
    </w:p>
    <w:p w14:paraId="71B994F8" w14:textId="4D812374" w:rsidR="00726C37" w:rsidRPr="0000444D" w:rsidRDefault="00E80F93" w:rsidP="00222EDA">
      <w:pPr>
        <w:rPr>
          <w:rFonts w:asciiTheme="minorHAnsi" w:hAnsiTheme="minorHAnsi" w:cstheme="minorHAnsi"/>
        </w:rPr>
      </w:pPr>
      <w:r>
        <w:rPr>
          <w:rFonts w:asciiTheme="minorHAnsi" w:hAnsiTheme="minorHAnsi" w:cstheme="minorHAnsi"/>
        </w:rPr>
        <w:t>For the</w:t>
      </w:r>
      <w:r w:rsidR="004825DB" w:rsidRPr="0000444D">
        <w:rPr>
          <w:rFonts w:asciiTheme="minorHAnsi" w:hAnsiTheme="minorHAnsi" w:cstheme="minorHAnsi"/>
        </w:rPr>
        <w:t xml:space="preserve"> DAC</w:t>
      </w:r>
      <w:r w:rsidR="008A4BC9">
        <w:rPr>
          <w:rFonts w:asciiTheme="minorHAnsi" w:hAnsiTheme="minorHAnsi" w:cstheme="minorHAnsi"/>
        </w:rPr>
        <w:t>CS</w:t>
      </w:r>
      <w:r>
        <w:rPr>
          <w:rFonts w:asciiTheme="minorHAnsi" w:hAnsiTheme="minorHAnsi" w:cstheme="minorHAnsi"/>
        </w:rPr>
        <w:t xml:space="preserve"> cost</w:t>
      </w:r>
      <w:r w:rsidR="004825DB" w:rsidRPr="0000444D">
        <w:rPr>
          <w:rFonts w:asciiTheme="minorHAnsi" w:hAnsiTheme="minorHAnsi" w:cstheme="minorHAnsi"/>
        </w:rPr>
        <w:t xml:space="preserve">, we use data from </w:t>
      </w:r>
      <w:r w:rsidR="006505D1">
        <w:rPr>
          <w:rFonts w:asciiTheme="minorHAnsi" w:hAnsiTheme="minorHAnsi" w:cstheme="minorHAnsi"/>
        </w:rPr>
        <w:t>Keith et al.</w:t>
      </w:r>
      <w:r w:rsidR="004825DB"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{"citationItems":[{"id":"ITEM-1","itemData":{"ISSN":"2542-4351","author":[{"dropping-particle":"","family":"Keith","given":"David W","non-dropping-particle":"","parse-names":false,"suffix":""},{"dropping-particle":"","family":"Holmes","given":"Geoffrey","non-dropping-particle":"","parse-names":false,"suffix":""},{"dropping-particle":"","family":"Angelo","given":"David St","non-dropping-particle":"","parse-names":false,"suffix":""},{"dropping-particle":"","family":"Heidel","given":"Kenton","non-dropping-particle":"","parse-names":false,"suffix":""}],"container-title":"Joule","id":"ITEM-1","issue":"8","issued":{"date-parts":[["2018"]]},"page":"1573-1594","publisher":"Elsevier","title":"A Process for Capturing CO2 from the Atmosphere","type":"article-journal","volume":"2"},"uris":["http://www.mendeley.com/documents/?uuid=67d9f2b7-601f-4848-b4d0-42bd68127705"]}],"mendeley":{"formattedCitation":"&lt;sup&gt;4&lt;/sup&gt;","plainTextFormattedCitation":"4","previouslyFormattedCitation":"&lt;sup&gt;4&lt;/sup&gt;"},"properties":{"noteIndex":0},"schema":"https://github.com/citation-style-language/schema/raw/master/csl-citation.json"}</w:instrText>
      </w:r>
      <w:r w:rsidR="004825DB"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4</w:t>
      </w:r>
      <w:r w:rsidR="004825DB" w:rsidRPr="0000444D">
        <w:rPr>
          <w:rFonts w:asciiTheme="minorHAnsi" w:hAnsiTheme="minorHAnsi" w:cstheme="minorHAnsi"/>
        </w:rPr>
        <w:fldChar w:fldCharType="end"/>
      </w:r>
      <w:r w:rsidR="004825DB" w:rsidRPr="0000444D">
        <w:rPr>
          <w:rFonts w:asciiTheme="minorHAnsi" w:hAnsiTheme="minorHAnsi" w:cstheme="minorHAnsi"/>
        </w:rPr>
        <w:t xml:space="preserve"> </w:t>
      </w:r>
      <w:r>
        <w:rPr>
          <w:rFonts w:asciiTheme="minorHAnsi" w:hAnsiTheme="minorHAnsi" w:cstheme="minorHAnsi"/>
        </w:rPr>
        <w:t>and</w:t>
      </w:r>
      <w:r w:rsidRPr="0000444D">
        <w:rPr>
          <w:rFonts w:asciiTheme="minorHAnsi" w:hAnsiTheme="minorHAnsi" w:cstheme="minorHAnsi"/>
        </w:rPr>
        <w:t xml:space="preserve"> </w:t>
      </w:r>
      <w:r w:rsidR="004825DB" w:rsidRPr="0000444D">
        <w:rPr>
          <w:rFonts w:asciiTheme="minorHAnsi" w:hAnsiTheme="minorHAnsi" w:cstheme="minorHAnsi"/>
        </w:rPr>
        <w:t>apply the learning curve from</w:t>
      </w:r>
      <w:r w:rsidR="0093374E">
        <w:rPr>
          <w:rFonts w:asciiTheme="minorHAnsi" w:hAnsiTheme="minorHAnsi" w:cstheme="minorHAnsi"/>
        </w:rPr>
        <w:t xml:space="preserve"> Child et al.</w:t>
      </w:r>
      <w:r w:rsidR="004825DB"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Energy","id":"ITEM-1","issued":{"date-parts":[["2019"]]},"page":"80-101","title":"Flexible electricity generation, grid exchange and storage for the transition to a 100% renewable energy system in Europe","type":"article-journal","volume":"139"},"uris":["http://www.mendeley.com/documents/?uuid=51f955a8-b639-4834-9865-c08ae3c8d3c1","http://www.mendeley.com/documents/?uuid=f788dc8d-a4b7-4f9b-9014-5ce0dbecd8bf","http://www.mendeley.com/documents/?uuid=d4dfe7b6-597f-40d1-a22f-f8071a16e5b5"]}],"mendeley":{"formattedCitation":"&lt;sup&gt;6&lt;/sup&gt;","plainTextFormattedCitation":"6","previouslyFormattedCitation":"&lt;sup&gt;6&lt;/sup&gt;"},"properties":{"noteIndex":0},"schema":"https://github.com/citation-style-language/schema/raw/master/csl-citation.json"}</w:instrText>
      </w:r>
      <w:r w:rsidR="004825DB"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6</w:t>
      </w:r>
      <w:r w:rsidR="004825DB" w:rsidRPr="0000444D">
        <w:rPr>
          <w:rFonts w:asciiTheme="minorHAnsi" w:hAnsiTheme="minorHAnsi" w:cstheme="minorHAnsi"/>
        </w:rPr>
        <w:fldChar w:fldCharType="end"/>
      </w:r>
      <w:r w:rsidR="004825DB" w:rsidRPr="0000444D">
        <w:rPr>
          <w:rFonts w:asciiTheme="minorHAnsi" w:hAnsiTheme="minorHAnsi" w:cstheme="minorHAnsi"/>
        </w:rPr>
        <w:t>, as shown in</w:t>
      </w:r>
      <w:r w:rsidR="00E40105" w:rsidRPr="0000444D">
        <w:rPr>
          <w:rFonts w:asciiTheme="minorHAnsi" w:hAnsiTheme="minorHAnsi" w:cstheme="minorHAnsi"/>
        </w:rPr>
        <w:t xml:space="preserve"> </w:t>
      </w:r>
      <w:r w:rsidR="00E40105" w:rsidRPr="0000444D">
        <w:rPr>
          <w:rFonts w:asciiTheme="minorHAnsi" w:hAnsiTheme="minorHAnsi" w:cstheme="minorHAnsi"/>
        </w:rPr>
        <w:fldChar w:fldCharType="begin"/>
      </w:r>
      <w:r w:rsidR="00E40105" w:rsidRPr="0000444D">
        <w:rPr>
          <w:rFonts w:asciiTheme="minorHAnsi" w:hAnsiTheme="minorHAnsi" w:cstheme="minorHAnsi"/>
        </w:rPr>
        <w:instrText xml:space="preserve"> REF _Ref54880965 \h </w:instrText>
      </w:r>
      <w:r w:rsidR="00B44E72">
        <w:rPr>
          <w:rFonts w:asciiTheme="minorHAnsi" w:hAnsiTheme="minorHAnsi" w:cstheme="minorHAnsi"/>
        </w:rPr>
        <w:instrText xml:space="preserve"> \* MERGEFORMAT </w:instrText>
      </w:r>
      <w:r w:rsidR="00E40105" w:rsidRPr="0000444D">
        <w:rPr>
          <w:rFonts w:asciiTheme="minorHAnsi" w:hAnsiTheme="minorHAnsi" w:cstheme="minorHAnsi"/>
        </w:rPr>
      </w:r>
      <w:r w:rsidR="00E4010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14</w:t>
      </w:r>
      <w:r w:rsidR="00E40105" w:rsidRPr="0000444D">
        <w:rPr>
          <w:rFonts w:asciiTheme="minorHAnsi" w:hAnsiTheme="minorHAnsi" w:cstheme="minorHAnsi"/>
        </w:rPr>
        <w:fldChar w:fldCharType="end"/>
      </w:r>
      <w:r w:rsidR="00B307E5" w:rsidRPr="0000444D">
        <w:rPr>
          <w:rFonts w:asciiTheme="minorHAnsi" w:hAnsiTheme="minorHAnsi" w:cstheme="minorHAnsi"/>
        </w:rPr>
        <w:t>.</w:t>
      </w:r>
      <w:r w:rsidR="00797464">
        <w:rPr>
          <w:rFonts w:asciiTheme="minorHAnsi" w:hAnsiTheme="minorHAnsi" w:cstheme="minorHAnsi"/>
        </w:rPr>
        <w:t xml:space="preserve"> </w:t>
      </w:r>
      <w:r w:rsidR="004C114E">
        <w:rPr>
          <w:rFonts w:asciiTheme="minorHAnsi" w:hAnsiTheme="minorHAnsi" w:cstheme="minorHAnsi"/>
        </w:rPr>
        <w:t>Note that t</w:t>
      </w:r>
      <w:r w:rsidR="00797464">
        <w:rPr>
          <w:rFonts w:asciiTheme="minorHAnsi" w:hAnsiTheme="minorHAnsi" w:cstheme="minorHAnsi"/>
        </w:rPr>
        <w:t xml:space="preserve">hese costs </w:t>
      </w:r>
      <w:r>
        <w:rPr>
          <w:rFonts w:asciiTheme="minorHAnsi" w:hAnsiTheme="minorHAnsi" w:cstheme="minorHAnsi"/>
        </w:rPr>
        <w:t>omit</w:t>
      </w:r>
      <w:r w:rsidR="00797464">
        <w:rPr>
          <w:rFonts w:asciiTheme="minorHAnsi" w:hAnsiTheme="minorHAnsi" w:cstheme="minorHAnsi"/>
        </w:rPr>
        <w:t xml:space="preserve"> the cost for transporting the CO</w:t>
      </w:r>
      <w:r w:rsidR="00797464" w:rsidRPr="0000444D">
        <w:rPr>
          <w:rFonts w:asciiTheme="minorHAnsi" w:hAnsiTheme="minorHAnsi" w:cstheme="minorHAnsi"/>
          <w:vertAlign w:val="subscript"/>
        </w:rPr>
        <w:t>2</w:t>
      </w:r>
      <w:r w:rsidR="00797464">
        <w:rPr>
          <w:rFonts w:asciiTheme="minorHAnsi" w:hAnsiTheme="minorHAnsi" w:cstheme="minorHAnsi"/>
        </w:rPr>
        <w:t xml:space="preserve"> </w:t>
      </w:r>
      <w:r w:rsidR="00797464" w:rsidRPr="00483783">
        <w:rPr>
          <w:rFonts w:asciiTheme="minorHAnsi" w:hAnsiTheme="minorHAnsi" w:cstheme="minorHAnsi"/>
          <w:iCs/>
        </w:rPr>
        <w:t>via</w:t>
      </w:r>
      <w:r w:rsidR="00797464">
        <w:rPr>
          <w:rFonts w:asciiTheme="minorHAnsi" w:hAnsiTheme="minorHAnsi" w:cstheme="minorHAnsi"/>
        </w:rPr>
        <w:t xml:space="preserve"> pipeline and the cost of injection into geological sites</w:t>
      </w:r>
      <w:r>
        <w:rPr>
          <w:rFonts w:asciiTheme="minorHAnsi" w:hAnsiTheme="minorHAnsi" w:cstheme="minorHAnsi"/>
        </w:rPr>
        <w:t>, shown</w:t>
      </w:r>
      <w:r w:rsidR="008605E2">
        <w:rPr>
          <w:rFonts w:asciiTheme="minorHAnsi" w:hAnsiTheme="minorHAnsi" w:cstheme="minorHAnsi"/>
        </w:rPr>
        <w:t xml:space="preserve"> in </w:t>
      </w:r>
      <w:r w:rsidR="008605E2">
        <w:rPr>
          <w:rFonts w:asciiTheme="minorHAnsi" w:hAnsiTheme="minorHAnsi" w:cstheme="minorHAnsi"/>
        </w:rPr>
        <w:fldChar w:fldCharType="begin"/>
      </w:r>
      <w:r w:rsidR="008605E2">
        <w:rPr>
          <w:rFonts w:asciiTheme="minorHAnsi" w:hAnsiTheme="minorHAnsi" w:cstheme="minorHAnsi"/>
        </w:rPr>
        <w:instrText xml:space="preserve"> REF _Ref64369377 \h </w:instrText>
      </w:r>
      <w:r w:rsidR="008605E2">
        <w:rPr>
          <w:rFonts w:asciiTheme="minorHAnsi" w:hAnsiTheme="minorHAnsi" w:cstheme="minorHAnsi"/>
        </w:rPr>
      </w:r>
      <w:r w:rsidR="008605E2">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18</w:t>
      </w:r>
      <w:r w:rsidR="008605E2">
        <w:rPr>
          <w:rFonts w:asciiTheme="minorHAnsi" w:hAnsiTheme="minorHAnsi" w:cstheme="minorHAnsi"/>
        </w:rPr>
        <w:fldChar w:fldCharType="end"/>
      </w:r>
      <w:r w:rsidR="00797464">
        <w:rPr>
          <w:rFonts w:asciiTheme="minorHAnsi" w:hAnsiTheme="minorHAnsi" w:cstheme="minorHAnsi"/>
        </w:rPr>
        <w:t>.</w:t>
      </w:r>
    </w:p>
    <w:p w14:paraId="1756384A" w14:textId="5FBAB525" w:rsidR="00B307E5" w:rsidRPr="0000444D" w:rsidRDefault="00B050F9" w:rsidP="00B307E5">
      <w:pPr>
        <w:pStyle w:val="Descripcin"/>
        <w:keepNext/>
        <w:rPr>
          <w:rFonts w:asciiTheme="minorHAnsi" w:hAnsiTheme="minorHAnsi" w:cstheme="minorHAnsi"/>
        </w:rPr>
      </w:pPr>
      <w:bookmarkStart w:id="32" w:name="_Ref45800133"/>
      <w:bookmarkStart w:id="33" w:name="_Ref54880965"/>
      <w:r>
        <w:rPr>
          <w:rFonts w:asciiTheme="minorHAnsi" w:hAnsiTheme="minorHAnsi" w:cstheme="minorHAnsi"/>
          <w:b/>
        </w:rPr>
        <w:t xml:space="preserve">Supplementary </w:t>
      </w:r>
      <w:r w:rsidR="00B307E5" w:rsidRPr="0000444D">
        <w:rPr>
          <w:rFonts w:asciiTheme="minorHAnsi" w:hAnsiTheme="minorHAnsi" w:cstheme="minorHAnsi"/>
          <w:b/>
        </w:rPr>
        <w:t xml:space="preserve">Table </w:t>
      </w:r>
      <w:bookmarkEnd w:id="32"/>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14</w:t>
      </w:r>
      <w:r w:rsidR="00E40105" w:rsidRPr="0000444D">
        <w:rPr>
          <w:rFonts w:asciiTheme="minorHAnsi" w:hAnsiTheme="minorHAnsi" w:cstheme="minorHAnsi"/>
          <w:b/>
        </w:rPr>
        <w:fldChar w:fldCharType="end"/>
      </w:r>
      <w:bookmarkEnd w:id="33"/>
      <w:r w:rsidR="00B307E5" w:rsidRPr="0000444D">
        <w:rPr>
          <w:rFonts w:asciiTheme="minorHAnsi" w:hAnsiTheme="minorHAnsi" w:cstheme="minorHAnsi"/>
        </w:rPr>
        <w:t xml:space="preserve">. </w:t>
      </w:r>
      <w:r w:rsidR="00B307E5" w:rsidRPr="0000444D">
        <w:rPr>
          <w:rFonts w:asciiTheme="minorHAnsi" w:hAnsiTheme="minorHAnsi" w:cstheme="minorHAnsi"/>
          <w:i w:val="0"/>
          <w:iCs w:val="0"/>
        </w:rPr>
        <w:t>Cost parameters for DAC</w:t>
      </w:r>
      <w:r w:rsidR="008A4BC9" w:rsidRPr="0000444D">
        <w:rPr>
          <w:rFonts w:asciiTheme="minorHAnsi" w:hAnsiTheme="minorHAnsi" w:cstheme="minorHAnsi"/>
          <w:i w:val="0"/>
          <w:iCs w:val="0"/>
        </w:rPr>
        <w:t>CS</w:t>
      </w:r>
      <w:r w:rsidR="00B307E5" w:rsidRPr="000F168D">
        <w:rPr>
          <w:rFonts w:asciiTheme="minorHAnsi" w:hAnsiTheme="minorHAnsi" w:cstheme="minorHAnsi"/>
          <w:i w:val="0"/>
        </w:rPr>
        <w:t xml:space="preserve">, </w:t>
      </w:r>
      <m:oMath>
        <m:r>
          <m:rPr>
            <m:nor/>
          </m:rPr>
          <w:rPr>
            <w:rFonts w:ascii="Cambria Math" w:hAnsi="Cambria Math" w:cstheme="minorHAnsi"/>
            <w:i w:val="0"/>
          </w:rPr>
          <m:t>CAPE</m:t>
        </m:r>
        <m:sSubSup>
          <m:sSubSupPr>
            <m:ctrlPr>
              <w:rPr>
                <w:rFonts w:ascii="Cambria Math" w:hAnsi="Cambria Math" w:cstheme="minorHAnsi"/>
                <w:i w:val="0"/>
                <w:iCs w:val="0"/>
              </w:rPr>
            </m:ctrlPr>
          </m:sSubSupPr>
          <m:e>
            <m:r>
              <m:rPr>
                <m:nor/>
              </m:rPr>
              <w:rPr>
                <w:rFonts w:ascii="Cambria Math" w:hAnsi="Cambria Math" w:cstheme="minorHAnsi"/>
                <w:i w:val="0"/>
              </w:rPr>
              <m:t>X</m:t>
            </m:r>
          </m:e>
          <m:sub>
            <w:proofErr w:type="spellStart"/>
            <m:r>
              <m:rPr>
                <m:nor/>
              </m:rPr>
              <w:rPr>
                <w:rFonts w:ascii="Cambria Math" w:hAnsi="Cambria Math" w:cstheme="minorHAnsi"/>
                <w:i w:val="0"/>
              </w:rPr>
              <m:t>s,t</m:t>
            </m:r>
            <w:proofErr w:type="spellEnd"/>
          </m:sub>
          <m:sup>
            <m:r>
              <m:rPr>
                <m:nor/>
              </m:rPr>
              <w:rPr>
                <w:rFonts w:ascii="Cambria Math" w:hAnsi="Cambria Math" w:cstheme="minorHAnsi"/>
                <w:i w:val="0"/>
              </w:rPr>
              <m:t>DAC</m:t>
            </m:r>
          </m:sup>
        </m:sSubSup>
      </m:oMath>
      <w:r w:rsidR="00B307E5" w:rsidRPr="000F168D">
        <w:rPr>
          <w:rFonts w:asciiTheme="minorHAnsi" w:hAnsiTheme="minorHAnsi" w:cstheme="minorHAnsi"/>
          <w:i w:val="0"/>
        </w:rPr>
        <w:t xml:space="preserve"> [</w:t>
      </w:r>
      <w:r w:rsidR="00DC010C" w:rsidRPr="000F168D">
        <w:rPr>
          <w:rFonts w:asciiTheme="minorHAnsi" w:hAnsiTheme="minorHAnsi" w:cstheme="minorHAnsi"/>
          <w:i w:val="0"/>
        </w:rPr>
        <w:t>2015</w:t>
      </w:r>
      <w:r w:rsidR="00B307E5" w:rsidRPr="000F168D">
        <w:rPr>
          <w:rFonts w:asciiTheme="minorHAnsi" w:hAnsiTheme="minorHAnsi" w:cstheme="minorHAnsi"/>
          <w:i w:val="0"/>
        </w:rPr>
        <w:t>$/</w:t>
      </w:r>
      <w:r w:rsidR="00DD7FBE" w:rsidRPr="000F168D">
        <w:rPr>
          <w:rFonts w:asciiTheme="minorHAnsi" w:hAnsiTheme="minorHAnsi" w:cstheme="minorHAnsi"/>
          <w:i w:val="0"/>
        </w:rPr>
        <w:t>(</w:t>
      </w:r>
      <w:r w:rsidR="00B307E5" w:rsidRPr="000F168D">
        <w:rPr>
          <w:rFonts w:asciiTheme="minorHAnsi" w:hAnsiTheme="minorHAnsi" w:cstheme="minorHAnsi"/>
          <w:i w:val="0"/>
        </w:rPr>
        <w:t>t</w:t>
      </w:r>
      <w:r w:rsidR="008351AA" w:rsidRPr="000F168D">
        <w:rPr>
          <w:rFonts w:asciiTheme="minorHAnsi" w:hAnsiTheme="minorHAnsi" w:cstheme="minorHAnsi"/>
          <w:i w:val="0"/>
        </w:rPr>
        <w:t>/</w:t>
      </w:r>
      <w:proofErr w:type="spellStart"/>
      <w:r w:rsidR="00B307E5" w:rsidRPr="000F168D">
        <w:rPr>
          <w:rFonts w:asciiTheme="minorHAnsi" w:hAnsiTheme="minorHAnsi" w:cstheme="minorHAnsi"/>
          <w:i w:val="0"/>
        </w:rPr>
        <w:t>y</w:t>
      </w:r>
      <w:r w:rsidR="00EF0B35">
        <w:rPr>
          <w:rFonts w:asciiTheme="minorHAnsi" w:hAnsiTheme="minorHAnsi" w:cstheme="minorHAnsi"/>
          <w:i w:val="0"/>
        </w:rPr>
        <w:t>r</w:t>
      </w:r>
      <w:proofErr w:type="spellEnd"/>
      <w:r w:rsidR="00DD7FBE" w:rsidRPr="000F168D">
        <w:rPr>
          <w:rFonts w:asciiTheme="minorHAnsi" w:hAnsiTheme="minorHAnsi" w:cstheme="minorHAnsi"/>
          <w:i w:val="0"/>
        </w:rPr>
        <w:t>)</w:t>
      </w:r>
      <w:r w:rsidR="00B307E5" w:rsidRPr="000F168D">
        <w:rPr>
          <w:rFonts w:asciiTheme="minorHAnsi" w:hAnsiTheme="minorHAnsi" w:cstheme="minorHAnsi"/>
          <w:i w:val="0"/>
        </w:rPr>
        <w:t xml:space="preserve">] and </w:t>
      </w:r>
      <m:oMath>
        <m:r>
          <m:rPr>
            <m:nor/>
          </m:rPr>
          <w:rPr>
            <w:rFonts w:ascii="Cambria Math" w:hAnsi="Cambria Math" w:cstheme="minorHAnsi"/>
            <w:i w:val="0"/>
          </w:rPr>
          <m:t>OPE</m:t>
        </m:r>
        <m:sSubSup>
          <m:sSubSupPr>
            <m:ctrlPr>
              <w:rPr>
                <w:rFonts w:ascii="Cambria Math" w:hAnsi="Cambria Math" w:cstheme="minorHAnsi"/>
                <w:i w:val="0"/>
                <w:iCs w:val="0"/>
              </w:rPr>
            </m:ctrlPr>
          </m:sSubSupPr>
          <m:e>
            <m:r>
              <m:rPr>
                <m:nor/>
              </m:rPr>
              <w:rPr>
                <w:rFonts w:ascii="Cambria Math" w:hAnsi="Cambria Math" w:cstheme="minorHAnsi"/>
                <w:i w:val="0"/>
              </w:rPr>
              <m:t>X</m:t>
            </m:r>
          </m:e>
          <m:sub>
            <w:proofErr w:type="spellStart"/>
            <m:r>
              <m:rPr>
                <m:nor/>
              </m:rPr>
              <w:rPr>
                <w:rFonts w:ascii="Cambria Math" w:hAnsi="Cambria Math" w:cstheme="minorHAnsi"/>
                <w:i w:val="0"/>
              </w:rPr>
              <m:t>s,t</m:t>
            </m:r>
            <w:proofErr w:type="spellEnd"/>
          </m:sub>
          <m:sup>
            <m:r>
              <m:rPr>
                <m:nor/>
              </m:rPr>
              <w:rPr>
                <w:rFonts w:ascii="Cambria Math" w:hAnsi="Cambria Math" w:cstheme="minorHAnsi"/>
                <w:i w:val="0"/>
              </w:rPr>
              <m:t>DAC</m:t>
            </m:r>
          </m:sup>
        </m:sSubSup>
      </m:oMath>
      <w:r w:rsidR="00CF701B">
        <w:rPr>
          <w:rFonts w:asciiTheme="minorHAnsi" w:eastAsiaTheme="minorEastAsia" w:hAnsiTheme="minorHAnsi" w:cstheme="minorHAnsi"/>
          <w:i w:val="0"/>
          <w:iCs w:val="0"/>
        </w:rPr>
        <w:t xml:space="preserve"> </w:t>
      </w:r>
      <w:r w:rsidR="00B307E5" w:rsidRPr="000F168D">
        <w:rPr>
          <w:rFonts w:asciiTheme="minorHAnsi" w:hAnsiTheme="minorHAnsi" w:cstheme="minorHAnsi"/>
          <w:i w:val="0"/>
        </w:rPr>
        <w:t>[</w:t>
      </w:r>
      <w:r w:rsidR="00DC010C" w:rsidRPr="000F168D">
        <w:rPr>
          <w:rFonts w:asciiTheme="minorHAnsi" w:hAnsiTheme="minorHAnsi" w:cstheme="minorHAnsi"/>
          <w:i w:val="0"/>
        </w:rPr>
        <w:t>2015</w:t>
      </w:r>
      <w:r w:rsidR="00B307E5" w:rsidRPr="000F168D">
        <w:rPr>
          <w:rFonts w:asciiTheme="minorHAnsi" w:hAnsiTheme="minorHAnsi" w:cstheme="minorHAnsi"/>
          <w:i w:val="0"/>
        </w:rPr>
        <w:t>$/t]</w:t>
      </w:r>
      <w:r w:rsidR="003E09F2" w:rsidRPr="000F168D">
        <w:rPr>
          <w:rFonts w:asciiTheme="minorHAnsi" w:hAnsiTheme="minorHAnsi" w:cstheme="minorHAnsi"/>
          <w:i w:val="0"/>
        </w:rPr>
        <w:t xml:space="preserve"> </w:t>
      </w:r>
      <w:r w:rsidR="003E09F2" w:rsidRPr="000F168D">
        <w:rPr>
          <w:rFonts w:asciiTheme="minorHAnsi" w:hAnsiTheme="minorHAnsi" w:cstheme="minorHAnsi"/>
          <w:i w:val="0"/>
        </w:rPr>
        <w:fldChar w:fldCharType="begin" w:fldLock="1"/>
      </w:r>
      <w:r w:rsidR="00310228">
        <w:rPr>
          <w:rFonts w:asciiTheme="minorHAnsi" w:hAnsiTheme="minorHAnsi" w:cstheme="minorHAnsi"/>
          <w:i w:val="0"/>
        </w:rPr>
        <w:instrText>ADDIN CSL_CITATION {"citationItems":[{"id":"ITEM-1","itemData":{"DOI":"https://doi.org/10.1016/j.renene.2019.02.077","ISSN":"0960-1481","abstract":"Two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Energy","id":"ITEM-1","issued":{"date-parts":[["2019"]]},"page":"80-101","title":"Flexible electricity generation, grid exchange and storage for the transition to a 100% renewable energy system in Europe","type":"article-journal","volume":"139"},"uris":["http://www.mendeley.com/documents/?uuid=51f955a8-b639-4834-9865-c08ae3c8d3c1","http://www.mendeley.com/documents/?uuid=f788dc8d-a4b7-4f9b-9014-5ce0dbecd8bf","http://www.mendeley.com/documents/?uuid=d4dfe7b6-597f-40d1-a22f-f8071a16e5b5","http://www.mendeley.com/documents/?uuid=4064f800-e8ac-498d-907d-f2c778853b80","http://www.mendeley.com/documents/?uuid=04082a44-ce06-47b9-a39b-75a228ca33d6"]},{"id":"ITEM-2","itemData":{"ISSN":"2542-4351","author":[{"dropping-particle":"","family":"Keith","given":"David W","non-dropping-particle":"","parse-names":false,"suffix":""},{"dropping-particle":"","family":"Holmes","given":"Geoffrey","non-dropping-particle":"","parse-names":false,"suffix":""},{"dropping-particle":"","family":"Angelo","given":"David St","non-dropping-particle":"","parse-names":false,"suffix":""},{"dropping-particle":"","family":"Heidel","given":"Kenton","non-dropping-particle":"","parse-names":false,"suffix":""}],"container-title":"Joule","id":"ITEM-2","issue":"8","issued":{"date-parts":[["2018"]]},"page":"1573-1594","publisher":"Elsevier","title":"A Process for Capturing CO2 from the Atmosphere","type":"article-journal","volume":"2"},"uris":["http://www.mendeley.com/documents/?uuid=67d9f2b7-601f-4848-b4d0-42bd68127705"]}],"mendeley":{"formattedCitation":"&lt;sup&gt;4,6&lt;/sup&gt;","plainTextFormattedCitation":"4,6","previouslyFormattedCitation":"&lt;sup&gt;4,6&lt;/sup&gt;"},"properties":{"noteIndex":0},"schema":"https://github.com/citation-style-language/schema/raw/master/csl-citation.json"}</w:instrText>
      </w:r>
      <w:r w:rsidR="003E09F2" w:rsidRPr="000F168D">
        <w:rPr>
          <w:rFonts w:asciiTheme="minorHAnsi" w:hAnsiTheme="minorHAnsi" w:cstheme="minorHAnsi"/>
          <w:i w:val="0"/>
        </w:rPr>
        <w:fldChar w:fldCharType="separate"/>
      </w:r>
      <w:r w:rsidR="002D1C0C" w:rsidRPr="002D1C0C">
        <w:rPr>
          <w:rFonts w:asciiTheme="minorHAnsi" w:hAnsiTheme="minorHAnsi" w:cstheme="minorHAnsi"/>
          <w:i w:val="0"/>
          <w:noProof/>
          <w:vertAlign w:val="superscript"/>
        </w:rPr>
        <w:t>4,6</w:t>
      </w:r>
      <w:r w:rsidR="003E09F2" w:rsidRPr="000F168D">
        <w:rPr>
          <w:rFonts w:asciiTheme="minorHAnsi" w:hAnsiTheme="minorHAnsi" w:cstheme="minorHAnsi"/>
          <w:i w:val="0"/>
        </w:rPr>
        <w:fldChar w:fldCharType="end"/>
      </w:r>
      <w:r w:rsidR="00873CA6">
        <w:rPr>
          <w:rFonts w:asciiTheme="minorHAnsi" w:hAnsiTheme="minorHAnsi" w:cstheme="minorHAnsi"/>
          <w:i w:val="0"/>
        </w:rPr>
        <w:t>.</w:t>
      </w:r>
    </w:p>
    <w:tbl>
      <w:tblPr>
        <w:tblStyle w:val="Tablaconcuadrcula"/>
        <w:tblW w:w="74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19"/>
        <w:gridCol w:w="833"/>
        <w:gridCol w:w="824"/>
        <w:gridCol w:w="824"/>
        <w:gridCol w:w="824"/>
        <w:gridCol w:w="824"/>
        <w:gridCol w:w="824"/>
      </w:tblGrid>
      <w:tr w:rsidR="003E09F2" w:rsidRPr="00B44E72" w14:paraId="54AD00F3" w14:textId="77777777" w:rsidTr="003E09F2">
        <w:tc>
          <w:tcPr>
            <w:tcW w:w="1807" w:type="dxa"/>
            <w:tcBorders>
              <w:top w:val="single" w:sz="4" w:space="0" w:color="auto"/>
              <w:bottom w:val="single" w:sz="4" w:space="0" w:color="auto"/>
            </w:tcBorders>
            <w:vAlign w:val="center"/>
          </w:tcPr>
          <w:p w14:paraId="0E36260F" w14:textId="42F869AB" w:rsidR="003E09F2" w:rsidRPr="0000444D" w:rsidRDefault="003E09F2" w:rsidP="00E7763E">
            <w:pPr>
              <w:jc w:val="left"/>
              <w:rPr>
                <w:rFonts w:asciiTheme="minorHAnsi" w:hAnsiTheme="minorHAnsi" w:cstheme="minorHAnsi"/>
                <w:b/>
                <w:bCs/>
              </w:rPr>
            </w:pPr>
            <w:r w:rsidRPr="0000444D">
              <w:rPr>
                <w:rFonts w:asciiTheme="minorHAnsi" w:hAnsiTheme="minorHAnsi" w:cstheme="minorHAnsi"/>
                <w:b/>
                <w:bCs/>
              </w:rPr>
              <w:t>Parameter</w:t>
            </w:r>
          </w:p>
        </w:tc>
        <w:tc>
          <w:tcPr>
            <w:tcW w:w="719" w:type="dxa"/>
            <w:tcBorders>
              <w:top w:val="single" w:sz="4" w:space="0" w:color="auto"/>
              <w:bottom w:val="single" w:sz="4" w:space="0" w:color="auto"/>
            </w:tcBorders>
            <w:vAlign w:val="center"/>
          </w:tcPr>
          <w:p w14:paraId="4E5EB310" w14:textId="7D66C4B3" w:rsidR="003E09F2" w:rsidRPr="0000444D" w:rsidRDefault="003E09F2" w:rsidP="005B000D">
            <w:pPr>
              <w:jc w:val="right"/>
              <w:rPr>
                <w:rFonts w:asciiTheme="minorHAnsi" w:hAnsiTheme="minorHAnsi" w:cstheme="minorHAnsi"/>
                <w:b/>
                <w:bCs/>
                <w:vertAlign w:val="subscript"/>
              </w:rPr>
            </w:pPr>
            <w:r w:rsidRPr="0000444D">
              <w:rPr>
                <w:rFonts w:asciiTheme="minorHAnsi" w:hAnsiTheme="minorHAnsi" w:cstheme="minorHAnsi"/>
                <w:b/>
                <w:bCs/>
              </w:rPr>
              <w:t>2020</w:t>
            </w:r>
          </w:p>
        </w:tc>
        <w:tc>
          <w:tcPr>
            <w:tcW w:w="833" w:type="dxa"/>
            <w:tcBorders>
              <w:top w:val="single" w:sz="4" w:space="0" w:color="auto"/>
              <w:bottom w:val="single" w:sz="4" w:space="0" w:color="auto"/>
            </w:tcBorders>
            <w:vAlign w:val="center"/>
          </w:tcPr>
          <w:p w14:paraId="22084DB2" w14:textId="7206D6F8"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2025</w:t>
            </w:r>
          </w:p>
        </w:tc>
        <w:tc>
          <w:tcPr>
            <w:tcW w:w="824" w:type="dxa"/>
            <w:tcBorders>
              <w:top w:val="single" w:sz="4" w:space="0" w:color="auto"/>
              <w:bottom w:val="single" w:sz="4" w:space="0" w:color="auto"/>
            </w:tcBorders>
            <w:vAlign w:val="center"/>
          </w:tcPr>
          <w:p w14:paraId="33997A2F" w14:textId="29A7B76D"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2030</w:t>
            </w:r>
          </w:p>
        </w:tc>
        <w:tc>
          <w:tcPr>
            <w:tcW w:w="824" w:type="dxa"/>
            <w:tcBorders>
              <w:top w:val="single" w:sz="4" w:space="0" w:color="auto"/>
              <w:bottom w:val="single" w:sz="4" w:space="0" w:color="auto"/>
            </w:tcBorders>
            <w:vAlign w:val="center"/>
          </w:tcPr>
          <w:p w14:paraId="21F132B8" w14:textId="5928001C"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2035</w:t>
            </w:r>
          </w:p>
        </w:tc>
        <w:tc>
          <w:tcPr>
            <w:tcW w:w="824" w:type="dxa"/>
            <w:tcBorders>
              <w:top w:val="single" w:sz="4" w:space="0" w:color="auto"/>
              <w:bottom w:val="single" w:sz="4" w:space="0" w:color="auto"/>
            </w:tcBorders>
            <w:vAlign w:val="center"/>
          </w:tcPr>
          <w:p w14:paraId="3D3387EC" w14:textId="0106F9E9"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2040</w:t>
            </w:r>
          </w:p>
        </w:tc>
        <w:tc>
          <w:tcPr>
            <w:tcW w:w="824" w:type="dxa"/>
            <w:tcBorders>
              <w:top w:val="single" w:sz="4" w:space="0" w:color="auto"/>
              <w:bottom w:val="single" w:sz="4" w:space="0" w:color="auto"/>
            </w:tcBorders>
            <w:vAlign w:val="center"/>
          </w:tcPr>
          <w:p w14:paraId="7CF242B8" w14:textId="49D54A47"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2045</w:t>
            </w:r>
          </w:p>
        </w:tc>
        <w:tc>
          <w:tcPr>
            <w:tcW w:w="824" w:type="dxa"/>
            <w:tcBorders>
              <w:top w:val="single" w:sz="4" w:space="0" w:color="auto"/>
              <w:bottom w:val="single" w:sz="4" w:space="0" w:color="auto"/>
            </w:tcBorders>
            <w:vAlign w:val="center"/>
          </w:tcPr>
          <w:p w14:paraId="74F692D0" w14:textId="15198036" w:rsidR="003E09F2" w:rsidRPr="0000444D" w:rsidRDefault="003E09F2" w:rsidP="005B000D">
            <w:pPr>
              <w:jc w:val="right"/>
              <w:rPr>
                <w:rFonts w:asciiTheme="minorHAnsi" w:hAnsiTheme="minorHAnsi" w:cstheme="minorHAnsi"/>
                <w:b/>
                <w:bCs/>
              </w:rPr>
            </w:pPr>
            <w:r w:rsidRPr="0000444D">
              <w:rPr>
                <w:rFonts w:asciiTheme="minorHAnsi" w:hAnsiTheme="minorHAnsi" w:cstheme="minorHAnsi"/>
                <w:b/>
                <w:bCs/>
              </w:rPr>
              <w:t>2050</w:t>
            </w:r>
          </w:p>
        </w:tc>
      </w:tr>
      <w:tr w:rsidR="003E09F2" w:rsidRPr="00B44E72" w14:paraId="17B064E2" w14:textId="77777777" w:rsidTr="003E09F2">
        <w:tc>
          <w:tcPr>
            <w:tcW w:w="1807" w:type="dxa"/>
            <w:tcBorders>
              <w:top w:val="single" w:sz="4" w:space="0" w:color="auto"/>
              <w:bottom w:val="nil"/>
            </w:tcBorders>
            <w:vAlign w:val="center"/>
          </w:tcPr>
          <w:p w14:paraId="0C0A5C52" w14:textId="36A416D6" w:rsidR="003E09F2" w:rsidRPr="0000444D" w:rsidRDefault="003E09F2" w:rsidP="00B2476B">
            <w:pPr>
              <w:jc w:val="left"/>
              <w:rPr>
                <w:rFonts w:asciiTheme="minorHAnsi" w:hAnsiTheme="minorHAnsi" w:cstheme="minorHAnsi"/>
              </w:rPr>
            </w:pPr>
            <w:r w:rsidRPr="0000444D">
              <w:rPr>
                <w:rFonts w:asciiTheme="minorHAnsi" w:hAnsiTheme="minorHAnsi" w:cstheme="minorHAnsi"/>
                <w:color w:val="000000"/>
              </w:rPr>
              <w:t>CAPEX</w:t>
            </w:r>
            <w:r w:rsidRPr="0000444D">
              <w:rPr>
                <w:rFonts w:asciiTheme="minorHAnsi" w:hAnsiTheme="minorHAnsi" w:cstheme="minorHAnsi"/>
                <w:color w:val="000000"/>
                <w:vertAlign w:val="superscript"/>
              </w:rPr>
              <w:t>DAC</w:t>
            </w:r>
            <w:r w:rsidRPr="0000444D">
              <w:rPr>
                <w:rFonts w:asciiTheme="minorHAnsi" w:hAnsiTheme="minorHAnsi" w:cstheme="minorHAnsi"/>
                <w:color w:val="000000"/>
              </w:rPr>
              <w:t xml:space="preserve"> (</w:t>
            </w:r>
            <w:r w:rsidRPr="0000444D">
              <w:rPr>
                <w:rFonts w:asciiTheme="minorHAnsi" w:hAnsiTheme="minorHAnsi" w:cstheme="minorHAnsi"/>
                <w:i/>
                <w:iCs/>
                <w:color w:val="000000"/>
              </w:rPr>
              <w:t>s=</w:t>
            </w:r>
            <w:r w:rsidRPr="0000444D">
              <w:rPr>
                <w:rFonts w:asciiTheme="minorHAnsi" w:hAnsiTheme="minorHAnsi" w:cstheme="minorHAnsi"/>
                <w:color w:val="000000"/>
              </w:rPr>
              <w:t>A)</w:t>
            </w:r>
          </w:p>
        </w:tc>
        <w:tc>
          <w:tcPr>
            <w:tcW w:w="719" w:type="dxa"/>
            <w:tcBorders>
              <w:top w:val="single" w:sz="4" w:space="0" w:color="auto"/>
              <w:bottom w:val="nil"/>
            </w:tcBorders>
            <w:vAlign w:val="center"/>
          </w:tcPr>
          <w:p w14:paraId="04847ACD" w14:textId="09BCA7EE"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1</w:t>
            </w:r>
            <w:r>
              <w:rPr>
                <w:rFonts w:asciiTheme="minorHAnsi" w:hAnsiTheme="minorHAnsi" w:cstheme="minorHAnsi"/>
              </w:rPr>
              <w:t>,</w:t>
            </w:r>
            <w:r w:rsidRPr="0000444D">
              <w:rPr>
                <w:rFonts w:asciiTheme="minorHAnsi" w:hAnsiTheme="minorHAnsi" w:cstheme="minorHAnsi"/>
              </w:rPr>
              <w:t>146</w:t>
            </w:r>
          </w:p>
        </w:tc>
        <w:tc>
          <w:tcPr>
            <w:tcW w:w="833" w:type="dxa"/>
            <w:tcBorders>
              <w:top w:val="single" w:sz="4" w:space="0" w:color="auto"/>
              <w:bottom w:val="nil"/>
            </w:tcBorders>
            <w:vAlign w:val="center"/>
          </w:tcPr>
          <w:p w14:paraId="6967C91C" w14:textId="25831E85"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1</w:t>
            </w:r>
            <w:r>
              <w:rPr>
                <w:rFonts w:asciiTheme="minorHAnsi" w:hAnsiTheme="minorHAnsi" w:cstheme="minorHAnsi"/>
              </w:rPr>
              <w:t>,</w:t>
            </w:r>
            <w:r w:rsidRPr="0000444D">
              <w:rPr>
                <w:rFonts w:asciiTheme="minorHAnsi" w:hAnsiTheme="minorHAnsi" w:cstheme="minorHAnsi"/>
              </w:rPr>
              <w:t>016</w:t>
            </w:r>
          </w:p>
        </w:tc>
        <w:tc>
          <w:tcPr>
            <w:tcW w:w="824" w:type="dxa"/>
            <w:tcBorders>
              <w:top w:val="single" w:sz="4" w:space="0" w:color="auto"/>
              <w:bottom w:val="nil"/>
            </w:tcBorders>
            <w:vAlign w:val="center"/>
          </w:tcPr>
          <w:p w14:paraId="4D9B31AE" w14:textId="3F3ED62E"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886</w:t>
            </w:r>
          </w:p>
        </w:tc>
        <w:tc>
          <w:tcPr>
            <w:tcW w:w="824" w:type="dxa"/>
            <w:tcBorders>
              <w:top w:val="single" w:sz="4" w:space="0" w:color="auto"/>
              <w:bottom w:val="nil"/>
            </w:tcBorders>
            <w:vAlign w:val="center"/>
          </w:tcPr>
          <w:p w14:paraId="55CDB960" w14:textId="5A5D40B7"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757</w:t>
            </w:r>
          </w:p>
        </w:tc>
        <w:tc>
          <w:tcPr>
            <w:tcW w:w="824" w:type="dxa"/>
            <w:tcBorders>
              <w:top w:val="single" w:sz="4" w:space="0" w:color="auto"/>
              <w:bottom w:val="nil"/>
            </w:tcBorders>
            <w:vAlign w:val="center"/>
          </w:tcPr>
          <w:p w14:paraId="504D778F" w14:textId="79C3BB71"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627</w:t>
            </w:r>
          </w:p>
        </w:tc>
        <w:tc>
          <w:tcPr>
            <w:tcW w:w="824" w:type="dxa"/>
            <w:tcBorders>
              <w:top w:val="single" w:sz="4" w:space="0" w:color="auto"/>
              <w:bottom w:val="nil"/>
            </w:tcBorders>
            <w:vAlign w:val="center"/>
          </w:tcPr>
          <w:p w14:paraId="46F08111" w14:textId="041BE19F"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497</w:t>
            </w:r>
          </w:p>
        </w:tc>
        <w:tc>
          <w:tcPr>
            <w:tcW w:w="824" w:type="dxa"/>
            <w:tcBorders>
              <w:top w:val="single" w:sz="4" w:space="0" w:color="auto"/>
              <w:bottom w:val="nil"/>
            </w:tcBorders>
            <w:vAlign w:val="center"/>
          </w:tcPr>
          <w:p w14:paraId="13943408" w14:textId="4B55A631"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368</w:t>
            </w:r>
          </w:p>
        </w:tc>
      </w:tr>
      <w:tr w:rsidR="003E09F2" w:rsidRPr="00B44E72" w14:paraId="4694AB4E" w14:textId="77777777" w:rsidTr="003E09F2">
        <w:tc>
          <w:tcPr>
            <w:tcW w:w="1807" w:type="dxa"/>
            <w:tcBorders>
              <w:top w:val="nil"/>
              <w:bottom w:val="nil"/>
            </w:tcBorders>
            <w:vAlign w:val="center"/>
          </w:tcPr>
          <w:p w14:paraId="7FF1285D" w14:textId="479BCCD8" w:rsidR="003E09F2" w:rsidRPr="0000444D" w:rsidRDefault="003E09F2" w:rsidP="003E09F2">
            <w:pPr>
              <w:rPr>
                <w:rFonts w:asciiTheme="minorHAnsi" w:hAnsiTheme="minorHAnsi" w:cstheme="minorHAnsi"/>
                <w:color w:val="000000"/>
              </w:rPr>
            </w:pPr>
            <w:r w:rsidRPr="0000444D">
              <w:rPr>
                <w:rFonts w:asciiTheme="minorHAnsi" w:hAnsiTheme="minorHAnsi" w:cstheme="minorHAnsi"/>
                <w:color w:val="000000"/>
              </w:rPr>
              <w:t>CAPEX</w:t>
            </w:r>
            <w:r w:rsidRPr="0000444D">
              <w:rPr>
                <w:rFonts w:asciiTheme="minorHAnsi" w:hAnsiTheme="minorHAnsi" w:cstheme="minorHAnsi"/>
                <w:color w:val="000000"/>
                <w:vertAlign w:val="superscript"/>
              </w:rPr>
              <w:t>DAC</w:t>
            </w:r>
            <w:r w:rsidRPr="0000444D">
              <w:rPr>
                <w:rFonts w:asciiTheme="minorHAnsi" w:hAnsiTheme="minorHAnsi" w:cstheme="minorHAnsi"/>
                <w:color w:val="000000"/>
              </w:rPr>
              <w:t xml:space="preserve"> (</w:t>
            </w:r>
            <w:r w:rsidRPr="0000444D">
              <w:rPr>
                <w:rFonts w:asciiTheme="minorHAnsi" w:hAnsiTheme="minorHAnsi" w:cstheme="minorHAnsi"/>
                <w:i/>
                <w:iCs/>
                <w:color w:val="000000"/>
              </w:rPr>
              <w:t>s=</w:t>
            </w:r>
            <w:r w:rsidRPr="0000444D">
              <w:rPr>
                <w:rFonts w:asciiTheme="minorHAnsi" w:hAnsiTheme="minorHAnsi" w:cstheme="minorHAnsi"/>
                <w:color w:val="000000"/>
              </w:rPr>
              <w:t>C)</w:t>
            </w:r>
          </w:p>
        </w:tc>
        <w:tc>
          <w:tcPr>
            <w:tcW w:w="719" w:type="dxa"/>
            <w:tcBorders>
              <w:top w:val="nil"/>
              <w:bottom w:val="nil"/>
            </w:tcBorders>
            <w:vAlign w:val="center"/>
          </w:tcPr>
          <w:p w14:paraId="61A661CF" w14:textId="2E6BB2C9" w:rsidR="003E09F2" w:rsidRPr="0000444D" w:rsidRDefault="003E09F2" w:rsidP="005B000D">
            <w:pPr>
              <w:jc w:val="right"/>
              <w:rPr>
                <w:rFonts w:asciiTheme="minorHAnsi" w:hAnsiTheme="minorHAnsi" w:cstheme="minorHAnsi"/>
              </w:rPr>
            </w:pPr>
            <w:r w:rsidRPr="0000444D">
              <w:rPr>
                <w:rFonts w:asciiTheme="minorHAnsi" w:hAnsiTheme="minorHAnsi" w:cstheme="minorHAnsi"/>
              </w:rPr>
              <w:t>694</w:t>
            </w:r>
          </w:p>
        </w:tc>
        <w:tc>
          <w:tcPr>
            <w:tcW w:w="833" w:type="dxa"/>
            <w:tcBorders>
              <w:top w:val="nil"/>
              <w:bottom w:val="nil"/>
            </w:tcBorders>
            <w:vAlign w:val="center"/>
          </w:tcPr>
          <w:p w14:paraId="47031CF0" w14:textId="18B8DB77" w:rsidR="003E09F2" w:rsidRPr="0000444D" w:rsidRDefault="003E09F2" w:rsidP="005B000D">
            <w:pPr>
              <w:jc w:val="right"/>
              <w:rPr>
                <w:rFonts w:asciiTheme="minorHAnsi" w:hAnsiTheme="minorHAnsi" w:cstheme="minorHAnsi"/>
              </w:rPr>
            </w:pPr>
            <w:r w:rsidRPr="0000444D">
              <w:rPr>
                <w:rFonts w:asciiTheme="minorHAnsi" w:hAnsiTheme="minorHAnsi" w:cstheme="minorHAnsi"/>
              </w:rPr>
              <w:t>615</w:t>
            </w:r>
          </w:p>
        </w:tc>
        <w:tc>
          <w:tcPr>
            <w:tcW w:w="824" w:type="dxa"/>
            <w:tcBorders>
              <w:top w:val="nil"/>
              <w:bottom w:val="nil"/>
            </w:tcBorders>
            <w:vAlign w:val="center"/>
          </w:tcPr>
          <w:p w14:paraId="5D79FBC0" w14:textId="3C851BBE" w:rsidR="003E09F2" w:rsidRPr="0000444D" w:rsidRDefault="003E09F2" w:rsidP="005B000D">
            <w:pPr>
              <w:jc w:val="right"/>
              <w:rPr>
                <w:rFonts w:asciiTheme="minorHAnsi" w:hAnsiTheme="minorHAnsi" w:cstheme="minorHAnsi"/>
              </w:rPr>
            </w:pPr>
            <w:r w:rsidRPr="0000444D">
              <w:rPr>
                <w:rFonts w:asciiTheme="minorHAnsi" w:hAnsiTheme="minorHAnsi" w:cstheme="minorHAnsi"/>
              </w:rPr>
              <w:t>537</w:t>
            </w:r>
          </w:p>
        </w:tc>
        <w:tc>
          <w:tcPr>
            <w:tcW w:w="824" w:type="dxa"/>
            <w:tcBorders>
              <w:top w:val="nil"/>
              <w:bottom w:val="nil"/>
            </w:tcBorders>
            <w:vAlign w:val="center"/>
          </w:tcPr>
          <w:p w14:paraId="2BBBE96A" w14:textId="0A35684E" w:rsidR="003E09F2" w:rsidRPr="0000444D" w:rsidRDefault="003E09F2" w:rsidP="005B000D">
            <w:pPr>
              <w:jc w:val="right"/>
              <w:rPr>
                <w:rFonts w:asciiTheme="minorHAnsi" w:hAnsiTheme="minorHAnsi" w:cstheme="minorHAnsi"/>
              </w:rPr>
            </w:pPr>
            <w:r w:rsidRPr="0000444D">
              <w:rPr>
                <w:rFonts w:asciiTheme="minorHAnsi" w:hAnsiTheme="minorHAnsi" w:cstheme="minorHAnsi"/>
              </w:rPr>
              <w:t>458</w:t>
            </w:r>
          </w:p>
        </w:tc>
        <w:tc>
          <w:tcPr>
            <w:tcW w:w="824" w:type="dxa"/>
            <w:tcBorders>
              <w:top w:val="nil"/>
              <w:bottom w:val="nil"/>
            </w:tcBorders>
            <w:vAlign w:val="center"/>
          </w:tcPr>
          <w:p w14:paraId="62F65A3A" w14:textId="781E3881" w:rsidR="003E09F2" w:rsidRPr="0000444D" w:rsidRDefault="003E09F2" w:rsidP="005B000D">
            <w:pPr>
              <w:jc w:val="right"/>
              <w:rPr>
                <w:rFonts w:asciiTheme="minorHAnsi" w:hAnsiTheme="minorHAnsi" w:cstheme="minorHAnsi"/>
              </w:rPr>
            </w:pPr>
            <w:r w:rsidRPr="0000444D">
              <w:rPr>
                <w:rFonts w:asciiTheme="minorHAnsi" w:hAnsiTheme="minorHAnsi" w:cstheme="minorHAnsi"/>
              </w:rPr>
              <w:t>380</w:t>
            </w:r>
          </w:p>
        </w:tc>
        <w:tc>
          <w:tcPr>
            <w:tcW w:w="824" w:type="dxa"/>
            <w:tcBorders>
              <w:top w:val="nil"/>
              <w:bottom w:val="nil"/>
            </w:tcBorders>
            <w:vAlign w:val="center"/>
          </w:tcPr>
          <w:p w14:paraId="1FF0514B" w14:textId="2978772F"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301</w:t>
            </w:r>
          </w:p>
        </w:tc>
        <w:tc>
          <w:tcPr>
            <w:tcW w:w="824" w:type="dxa"/>
            <w:tcBorders>
              <w:top w:val="nil"/>
              <w:bottom w:val="nil"/>
            </w:tcBorders>
            <w:vAlign w:val="center"/>
          </w:tcPr>
          <w:p w14:paraId="616B6523" w14:textId="3198FB4D" w:rsidR="003E09F2" w:rsidRPr="0000444D" w:rsidRDefault="003E09F2" w:rsidP="005B000D">
            <w:pPr>
              <w:jc w:val="right"/>
              <w:rPr>
                <w:rFonts w:asciiTheme="minorHAnsi" w:hAnsiTheme="minorHAnsi" w:cstheme="minorHAnsi"/>
              </w:rPr>
            </w:pPr>
            <w:r w:rsidRPr="0000444D">
              <w:rPr>
                <w:rFonts w:asciiTheme="minorHAnsi" w:hAnsiTheme="minorHAnsi" w:cstheme="minorHAnsi"/>
              </w:rPr>
              <w:t>223</w:t>
            </w:r>
          </w:p>
        </w:tc>
      </w:tr>
      <w:tr w:rsidR="003E09F2" w:rsidRPr="00B44E72" w14:paraId="6DEFB52F" w14:textId="77777777" w:rsidTr="003E09F2">
        <w:tc>
          <w:tcPr>
            <w:tcW w:w="1807" w:type="dxa"/>
            <w:tcBorders>
              <w:top w:val="nil"/>
              <w:bottom w:val="nil"/>
            </w:tcBorders>
            <w:vAlign w:val="center"/>
          </w:tcPr>
          <w:p w14:paraId="1A09E649" w14:textId="2651AF04" w:rsidR="003E09F2" w:rsidRPr="0000444D" w:rsidRDefault="003E09F2" w:rsidP="00B2476B">
            <w:pPr>
              <w:jc w:val="left"/>
              <w:rPr>
                <w:rFonts w:asciiTheme="minorHAnsi" w:hAnsiTheme="minorHAnsi" w:cstheme="minorHAnsi"/>
                <w:color w:val="000000"/>
              </w:rPr>
            </w:pPr>
            <w:r w:rsidRPr="0000444D">
              <w:rPr>
                <w:rFonts w:asciiTheme="minorHAnsi" w:hAnsiTheme="minorHAnsi" w:cstheme="minorHAnsi"/>
                <w:color w:val="000000"/>
              </w:rPr>
              <w:t>OPEX</w:t>
            </w:r>
            <w:r w:rsidRPr="0000444D">
              <w:rPr>
                <w:rFonts w:asciiTheme="minorHAnsi" w:hAnsiTheme="minorHAnsi" w:cstheme="minorHAnsi"/>
                <w:color w:val="000000"/>
                <w:vertAlign w:val="superscript"/>
              </w:rPr>
              <w:t>DAC</w:t>
            </w:r>
            <w:r w:rsidRPr="0000444D">
              <w:rPr>
                <w:rFonts w:asciiTheme="minorHAnsi" w:hAnsiTheme="minorHAnsi" w:cstheme="minorHAnsi"/>
                <w:color w:val="000000"/>
              </w:rPr>
              <w:t>(</w:t>
            </w:r>
            <w:r w:rsidRPr="0000444D">
              <w:rPr>
                <w:rFonts w:asciiTheme="minorHAnsi" w:hAnsiTheme="minorHAnsi" w:cstheme="minorHAnsi"/>
                <w:i/>
                <w:iCs/>
                <w:color w:val="000000"/>
              </w:rPr>
              <w:t>s=</w:t>
            </w:r>
            <w:r w:rsidRPr="0000444D">
              <w:rPr>
                <w:rFonts w:asciiTheme="minorHAnsi" w:hAnsiTheme="minorHAnsi" w:cstheme="minorHAnsi"/>
                <w:color w:val="000000"/>
              </w:rPr>
              <w:t>A)</w:t>
            </w:r>
          </w:p>
        </w:tc>
        <w:tc>
          <w:tcPr>
            <w:tcW w:w="719" w:type="dxa"/>
            <w:tcBorders>
              <w:top w:val="nil"/>
              <w:bottom w:val="nil"/>
            </w:tcBorders>
            <w:vAlign w:val="center"/>
          </w:tcPr>
          <w:p w14:paraId="08D446FB" w14:textId="650CF2AE"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33" w:type="dxa"/>
            <w:tcBorders>
              <w:top w:val="nil"/>
              <w:bottom w:val="nil"/>
            </w:tcBorders>
            <w:vAlign w:val="center"/>
          </w:tcPr>
          <w:p w14:paraId="52B3B119" w14:textId="3CC6E61C"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24" w:type="dxa"/>
            <w:tcBorders>
              <w:top w:val="nil"/>
              <w:bottom w:val="nil"/>
            </w:tcBorders>
            <w:vAlign w:val="center"/>
          </w:tcPr>
          <w:p w14:paraId="529DE279" w14:textId="3576A567"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24" w:type="dxa"/>
            <w:tcBorders>
              <w:top w:val="nil"/>
              <w:bottom w:val="nil"/>
            </w:tcBorders>
            <w:vAlign w:val="center"/>
          </w:tcPr>
          <w:p w14:paraId="0E06265C" w14:textId="23B4231B"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24" w:type="dxa"/>
            <w:tcBorders>
              <w:top w:val="nil"/>
              <w:bottom w:val="nil"/>
            </w:tcBorders>
            <w:vAlign w:val="center"/>
          </w:tcPr>
          <w:p w14:paraId="1CFA4834" w14:textId="50B38F9C"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24" w:type="dxa"/>
            <w:tcBorders>
              <w:top w:val="nil"/>
              <w:bottom w:val="nil"/>
            </w:tcBorders>
            <w:vAlign w:val="center"/>
          </w:tcPr>
          <w:p w14:paraId="48B0AFE2" w14:textId="1399347B"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c>
          <w:tcPr>
            <w:tcW w:w="824" w:type="dxa"/>
            <w:tcBorders>
              <w:top w:val="nil"/>
              <w:bottom w:val="nil"/>
            </w:tcBorders>
            <w:vAlign w:val="center"/>
          </w:tcPr>
          <w:p w14:paraId="3D584565" w14:textId="777F203B" w:rsidR="003E09F2" w:rsidRPr="0000444D" w:rsidRDefault="003E09F2" w:rsidP="005B000D">
            <w:pPr>
              <w:jc w:val="right"/>
              <w:rPr>
                <w:rFonts w:asciiTheme="minorHAnsi" w:hAnsiTheme="minorHAnsi" w:cstheme="minorHAnsi"/>
              </w:rPr>
            </w:pPr>
            <w:r w:rsidRPr="0000444D">
              <w:rPr>
                <w:rFonts w:asciiTheme="minorHAnsi" w:hAnsiTheme="minorHAnsi" w:cstheme="minorHAnsi"/>
              </w:rPr>
              <w:t>30</w:t>
            </w:r>
          </w:p>
        </w:tc>
      </w:tr>
      <w:tr w:rsidR="003E09F2" w:rsidRPr="00B44E72" w14:paraId="04640B97" w14:textId="77777777" w:rsidTr="003E09F2">
        <w:tc>
          <w:tcPr>
            <w:tcW w:w="1807" w:type="dxa"/>
            <w:tcBorders>
              <w:top w:val="nil"/>
            </w:tcBorders>
            <w:vAlign w:val="center"/>
          </w:tcPr>
          <w:p w14:paraId="64361786" w14:textId="611AB72B" w:rsidR="003E09F2" w:rsidRPr="0000444D" w:rsidRDefault="003E09F2" w:rsidP="00870188">
            <w:pPr>
              <w:rPr>
                <w:rFonts w:asciiTheme="minorHAnsi" w:hAnsiTheme="minorHAnsi" w:cstheme="minorHAnsi"/>
              </w:rPr>
            </w:pPr>
            <w:r w:rsidRPr="0000444D">
              <w:rPr>
                <w:rFonts w:asciiTheme="minorHAnsi" w:hAnsiTheme="minorHAnsi" w:cstheme="minorHAnsi"/>
                <w:color w:val="000000"/>
              </w:rPr>
              <w:t>OPEX</w:t>
            </w:r>
            <w:r w:rsidRPr="0000444D">
              <w:rPr>
                <w:rFonts w:asciiTheme="minorHAnsi" w:hAnsiTheme="minorHAnsi" w:cstheme="minorHAnsi"/>
                <w:color w:val="000000"/>
                <w:vertAlign w:val="superscript"/>
              </w:rPr>
              <w:t>DAC</w:t>
            </w:r>
            <w:r w:rsidRPr="0000444D">
              <w:rPr>
                <w:rFonts w:asciiTheme="minorHAnsi" w:hAnsiTheme="minorHAnsi" w:cstheme="minorHAnsi"/>
                <w:color w:val="000000"/>
              </w:rPr>
              <w:t>(</w:t>
            </w:r>
            <w:r w:rsidRPr="0000444D">
              <w:rPr>
                <w:rFonts w:asciiTheme="minorHAnsi" w:hAnsiTheme="minorHAnsi" w:cstheme="minorHAnsi"/>
                <w:i/>
                <w:iCs/>
                <w:color w:val="000000"/>
              </w:rPr>
              <w:t>s=</w:t>
            </w:r>
            <w:r w:rsidRPr="0000444D">
              <w:rPr>
                <w:rFonts w:asciiTheme="minorHAnsi" w:hAnsiTheme="minorHAnsi" w:cstheme="minorHAnsi"/>
                <w:color w:val="000000"/>
              </w:rPr>
              <w:t>C)</w:t>
            </w:r>
          </w:p>
        </w:tc>
        <w:tc>
          <w:tcPr>
            <w:tcW w:w="719" w:type="dxa"/>
            <w:tcBorders>
              <w:top w:val="nil"/>
            </w:tcBorders>
            <w:vAlign w:val="center"/>
          </w:tcPr>
          <w:p w14:paraId="0A316E89" w14:textId="3D6B9A2B"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33" w:type="dxa"/>
            <w:tcBorders>
              <w:top w:val="nil"/>
            </w:tcBorders>
            <w:vAlign w:val="center"/>
          </w:tcPr>
          <w:p w14:paraId="256A451A" w14:textId="5B546D5C"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24" w:type="dxa"/>
            <w:tcBorders>
              <w:top w:val="nil"/>
            </w:tcBorders>
            <w:vAlign w:val="center"/>
          </w:tcPr>
          <w:p w14:paraId="78E9CD49" w14:textId="48FFD6BD"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24" w:type="dxa"/>
            <w:tcBorders>
              <w:top w:val="nil"/>
            </w:tcBorders>
            <w:vAlign w:val="center"/>
          </w:tcPr>
          <w:p w14:paraId="3C75575D" w14:textId="71D31E29"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24" w:type="dxa"/>
            <w:tcBorders>
              <w:top w:val="nil"/>
            </w:tcBorders>
            <w:vAlign w:val="center"/>
          </w:tcPr>
          <w:p w14:paraId="7CA56FB6" w14:textId="64748662"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24" w:type="dxa"/>
            <w:tcBorders>
              <w:top w:val="nil"/>
            </w:tcBorders>
            <w:vAlign w:val="center"/>
          </w:tcPr>
          <w:p w14:paraId="71BB8CA7" w14:textId="6F66279A"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c>
          <w:tcPr>
            <w:tcW w:w="824" w:type="dxa"/>
            <w:tcBorders>
              <w:top w:val="nil"/>
            </w:tcBorders>
            <w:vAlign w:val="center"/>
          </w:tcPr>
          <w:p w14:paraId="430FE678" w14:textId="4B67DA86" w:rsidR="003E09F2" w:rsidRPr="0000444D" w:rsidRDefault="003E09F2" w:rsidP="005B000D">
            <w:pPr>
              <w:jc w:val="right"/>
              <w:rPr>
                <w:rFonts w:asciiTheme="minorHAnsi" w:hAnsiTheme="minorHAnsi" w:cstheme="minorHAnsi"/>
                <w:sz w:val="16"/>
                <w:szCs w:val="16"/>
              </w:rPr>
            </w:pPr>
            <w:r w:rsidRPr="0000444D">
              <w:rPr>
                <w:rFonts w:asciiTheme="minorHAnsi" w:hAnsiTheme="minorHAnsi" w:cstheme="minorHAnsi"/>
              </w:rPr>
              <w:t>26</w:t>
            </w:r>
          </w:p>
        </w:tc>
      </w:tr>
    </w:tbl>
    <w:p w14:paraId="23956E00" w14:textId="6BAF96CB" w:rsidR="003E09F2" w:rsidRPr="003E09F2" w:rsidRDefault="003E09F2" w:rsidP="00222EDA">
      <w:pPr>
        <w:rPr>
          <w:rFonts w:asciiTheme="minorHAnsi" w:hAnsiTheme="minorHAnsi" w:cstheme="minorHAnsi"/>
        </w:rPr>
      </w:pPr>
      <w:r w:rsidRPr="0000444D">
        <w:rPr>
          <w:rFonts w:asciiTheme="minorHAnsi" w:hAnsiTheme="minorHAnsi" w:cstheme="minorHAnsi"/>
          <w:sz w:val="18"/>
          <w:szCs w:val="18"/>
        </w:rPr>
        <w:t>*</w:t>
      </w:r>
      <w:r>
        <w:rPr>
          <w:rFonts w:asciiTheme="minorHAnsi" w:hAnsiTheme="minorHAnsi" w:cstheme="minorHAnsi"/>
          <w:sz w:val="18"/>
          <w:szCs w:val="18"/>
        </w:rPr>
        <w:t>The tons refer to CO</w:t>
      </w:r>
      <w:r>
        <w:rPr>
          <w:rFonts w:asciiTheme="minorHAnsi" w:hAnsiTheme="minorHAnsi" w:cstheme="minorHAnsi"/>
          <w:sz w:val="18"/>
          <w:szCs w:val="18"/>
          <w:vertAlign w:val="subscript"/>
        </w:rPr>
        <w:t>2</w:t>
      </w:r>
      <w:r>
        <w:rPr>
          <w:rFonts w:asciiTheme="minorHAnsi" w:hAnsiTheme="minorHAnsi" w:cstheme="minorHAnsi"/>
          <w:sz w:val="18"/>
          <w:szCs w:val="18"/>
        </w:rPr>
        <w:t xml:space="preserve"> removed from </w:t>
      </w:r>
      <w:r w:rsidR="00873CA6">
        <w:rPr>
          <w:rFonts w:asciiTheme="minorHAnsi" w:hAnsiTheme="minorHAnsi" w:cstheme="minorHAnsi"/>
          <w:sz w:val="18"/>
          <w:szCs w:val="18"/>
        </w:rPr>
        <w:t xml:space="preserve">the </w:t>
      </w:r>
      <w:r>
        <w:rPr>
          <w:rFonts w:asciiTheme="minorHAnsi" w:hAnsiTheme="minorHAnsi" w:cstheme="minorHAnsi"/>
          <w:sz w:val="18"/>
          <w:szCs w:val="18"/>
        </w:rPr>
        <w:t>atmosphere.</w:t>
      </w:r>
    </w:p>
    <w:p w14:paraId="1D9806A1" w14:textId="7351C963" w:rsidR="009C4DE7" w:rsidRPr="0000444D" w:rsidRDefault="00E7763E" w:rsidP="00222EDA">
      <w:pPr>
        <w:rPr>
          <w:rFonts w:asciiTheme="minorHAnsi" w:hAnsiTheme="minorHAnsi" w:cstheme="minorHAnsi"/>
        </w:rPr>
      </w:pPr>
      <w:r w:rsidRPr="0000444D">
        <w:rPr>
          <w:rFonts w:asciiTheme="minorHAnsi" w:hAnsiTheme="minorHAnsi" w:cstheme="minorHAnsi"/>
        </w:rPr>
        <w:t xml:space="preserve">The cost of heating </w:t>
      </w:r>
      <w:r w:rsidR="00590FE9">
        <w:rPr>
          <w:rFonts w:asciiTheme="minorHAnsi" w:hAnsiTheme="minorHAnsi" w:cstheme="minorHAnsi"/>
        </w:rPr>
        <w:t>was sourced</w:t>
      </w:r>
      <w:r w:rsidRPr="0000444D">
        <w:rPr>
          <w:rFonts w:asciiTheme="minorHAnsi" w:hAnsiTheme="minorHAnsi" w:cstheme="minorHAnsi"/>
        </w:rPr>
        <w:t xml:space="preserve"> from </w:t>
      </w:r>
      <w:r w:rsidR="0093374E">
        <w:rPr>
          <w:rFonts w:asciiTheme="minorHAnsi" w:hAnsiTheme="minorHAnsi" w:cstheme="minorHAnsi"/>
        </w:rPr>
        <w:t>Eurostat</w:t>
      </w:r>
      <w:r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{"citationItems":[{"id":"ITEM-1","itemData":{"author":[{"dropping-particle":"","family":"Eurostat","given":"","non-dropping-particle":"","parse-names":false,"suffix":""}],"id":"ITEM-1","issued":{"date-parts":[["2019"]]},"title":"Gas prices for non-household consumers - bi-annual data (from 2007 onwards)","type":"webpage"},"uris":["http://www.mendeley.com/documents/?uuid=9f9c093b-77b2-406e-ad42-cceab0400c1b","http://www.mendeley.com/documents/?uuid=43a01162-9596-4a00-a910-b22720779478","http://www.mendeley.com/documents/?uuid=ef5fa87a-7fdb-4fce-a4f1-1dff49b87a02"]}],"mendeley":{"formattedCitation":"&lt;sup&gt;10&lt;/sup&gt;","plainTextFormattedCitation":"10","previouslyFormattedCitation":"&lt;sup&gt;10&lt;/sup&gt;"},"properties":{"noteIndex":0},"schema":"https://github.com/citation-style-language/schema/raw/master/csl-citation.json"}</w:instrText>
      </w:r>
      <w:r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10</w:t>
      </w:r>
      <w:r w:rsidRPr="0000444D">
        <w:rPr>
          <w:rFonts w:asciiTheme="minorHAnsi" w:hAnsiTheme="minorHAnsi" w:cstheme="minorHAnsi"/>
        </w:rPr>
        <w:fldChar w:fldCharType="end"/>
      </w:r>
      <w:r w:rsidRPr="0000444D">
        <w:rPr>
          <w:rFonts w:asciiTheme="minorHAnsi" w:hAnsiTheme="minorHAnsi" w:cstheme="minorHAnsi"/>
        </w:rPr>
        <w:t>, and</w:t>
      </w:r>
      <w:r w:rsidR="00590FE9">
        <w:rPr>
          <w:rFonts w:asciiTheme="minorHAnsi" w:hAnsiTheme="minorHAnsi" w:cstheme="minorHAnsi"/>
        </w:rPr>
        <w:t xml:space="preserve"> the data per country is</w:t>
      </w:r>
      <w:r w:rsidRPr="0000444D">
        <w:rPr>
          <w:rFonts w:asciiTheme="minorHAnsi" w:hAnsiTheme="minorHAnsi" w:cstheme="minorHAnsi"/>
        </w:rPr>
        <w:t xml:space="preserve"> shown in</w:t>
      </w:r>
      <w:r w:rsidR="00E40105" w:rsidRPr="0000444D">
        <w:rPr>
          <w:rFonts w:asciiTheme="minorHAnsi" w:hAnsiTheme="minorHAnsi" w:cstheme="minorHAnsi"/>
        </w:rPr>
        <w:t xml:space="preserve"> </w:t>
      </w:r>
      <w:r w:rsidR="00E40105" w:rsidRPr="0000444D">
        <w:rPr>
          <w:rFonts w:asciiTheme="minorHAnsi" w:hAnsiTheme="minorHAnsi" w:cstheme="minorHAnsi"/>
        </w:rPr>
        <w:fldChar w:fldCharType="begin"/>
      </w:r>
      <w:r w:rsidR="00E40105" w:rsidRPr="0000444D">
        <w:rPr>
          <w:rFonts w:asciiTheme="minorHAnsi" w:hAnsiTheme="minorHAnsi" w:cstheme="minorHAnsi"/>
        </w:rPr>
        <w:instrText xml:space="preserve"> REF _Ref54880977 \h </w:instrText>
      </w:r>
      <w:r w:rsidR="00B44E72">
        <w:rPr>
          <w:rFonts w:asciiTheme="minorHAnsi" w:hAnsiTheme="minorHAnsi" w:cstheme="minorHAnsi"/>
        </w:rPr>
        <w:instrText xml:space="preserve"> \* MERGEFORMAT </w:instrText>
      </w:r>
      <w:r w:rsidR="00E40105" w:rsidRPr="0000444D">
        <w:rPr>
          <w:rFonts w:asciiTheme="minorHAnsi" w:hAnsiTheme="minorHAnsi" w:cstheme="minorHAnsi"/>
        </w:rPr>
      </w:r>
      <w:r w:rsidR="00E4010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15</w:t>
      </w:r>
      <w:r w:rsidR="00E40105" w:rsidRPr="0000444D">
        <w:rPr>
          <w:rFonts w:asciiTheme="minorHAnsi" w:hAnsiTheme="minorHAnsi" w:cstheme="minorHAnsi"/>
        </w:rPr>
        <w:fldChar w:fldCharType="end"/>
      </w:r>
      <w:r w:rsidR="00306919" w:rsidRPr="0000444D">
        <w:rPr>
          <w:rFonts w:asciiTheme="minorHAnsi" w:hAnsiTheme="minorHAnsi" w:cstheme="minorHAnsi"/>
        </w:rPr>
        <w:t>.</w:t>
      </w:r>
    </w:p>
    <w:p w14:paraId="1791B76F" w14:textId="75656245" w:rsidR="00306919" w:rsidRPr="0000444D" w:rsidRDefault="00B050F9" w:rsidP="00306919">
      <w:pPr>
        <w:pStyle w:val="Descripcin"/>
        <w:keepNext/>
        <w:rPr>
          <w:rFonts w:asciiTheme="minorHAnsi" w:hAnsiTheme="minorHAnsi" w:cstheme="minorHAnsi"/>
          <w:vertAlign w:val="superscript"/>
        </w:rPr>
      </w:pPr>
      <w:bookmarkStart w:id="34" w:name="_Ref45876710"/>
      <w:bookmarkStart w:id="35" w:name="_Ref54880977"/>
      <w:r>
        <w:rPr>
          <w:rFonts w:asciiTheme="minorHAnsi" w:hAnsiTheme="minorHAnsi" w:cstheme="minorHAnsi"/>
          <w:b/>
        </w:rPr>
        <w:t xml:space="preserve">Supplementary </w:t>
      </w:r>
      <w:r w:rsidR="00306919" w:rsidRPr="0000444D">
        <w:rPr>
          <w:rFonts w:asciiTheme="minorHAnsi" w:hAnsiTheme="minorHAnsi" w:cstheme="minorHAnsi"/>
          <w:b/>
        </w:rPr>
        <w:t xml:space="preserve">Table </w:t>
      </w:r>
      <w:bookmarkEnd w:id="34"/>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15</w:t>
      </w:r>
      <w:r w:rsidR="00E40105" w:rsidRPr="0000444D">
        <w:rPr>
          <w:rFonts w:asciiTheme="minorHAnsi" w:hAnsiTheme="minorHAnsi" w:cstheme="minorHAnsi"/>
          <w:b/>
        </w:rPr>
        <w:fldChar w:fldCharType="end"/>
      </w:r>
      <w:bookmarkEnd w:id="35"/>
      <w:r w:rsidR="00306919" w:rsidRPr="0000444D">
        <w:rPr>
          <w:rFonts w:asciiTheme="minorHAnsi" w:hAnsiTheme="minorHAnsi" w:cstheme="minorHAnsi"/>
        </w:rPr>
        <w:t>.</w:t>
      </w:r>
      <w:r w:rsidR="006D46F5">
        <w:rPr>
          <w:rFonts w:asciiTheme="minorHAnsi" w:hAnsiTheme="minorHAnsi" w:cstheme="minorHAnsi"/>
          <w:i w:val="0"/>
          <w:iCs w:val="0"/>
        </w:rPr>
        <w:t>Cost of the heating from natural gas (</w:t>
      </w:r>
      <w:r w:rsidR="005F7972" w:rsidRPr="000F168D">
        <w:rPr>
          <w:rFonts w:asciiTheme="minorHAnsi" w:hAnsiTheme="minorHAnsi" w:cstheme="minorHAnsi"/>
          <w:i w:val="0"/>
        </w:rPr>
        <w:t>COST</w:t>
      </w:r>
      <w:r w:rsidR="005F7972" w:rsidRPr="000F168D">
        <w:rPr>
          <w:rFonts w:asciiTheme="minorHAnsi" w:hAnsiTheme="minorHAnsi" w:cstheme="minorHAnsi"/>
          <w:i w:val="0"/>
          <w:vertAlign w:val="superscript"/>
        </w:rPr>
        <w:t>HEAT</w:t>
      </w:r>
      <w:r w:rsidR="006D46F5">
        <w:rPr>
          <w:rFonts w:asciiTheme="minorHAnsi" w:hAnsiTheme="minorHAnsi" w:cstheme="minorHAnsi"/>
          <w:i w:val="0"/>
        </w:rPr>
        <w:t xml:space="preserve">) </w:t>
      </w:r>
      <w:r w:rsidR="000F168D" w:rsidRPr="000F168D">
        <w:rPr>
          <w:rFonts w:asciiTheme="minorHAnsi" w:hAnsiTheme="minorHAnsi" w:cstheme="minorHAnsi"/>
          <w:i w:val="0"/>
        </w:rPr>
        <w:t>[</w:t>
      </w:r>
      <w:r w:rsidR="004312EC" w:rsidRPr="000F168D">
        <w:rPr>
          <w:rFonts w:asciiTheme="minorHAnsi" w:hAnsiTheme="minorHAnsi" w:cstheme="minorHAnsi"/>
          <w:i w:val="0"/>
        </w:rPr>
        <w:t>2019€</w:t>
      </w:r>
      <w:r w:rsidR="004C114E" w:rsidRPr="000F168D">
        <w:rPr>
          <w:rFonts w:asciiTheme="minorHAnsi" w:hAnsiTheme="minorHAnsi" w:cstheme="minorHAnsi"/>
          <w:i w:val="0"/>
        </w:rPr>
        <w:t>/kWh</w:t>
      </w:r>
      <w:r w:rsidR="000F168D" w:rsidRPr="000F168D">
        <w:rPr>
          <w:rFonts w:asciiTheme="minorHAnsi" w:hAnsiTheme="minorHAnsi" w:cstheme="minorHAnsi"/>
          <w:i w:val="0"/>
        </w:rPr>
        <w:t>]</w:t>
      </w:r>
      <w:r w:rsidR="00873CA6">
        <w:rPr>
          <w:rFonts w:asciiTheme="minorHAnsi" w:hAnsiTheme="minorHAnsi" w:cstheme="minorHAnsi"/>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039"/>
      </w:tblGrid>
      <w:tr w:rsidR="00B904B6" w:rsidRPr="00B44E72" w14:paraId="725BE1F7" w14:textId="3EC5CF80" w:rsidTr="005B000D">
        <w:tc>
          <w:tcPr>
            <w:tcW w:w="0" w:type="auto"/>
            <w:tcBorders>
              <w:top w:val="single" w:sz="4" w:space="0" w:color="auto"/>
              <w:bottom w:val="single" w:sz="4" w:space="0" w:color="auto"/>
            </w:tcBorders>
            <w:vAlign w:val="center"/>
          </w:tcPr>
          <w:p w14:paraId="7D4757D9" w14:textId="77777777" w:rsidR="00B904B6" w:rsidRPr="0000444D" w:rsidRDefault="00B904B6" w:rsidP="00E7763E">
            <w:pPr>
              <w:jc w:val="left"/>
              <w:rPr>
                <w:rFonts w:asciiTheme="minorHAnsi" w:hAnsiTheme="minorHAnsi" w:cstheme="minorHAnsi"/>
                <w:b/>
                <w:bCs/>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3502256E" w14:textId="387C6E59" w:rsidR="00B904B6" w:rsidRPr="00B6029A" w:rsidRDefault="0031478F" w:rsidP="00343B96">
            <w:pPr>
              <w:jc w:val="center"/>
              <w:rPr>
                <w:rFonts w:asciiTheme="minorHAnsi" w:hAnsiTheme="minorHAnsi" w:cstheme="minorHAnsi"/>
                <w:b/>
                <w:bCs/>
                <w:iCs/>
              </w:rPr>
            </w:pPr>
            <w:r w:rsidRPr="00B6029A">
              <w:rPr>
                <w:rFonts w:asciiTheme="minorHAnsi" w:hAnsiTheme="minorHAnsi" w:cstheme="minorHAnsi"/>
                <w:b/>
                <w:bCs/>
                <w:iCs/>
              </w:rPr>
              <w:t>COST</w:t>
            </w:r>
            <w:r w:rsidRPr="00B6029A">
              <w:rPr>
                <w:rFonts w:asciiTheme="minorHAnsi" w:hAnsiTheme="minorHAnsi" w:cstheme="minorHAnsi"/>
                <w:b/>
                <w:bCs/>
                <w:iCs/>
                <w:vertAlign w:val="superscript"/>
              </w:rPr>
              <w:t>HEAT</w:t>
            </w:r>
            <w:r w:rsidRPr="00B6029A" w:rsidDel="0031478F">
              <w:rPr>
                <w:rFonts w:asciiTheme="minorHAnsi" w:hAnsiTheme="minorHAnsi" w:cstheme="minorHAnsi"/>
                <w:b/>
                <w:bCs/>
                <w:iCs/>
              </w:rPr>
              <w:t xml:space="preserve"> </w:t>
            </w:r>
          </w:p>
        </w:tc>
      </w:tr>
      <w:tr w:rsidR="00B904B6" w:rsidRPr="00B44E72" w14:paraId="49942E38" w14:textId="789126FC" w:rsidTr="005B000D">
        <w:tc>
          <w:tcPr>
            <w:tcW w:w="0" w:type="auto"/>
            <w:tcBorders>
              <w:top w:val="single" w:sz="4" w:space="0" w:color="auto"/>
            </w:tcBorders>
            <w:vAlign w:val="bottom"/>
          </w:tcPr>
          <w:p w14:paraId="49F8C727"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Austria</w:t>
            </w:r>
          </w:p>
        </w:tc>
        <w:tc>
          <w:tcPr>
            <w:tcW w:w="0" w:type="auto"/>
            <w:tcBorders>
              <w:top w:val="single" w:sz="4" w:space="0" w:color="auto"/>
            </w:tcBorders>
            <w:vAlign w:val="center"/>
          </w:tcPr>
          <w:p w14:paraId="67FD0625" w14:textId="59AFFD6C" w:rsidR="00B904B6" w:rsidRPr="0000444D" w:rsidRDefault="00B904B6" w:rsidP="00343B96">
            <w:pPr>
              <w:jc w:val="center"/>
              <w:rPr>
                <w:rFonts w:asciiTheme="minorHAnsi" w:hAnsiTheme="minorHAnsi" w:cstheme="minorHAnsi"/>
              </w:rPr>
            </w:pPr>
            <w:r>
              <w:rPr>
                <w:rFonts w:ascii="Calibri" w:hAnsi="Calibri" w:cs="Calibri"/>
                <w:color w:val="000000"/>
              </w:rPr>
              <w:t>2.64x10</w:t>
            </w:r>
            <w:r w:rsidRPr="0000444D">
              <w:rPr>
                <w:rFonts w:ascii="Calibri" w:hAnsi="Calibri" w:cs="Calibri"/>
                <w:color w:val="000000"/>
                <w:vertAlign w:val="superscript"/>
              </w:rPr>
              <w:t>-2</w:t>
            </w:r>
          </w:p>
        </w:tc>
      </w:tr>
      <w:tr w:rsidR="00B904B6" w:rsidRPr="00B44E72" w14:paraId="48480E54" w14:textId="319FCF5D" w:rsidTr="005B000D">
        <w:tc>
          <w:tcPr>
            <w:tcW w:w="0" w:type="auto"/>
            <w:vAlign w:val="bottom"/>
          </w:tcPr>
          <w:p w14:paraId="54BDF455" w14:textId="56290399" w:rsidR="00B904B6" w:rsidRPr="0000444D" w:rsidRDefault="00B904B6" w:rsidP="004C114E">
            <w:pPr>
              <w:rPr>
                <w:rFonts w:asciiTheme="minorHAnsi" w:hAnsiTheme="minorHAnsi" w:cstheme="minorHAnsi"/>
              </w:rPr>
            </w:pPr>
            <w:r w:rsidRPr="0000444D">
              <w:rPr>
                <w:rFonts w:asciiTheme="minorHAnsi" w:hAnsiTheme="minorHAnsi" w:cstheme="minorHAnsi"/>
              </w:rPr>
              <w:t>Belgium</w:t>
            </w:r>
          </w:p>
        </w:tc>
        <w:tc>
          <w:tcPr>
            <w:tcW w:w="0" w:type="auto"/>
            <w:vAlign w:val="center"/>
          </w:tcPr>
          <w:p w14:paraId="1653407E" w14:textId="438AFF92" w:rsidR="00B904B6" w:rsidRPr="0000444D" w:rsidRDefault="00B904B6" w:rsidP="00343B96">
            <w:pPr>
              <w:jc w:val="center"/>
              <w:rPr>
                <w:rFonts w:asciiTheme="minorHAnsi" w:hAnsiTheme="minorHAnsi" w:cstheme="minorHAnsi"/>
              </w:rPr>
            </w:pPr>
            <w:r>
              <w:rPr>
                <w:rFonts w:ascii="Calibri" w:hAnsi="Calibri" w:cs="Calibri"/>
                <w:color w:val="000000"/>
              </w:rPr>
              <w:t>2.19x10</w:t>
            </w:r>
            <w:r w:rsidRPr="00F26D36">
              <w:rPr>
                <w:rFonts w:ascii="Calibri" w:hAnsi="Calibri" w:cs="Calibri"/>
                <w:color w:val="000000"/>
                <w:vertAlign w:val="superscript"/>
              </w:rPr>
              <w:t>-2</w:t>
            </w:r>
          </w:p>
        </w:tc>
      </w:tr>
      <w:tr w:rsidR="00B904B6" w:rsidRPr="00B44E72" w14:paraId="3534CDC7" w14:textId="4C620D14" w:rsidTr="005B000D">
        <w:tc>
          <w:tcPr>
            <w:tcW w:w="0" w:type="auto"/>
            <w:vAlign w:val="bottom"/>
          </w:tcPr>
          <w:p w14:paraId="0F5A9126"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Bulgaria</w:t>
            </w:r>
          </w:p>
        </w:tc>
        <w:tc>
          <w:tcPr>
            <w:tcW w:w="0" w:type="auto"/>
            <w:vAlign w:val="center"/>
          </w:tcPr>
          <w:p w14:paraId="207F101C" w14:textId="6FCCD064" w:rsidR="00B904B6" w:rsidRPr="0000444D" w:rsidRDefault="00B904B6" w:rsidP="00343B96">
            <w:pPr>
              <w:jc w:val="center"/>
              <w:rPr>
                <w:rFonts w:asciiTheme="minorHAnsi" w:hAnsiTheme="minorHAnsi" w:cstheme="minorHAnsi"/>
              </w:rPr>
            </w:pPr>
            <w:r>
              <w:rPr>
                <w:rFonts w:ascii="Calibri" w:hAnsi="Calibri" w:cs="Calibri"/>
                <w:color w:val="000000"/>
              </w:rPr>
              <w:t>2.97x10</w:t>
            </w:r>
            <w:r w:rsidRPr="00F26D36">
              <w:rPr>
                <w:rFonts w:ascii="Calibri" w:hAnsi="Calibri" w:cs="Calibri"/>
                <w:color w:val="000000"/>
                <w:vertAlign w:val="superscript"/>
              </w:rPr>
              <w:t>-2</w:t>
            </w:r>
          </w:p>
        </w:tc>
      </w:tr>
      <w:tr w:rsidR="00B904B6" w:rsidRPr="00B44E72" w14:paraId="310B0D31" w14:textId="5B08172F" w:rsidTr="005B000D">
        <w:tc>
          <w:tcPr>
            <w:tcW w:w="0" w:type="auto"/>
            <w:vAlign w:val="bottom"/>
          </w:tcPr>
          <w:p w14:paraId="45C72D60"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Cyprus</w:t>
            </w:r>
          </w:p>
        </w:tc>
        <w:tc>
          <w:tcPr>
            <w:tcW w:w="0" w:type="auto"/>
            <w:vAlign w:val="center"/>
          </w:tcPr>
          <w:p w14:paraId="05248CCD" w14:textId="713A42C7" w:rsidR="00B904B6" w:rsidRPr="0000444D" w:rsidRDefault="00B904B6" w:rsidP="00343B96">
            <w:pPr>
              <w:jc w:val="center"/>
              <w:rPr>
                <w:rFonts w:asciiTheme="minorHAnsi" w:hAnsiTheme="minorHAnsi" w:cstheme="minorHAnsi"/>
              </w:rPr>
            </w:pPr>
            <w:r>
              <w:rPr>
                <w:rFonts w:ascii="Calibri" w:hAnsi="Calibri" w:cs="Calibri"/>
                <w:color w:val="000000"/>
              </w:rPr>
              <w:t>2.79x10</w:t>
            </w:r>
            <w:r w:rsidRPr="00F26D36">
              <w:rPr>
                <w:rFonts w:ascii="Calibri" w:hAnsi="Calibri" w:cs="Calibri"/>
                <w:color w:val="000000"/>
                <w:vertAlign w:val="superscript"/>
              </w:rPr>
              <w:t>-2</w:t>
            </w:r>
          </w:p>
        </w:tc>
      </w:tr>
      <w:tr w:rsidR="00B904B6" w:rsidRPr="00B44E72" w14:paraId="2F8B083E" w14:textId="0331A7AE" w:rsidTr="005B000D">
        <w:tc>
          <w:tcPr>
            <w:tcW w:w="0" w:type="auto"/>
            <w:vAlign w:val="bottom"/>
          </w:tcPr>
          <w:p w14:paraId="1005D98F"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Czechia</w:t>
            </w:r>
          </w:p>
        </w:tc>
        <w:tc>
          <w:tcPr>
            <w:tcW w:w="0" w:type="auto"/>
            <w:vAlign w:val="center"/>
          </w:tcPr>
          <w:p w14:paraId="4B7804BC" w14:textId="3AC18EAB" w:rsidR="00B904B6" w:rsidRPr="0000444D" w:rsidRDefault="00B904B6" w:rsidP="00343B96">
            <w:pPr>
              <w:jc w:val="center"/>
              <w:rPr>
                <w:rFonts w:asciiTheme="minorHAnsi" w:hAnsiTheme="minorHAnsi" w:cstheme="minorHAnsi"/>
              </w:rPr>
            </w:pPr>
            <w:r>
              <w:rPr>
                <w:rFonts w:ascii="Calibri" w:hAnsi="Calibri" w:cs="Calibri"/>
                <w:color w:val="000000"/>
              </w:rPr>
              <w:t>2.80x10</w:t>
            </w:r>
            <w:r w:rsidRPr="00F26D36">
              <w:rPr>
                <w:rFonts w:ascii="Calibri" w:hAnsi="Calibri" w:cs="Calibri"/>
                <w:color w:val="000000"/>
                <w:vertAlign w:val="superscript"/>
              </w:rPr>
              <w:t>-2</w:t>
            </w:r>
          </w:p>
        </w:tc>
      </w:tr>
      <w:tr w:rsidR="00B904B6" w:rsidRPr="00B44E72" w14:paraId="25DCFCDF" w14:textId="7D49FA36" w:rsidTr="005B000D">
        <w:tc>
          <w:tcPr>
            <w:tcW w:w="0" w:type="auto"/>
            <w:vAlign w:val="bottom"/>
          </w:tcPr>
          <w:p w14:paraId="03C7EEEB"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Germany</w:t>
            </w:r>
          </w:p>
        </w:tc>
        <w:tc>
          <w:tcPr>
            <w:tcW w:w="0" w:type="auto"/>
            <w:vAlign w:val="center"/>
          </w:tcPr>
          <w:p w14:paraId="28257049" w14:textId="6C393A12" w:rsidR="00B904B6" w:rsidRPr="0000444D" w:rsidRDefault="00B904B6" w:rsidP="00343B96">
            <w:pPr>
              <w:jc w:val="center"/>
              <w:rPr>
                <w:rFonts w:asciiTheme="minorHAnsi" w:hAnsiTheme="minorHAnsi" w:cstheme="minorHAnsi"/>
              </w:rPr>
            </w:pPr>
            <w:r>
              <w:rPr>
                <w:rFonts w:ascii="Calibri" w:hAnsi="Calibri" w:cs="Calibri"/>
                <w:color w:val="000000"/>
              </w:rPr>
              <w:t>2.75x10</w:t>
            </w:r>
            <w:r w:rsidRPr="00F26D36">
              <w:rPr>
                <w:rFonts w:ascii="Calibri" w:hAnsi="Calibri" w:cs="Calibri"/>
                <w:color w:val="000000"/>
                <w:vertAlign w:val="superscript"/>
              </w:rPr>
              <w:t>-2</w:t>
            </w:r>
          </w:p>
        </w:tc>
      </w:tr>
      <w:tr w:rsidR="00B904B6" w:rsidRPr="00B44E72" w14:paraId="4275E103" w14:textId="15881362" w:rsidTr="005B000D">
        <w:tc>
          <w:tcPr>
            <w:tcW w:w="0" w:type="auto"/>
            <w:vAlign w:val="bottom"/>
          </w:tcPr>
          <w:p w14:paraId="29DDD0B4"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Denmark</w:t>
            </w:r>
          </w:p>
        </w:tc>
        <w:tc>
          <w:tcPr>
            <w:tcW w:w="0" w:type="auto"/>
            <w:vAlign w:val="center"/>
          </w:tcPr>
          <w:p w14:paraId="3D9C4D20" w14:textId="11942A52" w:rsidR="00B904B6" w:rsidRPr="0000444D" w:rsidRDefault="00B904B6" w:rsidP="00343B96">
            <w:pPr>
              <w:jc w:val="center"/>
              <w:rPr>
                <w:rFonts w:asciiTheme="minorHAnsi" w:hAnsiTheme="minorHAnsi" w:cstheme="minorHAnsi"/>
              </w:rPr>
            </w:pPr>
            <w:r>
              <w:rPr>
                <w:rFonts w:ascii="Calibri" w:hAnsi="Calibri" w:cs="Calibri"/>
                <w:color w:val="000000"/>
              </w:rPr>
              <w:t>2.43x10</w:t>
            </w:r>
            <w:r w:rsidRPr="00F26D36">
              <w:rPr>
                <w:rFonts w:ascii="Calibri" w:hAnsi="Calibri" w:cs="Calibri"/>
                <w:color w:val="000000"/>
                <w:vertAlign w:val="superscript"/>
              </w:rPr>
              <w:t>-2</w:t>
            </w:r>
          </w:p>
        </w:tc>
      </w:tr>
      <w:tr w:rsidR="00B904B6" w:rsidRPr="00B44E72" w14:paraId="6E1BD81D" w14:textId="0EFA59CC" w:rsidTr="005B000D">
        <w:tc>
          <w:tcPr>
            <w:tcW w:w="0" w:type="auto"/>
            <w:vAlign w:val="bottom"/>
          </w:tcPr>
          <w:p w14:paraId="3F460D3A"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Spain</w:t>
            </w:r>
          </w:p>
        </w:tc>
        <w:tc>
          <w:tcPr>
            <w:tcW w:w="0" w:type="auto"/>
            <w:vAlign w:val="center"/>
          </w:tcPr>
          <w:p w14:paraId="7D763B70" w14:textId="586E6F8D" w:rsidR="00B904B6" w:rsidRPr="0000444D" w:rsidRDefault="00B904B6" w:rsidP="00343B96">
            <w:pPr>
              <w:jc w:val="center"/>
              <w:rPr>
                <w:rFonts w:asciiTheme="minorHAnsi" w:hAnsiTheme="minorHAnsi" w:cstheme="minorHAnsi"/>
              </w:rPr>
            </w:pPr>
            <w:r>
              <w:rPr>
                <w:rFonts w:ascii="Calibri" w:hAnsi="Calibri" w:cs="Calibri"/>
                <w:color w:val="000000"/>
              </w:rPr>
              <w:t>2.93x10</w:t>
            </w:r>
            <w:r w:rsidRPr="00F26D36">
              <w:rPr>
                <w:rFonts w:ascii="Calibri" w:hAnsi="Calibri" w:cs="Calibri"/>
                <w:color w:val="000000"/>
                <w:vertAlign w:val="superscript"/>
              </w:rPr>
              <w:t>-2</w:t>
            </w:r>
          </w:p>
        </w:tc>
      </w:tr>
      <w:tr w:rsidR="00B904B6" w:rsidRPr="00B44E72" w14:paraId="4DE79B3F" w14:textId="6189B33E" w:rsidTr="005B000D">
        <w:tc>
          <w:tcPr>
            <w:tcW w:w="0" w:type="auto"/>
            <w:vAlign w:val="bottom"/>
          </w:tcPr>
          <w:p w14:paraId="3D3EB77D"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Estonia</w:t>
            </w:r>
          </w:p>
        </w:tc>
        <w:tc>
          <w:tcPr>
            <w:tcW w:w="0" w:type="auto"/>
            <w:vAlign w:val="center"/>
          </w:tcPr>
          <w:p w14:paraId="2A120011" w14:textId="7202CDCC" w:rsidR="00B904B6" w:rsidRPr="0000444D" w:rsidRDefault="00B904B6" w:rsidP="00343B96">
            <w:pPr>
              <w:jc w:val="center"/>
              <w:rPr>
                <w:rFonts w:asciiTheme="minorHAnsi" w:hAnsiTheme="minorHAnsi" w:cstheme="minorHAnsi"/>
              </w:rPr>
            </w:pPr>
            <w:r>
              <w:rPr>
                <w:rFonts w:ascii="Calibri" w:hAnsi="Calibri" w:cs="Calibri"/>
                <w:color w:val="000000"/>
              </w:rPr>
              <w:t>2.88x10</w:t>
            </w:r>
            <w:r w:rsidRPr="00F26D36">
              <w:rPr>
                <w:rFonts w:ascii="Calibri" w:hAnsi="Calibri" w:cs="Calibri"/>
                <w:color w:val="000000"/>
                <w:vertAlign w:val="superscript"/>
              </w:rPr>
              <w:t>-2</w:t>
            </w:r>
          </w:p>
        </w:tc>
      </w:tr>
      <w:tr w:rsidR="00B904B6" w:rsidRPr="00B44E72" w14:paraId="16287BB5" w14:textId="099F5F7C" w:rsidTr="005B000D">
        <w:tc>
          <w:tcPr>
            <w:tcW w:w="0" w:type="auto"/>
            <w:vAlign w:val="bottom"/>
          </w:tcPr>
          <w:p w14:paraId="493B8C77"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0C887D23" w14:textId="1E2C3963" w:rsidR="00B904B6" w:rsidRPr="0000444D" w:rsidRDefault="00B904B6" w:rsidP="00343B96">
            <w:pPr>
              <w:jc w:val="center"/>
              <w:rPr>
                <w:rFonts w:asciiTheme="minorHAnsi" w:hAnsiTheme="minorHAnsi" w:cstheme="minorHAnsi"/>
              </w:rPr>
            </w:pPr>
            <w:r>
              <w:rPr>
                <w:rFonts w:ascii="Calibri" w:hAnsi="Calibri" w:cs="Calibri"/>
                <w:color w:val="000000"/>
              </w:rPr>
              <w:t>4.69x10</w:t>
            </w:r>
            <w:r w:rsidRPr="00F26D36">
              <w:rPr>
                <w:rFonts w:ascii="Calibri" w:hAnsi="Calibri" w:cs="Calibri"/>
                <w:color w:val="000000"/>
                <w:vertAlign w:val="superscript"/>
              </w:rPr>
              <w:t>-2</w:t>
            </w:r>
          </w:p>
        </w:tc>
      </w:tr>
      <w:tr w:rsidR="00B904B6" w:rsidRPr="00B44E72" w14:paraId="582F0D06" w14:textId="30227FFE" w:rsidTr="005B000D">
        <w:tc>
          <w:tcPr>
            <w:tcW w:w="0" w:type="auto"/>
            <w:vAlign w:val="bottom"/>
          </w:tcPr>
          <w:p w14:paraId="2A1E99D5"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73005A5D" w14:textId="3BBB4B0A" w:rsidR="00B904B6" w:rsidRPr="0000444D" w:rsidRDefault="00B904B6" w:rsidP="00343B96">
            <w:pPr>
              <w:jc w:val="center"/>
              <w:rPr>
                <w:rFonts w:asciiTheme="minorHAnsi" w:hAnsiTheme="minorHAnsi" w:cstheme="minorHAnsi"/>
              </w:rPr>
            </w:pPr>
            <w:r>
              <w:rPr>
                <w:rFonts w:ascii="Calibri" w:hAnsi="Calibri" w:cs="Calibri"/>
                <w:color w:val="000000"/>
              </w:rPr>
              <w:t>3.07x10</w:t>
            </w:r>
            <w:r w:rsidRPr="00F26D36">
              <w:rPr>
                <w:rFonts w:ascii="Calibri" w:hAnsi="Calibri" w:cs="Calibri"/>
                <w:color w:val="000000"/>
                <w:vertAlign w:val="superscript"/>
              </w:rPr>
              <w:t>-2</w:t>
            </w:r>
          </w:p>
        </w:tc>
      </w:tr>
      <w:tr w:rsidR="00B904B6" w:rsidRPr="00B44E72" w14:paraId="1021D2BE" w14:textId="0FD15B73" w:rsidTr="005B000D">
        <w:tc>
          <w:tcPr>
            <w:tcW w:w="0" w:type="auto"/>
            <w:vAlign w:val="bottom"/>
          </w:tcPr>
          <w:p w14:paraId="20138A8E"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28B7283A" w14:textId="59C12804" w:rsidR="00B904B6" w:rsidRPr="0000444D" w:rsidRDefault="00B904B6" w:rsidP="00343B96">
            <w:pPr>
              <w:jc w:val="center"/>
              <w:rPr>
                <w:rFonts w:asciiTheme="minorHAnsi" w:hAnsiTheme="minorHAnsi" w:cstheme="minorHAnsi"/>
              </w:rPr>
            </w:pPr>
            <w:r>
              <w:rPr>
                <w:rFonts w:ascii="Calibri" w:hAnsi="Calibri" w:cs="Calibri"/>
                <w:color w:val="000000"/>
              </w:rPr>
              <w:t>2.65x10</w:t>
            </w:r>
            <w:r w:rsidRPr="00F26D36">
              <w:rPr>
                <w:rFonts w:ascii="Calibri" w:hAnsi="Calibri" w:cs="Calibri"/>
                <w:color w:val="000000"/>
                <w:vertAlign w:val="superscript"/>
              </w:rPr>
              <w:t>-2</w:t>
            </w:r>
          </w:p>
        </w:tc>
      </w:tr>
      <w:tr w:rsidR="00B904B6" w:rsidRPr="00B44E72" w14:paraId="69559475" w14:textId="4A1EF155" w:rsidTr="005B000D">
        <w:tc>
          <w:tcPr>
            <w:tcW w:w="0" w:type="auto"/>
            <w:vAlign w:val="bottom"/>
          </w:tcPr>
          <w:p w14:paraId="7C9E8DE0"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69B5B5D2" w14:textId="2B0BB06C" w:rsidR="00B904B6" w:rsidRPr="0000444D" w:rsidRDefault="00B904B6" w:rsidP="00343B96">
            <w:pPr>
              <w:jc w:val="center"/>
              <w:rPr>
                <w:rFonts w:asciiTheme="minorHAnsi" w:hAnsiTheme="minorHAnsi" w:cstheme="minorHAnsi"/>
              </w:rPr>
            </w:pPr>
            <w:r>
              <w:rPr>
                <w:rFonts w:ascii="Calibri" w:hAnsi="Calibri" w:cs="Calibri"/>
                <w:color w:val="000000"/>
              </w:rPr>
              <w:t>2.72x10</w:t>
            </w:r>
            <w:r w:rsidRPr="00F26D36">
              <w:rPr>
                <w:rFonts w:ascii="Calibri" w:hAnsi="Calibri" w:cs="Calibri"/>
                <w:color w:val="000000"/>
                <w:vertAlign w:val="superscript"/>
              </w:rPr>
              <w:t>-2</w:t>
            </w:r>
          </w:p>
        </w:tc>
      </w:tr>
      <w:tr w:rsidR="00B904B6" w:rsidRPr="00B44E72" w14:paraId="4EA581B6" w14:textId="19A8133E" w:rsidTr="005B000D">
        <w:tc>
          <w:tcPr>
            <w:tcW w:w="0" w:type="auto"/>
            <w:vAlign w:val="bottom"/>
          </w:tcPr>
          <w:p w14:paraId="132D4D75" w14:textId="77777777" w:rsidR="00B904B6" w:rsidRPr="0000444D" w:rsidRDefault="00B904B6" w:rsidP="004C114E">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4C014C22" w14:textId="2E8D901A" w:rsidR="00B904B6" w:rsidRPr="0000444D" w:rsidRDefault="00B904B6" w:rsidP="00343B96">
            <w:pPr>
              <w:jc w:val="center"/>
              <w:rPr>
                <w:rFonts w:asciiTheme="minorHAnsi" w:hAnsiTheme="minorHAnsi" w:cstheme="minorHAnsi"/>
              </w:rPr>
            </w:pPr>
            <w:r>
              <w:rPr>
                <w:rFonts w:ascii="Calibri" w:hAnsi="Calibri" w:cs="Calibri"/>
                <w:color w:val="000000"/>
              </w:rPr>
              <w:t>2.70x10</w:t>
            </w:r>
            <w:r w:rsidRPr="00F26D36">
              <w:rPr>
                <w:rFonts w:ascii="Calibri" w:hAnsi="Calibri" w:cs="Calibri"/>
                <w:color w:val="000000"/>
                <w:vertAlign w:val="superscript"/>
              </w:rPr>
              <w:t>-2</w:t>
            </w:r>
          </w:p>
        </w:tc>
      </w:tr>
      <w:tr w:rsidR="00B904B6" w:rsidRPr="00B44E72" w14:paraId="5C8375D6" w14:textId="1E62BB2C" w:rsidTr="005B000D">
        <w:tc>
          <w:tcPr>
            <w:tcW w:w="0" w:type="auto"/>
            <w:vAlign w:val="bottom"/>
          </w:tcPr>
          <w:p w14:paraId="3E6DF756" w14:textId="148928D5" w:rsidR="00B904B6" w:rsidRPr="0000444D" w:rsidRDefault="00B904B6" w:rsidP="004C114E">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1BB67E61" w14:textId="07DDF54A" w:rsidR="00B904B6" w:rsidRPr="0000444D" w:rsidRDefault="00B904B6" w:rsidP="00343B96">
            <w:pPr>
              <w:jc w:val="center"/>
              <w:rPr>
                <w:rFonts w:asciiTheme="minorHAnsi" w:hAnsiTheme="minorHAnsi" w:cstheme="minorHAnsi"/>
              </w:rPr>
            </w:pPr>
            <w:r>
              <w:rPr>
                <w:rFonts w:ascii="Calibri" w:hAnsi="Calibri" w:cs="Calibri"/>
                <w:color w:val="000000"/>
              </w:rPr>
              <w:t>3.11x10</w:t>
            </w:r>
            <w:r w:rsidRPr="00F26D36">
              <w:rPr>
                <w:rFonts w:ascii="Calibri" w:hAnsi="Calibri" w:cs="Calibri"/>
                <w:color w:val="000000"/>
                <w:vertAlign w:val="superscript"/>
              </w:rPr>
              <w:t>-2</w:t>
            </w:r>
          </w:p>
        </w:tc>
      </w:tr>
      <w:tr w:rsidR="00B904B6" w:rsidRPr="00B44E72" w14:paraId="2F2877D1" w14:textId="77777777" w:rsidTr="005B000D">
        <w:tc>
          <w:tcPr>
            <w:tcW w:w="0" w:type="auto"/>
            <w:vAlign w:val="bottom"/>
          </w:tcPr>
          <w:p w14:paraId="631ACD86" w14:textId="33FEDA6C" w:rsidR="00B904B6" w:rsidRPr="00B44E72" w:rsidRDefault="00B904B6" w:rsidP="004C114E">
            <w:pPr>
              <w:rPr>
                <w:rFonts w:asciiTheme="minorHAnsi" w:hAnsiTheme="minorHAnsi" w:cstheme="minorHAnsi"/>
              </w:rPr>
            </w:pPr>
            <w:r w:rsidRPr="00F26D36">
              <w:rPr>
                <w:rFonts w:asciiTheme="minorHAnsi" w:hAnsiTheme="minorHAnsi" w:cstheme="minorHAnsi"/>
              </w:rPr>
              <w:t>Italy</w:t>
            </w:r>
          </w:p>
        </w:tc>
        <w:tc>
          <w:tcPr>
            <w:tcW w:w="0" w:type="auto"/>
            <w:vAlign w:val="center"/>
          </w:tcPr>
          <w:p w14:paraId="164B72D6" w14:textId="4549A0F4" w:rsidR="00B904B6" w:rsidRPr="00B44E72" w:rsidRDefault="00B904B6" w:rsidP="00343B96">
            <w:pPr>
              <w:jc w:val="center"/>
              <w:rPr>
                <w:rFonts w:asciiTheme="minorHAnsi" w:hAnsiTheme="minorHAnsi" w:cstheme="minorHAnsi"/>
              </w:rPr>
            </w:pPr>
            <w:r>
              <w:rPr>
                <w:rFonts w:ascii="Calibri" w:hAnsi="Calibri" w:cs="Calibri"/>
                <w:color w:val="000000"/>
              </w:rPr>
              <w:t>2.77x10</w:t>
            </w:r>
            <w:r w:rsidRPr="00F26D36">
              <w:rPr>
                <w:rFonts w:ascii="Calibri" w:hAnsi="Calibri" w:cs="Calibri"/>
                <w:color w:val="000000"/>
                <w:vertAlign w:val="superscript"/>
              </w:rPr>
              <w:t>-2</w:t>
            </w:r>
          </w:p>
        </w:tc>
      </w:tr>
      <w:tr w:rsidR="00B904B6" w:rsidRPr="00B44E72" w14:paraId="0B7996B7" w14:textId="77777777" w:rsidTr="005B000D">
        <w:tc>
          <w:tcPr>
            <w:tcW w:w="0" w:type="auto"/>
            <w:vAlign w:val="bottom"/>
          </w:tcPr>
          <w:p w14:paraId="09D7A29F" w14:textId="62D7E6C3" w:rsidR="00B904B6" w:rsidRPr="00B44E72" w:rsidRDefault="00B904B6" w:rsidP="004C114E">
            <w:pPr>
              <w:rPr>
                <w:rFonts w:asciiTheme="minorHAnsi" w:hAnsiTheme="minorHAnsi" w:cstheme="minorHAnsi"/>
              </w:rPr>
            </w:pPr>
            <w:r w:rsidRPr="00F26D36">
              <w:rPr>
                <w:rFonts w:asciiTheme="minorHAnsi" w:hAnsiTheme="minorHAnsi" w:cstheme="minorHAnsi"/>
              </w:rPr>
              <w:t>Lithuania</w:t>
            </w:r>
          </w:p>
        </w:tc>
        <w:tc>
          <w:tcPr>
            <w:tcW w:w="0" w:type="auto"/>
            <w:vAlign w:val="center"/>
          </w:tcPr>
          <w:p w14:paraId="30865447" w14:textId="2706A737" w:rsidR="00B904B6" w:rsidRPr="00B44E72" w:rsidRDefault="00B904B6" w:rsidP="00343B96">
            <w:pPr>
              <w:jc w:val="center"/>
              <w:rPr>
                <w:rFonts w:asciiTheme="minorHAnsi" w:hAnsiTheme="minorHAnsi" w:cstheme="minorHAnsi"/>
              </w:rPr>
            </w:pPr>
            <w:r>
              <w:rPr>
                <w:rFonts w:ascii="Calibri" w:hAnsi="Calibri" w:cs="Calibri"/>
                <w:color w:val="000000"/>
              </w:rPr>
              <w:t>2.81x10</w:t>
            </w:r>
            <w:r w:rsidRPr="00F26D36">
              <w:rPr>
                <w:rFonts w:ascii="Calibri" w:hAnsi="Calibri" w:cs="Calibri"/>
                <w:color w:val="000000"/>
                <w:vertAlign w:val="superscript"/>
              </w:rPr>
              <w:t>-2</w:t>
            </w:r>
          </w:p>
        </w:tc>
      </w:tr>
      <w:tr w:rsidR="00B904B6" w:rsidRPr="00B44E72" w14:paraId="446B7025" w14:textId="77777777" w:rsidTr="005B000D">
        <w:tc>
          <w:tcPr>
            <w:tcW w:w="0" w:type="auto"/>
            <w:vAlign w:val="bottom"/>
          </w:tcPr>
          <w:p w14:paraId="345C297F" w14:textId="57DC464A" w:rsidR="00B904B6" w:rsidRPr="00B44E72" w:rsidRDefault="00B904B6" w:rsidP="004C114E">
            <w:pPr>
              <w:rPr>
                <w:rFonts w:asciiTheme="minorHAnsi" w:hAnsiTheme="minorHAnsi" w:cstheme="minorHAnsi"/>
              </w:rPr>
            </w:pPr>
            <w:r w:rsidRPr="00F26D36">
              <w:rPr>
                <w:rFonts w:asciiTheme="minorHAnsi" w:hAnsiTheme="minorHAnsi" w:cstheme="minorHAnsi"/>
              </w:rPr>
              <w:t>Luxembourg</w:t>
            </w:r>
          </w:p>
        </w:tc>
        <w:tc>
          <w:tcPr>
            <w:tcW w:w="0" w:type="auto"/>
            <w:vAlign w:val="center"/>
          </w:tcPr>
          <w:p w14:paraId="4EB0BBBC" w14:textId="208B9CAF" w:rsidR="00B904B6" w:rsidRPr="00B44E72" w:rsidRDefault="00B904B6" w:rsidP="00343B96">
            <w:pPr>
              <w:jc w:val="center"/>
              <w:rPr>
                <w:rFonts w:asciiTheme="minorHAnsi" w:hAnsiTheme="minorHAnsi" w:cstheme="minorHAnsi"/>
              </w:rPr>
            </w:pPr>
            <w:r>
              <w:rPr>
                <w:rFonts w:ascii="Calibri" w:hAnsi="Calibri" w:cs="Calibri"/>
                <w:color w:val="000000"/>
              </w:rPr>
              <w:t>3.30x10</w:t>
            </w:r>
            <w:r w:rsidRPr="00F26D36">
              <w:rPr>
                <w:rFonts w:ascii="Calibri" w:hAnsi="Calibri" w:cs="Calibri"/>
                <w:color w:val="000000"/>
                <w:vertAlign w:val="superscript"/>
              </w:rPr>
              <w:t>-2</w:t>
            </w:r>
          </w:p>
        </w:tc>
      </w:tr>
      <w:tr w:rsidR="00B904B6" w:rsidRPr="00B44E72" w14:paraId="07FC74F6" w14:textId="77777777" w:rsidTr="005B000D">
        <w:tc>
          <w:tcPr>
            <w:tcW w:w="0" w:type="auto"/>
            <w:vAlign w:val="bottom"/>
          </w:tcPr>
          <w:p w14:paraId="68BA0552" w14:textId="5615F123" w:rsidR="00B904B6" w:rsidRPr="00B44E72" w:rsidRDefault="00B904B6" w:rsidP="004C114E">
            <w:pPr>
              <w:rPr>
                <w:rFonts w:asciiTheme="minorHAnsi" w:hAnsiTheme="minorHAnsi" w:cstheme="minorHAnsi"/>
              </w:rPr>
            </w:pPr>
            <w:r w:rsidRPr="00F26D36">
              <w:rPr>
                <w:rFonts w:asciiTheme="minorHAnsi" w:hAnsiTheme="minorHAnsi" w:cstheme="minorHAnsi"/>
              </w:rPr>
              <w:t>Latvia</w:t>
            </w:r>
          </w:p>
        </w:tc>
        <w:tc>
          <w:tcPr>
            <w:tcW w:w="0" w:type="auto"/>
            <w:vAlign w:val="center"/>
          </w:tcPr>
          <w:p w14:paraId="436AF860" w14:textId="134D88F3" w:rsidR="00B904B6" w:rsidRPr="00B44E72" w:rsidRDefault="00B904B6" w:rsidP="00343B96">
            <w:pPr>
              <w:jc w:val="center"/>
              <w:rPr>
                <w:rFonts w:asciiTheme="minorHAnsi" w:hAnsiTheme="minorHAnsi" w:cstheme="minorHAnsi"/>
              </w:rPr>
            </w:pPr>
            <w:r>
              <w:rPr>
                <w:rFonts w:ascii="Calibri" w:hAnsi="Calibri" w:cs="Calibri"/>
                <w:color w:val="000000"/>
              </w:rPr>
              <w:t>3.04x10</w:t>
            </w:r>
            <w:r w:rsidRPr="00F26D36">
              <w:rPr>
                <w:rFonts w:ascii="Calibri" w:hAnsi="Calibri" w:cs="Calibri"/>
                <w:color w:val="000000"/>
                <w:vertAlign w:val="superscript"/>
              </w:rPr>
              <w:t>-2</w:t>
            </w:r>
          </w:p>
        </w:tc>
      </w:tr>
      <w:tr w:rsidR="00B904B6" w:rsidRPr="00B44E72" w14:paraId="24EB6121" w14:textId="77777777" w:rsidTr="005B000D">
        <w:tc>
          <w:tcPr>
            <w:tcW w:w="0" w:type="auto"/>
            <w:vAlign w:val="bottom"/>
          </w:tcPr>
          <w:p w14:paraId="0B6845A1" w14:textId="3A96FCCF" w:rsidR="00B904B6" w:rsidRPr="00B44E72" w:rsidRDefault="00B904B6" w:rsidP="004C114E">
            <w:pPr>
              <w:rPr>
                <w:rFonts w:asciiTheme="minorHAnsi" w:hAnsiTheme="minorHAnsi" w:cstheme="minorHAnsi"/>
              </w:rPr>
            </w:pPr>
            <w:r w:rsidRPr="00F26D36">
              <w:rPr>
                <w:rFonts w:asciiTheme="minorHAnsi" w:hAnsiTheme="minorHAnsi" w:cstheme="minorHAnsi"/>
              </w:rPr>
              <w:t>Malta</w:t>
            </w:r>
          </w:p>
        </w:tc>
        <w:tc>
          <w:tcPr>
            <w:tcW w:w="0" w:type="auto"/>
            <w:vAlign w:val="center"/>
          </w:tcPr>
          <w:p w14:paraId="3A43F287" w14:textId="15CA7740" w:rsidR="00B904B6" w:rsidRPr="00B44E72" w:rsidRDefault="00B904B6" w:rsidP="00343B96">
            <w:pPr>
              <w:jc w:val="center"/>
              <w:rPr>
                <w:rFonts w:asciiTheme="minorHAnsi" w:hAnsiTheme="minorHAnsi" w:cstheme="minorHAnsi"/>
              </w:rPr>
            </w:pPr>
            <w:r>
              <w:rPr>
                <w:rFonts w:ascii="Calibri" w:hAnsi="Calibri" w:cs="Calibri"/>
                <w:color w:val="000000"/>
              </w:rPr>
              <w:t>2.79x10</w:t>
            </w:r>
            <w:r w:rsidRPr="00F26D36">
              <w:rPr>
                <w:rFonts w:ascii="Calibri" w:hAnsi="Calibri" w:cs="Calibri"/>
                <w:color w:val="000000"/>
                <w:vertAlign w:val="superscript"/>
              </w:rPr>
              <w:t>-2</w:t>
            </w:r>
          </w:p>
        </w:tc>
      </w:tr>
      <w:tr w:rsidR="00B904B6" w:rsidRPr="00B44E72" w14:paraId="06C20F11" w14:textId="77777777" w:rsidTr="005B000D">
        <w:tc>
          <w:tcPr>
            <w:tcW w:w="0" w:type="auto"/>
            <w:vAlign w:val="bottom"/>
          </w:tcPr>
          <w:p w14:paraId="74F9E323" w14:textId="78A1FC75" w:rsidR="00B904B6" w:rsidRPr="00B44E72" w:rsidRDefault="00B904B6" w:rsidP="004C114E">
            <w:pPr>
              <w:rPr>
                <w:rFonts w:asciiTheme="minorHAnsi" w:hAnsiTheme="minorHAnsi" w:cstheme="minorHAnsi"/>
              </w:rPr>
            </w:pPr>
            <w:r w:rsidRPr="00F26D36">
              <w:rPr>
                <w:rFonts w:asciiTheme="minorHAnsi" w:hAnsiTheme="minorHAnsi" w:cstheme="minorHAnsi"/>
              </w:rPr>
              <w:t>Netherlands</w:t>
            </w:r>
          </w:p>
        </w:tc>
        <w:tc>
          <w:tcPr>
            <w:tcW w:w="0" w:type="auto"/>
            <w:vAlign w:val="center"/>
          </w:tcPr>
          <w:p w14:paraId="318B9FBD" w14:textId="19A97A6D" w:rsidR="00B904B6" w:rsidRPr="00B44E72" w:rsidRDefault="00B904B6" w:rsidP="00343B96">
            <w:pPr>
              <w:jc w:val="center"/>
              <w:rPr>
                <w:rFonts w:asciiTheme="minorHAnsi" w:hAnsiTheme="minorHAnsi" w:cstheme="minorHAnsi"/>
              </w:rPr>
            </w:pPr>
            <w:r>
              <w:rPr>
                <w:rFonts w:ascii="Calibri" w:hAnsi="Calibri" w:cs="Calibri"/>
                <w:color w:val="000000"/>
              </w:rPr>
              <w:t>2.23x10</w:t>
            </w:r>
            <w:r w:rsidRPr="00F26D36">
              <w:rPr>
                <w:rFonts w:ascii="Calibri" w:hAnsi="Calibri" w:cs="Calibri"/>
                <w:color w:val="000000"/>
                <w:vertAlign w:val="superscript"/>
              </w:rPr>
              <w:t>-2</w:t>
            </w:r>
          </w:p>
        </w:tc>
      </w:tr>
      <w:tr w:rsidR="00B904B6" w:rsidRPr="00B44E72" w14:paraId="4BC52DB9" w14:textId="77777777" w:rsidTr="005B000D">
        <w:tc>
          <w:tcPr>
            <w:tcW w:w="0" w:type="auto"/>
            <w:vAlign w:val="bottom"/>
          </w:tcPr>
          <w:p w14:paraId="5DC8AB88" w14:textId="5028AFCF" w:rsidR="00B904B6" w:rsidRPr="00B44E72" w:rsidRDefault="00B904B6" w:rsidP="004C114E">
            <w:pPr>
              <w:rPr>
                <w:rFonts w:asciiTheme="minorHAnsi" w:hAnsiTheme="minorHAnsi" w:cstheme="minorHAnsi"/>
              </w:rPr>
            </w:pPr>
            <w:r w:rsidRPr="00F26D36">
              <w:rPr>
                <w:rFonts w:asciiTheme="minorHAnsi" w:hAnsiTheme="minorHAnsi" w:cstheme="minorHAnsi"/>
              </w:rPr>
              <w:t>Poland</w:t>
            </w:r>
          </w:p>
        </w:tc>
        <w:tc>
          <w:tcPr>
            <w:tcW w:w="0" w:type="auto"/>
            <w:vAlign w:val="center"/>
          </w:tcPr>
          <w:p w14:paraId="76696E9F" w14:textId="7EE83945" w:rsidR="00B904B6" w:rsidRPr="00B44E72" w:rsidRDefault="00B904B6" w:rsidP="00343B96">
            <w:pPr>
              <w:jc w:val="center"/>
              <w:rPr>
                <w:rFonts w:asciiTheme="minorHAnsi" w:hAnsiTheme="minorHAnsi" w:cstheme="minorHAnsi"/>
              </w:rPr>
            </w:pPr>
            <w:r>
              <w:rPr>
                <w:rFonts w:ascii="Calibri" w:hAnsi="Calibri" w:cs="Calibri"/>
                <w:color w:val="000000"/>
              </w:rPr>
              <w:t>3.37x10</w:t>
            </w:r>
            <w:r w:rsidRPr="00F26D36">
              <w:rPr>
                <w:rFonts w:ascii="Calibri" w:hAnsi="Calibri" w:cs="Calibri"/>
                <w:color w:val="000000"/>
                <w:vertAlign w:val="superscript"/>
              </w:rPr>
              <w:t>-2</w:t>
            </w:r>
          </w:p>
        </w:tc>
      </w:tr>
      <w:tr w:rsidR="00B904B6" w:rsidRPr="00B44E72" w14:paraId="2436575E" w14:textId="77777777" w:rsidTr="005B000D">
        <w:tc>
          <w:tcPr>
            <w:tcW w:w="0" w:type="auto"/>
            <w:vAlign w:val="bottom"/>
          </w:tcPr>
          <w:p w14:paraId="6677FD47" w14:textId="09CC1DD2" w:rsidR="00B904B6" w:rsidRPr="00B44E72" w:rsidRDefault="00B904B6" w:rsidP="004C114E">
            <w:pPr>
              <w:rPr>
                <w:rFonts w:asciiTheme="minorHAnsi" w:hAnsiTheme="minorHAnsi" w:cstheme="minorHAnsi"/>
              </w:rPr>
            </w:pPr>
            <w:r w:rsidRPr="00F26D36">
              <w:rPr>
                <w:rFonts w:asciiTheme="minorHAnsi" w:hAnsiTheme="minorHAnsi" w:cstheme="minorHAnsi"/>
              </w:rPr>
              <w:lastRenderedPageBreak/>
              <w:t>Portugal</w:t>
            </w:r>
          </w:p>
        </w:tc>
        <w:tc>
          <w:tcPr>
            <w:tcW w:w="0" w:type="auto"/>
            <w:vAlign w:val="center"/>
          </w:tcPr>
          <w:p w14:paraId="243C7C4A" w14:textId="6381A01C" w:rsidR="00B904B6" w:rsidRPr="00B44E72" w:rsidRDefault="00B904B6" w:rsidP="00343B96">
            <w:pPr>
              <w:jc w:val="center"/>
              <w:rPr>
                <w:rFonts w:asciiTheme="minorHAnsi" w:hAnsiTheme="minorHAnsi" w:cstheme="minorHAnsi"/>
              </w:rPr>
            </w:pPr>
            <w:r>
              <w:rPr>
                <w:rFonts w:ascii="Calibri" w:hAnsi="Calibri" w:cs="Calibri"/>
                <w:color w:val="000000"/>
              </w:rPr>
              <w:t>3.17x10</w:t>
            </w:r>
            <w:r w:rsidRPr="00F26D36">
              <w:rPr>
                <w:rFonts w:ascii="Calibri" w:hAnsi="Calibri" w:cs="Calibri"/>
                <w:color w:val="000000"/>
                <w:vertAlign w:val="superscript"/>
              </w:rPr>
              <w:t>-2</w:t>
            </w:r>
          </w:p>
        </w:tc>
      </w:tr>
      <w:tr w:rsidR="00B904B6" w:rsidRPr="00B44E72" w14:paraId="75550A39" w14:textId="77777777" w:rsidTr="005B000D">
        <w:tc>
          <w:tcPr>
            <w:tcW w:w="0" w:type="auto"/>
            <w:vAlign w:val="bottom"/>
          </w:tcPr>
          <w:p w14:paraId="7BD16BE0" w14:textId="111DB408" w:rsidR="00B904B6" w:rsidRPr="00B44E72" w:rsidRDefault="00B904B6" w:rsidP="004C114E">
            <w:pPr>
              <w:rPr>
                <w:rFonts w:asciiTheme="minorHAnsi" w:hAnsiTheme="minorHAnsi" w:cstheme="minorHAnsi"/>
              </w:rPr>
            </w:pPr>
            <w:r w:rsidRPr="00F26D36">
              <w:rPr>
                <w:rFonts w:asciiTheme="minorHAnsi" w:hAnsiTheme="minorHAnsi" w:cstheme="minorHAnsi"/>
              </w:rPr>
              <w:t>Romania</w:t>
            </w:r>
          </w:p>
        </w:tc>
        <w:tc>
          <w:tcPr>
            <w:tcW w:w="0" w:type="auto"/>
            <w:vAlign w:val="center"/>
          </w:tcPr>
          <w:p w14:paraId="2C24772C" w14:textId="116B7C06" w:rsidR="00B904B6" w:rsidRPr="00B44E72" w:rsidRDefault="00B904B6" w:rsidP="00343B96">
            <w:pPr>
              <w:jc w:val="center"/>
              <w:rPr>
                <w:rFonts w:asciiTheme="minorHAnsi" w:hAnsiTheme="minorHAnsi" w:cstheme="minorHAnsi"/>
              </w:rPr>
            </w:pPr>
            <w:r>
              <w:rPr>
                <w:rFonts w:ascii="Calibri" w:hAnsi="Calibri" w:cs="Calibri"/>
                <w:color w:val="000000"/>
              </w:rPr>
              <w:t>3.10x10</w:t>
            </w:r>
            <w:r w:rsidRPr="00F26D36">
              <w:rPr>
                <w:rFonts w:ascii="Calibri" w:hAnsi="Calibri" w:cs="Calibri"/>
                <w:color w:val="000000"/>
                <w:vertAlign w:val="superscript"/>
              </w:rPr>
              <w:t>-2</w:t>
            </w:r>
          </w:p>
        </w:tc>
      </w:tr>
      <w:tr w:rsidR="00B904B6" w:rsidRPr="00B44E72" w14:paraId="2A652B06" w14:textId="77777777" w:rsidTr="005B000D">
        <w:tc>
          <w:tcPr>
            <w:tcW w:w="0" w:type="auto"/>
            <w:vAlign w:val="bottom"/>
          </w:tcPr>
          <w:p w14:paraId="5A761C33" w14:textId="27CD76EF" w:rsidR="00B904B6" w:rsidRPr="00B44E72" w:rsidRDefault="00B904B6" w:rsidP="004C114E">
            <w:pPr>
              <w:rPr>
                <w:rFonts w:asciiTheme="minorHAnsi" w:hAnsiTheme="minorHAnsi" w:cstheme="minorHAnsi"/>
              </w:rPr>
            </w:pPr>
            <w:r w:rsidRPr="00F26D36">
              <w:rPr>
                <w:rFonts w:asciiTheme="minorHAnsi" w:hAnsiTheme="minorHAnsi" w:cstheme="minorHAnsi"/>
              </w:rPr>
              <w:t>Croatia</w:t>
            </w:r>
          </w:p>
        </w:tc>
        <w:tc>
          <w:tcPr>
            <w:tcW w:w="0" w:type="auto"/>
            <w:vAlign w:val="center"/>
          </w:tcPr>
          <w:p w14:paraId="0024B529" w14:textId="3DBCDCB2" w:rsidR="00B904B6" w:rsidRPr="00B44E72" w:rsidRDefault="00B904B6" w:rsidP="00343B96">
            <w:pPr>
              <w:jc w:val="center"/>
              <w:rPr>
                <w:rFonts w:asciiTheme="minorHAnsi" w:hAnsiTheme="minorHAnsi" w:cstheme="minorHAnsi"/>
              </w:rPr>
            </w:pPr>
            <w:r>
              <w:rPr>
                <w:rFonts w:ascii="Calibri" w:hAnsi="Calibri" w:cs="Calibri"/>
                <w:color w:val="000000"/>
              </w:rPr>
              <w:t>2.93x10</w:t>
            </w:r>
            <w:r w:rsidRPr="00F26D36">
              <w:rPr>
                <w:rFonts w:ascii="Calibri" w:hAnsi="Calibri" w:cs="Calibri"/>
                <w:color w:val="000000"/>
                <w:vertAlign w:val="superscript"/>
              </w:rPr>
              <w:t>-2</w:t>
            </w:r>
          </w:p>
        </w:tc>
      </w:tr>
      <w:tr w:rsidR="00B904B6" w:rsidRPr="00B44E72" w14:paraId="127AAA78" w14:textId="77777777" w:rsidTr="005B000D">
        <w:tc>
          <w:tcPr>
            <w:tcW w:w="0" w:type="auto"/>
            <w:vAlign w:val="bottom"/>
          </w:tcPr>
          <w:p w14:paraId="063043C0" w14:textId="2B91A0B2" w:rsidR="00B904B6" w:rsidRPr="00B44E72" w:rsidRDefault="00B904B6" w:rsidP="004C114E">
            <w:pPr>
              <w:rPr>
                <w:rFonts w:asciiTheme="minorHAnsi" w:hAnsiTheme="minorHAnsi" w:cstheme="minorHAnsi"/>
              </w:rPr>
            </w:pPr>
            <w:r w:rsidRPr="00F26D36">
              <w:rPr>
                <w:rFonts w:asciiTheme="minorHAnsi" w:hAnsiTheme="minorHAnsi" w:cstheme="minorHAnsi"/>
              </w:rPr>
              <w:t>Slovakia</w:t>
            </w:r>
          </w:p>
        </w:tc>
        <w:tc>
          <w:tcPr>
            <w:tcW w:w="0" w:type="auto"/>
            <w:vAlign w:val="center"/>
          </w:tcPr>
          <w:p w14:paraId="04A3C391" w14:textId="130EE6E7" w:rsidR="00B904B6" w:rsidRPr="00B44E72" w:rsidRDefault="00B904B6" w:rsidP="00343B96">
            <w:pPr>
              <w:jc w:val="center"/>
              <w:rPr>
                <w:rFonts w:asciiTheme="minorHAnsi" w:hAnsiTheme="minorHAnsi" w:cstheme="minorHAnsi"/>
              </w:rPr>
            </w:pPr>
            <w:r>
              <w:rPr>
                <w:rFonts w:ascii="Calibri" w:hAnsi="Calibri" w:cs="Calibri"/>
                <w:color w:val="000000"/>
              </w:rPr>
              <w:t>3.29x10</w:t>
            </w:r>
            <w:r w:rsidRPr="00F26D36">
              <w:rPr>
                <w:rFonts w:ascii="Calibri" w:hAnsi="Calibri" w:cs="Calibri"/>
                <w:color w:val="000000"/>
                <w:vertAlign w:val="superscript"/>
              </w:rPr>
              <w:t>-2</w:t>
            </w:r>
          </w:p>
        </w:tc>
      </w:tr>
      <w:tr w:rsidR="00B904B6" w:rsidRPr="00B44E72" w14:paraId="6597F511" w14:textId="77777777" w:rsidTr="005B000D">
        <w:tc>
          <w:tcPr>
            <w:tcW w:w="0" w:type="auto"/>
            <w:vAlign w:val="bottom"/>
          </w:tcPr>
          <w:p w14:paraId="06EA76B1" w14:textId="6C750FF3" w:rsidR="00B904B6" w:rsidRPr="00B44E72" w:rsidRDefault="00B904B6" w:rsidP="004C114E">
            <w:pPr>
              <w:rPr>
                <w:rFonts w:asciiTheme="minorHAnsi" w:hAnsiTheme="minorHAnsi" w:cstheme="minorHAnsi"/>
              </w:rPr>
            </w:pPr>
            <w:r w:rsidRPr="00F26D36">
              <w:rPr>
                <w:rFonts w:asciiTheme="minorHAnsi" w:hAnsiTheme="minorHAnsi" w:cstheme="minorHAnsi"/>
              </w:rPr>
              <w:t>Slovenia</w:t>
            </w:r>
          </w:p>
        </w:tc>
        <w:tc>
          <w:tcPr>
            <w:tcW w:w="0" w:type="auto"/>
            <w:vAlign w:val="center"/>
          </w:tcPr>
          <w:p w14:paraId="6BD82782" w14:textId="7D612680" w:rsidR="00B904B6" w:rsidRPr="00B44E72" w:rsidRDefault="00B904B6" w:rsidP="00343B96">
            <w:pPr>
              <w:jc w:val="center"/>
              <w:rPr>
                <w:rFonts w:asciiTheme="minorHAnsi" w:hAnsiTheme="minorHAnsi" w:cstheme="minorHAnsi"/>
              </w:rPr>
            </w:pPr>
            <w:r>
              <w:rPr>
                <w:rFonts w:ascii="Calibri" w:hAnsi="Calibri" w:cs="Calibri"/>
                <w:color w:val="000000"/>
              </w:rPr>
              <w:t>2.84x10</w:t>
            </w:r>
            <w:r w:rsidRPr="00F26D36">
              <w:rPr>
                <w:rFonts w:ascii="Calibri" w:hAnsi="Calibri" w:cs="Calibri"/>
                <w:color w:val="000000"/>
                <w:vertAlign w:val="superscript"/>
              </w:rPr>
              <w:t>-2</w:t>
            </w:r>
          </w:p>
        </w:tc>
      </w:tr>
      <w:tr w:rsidR="00B904B6" w:rsidRPr="00B44E72" w14:paraId="6E6801FD" w14:textId="77777777" w:rsidTr="005B000D">
        <w:tc>
          <w:tcPr>
            <w:tcW w:w="0" w:type="auto"/>
            <w:vAlign w:val="bottom"/>
          </w:tcPr>
          <w:p w14:paraId="11A174A8" w14:textId="156BD936" w:rsidR="00B904B6" w:rsidRPr="00B44E72" w:rsidRDefault="00B904B6" w:rsidP="004C114E">
            <w:pPr>
              <w:rPr>
                <w:rFonts w:asciiTheme="minorHAnsi" w:hAnsiTheme="minorHAnsi" w:cstheme="minorHAnsi"/>
              </w:rPr>
            </w:pPr>
            <w:r w:rsidRPr="00F26D36">
              <w:rPr>
                <w:rFonts w:asciiTheme="minorHAnsi" w:hAnsiTheme="minorHAnsi" w:cstheme="minorHAnsi"/>
              </w:rPr>
              <w:t>Sweden</w:t>
            </w:r>
          </w:p>
        </w:tc>
        <w:tc>
          <w:tcPr>
            <w:tcW w:w="0" w:type="auto"/>
            <w:vAlign w:val="center"/>
          </w:tcPr>
          <w:p w14:paraId="7A04FE96" w14:textId="6074D6CB" w:rsidR="00B904B6" w:rsidRPr="00B44E72" w:rsidRDefault="00B904B6" w:rsidP="00343B96">
            <w:pPr>
              <w:jc w:val="center"/>
              <w:rPr>
                <w:rFonts w:asciiTheme="minorHAnsi" w:hAnsiTheme="minorHAnsi" w:cstheme="minorHAnsi"/>
              </w:rPr>
            </w:pPr>
            <w:r>
              <w:rPr>
                <w:rFonts w:ascii="Calibri" w:hAnsi="Calibri" w:cs="Calibri"/>
                <w:color w:val="000000"/>
              </w:rPr>
              <w:t>3.15x10</w:t>
            </w:r>
            <w:r w:rsidRPr="00F26D36">
              <w:rPr>
                <w:rFonts w:ascii="Calibri" w:hAnsi="Calibri" w:cs="Calibri"/>
                <w:color w:val="000000"/>
                <w:vertAlign w:val="superscript"/>
              </w:rPr>
              <w:t>-2</w:t>
            </w:r>
          </w:p>
        </w:tc>
      </w:tr>
    </w:tbl>
    <w:p w14:paraId="654055A1" w14:textId="77777777" w:rsidR="00A52DD8" w:rsidRPr="0000444D" w:rsidRDefault="00A52DD8" w:rsidP="00222EDA">
      <w:pPr>
        <w:rPr>
          <w:rFonts w:asciiTheme="minorHAnsi" w:hAnsiTheme="minorHAnsi" w:cstheme="minorHAnsi"/>
        </w:rPr>
      </w:pPr>
    </w:p>
    <w:p w14:paraId="4158AAC3" w14:textId="4D77EB33" w:rsidR="00B904B6" w:rsidRDefault="00E80F93" w:rsidP="00222EDA">
      <w:pPr>
        <w:rPr>
          <w:rFonts w:asciiTheme="minorHAnsi" w:hAnsiTheme="minorHAnsi" w:cstheme="minorHAnsi"/>
        </w:rPr>
      </w:pPr>
      <w:r>
        <w:rPr>
          <w:rFonts w:asciiTheme="minorHAnsi" w:hAnsiTheme="minorHAnsi" w:cstheme="minorHAnsi"/>
        </w:rPr>
        <w:t>T</w:t>
      </w:r>
      <w:r w:rsidR="004312EC" w:rsidRPr="0000444D">
        <w:rPr>
          <w:rFonts w:asciiTheme="minorHAnsi" w:hAnsiTheme="minorHAnsi" w:cstheme="minorHAnsi"/>
        </w:rPr>
        <w:t>he</w:t>
      </w:r>
      <w:r w:rsidR="00590FE9">
        <w:rPr>
          <w:rFonts w:asciiTheme="minorHAnsi" w:hAnsiTheme="minorHAnsi" w:cstheme="minorHAnsi"/>
        </w:rPr>
        <w:t xml:space="preserve"> capital recovery factor parameter (CRF</w:t>
      </w:r>
      <w:r w:rsidR="00B904B6">
        <w:rPr>
          <w:rFonts w:asciiTheme="minorHAnsi" w:hAnsiTheme="minorHAnsi" w:cstheme="minorHAnsi"/>
        </w:rPr>
        <w:t xml:space="preserve">) </w:t>
      </w:r>
      <w:r w:rsidR="0060747A">
        <w:rPr>
          <w:rFonts w:asciiTheme="minorHAnsi" w:hAnsiTheme="minorHAnsi" w:cstheme="minorHAnsi"/>
        </w:rPr>
        <w:t>can</w:t>
      </w:r>
      <w:r w:rsidR="00B904B6">
        <w:rPr>
          <w:rFonts w:asciiTheme="minorHAnsi" w:hAnsiTheme="minorHAnsi" w:cstheme="minorHAnsi"/>
        </w:rPr>
        <w:t xml:space="preserve"> </w:t>
      </w:r>
      <w:r w:rsidR="003C503E">
        <w:rPr>
          <w:rFonts w:asciiTheme="minorHAnsi" w:hAnsiTheme="minorHAnsi" w:cstheme="minorHAnsi"/>
        </w:rPr>
        <w:t xml:space="preserve">be </w:t>
      </w:r>
      <w:r w:rsidR="00B904B6">
        <w:rPr>
          <w:rFonts w:asciiTheme="minorHAnsi" w:hAnsiTheme="minorHAnsi" w:cstheme="minorHAnsi"/>
        </w:rPr>
        <w:t>obtained from</w:t>
      </w:r>
      <w:r w:rsidR="00BB067B">
        <w:rPr>
          <w:rFonts w:asciiTheme="minorHAnsi" w:hAnsiTheme="minorHAnsi" w:cstheme="minorHAnsi"/>
        </w:rPr>
        <w:t xml:space="preserve"> Eq. 5</w:t>
      </w:r>
      <w:r w:rsidR="00F175D2">
        <w:rPr>
          <w:rFonts w:asciiTheme="minorHAnsi" w:hAnsiTheme="minorHAnsi" w:cstheme="minorHAnsi"/>
        </w:rPr>
        <w:t>5</w:t>
      </w:r>
      <w:r w:rsidR="00B904B6">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23"/>
      </w:tblGrid>
      <w:tr w:rsidR="00370DCD" w:rsidRPr="00B44E72" w14:paraId="4A273E4E" w14:textId="77777777" w:rsidTr="00513F40">
        <w:tc>
          <w:tcPr>
            <w:tcW w:w="7371" w:type="dxa"/>
          </w:tcPr>
          <w:p w14:paraId="71440B19" w14:textId="6ED247D3" w:rsidR="00370DCD" w:rsidRPr="00BB067B" w:rsidRDefault="00BB067B" w:rsidP="00513F40">
            <w:pPr>
              <w:rPr>
                <w:rFonts w:asciiTheme="minorHAnsi" w:hAnsiTheme="minorHAnsi" w:cstheme="minorHAnsi"/>
                <w:iCs/>
              </w:rPr>
            </w:pPr>
            <m:oMathPara>
              <m:oMath>
                <m:r>
                  <m:rPr>
                    <m:sty m:val="p"/>
                  </m:rPr>
                  <w:rPr>
                    <w:rFonts w:ascii="Cambria Math" w:hAnsi="Cambria Math" w:cstheme="minorHAnsi"/>
                  </w:rPr>
                  <m:t>CRF=</m:t>
                </m:r>
                <m:f>
                  <m:fPr>
                    <m:ctrlPr>
                      <w:rPr>
                        <w:rFonts w:ascii="Cambria Math" w:hAnsi="Cambria Math" w:cstheme="minorHAnsi"/>
                        <w:iCs/>
                      </w:rPr>
                    </m:ctrlPr>
                  </m:fPr>
                  <m:num>
                    <m:r>
                      <m:rPr>
                        <m:sty m:val="p"/>
                      </m:rPr>
                      <w:rPr>
                        <w:rFonts w:ascii="Cambria Math" w:hAnsi="Cambria Math" w:cstheme="minorHAnsi"/>
                      </w:rPr>
                      <m:t>WACC·</m:t>
                    </m:r>
                    <m:sSup>
                      <m:sSupPr>
                        <m:ctrlPr>
                          <w:rPr>
                            <w:rFonts w:ascii="Cambria Math" w:hAnsi="Cambria Math" w:cstheme="minorHAnsi"/>
                            <w:iCs/>
                          </w:rPr>
                        </m:ctrlPr>
                      </m:sSupPr>
                      <m:e>
                        <m:d>
                          <m:dPr>
                            <m:ctrlPr>
                              <w:rPr>
                                <w:rFonts w:ascii="Cambria Math" w:hAnsi="Cambria Math" w:cstheme="minorHAnsi"/>
                                <w:iCs/>
                              </w:rPr>
                            </m:ctrlPr>
                          </m:dPr>
                          <m:e>
                            <m:r>
                              <m:rPr>
                                <m:sty m:val="p"/>
                              </m:rPr>
                              <w:rPr>
                                <w:rFonts w:ascii="Cambria Math" w:hAnsi="Cambria Math" w:cstheme="minorHAnsi"/>
                              </w:rPr>
                              <m:t>1+WACC</m:t>
                            </m:r>
                          </m:e>
                        </m:d>
                      </m:e>
                      <m:sup>
                        <m:sSub>
                          <m:sSubPr>
                            <m:ctrlPr>
                              <w:rPr>
                                <w:rFonts w:ascii="Cambria Math" w:hAnsi="Cambria Math" w:cstheme="minorHAnsi"/>
                                <w:iCs/>
                              </w:rPr>
                            </m:ctrlPr>
                          </m:sSubPr>
                          <m:e>
                            <m:r>
                              <m:rPr>
                                <m:sty m:val="p"/>
                              </m:rPr>
                              <w:rPr>
                                <w:rFonts w:ascii="Cambria Math" w:hAnsi="Cambria Math" w:cstheme="minorHAnsi"/>
                              </w:rPr>
                              <m:t>N</m:t>
                            </m:r>
                          </m:e>
                          <m:sub>
                            <m:r>
                              <m:rPr>
                                <m:sty m:val="p"/>
                              </m:rPr>
                              <w:rPr>
                                <w:rFonts w:ascii="Cambria Math" w:hAnsi="Cambria Math" w:cstheme="minorHAnsi"/>
                              </w:rPr>
                              <m:t>t</m:t>
                            </m:r>
                          </m:sub>
                        </m:sSub>
                      </m:sup>
                    </m:sSup>
                  </m:num>
                  <m:den>
                    <m:sSup>
                      <m:sSupPr>
                        <m:ctrlPr>
                          <w:rPr>
                            <w:rFonts w:ascii="Cambria Math" w:hAnsi="Cambria Math" w:cstheme="minorHAnsi"/>
                            <w:iCs/>
                          </w:rPr>
                        </m:ctrlPr>
                      </m:sSupPr>
                      <m:e>
                        <m:d>
                          <m:dPr>
                            <m:ctrlPr>
                              <w:rPr>
                                <w:rFonts w:ascii="Cambria Math" w:hAnsi="Cambria Math" w:cstheme="minorHAnsi"/>
                                <w:iCs/>
                              </w:rPr>
                            </m:ctrlPr>
                          </m:dPr>
                          <m:e>
                            <m:r>
                              <m:rPr>
                                <m:sty m:val="p"/>
                              </m:rPr>
                              <w:rPr>
                                <w:rFonts w:ascii="Cambria Math" w:hAnsi="Cambria Math" w:cstheme="minorHAnsi"/>
                              </w:rPr>
                              <m:t>1+WACC</m:t>
                            </m:r>
                          </m:e>
                        </m:d>
                      </m:e>
                      <m:sup>
                        <m:sSub>
                          <m:sSubPr>
                            <m:ctrlPr>
                              <w:rPr>
                                <w:rFonts w:ascii="Cambria Math" w:hAnsi="Cambria Math" w:cstheme="minorHAnsi"/>
                                <w:iCs/>
                              </w:rPr>
                            </m:ctrlPr>
                          </m:sSubPr>
                          <m:e>
                            <m:r>
                              <m:rPr>
                                <m:sty m:val="p"/>
                              </m:rPr>
                              <w:rPr>
                                <w:rFonts w:ascii="Cambria Math" w:hAnsi="Cambria Math" w:cstheme="minorHAnsi"/>
                              </w:rPr>
                              <m:t>N</m:t>
                            </m:r>
                          </m:e>
                          <m:sub>
                            <m:r>
                              <m:rPr>
                                <m:sty m:val="p"/>
                              </m:rPr>
                              <w:rPr>
                                <w:rFonts w:ascii="Cambria Math" w:hAnsi="Cambria Math" w:cstheme="minorHAnsi"/>
                              </w:rPr>
                              <m:t>t</m:t>
                            </m:r>
                          </m:sub>
                        </m:sSub>
                      </m:sup>
                    </m:sSup>
                    <m:r>
                      <m:rPr>
                        <m:sty m:val="p"/>
                      </m:rPr>
                      <w:rPr>
                        <w:rFonts w:ascii="Cambria Math" w:hAnsi="Cambria Math" w:cstheme="minorHAnsi"/>
                      </w:rPr>
                      <m:t>-1</m:t>
                    </m:r>
                  </m:den>
                </m:f>
              </m:oMath>
            </m:oMathPara>
          </w:p>
        </w:tc>
        <w:tc>
          <w:tcPr>
            <w:tcW w:w="1123" w:type="dxa"/>
          </w:tcPr>
          <w:p w14:paraId="5A6AB178" w14:textId="18A2177D" w:rsidR="00370DCD" w:rsidRPr="0000444D" w:rsidRDefault="00370DCD" w:rsidP="00370DCD">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Pr>
                <w:rFonts w:asciiTheme="minorHAnsi" w:eastAsiaTheme="minorEastAsia" w:hAnsiTheme="minorHAnsi" w:cstheme="minorHAnsi"/>
                <w:i/>
                <w:iCs/>
              </w:rPr>
              <w:t>5</w:t>
            </w:r>
            <w:r w:rsidR="00F175D2">
              <w:rPr>
                <w:rFonts w:asciiTheme="minorHAnsi" w:eastAsiaTheme="minorEastAsia" w:hAnsiTheme="minorHAnsi" w:cstheme="minorHAnsi"/>
                <w:i/>
                <w:iCs/>
              </w:rPr>
              <w:t>5</w:t>
            </w:r>
          </w:p>
        </w:tc>
      </w:tr>
    </w:tbl>
    <w:p w14:paraId="23D53405" w14:textId="77777777" w:rsidR="008605E2" w:rsidRDefault="008605E2" w:rsidP="00222EDA">
      <w:pPr>
        <w:rPr>
          <w:rFonts w:asciiTheme="minorHAnsi" w:hAnsiTheme="minorHAnsi" w:cstheme="minorHAnsi"/>
        </w:rPr>
      </w:pPr>
    </w:p>
    <w:p w14:paraId="3B38ABC8" w14:textId="21AD9072" w:rsidR="004312EC" w:rsidRPr="0000444D" w:rsidRDefault="00B904B6" w:rsidP="00222EDA">
      <w:pPr>
        <w:rPr>
          <w:rFonts w:asciiTheme="minorHAnsi" w:hAnsiTheme="minorHAnsi" w:cstheme="minorHAnsi"/>
        </w:rPr>
      </w:pPr>
      <w:r>
        <w:rPr>
          <w:rFonts w:asciiTheme="minorHAnsi" w:hAnsiTheme="minorHAnsi" w:cstheme="minorHAnsi"/>
        </w:rPr>
        <w:t xml:space="preserve">Where WACC refers to the weighted average cost of capital and </w:t>
      </w:r>
      <m:oMath>
        <m:sSub>
          <m:sSubPr>
            <m:ctrlPr>
              <w:rPr>
                <w:rFonts w:ascii="Cambria Math" w:hAnsi="Cambria Math" w:cstheme="minorHAnsi"/>
                <w:i/>
              </w:rPr>
            </m:ctrlPr>
          </m:sSubPr>
          <m:e>
            <m:r>
              <m:rPr>
                <m:nor/>
              </m:rPr>
              <w:rPr>
                <w:rFonts w:ascii="Cambria Math" w:hAnsi="Cambria Math" w:cstheme="minorHAnsi"/>
              </w:rPr>
              <m:t>N</m:t>
            </m:r>
          </m:e>
          <m:sub>
            <m:r>
              <m:rPr>
                <m:nor/>
              </m:rPr>
              <w:rPr>
                <w:rFonts w:ascii="Cambria Math" w:hAnsi="Cambria Math" w:cstheme="minorHAnsi"/>
              </w:rPr>
              <m:t>t</m:t>
            </m:r>
          </m:sub>
        </m:sSub>
      </m:oMath>
      <w:r>
        <w:rPr>
          <w:rFonts w:asciiTheme="minorHAnsi" w:eastAsiaTheme="minorEastAsia" w:hAnsiTheme="minorHAnsi" w:cstheme="minorHAnsi"/>
        </w:rPr>
        <w:t xml:space="preserve"> to the useful life in years. We</w:t>
      </w:r>
      <w:r w:rsidR="00590FE9">
        <w:rPr>
          <w:rFonts w:asciiTheme="minorHAnsi" w:hAnsiTheme="minorHAnsi" w:cstheme="minorHAnsi"/>
        </w:rPr>
        <w:t xml:space="preserve"> </w:t>
      </w:r>
      <w:r w:rsidR="00E80F93">
        <w:rPr>
          <w:rFonts w:asciiTheme="minorHAnsi" w:hAnsiTheme="minorHAnsi" w:cstheme="minorHAnsi"/>
        </w:rPr>
        <w:t xml:space="preserve">consider </w:t>
      </w:r>
      <w:r w:rsidR="00590FE9">
        <w:rPr>
          <w:rFonts w:asciiTheme="minorHAnsi" w:hAnsiTheme="minorHAnsi" w:cstheme="minorHAnsi"/>
        </w:rPr>
        <w:t xml:space="preserve">a </w:t>
      </w:r>
      <w:r>
        <w:rPr>
          <w:rFonts w:asciiTheme="minorHAnsi" w:hAnsiTheme="minorHAnsi" w:cstheme="minorHAnsi"/>
        </w:rPr>
        <w:t>WACC</w:t>
      </w:r>
      <w:r w:rsidR="004312EC" w:rsidRPr="0000444D">
        <w:rPr>
          <w:rFonts w:asciiTheme="minorHAnsi" w:hAnsiTheme="minorHAnsi" w:cstheme="minorHAnsi"/>
        </w:rPr>
        <w:t xml:space="preserve"> of 7%</w:t>
      </w:r>
      <w:r w:rsidR="00ED7823">
        <w:rPr>
          <w:rFonts w:asciiTheme="minorHAnsi" w:hAnsiTheme="minorHAnsi" w:cstheme="minorHAnsi"/>
        </w:rPr>
        <w:t xml:space="preserve"> and the lifetime </w:t>
      </w:r>
      <w:r w:rsidR="00E80F93">
        <w:rPr>
          <w:rFonts w:asciiTheme="minorHAnsi" w:hAnsiTheme="minorHAnsi" w:cstheme="minorHAnsi"/>
        </w:rPr>
        <w:t>of</w:t>
      </w:r>
      <w:r w:rsidR="00ED7823">
        <w:rPr>
          <w:rFonts w:asciiTheme="minorHAnsi" w:hAnsiTheme="minorHAnsi" w:cstheme="minorHAnsi"/>
        </w:rPr>
        <w:t xml:space="preserve"> each technology evaluated</w:t>
      </w:r>
      <w:r w:rsidR="004312EC" w:rsidRPr="0000444D">
        <w:rPr>
          <w:rFonts w:asciiTheme="minorHAnsi" w:hAnsiTheme="minorHAnsi" w:cstheme="minorHAnsi"/>
        </w:rPr>
        <w:t xml:space="preserve">. </w:t>
      </w:r>
      <w:r w:rsidR="00E80F93">
        <w:rPr>
          <w:rFonts w:asciiTheme="minorHAnsi" w:hAnsiTheme="minorHAnsi" w:cstheme="minorHAnsi"/>
        </w:rPr>
        <w:t>When available, r</w:t>
      </w:r>
      <w:r w:rsidR="00590FE9">
        <w:rPr>
          <w:rFonts w:asciiTheme="minorHAnsi" w:hAnsiTheme="minorHAnsi" w:cstheme="minorHAnsi"/>
        </w:rPr>
        <w:t>egion</w:t>
      </w:r>
      <w:r w:rsidR="00B40F70">
        <w:rPr>
          <w:rFonts w:asciiTheme="minorHAnsi" w:hAnsiTheme="minorHAnsi" w:cstheme="minorHAnsi"/>
        </w:rPr>
        <w:t>-</w:t>
      </w:r>
      <w:r w:rsidR="00590FE9">
        <w:rPr>
          <w:rFonts w:asciiTheme="minorHAnsi" w:hAnsiTheme="minorHAnsi" w:cstheme="minorHAnsi"/>
        </w:rPr>
        <w:t>specific data</w:t>
      </w:r>
      <w:r w:rsidR="004312EC" w:rsidRPr="0000444D">
        <w:rPr>
          <w:rFonts w:asciiTheme="minorHAnsi" w:hAnsiTheme="minorHAnsi" w:cstheme="minorHAnsi"/>
        </w:rPr>
        <w:t xml:space="preserve"> </w:t>
      </w:r>
      <w:r w:rsidR="0060747A">
        <w:rPr>
          <w:rFonts w:asciiTheme="minorHAnsi" w:hAnsiTheme="minorHAnsi" w:cstheme="minorHAnsi"/>
        </w:rPr>
        <w:t xml:space="preserve">of </w:t>
      </w:r>
      <w:r w:rsidR="00365749">
        <w:rPr>
          <w:rFonts w:asciiTheme="minorHAnsi" w:hAnsiTheme="minorHAnsi" w:cstheme="minorHAnsi"/>
        </w:rPr>
        <w:t xml:space="preserve">the CRF </w:t>
      </w:r>
      <w:r w:rsidR="00E80F93">
        <w:rPr>
          <w:rFonts w:asciiTheme="minorHAnsi" w:hAnsiTheme="minorHAnsi" w:cstheme="minorHAnsi"/>
        </w:rPr>
        <w:t>was employed</w:t>
      </w:r>
      <w:r w:rsidR="008D5158" w:rsidRPr="0000444D">
        <w:rPr>
          <w:rFonts w:asciiTheme="minorHAnsi" w:hAnsiTheme="minorHAnsi" w:cstheme="minorHAnsi"/>
        </w:rPr>
        <w:fldChar w:fldCharType="begin" w:fldLock="1"/>
      </w:r>
      <w:r w:rsidR="00B9401A">
        <w:rPr>
          <w:rFonts w:asciiTheme="minorHAnsi" w:hAnsiTheme="minorHAnsi" w:cstheme="minorHAnsi"/>
        </w:rPr>
        <w:instrText>ADDIN CSL_CITATION {"citationItems":[{"id":"ITEM-1","itemData":{"DOI":"10.1016/j.eneco.2020.104783","ISSN":"01409883","abstract":"Many models in energy economics assess the cost of alternative power generation technologies. As an input, the models require well-calibrated assumptions for the cost of capital or discount rates to be used, especially for renewable energy for which the cost of capital differs widely across countries and technologies. In this article, we review the spectrum of estimation methods for the private cost of capital for renewable energy projects and discuss appropriate use of the methods to yield unbiased results. We then evaluate the empirical evidence from 46 countries for the period 2009–2017. We find a globally consistent rank order among technologies, with the cost of capital increasing from solar PV to onshore wind to offshore wind power. On average, the cost of capital in developing countries is significantly higher than in industrialized countries, with large heterogeneity also within the groups of industrialized or developing countries.","author":[{"dropping-particle":"","family":"Steffen","given":"Bjarne","non-dropping-particle":"","parse-names":false,"suffix":""}],"container-title":"Energy Economics","id":"ITEM-1","issued":{"date-parts":[["2020"]]},"page":"104783","publisher":"The Author","title":"Estimating the cost of capital for renewable energy projects","type":"article-journal","volume":"88"},"uris":["http://www.mendeley.com/documents/?uuid=ab745f5f-d2ae-4699-8782-1988f498dbb0","http://www.mendeley.com/documents/?uuid=7e428883-3b03-44bd-94ad-c635dc9a403e","http://www.mendeley.com/documents/?uuid=da47ac77-6752-4b9a-9c9b-dbd2f86ba741"]},{"id":"ITEM-2","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Energy","id":"ITEM-2","issued":{"date-parts":[["2019"]]},"page":"80-101","title":"Flexible electricity generation, grid exchange and storage for the transition to a 100% renewable energy system in Europe","type":"article-journal","volume":"139"},"uris":["http://www.mendeley.com/documents/?uuid=51f955a8-b639-4834-9865-c08ae3c8d3c1","http://www.mendeley.com/documents/?uuid=f788dc8d-a4b7-4f9b-9014-5ce0dbecd8bf","http://www.mendeley.com/documents/?uuid=d4dfe7b6-597f-40d1-a22f-f8071a16e5b5"]}],"mendeley":{"formattedCitation":"&lt;sup&gt;6,14&lt;/sup&gt;","plainTextFormattedCitation":"6,14","previouslyFormattedCitation":"&lt;sup&gt;6,14&lt;/sup&gt;"},"properties":{"noteIndex":0},"schema":"https://github.com/citation-style-language/schema/raw/master/csl-citation.json"}</w:instrText>
      </w:r>
      <w:r w:rsidR="008D5158" w:rsidRPr="0000444D">
        <w:rPr>
          <w:rFonts w:asciiTheme="minorHAnsi" w:hAnsiTheme="minorHAnsi" w:cstheme="minorHAnsi"/>
        </w:rPr>
        <w:fldChar w:fldCharType="separate"/>
      </w:r>
      <w:r w:rsidR="00297259" w:rsidRPr="00297259">
        <w:rPr>
          <w:rFonts w:asciiTheme="minorHAnsi" w:hAnsiTheme="minorHAnsi" w:cstheme="minorHAnsi"/>
          <w:noProof/>
          <w:vertAlign w:val="superscript"/>
        </w:rPr>
        <w:t>6,14</w:t>
      </w:r>
      <w:r w:rsidR="008D5158" w:rsidRPr="0000444D">
        <w:rPr>
          <w:rFonts w:asciiTheme="minorHAnsi" w:hAnsiTheme="minorHAnsi" w:cstheme="minorHAnsi"/>
        </w:rPr>
        <w:fldChar w:fldCharType="end"/>
      </w:r>
      <w:r w:rsidR="00712EA8">
        <w:rPr>
          <w:rFonts w:asciiTheme="minorHAnsi" w:hAnsiTheme="minorHAnsi" w:cstheme="minorHAnsi"/>
        </w:rPr>
        <w:t xml:space="preserve"> </w:t>
      </w:r>
      <w:r w:rsidR="00E80F93">
        <w:rPr>
          <w:rFonts w:asciiTheme="minorHAnsi" w:hAnsiTheme="minorHAnsi" w:cstheme="minorHAnsi"/>
        </w:rPr>
        <w:t>as</w:t>
      </w:r>
      <w:r w:rsidR="004312EC" w:rsidRPr="0000444D">
        <w:rPr>
          <w:rFonts w:asciiTheme="minorHAnsi" w:hAnsiTheme="minorHAnsi" w:cstheme="minorHAnsi"/>
        </w:rPr>
        <w:t xml:space="preserve"> shown in </w:t>
      </w:r>
      <w:r w:rsidR="00DF2D1A" w:rsidRPr="0000444D">
        <w:rPr>
          <w:rFonts w:asciiTheme="minorHAnsi" w:hAnsiTheme="minorHAnsi" w:cstheme="minorHAnsi"/>
          <w:b/>
          <w:bCs/>
        </w:rPr>
        <w:fldChar w:fldCharType="begin"/>
      </w:r>
      <w:r w:rsidR="00DF2D1A" w:rsidRPr="0000444D">
        <w:rPr>
          <w:rFonts w:asciiTheme="minorHAnsi" w:hAnsiTheme="minorHAnsi" w:cstheme="minorHAnsi"/>
          <w:b/>
          <w:bCs/>
        </w:rPr>
        <w:instrText xml:space="preserve"> REF _Ref45878797 \h </w:instrText>
      </w:r>
      <w:r w:rsidR="000B6FD7" w:rsidRPr="0000444D">
        <w:rPr>
          <w:rFonts w:asciiTheme="minorHAnsi" w:hAnsiTheme="minorHAnsi" w:cstheme="minorHAnsi"/>
          <w:b/>
          <w:bCs/>
        </w:rPr>
        <w:instrText xml:space="preserve"> \* MERGEFORMAT </w:instrText>
      </w:r>
      <w:r w:rsidR="00DF2D1A" w:rsidRPr="0000444D">
        <w:rPr>
          <w:rFonts w:asciiTheme="minorHAnsi" w:hAnsiTheme="minorHAnsi" w:cstheme="minorHAnsi"/>
          <w:b/>
          <w:bCs/>
        </w:rPr>
      </w:r>
      <w:r w:rsidR="00DF2D1A" w:rsidRPr="0000444D">
        <w:rPr>
          <w:rFonts w:asciiTheme="minorHAnsi" w:hAnsiTheme="minorHAnsi" w:cstheme="minorHAnsi"/>
          <w:b/>
          <w:bCs/>
        </w:rPr>
        <w:fldChar w:fldCharType="separate"/>
      </w:r>
      <w:r w:rsidR="00D340D6" w:rsidRPr="00D340D6">
        <w:rPr>
          <w:rFonts w:asciiTheme="minorHAnsi" w:hAnsiTheme="minorHAnsi" w:cstheme="minorHAnsi"/>
          <w:b/>
          <w:bCs/>
        </w:rPr>
        <w:t>Supplementary Table</w:t>
      </w:r>
      <w:r w:rsidR="00D340D6" w:rsidRPr="0000444D">
        <w:rPr>
          <w:rFonts w:asciiTheme="minorHAnsi" w:hAnsiTheme="minorHAnsi" w:cstheme="minorHAnsi"/>
          <w:b/>
        </w:rPr>
        <w:t xml:space="preserve"> </w:t>
      </w:r>
      <w:r w:rsidR="00D340D6">
        <w:rPr>
          <w:rFonts w:asciiTheme="minorHAnsi" w:hAnsiTheme="minorHAnsi" w:cstheme="minorHAnsi"/>
          <w:b/>
          <w:noProof/>
        </w:rPr>
        <w:t>16</w:t>
      </w:r>
      <w:r w:rsidR="00DF2D1A" w:rsidRPr="0000444D">
        <w:rPr>
          <w:rFonts w:asciiTheme="minorHAnsi" w:hAnsiTheme="minorHAnsi" w:cstheme="minorHAnsi"/>
          <w:b/>
          <w:bCs/>
        </w:rPr>
        <w:fldChar w:fldCharType="end"/>
      </w:r>
      <w:r w:rsidR="00E80F93">
        <w:rPr>
          <w:rFonts w:asciiTheme="minorHAnsi" w:hAnsiTheme="minorHAnsi" w:cstheme="minorHAnsi"/>
          <w:b/>
          <w:bCs/>
        </w:rPr>
        <w:t>;</w:t>
      </w:r>
      <w:r w:rsidR="00E80F93" w:rsidRPr="0000444D">
        <w:rPr>
          <w:rFonts w:asciiTheme="minorHAnsi" w:hAnsiTheme="minorHAnsi" w:cstheme="minorHAnsi"/>
        </w:rPr>
        <w:t xml:space="preserve"> </w:t>
      </w:r>
      <w:r w:rsidR="00E80F93">
        <w:rPr>
          <w:rFonts w:asciiTheme="minorHAnsi" w:hAnsiTheme="minorHAnsi" w:cstheme="minorHAnsi"/>
        </w:rPr>
        <w:t xml:space="preserve">otherwise, </w:t>
      </w:r>
      <w:r w:rsidR="0060747A">
        <w:rPr>
          <w:rFonts w:asciiTheme="minorHAnsi" w:hAnsiTheme="minorHAnsi" w:cstheme="minorHAnsi"/>
        </w:rPr>
        <w:t xml:space="preserve">values </w:t>
      </w:r>
      <w:r w:rsidR="00712EA8">
        <w:rPr>
          <w:rFonts w:asciiTheme="minorHAnsi" w:hAnsiTheme="minorHAnsi" w:cstheme="minorHAnsi"/>
        </w:rPr>
        <w:t xml:space="preserve">estimated </w:t>
      </w:r>
      <w:r w:rsidR="00365749">
        <w:rPr>
          <w:rFonts w:asciiTheme="minorHAnsi" w:hAnsiTheme="minorHAnsi" w:cstheme="minorHAnsi"/>
        </w:rPr>
        <w:t>with Eq.</w:t>
      </w:r>
      <w:r w:rsidR="00BB067B">
        <w:rPr>
          <w:rFonts w:asciiTheme="minorHAnsi" w:hAnsiTheme="minorHAnsi" w:cstheme="minorHAnsi"/>
        </w:rPr>
        <w:t xml:space="preserve"> </w:t>
      </w:r>
      <w:r w:rsidR="00365749">
        <w:rPr>
          <w:rFonts w:asciiTheme="minorHAnsi" w:hAnsiTheme="minorHAnsi" w:cstheme="minorHAnsi"/>
        </w:rPr>
        <w:t>5</w:t>
      </w:r>
      <w:r w:rsidR="00F175D2">
        <w:rPr>
          <w:rFonts w:asciiTheme="minorHAnsi" w:hAnsiTheme="minorHAnsi" w:cstheme="minorHAnsi"/>
        </w:rPr>
        <w:t>5</w:t>
      </w:r>
      <w:r w:rsidR="00E80F93">
        <w:rPr>
          <w:rFonts w:asciiTheme="minorHAnsi" w:hAnsiTheme="minorHAnsi" w:cstheme="minorHAnsi"/>
        </w:rPr>
        <w:t xml:space="preserve"> were employed</w:t>
      </w:r>
      <w:r w:rsidR="0038357E">
        <w:rPr>
          <w:rFonts w:asciiTheme="minorHAnsi" w:hAnsiTheme="minorHAnsi" w:cstheme="minorHAnsi"/>
        </w:rPr>
        <w:t xml:space="preserve"> instead</w:t>
      </w:r>
      <w:r w:rsidR="00DF2D1A" w:rsidRPr="0000444D">
        <w:rPr>
          <w:rFonts w:asciiTheme="minorHAnsi" w:hAnsiTheme="minorHAnsi" w:cstheme="minorHAnsi"/>
        </w:rPr>
        <w:t xml:space="preserve"> </w:t>
      </w:r>
      <w:r w:rsidR="00E80F93">
        <w:rPr>
          <w:rFonts w:asciiTheme="minorHAnsi" w:hAnsiTheme="minorHAnsi" w:cstheme="minorHAnsi"/>
        </w:rPr>
        <w:t>(</w:t>
      </w:r>
      <w:r w:rsidR="00DF2D1A" w:rsidRPr="0000444D">
        <w:rPr>
          <w:rFonts w:asciiTheme="minorHAnsi" w:hAnsiTheme="minorHAnsi" w:cstheme="minorHAnsi"/>
        </w:rPr>
        <w:fldChar w:fldCharType="begin"/>
      </w:r>
      <w:r w:rsidR="00DF2D1A" w:rsidRPr="0000444D">
        <w:rPr>
          <w:rFonts w:asciiTheme="minorHAnsi" w:hAnsiTheme="minorHAnsi" w:cstheme="minorHAnsi"/>
        </w:rPr>
        <w:instrText xml:space="preserve"> REF _Ref45878799 \h </w:instrText>
      </w:r>
      <w:r w:rsidR="00B44E72">
        <w:rPr>
          <w:rFonts w:asciiTheme="minorHAnsi" w:hAnsiTheme="minorHAnsi" w:cstheme="minorHAnsi"/>
        </w:rPr>
        <w:instrText xml:space="preserve"> \* MERGEFORMAT </w:instrText>
      </w:r>
      <w:r w:rsidR="00DF2D1A" w:rsidRPr="0000444D">
        <w:rPr>
          <w:rFonts w:asciiTheme="minorHAnsi" w:hAnsiTheme="minorHAnsi" w:cstheme="minorHAnsi"/>
        </w:rPr>
      </w:r>
      <w:r w:rsidR="00DF2D1A"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17</w:t>
      </w:r>
      <w:r w:rsidR="00DF2D1A" w:rsidRPr="0000444D">
        <w:rPr>
          <w:rFonts w:asciiTheme="minorHAnsi" w:hAnsiTheme="minorHAnsi" w:cstheme="minorHAnsi"/>
        </w:rPr>
        <w:fldChar w:fldCharType="end"/>
      </w:r>
      <w:r w:rsidR="00E80F93">
        <w:rPr>
          <w:rFonts w:asciiTheme="minorHAnsi" w:hAnsiTheme="minorHAnsi" w:cstheme="minorHAnsi"/>
        </w:rPr>
        <w:t>)</w:t>
      </w:r>
      <w:r w:rsidR="00DF2D1A" w:rsidRPr="0000444D">
        <w:rPr>
          <w:rFonts w:asciiTheme="minorHAnsi" w:hAnsiTheme="minorHAnsi" w:cstheme="minorHAnsi"/>
        </w:rPr>
        <w:t>.</w:t>
      </w:r>
    </w:p>
    <w:p w14:paraId="76388A43" w14:textId="1A8B2362" w:rsidR="00D001BA" w:rsidRPr="0000444D" w:rsidRDefault="00B050F9" w:rsidP="00D001BA">
      <w:pPr>
        <w:pStyle w:val="Descripcin"/>
        <w:keepNext/>
        <w:rPr>
          <w:rFonts w:asciiTheme="minorHAnsi" w:hAnsiTheme="minorHAnsi" w:cstheme="minorHAnsi"/>
        </w:rPr>
      </w:pPr>
      <w:bookmarkStart w:id="36" w:name="_Ref45878797"/>
      <w:r>
        <w:rPr>
          <w:rFonts w:asciiTheme="minorHAnsi" w:hAnsiTheme="minorHAnsi" w:cstheme="minorHAnsi"/>
          <w:b/>
        </w:rPr>
        <w:t xml:space="preserve">Supplementary </w:t>
      </w:r>
      <w:r w:rsidR="00D001BA" w:rsidRPr="0000444D">
        <w:rPr>
          <w:rFonts w:asciiTheme="minorHAnsi" w:hAnsiTheme="minorHAnsi" w:cstheme="minorHAnsi"/>
          <w:b/>
        </w:rPr>
        <w:t xml:space="preserve">Table </w:t>
      </w:r>
      <w:r w:rsidR="00D001BA" w:rsidRPr="0000444D">
        <w:rPr>
          <w:rFonts w:asciiTheme="minorHAnsi" w:hAnsiTheme="minorHAnsi" w:cstheme="minorHAnsi"/>
          <w:b/>
        </w:rPr>
        <w:fldChar w:fldCharType="begin"/>
      </w:r>
      <w:r w:rsidR="00D001BA" w:rsidRPr="0000444D">
        <w:rPr>
          <w:rFonts w:asciiTheme="minorHAnsi" w:hAnsiTheme="minorHAnsi" w:cstheme="minorHAnsi"/>
          <w:b/>
        </w:rPr>
        <w:instrText xml:space="preserve"> SEQ Table \* ARABIC </w:instrText>
      </w:r>
      <w:r w:rsidR="00D001BA" w:rsidRPr="0000444D">
        <w:rPr>
          <w:rFonts w:asciiTheme="minorHAnsi" w:hAnsiTheme="minorHAnsi" w:cstheme="minorHAnsi"/>
          <w:b/>
        </w:rPr>
        <w:fldChar w:fldCharType="separate"/>
      </w:r>
      <w:r w:rsidR="00D340D6">
        <w:rPr>
          <w:rFonts w:asciiTheme="minorHAnsi" w:hAnsiTheme="minorHAnsi" w:cstheme="minorHAnsi"/>
          <w:b/>
          <w:noProof/>
        </w:rPr>
        <w:t>16</w:t>
      </w:r>
      <w:r w:rsidR="00D001BA" w:rsidRPr="0000444D">
        <w:rPr>
          <w:rFonts w:asciiTheme="minorHAnsi" w:hAnsiTheme="minorHAnsi" w:cstheme="minorHAnsi"/>
          <w:b/>
        </w:rPr>
        <w:fldChar w:fldCharType="end"/>
      </w:r>
      <w:bookmarkEnd w:id="36"/>
      <w:r w:rsidR="00D001BA" w:rsidRPr="0000444D">
        <w:rPr>
          <w:rFonts w:asciiTheme="minorHAnsi" w:hAnsiTheme="minorHAnsi" w:cstheme="minorHAnsi"/>
          <w:i w:val="0"/>
          <w:iCs w:val="0"/>
        </w:rPr>
        <w:t>. Regionalized</w:t>
      </w:r>
      <w:r w:rsidR="003C242C">
        <w:rPr>
          <w:rFonts w:asciiTheme="minorHAnsi" w:hAnsiTheme="minorHAnsi" w:cstheme="minorHAnsi"/>
          <w:i w:val="0"/>
          <w:iCs w:val="0"/>
        </w:rPr>
        <w:t xml:space="preserve"> capital </w:t>
      </w:r>
      <w:r w:rsidR="003C242C" w:rsidRPr="00365749">
        <w:rPr>
          <w:rFonts w:asciiTheme="minorHAnsi" w:hAnsiTheme="minorHAnsi" w:cstheme="minorHAnsi"/>
          <w:i w:val="0"/>
          <w:iCs w:val="0"/>
        </w:rPr>
        <w:t>recovery factor</w:t>
      </w:r>
      <w:r w:rsidR="00E216F0">
        <w:rPr>
          <w:rFonts w:asciiTheme="minorHAnsi" w:hAnsiTheme="minorHAnsi" w:cstheme="minorHAnsi"/>
          <w:i w:val="0"/>
          <w:iCs w:val="0"/>
        </w:rPr>
        <w:t xml:space="preserve"> (</w:t>
      </w:r>
      <m:oMath>
        <m:sSub>
          <m:sSubPr>
            <m:ctrlPr>
              <w:rPr>
                <w:rFonts w:ascii="Cambria Math" w:hAnsi="Cambria Math" w:cstheme="minorHAnsi"/>
                <w:iCs w:val="0"/>
              </w:rPr>
            </m:ctrlPr>
          </m:sSubPr>
          <m:e>
            <m:r>
              <m:rPr>
                <m:nor/>
              </m:rPr>
              <w:rPr>
                <w:rFonts w:ascii="Cambria Math" w:hAnsi="Cambria Math" w:cstheme="minorHAnsi"/>
                <w:i w:val="0"/>
                <w:iCs w:val="0"/>
              </w:rPr>
              <m:t>CRF</m:t>
            </m:r>
          </m:e>
          <m:sub>
            <w:proofErr w:type="spellStart"/>
            <w:proofErr w:type="gramStart"/>
            <m:r>
              <m:rPr>
                <m:nor/>
              </m:rPr>
              <w:rPr>
                <w:rFonts w:ascii="Cambria Math" w:hAnsi="Cambria Math" w:cstheme="minorHAnsi"/>
                <w:i w:val="0"/>
                <w:iCs w:val="0"/>
              </w:rPr>
              <m:t>i,j</m:t>
            </m:r>
            <w:proofErr w:type="spellEnd"/>
            <w:proofErr w:type="gramEnd"/>
          </m:sub>
        </m:sSub>
      </m:oMath>
      <w:r w:rsidR="00E216F0">
        <w:rPr>
          <w:rFonts w:asciiTheme="minorHAnsi" w:eastAsiaTheme="minorEastAsia" w:hAnsiTheme="minorHAnsi" w:cstheme="minorHAnsi"/>
          <w:i w:val="0"/>
          <w:iCs w:val="0"/>
        </w:rPr>
        <w:t>)</w:t>
      </w:r>
      <w:r w:rsidR="0031478F">
        <w:rPr>
          <w:rFonts w:asciiTheme="minorHAnsi" w:hAnsiTheme="minorHAnsi" w:cstheme="minorHAnsi"/>
          <w:i w:val="0"/>
          <w:iCs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45"/>
        <w:gridCol w:w="1503"/>
        <w:gridCol w:w="3871"/>
      </w:tblGrid>
      <w:tr w:rsidR="008D5158" w:rsidRPr="00B44E72" w14:paraId="3DAC9CC7" w14:textId="77777777" w:rsidTr="005B000D">
        <w:tc>
          <w:tcPr>
            <w:tcW w:w="1985" w:type="dxa"/>
            <w:tcBorders>
              <w:top w:val="single" w:sz="4" w:space="0" w:color="auto"/>
              <w:bottom w:val="single" w:sz="4" w:space="0" w:color="auto"/>
            </w:tcBorders>
            <w:vAlign w:val="center"/>
          </w:tcPr>
          <w:p w14:paraId="45E4D305" w14:textId="77777777" w:rsidR="008D5158" w:rsidRPr="0000444D" w:rsidRDefault="008D5158" w:rsidP="00D001BA">
            <w:pPr>
              <w:jc w:val="left"/>
              <w:rPr>
                <w:rFonts w:asciiTheme="minorHAnsi" w:hAnsiTheme="minorHAnsi" w:cstheme="minorHAnsi"/>
                <w:b/>
                <w:bCs/>
              </w:rPr>
            </w:pPr>
            <w:r w:rsidRPr="0000444D">
              <w:rPr>
                <w:rFonts w:asciiTheme="minorHAnsi" w:hAnsiTheme="minorHAnsi" w:cstheme="minorHAnsi"/>
                <w:b/>
                <w:bCs/>
              </w:rPr>
              <w:t>Country</w:t>
            </w:r>
          </w:p>
        </w:tc>
        <w:tc>
          <w:tcPr>
            <w:tcW w:w="1145" w:type="dxa"/>
            <w:tcBorders>
              <w:top w:val="single" w:sz="4" w:space="0" w:color="auto"/>
              <w:bottom w:val="single" w:sz="4" w:space="0" w:color="auto"/>
            </w:tcBorders>
            <w:vAlign w:val="center"/>
          </w:tcPr>
          <w:p w14:paraId="768033C4" w14:textId="1F742AEA" w:rsidR="008D5158" w:rsidRPr="0000444D" w:rsidRDefault="008D5158" w:rsidP="005B000D">
            <w:pPr>
              <w:jc w:val="right"/>
              <w:rPr>
                <w:rFonts w:asciiTheme="minorHAnsi" w:hAnsiTheme="minorHAnsi" w:cstheme="minorHAnsi"/>
                <w:b/>
                <w:bCs/>
              </w:rPr>
            </w:pPr>
            <w:r w:rsidRPr="0000444D">
              <w:rPr>
                <w:rFonts w:asciiTheme="minorHAnsi" w:hAnsiTheme="minorHAnsi" w:cstheme="minorHAnsi"/>
                <w:b/>
                <w:bCs/>
              </w:rPr>
              <w:t xml:space="preserve">Wind </w:t>
            </w:r>
            <w:r>
              <w:rPr>
                <w:rFonts w:asciiTheme="minorHAnsi" w:hAnsiTheme="minorHAnsi" w:cstheme="minorHAnsi"/>
                <w:b/>
                <w:bCs/>
              </w:rPr>
              <w:t>o</w:t>
            </w:r>
            <w:r w:rsidRPr="0000444D">
              <w:rPr>
                <w:rFonts w:asciiTheme="minorHAnsi" w:hAnsiTheme="minorHAnsi" w:cstheme="minorHAnsi"/>
                <w:b/>
                <w:bCs/>
              </w:rPr>
              <w:t>nshore</w:t>
            </w:r>
          </w:p>
        </w:tc>
        <w:tc>
          <w:tcPr>
            <w:tcW w:w="0" w:type="auto"/>
            <w:tcBorders>
              <w:top w:val="single" w:sz="4" w:space="0" w:color="auto"/>
              <w:bottom w:val="single" w:sz="4" w:space="0" w:color="auto"/>
            </w:tcBorders>
            <w:vAlign w:val="center"/>
          </w:tcPr>
          <w:p w14:paraId="2F4ED4F3" w14:textId="469F2342" w:rsidR="008D5158" w:rsidRPr="0000444D" w:rsidRDefault="008D5158" w:rsidP="005B000D">
            <w:pPr>
              <w:jc w:val="right"/>
              <w:rPr>
                <w:rFonts w:asciiTheme="minorHAnsi" w:hAnsiTheme="minorHAnsi" w:cstheme="minorHAnsi"/>
                <w:b/>
                <w:bCs/>
              </w:rPr>
            </w:pPr>
            <w:r w:rsidRPr="0000444D">
              <w:rPr>
                <w:rFonts w:asciiTheme="minorHAnsi" w:hAnsiTheme="minorHAnsi" w:cstheme="minorHAnsi"/>
                <w:b/>
                <w:bCs/>
              </w:rPr>
              <w:t xml:space="preserve">Wind </w:t>
            </w:r>
            <w:r>
              <w:rPr>
                <w:rFonts w:asciiTheme="minorHAnsi" w:hAnsiTheme="minorHAnsi" w:cstheme="minorHAnsi"/>
                <w:b/>
                <w:bCs/>
              </w:rPr>
              <w:t>o</w:t>
            </w:r>
            <w:r w:rsidRPr="0000444D">
              <w:rPr>
                <w:rFonts w:asciiTheme="minorHAnsi" w:hAnsiTheme="minorHAnsi" w:cstheme="minorHAnsi"/>
                <w:b/>
                <w:bCs/>
              </w:rPr>
              <w:t>ffshore</w:t>
            </w:r>
          </w:p>
        </w:tc>
        <w:tc>
          <w:tcPr>
            <w:tcW w:w="0" w:type="auto"/>
            <w:tcBorders>
              <w:top w:val="single" w:sz="4" w:space="0" w:color="auto"/>
              <w:bottom w:val="single" w:sz="4" w:space="0" w:color="auto"/>
            </w:tcBorders>
            <w:vAlign w:val="center"/>
          </w:tcPr>
          <w:p w14:paraId="4C699BBF" w14:textId="2EC2E8DF" w:rsidR="008D5158" w:rsidRPr="0000444D" w:rsidRDefault="008D5158" w:rsidP="005B000D">
            <w:pPr>
              <w:jc w:val="right"/>
              <w:rPr>
                <w:rFonts w:asciiTheme="minorHAnsi" w:hAnsiTheme="minorHAnsi" w:cstheme="minorHAnsi"/>
                <w:b/>
                <w:bCs/>
              </w:rPr>
            </w:pPr>
            <w:r w:rsidRPr="0000444D">
              <w:rPr>
                <w:rFonts w:asciiTheme="minorHAnsi" w:hAnsiTheme="minorHAnsi" w:cstheme="minorHAnsi"/>
                <w:b/>
                <w:bCs/>
              </w:rPr>
              <w:t>Solar Photovoltaic and Thermal Parabolic</w:t>
            </w:r>
          </w:p>
        </w:tc>
      </w:tr>
      <w:tr w:rsidR="008D5158" w:rsidRPr="00B44E72" w14:paraId="7E8F73EE" w14:textId="77777777" w:rsidTr="005B000D">
        <w:tc>
          <w:tcPr>
            <w:tcW w:w="1985" w:type="dxa"/>
            <w:tcBorders>
              <w:top w:val="single" w:sz="4" w:space="0" w:color="auto"/>
            </w:tcBorders>
            <w:vAlign w:val="bottom"/>
          </w:tcPr>
          <w:p w14:paraId="2207409B"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Austria</w:t>
            </w:r>
          </w:p>
        </w:tc>
        <w:tc>
          <w:tcPr>
            <w:tcW w:w="1145" w:type="dxa"/>
            <w:tcBorders>
              <w:top w:val="single" w:sz="4" w:space="0" w:color="auto"/>
            </w:tcBorders>
            <w:vAlign w:val="center"/>
          </w:tcPr>
          <w:p w14:paraId="0B464AA3" w14:textId="5C9D063F" w:rsidR="008D5158" w:rsidRPr="00A96E41" w:rsidRDefault="008D5158" w:rsidP="005B000D">
            <w:pPr>
              <w:jc w:val="right"/>
              <w:rPr>
                <w:rFonts w:ascii="Calibri" w:hAnsi="Calibri" w:cs="Calibri"/>
                <w:color w:val="000000"/>
              </w:rPr>
            </w:pPr>
            <w:r>
              <w:rPr>
                <w:rFonts w:ascii="Calibri" w:hAnsi="Calibri" w:cs="Calibri"/>
                <w:color w:val="000000"/>
              </w:rPr>
              <w:t>7.75</w:t>
            </w:r>
            <w:r w:rsidRPr="00A96E41">
              <w:rPr>
                <w:rFonts w:ascii="Calibri" w:hAnsi="Calibri" w:cs="Calibri"/>
                <w:color w:val="000000"/>
              </w:rPr>
              <w:t>x10</w:t>
            </w:r>
            <w:r w:rsidRPr="00A96E41">
              <w:rPr>
                <w:rFonts w:ascii="Calibri" w:hAnsi="Calibri" w:cs="Calibri"/>
                <w:color w:val="000000"/>
                <w:vertAlign w:val="superscript"/>
              </w:rPr>
              <w:t>-2</w:t>
            </w:r>
          </w:p>
        </w:tc>
        <w:tc>
          <w:tcPr>
            <w:tcW w:w="0" w:type="auto"/>
            <w:tcBorders>
              <w:top w:val="single" w:sz="4" w:space="0" w:color="auto"/>
            </w:tcBorders>
            <w:vAlign w:val="center"/>
          </w:tcPr>
          <w:p w14:paraId="22A9F7E7" w14:textId="5E89104F"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tcBorders>
              <w:top w:val="single" w:sz="4" w:space="0" w:color="auto"/>
            </w:tcBorders>
            <w:vAlign w:val="center"/>
          </w:tcPr>
          <w:p w14:paraId="6D982498" w14:textId="7A1F635A"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644BE791" w14:textId="77777777" w:rsidTr="005B000D">
        <w:tc>
          <w:tcPr>
            <w:tcW w:w="1985" w:type="dxa"/>
            <w:vAlign w:val="bottom"/>
          </w:tcPr>
          <w:p w14:paraId="605F72F0"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Belgium</w:t>
            </w:r>
          </w:p>
        </w:tc>
        <w:tc>
          <w:tcPr>
            <w:tcW w:w="1145" w:type="dxa"/>
            <w:vAlign w:val="center"/>
          </w:tcPr>
          <w:p w14:paraId="48C941C5" w14:textId="050461E1" w:rsidR="008D5158" w:rsidRPr="00A96E41" w:rsidRDefault="008D5158" w:rsidP="005B000D">
            <w:pPr>
              <w:jc w:val="right"/>
              <w:rPr>
                <w:rFonts w:ascii="Calibri" w:hAnsi="Calibri" w:cs="Calibri"/>
                <w:color w:val="000000"/>
              </w:rPr>
            </w:pPr>
            <w:r>
              <w:rPr>
                <w:rFonts w:ascii="Calibri" w:hAnsi="Calibri" w:cs="Calibri"/>
                <w:color w:val="000000"/>
              </w:rPr>
              <w:t>5.94</w:t>
            </w:r>
            <w:r w:rsidRPr="00A96E41">
              <w:rPr>
                <w:rFonts w:ascii="Calibri" w:hAnsi="Calibri" w:cs="Calibri"/>
                <w:color w:val="000000"/>
              </w:rPr>
              <w:t>x10</w:t>
            </w:r>
            <w:r w:rsidRPr="00A96E41">
              <w:rPr>
                <w:rFonts w:ascii="Calibri" w:hAnsi="Calibri" w:cs="Calibri"/>
                <w:color w:val="000000"/>
                <w:vertAlign w:val="superscript"/>
              </w:rPr>
              <w:t>-2</w:t>
            </w:r>
          </w:p>
        </w:tc>
        <w:tc>
          <w:tcPr>
            <w:tcW w:w="0" w:type="auto"/>
            <w:vAlign w:val="center"/>
          </w:tcPr>
          <w:p w14:paraId="6BED0193" w14:textId="4A3D7AFB" w:rsidR="008D5158" w:rsidRPr="00A96E41" w:rsidRDefault="008D5158" w:rsidP="005B000D">
            <w:pPr>
              <w:jc w:val="right"/>
              <w:rPr>
                <w:rFonts w:ascii="Calibri" w:hAnsi="Calibri" w:cs="Calibri"/>
                <w:color w:val="000000"/>
              </w:rPr>
            </w:pPr>
            <w:r>
              <w:rPr>
                <w:rFonts w:ascii="Calibri" w:hAnsi="Calibri" w:cs="Calibri"/>
                <w:color w:val="000000"/>
              </w:rPr>
              <w:t>7.45</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7E624A87" w14:textId="2B333612" w:rsidR="008D5158" w:rsidRPr="00A96E41" w:rsidRDefault="008D5158" w:rsidP="005B000D">
            <w:pPr>
              <w:jc w:val="right"/>
              <w:rPr>
                <w:rFonts w:ascii="Calibri" w:hAnsi="Calibri" w:cs="Calibri"/>
                <w:color w:val="000000"/>
              </w:rPr>
            </w:pPr>
            <w:r>
              <w:rPr>
                <w:rFonts w:ascii="Calibri" w:hAnsi="Calibri" w:cs="Calibri"/>
                <w:color w:val="000000"/>
              </w:rPr>
              <w:t>4.78</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590BD35" w14:textId="77777777" w:rsidTr="005B000D">
        <w:tc>
          <w:tcPr>
            <w:tcW w:w="1985" w:type="dxa"/>
            <w:vAlign w:val="bottom"/>
          </w:tcPr>
          <w:p w14:paraId="4EFF8DD3"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Bulgaria</w:t>
            </w:r>
          </w:p>
        </w:tc>
        <w:tc>
          <w:tcPr>
            <w:tcW w:w="1145" w:type="dxa"/>
            <w:vAlign w:val="center"/>
          </w:tcPr>
          <w:p w14:paraId="3CF0C3ED" w14:textId="55FB2AC6" w:rsidR="008D5158" w:rsidRPr="00A96E41" w:rsidRDefault="008D5158" w:rsidP="005B000D">
            <w:pPr>
              <w:jc w:val="right"/>
              <w:rPr>
                <w:rFonts w:ascii="Calibri" w:hAnsi="Calibri" w:cs="Calibri"/>
                <w:color w:val="000000"/>
              </w:rPr>
            </w:pPr>
            <w:r>
              <w:rPr>
                <w:rFonts w:ascii="Calibri" w:hAnsi="Calibri" w:cs="Calibri"/>
                <w:color w:val="000000"/>
              </w:rPr>
              <w:t>1.05</w:t>
            </w:r>
            <w:r w:rsidRPr="00A96E41">
              <w:rPr>
                <w:rFonts w:ascii="Calibri" w:hAnsi="Calibri" w:cs="Calibri"/>
                <w:color w:val="000000"/>
              </w:rPr>
              <w:t>x10</w:t>
            </w:r>
            <w:r w:rsidRPr="00A96E41">
              <w:rPr>
                <w:rFonts w:ascii="Calibri" w:hAnsi="Calibri" w:cs="Calibri"/>
                <w:color w:val="000000"/>
                <w:vertAlign w:val="superscript"/>
              </w:rPr>
              <w:t>-1</w:t>
            </w:r>
          </w:p>
        </w:tc>
        <w:tc>
          <w:tcPr>
            <w:tcW w:w="0" w:type="auto"/>
            <w:vAlign w:val="center"/>
          </w:tcPr>
          <w:p w14:paraId="7B9920A1" w14:textId="423DC12E"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3C85AFE8" w14:textId="75CC80CD"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4FDA6BC3" w14:textId="77777777" w:rsidTr="005B000D">
        <w:tc>
          <w:tcPr>
            <w:tcW w:w="1985" w:type="dxa"/>
            <w:vAlign w:val="bottom"/>
          </w:tcPr>
          <w:p w14:paraId="2CB783AE"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Cyprus</w:t>
            </w:r>
          </w:p>
        </w:tc>
        <w:tc>
          <w:tcPr>
            <w:tcW w:w="1145" w:type="dxa"/>
            <w:vAlign w:val="center"/>
          </w:tcPr>
          <w:p w14:paraId="1743737E" w14:textId="481C311A" w:rsidR="008D5158" w:rsidRPr="00A96E41" w:rsidRDefault="008D5158" w:rsidP="005B000D">
            <w:pPr>
              <w:jc w:val="right"/>
              <w:rPr>
                <w:rFonts w:ascii="Calibri" w:hAnsi="Calibri" w:cs="Calibri"/>
                <w:color w:val="000000"/>
              </w:rPr>
            </w:pPr>
            <w:r>
              <w:rPr>
                <w:rFonts w:ascii="Calibri" w:hAnsi="Calibri" w:cs="Calibri"/>
                <w:color w:val="000000"/>
              </w:rPr>
              <w:t>1.05</w:t>
            </w:r>
            <w:r w:rsidRPr="00A96E41">
              <w:rPr>
                <w:rFonts w:ascii="Calibri" w:hAnsi="Calibri" w:cs="Calibri"/>
                <w:color w:val="000000"/>
              </w:rPr>
              <w:t>x10</w:t>
            </w:r>
            <w:r w:rsidRPr="00A96E41">
              <w:rPr>
                <w:rFonts w:ascii="Calibri" w:hAnsi="Calibri" w:cs="Calibri"/>
                <w:color w:val="000000"/>
                <w:vertAlign w:val="superscript"/>
              </w:rPr>
              <w:t>-1</w:t>
            </w:r>
          </w:p>
        </w:tc>
        <w:tc>
          <w:tcPr>
            <w:tcW w:w="0" w:type="auto"/>
            <w:vAlign w:val="center"/>
          </w:tcPr>
          <w:p w14:paraId="11B274FB" w14:textId="6D77CD0A"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63E6A40" w14:textId="6E551FD4"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C836D1B" w14:textId="77777777" w:rsidTr="005B000D">
        <w:tc>
          <w:tcPr>
            <w:tcW w:w="1985" w:type="dxa"/>
            <w:vAlign w:val="bottom"/>
          </w:tcPr>
          <w:p w14:paraId="0964FEB8"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Czechia</w:t>
            </w:r>
          </w:p>
        </w:tc>
        <w:tc>
          <w:tcPr>
            <w:tcW w:w="1145" w:type="dxa"/>
            <w:vAlign w:val="center"/>
          </w:tcPr>
          <w:p w14:paraId="028C9B62" w14:textId="5B367209" w:rsidR="008D5158" w:rsidRPr="00A96E41" w:rsidRDefault="008D5158" w:rsidP="005B000D">
            <w:pPr>
              <w:jc w:val="right"/>
              <w:rPr>
                <w:rFonts w:ascii="Calibri" w:hAnsi="Calibri" w:cs="Calibri"/>
                <w:color w:val="000000"/>
              </w:rPr>
            </w:pPr>
            <w:r>
              <w:rPr>
                <w:rFonts w:ascii="Calibri" w:hAnsi="Calibri" w:cs="Calibri"/>
                <w:color w:val="000000"/>
              </w:rPr>
              <w:t>8.89</w:t>
            </w:r>
            <w:r w:rsidRPr="00A96E41">
              <w:rPr>
                <w:rFonts w:ascii="Calibri" w:hAnsi="Calibri" w:cs="Calibri"/>
                <w:color w:val="000000"/>
              </w:rPr>
              <w:t>x10</w:t>
            </w:r>
            <w:r w:rsidRPr="00A96E41">
              <w:rPr>
                <w:rFonts w:ascii="Calibri" w:hAnsi="Calibri" w:cs="Calibri"/>
                <w:color w:val="000000"/>
                <w:vertAlign w:val="superscript"/>
              </w:rPr>
              <w:t>-2</w:t>
            </w:r>
          </w:p>
        </w:tc>
        <w:tc>
          <w:tcPr>
            <w:tcW w:w="0" w:type="auto"/>
            <w:vAlign w:val="center"/>
          </w:tcPr>
          <w:p w14:paraId="6731BD77" w14:textId="38B6C505"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7A3E6747" w14:textId="66005DBA"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0B47F01A" w14:textId="77777777" w:rsidTr="005B000D">
        <w:tc>
          <w:tcPr>
            <w:tcW w:w="1985" w:type="dxa"/>
            <w:vAlign w:val="bottom"/>
          </w:tcPr>
          <w:p w14:paraId="38FD998C"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Germany</w:t>
            </w:r>
          </w:p>
        </w:tc>
        <w:tc>
          <w:tcPr>
            <w:tcW w:w="1145" w:type="dxa"/>
            <w:vAlign w:val="center"/>
          </w:tcPr>
          <w:p w14:paraId="73F8698C" w14:textId="6C7285CE" w:rsidR="008D5158" w:rsidRPr="00A96E41" w:rsidRDefault="008D5158" w:rsidP="005B000D">
            <w:pPr>
              <w:jc w:val="right"/>
              <w:rPr>
                <w:rFonts w:ascii="Calibri" w:hAnsi="Calibri" w:cs="Calibri"/>
                <w:color w:val="000000"/>
              </w:rPr>
            </w:pPr>
            <w:r>
              <w:rPr>
                <w:rFonts w:ascii="Calibri" w:hAnsi="Calibri" w:cs="Calibri"/>
                <w:color w:val="000000"/>
              </w:rPr>
              <w:t>5.74</w:t>
            </w:r>
            <w:r w:rsidRPr="00A96E41">
              <w:rPr>
                <w:rFonts w:ascii="Calibri" w:hAnsi="Calibri" w:cs="Calibri"/>
                <w:color w:val="000000"/>
              </w:rPr>
              <w:t>x10</w:t>
            </w:r>
            <w:r w:rsidRPr="00A96E41">
              <w:rPr>
                <w:rFonts w:ascii="Calibri" w:hAnsi="Calibri" w:cs="Calibri"/>
                <w:color w:val="000000"/>
                <w:vertAlign w:val="superscript"/>
              </w:rPr>
              <w:t>-2</w:t>
            </w:r>
          </w:p>
        </w:tc>
        <w:tc>
          <w:tcPr>
            <w:tcW w:w="0" w:type="auto"/>
            <w:vAlign w:val="center"/>
          </w:tcPr>
          <w:p w14:paraId="1BF609F6" w14:textId="4549858C" w:rsidR="008D5158" w:rsidRPr="00A96E41" w:rsidRDefault="008D5158" w:rsidP="005B000D">
            <w:pPr>
              <w:jc w:val="right"/>
              <w:rPr>
                <w:rFonts w:ascii="Calibri" w:hAnsi="Calibri" w:cs="Calibri"/>
                <w:color w:val="000000"/>
              </w:rPr>
            </w:pPr>
            <w:r>
              <w:rPr>
                <w:rFonts w:ascii="Calibri" w:hAnsi="Calibri" w:cs="Calibri"/>
                <w:color w:val="000000"/>
              </w:rPr>
              <w:t>7.90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8E8DDA3" w14:textId="6213D562" w:rsidR="008D5158" w:rsidRPr="00A96E41" w:rsidRDefault="008D5158" w:rsidP="005B000D">
            <w:pPr>
              <w:jc w:val="right"/>
              <w:rPr>
                <w:rFonts w:ascii="Calibri" w:hAnsi="Calibri" w:cs="Calibri"/>
                <w:color w:val="000000"/>
              </w:rPr>
            </w:pPr>
            <w:r>
              <w:rPr>
                <w:rFonts w:ascii="Calibri" w:hAnsi="Calibri" w:cs="Calibri"/>
                <w:color w:val="000000"/>
              </w:rPr>
              <w:t>4.91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7F4C8FE4" w14:textId="77777777" w:rsidTr="005B000D">
        <w:tc>
          <w:tcPr>
            <w:tcW w:w="1985" w:type="dxa"/>
            <w:vAlign w:val="bottom"/>
          </w:tcPr>
          <w:p w14:paraId="61D2BDE8"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Denmark</w:t>
            </w:r>
          </w:p>
        </w:tc>
        <w:tc>
          <w:tcPr>
            <w:tcW w:w="1145" w:type="dxa"/>
            <w:vAlign w:val="center"/>
          </w:tcPr>
          <w:p w14:paraId="6CCC4A6A" w14:textId="684F3521" w:rsidR="008D5158" w:rsidRPr="00A96E41" w:rsidRDefault="008D5158" w:rsidP="005B000D">
            <w:pPr>
              <w:jc w:val="right"/>
              <w:rPr>
                <w:rFonts w:ascii="Calibri" w:hAnsi="Calibri" w:cs="Calibri"/>
                <w:color w:val="000000"/>
              </w:rPr>
            </w:pPr>
            <w:r>
              <w:rPr>
                <w:rFonts w:ascii="Calibri" w:hAnsi="Calibri" w:cs="Calibri"/>
                <w:color w:val="000000"/>
              </w:rPr>
              <w:t>7.17</w:t>
            </w:r>
            <w:r w:rsidRPr="00A96E41">
              <w:rPr>
                <w:rFonts w:ascii="Calibri" w:hAnsi="Calibri" w:cs="Calibri"/>
                <w:color w:val="000000"/>
              </w:rPr>
              <w:t>x10</w:t>
            </w:r>
            <w:r w:rsidRPr="00A96E41">
              <w:rPr>
                <w:rFonts w:ascii="Calibri" w:hAnsi="Calibri" w:cs="Calibri"/>
                <w:color w:val="000000"/>
                <w:vertAlign w:val="superscript"/>
              </w:rPr>
              <w:t>-2</w:t>
            </w:r>
          </w:p>
        </w:tc>
        <w:tc>
          <w:tcPr>
            <w:tcW w:w="0" w:type="auto"/>
            <w:vAlign w:val="center"/>
          </w:tcPr>
          <w:p w14:paraId="744FBC3E" w14:textId="1D0B0E6C" w:rsidR="008D5158" w:rsidRPr="00A96E41" w:rsidRDefault="008D5158" w:rsidP="005B000D">
            <w:pPr>
              <w:jc w:val="right"/>
              <w:rPr>
                <w:rFonts w:ascii="Calibri" w:hAnsi="Calibri" w:cs="Calibri"/>
                <w:color w:val="000000"/>
              </w:rPr>
            </w:pPr>
            <w:r>
              <w:rPr>
                <w:rFonts w:ascii="Calibri" w:hAnsi="Calibri" w:cs="Calibri"/>
                <w:color w:val="000000"/>
              </w:rPr>
              <w:t>9.21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31F57A8E" w14:textId="27EB47A5"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06947FB7" w14:textId="77777777" w:rsidTr="005B000D">
        <w:tc>
          <w:tcPr>
            <w:tcW w:w="1985" w:type="dxa"/>
            <w:vAlign w:val="bottom"/>
          </w:tcPr>
          <w:p w14:paraId="37391AE2"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Spain</w:t>
            </w:r>
          </w:p>
        </w:tc>
        <w:tc>
          <w:tcPr>
            <w:tcW w:w="1145" w:type="dxa"/>
            <w:vAlign w:val="center"/>
          </w:tcPr>
          <w:p w14:paraId="24C93016" w14:textId="4AF99588" w:rsidR="008D5158" w:rsidRPr="00A96E41" w:rsidRDefault="008D5158" w:rsidP="005B000D">
            <w:pPr>
              <w:jc w:val="right"/>
              <w:rPr>
                <w:rFonts w:ascii="Calibri" w:hAnsi="Calibri" w:cs="Calibri"/>
                <w:color w:val="000000"/>
              </w:rPr>
            </w:pPr>
            <w:r>
              <w:rPr>
                <w:rFonts w:ascii="Calibri" w:hAnsi="Calibri" w:cs="Calibri"/>
                <w:color w:val="000000"/>
              </w:rPr>
              <w:t>1.05</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5546899E" w14:textId="2FBC7BC0"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E1A5322" w14:textId="0D574C27"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7F0C97F7" w14:textId="77777777" w:rsidTr="005B000D">
        <w:tc>
          <w:tcPr>
            <w:tcW w:w="1985" w:type="dxa"/>
            <w:vAlign w:val="bottom"/>
          </w:tcPr>
          <w:p w14:paraId="09F43373"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Estonia</w:t>
            </w:r>
          </w:p>
        </w:tc>
        <w:tc>
          <w:tcPr>
            <w:tcW w:w="1145" w:type="dxa"/>
            <w:vAlign w:val="center"/>
          </w:tcPr>
          <w:p w14:paraId="78667D71" w14:textId="4BAC7E6D" w:rsidR="008D5158" w:rsidRPr="00A96E41" w:rsidRDefault="008D5158" w:rsidP="005B000D">
            <w:pPr>
              <w:jc w:val="right"/>
              <w:rPr>
                <w:rFonts w:ascii="Calibri" w:hAnsi="Calibri" w:cs="Calibri"/>
                <w:color w:val="000000"/>
              </w:rPr>
            </w:pPr>
            <w:r>
              <w:rPr>
                <w:rFonts w:ascii="Calibri" w:hAnsi="Calibri" w:cs="Calibri"/>
                <w:color w:val="000000"/>
              </w:rPr>
              <w:t>1.03</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0EE760E0" w14:textId="0D690F69"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5D7C1890" w14:textId="736EF75B"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6183C4F5" w14:textId="77777777" w:rsidTr="005B000D">
        <w:tc>
          <w:tcPr>
            <w:tcW w:w="1985" w:type="dxa"/>
            <w:vAlign w:val="bottom"/>
          </w:tcPr>
          <w:p w14:paraId="212EE2AE"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Finland</w:t>
            </w:r>
          </w:p>
        </w:tc>
        <w:tc>
          <w:tcPr>
            <w:tcW w:w="1145" w:type="dxa"/>
            <w:vAlign w:val="center"/>
          </w:tcPr>
          <w:p w14:paraId="1EBB021B" w14:textId="3EA4EB32" w:rsidR="008D5158" w:rsidRPr="00A96E41" w:rsidRDefault="008D5158" w:rsidP="005B000D">
            <w:pPr>
              <w:jc w:val="right"/>
              <w:rPr>
                <w:rFonts w:ascii="Calibri" w:hAnsi="Calibri" w:cs="Calibri"/>
                <w:color w:val="000000"/>
              </w:rPr>
            </w:pPr>
            <w:r>
              <w:rPr>
                <w:rFonts w:ascii="Calibri" w:hAnsi="Calibri" w:cs="Calibri"/>
                <w:color w:val="000000"/>
              </w:rPr>
              <w:t>7.75</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74C97EF" w14:textId="3A464384"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06D624D" w14:textId="6B0EDB1B"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3B12678C" w14:textId="77777777" w:rsidTr="005B000D">
        <w:tc>
          <w:tcPr>
            <w:tcW w:w="1985" w:type="dxa"/>
            <w:vAlign w:val="bottom"/>
          </w:tcPr>
          <w:p w14:paraId="1727C838"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France</w:t>
            </w:r>
          </w:p>
        </w:tc>
        <w:tc>
          <w:tcPr>
            <w:tcW w:w="1145" w:type="dxa"/>
            <w:vAlign w:val="center"/>
          </w:tcPr>
          <w:p w14:paraId="6C38BE52" w14:textId="61BBE6B7" w:rsidR="008D5158" w:rsidRPr="00A96E41" w:rsidRDefault="008D5158" w:rsidP="005B000D">
            <w:pPr>
              <w:jc w:val="right"/>
              <w:rPr>
                <w:rFonts w:ascii="Calibri" w:hAnsi="Calibri" w:cs="Calibri"/>
                <w:color w:val="000000"/>
              </w:rPr>
            </w:pPr>
            <w:r>
              <w:rPr>
                <w:rFonts w:ascii="Calibri" w:hAnsi="Calibri" w:cs="Calibri"/>
                <w:color w:val="000000"/>
              </w:rPr>
              <w:t>7.17</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57EA2F8C" w14:textId="075C46F3"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E2EED18" w14:textId="67B2654F"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09CB685A" w14:textId="77777777" w:rsidTr="005B000D">
        <w:tc>
          <w:tcPr>
            <w:tcW w:w="1985" w:type="dxa"/>
            <w:vAlign w:val="bottom"/>
          </w:tcPr>
          <w:p w14:paraId="4C1B28C5"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United Kingdom</w:t>
            </w:r>
          </w:p>
        </w:tc>
        <w:tc>
          <w:tcPr>
            <w:tcW w:w="1145" w:type="dxa"/>
            <w:vAlign w:val="center"/>
          </w:tcPr>
          <w:p w14:paraId="48F7EF46" w14:textId="1D0BC10F" w:rsidR="008D5158" w:rsidRPr="00A96E41" w:rsidRDefault="008D5158" w:rsidP="005B000D">
            <w:pPr>
              <w:jc w:val="right"/>
              <w:rPr>
                <w:rFonts w:ascii="Calibri" w:hAnsi="Calibri" w:cs="Calibri"/>
                <w:color w:val="000000"/>
              </w:rPr>
            </w:pPr>
            <w:r>
              <w:rPr>
                <w:rFonts w:ascii="Calibri" w:hAnsi="Calibri" w:cs="Calibri"/>
                <w:color w:val="000000"/>
              </w:rPr>
              <w:t>8.01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6AA324DF" w14:textId="135C22D7" w:rsidR="008D5158" w:rsidRPr="00A96E41" w:rsidRDefault="008D5158" w:rsidP="005B000D">
            <w:pPr>
              <w:jc w:val="right"/>
              <w:rPr>
                <w:rFonts w:ascii="Calibri" w:hAnsi="Calibri" w:cs="Calibri"/>
                <w:color w:val="000000"/>
              </w:rPr>
            </w:pPr>
            <w:r>
              <w:rPr>
                <w:rFonts w:ascii="Calibri" w:hAnsi="Calibri" w:cs="Calibri"/>
                <w:color w:val="000000"/>
              </w:rPr>
              <w:t>1.33</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w:t>
            </w:r>
            <w:r w:rsidR="00A96E41">
              <w:rPr>
                <w:rFonts w:ascii="Calibri" w:hAnsi="Calibri" w:cs="Calibri"/>
                <w:color w:val="000000"/>
                <w:vertAlign w:val="superscript"/>
              </w:rPr>
              <w:t>1</w:t>
            </w:r>
          </w:p>
        </w:tc>
        <w:tc>
          <w:tcPr>
            <w:tcW w:w="0" w:type="auto"/>
            <w:vAlign w:val="center"/>
          </w:tcPr>
          <w:p w14:paraId="0FCA740E" w14:textId="3E9E7615"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6CC86E23" w14:textId="77777777" w:rsidTr="005B000D">
        <w:tc>
          <w:tcPr>
            <w:tcW w:w="1985" w:type="dxa"/>
            <w:vAlign w:val="bottom"/>
          </w:tcPr>
          <w:p w14:paraId="5B6F0176"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Greece</w:t>
            </w:r>
          </w:p>
        </w:tc>
        <w:tc>
          <w:tcPr>
            <w:tcW w:w="1145" w:type="dxa"/>
            <w:vAlign w:val="center"/>
          </w:tcPr>
          <w:p w14:paraId="4C97F19F" w14:textId="5621E8B2" w:rsidR="008D5158" w:rsidRPr="00A96E41" w:rsidRDefault="008D5158" w:rsidP="005B000D">
            <w:pPr>
              <w:jc w:val="right"/>
              <w:rPr>
                <w:rFonts w:ascii="Calibri" w:hAnsi="Calibri" w:cs="Calibri"/>
                <w:color w:val="000000"/>
              </w:rPr>
            </w:pPr>
            <w:r>
              <w:rPr>
                <w:rFonts w:ascii="Calibri" w:hAnsi="Calibri" w:cs="Calibri"/>
                <w:color w:val="000000"/>
              </w:rPr>
              <w:t>1.25</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7C1D2DDC" w14:textId="1B96D943"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6754D9B" w14:textId="7626D56B" w:rsidR="008D5158" w:rsidRPr="00A96E41" w:rsidRDefault="008D5158" w:rsidP="005B000D">
            <w:pPr>
              <w:jc w:val="right"/>
              <w:rPr>
                <w:rFonts w:ascii="Calibri" w:hAnsi="Calibri" w:cs="Calibri"/>
                <w:color w:val="000000"/>
              </w:rPr>
            </w:pPr>
            <w:r>
              <w:rPr>
                <w:rFonts w:ascii="Calibri" w:hAnsi="Calibri" w:cs="Calibri"/>
                <w:color w:val="000000"/>
              </w:rPr>
              <w:t>1.22</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w:t>
            </w:r>
            <w:r w:rsidR="00A96E41">
              <w:rPr>
                <w:rFonts w:ascii="Calibri" w:hAnsi="Calibri" w:cs="Calibri"/>
                <w:color w:val="000000"/>
                <w:vertAlign w:val="superscript"/>
              </w:rPr>
              <w:t>1</w:t>
            </w:r>
          </w:p>
        </w:tc>
      </w:tr>
      <w:tr w:rsidR="008D5158" w:rsidRPr="00B44E72" w14:paraId="1BFB504B" w14:textId="77777777" w:rsidTr="005B000D">
        <w:tc>
          <w:tcPr>
            <w:tcW w:w="1985" w:type="dxa"/>
            <w:vAlign w:val="bottom"/>
          </w:tcPr>
          <w:p w14:paraId="603617B2"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Hungary</w:t>
            </w:r>
          </w:p>
        </w:tc>
        <w:tc>
          <w:tcPr>
            <w:tcW w:w="1145" w:type="dxa"/>
            <w:vAlign w:val="center"/>
          </w:tcPr>
          <w:p w14:paraId="1637DF8F" w14:textId="1722F2EE" w:rsidR="008D5158" w:rsidRPr="00A96E41" w:rsidRDefault="008D5158" w:rsidP="005B000D">
            <w:pPr>
              <w:jc w:val="right"/>
              <w:rPr>
                <w:rFonts w:ascii="Calibri" w:hAnsi="Calibri" w:cs="Calibri"/>
                <w:color w:val="000000"/>
              </w:rPr>
            </w:pPr>
            <w:r>
              <w:rPr>
                <w:rFonts w:ascii="Calibri" w:hAnsi="Calibri" w:cs="Calibri"/>
                <w:color w:val="000000"/>
              </w:rPr>
              <w:t>1.16</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788826E5" w14:textId="32312B41"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1A491701" w14:textId="12D282F6"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20A1369A" w14:textId="77777777" w:rsidTr="005B000D">
        <w:tc>
          <w:tcPr>
            <w:tcW w:w="1985" w:type="dxa"/>
            <w:vAlign w:val="bottom"/>
          </w:tcPr>
          <w:p w14:paraId="134413C2"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Ireland</w:t>
            </w:r>
          </w:p>
        </w:tc>
        <w:tc>
          <w:tcPr>
            <w:tcW w:w="1145" w:type="dxa"/>
            <w:vAlign w:val="center"/>
          </w:tcPr>
          <w:p w14:paraId="35B6B588" w14:textId="05B6DED2" w:rsidR="008D5158" w:rsidRPr="00A96E41" w:rsidRDefault="008D5158" w:rsidP="005B000D">
            <w:pPr>
              <w:jc w:val="right"/>
              <w:rPr>
                <w:rFonts w:ascii="Calibri" w:hAnsi="Calibri" w:cs="Calibri"/>
                <w:color w:val="000000"/>
              </w:rPr>
            </w:pPr>
            <w:r>
              <w:rPr>
                <w:rFonts w:ascii="Calibri" w:hAnsi="Calibri" w:cs="Calibri"/>
                <w:color w:val="000000"/>
              </w:rPr>
              <w:t>9.69</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3D5EFF81" w14:textId="26493DF3"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07CD8F9" w14:textId="6E76C224"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415F95B4" w14:textId="77777777" w:rsidTr="005B000D">
        <w:tc>
          <w:tcPr>
            <w:tcW w:w="1985" w:type="dxa"/>
            <w:vAlign w:val="bottom"/>
          </w:tcPr>
          <w:p w14:paraId="63B8633F"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Italy</w:t>
            </w:r>
          </w:p>
        </w:tc>
        <w:tc>
          <w:tcPr>
            <w:tcW w:w="1145" w:type="dxa"/>
            <w:vAlign w:val="center"/>
          </w:tcPr>
          <w:p w14:paraId="33C455A8" w14:textId="4EC746BC" w:rsidR="008D5158" w:rsidRPr="00A96E41" w:rsidRDefault="008D5158" w:rsidP="005B000D">
            <w:pPr>
              <w:jc w:val="right"/>
              <w:rPr>
                <w:rFonts w:ascii="Calibri" w:hAnsi="Calibri" w:cs="Calibri"/>
                <w:color w:val="000000"/>
              </w:rPr>
            </w:pPr>
            <w:r>
              <w:rPr>
                <w:rFonts w:ascii="Calibri" w:hAnsi="Calibri" w:cs="Calibri"/>
                <w:color w:val="000000"/>
              </w:rPr>
              <w:t>8.89</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E16EBD8" w14:textId="4479C372"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06280D5" w14:textId="0B85E2DA"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0FCF68E" w14:textId="77777777" w:rsidTr="005B000D">
        <w:tc>
          <w:tcPr>
            <w:tcW w:w="1985" w:type="dxa"/>
            <w:vAlign w:val="bottom"/>
          </w:tcPr>
          <w:p w14:paraId="0AFEEB64"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Lithuania</w:t>
            </w:r>
          </w:p>
        </w:tc>
        <w:tc>
          <w:tcPr>
            <w:tcW w:w="1145" w:type="dxa"/>
            <w:vAlign w:val="center"/>
          </w:tcPr>
          <w:p w14:paraId="70991C5D" w14:textId="364C6A27" w:rsidR="008D5158" w:rsidRPr="00A96E41" w:rsidRDefault="008D5158" w:rsidP="005B000D">
            <w:pPr>
              <w:jc w:val="right"/>
              <w:rPr>
                <w:rFonts w:ascii="Calibri" w:hAnsi="Calibri" w:cs="Calibri"/>
                <w:color w:val="000000"/>
              </w:rPr>
            </w:pPr>
            <w:r>
              <w:rPr>
                <w:rFonts w:ascii="Calibri" w:hAnsi="Calibri" w:cs="Calibri"/>
                <w:color w:val="000000"/>
              </w:rPr>
              <w:t>9.29</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3CE20F1A" w14:textId="571AFE34"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76A20E7" w14:textId="5633740B"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0CFF8F06" w14:textId="77777777" w:rsidTr="005B000D">
        <w:tc>
          <w:tcPr>
            <w:tcW w:w="1985" w:type="dxa"/>
            <w:vAlign w:val="bottom"/>
          </w:tcPr>
          <w:p w14:paraId="138B8FFD"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Luxembourg</w:t>
            </w:r>
          </w:p>
        </w:tc>
        <w:tc>
          <w:tcPr>
            <w:tcW w:w="1145" w:type="dxa"/>
            <w:vAlign w:val="center"/>
          </w:tcPr>
          <w:p w14:paraId="6C1F8DB0" w14:textId="4F7461F9" w:rsidR="008D5158" w:rsidRPr="00A96E41" w:rsidRDefault="008D5158" w:rsidP="005B000D">
            <w:pPr>
              <w:jc w:val="right"/>
              <w:rPr>
                <w:rFonts w:ascii="Calibri" w:hAnsi="Calibri" w:cs="Calibri"/>
                <w:color w:val="000000"/>
              </w:rPr>
            </w:pPr>
            <w:r>
              <w:rPr>
                <w:rFonts w:ascii="Calibri" w:hAnsi="Calibri" w:cs="Calibri"/>
                <w:color w:val="000000"/>
              </w:rPr>
              <w:t>8.81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118B7C4C" w14:textId="19BBD51B"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F2C1DB1" w14:textId="39E32F71"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8ECC3D1" w14:textId="77777777" w:rsidTr="005B000D">
        <w:tc>
          <w:tcPr>
            <w:tcW w:w="1985" w:type="dxa"/>
            <w:vAlign w:val="bottom"/>
          </w:tcPr>
          <w:p w14:paraId="431E8C6E"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Latvia</w:t>
            </w:r>
          </w:p>
        </w:tc>
        <w:tc>
          <w:tcPr>
            <w:tcW w:w="1145" w:type="dxa"/>
            <w:vAlign w:val="center"/>
          </w:tcPr>
          <w:p w14:paraId="05FE3B18" w14:textId="1B62526E" w:rsidR="008D5158" w:rsidRPr="00A96E41" w:rsidRDefault="008D5158" w:rsidP="005B000D">
            <w:pPr>
              <w:jc w:val="right"/>
              <w:rPr>
                <w:rFonts w:ascii="Calibri" w:hAnsi="Calibri" w:cs="Calibri"/>
                <w:color w:val="000000"/>
              </w:rPr>
            </w:pPr>
            <w:r>
              <w:rPr>
                <w:rFonts w:ascii="Calibri" w:hAnsi="Calibri" w:cs="Calibri"/>
                <w:color w:val="000000"/>
              </w:rPr>
              <w:t>9.93</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52DC71D" w14:textId="10485A06"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83C4A46" w14:textId="4E914C3E"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34C26BAE" w14:textId="77777777" w:rsidTr="005B000D">
        <w:tc>
          <w:tcPr>
            <w:tcW w:w="1985" w:type="dxa"/>
            <w:vAlign w:val="bottom"/>
          </w:tcPr>
          <w:p w14:paraId="0E210431"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Malta</w:t>
            </w:r>
          </w:p>
        </w:tc>
        <w:tc>
          <w:tcPr>
            <w:tcW w:w="1145" w:type="dxa"/>
            <w:vAlign w:val="center"/>
          </w:tcPr>
          <w:p w14:paraId="23AA886B" w14:textId="677A4141" w:rsidR="008D5158" w:rsidRPr="00A96E41" w:rsidRDefault="008D5158" w:rsidP="005B000D">
            <w:pPr>
              <w:jc w:val="right"/>
              <w:rPr>
                <w:rFonts w:ascii="Calibri" w:hAnsi="Calibri" w:cs="Calibri"/>
                <w:color w:val="000000"/>
              </w:rPr>
            </w:pPr>
            <w:r>
              <w:rPr>
                <w:rFonts w:ascii="Calibri" w:hAnsi="Calibri" w:cs="Calibri"/>
                <w:color w:val="000000"/>
              </w:rPr>
              <w:t>8.81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604048AF" w14:textId="4E18A7E8"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1D315D49" w14:textId="292D6ACF"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6024EB5" w14:textId="77777777" w:rsidTr="005B000D">
        <w:tc>
          <w:tcPr>
            <w:tcW w:w="1985" w:type="dxa"/>
            <w:vAlign w:val="bottom"/>
          </w:tcPr>
          <w:p w14:paraId="21A9D053"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Netherlands</w:t>
            </w:r>
          </w:p>
        </w:tc>
        <w:tc>
          <w:tcPr>
            <w:tcW w:w="1145" w:type="dxa"/>
            <w:vAlign w:val="center"/>
          </w:tcPr>
          <w:p w14:paraId="0AA9B907" w14:textId="6B39D9E3" w:rsidR="008D5158" w:rsidRPr="00A96E41" w:rsidRDefault="008D5158" w:rsidP="005B000D">
            <w:pPr>
              <w:jc w:val="right"/>
              <w:rPr>
                <w:rFonts w:ascii="Calibri" w:hAnsi="Calibri" w:cs="Calibri"/>
                <w:color w:val="000000"/>
              </w:rPr>
            </w:pPr>
            <w:r>
              <w:rPr>
                <w:rFonts w:ascii="Calibri" w:hAnsi="Calibri" w:cs="Calibri"/>
                <w:color w:val="000000"/>
              </w:rPr>
              <w:t>7.60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C2BEFDA" w14:textId="174A0A83" w:rsidR="008D5158" w:rsidRPr="00A96E41" w:rsidRDefault="008D5158" w:rsidP="005B000D">
            <w:pPr>
              <w:jc w:val="right"/>
              <w:rPr>
                <w:rFonts w:ascii="Calibri" w:hAnsi="Calibri" w:cs="Calibri"/>
                <w:color w:val="000000"/>
              </w:rPr>
            </w:pPr>
            <w:r>
              <w:rPr>
                <w:rFonts w:ascii="Calibri" w:hAnsi="Calibri" w:cs="Calibri"/>
                <w:color w:val="000000"/>
              </w:rPr>
              <w:t>1.09</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w:t>
            </w:r>
            <w:r w:rsidR="00A96E41">
              <w:rPr>
                <w:rFonts w:ascii="Calibri" w:hAnsi="Calibri" w:cs="Calibri"/>
                <w:color w:val="000000"/>
                <w:vertAlign w:val="superscript"/>
              </w:rPr>
              <w:t>1</w:t>
            </w:r>
          </w:p>
        </w:tc>
        <w:tc>
          <w:tcPr>
            <w:tcW w:w="0" w:type="auto"/>
            <w:vAlign w:val="center"/>
          </w:tcPr>
          <w:p w14:paraId="2C9D3B6A" w14:textId="2EA4AE2C"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16C8D351" w14:textId="77777777" w:rsidTr="005B000D">
        <w:tc>
          <w:tcPr>
            <w:tcW w:w="1985" w:type="dxa"/>
            <w:vAlign w:val="bottom"/>
          </w:tcPr>
          <w:p w14:paraId="31924E52"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Poland</w:t>
            </w:r>
          </w:p>
        </w:tc>
        <w:tc>
          <w:tcPr>
            <w:tcW w:w="1145" w:type="dxa"/>
            <w:vAlign w:val="center"/>
          </w:tcPr>
          <w:p w14:paraId="54D36E17" w14:textId="571EB9D8" w:rsidR="008D5158" w:rsidRPr="00A96E41" w:rsidRDefault="008D5158" w:rsidP="005B000D">
            <w:pPr>
              <w:jc w:val="right"/>
              <w:rPr>
                <w:rFonts w:ascii="Calibri" w:hAnsi="Calibri" w:cs="Calibri"/>
                <w:color w:val="000000"/>
              </w:rPr>
            </w:pPr>
            <w:r>
              <w:rPr>
                <w:rFonts w:ascii="Calibri" w:hAnsi="Calibri" w:cs="Calibri"/>
                <w:color w:val="000000"/>
              </w:rPr>
              <w:t>9.93</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E333B13" w14:textId="4F842A9C"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1E6E3620" w14:textId="302539D5"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1D8875EE" w14:textId="77777777" w:rsidTr="005B000D">
        <w:tc>
          <w:tcPr>
            <w:tcW w:w="1985" w:type="dxa"/>
            <w:vAlign w:val="bottom"/>
          </w:tcPr>
          <w:p w14:paraId="315F8B77"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Portugal</w:t>
            </w:r>
          </w:p>
        </w:tc>
        <w:tc>
          <w:tcPr>
            <w:tcW w:w="1145" w:type="dxa"/>
            <w:vAlign w:val="center"/>
          </w:tcPr>
          <w:p w14:paraId="3976212F" w14:textId="6BE32AAC" w:rsidR="008D5158" w:rsidRPr="00A96E41" w:rsidRDefault="008D5158" w:rsidP="005B000D">
            <w:pPr>
              <w:jc w:val="right"/>
              <w:rPr>
                <w:rFonts w:ascii="Calibri" w:hAnsi="Calibri" w:cs="Calibri"/>
                <w:color w:val="000000"/>
              </w:rPr>
            </w:pPr>
            <w:r>
              <w:rPr>
                <w:rFonts w:ascii="Calibri" w:hAnsi="Calibri" w:cs="Calibri"/>
                <w:color w:val="000000"/>
              </w:rPr>
              <w:t>8.89</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03E3D075" w14:textId="79B7686D"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55C0DDD0" w14:textId="5CDE99D0"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7E077929" w14:textId="77777777" w:rsidTr="005B000D">
        <w:tc>
          <w:tcPr>
            <w:tcW w:w="1985" w:type="dxa"/>
            <w:vAlign w:val="bottom"/>
          </w:tcPr>
          <w:p w14:paraId="1720DFC4"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Romania</w:t>
            </w:r>
          </w:p>
        </w:tc>
        <w:tc>
          <w:tcPr>
            <w:tcW w:w="1145" w:type="dxa"/>
            <w:vAlign w:val="center"/>
          </w:tcPr>
          <w:p w14:paraId="63350D6F" w14:textId="3A3C92BB" w:rsidR="008D5158" w:rsidRPr="00A96E41" w:rsidRDefault="008D5158" w:rsidP="005B000D">
            <w:pPr>
              <w:jc w:val="right"/>
              <w:rPr>
                <w:rFonts w:ascii="Calibri" w:hAnsi="Calibri" w:cs="Calibri"/>
                <w:color w:val="000000"/>
              </w:rPr>
            </w:pPr>
            <w:r>
              <w:rPr>
                <w:rFonts w:ascii="Calibri" w:hAnsi="Calibri" w:cs="Calibri"/>
                <w:color w:val="000000"/>
              </w:rPr>
              <w:t>1.14</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0551541D" w14:textId="251BEA37"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1C148885" w14:textId="672EA77F"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5D896ABB" w14:textId="77777777" w:rsidTr="005B000D">
        <w:tc>
          <w:tcPr>
            <w:tcW w:w="1985" w:type="dxa"/>
            <w:vAlign w:val="bottom"/>
          </w:tcPr>
          <w:p w14:paraId="7FC00F61"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Croatia</w:t>
            </w:r>
          </w:p>
        </w:tc>
        <w:tc>
          <w:tcPr>
            <w:tcW w:w="1145" w:type="dxa"/>
            <w:vAlign w:val="center"/>
          </w:tcPr>
          <w:p w14:paraId="061AF540" w14:textId="7D9A5AC9" w:rsidR="008D5158" w:rsidRPr="00A96E41" w:rsidRDefault="008D5158" w:rsidP="005B000D">
            <w:pPr>
              <w:jc w:val="right"/>
              <w:rPr>
                <w:rFonts w:ascii="Calibri" w:hAnsi="Calibri" w:cs="Calibri"/>
                <w:color w:val="000000"/>
              </w:rPr>
            </w:pPr>
            <w:r>
              <w:rPr>
                <w:rFonts w:ascii="Calibri" w:hAnsi="Calibri" w:cs="Calibri"/>
                <w:color w:val="000000"/>
              </w:rPr>
              <w:t>1.22</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533F5936" w14:textId="197DA390"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404E58F7" w14:textId="7007F2D6"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1C9F247A" w14:textId="77777777" w:rsidTr="005B000D">
        <w:tc>
          <w:tcPr>
            <w:tcW w:w="1985" w:type="dxa"/>
            <w:vAlign w:val="bottom"/>
          </w:tcPr>
          <w:p w14:paraId="7BD065F7"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Slovakia</w:t>
            </w:r>
          </w:p>
        </w:tc>
        <w:tc>
          <w:tcPr>
            <w:tcW w:w="1145" w:type="dxa"/>
            <w:vAlign w:val="center"/>
          </w:tcPr>
          <w:p w14:paraId="04E4B35D" w14:textId="0A204591" w:rsidR="008D5158" w:rsidRPr="00A96E41" w:rsidRDefault="008D5158" w:rsidP="005B000D">
            <w:pPr>
              <w:jc w:val="right"/>
              <w:rPr>
                <w:rFonts w:ascii="Calibri" w:hAnsi="Calibri" w:cs="Calibri"/>
                <w:color w:val="000000"/>
              </w:rPr>
            </w:pPr>
            <w:r>
              <w:rPr>
                <w:rFonts w:ascii="Calibri" w:hAnsi="Calibri" w:cs="Calibri"/>
                <w:color w:val="000000"/>
              </w:rPr>
              <w:t>8.97</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54C1A95C" w14:textId="5663337E"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48B1F91" w14:textId="4895971B"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4D99A9AF" w14:textId="77777777" w:rsidTr="005B000D">
        <w:tc>
          <w:tcPr>
            <w:tcW w:w="1985" w:type="dxa"/>
            <w:vAlign w:val="bottom"/>
          </w:tcPr>
          <w:p w14:paraId="20472BF9"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Slovenia</w:t>
            </w:r>
          </w:p>
        </w:tc>
        <w:tc>
          <w:tcPr>
            <w:tcW w:w="1145" w:type="dxa"/>
            <w:vAlign w:val="center"/>
          </w:tcPr>
          <w:p w14:paraId="656EA627" w14:textId="1FC64154" w:rsidR="008D5158" w:rsidRPr="00A96E41" w:rsidRDefault="008D5158" w:rsidP="005B000D">
            <w:pPr>
              <w:jc w:val="right"/>
              <w:rPr>
                <w:rFonts w:ascii="Calibri" w:hAnsi="Calibri" w:cs="Calibri"/>
                <w:color w:val="000000"/>
              </w:rPr>
            </w:pPr>
            <w:r>
              <w:rPr>
                <w:rFonts w:ascii="Calibri" w:hAnsi="Calibri" w:cs="Calibri"/>
                <w:color w:val="000000"/>
              </w:rPr>
              <w:t>1.14</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-1</w:t>
            </w:r>
          </w:p>
        </w:tc>
        <w:tc>
          <w:tcPr>
            <w:tcW w:w="0" w:type="auto"/>
            <w:vAlign w:val="center"/>
          </w:tcPr>
          <w:p w14:paraId="60E916EF" w14:textId="090B9454"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6921B6D3" w14:textId="49429C09"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r w:rsidR="008D5158" w:rsidRPr="00B44E72" w14:paraId="2834EF21" w14:textId="77777777" w:rsidTr="005B000D">
        <w:tc>
          <w:tcPr>
            <w:tcW w:w="1985" w:type="dxa"/>
            <w:vAlign w:val="bottom"/>
          </w:tcPr>
          <w:p w14:paraId="1B0F8D3F" w14:textId="77777777" w:rsidR="008D5158" w:rsidRPr="0000444D" w:rsidRDefault="008D5158" w:rsidP="00ED7823">
            <w:pPr>
              <w:rPr>
                <w:rFonts w:asciiTheme="minorHAnsi" w:hAnsiTheme="minorHAnsi" w:cstheme="minorHAnsi"/>
              </w:rPr>
            </w:pPr>
            <w:r w:rsidRPr="0000444D">
              <w:rPr>
                <w:rFonts w:asciiTheme="minorHAnsi" w:hAnsiTheme="minorHAnsi" w:cstheme="minorHAnsi"/>
              </w:rPr>
              <w:t>Sweden</w:t>
            </w:r>
          </w:p>
        </w:tc>
        <w:tc>
          <w:tcPr>
            <w:tcW w:w="1145" w:type="dxa"/>
            <w:vAlign w:val="center"/>
          </w:tcPr>
          <w:p w14:paraId="3EAA683A" w14:textId="2312D206" w:rsidR="008D5158" w:rsidRPr="00A96E41" w:rsidRDefault="008D5158" w:rsidP="005B000D">
            <w:pPr>
              <w:jc w:val="right"/>
              <w:rPr>
                <w:rFonts w:ascii="Calibri" w:hAnsi="Calibri" w:cs="Calibri"/>
                <w:color w:val="000000"/>
              </w:rPr>
            </w:pPr>
            <w:r>
              <w:rPr>
                <w:rFonts w:ascii="Calibri" w:hAnsi="Calibri" w:cs="Calibri"/>
                <w:color w:val="000000"/>
              </w:rPr>
              <w:t>9.05</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2A6D57B5" w14:textId="1499E7CC" w:rsidR="008D5158" w:rsidRPr="00A96E41" w:rsidRDefault="008D5158" w:rsidP="005B000D">
            <w:pPr>
              <w:jc w:val="right"/>
              <w:rPr>
                <w:rFonts w:ascii="Calibri" w:hAnsi="Calibri" w:cs="Calibri"/>
                <w:color w:val="000000"/>
              </w:rPr>
            </w:pPr>
            <w:r>
              <w:rPr>
                <w:rFonts w:ascii="Calibri" w:hAnsi="Calibri" w:cs="Calibri"/>
                <w:color w:val="000000"/>
              </w:rPr>
              <w:t>9.61</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c>
          <w:tcPr>
            <w:tcW w:w="0" w:type="auto"/>
            <w:vAlign w:val="center"/>
          </w:tcPr>
          <w:p w14:paraId="3FCA7E0A" w14:textId="0AA325DE" w:rsidR="008D5158" w:rsidRPr="00A96E41" w:rsidRDefault="008D5158" w:rsidP="005B000D">
            <w:pPr>
              <w:jc w:val="right"/>
              <w:rPr>
                <w:rFonts w:ascii="Calibri" w:hAnsi="Calibri" w:cs="Calibri"/>
                <w:color w:val="000000"/>
              </w:rPr>
            </w:pPr>
            <w:r>
              <w:rPr>
                <w:rFonts w:ascii="Calibri" w:hAnsi="Calibri" w:cs="Calibri"/>
                <w:color w:val="000000"/>
              </w:rPr>
              <w:t>6.80</w:t>
            </w:r>
            <w:r w:rsidRPr="00A96E41">
              <w:rPr>
                <w:rFonts w:ascii="Calibri" w:hAnsi="Calibri" w:cs="Calibri"/>
                <w:color w:val="000000"/>
              </w:rPr>
              <w:t>x</w:t>
            </w:r>
            <w:r w:rsidR="00A96E41" w:rsidRPr="00A96E41">
              <w:rPr>
                <w:rFonts w:ascii="Calibri" w:hAnsi="Calibri" w:cs="Calibri"/>
                <w:color w:val="000000"/>
              </w:rPr>
              <w:t>10</w:t>
            </w:r>
            <w:r w:rsidR="00A96E41" w:rsidRPr="0079676C">
              <w:rPr>
                <w:rFonts w:ascii="Calibri" w:hAnsi="Calibri" w:cs="Calibri"/>
                <w:color w:val="000000"/>
                <w:vertAlign w:val="superscript"/>
              </w:rPr>
              <w:t>-2</w:t>
            </w:r>
          </w:p>
        </w:tc>
      </w:tr>
    </w:tbl>
    <w:p w14:paraId="36E9E437" w14:textId="77777777" w:rsidR="004312EC" w:rsidRPr="0000444D" w:rsidRDefault="004312EC" w:rsidP="00222EDA">
      <w:pPr>
        <w:rPr>
          <w:rFonts w:asciiTheme="minorHAnsi" w:hAnsiTheme="minorHAnsi" w:cstheme="minorHAnsi"/>
        </w:rPr>
      </w:pPr>
    </w:p>
    <w:p w14:paraId="22FF99FC" w14:textId="3F6276E4" w:rsidR="00BC1B9E" w:rsidRPr="0000444D" w:rsidRDefault="00B050F9" w:rsidP="00BC1B9E">
      <w:pPr>
        <w:pStyle w:val="Descripcin"/>
        <w:keepNext/>
        <w:rPr>
          <w:rFonts w:asciiTheme="minorHAnsi" w:hAnsiTheme="minorHAnsi" w:cstheme="minorHAnsi"/>
        </w:rPr>
      </w:pPr>
      <w:bookmarkStart w:id="37" w:name="_Ref45878799"/>
      <w:r>
        <w:rPr>
          <w:rFonts w:asciiTheme="minorHAnsi" w:hAnsiTheme="minorHAnsi" w:cstheme="minorHAnsi"/>
          <w:b/>
        </w:rPr>
        <w:lastRenderedPageBreak/>
        <w:t xml:space="preserve">Supplementary </w:t>
      </w:r>
      <w:r w:rsidR="00BC1B9E" w:rsidRPr="0000444D">
        <w:rPr>
          <w:rFonts w:asciiTheme="minorHAnsi" w:hAnsiTheme="minorHAnsi" w:cstheme="minorHAnsi"/>
          <w:b/>
        </w:rPr>
        <w:t xml:space="preserve">Table </w:t>
      </w:r>
      <w:r w:rsidR="00BC1B9E" w:rsidRPr="0000444D">
        <w:rPr>
          <w:rFonts w:asciiTheme="minorHAnsi" w:hAnsiTheme="minorHAnsi" w:cstheme="minorHAnsi"/>
          <w:b/>
        </w:rPr>
        <w:fldChar w:fldCharType="begin"/>
      </w:r>
      <w:r w:rsidR="00BC1B9E" w:rsidRPr="0000444D">
        <w:rPr>
          <w:rFonts w:asciiTheme="minorHAnsi" w:hAnsiTheme="minorHAnsi" w:cstheme="minorHAnsi"/>
          <w:b/>
        </w:rPr>
        <w:instrText xml:space="preserve"> SEQ Table \* ARABIC </w:instrText>
      </w:r>
      <w:r w:rsidR="00BC1B9E" w:rsidRPr="0000444D">
        <w:rPr>
          <w:rFonts w:asciiTheme="minorHAnsi" w:hAnsiTheme="minorHAnsi" w:cstheme="minorHAnsi"/>
          <w:b/>
        </w:rPr>
        <w:fldChar w:fldCharType="separate"/>
      </w:r>
      <w:r w:rsidR="00D340D6">
        <w:rPr>
          <w:rFonts w:asciiTheme="minorHAnsi" w:hAnsiTheme="minorHAnsi" w:cstheme="minorHAnsi"/>
          <w:b/>
          <w:noProof/>
        </w:rPr>
        <w:t>17</w:t>
      </w:r>
      <w:r w:rsidR="00BC1B9E" w:rsidRPr="0000444D">
        <w:rPr>
          <w:rFonts w:asciiTheme="minorHAnsi" w:hAnsiTheme="minorHAnsi" w:cstheme="minorHAnsi"/>
          <w:b/>
        </w:rPr>
        <w:fldChar w:fldCharType="end"/>
      </w:r>
      <w:bookmarkEnd w:id="37"/>
      <w:r w:rsidR="00BC1B9E" w:rsidRPr="0000444D">
        <w:rPr>
          <w:rFonts w:asciiTheme="minorHAnsi" w:hAnsiTheme="minorHAnsi" w:cstheme="minorHAnsi"/>
        </w:rPr>
        <w:t xml:space="preserve">. </w:t>
      </w:r>
      <w:r w:rsidR="00BC1B9E" w:rsidRPr="0000444D">
        <w:rPr>
          <w:rFonts w:asciiTheme="minorHAnsi" w:hAnsiTheme="minorHAnsi" w:cstheme="minorHAnsi"/>
          <w:i w:val="0"/>
          <w:iCs w:val="0"/>
        </w:rPr>
        <w:t>CRF considering an average 7% WACC</w:t>
      </w:r>
      <w:r w:rsidR="008D515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Energy","id":"ITEM-1","issued":{"date-parts":[["2019"]]},"page":"80-101","title":"Flexible electricity generation, grid exchange and storage for the transition to a 100% renewable energy system in Europe","type":"article-journal","volume":"139"},"uris":["http://www.mendeley.com/documents/?uuid=51f955a8-b639-4834-9865-c08ae3c8d3c1","http://www.mendeley.com/documents/?uuid=f788dc8d-a4b7-4f9b-9014-5ce0dbecd8bf","http://www.mendeley.com/documents/?uuid=d4dfe7b6-597f-40d1-a22f-f8071a16e5b5"]}],"mendeley":{"formattedCitation":"&lt;sup&gt;6&lt;/sup&gt;","plainTextFormattedCitation":"6","previouslyFormattedCitation":"&lt;sup&gt;6&lt;/sup&gt;"},"properties":{"noteIndex":0},"schema":"https://github.com/citation-style-language/schema/raw/master/csl-citation.json"}</w:instrText>
      </w:r>
      <w:r w:rsidR="008D5158" w:rsidRPr="0000444D">
        <w:rPr>
          <w:rFonts w:asciiTheme="minorHAnsi" w:hAnsiTheme="minorHAnsi" w:cstheme="minorHAnsi"/>
        </w:rPr>
        <w:fldChar w:fldCharType="separate"/>
      </w:r>
      <w:r w:rsidR="002D1C0C" w:rsidRPr="002D1C0C">
        <w:rPr>
          <w:rFonts w:asciiTheme="minorHAnsi" w:hAnsiTheme="minorHAnsi" w:cstheme="minorHAnsi"/>
          <w:i w:val="0"/>
          <w:noProof/>
          <w:vertAlign w:val="superscript"/>
        </w:rPr>
        <w:t>6</w:t>
      </w:r>
      <w:r w:rsidR="008D5158" w:rsidRPr="0000444D">
        <w:rPr>
          <w:rFonts w:asciiTheme="minorHAnsi" w:hAnsiTheme="minorHAnsi" w:cstheme="minorHAnsi"/>
        </w:rPr>
        <w:fldChar w:fldCharType="end"/>
      </w:r>
      <w:r w:rsidR="00873CA6">
        <w:rPr>
          <w:rFonts w:asciiTheme="minorHAnsi" w:hAnsiTheme="minorHAnsi" w:cstheme="minorHAnsi"/>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039"/>
      </w:tblGrid>
      <w:tr w:rsidR="008D5158" w:rsidRPr="00B44E72" w14:paraId="7390CAF6" w14:textId="77777777" w:rsidTr="005B000D">
        <w:tc>
          <w:tcPr>
            <w:tcW w:w="0" w:type="auto"/>
            <w:tcBorders>
              <w:top w:val="single" w:sz="4" w:space="0" w:color="auto"/>
              <w:bottom w:val="single" w:sz="4" w:space="0" w:color="auto"/>
            </w:tcBorders>
            <w:vAlign w:val="center"/>
          </w:tcPr>
          <w:p w14:paraId="141528DD" w14:textId="77777777" w:rsidR="008D5158" w:rsidRPr="0000444D" w:rsidRDefault="008D5158" w:rsidP="00D001BA">
            <w:pPr>
              <w:jc w:val="left"/>
              <w:rPr>
                <w:rFonts w:asciiTheme="minorHAnsi" w:hAnsiTheme="minorHAnsi" w:cstheme="minorHAnsi"/>
                <w:b/>
                <w:bCs/>
              </w:rPr>
            </w:pPr>
            <w:r w:rsidRPr="0000444D">
              <w:rPr>
                <w:rFonts w:asciiTheme="minorHAnsi" w:hAnsiTheme="minorHAnsi" w:cstheme="minorHAnsi"/>
                <w:b/>
                <w:bCs/>
              </w:rPr>
              <w:t>Technology</w:t>
            </w:r>
          </w:p>
        </w:tc>
        <w:tc>
          <w:tcPr>
            <w:tcW w:w="0" w:type="auto"/>
            <w:tcBorders>
              <w:top w:val="single" w:sz="4" w:space="0" w:color="auto"/>
              <w:bottom w:val="single" w:sz="4" w:space="0" w:color="auto"/>
            </w:tcBorders>
            <w:vAlign w:val="center"/>
          </w:tcPr>
          <w:p w14:paraId="0ACD71E4" w14:textId="386D6D31" w:rsidR="008D5158" w:rsidRPr="0000444D" w:rsidRDefault="008D5158" w:rsidP="005B000D">
            <w:pPr>
              <w:jc w:val="right"/>
              <w:rPr>
                <w:rFonts w:asciiTheme="minorHAnsi" w:hAnsiTheme="minorHAnsi" w:cstheme="minorHAnsi"/>
                <w:b/>
                <w:bCs/>
                <w:vertAlign w:val="subscript"/>
              </w:rPr>
            </w:pPr>
            <w:r w:rsidRPr="0000444D">
              <w:rPr>
                <w:rFonts w:asciiTheme="minorHAnsi" w:hAnsiTheme="minorHAnsi" w:cstheme="minorHAnsi"/>
                <w:b/>
                <w:bCs/>
              </w:rPr>
              <w:t>Value</w:t>
            </w:r>
          </w:p>
        </w:tc>
      </w:tr>
      <w:tr w:rsidR="008D5158" w:rsidRPr="00B44E72" w14:paraId="740EA2D2" w14:textId="77777777" w:rsidTr="005B000D">
        <w:tc>
          <w:tcPr>
            <w:tcW w:w="0" w:type="auto"/>
            <w:vAlign w:val="center"/>
          </w:tcPr>
          <w:p w14:paraId="50B0CDB5" w14:textId="74314D46"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Hydro</w:t>
            </w:r>
          </w:p>
        </w:tc>
        <w:tc>
          <w:tcPr>
            <w:tcW w:w="0" w:type="auto"/>
            <w:vAlign w:val="center"/>
          </w:tcPr>
          <w:p w14:paraId="29D06D33" w14:textId="06198F68"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7.12x10</w:t>
            </w:r>
            <w:r w:rsidRPr="005B000D">
              <w:rPr>
                <w:rFonts w:asciiTheme="minorHAnsi" w:hAnsiTheme="minorHAnsi" w:cstheme="minorHAnsi"/>
                <w:color w:val="000000"/>
                <w:vertAlign w:val="superscript"/>
              </w:rPr>
              <w:t>-2</w:t>
            </w:r>
          </w:p>
        </w:tc>
      </w:tr>
      <w:tr w:rsidR="008D5158" w:rsidRPr="00B44E72" w14:paraId="59BEC05D" w14:textId="77777777" w:rsidTr="005B000D">
        <w:tc>
          <w:tcPr>
            <w:tcW w:w="0" w:type="auto"/>
            <w:vAlign w:val="center"/>
          </w:tcPr>
          <w:p w14:paraId="33E401F7" w14:textId="77777777"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Geothermal</w:t>
            </w:r>
          </w:p>
        </w:tc>
        <w:tc>
          <w:tcPr>
            <w:tcW w:w="0" w:type="auto"/>
            <w:vAlign w:val="center"/>
          </w:tcPr>
          <w:p w14:paraId="4D2C3CAB" w14:textId="781641C5"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7.50x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5A11840D" w14:textId="77777777" w:rsidTr="005B000D">
        <w:tc>
          <w:tcPr>
            <w:tcW w:w="0" w:type="auto"/>
            <w:vAlign w:val="center"/>
          </w:tcPr>
          <w:p w14:paraId="30027204" w14:textId="77777777"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Coal</w:t>
            </w:r>
          </w:p>
        </w:tc>
        <w:tc>
          <w:tcPr>
            <w:tcW w:w="0" w:type="auto"/>
            <w:vAlign w:val="center"/>
          </w:tcPr>
          <w:p w14:paraId="68DCD785" w14:textId="7D4CCE47"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7.50x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391E71AD" w14:textId="77777777" w:rsidTr="005B000D">
        <w:tc>
          <w:tcPr>
            <w:tcW w:w="0" w:type="auto"/>
            <w:vAlign w:val="center"/>
          </w:tcPr>
          <w:p w14:paraId="6D03B9E4" w14:textId="77777777"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Natural Gas</w:t>
            </w:r>
          </w:p>
        </w:tc>
        <w:tc>
          <w:tcPr>
            <w:tcW w:w="0" w:type="auto"/>
            <w:vAlign w:val="center"/>
          </w:tcPr>
          <w:p w14:paraId="42FF517F" w14:textId="3DB50E12"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7.72x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54F96B31" w14:textId="77777777" w:rsidTr="005B000D">
        <w:tc>
          <w:tcPr>
            <w:tcW w:w="0" w:type="auto"/>
            <w:vAlign w:val="center"/>
          </w:tcPr>
          <w:p w14:paraId="5FFBCA05" w14:textId="77777777"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Nuclear</w:t>
            </w:r>
          </w:p>
        </w:tc>
        <w:tc>
          <w:tcPr>
            <w:tcW w:w="0" w:type="auto"/>
            <w:vAlign w:val="center"/>
          </w:tcPr>
          <w:p w14:paraId="5982094B" w14:textId="4C8BF17E"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7.50x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1135F69C" w14:textId="77777777" w:rsidTr="005B000D">
        <w:tc>
          <w:tcPr>
            <w:tcW w:w="0" w:type="auto"/>
            <w:vAlign w:val="center"/>
          </w:tcPr>
          <w:p w14:paraId="6F6910B4" w14:textId="3BC8E7AC" w:rsidR="008D5158" w:rsidRPr="0000444D" w:rsidRDefault="008D5158" w:rsidP="00DF2D1A">
            <w:pPr>
              <w:jc w:val="left"/>
              <w:rPr>
                <w:rFonts w:asciiTheme="minorHAnsi" w:hAnsiTheme="minorHAnsi" w:cstheme="minorHAnsi"/>
              </w:rPr>
            </w:pPr>
            <w:r w:rsidRPr="0000444D">
              <w:rPr>
                <w:rFonts w:asciiTheme="minorHAnsi" w:hAnsiTheme="minorHAnsi" w:cstheme="minorHAnsi"/>
                <w:color w:val="000000"/>
              </w:rPr>
              <w:t>Biomass</w:t>
            </w:r>
          </w:p>
        </w:tc>
        <w:tc>
          <w:tcPr>
            <w:tcW w:w="0" w:type="auto"/>
            <w:vAlign w:val="center"/>
          </w:tcPr>
          <w:p w14:paraId="2CB2C074" w14:textId="63AAF2AE"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8.06x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3D5EA500" w14:textId="77777777" w:rsidTr="005B000D">
        <w:tc>
          <w:tcPr>
            <w:tcW w:w="0" w:type="auto"/>
            <w:vAlign w:val="center"/>
          </w:tcPr>
          <w:p w14:paraId="59FBAA52" w14:textId="624D7D61" w:rsidR="008D5158" w:rsidRPr="00B44E72" w:rsidRDefault="008D5158" w:rsidP="008204A1">
            <w:pPr>
              <w:jc w:val="left"/>
              <w:rPr>
                <w:rFonts w:asciiTheme="minorHAnsi" w:hAnsiTheme="minorHAnsi" w:cstheme="minorHAnsi"/>
                <w:color w:val="000000"/>
              </w:rPr>
            </w:pPr>
            <w:r>
              <w:rPr>
                <w:rFonts w:asciiTheme="minorHAnsi" w:hAnsiTheme="minorHAnsi" w:cstheme="minorHAnsi"/>
                <w:color w:val="000000"/>
              </w:rPr>
              <w:t>BECCS</w:t>
            </w:r>
          </w:p>
        </w:tc>
        <w:tc>
          <w:tcPr>
            <w:tcW w:w="0" w:type="auto"/>
            <w:vAlign w:val="center"/>
          </w:tcPr>
          <w:p w14:paraId="26C1E315" w14:textId="488CC27B" w:rsidR="008D5158" w:rsidRPr="005B000D" w:rsidDel="00BA6B36"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8.06x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r w:rsidR="008D5158" w:rsidRPr="00B44E72" w14:paraId="7B87E17C" w14:textId="77777777" w:rsidTr="005B000D">
        <w:tc>
          <w:tcPr>
            <w:tcW w:w="0" w:type="auto"/>
            <w:vAlign w:val="center"/>
          </w:tcPr>
          <w:p w14:paraId="41A7D16A" w14:textId="74FF6F9B" w:rsidR="008D5158" w:rsidRPr="0000444D" w:rsidRDefault="008D5158" w:rsidP="00831D97">
            <w:pPr>
              <w:jc w:val="left"/>
              <w:rPr>
                <w:rFonts w:asciiTheme="minorHAnsi" w:hAnsiTheme="minorHAnsi" w:cstheme="minorHAnsi"/>
                <w:color w:val="000000"/>
              </w:rPr>
            </w:pPr>
            <w:r w:rsidRPr="0000444D">
              <w:rPr>
                <w:rFonts w:asciiTheme="minorHAnsi" w:hAnsiTheme="minorHAnsi" w:cstheme="minorHAnsi"/>
                <w:color w:val="000000"/>
              </w:rPr>
              <w:t>DAC</w:t>
            </w:r>
          </w:p>
        </w:tc>
        <w:tc>
          <w:tcPr>
            <w:tcW w:w="0" w:type="auto"/>
            <w:vAlign w:val="center"/>
          </w:tcPr>
          <w:p w14:paraId="5E19A779" w14:textId="3C2E265C" w:rsidR="008D5158" w:rsidRPr="005B000D" w:rsidRDefault="008D5158" w:rsidP="005B000D">
            <w:pPr>
              <w:jc w:val="left"/>
              <w:rPr>
                <w:rFonts w:asciiTheme="minorHAnsi" w:hAnsiTheme="minorHAnsi" w:cstheme="minorHAnsi"/>
                <w:color w:val="000000"/>
              </w:rPr>
            </w:pPr>
            <w:r w:rsidRPr="005B000D">
              <w:rPr>
                <w:rFonts w:asciiTheme="minorHAnsi" w:hAnsiTheme="minorHAnsi" w:cstheme="minorHAnsi"/>
                <w:color w:val="000000"/>
              </w:rPr>
              <w:t>8.06x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p>
        </w:tc>
      </w:tr>
    </w:tbl>
    <w:p w14:paraId="7E57BC38" w14:textId="77777777" w:rsidR="00A20726" w:rsidRPr="0000444D" w:rsidRDefault="00A20726" w:rsidP="00222EDA">
      <w:pPr>
        <w:rPr>
          <w:rFonts w:asciiTheme="minorHAnsi" w:hAnsiTheme="minorHAnsi" w:cstheme="minorHAnsi"/>
        </w:rPr>
      </w:pPr>
    </w:p>
    <w:p w14:paraId="44C34FC6" w14:textId="5CADA460" w:rsidR="00243135" w:rsidRDefault="004312EC" w:rsidP="00590FE9">
      <w:pPr>
        <w:rPr>
          <w:rFonts w:asciiTheme="minorHAnsi" w:hAnsiTheme="minorHAnsi" w:cstheme="minorHAnsi"/>
        </w:rPr>
      </w:pPr>
      <w:r w:rsidRPr="0000444D">
        <w:rPr>
          <w:rFonts w:asciiTheme="minorHAnsi" w:hAnsiTheme="minorHAnsi" w:cstheme="minorHAnsi"/>
        </w:rPr>
        <w:t xml:space="preserve">The </w:t>
      </w:r>
      <w:r w:rsidR="00E80F93">
        <w:rPr>
          <w:rFonts w:asciiTheme="minorHAnsi" w:hAnsiTheme="minorHAnsi" w:cstheme="minorHAnsi"/>
        </w:rPr>
        <w:t>remaining</w:t>
      </w:r>
      <w:r w:rsidRPr="0000444D">
        <w:rPr>
          <w:rFonts w:asciiTheme="minorHAnsi" w:hAnsiTheme="minorHAnsi" w:cstheme="minorHAnsi"/>
        </w:rPr>
        <w:t xml:space="preserve"> cost parameters are shown in</w:t>
      </w:r>
      <w:r w:rsidR="007274F3">
        <w:rPr>
          <w:rFonts w:asciiTheme="minorHAnsi" w:hAnsiTheme="minorHAnsi" w:cstheme="minorHAnsi"/>
        </w:rPr>
        <w:t xml:space="preserve"> </w:t>
      </w:r>
      <w:r w:rsidR="007274F3">
        <w:rPr>
          <w:rFonts w:asciiTheme="minorHAnsi" w:hAnsiTheme="minorHAnsi" w:cstheme="minorHAnsi"/>
        </w:rPr>
        <w:fldChar w:fldCharType="begin"/>
      </w:r>
      <w:r w:rsidR="007274F3">
        <w:rPr>
          <w:rFonts w:asciiTheme="minorHAnsi" w:hAnsiTheme="minorHAnsi" w:cstheme="minorHAnsi"/>
        </w:rPr>
        <w:instrText xml:space="preserve"> REF _Ref64369377 \h </w:instrText>
      </w:r>
      <w:r w:rsidR="007274F3">
        <w:rPr>
          <w:rFonts w:asciiTheme="minorHAnsi" w:hAnsiTheme="minorHAnsi" w:cstheme="minorHAnsi"/>
        </w:rPr>
      </w:r>
      <w:r w:rsidR="007274F3">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18</w:t>
      </w:r>
      <w:r w:rsidR="007274F3">
        <w:rPr>
          <w:rFonts w:asciiTheme="minorHAnsi" w:hAnsiTheme="minorHAnsi" w:cstheme="minorHAnsi"/>
        </w:rPr>
        <w:fldChar w:fldCharType="end"/>
      </w:r>
      <w:r w:rsidR="00B40F70">
        <w:rPr>
          <w:rFonts w:asciiTheme="minorHAnsi" w:hAnsiTheme="minorHAnsi" w:cstheme="minorHAnsi"/>
        </w:rPr>
        <w:t>,</w:t>
      </w:r>
      <w:r w:rsidR="00590FE9">
        <w:rPr>
          <w:rFonts w:asciiTheme="minorHAnsi" w:hAnsiTheme="minorHAnsi" w:cstheme="minorHAnsi"/>
        </w:rPr>
        <w:t xml:space="preserve"> </w:t>
      </w:r>
      <w:r w:rsidR="00797464">
        <w:rPr>
          <w:rFonts w:asciiTheme="minorHAnsi" w:hAnsiTheme="minorHAnsi" w:cstheme="minorHAnsi"/>
        </w:rPr>
        <w:t>including</w:t>
      </w:r>
      <w:r w:rsidR="00590FE9">
        <w:rPr>
          <w:rFonts w:asciiTheme="minorHAnsi" w:hAnsiTheme="minorHAnsi" w:cstheme="minorHAnsi"/>
        </w:rPr>
        <w:t xml:space="preserve"> the cost </w:t>
      </w:r>
      <w:r w:rsidR="00E80F93">
        <w:rPr>
          <w:rFonts w:asciiTheme="minorHAnsi" w:hAnsiTheme="minorHAnsi" w:cstheme="minorHAnsi"/>
        </w:rPr>
        <w:t xml:space="preserve">for </w:t>
      </w:r>
      <w:r w:rsidR="00590FE9">
        <w:rPr>
          <w:rFonts w:asciiTheme="minorHAnsi" w:hAnsiTheme="minorHAnsi" w:cstheme="minorHAnsi"/>
        </w:rPr>
        <w:t xml:space="preserve">natural gas transportation, biomass transport, </w:t>
      </w:r>
      <w:r w:rsidR="00797464">
        <w:rPr>
          <w:rFonts w:asciiTheme="minorHAnsi" w:hAnsiTheme="minorHAnsi" w:cstheme="minorHAnsi"/>
        </w:rPr>
        <w:t>injection</w:t>
      </w:r>
      <w:r w:rsidR="00E80F93">
        <w:rPr>
          <w:rFonts w:asciiTheme="minorHAnsi" w:hAnsiTheme="minorHAnsi" w:cstheme="minorHAnsi"/>
        </w:rPr>
        <w:t>,</w:t>
      </w:r>
      <w:r w:rsidR="00590FE9">
        <w:rPr>
          <w:rFonts w:asciiTheme="minorHAnsi" w:hAnsiTheme="minorHAnsi" w:cstheme="minorHAnsi"/>
        </w:rPr>
        <w:t xml:space="preserve"> and the </w:t>
      </w:r>
      <w:r w:rsidR="00797464">
        <w:rPr>
          <w:rFonts w:asciiTheme="minorHAnsi" w:hAnsiTheme="minorHAnsi" w:cstheme="minorHAnsi"/>
        </w:rPr>
        <w:t>inflation</w:t>
      </w:r>
      <w:r w:rsidR="00E80F93">
        <w:rPr>
          <w:rFonts w:asciiTheme="minorHAnsi" w:hAnsiTheme="minorHAnsi" w:cstheme="minorHAnsi"/>
        </w:rPr>
        <w:t xml:space="preserve"> rate.</w:t>
      </w:r>
      <w:r w:rsidR="00590FE9">
        <w:rPr>
          <w:rFonts w:asciiTheme="minorHAnsi" w:hAnsiTheme="minorHAnsi" w:cstheme="minorHAnsi"/>
        </w:rPr>
        <w:t xml:space="preserve"> </w:t>
      </w:r>
    </w:p>
    <w:p w14:paraId="5B95374E" w14:textId="34485D0B" w:rsidR="005B1E09" w:rsidRPr="0000444D" w:rsidRDefault="00B050F9" w:rsidP="005B1E09">
      <w:pPr>
        <w:pStyle w:val="Descripcin"/>
        <w:keepNext/>
        <w:rPr>
          <w:rFonts w:asciiTheme="minorHAnsi" w:hAnsiTheme="minorHAnsi" w:cstheme="minorHAnsi"/>
        </w:rPr>
      </w:pPr>
      <w:bookmarkStart w:id="38" w:name="_Ref45879945"/>
      <w:bookmarkStart w:id="39" w:name="_Ref64369377"/>
      <w:r>
        <w:rPr>
          <w:rFonts w:asciiTheme="minorHAnsi" w:hAnsiTheme="minorHAnsi" w:cstheme="minorHAnsi"/>
          <w:b/>
        </w:rPr>
        <w:t xml:space="preserve">Supplementary </w:t>
      </w:r>
      <w:r w:rsidR="005B1E09" w:rsidRPr="0000444D">
        <w:rPr>
          <w:rFonts w:asciiTheme="minorHAnsi" w:hAnsiTheme="minorHAnsi" w:cstheme="minorHAnsi"/>
          <w:b/>
        </w:rPr>
        <w:t xml:space="preserve">Table </w:t>
      </w:r>
      <w:bookmarkEnd w:id="38"/>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18</w:t>
      </w:r>
      <w:r w:rsidR="00E40105" w:rsidRPr="0000444D">
        <w:rPr>
          <w:rFonts w:asciiTheme="minorHAnsi" w:hAnsiTheme="minorHAnsi" w:cstheme="minorHAnsi"/>
          <w:b/>
        </w:rPr>
        <w:fldChar w:fldCharType="end"/>
      </w:r>
      <w:bookmarkEnd w:id="39"/>
      <w:r w:rsidR="005B1E09" w:rsidRPr="0000444D">
        <w:rPr>
          <w:rFonts w:asciiTheme="minorHAnsi" w:hAnsiTheme="minorHAnsi" w:cstheme="minorHAnsi"/>
        </w:rPr>
        <w:t xml:space="preserve">. </w:t>
      </w:r>
      <w:r w:rsidR="005B1E09" w:rsidRPr="0000444D">
        <w:rPr>
          <w:rFonts w:asciiTheme="minorHAnsi" w:hAnsiTheme="minorHAnsi" w:cstheme="minorHAnsi"/>
          <w:i w:val="0"/>
          <w:iCs w:val="0"/>
        </w:rPr>
        <w:t>Other cost parameters</w:t>
      </w:r>
      <w:r w:rsidR="003C242C">
        <w:rPr>
          <w:rFonts w:asciiTheme="minorHAnsi" w:hAnsiTheme="minorHAnsi" w:cstheme="minorHAnsi"/>
          <w:i w:val="0"/>
          <w:iCs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2523"/>
      </w:tblGrid>
      <w:tr w:rsidR="001B1841" w:rsidRPr="00B44E72" w14:paraId="0C4917FE" w14:textId="77777777" w:rsidTr="005B000D">
        <w:tc>
          <w:tcPr>
            <w:tcW w:w="0" w:type="auto"/>
            <w:tcBorders>
              <w:top w:val="single" w:sz="4" w:space="0" w:color="auto"/>
              <w:bottom w:val="single" w:sz="4" w:space="0" w:color="auto"/>
            </w:tcBorders>
            <w:vAlign w:val="center"/>
          </w:tcPr>
          <w:p w14:paraId="6B865C3D" w14:textId="77777777" w:rsidR="001B1841" w:rsidRPr="0000444D" w:rsidRDefault="001B1841" w:rsidP="00D001BA">
            <w:pPr>
              <w:jc w:val="left"/>
              <w:rPr>
                <w:rFonts w:asciiTheme="minorHAnsi" w:hAnsiTheme="minorHAnsi" w:cstheme="minorHAnsi"/>
                <w:b/>
                <w:bCs/>
              </w:rPr>
            </w:pPr>
            <w:r w:rsidRPr="0000444D">
              <w:rPr>
                <w:rFonts w:asciiTheme="minorHAnsi" w:hAnsiTheme="minorHAnsi" w:cstheme="minorHAnsi"/>
                <w:b/>
                <w:bCs/>
              </w:rPr>
              <w:t>Parameter</w:t>
            </w:r>
          </w:p>
        </w:tc>
        <w:tc>
          <w:tcPr>
            <w:tcW w:w="0" w:type="auto"/>
            <w:tcBorders>
              <w:top w:val="single" w:sz="4" w:space="0" w:color="auto"/>
              <w:bottom w:val="single" w:sz="4" w:space="0" w:color="auto"/>
            </w:tcBorders>
            <w:vAlign w:val="center"/>
          </w:tcPr>
          <w:p w14:paraId="1C8D831A" w14:textId="77777777" w:rsidR="001B1841" w:rsidRPr="0000444D" w:rsidRDefault="001B1841" w:rsidP="005B000D">
            <w:pPr>
              <w:jc w:val="right"/>
              <w:rPr>
                <w:rFonts w:asciiTheme="minorHAnsi" w:hAnsiTheme="minorHAnsi" w:cstheme="minorHAnsi"/>
                <w:b/>
                <w:bCs/>
                <w:vertAlign w:val="subscript"/>
              </w:rPr>
            </w:pPr>
            <w:r w:rsidRPr="0000444D">
              <w:rPr>
                <w:rFonts w:asciiTheme="minorHAnsi" w:hAnsiTheme="minorHAnsi" w:cstheme="minorHAnsi"/>
                <w:b/>
                <w:bCs/>
              </w:rPr>
              <w:t>Value</w:t>
            </w:r>
          </w:p>
        </w:tc>
      </w:tr>
      <w:tr w:rsidR="001B1841" w:rsidRPr="00B44E72" w14:paraId="1554BBF4" w14:textId="77777777" w:rsidTr="005B000D">
        <w:tc>
          <w:tcPr>
            <w:tcW w:w="0" w:type="auto"/>
            <w:tcBorders>
              <w:top w:val="single" w:sz="4" w:space="0" w:color="auto"/>
              <w:bottom w:val="nil"/>
            </w:tcBorders>
            <w:vAlign w:val="center"/>
          </w:tcPr>
          <w:p w14:paraId="6B2A1575" w14:textId="47C99DE9" w:rsidR="001B1841" w:rsidRPr="0000444D" w:rsidRDefault="001B1841" w:rsidP="002B5450">
            <w:pPr>
              <w:rPr>
                <w:rFonts w:asciiTheme="minorHAnsi" w:hAnsiTheme="minorHAnsi" w:cstheme="minorHAnsi"/>
                <w:vertAlign w:val="superscript"/>
              </w:rPr>
            </w:pPr>
            <w:r w:rsidRPr="0000444D">
              <w:rPr>
                <w:rFonts w:asciiTheme="minorHAnsi" w:hAnsiTheme="minorHAnsi" w:cstheme="minorHAnsi"/>
              </w:rPr>
              <w:t>COST</w:t>
            </w:r>
            <w:r>
              <w:rPr>
                <w:rFonts w:asciiTheme="minorHAnsi" w:hAnsiTheme="minorHAnsi" w:cstheme="minorHAnsi"/>
                <w:vertAlign w:val="superscript"/>
              </w:rPr>
              <w:t>PIPE</w:t>
            </w:r>
            <w:r w:rsidRPr="0000444D">
              <w:rPr>
                <w:rFonts w:asciiTheme="minorHAnsi" w:hAnsiTheme="minorHAnsi" w:cstheme="minorHAnsi"/>
                <w:vertAlign w:val="superscript"/>
              </w:rPr>
              <w:t>TRANS</w:t>
            </w:r>
          </w:p>
        </w:tc>
        <w:tc>
          <w:tcPr>
            <w:tcW w:w="0" w:type="auto"/>
            <w:tcBorders>
              <w:top w:val="single" w:sz="4" w:space="0" w:color="auto"/>
              <w:bottom w:val="nil"/>
            </w:tcBorders>
            <w:vAlign w:val="center"/>
          </w:tcPr>
          <w:p w14:paraId="48860D75" w14:textId="10C7B0FA" w:rsidR="001B1841" w:rsidRPr="0000444D" w:rsidRDefault="001B1841" w:rsidP="005B000D">
            <w:pPr>
              <w:jc w:val="right"/>
              <w:rPr>
                <w:rFonts w:asciiTheme="minorHAnsi" w:hAnsiTheme="minorHAnsi" w:cstheme="minorHAnsi"/>
              </w:rPr>
            </w:pPr>
            <w:r w:rsidRPr="0000444D">
              <w:rPr>
                <w:rFonts w:asciiTheme="minorHAnsi" w:hAnsiTheme="minorHAnsi" w:cstheme="minorHAnsi"/>
              </w:rPr>
              <w:t>5</w:t>
            </w:r>
            <w:r>
              <w:rPr>
                <w:rFonts w:asciiTheme="minorHAnsi" w:hAnsiTheme="minorHAnsi" w:cstheme="minorHAnsi"/>
              </w:rPr>
              <w:t>.</w:t>
            </w:r>
            <w:r w:rsidRPr="0000444D">
              <w:rPr>
                <w:rFonts w:asciiTheme="minorHAnsi" w:hAnsiTheme="minorHAnsi" w:cstheme="minorHAnsi"/>
              </w:rPr>
              <w:t>17</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r w:rsidRPr="0000444D">
              <w:rPr>
                <w:rFonts w:asciiTheme="minorHAnsi" w:hAnsiTheme="minorHAnsi" w:cstheme="minorHAnsi"/>
              </w:rPr>
              <w:t xml:space="preserve"> 2010€/</w:t>
            </w:r>
            <w:proofErr w:type="spellStart"/>
            <w:r w:rsidRPr="0000444D">
              <w:rPr>
                <w:rFonts w:asciiTheme="minorHAnsi" w:hAnsiTheme="minorHAnsi" w:cstheme="minorHAnsi"/>
              </w:rPr>
              <w:t>tkm</w:t>
            </w:r>
            <w:proofErr w:type="spellEnd"/>
            <w:r>
              <w:rPr>
                <w:rFonts w:asciiTheme="minorHAnsi" w:hAnsiTheme="minorHAnsi" w:cstheme="minorHAnsi"/>
              </w:rPr>
              <w:t>*</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{"citationItems":[{"id":"ITEM-1","itemData":{"abstract":"Cost of CO2 transportation","author":[{"dropping-particle":"","family":"Zep","given":"","non-dropping-particle":"","parse-names":false,"suffix":""}],"container-title":"Euro","id":"ITEM-1","issued":{"date-parts":[["2010"]]},"page":"1-53","title":"The Costs of CO 2 Transport Post-demonstration CCS in the EU","type":"article-journal"},"uris":["http://www.mendeley.com/documents/?uuid=ac65ac19-dc76-490a-a502-9c0700480c44","http://www.mendeley.com/documents/?uuid=3e8b48ea-a67b-4da9-82ea-b24a157c92a6","http://www.mendeley.com/documents/?uuid=5548484a-af3b-4a41-8c65-5558f3ffcbd2"]}],"mendeley":{"formattedCitation":"&lt;sup&gt;15&lt;/sup&gt;","plainTextFormattedCitation":"15","previouslyFormattedCitation":"&lt;sup&gt;15&lt;/sup&gt;"},"properties":{"noteIndex":0},"schema":"https://github.com/citation-style-language/schema/raw/master/csl-citation.json"}</w:instrText>
            </w:r>
            <w:r w:rsidRPr="0000444D">
              <w:rPr>
                <w:rFonts w:asciiTheme="minorHAnsi" w:hAnsiTheme="minorHAnsi" w:cstheme="minorHAnsi"/>
              </w:rPr>
              <w:fldChar w:fldCharType="separate"/>
            </w:r>
            <w:r w:rsidR="00297259" w:rsidRPr="00297259">
              <w:rPr>
                <w:rFonts w:asciiTheme="minorHAnsi" w:hAnsiTheme="minorHAnsi" w:cstheme="minorHAnsi"/>
                <w:noProof/>
                <w:vertAlign w:val="superscript"/>
              </w:rPr>
              <w:t>15</w:t>
            </w:r>
            <w:r w:rsidRPr="0000444D">
              <w:rPr>
                <w:rFonts w:asciiTheme="minorHAnsi" w:hAnsiTheme="minorHAnsi" w:cstheme="minorHAnsi"/>
              </w:rPr>
              <w:fldChar w:fldCharType="end"/>
            </w:r>
          </w:p>
        </w:tc>
      </w:tr>
      <w:tr w:rsidR="001B1841" w:rsidRPr="00B44E72" w14:paraId="4782F740" w14:textId="77777777" w:rsidTr="005B000D">
        <w:tc>
          <w:tcPr>
            <w:tcW w:w="0" w:type="auto"/>
            <w:tcBorders>
              <w:top w:val="nil"/>
              <w:bottom w:val="nil"/>
            </w:tcBorders>
            <w:vAlign w:val="center"/>
          </w:tcPr>
          <w:p w14:paraId="142E03A3" w14:textId="52A0AEDA" w:rsidR="001B1841" w:rsidRPr="0000444D" w:rsidRDefault="001B1841" w:rsidP="00831D97">
            <w:pPr>
              <w:rPr>
                <w:rFonts w:asciiTheme="minorHAnsi" w:hAnsiTheme="minorHAnsi" w:cstheme="minorHAnsi"/>
              </w:rPr>
            </w:pPr>
            <w:r w:rsidRPr="0000444D">
              <w:rPr>
                <w:rFonts w:asciiTheme="minorHAnsi" w:hAnsiTheme="minorHAnsi" w:cstheme="minorHAnsi"/>
              </w:rPr>
              <w:t>COST</w:t>
            </w:r>
            <w:r w:rsidRPr="0000444D">
              <w:rPr>
                <w:rFonts w:asciiTheme="minorHAnsi" w:hAnsiTheme="minorHAnsi" w:cstheme="minorHAnsi"/>
                <w:vertAlign w:val="superscript"/>
              </w:rPr>
              <w:t>BTRANS</w:t>
            </w:r>
          </w:p>
        </w:tc>
        <w:tc>
          <w:tcPr>
            <w:tcW w:w="0" w:type="auto"/>
            <w:tcBorders>
              <w:top w:val="nil"/>
              <w:bottom w:val="nil"/>
            </w:tcBorders>
            <w:vAlign w:val="center"/>
          </w:tcPr>
          <w:p w14:paraId="444E5224" w14:textId="5951FB41" w:rsidR="001B1841" w:rsidRPr="0000444D" w:rsidRDefault="001B1841" w:rsidP="005B000D">
            <w:pPr>
              <w:jc w:val="right"/>
              <w:rPr>
                <w:rFonts w:asciiTheme="minorHAnsi" w:hAnsiTheme="minorHAnsi" w:cstheme="minorHAnsi"/>
              </w:rPr>
            </w:pPr>
            <w:r w:rsidRPr="0000444D">
              <w:rPr>
                <w:rFonts w:asciiTheme="minorHAnsi" w:hAnsiTheme="minorHAnsi" w:cstheme="minorHAnsi"/>
              </w:rPr>
              <w:t>2</w:t>
            </w:r>
            <w:r>
              <w:rPr>
                <w:rFonts w:asciiTheme="minorHAnsi" w:hAnsiTheme="minorHAnsi" w:cstheme="minorHAnsi"/>
              </w:rPr>
              <w:t>.</w:t>
            </w:r>
            <w:r w:rsidRPr="0000444D">
              <w:rPr>
                <w:rFonts w:asciiTheme="minorHAnsi" w:hAnsiTheme="minorHAnsi" w:cstheme="minorHAnsi"/>
              </w:rPr>
              <w:t>30</w:t>
            </w:r>
            <w:r>
              <w:rPr>
                <w:rFonts w:cs="Calibri"/>
                <w:color w:val="000000"/>
              </w:rPr>
              <w:t>x</w:t>
            </w:r>
            <w:r w:rsidR="008E7495" w:rsidRPr="0079676C">
              <w:rPr>
                <w:rFonts w:asciiTheme="minorHAnsi" w:hAnsiTheme="minorHAnsi" w:cstheme="minorHAnsi"/>
                <w:color w:val="000000"/>
              </w:rPr>
              <w:t>10</w:t>
            </w:r>
            <w:r w:rsidR="008E7495" w:rsidRPr="0079676C">
              <w:rPr>
                <w:rFonts w:asciiTheme="minorHAnsi" w:hAnsiTheme="minorHAnsi" w:cstheme="minorHAnsi"/>
                <w:color w:val="000000"/>
                <w:vertAlign w:val="superscript"/>
              </w:rPr>
              <w:t>-2</w:t>
            </w:r>
            <w:r w:rsidRPr="0000444D">
              <w:rPr>
                <w:rFonts w:asciiTheme="minorHAnsi" w:hAnsiTheme="minorHAnsi" w:cstheme="minorHAnsi"/>
              </w:rPr>
              <w:t xml:space="preserve"> 2015€/</w:t>
            </w:r>
            <w:proofErr w:type="spellStart"/>
            <w:r w:rsidRPr="0000444D">
              <w:rPr>
                <w:rFonts w:asciiTheme="minorHAnsi" w:hAnsiTheme="minorHAnsi" w:cstheme="minorHAnsi"/>
              </w:rPr>
              <w:t>tkm</w:t>
            </w:r>
            <w:proofErr w:type="spellEnd"/>
            <w:r>
              <w:rPr>
                <w:rFonts w:asciiTheme="minorHAnsi" w:hAnsiTheme="minorHAnsi" w:cstheme="minorHAnsi"/>
              </w:rPr>
              <w:t>*</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1754-5706","author":[{"dropping-particle":"","family":"Fajardy","given":"Mathilde","non-dropping-particle":"","parse-names":false,"suffix":""},{"dropping-particle":"","family":"Dowell","given":"Niall","non-dropping-particle":"Mac","parse-names":false,"suffix":""}],"container-title":"Energy &amp; Environmental Science","id":"ITEM-1","issue":"6","issued":{"date-parts":[["2017"]]},"page":"1389-1426","publisher":"The Royal Society of Chemistry","title":"Can BECCS deliver sustainable and resource efficient negative emissions?","type":"article-journal","volume":"10"},"uris":["http://www.mendeley.com/documents/?uuid=55f211e5-4b65-453b-ab7e-62584562f22f"]},{"id":"ITEM-2","itemData":{"author":[{"dropping-particle":"","family":"European Commission","given":"","non-dropping-particle":"","parse-names":false,"suffix":""}],"id":"ITEM-2","issued":{"date-parts":[["0"]]},"title":"Weekly oil bulletin","type":"webpage"},"uris":["http://www.mendeley.com/documents/?uuid=6d9e8e58-ebda-4ed7-be98-fb29a6ed2186","http://www.mendeley.com/documents/?uuid=84c69e8a-bb10-42e3-ba8e-8c0d7ef1e28c","http://www.mendeley.com/documents/?uuid=82089182-950a-4375-9f13-9c1e99400dc8"]}],"mendeley":{"formattedCitation":"&lt;sup&gt;16,17&lt;/sup&gt;","plainTextFormattedCitation":"16,17","previouslyFormattedCitation":"&lt;sup&gt;16,17&lt;/sup&gt;"},"properties":{"noteIndex":0},"schema":"https://github.com/citation-style-language/schema/raw/master/csl-citation.json"}</w:instrText>
            </w:r>
            <w:r w:rsidRPr="0000444D">
              <w:rPr>
                <w:rFonts w:asciiTheme="minorHAnsi" w:hAnsiTheme="minorHAnsi" w:cstheme="minorHAnsi"/>
              </w:rPr>
              <w:fldChar w:fldCharType="separate"/>
            </w:r>
            <w:r w:rsidR="00297259" w:rsidRPr="00297259">
              <w:rPr>
                <w:rFonts w:asciiTheme="minorHAnsi" w:hAnsiTheme="minorHAnsi" w:cstheme="minorHAnsi"/>
                <w:noProof/>
                <w:vertAlign w:val="superscript"/>
              </w:rPr>
              <w:t>16,17</w:t>
            </w:r>
            <w:r w:rsidRPr="0000444D">
              <w:rPr>
                <w:rFonts w:asciiTheme="minorHAnsi" w:hAnsiTheme="minorHAnsi" w:cstheme="minorHAnsi"/>
              </w:rPr>
              <w:fldChar w:fldCharType="end"/>
            </w:r>
          </w:p>
        </w:tc>
      </w:tr>
      <w:tr w:rsidR="001B1841" w:rsidRPr="00B44E72" w14:paraId="7DD091EB" w14:textId="77777777" w:rsidTr="005B000D">
        <w:tc>
          <w:tcPr>
            <w:tcW w:w="0" w:type="auto"/>
            <w:tcBorders>
              <w:top w:val="nil"/>
              <w:bottom w:val="nil"/>
            </w:tcBorders>
            <w:vAlign w:val="center"/>
          </w:tcPr>
          <w:p w14:paraId="17483F0F" w14:textId="7CE404E2" w:rsidR="001B1841" w:rsidRPr="0000444D" w:rsidRDefault="001B1841" w:rsidP="00831D97">
            <w:pPr>
              <w:rPr>
                <w:rFonts w:asciiTheme="minorHAnsi" w:hAnsiTheme="minorHAnsi" w:cstheme="minorHAnsi"/>
                <w:vertAlign w:val="superscript"/>
              </w:rPr>
            </w:pPr>
            <w:r w:rsidRPr="0000444D">
              <w:rPr>
                <w:rFonts w:asciiTheme="minorHAnsi" w:hAnsiTheme="minorHAnsi" w:cstheme="minorHAnsi"/>
              </w:rPr>
              <w:t>COST</w:t>
            </w:r>
            <w:r w:rsidRPr="0000444D">
              <w:rPr>
                <w:rFonts w:asciiTheme="minorHAnsi" w:hAnsiTheme="minorHAnsi" w:cstheme="minorHAnsi"/>
                <w:vertAlign w:val="superscript"/>
              </w:rPr>
              <w:t>INJEC</w:t>
            </w:r>
          </w:p>
        </w:tc>
        <w:tc>
          <w:tcPr>
            <w:tcW w:w="0" w:type="auto"/>
            <w:tcBorders>
              <w:top w:val="nil"/>
              <w:bottom w:val="nil"/>
            </w:tcBorders>
            <w:vAlign w:val="center"/>
          </w:tcPr>
          <w:p w14:paraId="49A7CFC8" w14:textId="42FE001F" w:rsidR="001B1841" w:rsidRPr="0000444D" w:rsidRDefault="001B1841" w:rsidP="005B000D">
            <w:pPr>
              <w:jc w:val="right"/>
              <w:rPr>
                <w:rFonts w:asciiTheme="minorHAnsi" w:hAnsiTheme="minorHAnsi" w:cstheme="minorHAnsi"/>
              </w:rPr>
            </w:pPr>
            <w:r w:rsidRPr="0000444D">
              <w:rPr>
                <w:rFonts w:asciiTheme="minorHAnsi" w:hAnsiTheme="minorHAnsi" w:cstheme="minorHAnsi"/>
              </w:rPr>
              <w:t>20</w:t>
            </w:r>
            <w:r>
              <w:rPr>
                <w:rFonts w:asciiTheme="minorHAnsi" w:hAnsiTheme="minorHAnsi" w:cstheme="minorHAnsi"/>
              </w:rPr>
              <w:t>.00</w:t>
            </w:r>
            <w:r w:rsidRPr="0000444D">
              <w:rPr>
                <w:rFonts w:asciiTheme="minorHAnsi" w:hAnsiTheme="minorHAnsi" w:cstheme="minorHAnsi"/>
              </w:rPr>
              <w:t xml:space="preserve"> </w:t>
            </w:r>
            <w:r>
              <w:rPr>
                <w:rFonts w:asciiTheme="minorHAnsi" w:hAnsiTheme="minorHAnsi" w:cstheme="minorHAnsi"/>
              </w:rPr>
              <w:t>2015</w:t>
            </w:r>
            <w:r w:rsidRPr="0000444D">
              <w:rPr>
                <w:rFonts w:asciiTheme="minorHAnsi" w:hAnsiTheme="minorHAnsi" w:cstheme="minorHAnsi"/>
              </w:rPr>
              <w:t>$/t</w:t>
            </w:r>
            <w:r>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{"citationItems":[{"id":"ITEM-1","itemData":{"DOI":"10.1016/j.esr.2018.08.003","ISSN":"2211467X","abstract":"Global decarbonisation scenarios include Carbon Capture and Storage (CCS) as a key technology to reduce carbon dioxide (CO2) emissions from the power and industrial sectors. However, few large scale CCS plants are operating worldwide. This mismatch between expectations and reality is caused by a series of barriers which are preventing this technology from being adopted more widely. The goal of this paper is to identify and review the barriers to CCS development, with a focus on recent cost estimates, and to assess the potential of CCS to enable access to fossil fuels without causing dangerous levels of climate change. The result of the review shows that no CCS barriers are exclusively technical, with CCS cost being the most significant hurdle in the short to medium term. In the long term, CCS is found to be very cost effective when compared with other mitigation options. Cost estimates exhibit a high range, which depends on process type, separation technology, CO2 transport technique and storage site. CCS potential has been quantified by comparing the amount of fossil fuels that could be used globally with and without CCS. In modelled energy system transition pathways that limit global warming to less than 2 °C, scenarios without CCS result in 26% of fossil fuel reserves being consumed by 2050, against 37% being consumed when CCS is available. However, by 2100, the scenarios without CCS have only consumed slightly more fossil fuel reserves (33%), whereas scenarios with CCS available end up consuming 65% of reserves. It was also shown that the residual emissions from CCS facilities is the key factor limiting long term uptake, rather than cost. Overall, the results show that worldwide CCS adoption will be critical if fossil fuel reserves are to continue to be substantively accessed whilst still meeting climate targets.","author":[{"dropping-particle":"","family":"Budinis","given":"Sara","non-dropping-particle":"","parse-names":false,"suffix":""},{"dropping-particle":"","family":"Krevor","given":"Samuel","non-dropping-particle":"","parse-names":false,"suffix":""},{"dropping-particle":"Mac","family":"Dowell","given":"Niall","non-dropping-particle":"","parse-names":false,"suffix":""},{"dropping-particle":"","family":"Brandon","given":"Nigel","non-dropping-particle":"","parse-names":false,"suffix":""},{"dropping-particle":"","family":"Hawkes","given":"Adam","non-dropping-particle":"","parse-names":false,"suffix":""}],"container-title":"Energy Strategy Reviews","id":"ITEM-1","issue":"August","issued":{"date-parts":[["2018"]]},"page":"61-81","publisher":"Elsevier","title":"An assessment of CCS costs, barriers and potential","type":"article-journal","volume":"22"},"uris":["http://www.mendeley.com/documents/?uuid=cf4c3895-7b7f-4049-9697-f94ac04b4195","http://www.mendeley.com/documents/?uuid=e1cfc94e-e40d-425b-bbb1-62dc9f1e2eec","http://www.mendeley.com/documents/?uuid=6951dad5-fbe1-43d6-b126-0db0a8e83515"]}],"mendeley":{"formattedCitation":"&lt;sup&gt;18&lt;/sup&gt;","plainTextFormattedCitation":"18","previouslyFormattedCitation":"&lt;sup&gt;18&lt;/sup&gt;"},"properties":{"noteIndex":0},"schema":"https://github.com/citation-style-language/schema/raw/master/csl-citation.json"}</w:instrText>
            </w:r>
            <w:r w:rsidRPr="0000444D">
              <w:rPr>
                <w:rFonts w:asciiTheme="minorHAnsi" w:hAnsiTheme="minorHAnsi" w:cstheme="minorHAnsi"/>
              </w:rPr>
              <w:fldChar w:fldCharType="separate"/>
            </w:r>
            <w:r w:rsidR="00297259" w:rsidRPr="00297259">
              <w:rPr>
                <w:rFonts w:asciiTheme="minorHAnsi" w:hAnsiTheme="minorHAnsi" w:cstheme="minorHAnsi"/>
                <w:noProof/>
                <w:vertAlign w:val="superscript"/>
              </w:rPr>
              <w:t>18</w:t>
            </w:r>
            <w:r w:rsidRPr="0000444D">
              <w:rPr>
                <w:rFonts w:asciiTheme="minorHAnsi" w:hAnsiTheme="minorHAnsi" w:cstheme="minorHAnsi"/>
              </w:rPr>
              <w:fldChar w:fldCharType="end"/>
            </w:r>
          </w:p>
        </w:tc>
      </w:tr>
      <w:tr w:rsidR="001B1841" w:rsidRPr="00B44E72" w14:paraId="7916B680" w14:textId="77777777" w:rsidTr="005B000D">
        <w:tc>
          <w:tcPr>
            <w:tcW w:w="0" w:type="auto"/>
            <w:tcBorders>
              <w:top w:val="nil"/>
            </w:tcBorders>
            <w:vAlign w:val="bottom"/>
          </w:tcPr>
          <w:p w14:paraId="6EBB2B79" w14:textId="28DD48A4" w:rsidR="001B1841" w:rsidRPr="0000444D" w:rsidRDefault="001B1841" w:rsidP="00831D97">
            <w:pPr>
              <w:rPr>
                <w:rFonts w:asciiTheme="minorHAnsi" w:hAnsiTheme="minorHAnsi" w:cstheme="minorHAnsi"/>
              </w:rPr>
            </w:pPr>
            <w:r>
              <w:rPr>
                <w:rFonts w:asciiTheme="minorHAnsi" w:hAnsiTheme="minorHAnsi" w:cstheme="minorHAnsi"/>
              </w:rPr>
              <w:t>IF</w:t>
            </w:r>
          </w:p>
        </w:tc>
        <w:tc>
          <w:tcPr>
            <w:tcW w:w="0" w:type="auto"/>
            <w:tcBorders>
              <w:top w:val="nil"/>
            </w:tcBorders>
            <w:vAlign w:val="bottom"/>
          </w:tcPr>
          <w:p w14:paraId="1D7FA4C4" w14:textId="69A911E9" w:rsidR="001B1841" w:rsidRPr="0000444D" w:rsidRDefault="001B1841" w:rsidP="005B000D">
            <w:pPr>
              <w:jc w:val="right"/>
              <w:rPr>
                <w:rFonts w:asciiTheme="minorHAnsi" w:hAnsiTheme="minorHAnsi" w:cstheme="minorHAnsi"/>
              </w:rPr>
            </w:pPr>
            <w:r w:rsidRPr="0000444D">
              <w:rPr>
                <w:rFonts w:asciiTheme="minorHAnsi" w:hAnsiTheme="minorHAnsi" w:cstheme="minorHAnsi"/>
              </w:rPr>
              <w:t>2 %</w:t>
            </w:r>
          </w:p>
        </w:tc>
      </w:tr>
    </w:tbl>
    <w:p w14:paraId="6E6B25E0" w14:textId="29770D63" w:rsidR="00797464" w:rsidRDefault="00797464" w:rsidP="00222EDA">
      <w:pPr>
        <w:rPr>
          <w:rFonts w:asciiTheme="minorHAnsi" w:hAnsiTheme="minorHAnsi" w:cstheme="minorHAnsi"/>
          <w:sz w:val="18"/>
          <w:szCs w:val="18"/>
        </w:rPr>
      </w:pPr>
      <w:r w:rsidRPr="0000444D">
        <w:rPr>
          <w:rFonts w:asciiTheme="minorHAnsi" w:hAnsiTheme="minorHAnsi" w:cstheme="minorHAnsi"/>
          <w:sz w:val="18"/>
          <w:szCs w:val="18"/>
        </w:rPr>
        <w:t>*</w:t>
      </w:r>
      <w:proofErr w:type="spellStart"/>
      <w:r w:rsidRPr="0000444D">
        <w:rPr>
          <w:rFonts w:asciiTheme="minorHAnsi" w:hAnsiTheme="minorHAnsi" w:cstheme="minorHAnsi"/>
          <w:sz w:val="18"/>
          <w:szCs w:val="18"/>
        </w:rPr>
        <w:t>tkm</w:t>
      </w:r>
      <w:proofErr w:type="spellEnd"/>
      <w:r>
        <w:rPr>
          <w:rFonts w:asciiTheme="minorHAnsi" w:hAnsiTheme="minorHAnsi" w:cstheme="minorHAnsi"/>
          <w:sz w:val="18"/>
          <w:szCs w:val="18"/>
        </w:rPr>
        <w:t xml:space="preserve"> is the abbreviation of ton-kilometer</w:t>
      </w:r>
      <w:r w:rsidR="003C503E">
        <w:rPr>
          <w:rFonts w:asciiTheme="minorHAnsi" w:hAnsiTheme="minorHAnsi" w:cstheme="minorHAnsi"/>
          <w:sz w:val="18"/>
          <w:szCs w:val="18"/>
        </w:rPr>
        <w:t>,</w:t>
      </w:r>
      <w:r>
        <w:rPr>
          <w:rFonts w:asciiTheme="minorHAnsi" w:hAnsiTheme="minorHAnsi" w:cstheme="minorHAnsi"/>
          <w:sz w:val="18"/>
          <w:szCs w:val="18"/>
        </w:rPr>
        <w:t xml:space="preserve"> </w:t>
      </w:r>
      <w:r w:rsidR="003C503E">
        <w:rPr>
          <w:rFonts w:asciiTheme="minorHAnsi" w:hAnsiTheme="minorHAnsi" w:cstheme="minorHAnsi"/>
          <w:sz w:val="18"/>
          <w:szCs w:val="18"/>
        </w:rPr>
        <w:t xml:space="preserve">i.e., </w:t>
      </w:r>
      <w:r>
        <w:rPr>
          <w:rFonts w:asciiTheme="minorHAnsi" w:hAnsiTheme="minorHAnsi" w:cstheme="minorHAnsi"/>
          <w:sz w:val="18"/>
          <w:szCs w:val="18"/>
        </w:rPr>
        <w:t>transport of one ton of goods over one kilometer with a particular transportation media.</w:t>
      </w:r>
    </w:p>
    <w:p w14:paraId="5123469F" w14:textId="5088BF2E" w:rsidR="00243135" w:rsidRDefault="00E80F93" w:rsidP="00243135">
      <w:pPr>
        <w:rPr>
          <w:rFonts w:asciiTheme="minorHAnsi" w:hAnsiTheme="minorHAnsi" w:cstheme="minorHAnsi"/>
        </w:rPr>
      </w:pPr>
      <w:r>
        <w:rPr>
          <w:rFonts w:asciiTheme="minorHAnsi" w:hAnsiTheme="minorHAnsi" w:cstheme="minorHAnsi"/>
        </w:rPr>
        <w:t>W</w:t>
      </w:r>
      <w:r w:rsidR="00243135" w:rsidRPr="00BC397E">
        <w:rPr>
          <w:rFonts w:asciiTheme="minorHAnsi" w:hAnsiTheme="minorHAnsi" w:cstheme="minorHAnsi"/>
        </w:rPr>
        <w:t>e consider</w:t>
      </w:r>
      <w:r w:rsidR="0045556A">
        <w:rPr>
          <w:rFonts w:asciiTheme="minorHAnsi" w:hAnsiTheme="minorHAnsi" w:cstheme="minorHAnsi"/>
        </w:rPr>
        <w:t xml:space="preserve"> a constant</w:t>
      </w:r>
      <w:r w:rsidR="00243135" w:rsidRPr="00BC397E">
        <w:rPr>
          <w:rFonts w:asciiTheme="minorHAnsi" w:hAnsiTheme="minorHAnsi" w:cstheme="minorHAnsi"/>
        </w:rPr>
        <w:t xml:space="preserve"> inflation </w:t>
      </w:r>
      <w:r w:rsidR="0099687F">
        <w:rPr>
          <w:rFonts w:asciiTheme="minorHAnsi" w:hAnsiTheme="minorHAnsi" w:cstheme="minorHAnsi"/>
        </w:rPr>
        <w:t>rate</w:t>
      </w:r>
      <w:r w:rsidR="00243135">
        <w:rPr>
          <w:rFonts w:asciiTheme="minorHAnsi" w:hAnsiTheme="minorHAnsi" w:cstheme="minorHAnsi"/>
        </w:rPr>
        <w:t xml:space="preserve"> (IF)</w:t>
      </w:r>
      <w:r w:rsidR="00243135" w:rsidRPr="00BC397E">
        <w:rPr>
          <w:rFonts w:asciiTheme="minorHAnsi" w:hAnsiTheme="minorHAnsi" w:cstheme="minorHAnsi"/>
        </w:rPr>
        <w:t xml:space="preserve"> of 2%</w:t>
      </w:r>
      <w:r w:rsidR="0099687F">
        <w:rPr>
          <w:rFonts w:asciiTheme="minorHAnsi" w:hAnsiTheme="minorHAnsi" w:cstheme="minorHAnsi"/>
        </w:rPr>
        <w:t xml:space="preserve"> per year</w:t>
      </w:r>
      <w:r w:rsidR="00243135" w:rsidRPr="00BC397E">
        <w:rPr>
          <w:rFonts w:asciiTheme="minorHAnsi" w:hAnsiTheme="minorHAnsi" w:cstheme="minorHAnsi"/>
        </w:rPr>
        <w:t xml:space="preserve">. This value is around the median value for Europe between 2010 and 2020 </w:t>
      </w:r>
      <w:r w:rsidR="00243135" w:rsidRPr="00BC397E">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{"citationItems":[{"id":"ITEM-1","itemData":{"author":[{"dropping-particle":"","family":"IMF","given":"","non-dropping-particle":"","parse-names":false,"suffix":""}],"id":"ITEM-1","issued":{"date-parts":[["0"]]},"title":"World Economic Outlook Database April 2020","type":"webpage"},"uris":["http://www.mendeley.com/documents/?uuid=5a9c3a26-0d2d-47c4-95f3-75edf5a706b1","http://www.mendeley.com/documents/?uuid=2bf33805-46f5-4a6f-b488-3326e4f1a874","http://www.mendeley.com/documents/?uuid=ce91a870-3936-4e74-aff3-14d3fa7ff9fe"]}],"mendeley":{"formattedCitation":"&lt;sup&gt;19&lt;/sup&gt;","plainTextFormattedCitation":"19","previouslyFormattedCitation":"&lt;sup&gt;19&lt;/sup&gt;"},"properties":{"noteIndex":0},"schema":"https://github.com/citation-style-language/schema/raw/master/csl-citation.json"}</w:instrText>
      </w:r>
      <w:r w:rsidR="00243135" w:rsidRPr="00BC397E">
        <w:rPr>
          <w:rFonts w:asciiTheme="minorHAnsi" w:hAnsiTheme="minorHAnsi" w:cstheme="minorHAnsi"/>
        </w:rPr>
        <w:fldChar w:fldCharType="separate"/>
      </w:r>
      <w:r w:rsidR="00297259" w:rsidRPr="00297259">
        <w:rPr>
          <w:rFonts w:asciiTheme="minorHAnsi" w:hAnsiTheme="minorHAnsi" w:cstheme="minorHAnsi"/>
          <w:noProof/>
          <w:vertAlign w:val="superscript"/>
        </w:rPr>
        <w:t>19</w:t>
      </w:r>
      <w:r w:rsidR="00243135" w:rsidRPr="00BC397E">
        <w:rPr>
          <w:rFonts w:asciiTheme="minorHAnsi" w:hAnsiTheme="minorHAnsi" w:cstheme="minorHAnsi"/>
        </w:rPr>
        <w:fldChar w:fldCharType="end"/>
      </w:r>
      <w:r w:rsidR="00243135" w:rsidRPr="00BC397E">
        <w:rPr>
          <w:rFonts w:asciiTheme="minorHAnsi" w:hAnsiTheme="minorHAnsi" w:cstheme="minorHAnsi"/>
        </w:rPr>
        <w:t>.</w:t>
      </w:r>
      <w:r w:rsidR="00243135">
        <w:rPr>
          <w:rFonts w:asciiTheme="minorHAnsi" w:hAnsiTheme="minorHAnsi" w:cstheme="minorHAnsi"/>
        </w:rPr>
        <w:t xml:space="preserve"> All costs in th</w:t>
      </w:r>
      <w:r w:rsidR="00694F05">
        <w:rPr>
          <w:rFonts w:asciiTheme="minorHAnsi" w:hAnsiTheme="minorHAnsi" w:cstheme="minorHAnsi"/>
        </w:rPr>
        <w:t>e manuscript are given in €2015</w:t>
      </w:r>
      <w:r w:rsidR="0045556A">
        <w:rPr>
          <w:rFonts w:asciiTheme="minorHAnsi" w:hAnsiTheme="minorHAnsi" w:cstheme="minorHAnsi"/>
        </w:rPr>
        <w:t>.</w:t>
      </w:r>
      <w:r w:rsidR="00694F05">
        <w:rPr>
          <w:rFonts w:asciiTheme="minorHAnsi" w:hAnsiTheme="minorHAnsi" w:cstheme="minorHAnsi"/>
        </w:rPr>
        <w:t xml:space="preserve"> </w:t>
      </w:r>
      <w:r w:rsidR="0045556A">
        <w:rPr>
          <w:rFonts w:asciiTheme="minorHAnsi" w:hAnsiTheme="minorHAnsi" w:cstheme="minorHAnsi"/>
        </w:rPr>
        <w:t xml:space="preserve">Whenever </w:t>
      </w:r>
      <w:r w:rsidR="00694F05">
        <w:rPr>
          <w:rFonts w:asciiTheme="minorHAnsi" w:hAnsiTheme="minorHAnsi" w:cstheme="minorHAnsi"/>
        </w:rPr>
        <w:t xml:space="preserve">necessary, a </w:t>
      </w:r>
      <w:r w:rsidR="0099687F">
        <w:rPr>
          <w:rFonts w:asciiTheme="minorHAnsi" w:hAnsiTheme="minorHAnsi" w:cstheme="minorHAnsi"/>
        </w:rPr>
        <w:t>conversion factor of 1.09</w:t>
      </w:r>
      <w:r w:rsidR="005D462D">
        <w:rPr>
          <w:rFonts w:asciiTheme="minorHAnsi" w:hAnsiTheme="minorHAnsi" w:cstheme="minorHAnsi"/>
        </w:rPr>
        <w:t xml:space="preserve"> $/€</w:t>
      </w:r>
      <w:r w:rsidR="0099687F">
        <w:rPr>
          <w:rFonts w:asciiTheme="minorHAnsi" w:hAnsiTheme="minorHAnsi" w:cstheme="minorHAnsi"/>
        </w:rPr>
        <w:t xml:space="preserve"> from 2015US$ to 2015€</w:t>
      </w:r>
      <w:r w:rsidR="0045556A">
        <w:rPr>
          <w:rFonts w:asciiTheme="minorHAnsi" w:hAnsiTheme="minorHAnsi" w:cstheme="minorHAnsi"/>
        </w:rPr>
        <w:t xml:space="preserve"> was applied</w:t>
      </w:r>
      <w:r w:rsidR="001F5707">
        <w:rPr>
          <w:rFonts w:asciiTheme="minorHAnsi" w:hAnsiTheme="minorHAnsi" w:cstheme="minorHAnsi"/>
        </w:rPr>
        <w:t>.</w:t>
      </w:r>
    </w:p>
    <w:p w14:paraId="291B1CFC" w14:textId="77777777" w:rsidR="00EF0B35" w:rsidRDefault="00EF0B35" w:rsidP="00243135">
      <w:pPr>
        <w:rPr>
          <w:rFonts w:asciiTheme="minorHAnsi" w:hAnsiTheme="minorHAnsi" w:cstheme="minorHAnsi"/>
        </w:rPr>
      </w:pPr>
    </w:p>
    <w:p w14:paraId="2A95074B" w14:textId="79E6702B" w:rsidR="00B369E8" w:rsidRPr="0000444D" w:rsidRDefault="005B1E09" w:rsidP="00555DDD">
      <w:pPr>
        <w:pStyle w:val="Ttulo3"/>
        <w:rPr>
          <w:rFonts w:asciiTheme="minorHAnsi" w:hAnsiTheme="minorHAnsi" w:cstheme="minorHAnsi"/>
          <w:b/>
          <w:bCs/>
        </w:rPr>
      </w:pPr>
      <w:r w:rsidRPr="0000444D">
        <w:rPr>
          <w:rFonts w:asciiTheme="minorHAnsi" w:hAnsiTheme="minorHAnsi" w:cstheme="minorHAnsi"/>
          <w:b/>
          <w:bCs/>
        </w:rPr>
        <w:t>Emission parameters</w:t>
      </w:r>
    </w:p>
    <w:p w14:paraId="774EB4C3" w14:textId="626C484B" w:rsidR="00E801AB" w:rsidRDefault="00B369E8" w:rsidP="00B369E8">
      <w:pPr>
        <w:rPr>
          <w:rFonts w:asciiTheme="minorHAnsi" w:hAnsiTheme="minorHAnsi" w:cstheme="minorHAnsi"/>
        </w:rPr>
      </w:pPr>
      <w:r w:rsidRPr="0000444D">
        <w:rPr>
          <w:rFonts w:asciiTheme="minorHAnsi" w:hAnsiTheme="minorHAnsi" w:cstheme="minorHAnsi"/>
        </w:rPr>
        <w:t xml:space="preserve">The </w:t>
      </w:r>
      <w:r w:rsidR="00797464">
        <w:rPr>
          <w:rFonts w:asciiTheme="minorHAnsi" w:hAnsiTheme="minorHAnsi" w:cstheme="minorHAnsi"/>
        </w:rPr>
        <w:t xml:space="preserve">life cycle </w:t>
      </w:r>
      <w:r w:rsidR="007A0364" w:rsidRPr="0000444D">
        <w:rPr>
          <w:rFonts w:asciiTheme="minorHAnsi" w:hAnsiTheme="minorHAnsi" w:cstheme="minorHAnsi"/>
        </w:rPr>
        <w:t>CO</w:t>
      </w:r>
      <w:r w:rsidR="007A0364" w:rsidRPr="0000444D">
        <w:rPr>
          <w:rFonts w:asciiTheme="minorHAnsi" w:hAnsiTheme="minorHAnsi" w:cstheme="minorHAnsi"/>
          <w:vertAlign w:val="subscript"/>
        </w:rPr>
        <w:t>2</w:t>
      </w:r>
      <w:r w:rsidR="007A0364" w:rsidRPr="0000444D">
        <w:rPr>
          <w:rFonts w:asciiTheme="minorHAnsi" w:hAnsiTheme="minorHAnsi" w:cstheme="minorHAnsi"/>
        </w:rPr>
        <w:t xml:space="preserve"> emissions </w:t>
      </w:r>
      <w:r w:rsidR="00797464">
        <w:rPr>
          <w:rFonts w:asciiTheme="minorHAnsi" w:hAnsiTheme="minorHAnsi" w:cstheme="minorHAnsi"/>
        </w:rPr>
        <w:t>for</w:t>
      </w:r>
      <w:r w:rsidR="007A0364" w:rsidRPr="0000444D">
        <w:rPr>
          <w:rFonts w:asciiTheme="minorHAnsi" w:hAnsiTheme="minorHAnsi" w:cstheme="minorHAnsi"/>
        </w:rPr>
        <w:t xml:space="preserve"> the </w:t>
      </w:r>
      <w:r w:rsidR="00E80F93">
        <w:rPr>
          <w:rFonts w:asciiTheme="minorHAnsi" w:hAnsiTheme="minorHAnsi" w:cstheme="minorHAnsi"/>
        </w:rPr>
        <w:t>power</w:t>
      </w:r>
      <w:r w:rsidR="007A0364" w:rsidRPr="0000444D">
        <w:rPr>
          <w:rFonts w:asciiTheme="minorHAnsi" w:hAnsiTheme="minorHAnsi" w:cstheme="minorHAnsi"/>
        </w:rPr>
        <w:t xml:space="preserve"> technologies</w:t>
      </w:r>
      <w:r w:rsidR="00E801AB">
        <w:rPr>
          <w:rFonts w:asciiTheme="minorHAnsi" w:hAnsiTheme="minorHAnsi" w:cstheme="minorHAnsi"/>
        </w:rPr>
        <w:t xml:space="preserve"> and biomass and CO</w:t>
      </w:r>
      <w:r w:rsidR="00E801AB" w:rsidRPr="0000444D">
        <w:rPr>
          <w:rFonts w:asciiTheme="minorHAnsi" w:hAnsiTheme="minorHAnsi" w:cstheme="minorHAnsi"/>
          <w:vertAlign w:val="subscript"/>
        </w:rPr>
        <w:t>2</w:t>
      </w:r>
      <w:r w:rsidR="005B1E09" w:rsidRPr="0000444D">
        <w:rPr>
          <w:rFonts w:asciiTheme="minorHAnsi" w:hAnsiTheme="minorHAnsi" w:cstheme="minorHAnsi"/>
        </w:rPr>
        <w:t xml:space="preserve"> </w:t>
      </w:r>
      <w:r w:rsidR="00E80F93">
        <w:rPr>
          <w:rFonts w:asciiTheme="minorHAnsi" w:hAnsiTheme="minorHAnsi" w:cstheme="minorHAnsi"/>
        </w:rPr>
        <w:t xml:space="preserve">supply chain activities </w:t>
      </w:r>
      <w:r w:rsidR="00F94F9A" w:rsidRPr="0000444D">
        <w:rPr>
          <w:rFonts w:asciiTheme="minorHAnsi" w:hAnsiTheme="minorHAnsi" w:cstheme="minorHAnsi"/>
        </w:rPr>
        <w:t>are taken</w:t>
      </w:r>
      <w:r w:rsidRPr="0000444D">
        <w:rPr>
          <w:rFonts w:asciiTheme="minorHAnsi" w:hAnsiTheme="minorHAnsi" w:cstheme="minorHAnsi"/>
        </w:rPr>
        <w:t xml:space="preserve"> from the </w:t>
      </w:r>
      <w:proofErr w:type="spellStart"/>
      <w:r w:rsidRPr="0000444D">
        <w:rPr>
          <w:rFonts w:asciiTheme="minorHAnsi" w:hAnsiTheme="minorHAnsi" w:cstheme="minorHAnsi"/>
        </w:rPr>
        <w:t>Eco</w:t>
      </w:r>
      <w:r w:rsidR="003D6658" w:rsidRPr="0000444D">
        <w:rPr>
          <w:rFonts w:asciiTheme="minorHAnsi" w:hAnsiTheme="minorHAnsi" w:cstheme="minorHAnsi"/>
        </w:rPr>
        <w:t>i</w:t>
      </w:r>
      <w:r w:rsidRPr="0000444D">
        <w:rPr>
          <w:rFonts w:asciiTheme="minorHAnsi" w:hAnsiTheme="minorHAnsi" w:cstheme="minorHAnsi"/>
        </w:rPr>
        <w:t>nvent</w:t>
      </w:r>
      <w:proofErr w:type="spellEnd"/>
      <w:r w:rsidRPr="0000444D">
        <w:rPr>
          <w:rFonts w:asciiTheme="minorHAnsi" w:hAnsiTheme="minorHAnsi" w:cstheme="minorHAnsi"/>
        </w:rPr>
        <w:t xml:space="preserve"> </w:t>
      </w:r>
      <w:r w:rsidR="00797464">
        <w:rPr>
          <w:rFonts w:asciiTheme="minorHAnsi" w:hAnsiTheme="minorHAnsi" w:cstheme="minorHAnsi"/>
        </w:rPr>
        <w:t>v</w:t>
      </w:r>
      <w:r w:rsidRPr="0000444D">
        <w:rPr>
          <w:rFonts w:asciiTheme="minorHAnsi" w:hAnsiTheme="minorHAnsi" w:cstheme="minorHAnsi"/>
        </w:rPr>
        <w:t>3.5</w:t>
      </w:r>
      <w:r w:rsidR="006C0EDB" w:rsidRPr="0000444D">
        <w:rPr>
          <w:rFonts w:asciiTheme="minorHAnsi" w:hAnsiTheme="minorHAnsi" w:cstheme="minorHAnsi"/>
        </w:rPr>
        <w:t xml:space="preserve"> database</w:t>
      </w:r>
      <w:r w:rsidR="002D4F8D"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2D4F8D"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5</w:t>
      </w:r>
      <w:r w:rsidR="002D4F8D" w:rsidRPr="0000444D">
        <w:rPr>
          <w:rFonts w:asciiTheme="minorHAnsi" w:hAnsiTheme="minorHAnsi" w:cstheme="minorHAnsi"/>
        </w:rPr>
        <w:fldChar w:fldCharType="end"/>
      </w:r>
      <w:r w:rsidRPr="0000444D">
        <w:rPr>
          <w:rFonts w:asciiTheme="minorHAnsi" w:hAnsiTheme="minorHAnsi" w:cstheme="minorHAnsi"/>
        </w:rPr>
        <w:t xml:space="preserve">. </w:t>
      </w:r>
      <w:r w:rsidR="00797464">
        <w:rPr>
          <w:rFonts w:asciiTheme="minorHAnsi" w:hAnsiTheme="minorHAnsi" w:cstheme="minorHAnsi"/>
        </w:rPr>
        <w:t xml:space="preserve">All </w:t>
      </w:r>
      <w:r w:rsidR="00C430D3">
        <w:rPr>
          <w:rFonts w:asciiTheme="minorHAnsi" w:hAnsiTheme="minorHAnsi" w:cstheme="minorHAnsi"/>
        </w:rPr>
        <w:t xml:space="preserve">emissions </w:t>
      </w:r>
      <w:r w:rsidR="00797464">
        <w:rPr>
          <w:rFonts w:asciiTheme="minorHAnsi" w:hAnsiTheme="minorHAnsi" w:cstheme="minorHAnsi"/>
        </w:rPr>
        <w:t>data were source</w:t>
      </w:r>
      <w:r w:rsidR="00C430D3">
        <w:rPr>
          <w:rFonts w:asciiTheme="minorHAnsi" w:hAnsiTheme="minorHAnsi" w:cstheme="minorHAnsi"/>
        </w:rPr>
        <w:t>d</w:t>
      </w:r>
      <w:r w:rsidR="00797464">
        <w:rPr>
          <w:rFonts w:asciiTheme="minorHAnsi" w:hAnsiTheme="minorHAnsi" w:cstheme="minorHAnsi"/>
        </w:rPr>
        <w:t xml:space="preserve"> considering the </w:t>
      </w:r>
      <w:r w:rsidR="00712EA8">
        <w:rPr>
          <w:rFonts w:asciiTheme="minorHAnsi" w:hAnsiTheme="minorHAnsi" w:cstheme="minorHAnsi"/>
        </w:rPr>
        <w:t>“</w:t>
      </w:r>
      <w:r w:rsidR="00797464" w:rsidRPr="0000444D">
        <w:rPr>
          <w:rFonts w:asciiTheme="minorHAnsi" w:hAnsiTheme="minorHAnsi" w:cstheme="minorHAnsi"/>
        </w:rPr>
        <w:t>Allocation at the point of substitution</w:t>
      </w:r>
      <w:r w:rsidR="00712EA8">
        <w:rPr>
          <w:rFonts w:asciiTheme="minorHAnsi" w:hAnsiTheme="minorHAnsi" w:cstheme="minorHAnsi"/>
        </w:rPr>
        <w:t>”</w:t>
      </w:r>
      <w:r w:rsidR="00797464" w:rsidRPr="0000444D">
        <w:rPr>
          <w:rFonts w:asciiTheme="minorHAnsi" w:hAnsiTheme="minorHAnsi" w:cstheme="minorHAnsi"/>
        </w:rPr>
        <w:t xml:space="preserve"> (APOS) system model.</w:t>
      </w:r>
      <w:r w:rsidR="00F97DA2">
        <w:rPr>
          <w:rFonts w:asciiTheme="minorHAnsi" w:hAnsiTheme="minorHAnsi" w:cstheme="minorHAnsi"/>
        </w:rPr>
        <w:t xml:space="preserve"> The</w:t>
      </w:r>
      <w:r w:rsidR="008C5059">
        <w:rPr>
          <w:rFonts w:asciiTheme="minorHAnsi" w:hAnsiTheme="minorHAnsi" w:cstheme="minorHAnsi"/>
        </w:rPr>
        <w:t xml:space="preserve"> </w:t>
      </w:r>
      <w:proofErr w:type="spellStart"/>
      <w:r w:rsidR="008C5059">
        <w:rPr>
          <w:rFonts w:asciiTheme="minorHAnsi" w:hAnsiTheme="minorHAnsi" w:cstheme="minorHAnsi"/>
        </w:rPr>
        <w:t>Ecoinvent</w:t>
      </w:r>
      <w:proofErr w:type="spellEnd"/>
      <w:r w:rsidR="00F97DA2">
        <w:rPr>
          <w:rFonts w:asciiTheme="minorHAnsi" w:hAnsiTheme="minorHAnsi" w:cstheme="minorHAnsi"/>
        </w:rPr>
        <w:t xml:space="preserve"> da</w:t>
      </w:r>
      <w:r w:rsidR="00A01F6E">
        <w:rPr>
          <w:rFonts w:asciiTheme="minorHAnsi" w:hAnsiTheme="minorHAnsi" w:cstheme="minorHAnsi"/>
        </w:rPr>
        <w:t>ta</w:t>
      </w:r>
      <w:r w:rsidR="00F97DA2">
        <w:rPr>
          <w:rFonts w:asciiTheme="minorHAnsi" w:hAnsiTheme="minorHAnsi" w:cstheme="minorHAnsi"/>
        </w:rPr>
        <w:t xml:space="preserve">base </w:t>
      </w:r>
      <w:r w:rsidR="005E0EF2">
        <w:rPr>
          <w:rFonts w:asciiTheme="minorHAnsi" w:hAnsiTheme="minorHAnsi" w:cstheme="minorHAnsi"/>
        </w:rPr>
        <w:t>v3.5</w:t>
      </w:r>
      <w:r w:rsidR="005E0EF2" w:rsidRPr="0000444D">
        <w:rPr>
          <w:rFonts w:asciiTheme="minorHAnsi" w:hAnsiTheme="minorHAnsi" w:cstheme="minorHAnsi"/>
        </w:rPr>
        <w:fldChar w:fldCharType="begin" w:fldLock="1"/>
      </w:r>
      <w:r w:rsidR="005E0EF2">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5E0EF2" w:rsidRPr="0000444D">
        <w:rPr>
          <w:rFonts w:asciiTheme="minorHAnsi" w:hAnsiTheme="minorHAnsi" w:cstheme="minorHAnsi"/>
        </w:rPr>
        <w:fldChar w:fldCharType="separate"/>
      </w:r>
      <w:r w:rsidR="005E0EF2" w:rsidRPr="002D1C0C">
        <w:rPr>
          <w:rFonts w:asciiTheme="minorHAnsi" w:hAnsiTheme="minorHAnsi" w:cstheme="minorHAnsi"/>
          <w:noProof/>
          <w:vertAlign w:val="superscript"/>
        </w:rPr>
        <w:t>5</w:t>
      </w:r>
      <w:r w:rsidR="005E0EF2" w:rsidRPr="0000444D">
        <w:rPr>
          <w:rFonts w:asciiTheme="minorHAnsi" w:hAnsiTheme="minorHAnsi" w:cstheme="minorHAnsi"/>
        </w:rPr>
        <w:fldChar w:fldCharType="end"/>
      </w:r>
      <w:r w:rsidR="005E0EF2">
        <w:rPr>
          <w:rFonts w:asciiTheme="minorHAnsi" w:hAnsiTheme="minorHAnsi" w:cstheme="minorHAnsi"/>
        </w:rPr>
        <w:t xml:space="preserve"> </w:t>
      </w:r>
      <w:r w:rsidR="00E80F93">
        <w:rPr>
          <w:rFonts w:asciiTheme="minorHAnsi" w:hAnsiTheme="minorHAnsi" w:cstheme="minorHAnsi"/>
        </w:rPr>
        <w:t>distinguishes between</w:t>
      </w:r>
      <w:r w:rsidR="00F97DA2">
        <w:rPr>
          <w:rFonts w:asciiTheme="minorHAnsi" w:hAnsiTheme="minorHAnsi" w:cstheme="minorHAnsi"/>
        </w:rPr>
        <w:t xml:space="preserve"> biogenic</w:t>
      </w:r>
      <w:r w:rsidR="00A01F6E">
        <w:rPr>
          <w:rFonts w:asciiTheme="minorHAnsi" w:hAnsiTheme="minorHAnsi" w:cstheme="minorHAnsi"/>
        </w:rPr>
        <w:t xml:space="preserve"> and fossil </w:t>
      </w:r>
      <w:r w:rsidR="00E80F93">
        <w:rPr>
          <w:rFonts w:asciiTheme="minorHAnsi" w:hAnsiTheme="minorHAnsi" w:cstheme="minorHAnsi"/>
        </w:rPr>
        <w:t>CO</w:t>
      </w:r>
      <w:r w:rsidR="00E80F93" w:rsidRPr="0000444D">
        <w:rPr>
          <w:rFonts w:asciiTheme="minorHAnsi" w:hAnsiTheme="minorHAnsi" w:cstheme="minorHAnsi"/>
          <w:vertAlign w:val="subscript"/>
        </w:rPr>
        <w:t>2</w:t>
      </w:r>
      <w:r w:rsidR="00E80F93">
        <w:rPr>
          <w:rFonts w:asciiTheme="minorHAnsi" w:hAnsiTheme="minorHAnsi" w:cstheme="minorHAnsi"/>
        </w:rPr>
        <w:t xml:space="preserve"> flows</w:t>
      </w:r>
      <w:r w:rsidR="008C5059">
        <w:rPr>
          <w:rFonts w:asciiTheme="minorHAnsi" w:hAnsiTheme="minorHAnsi" w:cstheme="minorHAnsi"/>
        </w:rPr>
        <w:t>.</w:t>
      </w:r>
      <w:r w:rsidR="00A01F6E">
        <w:rPr>
          <w:rFonts w:asciiTheme="minorHAnsi" w:hAnsiTheme="minorHAnsi" w:cstheme="minorHAnsi"/>
        </w:rPr>
        <w:t xml:space="preserve"> </w:t>
      </w:r>
      <w:r w:rsidR="00E80F93">
        <w:rPr>
          <w:rFonts w:asciiTheme="minorHAnsi" w:hAnsiTheme="minorHAnsi" w:cstheme="minorHAnsi"/>
        </w:rPr>
        <w:t>T</w:t>
      </w:r>
      <w:r w:rsidR="00A01F6E">
        <w:rPr>
          <w:rFonts w:asciiTheme="minorHAnsi" w:hAnsiTheme="minorHAnsi" w:cstheme="minorHAnsi"/>
        </w:rPr>
        <w:t xml:space="preserve">he </w:t>
      </w:r>
      <w:r w:rsidR="00E801AB">
        <w:rPr>
          <w:rFonts w:asciiTheme="minorHAnsi" w:hAnsiTheme="minorHAnsi" w:cstheme="minorHAnsi"/>
        </w:rPr>
        <w:t>biogenic carbon</w:t>
      </w:r>
      <w:r w:rsidR="00A01F6E">
        <w:rPr>
          <w:rFonts w:asciiTheme="minorHAnsi" w:hAnsiTheme="minorHAnsi" w:cstheme="minorHAnsi"/>
        </w:rPr>
        <w:t xml:space="preserve"> uptake and the biogenic carbon releases</w:t>
      </w:r>
      <w:r w:rsidR="00C430D3">
        <w:rPr>
          <w:rFonts w:asciiTheme="minorHAnsi" w:hAnsiTheme="minorHAnsi" w:cstheme="minorHAnsi"/>
        </w:rPr>
        <w:t xml:space="preserve"> </w:t>
      </w:r>
      <w:r w:rsidR="00E801AB">
        <w:rPr>
          <w:rFonts w:asciiTheme="minorHAnsi" w:hAnsiTheme="minorHAnsi" w:cstheme="minorHAnsi"/>
        </w:rPr>
        <w:t>are</w:t>
      </w:r>
      <w:r w:rsidR="00C430D3">
        <w:rPr>
          <w:rFonts w:asciiTheme="minorHAnsi" w:hAnsiTheme="minorHAnsi" w:cstheme="minorHAnsi"/>
        </w:rPr>
        <w:t xml:space="preserve"> </w:t>
      </w:r>
      <w:r w:rsidR="00E80F93">
        <w:rPr>
          <w:rFonts w:asciiTheme="minorHAnsi" w:hAnsiTheme="minorHAnsi" w:cstheme="minorHAnsi"/>
        </w:rPr>
        <w:t xml:space="preserve">often </w:t>
      </w:r>
      <w:r w:rsidR="00C430D3">
        <w:rPr>
          <w:rFonts w:asciiTheme="minorHAnsi" w:hAnsiTheme="minorHAnsi" w:cstheme="minorHAnsi"/>
        </w:rPr>
        <w:t xml:space="preserve">unbalanced at the level of activity due to </w:t>
      </w:r>
      <w:r w:rsidR="0038357E">
        <w:rPr>
          <w:rFonts w:asciiTheme="minorHAnsi" w:hAnsiTheme="minorHAnsi" w:cstheme="minorHAnsi"/>
        </w:rPr>
        <w:t xml:space="preserve">the </w:t>
      </w:r>
      <w:r w:rsidR="00E801AB">
        <w:rPr>
          <w:rFonts w:asciiTheme="minorHAnsi" w:hAnsiTheme="minorHAnsi" w:cstheme="minorHAnsi"/>
        </w:rPr>
        <w:t xml:space="preserve">allocation </w:t>
      </w:r>
      <w:r w:rsidR="0038357E">
        <w:rPr>
          <w:rFonts w:asciiTheme="minorHAnsi" w:hAnsiTheme="minorHAnsi" w:cstheme="minorHAnsi"/>
        </w:rPr>
        <w:t>methods implemented</w:t>
      </w:r>
      <w:r w:rsidR="00C430D3">
        <w:rPr>
          <w:rFonts w:asciiTheme="minorHAnsi" w:hAnsiTheme="minorHAnsi" w:cstheme="minorHAnsi"/>
        </w:rPr>
        <w:t>.</w:t>
      </w:r>
      <w:r w:rsidR="00E801AB">
        <w:rPr>
          <w:rFonts w:asciiTheme="minorHAnsi" w:hAnsiTheme="minorHAnsi" w:cstheme="minorHAnsi"/>
        </w:rPr>
        <w:t xml:space="preserve"> </w:t>
      </w:r>
    </w:p>
    <w:p w14:paraId="720ED1C1" w14:textId="21C56CB3" w:rsidR="008C5059" w:rsidRDefault="0038357E" w:rsidP="00B369E8">
      <w:pPr>
        <w:rPr>
          <w:rFonts w:asciiTheme="minorHAnsi" w:hAnsiTheme="minorHAnsi" w:cstheme="minorHAnsi"/>
        </w:rPr>
      </w:pPr>
      <w:r>
        <w:rPr>
          <w:rFonts w:asciiTheme="minorHAnsi" w:hAnsiTheme="minorHAnsi" w:cstheme="minorHAnsi"/>
        </w:rPr>
        <w:t>O</w:t>
      </w:r>
      <w:r w:rsidR="00E801AB">
        <w:rPr>
          <w:rFonts w:asciiTheme="minorHAnsi" w:hAnsiTheme="minorHAnsi" w:cstheme="minorHAnsi"/>
        </w:rPr>
        <w:t>ur</w:t>
      </w:r>
      <w:r w:rsidR="0060747A">
        <w:rPr>
          <w:rFonts w:asciiTheme="minorHAnsi" w:hAnsiTheme="minorHAnsi" w:cstheme="minorHAnsi"/>
        </w:rPr>
        <w:t xml:space="preserve"> reference</w:t>
      </w:r>
      <w:r w:rsidR="00E801AB">
        <w:rPr>
          <w:rFonts w:asciiTheme="minorHAnsi" w:hAnsiTheme="minorHAnsi" w:cstheme="minorHAnsi"/>
        </w:rPr>
        <w:t xml:space="preserve"> system </w:t>
      </w:r>
      <w:r w:rsidR="0060747A">
        <w:rPr>
          <w:rFonts w:asciiTheme="minorHAnsi" w:hAnsiTheme="minorHAnsi" w:cstheme="minorHAnsi"/>
        </w:rPr>
        <w:t xml:space="preserve">relies on </w:t>
      </w:r>
      <w:r w:rsidR="00E801AB">
        <w:rPr>
          <w:rFonts w:asciiTheme="minorHAnsi" w:hAnsiTheme="minorHAnsi" w:cstheme="minorHAnsi"/>
        </w:rPr>
        <w:t xml:space="preserve">biomass </w:t>
      </w:r>
      <w:r w:rsidR="006C3CC9">
        <w:rPr>
          <w:rFonts w:asciiTheme="minorHAnsi" w:hAnsiTheme="minorHAnsi" w:cstheme="minorHAnsi"/>
        </w:rPr>
        <w:t>resources</w:t>
      </w:r>
      <w:r w:rsidR="00E801AB">
        <w:rPr>
          <w:rFonts w:asciiTheme="minorHAnsi" w:hAnsiTheme="minorHAnsi" w:cstheme="minorHAnsi"/>
        </w:rPr>
        <w:t xml:space="preserve"> as the </w:t>
      </w:r>
      <w:r w:rsidR="00E80F93">
        <w:rPr>
          <w:rFonts w:asciiTheme="minorHAnsi" w:hAnsiTheme="minorHAnsi" w:cstheme="minorHAnsi"/>
        </w:rPr>
        <w:t xml:space="preserve">primary </w:t>
      </w:r>
      <w:r w:rsidR="00E801AB">
        <w:rPr>
          <w:rFonts w:asciiTheme="minorHAnsi" w:hAnsiTheme="minorHAnsi" w:cstheme="minorHAnsi"/>
        </w:rPr>
        <w:t>feedstock for the</w:t>
      </w:r>
      <w:r w:rsidR="008C5059">
        <w:rPr>
          <w:rFonts w:asciiTheme="minorHAnsi" w:hAnsiTheme="minorHAnsi" w:cstheme="minorHAnsi"/>
        </w:rPr>
        <w:t xml:space="preserve"> </w:t>
      </w:r>
      <w:r w:rsidR="00E801AB">
        <w:rPr>
          <w:rFonts w:asciiTheme="minorHAnsi" w:hAnsiTheme="minorHAnsi" w:cstheme="minorHAnsi"/>
        </w:rPr>
        <w:t>BECCS and biomass power plants</w:t>
      </w:r>
      <w:r>
        <w:rPr>
          <w:rFonts w:asciiTheme="minorHAnsi" w:hAnsiTheme="minorHAnsi" w:cstheme="minorHAnsi"/>
        </w:rPr>
        <w:t>. Hence,</w:t>
      </w:r>
      <w:r w:rsidR="00E801AB">
        <w:rPr>
          <w:rFonts w:asciiTheme="minorHAnsi" w:hAnsiTheme="minorHAnsi" w:cstheme="minorHAnsi"/>
        </w:rPr>
        <w:t xml:space="preserve"> we need to </w:t>
      </w:r>
      <w:r w:rsidR="00E80F93">
        <w:rPr>
          <w:rFonts w:asciiTheme="minorHAnsi" w:hAnsiTheme="minorHAnsi" w:cstheme="minorHAnsi"/>
        </w:rPr>
        <w:t xml:space="preserve">adjust </w:t>
      </w:r>
      <w:r w:rsidR="001E790B">
        <w:rPr>
          <w:rFonts w:asciiTheme="minorHAnsi" w:hAnsiTheme="minorHAnsi" w:cstheme="minorHAnsi"/>
        </w:rPr>
        <w:t>the</w:t>
      </w:r>
      <w:r w:rsidR="00E801AB">
        <w:rPr>
          <w:rFonts w:asciiTheme="minorHAnsi" w:hAnsiTheme="minorHAnsi" w:cstheme="minorHAnsi"/>
        </w:rPr>
        <w:t xml:space="preserve"> carbon balance</w:t>
      </w:r>
      <w:r w:rsidR="008C5059">
        <w:rPr>
          <w:rFonts w:asciiTheme="minorHAnsi" w:hAnsiTheme="minorHAnsi" w:cstheme="minorHAnsi"/>
        </w:rPr>
        <w:t xml:space="preserve"> </w:t>
      </w:r>
      <w:proofErr w:type="gramStart"/>
      <w:r w:rsidR="008C5059">
        <w:rPr>
          <w:rFonts w:asciiTheme="minorHAnsi" w:hAnsiTheme="minorHAnsi" w:cstheme="minorHAnsi"/>
        </w:rPr>
        <w:t>so as to</w:t>
      </w:r>
      <w:proofErr w:type="gramEnd"/>
      <w:r w:rsidR="008C5059">
        <w:rPr>
          <w:rFonts w:asciiTheme="minorHAnsi" w:hAnsiTheme="minorHAnsi" w:cstheme="minorHAnsi"/>
        </w:rPr>
        <w:t xml:space="preserve"> provide credits to the CO</w:t>
      </w:r>
      <w:r w:rsidR="008C5059" w:rsidRPr="0000444D">
        <w:rPr>
          <w:rFonts w:asciiTheme="minorHAnsi" w:hAnsiTheme="minorHAnsi" w:cstheme="minorHAnsi"/>
          <w:vertAlign w:val="subscript"/>
        </w:rPr>
        <w:t>2</w:t>
      </w:r>
      <w:r w:rsidR="008C5059">
        <w:rPr>
          <w:rFonts w:asciiTheme="minorHAnsi" w:hAnsiTheme="minorHAnsi" w:cstheme="minorHAnsi"/>
        </w:rPr>
        <w:t xml:space="preserve"> removed from the atmosphere</w:t>
      </w:r>
      <w:r w:rsidR="00873CA6">
        <w:rPr>
          <w:rFonts w:asciiTheme="minorHAnsi" w:hAnsiTheme="minorHAnsi" w:cstheme="minorHAnsi"/>
        </w:rPr>
        <w:t>,</w:t>
      </w:r>
      <w:r w:rsidR="008C5059">
        <w:rPr>
          <w:rFonts w:asciiTheme="minorHAnsi" w:hAnsiTheme="minorHAnsi" w:cstheme="minorHAnsi"/>
        </w:rPr>
        <w:t xml:space="preserve"> ensuring </w:t>
      </w:r>
      <w:r w:rsidR="00741EBF">
        <w:rPr>
          <w:rFonts w:asciiTheme="minorHAnsi" w:hAnsiTheme="minorHAnsi" w:cstheme="minorHAnsi"/>
        </w:rPr>
        <w:t>its</w:t>
      </w:r>
      <w:r w:rsidR="008C5059">
        <w:rPr>
          <w:rFonts w:asciiTheme="minorHAnsi" w:hAnsiTheme="minorHAnsi" w:cstheme="minorHAnsi"/>
        </w:rPr>
        <w:t xml:space="preserve"> long-term storage</w:t>
      </w:r>
      <w:r w:rsidR="00E801AB">
        <w:rPr>
          <w:rFonts w:asciiTheme="minorHAnsi" w:hAnsiTheme="minorHAnsi" w:cstheme="minorHAnsi"/>
        </w:rPr>
        <w:t xml:space="preserve">. </w:t>
      </w:r>
      <w:r w:rsidR="001E790B">
        <w:rPr>
          <w:rFonts w:asciiTheme="minorHAnsi" w:hAnsiTheme="minorHAnsi" w:cstheme="minorHAnsi"/>
        </w:rPr>
        <w:t>Similarly</w:t>
      </w:r>
      <w:r w:rsidR="00E801AB">
        <w:rPr>
          <w:rFonts w:asciiTheme="minorHAnsi" w:hAnsiTheme="minorHAnsi" w:cstheme="minorHAnsi"/>
        </w:rPr>
        <w:t xml:space="preserve">, our work also </w:t>
      </w:r>
      <w:r>
        <w:rPr>
          <w:rFonts w:asciiTheme="minorHAnsi" w:hAnsiTheme="minorHAnsi" w:cstheme="minorHAnsi"/>
        </w:rPr>
        <w:t xml:space="preserve">considers </w:t>
      </w:r>
      <w:r w:rsidR="00E801AB">
        <w:rPr>
          <w:rFonts w:asciiTheme="minorHAnsi" w:hAnsiTheme="minorHAnsi" w:cstheme="minorHAnsi"/>
        </w:rPr>
        <w:t xml:space="preserve">the </w:t>
      </w:r>
      <w:r w:rsidR="00F156BD">
        <w:rPr>
          <w:rFonts w:asciiTheme="minorHAnsi" w:hAnsiTheme="minorHAnsi" w:cstheme="minorHAnsi"/>
        </w:rPr>
        <w:t xml:space="preserve">direct </w:t>
      </w:r>
      <w:r w:rsidR="00E801AB">
        <w:rPr>
          <w:rFonts w:asciiTheme="minorHAnsi" w:hAnsiTheme="minorHAnsi" w:cstheme="minorHAnsi"/>
        </w:rPr>
        <w:t>removal of CO</w:t>
      </w:r>
      <w:r w:rsidR="00E801AB" w:rsidRPr="0000444D">
        <w:rPr>
          <w:rFonts w:asciiTheme="minorHAnsi" w:hAnsiTheme="minorHAnsi" w:cstheme="minorHAnsi"/>
          <w:vertAlign w:val="subscript"/>
        </w:rPr>
        <w:t>2</w:t>
      </w:r>
      <w:r w:rsidR="00E801AB">
        <w:rPr>
          <w:rFonts w:asciiTheme="minorHAnsi" w:hAnsiTheme="minorHAnsi" w:cstheme="minorHAnsi"/>
        </w:rPr>
        <w:t xml:space="preserve"> from the atmosphere</w:t>
      </w:r>
      <w:r w:rsidR="00F156BD">
        <w:rPr>
          <w:rFonts w:asciiTheme="minorHAnsi" w:hAnsiTheme="minorHAnsi" w:cstheme="minorHAnsi"/>
        </w:rPr>
        <w:t xml:space="preserve"> taking place </w:t>
      </w:r>
      <w:r w:rsidR="00E801AB">
        <w:rPr>
          <w:rFonts w:asciiTheme="minorHAnsi" w:hAnsiTheme="minorHAnsi" w:cstheme="minorHAnsi"/>
        </w:rPr>
        <w:t>in the DACCS plants</w:t>
      </w:r>
      <w:r w:rsidR="008C5059">
        <w:rPr>
          <w:rFonts w:asciiTheme="minorHAnsi" w:hAnsiTheme="minorHAnsi" w:cstheme="minorHAnsi"/>
        </w:rPr>
        <w:t xml:space="preserve">. </w:t>
      </w:r>
    </w:p>
    <w:p w14:paraId="71961957" w14:textId="496BF164" w:rsidR="00F97DA2" w:rsidRDefault="008C5059" w:rsidP="00B369E8">
      <w:pPr>
        <w:rPr>
          <w:rFonts w:asciiTheme="minorHAnsi" w:hAnsiTheme="minorHAnsi" w:cstheme="minorHAnsi"/>
        </w:rPr>
      </w:pPr>
      <w:r>
        <w:rPr>
          <w:rFonts w:asciiTheme="minorHAnsi" w:hAnsiTheme="minorHAnsi" w:cstheme="minorHAnsi"/>
        </w:rPr>
        <w:t>Accordi</w:t>
      </w:r>
      <w:r w:rsidR="001E790B">
        <w:rPr>
          <w:rFonts w:asciiTheme="minorHAnsi" w:hAnsiTheme="minorHAnsi" w:cstheme="minorHAnsi"/>
        </w:rPr>
        <w:t>n</w:t>
      </w:r>
      <w:r>
        <w:rPr>
          <w:rFonts w:asciiTheme="minorHAnsi" w:hAnsiTheme="minorHAnsi" w:cstheme="minorHAnsi"/>
        </w:rPr>
        <w:t>gly, the biogenic carbon and the CO</w:t>
      </w:r>
      <w:r w:rsidRPr="0000444D">
        <w:rPr>
          <w:rFonts w:asciiTheme="minorHAnsi" w:hAnsiTheme="minorHAnsi" w:cstheme="minorHAnsi"/>
          <w:vertAlign w:val="subscript"/>
        </w:rPr>
        <w:t>2</w:t>
      </w:r>
      <w:r>
        <w:rPr>
          <w:rFonts w:asciiTheme="minorHAnsi" w:hAnsiTheme="minorHAnsi" w:cstheme="minorHAnsi"/>
        </w:rPr>
        <w:t xml:space="preserve"> captured with DACCS were tracked manually to</w:t>
      </w:r>
      <w:r w:rsidR="001E790B">
        <w:rPr>
          <w:rFonts w:asciiTheme="minorHAnsi" w:hAnsiTheme="minorHAnsi" w:cstheme="minorHAnsi"/>
        </w:rPr>
        <w:t xml:space="preserve"> carry out a </w:t>
      </w:r>
      <w:r w:rsidR="00E80F93">
        <w:rPr>
          <w:rFonts w:asciiTheme="minorHAnsi" w:hAnsiTheme="minorHAnsi" w:cstheme="minorHAnsi"/>
        </w:rPr>
        <w:t xml:space="preserve">tailored </w:t>
      </w:r>
      <w:r w:rsidR="001E790B">
        <w:rPr>
          <w:rFonts w:asciiTheme="minorHAnsi" w:hAnsiTheme="minorHAnsi" w:cstheme="minorHAnsi"/>
        </w:rPr>
        <w:t>CO</w:t>
      </w:r>
      <w:r w:rsidR="001E790B" w:rsidRPr="0000444D">
        <w:rPr>
          <w:rFonts w:asciiTheme="minorHAnsi" w:hAnsiTheme="minorHAnsi" w:cstheme="minorHAnsi"/>
          <w:vertAlign w:val="subscript"/>
        </w:rPr>
        <w:t>2</w:t>
      </w:r>
      <w:r w:rsidR="001E790B">
        <w:rPr>
          <w:rFonts w:asciiTheme="minorHAnsi" w:hAnsiTheme="minorHAnsi" w:cstheme="minorHAnsi"/>
        </w:rPr>
        <w:t xml:space="preserve"> balance. Hence, we first excluded all the biogenic carbon from the inventory</w:t>
      </w:r>
      <w:r w:rsidR="00500A50">
        <w:rPr>
          <w:rFonts w:asciiTheme="minorHAnsi" w:hAnsiTheme="minorHAnsi" w:cstheme="minorHAnsi"/>
        </w:rPr>
        <w:t xml:space="preserve"> data in </w:t>
      </w:r>
      <w:proofErr w:type="spellStart"/>
      <w:r w:rsidR="00500A50">
        <w:rPr>
          <w:rFonts w:asciiTheme="minorHAnsi" w:hAnsiTheme="minorHAnsi" w:cstheme="minorHAnsi"/>
        </w:rPr>
        <w:t>Ecoinvent</w:t>
      </w:r>
      <w:proofErr w:type="spellEnd"/>
      <w:r w:rsidR="00500A50">
        <w:rPr>
          <w:rFonts w:asciiTheme="minorHAnsi" w:hAnsiTheme="minorHAnsi" w:cstheme="minorHAnsi"/>
        </w:rPr>
        <w:t xml:space="preserve"> to</w:t>
      </w:r>
      <w:r w:rsidR="001E790B">
        <w:rPr>
          <w:rFonts w:asciiTheme="minorHAnsi" w:hAnsiTheme="minorHAnsi" w:cstheme="minorHAnsi"/>
        </w:rPr>
        <w:t xml:space="preserve"> consider only the non-biogenic emissions to air</w:t>
      </w:r>
      <w:r w:rsidR="00096435">
        <w:rPr>
          <w:rFonts w:asciiTheme="minorHAnsi" w:hAnsiTheme="minorHAnsi" w:cstheme="minorHAnsi"/>
        </w:rPr>
        <w:t xml:space="preserve">. </w:t>
      </w:r>
      <w:r w:rsidR="00E80F93">
        <w:rPr>
          <w:rFonts w:asciiTheme="minorHAnsi" w:hAnsiTheme="minorHAnsi" w:cstheme="minorHAnsi"/>
        </w:rPr>
        <w:t>T</w:t>
      </w:r>
      <w:r w:rsidR="00F156BD">
        <w:rPr>
          <w:rFonts w:asciiTheme="minorHAnsi" w:hAnsiTheme="minorHAnsi" w:cstheme="minorHAnsi"/>
        </w:rPr>
        <w:t>his</w:t>
      </w:r>
      <w:r w:rsidR="00096435">
        <w:rPr>
          <w:rFonts w:asciiTheme="minorHAnsi" w:hAnsiTheme="minorHAnsi" w:cstheme="minorHAnsi"/>
        </w:rPr>
        <w:t xml:space="preserve"> is </w:t>
      </w:r>
      <w:r w:rsidR="00873CA6">
        <w:rPr>
          <w:rFonts w:asciiTheme="minorHAnsi" w:hAnsiTheme="minorHAnsi" w:cstheme="minorHAnsi"/>
        </w:rPr>
        <w:t xml:space="preserve">a </w:t>
      </w:r>
      <w:r w:rsidR="00096435">
        <w:rPr>
          <w:rFonts w:asciiTheme="minorHAnsi" w:hAnsiTheme="minorHAnsi" w:cstheme="minorHAnsi"/>
        </w:rPr>
        <w:t>common assumption in most LCIA methods</w:t>
      </w:r>
      <w:r w:rsidR="00E80F93">
        <w:rPr>
          <w:rFonts w:asciiTheme="minorHAnsi" w:hAnsiTheme="minorHAnsi" w:cstheme="minorHAnsi"/>
        </w:rPr>
        <w:t>,</w:t>
      </w:r>
      <w:r w:rsidR="00096435">
        <w:rPr>
          <w:rFonts w:asciiTheme="minorHAnsi" w:hAnsiTheme="minorHAnsi" w:cstheme="minorHAnsi"/>
        </w:rPr>
        <w:t xml:space="preserve"> as the </w:t>
      </w:r>
      <w:r w:rsidR="00E801AB">
        <w:rPr>
          <w:rFonts w:asciiTheme="minorHAnsi" w:hAnsiTheme="minorHAnsi" w:cstheme="minorHAnsi"/>
        </w:rPr>
        <w:t>CO</w:t>
      </w:r>
      <w:r w:rsidR="00E801AB" w:rsidRPr="00641F28">
        <w:rPr>
          <w:rFonts w:asciiTheme="minorHAnsi" w:hAnsiTheme="minorHAnsi" w:cstheme="minorHAnsi"/>
          <w:vertAlign w:val="subscript"/>
        </w:rPr>
        <w:t>2</w:t>
      </w:r>
      <w:r w:rsidR="00E801AB">
        <w:rPr>
          <w:rFonts w:asciiTheme="minorHAnsi" w:hAnsiTheme="minorHAnsi" w:cstheme="minorHAnsi"/>
        </w:rPr>
        <w:t xml:space="preserve"> uptake by biomass </w:t>
      </w:r>
      <w:r w:rsidR="00096435" w:rsidRPr="00483783">
        <w:rPr>
          <w:rFonts w:asciiTheme="minorHAnsi" w:hAnsiTheme="minorHAnsi" w:cstheme="minorHAnsi"/>
        </w:rPr>
        <w:t>via</w:t>
      </w:r>
      <w:r w:rsidR="00096435">
        <w:rPr>
          <w:rFonts w:asciiTheme="minorHAnsi" w:hAnsiTheme="minorHAnsi" w:cstheme="minorHAnsi"/>
        </w:rPr>
        <w:t xml:space="preserve"> </w:t>
      </w:r>
      <w:r w:rsidR="006C3CC9">
        <w:rPr>
          <w:rFonts w:asciiTheme="minorHAnsi" w:hAnsiTheme="minorHAnsi" w:cstheme="minorHAnsi"/>
        </w:rPr>
        <w:t>photosynthesis</w:t>
      </w:r>
      <w:r w:rsidR="00096435">
        <w:rPr>
          <w:rFonts w:asciiTheme="minorHAnsi" w:hAnsiTheme="minorHAnsi" w:cstheme="minorHAnsi"/>
        </w:rPr>
        <w:t xml:space="preserve"> will be eventually released </w:t>
      </w:r>
      <w:r w:rsidR="00E80F93">
        <w:rPr>
          <w:rFonts w:asciiTheme="minorHAnsi" w:hAnsiTheme="minorHAnsi" w:cstheme="minorHAnsi"/>
        </w:rPr>
        <w:t xml:space="preserve">back </w:t>
      </w:r>
      <w:r w:rsidR="00096435">
        <w:rPr>
          <w:rFonts w:asciiTheme="minorHAnsi" w:hAnsiTheme="minorHAnsi" w:cstheme="minorHAnsi"/>
        </w:rPr>
        <w:t xml:space="preserve">into the air. </w:t>
      </w:r>
      <w:r w:rsidR="00E80F93">
        <w:rPr>
          <w:rFonts w:asciiTheme="minorHAnsi" w:hAnsiTheme="minorHAnsi" w:cstheme="minorHAnsi"/>
        </w:rPr>
        <w:t>T</w:t>
      </w:r>
      <w:r w:rsidR="00F156BD">
        <w:rPr>
          <w:rFonts w:asciiTheme="minorHAnsi" w:hAnsiTheme="minorHAnsi" w:cstheme="minorHAnsi"/>
        </w:rPr>
        <w:t>he CO</w:t>
      </w:r>
      <w:r w:rsidR="00F156BD" w:rsidRPr="0000444D">
        <w:rPr>
          <w:rFonts w:asciiTheme="minorHAnsi" w:hAnsiTheme="minorHAnsi" w:cstheme="minorHAnsi"/>
          <w:vertAlign w:val="subscript"/>
        </w:rPr>
        <w:t>2</w:t>
      </w:r>
      <w:r w:rsidR="00F156BD">
        <w:rPr>
          <w:rFonts w:asciiTheme="minorHAnsi" w:hAnsiTheme="minorHAnsi" w:cstheme="minorHAnsi"/>
        </w:rPr>
        <w:t xml:space="preserve"> uptake from the atmosphere </w:t>
      </w:r>
      <w:r w:rsidR="00F156BD" w:rsidRPr="00483783">
        <w:rPr>
          <w:rFonts w:asciiTheme="minorHAnsi" w:hAnsiTheme="minorHAnsi" w:cstheme="minorHAnsi"/>
        </w:rPr>
        <w:t>via</w:t>
      </w:r>
      <w:r w:rsidR="00F156BD">
        <w:rPr>
          <w:rFonts w:asciiTheme="minorHAnsi" w:hAnsiTheme="minorHAnsi" w:cstheme="minorHAnsi"/>
        </w:rPr>
        <w:t xml:space="preserve"> </w:t>
      </w:r>
      <w:r w:rsidR="006C3CC9">
        <w:rPr>
          <w:rFonts w:asciiTheme="minorHAnsi" w:hAnsiTheme="minorHAnsi" w:cstheme="minorHAnsi"/>
        </w:rPr>
        <w:t>photosynthesis</w:t>
      </w:r>
      <w:r w:rsidR="00F156BD">
        <w:rPr>
          <w:rFonts w:asciiTheme="minorHAnsi" w:hAnsiTheme="minorHAnsi" w:cstheme="minorHAnsi"/>
        </w:rPr>
        <w:t xml:space="preserve"> or chemical reactions is </w:t>
      </w:r>
      <w:r w:rsidR="009377AE">
        <w:rPr>
          <w:rFonts w:asciiTheme="minorHAnsi" w:hAnsiTheme="minorHAnsi" w:cstheme="minorHAnsi"/>
        </w:rPr>
        <w:t xml:space="preserve">modeled </w:t>
      </w:r>
      <w:r w:rsidR="00F156BD">
        <w:rPr>
          <w:rFonts w:asciiTheme="minorHAnsi" w:hAnsiTheme="minorHAnsi" w:cstheme="minorHAnsi"/>
        </w:rPr>
        <w:t>as a negative flow of</w:t>
      </w:r>
      <w:r w:rsidR="00F56A38">
        <w:rPr>
          <w:rFonts w:asciiTheme="minorHAnsi" w:hAnsiTheme="minorHAnsi" w:cstheme="minorHAnsi"/>
        </w:rPr>
        <w:t xml:space="preserve"> </w:t>
      </w:r>
      <w:r w:rsidR="00F156BD">
        <w:rPr>
          <w:rFonts w:asciiTheme="minorHAnsi" w:hAnsiTheme="minorHAnsi" w:cstheme="minorHAnsi"/>
        </w:rPr>
        <w:t>CO</w:t>
      </w:r>
      <w:r w:rsidR="00F156BD" w:rsidRPr="0000444D">
        <w:rPr>
          <w:rFonts w:asciiTheme="minorHAnsi" w:hAnsiTheme="minorHAnsi" w:cstheme="minorHAnsi"/>
          <w:vertAlign w:val="subscript"/>
        </w:rPr>
        <w:t>2</w:t>
      </w:r>
      <w:r w:rsidR="00F156BD">
        <w:rPr>
          <w:rFonts w:asciiTheme="minorHAnsi" w:hAnsiTheme="minorHAnsi" w:cstheme="minorHAnsi"/>
        </w:rPr>
        <w:t xml:space="preserve"> entering the system. For the biomass resources (</w:t>
      </w:r>
      <w:r w:rsidR="005C3076">
        <w:rPr>
          <w:rFonts w:asciiTheme="minorHAnsi" w:hAnsiTheme="minorHAnsi" w:cstheme="minorHAnsi"/>
        </w:rPr>
        <w:t xml:space="preserve">i.e., </w:t>
      </w:r>
      <w:r w:rsidR="00F156BD">
        <w:rPr>
          <w:rFonts w:asciiTheme="minorHAnsi" w:hAnsiTheme="minorHAnsi" w:cstheme="minorHAnsi"/>
        </w:rPr>
        <w:t>energy crops and residues from agriculture and forestry activities), the CO</w:t>
      </w:r>
      <w:r w:rsidR="00F156BD" w:rsidRPr="0000444D">
        <w:rPr>
          <w:rFonts w:asciiTheme="minorHAnsi" w:hAnsiTheme="minorHAnsi" w:cstheme="minorHAnsi"/>
          <w:vertAlign w:val="subscript"/>
        </w:rPr>
        <w:t>2</w:t>
      </w:r>
      <w:r w:rsidR="00F156BD">
        <w:rPr>
          <w:rFonts w:asciiTheme="minorHAnsi" w:hAnsiTheme="minorHAnsi" w:cstheme="minorHAnsi"/>
        </w:rPr>
        <w:t xml:space="preserve"> uptake is estimated </w:t>
      </w:r>
      <w:r w:rsidR="009377AE">
        <w:rPr>
          <w:rFonts w:asciiTheme="minorHAnsi" w:hAnsiTheme="minorHAnsi" w:cstheme="minorHAnsi"/>
        </w:rPr>
        <w:t>from</w:t>
      </w:r>
      <w:r w:rsidR="00F156BD">
        <w:rPr>
          <w:rFonts w:asciiTheme="minorHAnsi" w:hAnsiTheme="minorHAnsi" w:cstheme="minorHAnsi"/>
        </w:rPr>
        <w:t xml:space="preserve"> the carbon and water content</w:t>
      </w:r>
      <w:r w:rsidR="005C3076">
        <w:rPr>
          <w:rFonts w:asciiTheme="minorHAnsi" w:hAnsiTheme="minorHAnsi" w:cstheme="minorHAnsi"/>
        </w:rPr>
        <w:t xml:space="preserve"> (see</w:t>
      </w:r>
      <w:r w:rsidR="00CE5F9F">
        <w:rPr>
          <w:rFonts w:asciiTheme="minorHAnsi" w:hAnsiTheme="minorHAnsi" w:cstheme="minorHAnsi"/>
        </w:rPr>
        <w:t xml:space="preserve"> </w:t>
      </w:r>
      <w:r w:rsidR="00CE5F9F">
        <w:rPr>
          <w:rFonts w:asciiTheme="minorHAnsi" w:hAnsiTheme="minorHAnsi" w:cstheme="minorHAnsi"/>
        </w:rPr>
        <w:fldChar w:fldCharType="begin"/>
      </w:r>
      <w:r w:rsidR="00CE5F9F">
        <w:rPr>
          <w:rFonts w:asciiTheme="minorHAnsi" w:hAnsiTheme="minorHAnsi" w:cstheme="minorHAnsi"/>
        </w:rPr>
        <w:instrText xml:space="preserve"> REF _Ref52963451 \h </w:instrText>
      </w:r>
      <w:r w:rsidR="00CE5F9F">
        <w:rPr>
          <w:rFonts w:asciiTheme="minorHAnsi" w:hAnsiTheme="minorHAnsi" w:cstheme="minorHAnsi"/>
        </w:rPr>
      </w:r>
      <w:r w:rsidR="00CE5F9F">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28</w:t>
      </w:r>
      <w:r w:rsidR="00CE5F9F">
        <w:rPr>
          <w:rFonts w:asciiTheme="minorHAnsi" w:hAnsiTheme="minorHAnsi" w:cstheme="minorHAnsi"/>
        </w:rPr>
        <w:fldChar w:fldCharType="end"/>
      </w:r>
      <w:r w:rsidR="005C3076">
        <w:rPr>
          <w:rFonts w:asciiTheme="minorHAnsi" w:hAnsiTheme="minorHAnsi" w:cstheme="minorHAnsi"/>
        </w:rPr>
        <w:t>)</w:t>
      </w:r>
      <w:r w:rsidR="00F156BD">
        <w:rPr>
          <w:rFonts w:asciiTheme="minorHAnsi" w:hAnsiTheme="minorHAnsi" w:cstheme="minorHAnsi"/>
        </w:rPr>
        <w:t>.</w:t>
      </w:r>
      <w:r w:rsidR="005C3076">
        <w:rPr>
          <w:rFonts w:asciiTheme="minorHAnsi" w:hAnsiTheme="minorHAnsi" w:cstheme="minorHAnsi"/>
        </w:rPr>
        <w:t xml:space="preserve"> </w:t>
      </w:r>
      <w:r w:rsidR="0038357E">
        <w:rPr>
          <w:rFonts w:asciiTheme="minorHAnsi" w:hAnsiTheme="minorHAnsi" w:cstheme="minorHAnsi"/>
        </w:rPr>
        <w:t>T</w:t>
      </w:r>
      <w:r w:rsidR="005C3076">
        <w:rPr>
          <w:rFonts w:asciiTheme="minorHAnsi" w:hAnsiTheme="minorHAnsi" w:cstheme="minorHAnsi"/>
        </w:rPr>
        <w:t xml:space="preserve">hese </w:t>
      </w:r>
      <w:r w:rsidR="005C3076">
        <w:rPr>
          <w:rFonts w:asciiTheme="minorHAnsi" w:hAnsiTheme="minorHAnsi" w:cstheme="minorHAnsi"/>
        </w:rPr>
        <w:lastRenderedPageBreak/>
        <w:t>CO</w:t>
      </w:r>
      <w:r w:rsidR="005C3076" w:rsidRPr="0000444D">
        <w:rPr>
          <w:rFonts w:asciiTheme="minorHAnsi" w:hAnsiTheme="minorHAnsi" w:cstheme="minorHAnsi"/>
          <w:vertAlign w:val="subscript"/>
        </w:rPr>
        <w:t>2</w:t>
      </w:r>
      <w:r w:rsidR="005C3076">
        <w:rPr>
          <w:rFonts w:asciiTheme="minorHAnsi" w:hAnsiTheme="minorHAnsi" w:cstheme="minorHAnsi"/>
        </w:rPr>
        <w:t xml:space="preserve"> flows are tracked along the supply chains </w:t>
      </w:r>
      <w:r w:rsidR="009377AE">
        <w:rPr>
          <w:rFonts w:asciiTheme="minorHAnsi" w:hAnsiTheme="minorHAnsi" w:cstheme="minorHAnsi"/>
        </w:rPr>
        <w:t xml:space="preserve">by </w:t>
      </w:r>
      <w:r w:rsidR="005C3076">
        <w:rPr>
          <w:rFonts w:asciiTheme="minorHAnsi" w:hAnsiTheme="minorHAnsi" w:cstheme="minorHAnsi"/>
        </w:rPr>
        <w:t xml:space="preserve">accounting for the flows leaving the system as positive flows </w:t>
      </w:r>
      <w:r w:rsidR="00F56A38">
        <w:rPr>
          <w:rFonts w:asciiTheme="minorHAnsi" w:hAnsiTheme="minorHAnsi" w:cstheme="minorHAnsi"/>
        </w:rPr>
        <w:t>(e.g.,</w:t>
      </w:r>
      <w:r w:rsidR="005C3076">
        <w:rPr>
          <w:rFonts w:asciiTheme="minorHAnsi" w:hAnsiTheme="minorHAnsi" w:cstheme="minorHAnsi"/>
        </w:rPr>
        <w:t xml:space="preserve"> biomass losses, uncaptured CO</w:t>
      </w:r>
      <w:r w:rsidR="005C3076" w:rsidRPr="0000444D">
        <w:rPr>
          <w:rFonts w:asciiTheme="minorHAnsi" w:hAnsiTheme="minorHAnsi" w:cstheme="minorHAnsi"/>
          <w:vertAlign w:val="subscript"/>
        </w:rPr>
        <w:t>2</w:t>
      </w:r>
      <w:r w:rsidR="009377AE">
        <w:rPr>
          <w:rFonts w:asciiTheme="minorHAnsi" w:hAnsiTheme="minorHAnsi" w:cstheme="minorHAnsi"/>
          <w:vertAlign w:val="subscript"/>
        </w:rPr>
        <w:t>,</w:t>
      </w:r>
      <w:r w:rsidR="005C3076">
        <w:rPr>
          <w:rFonts w:asciiTheme="minorHAnsi" w:hAnsiTheme="minorHAnsi" w:cstheme="minorHAnsi"/>
        </w:rPr>
        <w:t xml:space="preserve"> or other </w:t>
      </w:r>
      <w:r w:rsidR="006C3CC9">
        <w:rPr>
          <w:rFonts w:asciiTheme="minorHAnsi" w:hAnsiTheme="minorHAnsi" w:cstheme="minorHAnsi"/>
        </w:rPr>
        <w:t>leakages</w:t>
      </w:r>
      <w:r w:rsidR="00F56A38">
        <w:rPr>
          <w:rFonts w:asciiTheme="minorHAnsi" w:hAnsiTheme="minorHAnsi" w:cstheme="minorHAnsi"/>
        </w:rPr>
        <w:t>)</w:t>
      </w:r>
      <w:r w:rsidR="00E900DD">
        <w:rPr>
          <w:rFonts w:asciiTheme="minorHAnsi" w:hAnsiTheme="minorHAnsi" w:cstheme="minorHAnsi"/>
        </w:rPr>
        <w:t>.</w:t>
      </w:r>
    </w:p>
    <w:p w14:paraId="6048C305" w14:textId="629F2216" w:rsidR="00B369E8" w:rsidRPr="0000444D" w:rsidRDefault="00B369E8" w:rsidP="00B369E8">
      <w:pPr>
        <w:rPr>
          <w:rFonts w:asciiTheme="minorHAnsi" w:hAnsiTheme="minorHAnsi" w:cstheme="minorHAnsi"/>
        </w:rPr>
      </w:pPr>
      <w:r w:rsidRPr="0000444D">
        <w:rPr>
          <w:rFonts w:asciiTheme="minorHAnsi" w:hAnsiTheme="minorHAnsi" w:cstheme="minorHAnsi"/>
        </w:rPr>
        <w:t xml:space="preserve">Therefore, we consider only the non-biogenic emissions to air </w:t>
      </w:r>
      <w:r w:rsidR="009377AE">
        <w:rPr>
          <w:rFonts w:asciiTheme="minorHAnsi" w:hAnsiTheme="minorHAnsi" w:cstheme="minorHAnsi"/>
        </w:rPr>
        <w:t>labeled</w:t>
      </w:r>
      <w:r w:rsidR="009377AE" w:rsidRPr="0000444D">
        <w:rPr>
          <w:rFonts w:asciiTheme="minorHAnsi" w:hAnsiTheme="minorHAnsi" w:cstheme="minorHAnsi"/>
        </w:rPr>
        <w:t xml:space="preserve"> </w:t>
      </w:r>
      <w:r w:rsidRPr="0000444D">
        <w:rPr>
          <w:rFonts w:asciiTheme="minorHAnsi" w:hAnsiTheme="minorHAnsi" w:cstheme="minorHAnsi"/>
        </w:rPr>
        <w:t xml:space="preserve">in </w:t>
      </w:r>
      <w:proofErr w:type="spellStart"/>
      <w:r w:rsidRPr="0000444D">
        <w:rPr>
          <w:rFonts w:asciiTheme="minorHAnsi" w:hAnsiTheme="minorHAnsi" w:cstheme="minorHAnsi"/>
        </w:rPr>
        <w:t>Eco</w:t>
      </w:r>
      <w:r w:rsidR="000003D8" w:rsidRPr="0000444D">
        <w:rPr>
          <w:rFonts w:asciiTheme="minorHAnsi" w:hAnsiTheme="minorHAnsi" w:cstheme="minorHAnsi"/>
        </w:rPr>
        <w:t>i</w:t>
      </w:r>
      <w:r w:rsidRPr="0000444D">
        <w:rPr>
          <w:rFonts w:asciiTheme="minorHAnsi" w:hAnsiTheme="minorHAnsi" w:cstheme="minorHAnsi"/>
        </w:rPr>
        <w:t>nvent</w:t>
      </w:r>
      <w:proofErr w:type="spellEnd"/>
      <w:r w:rsidR="00310228">
        <w:rPr>
          <w:rFonts w:asciiTheme="minorHAnsi" w:hAnsiTheme="minorHAnsi" w:cstheme="minorHAnsi"/>
        </w:rPr>
        <w:t xml:space="preserve"> v3.5</w:t>
      </w:r>
      <w:r w:rsidR="0031022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310228" w:rsidRPr="0000444D">
        <w:rPr>
          <w:rFonts w:asciiTheme="minorHAnsi" w:hAnsiTheme="minorHAnsi" w:cstheme="minorHAnsi"/>
        </w:rPr>
        <w:fldChar w:fldCharType="separate"/>
      </w:r>
      <w:r w:rsidR="00310228" w:rsidRPr="002D1C0C">
        <w:rPr>
          <w:rFonts w:asciiTheme="minorHAnsi" w:hAnsiTheme="minorHAnsi" w:cstheme="minorHAnsi"/>
          <w:noProof/>
          <w:vertAlign w:val="superscript"/>
        </w:rPr>
        <w:t>5</w:t>
      </w:r>
      <w:r w:rsidR="00310228" w:rsidRPr="0000444D">
        <w:rPr>
          <w:rFonts w:asciiTheme="minorHAnsi" w:hAnsiTheme="minorHAnsi" w:cstheme="minorHAnsi"/>
        </w:rPr>
        <w:fldChar w:fldCharType="end"/>
      </w:r>
      <w:r w:rsidRPr="0000444D">
        <w:rPr>
          <w:rFonts w:asciiTheme="minorHAnsi" w:hAnsiTheme="minorHAnsi" w:cstheme="minorHAnsi"/>
        </w:rPr>
        <w:t xml:space="preserve"> as</w:t>
      </w:r>
      <w:r w:rsidR="0038357E">
        <w:rPr>
          <w:rFonts w:asciiTheme="minorHAnsi" w:hAnsiTheme="minorHAnsi" w:cstheme="minorHAnsi"/>
        </w:rPr>
        <w:t xml:space="preserve"> follows</w:t>
      </w:r>
      <w:r w:rsidRPr="0000444D">
        <w:rPr>
          <w:rFonts w:asciiTheme="minorHAnsi" w:hAnsiTheme="minorHAnsi" w:cstheme="minorHAnsi"/>
        </w:rPr>
        <w:t>:</w:t>
      </w:r>
    </w:p>
    <w:p w14:paraId="626E7AD8" w14:textId="73ED783E"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from soil or biomass stock, non-urban air or from high stacks.</w:t>
      </w:r>
    </w:p>
    <w:p w14:paraId="436B9D1D" w14:textId="0E54484E"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fossil, non-urban air or from high stacks.</w:t>
      </w:r>
    </w:p>
    <w:p w14:paraId="127749EA" w14:textId="1262330F"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fossil, unspecified.</w:t>
      </w:r>
    </w:p>
    <w:p w14:paraId="055B4A76" w14:textId="6F125B4E"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fossil, urban air close to ground.</w:t>
      </w:r>
    </w:p>
    <w:p w14:paraId="1A444A0A" w14:textId="281CD7E0"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fossil, lower stratosphere + upper troposphere.</w:t>
      </w:r>
    </w:p>
    <w:p w14:paraId="48D92BD0" w14:textId="27EDB0EA"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Carbon dioxide, from soil or biomass stock, unspecified.</w:t>
      </w:r>
    </w:p>
    <w:p w14:paraId="57D3B18A" w14:textId="32B2FD31" w:rsidR="003B6045" w:rsidRPr="0000444D" w:rsidRDefault="0060747A" w:rsidP="00B369E8">
      <w:pPr>
        <w:rPr>
          <w:rFonts w:asciiTheme="minorHAnsi" w:hAnsiTheme="minorHAnsi" w:cstheme="minorHAnsi"/>
        </w:rPr>
      </w:pPr>
      <w:r>
        <w:rPr>
          <w:rFonts w:asciiTheme="minorHAnsi" w:hAnsiTheme="minorHAnsi" w:cstheme="minorHAnsi"/>
        </w:rPr>
        <w:t>T</w:t>
      </w:r>
      <w:r w:rsidR="00B369E8" w:rsidRPr="0000444D">
        <w:rPr>
          <w:rFonts w:asciiTheme="minorHAnsi" w:hAnsiTheme="minorHAnsi" w:cstheme="minorHAnsi"/>
        </w:rPr>
        <w:t>he name</w:t>
      </w:r>
      <w:r w:rsidR="003B6045">
        <w:rPr>
          <w:rFonts w:asciiTheme="minorHAnsi" w:hAnsiTheme="minorHAnsi" w:cstheme="minorHAnsi"/>
        </w:rPr>
        <w:t>s</w:t>
      </w:r>
      <w:r>
        <w:rPr>
          <w:rFonts w:asciiTheme="minorHAnsi" w:hAnsiTheme="minorHAnsi" w:cstheme="minorHAnsi"/>
        </w:rPr>
        <w:t xml:space="preserve"> of the activities used</w:t>
      </w:r>
      <w:r w:rsidR="00B369E8" w:rsidRPr="0000444D">
        <w:rPr>
          <w:rFonts w:asciiTheme="minorHAnsi" w:hAnsiTheme="minorHAnsi" w:cstheme="minorHAnsi"/>
        </w:rPr>
        <w:t xml:space="preserve"> </w:t>
      </w:r>
      <w:r w:rsidR="003B6045">
        <w:rPr>
          <w:rFonts w:asciiTheme="minorHAnsi" w:hAnsiTheme="minorHAnsi" w:cstheme="minorHAnsi"/>
        </w:rPr>
        <w:t xml:space="preserve">in </w:t>
      </w:r>
      <w:proofErr w:type="spellStart"/>
      <w:r w:rsidR="003B6045">
        <w:rPr>
          <w:rFonts w:asciiTheme="minorHAnsi" w:hAnsiTheme="minorHAnsi" w:cstheme="minorHAnsi"/>
        </w:rPr>
        <w:t>Ecoinvent</w:t>
      </w:r>
      <w:proofErr w:type="spellEnd"/>
      <w:r w:rsidR="003B6045">
        <w:rPr>
          <w:rFonts w:asciiTheme="minorHAnsi" w:hAnsiTheme="minorHAnsi" w:cstheme="minorHAnsi"/>
        </w:rPr>
        <w:t xml:space="preserve"> v3.5</w:t>
      </w:r>
      <w:r w:rsidR="0031022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310228" w:rsidRPr="0000444D">
        <w:rPr>
          <w:rFonts w:asciiTheme="minorHAnsi" w:hAnsiTheme="minorHAnsi" w:cstheme="minorHAnsi"/>
        </w:rPr>
        <w:fldChar w:fldCharType="separate"/>
      </w:r>
      <w:r w:rsidR="00310228" w:rsidRPr="002D1C0C">
        <w:rPr>
          <w:rFonts w:asciiTheme="minorHAnsi" w:hAnsiTheme="minorHAnsi" w:cstheme="minorHAnsi"/>
          <w:noProof/>
          <w:vertAlign w:val="superscript"/>
        </w:rPr>
        <w:t>5</w:t>
      </w:r>
      <w:r w:rsidR="00310228" w:rsidRPr="0000444D">
        <w:rPr>
          <w:rFonts w:asciiTheme="minorHAnsi" w:hAnsiTheme="minorHAnsi" w:cstheme="minorHAnsi"/>
        </w:rPr>
        <w:fldChar w:fldCharType="end"/>
      </w:r>
      <w:r w:rsidR="00E900DD">
        <w:rPr>
          <w:rFonts w:asciiTheme="minorHAnsi" w:hAnsiTheme="minorHAnsi" w:cstheme="minorHAnsi"/>
        </w:rPr>
        <w:t xml:space="preserve"> </w:t>
      </w:r>
      <w:r w:rsidR="003B6045">
        <w:rPr>
          <w:rFonts w:asciiTheme="minorHAnsi" w:hAnsiTheme="minorHAnsi" w:cstheme="minorHAnsi"/>
        </w:rPr>
        <w:t>are</w:t>
      </w:r>
      <w:r w:rsidR="00B369E8" w:rsidRPr="0000444D">
        <w:rPr>
          <w:rFonts w:asciiTheme="minorHAnsi" w:hAnsiTheme="minorHAnsi" w:cstheme="minorHAnsi"/>
        </w:rPr>
        <w:t xml:space="preserve"> as follows: </w:t>
      </w:r>
    </w:p>
    <w:p w14:paraId="784F7295" w14:textId="1545176D"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Wind</w:t>
      </w:r>
      <w:r w:rsidR="00CE1F26" w:rsidRPr="0000444D">
        <w:rPr>
          <w:rFonts w:asciiTheme="minorHAnsi" w:hAnsiTheme="minorHAnsi" w:cstheme="minorHAnsi"/>
        </w:rPr>
        <w:t xml:space="preserve"> </w:t>
      </w:r>
      <w:r w:rsidR="008C1448">
        <w:rPr>
          <w:rFonts w:asciiTheme="minorHAnsi" w:hAnsiTheme="minorHAnsi" w:cstheme="minorHAnsi"/>
        </w:rPr>
        <w:t>o</w:t>
      </w:r>
      <w:r w:rsidR="00CE1F26" w:rsidRPr="0000444D">
        <w:rPr>
          <w:rFonts w:asciiTheme="minorHAnsi" w:hAnsiTheme="minorHAnsi" w:cstheme="minorHAnsi"/>
        </w:rPr>
        <w:t>nshore</w:t>
      </w:r>
      <w:r w:rsidRPr="0000444D">
        <w:rPr>
          <w:rFonts w:asciiTheme="minorHAnsi" w:hAnsiTheme="minorHAnsi" w:cstheme="minorHAnsi"/>
        </w:rPr>
        <w:t>: electricity, high voltage, electricity production, wind, 1-3MW turbine, onshore.</w:t>
      </w:r>
    </w:p>
    <w:p w14:paraId="0C03EC2A" w14:textId="16A071DD" w:rsidR="00CE1F26" w:rsidRPr="0000444D" w:rsidRDefault="00CE1F26" w:rsidP="00CE1F26">
      <w:pPr>
        <w:pStyle w:val="Prrafodelista"/>
        <w:numPr>
          <w:ilvl w:val="0"/>
          <w:numId w:val="4"/>
        </w:numPr>
        <w:rPr>
          <w:rFonts w:asciiTheme="minorHAnsi" w:hAnsiTheme="minorHAnsi" w:cstheme="minorHAnsi"/>
        </w:rPr>
      </w:pPr>
      <w:r w:rsidRPr="0000444D">
        <w:rPr>
          <w:rFonts w:asciiTheme="minorHAnsi" w:hAnsiTheme="minorHAnsi" w:cstheme="minorHAnsi"/>
        </w:rPr>
        <w:t xml:space="preserve">Wind </w:t>
      </w:r>
      <w:r w:rsidR="008C1448">
        <w:rPr>
          <w:rFonts w:asciiTheme="minorHAnsi" w:hAnsiTheme="minorHAnsi" w:cstheme="minorHAnsi"/>
        </w:rPr>
        <w:t>o</w:t>
      </w:r>
      <w:r w:rsidRPr="0000444D">
        <w:rPr>
          <w:rFonts w:asciiTheme="minorHAnsi" w:hAnsiTheme="minorHAnsi" w:cstheme="minorHAnsi"/>
        </w:rPr>
        <w:t>ffshore: electricity, high voltage, electricity production, wind, 1-3MW turbine, offshore.</w:t>
      </w:r>
    </w:p>
    <w:p w14:paraId="1AEBB75E" w14:textId="07BDDB1E"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Hydro</w:t>
      </w:r>
      <w:r w:rsidR="00CE1F26" w:rsidRPr="0000444D">
        <w:rPr>
          <w:rFonts w:asciiTheme="minorHAnsi" w:hAnsiTheme="minorHAnsi" w:cstheme="minorHAnsi"/>
        </w:rPr>
        <w:t xml:space="preserve"> run-of-river</w:t>
      </w:r>
      <w:r w:rsidRPr="0000444D">
        <w:rPr>
          <w:rFonts w:asciiTheme="minorHAnsi" w:hAnsiTheme="minorHAnsi" w:cstheme="minorHAnsi"/>
        </w:rPr>
        <w:t>: electricity, high voltage, electricity production, hydro, run-of-river.</w:t>
      </w:r>
    </w:p>
    <w:p w14:paraId="198BC4F9" w14:textId="1209D91C" w:rsidR="00CE1F26" w:rsidRPr="0000444D" w:rsidRDefault="00CE1F26" w:rsidP="00B369E8">
      <w:pPr>
        <w:pStyle w:val="Prrafodelista"/>
        <w:numPr>
          <w:ilvl w:val="0"/>
          <w:numId w:val="4"/>
        </w:numPr>
        <w:rPr>
          <w:rFonts w:asciiTheme="minorHAnsi" w:hAnsiTheme="minorHAnsi" w:cstheme="minorHAnsi"/>
        </w:rPr>
      </w:pPr>
      <w:r w:rsidRPr="0000444D">
        <w:rPr>
          <w:rFonts w:asciiTheme="minorHAnsi" w:hAnsiTheme="minorHAnsi" w:cstheme="minorHAnsi"/>
        </w:rPr>
        <w:t xml:space="preserve">Hydro reservoir: </w:t>
      </w:r>
      <w:r w:rsidR="00590525" w:rsidRPr="0000444D">
        <w:rPr>
          <w:rFonts w:asciiTheme="minorHAnsi" w:hAnsiTheme="minorHAnsi" w:cstheme="minorHAnsi"/>
        </w:rPr>
        <w:t>electricity, high voltage, electricity production, hydro, reservoir, non-alpine region.</w:t>
      </w:r>
    </w:p>
    <w:p w14:paraId="5FE640BA" w14:textId="40DB0A2D"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Geothermal: electricity, high voltage, electricity production, deep geothermal.</w:t>
      </w:r>
    </w:p>
    <w:p w14:paraId="1F4E0686" w14:textId="3BE8065B" w:rsidR="00B369E8"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Solar</w:t>
      </w:r>
      <w:r w:rsidR="00590525" w:rsidRPr="0000444D">
        <w:rPr>
          <w:rFonts w:asciiTheme="minorHAnsi" w:hAnsiTheme="minorHAnsi" w:cstheme="minorHAnsi"/>
        </w:rPr>
        <w:t xml:space="preserve"> photovoltaic</w:t>
      </w:r>
      <w:r w:rsidR="001047CE">
        <w:rPr>
          <w:rFonts w:asciiTheme="minorHAnsi" w:hAnsiTheme="minorHAnsi" w:cstheme="minorHAnsi"/>
        </w:rPr>
        <w:t xml:space="preserve"> open ground</w:t>
      </w:r>
      <w:r w:rsidRPr="0000444D">
        <w:rPr>
          <w:rFonts w:asciiTheme="minorHAnsi" w:hAnsiTheme="minorHAnsi" w:cstheme="minorHAnsi"/>
        </w:rPr>
        <w:t xml:space="preserve">: </w:t>
      </w:r>
      <w:r w:rsidR="00E900DD" w:rsidRPr="00E900DD">
        <w:rPr>
          <w:rFonts w:asciiTheme="minorHAnsi" w:hAnsiTheme="minorHAnsi" w:cstheme="minorHAnsi"/>
        </w:rPr>
        <w:t>electricity production, photovoltaic, 570kWp open ground installation, multi-Si</w:t>
      </w:r>
      <w:r w:rsidRPr="0000444D">
        <w:rPr>
          <w:rFonts w:asciiTheme="minorHAnsi" w:hAnsiTheme="minorHAnsi" w:cstheme="minorHAnsi"/>
        </w:rPr>
        <w:t>.</w:t>
      </w:r>
    </w:p>
    <w:p w14:paraId="0DB26E7B" w14:textId="633D446E" w:rsidR="001047CE" w:rsidRPr="0000444D" w:rsidRDefault="001047CE" w:rsidP="00B369E8">
      <w:pPr>
        <w:pStyle w:val="Prrafodelista"/>
        <w:numPr>
          <w:ilvl w:val="0"/>
          <w:numId w:val="4"/>
        </w:numPr>
        <w:rPr>
          <w:rFonts w:asciiTheme="minorHAnsi" w:hAnsiTheme="minorHAnsi" w:cstheme="minorHAnsi"/>
        </w:rPr>
      </w:pPr>
      <w:r w:rsidRPr="0000444D">
        <w:rPr>
          <w:rFonts w:asciiTheme="minorHAnsi" w:hAnsiTheme="minorHAnsi" w:cstheme="minorHAnsi"/>
        </w:rPr>
        <w:t>Solar photovoltaic</w:t>
      </w:r>
      <w:r>
        <w:rPr>
          <w:rFonts w:asciiTheme="minorHAnsi" w:hAnsiTheme="minorHAnsi" w:cstheme="minorHAnsi"/>
        </w:rPr>
        <w:t xml:space="preserve"> roof</w:t>
      </w:r>
      <w:r w:rsidRPr="0000444D">
        <w:rPr>
          <w:rFonts w:asciiTheme="minorHAnsi" w:hAnsiTheme="minorHAnsi" w:cstheme="minorHAnsi"/>
        </w:rPr>
        <w:t>:</w:t>
      </w:r>
      <w:r>
        <w:rPr>
          <w:rFonts w:asciiTheme="minorHAnsi" w:hAnsiTheme="minorHAnsi" w:cstheme="minorHAnsi"/>
        </w:rPr>
        <w:t xml:space="preserve"> </w:t>
      </w:r>
      <w:r w:rsidRPr="001047CE">
        <w:rPr>
          <w:rFonts w:asciiTheme="minorHAnsi" w:hAnsiTheme="minorHAnsi" w:cstheme="minorHAnsi"/>
        </w:rPr>
        <w:t>electricity production, photovoltaic, 3kWp flat-roof installation, multi-Si</w:t>
      </w:r>
      <w:r>
        <w:rPr>
          <w:rFonts w:asciiTheme="minorHAnsi" w:hAnsiTheme="minorHAnsi" w:cstheme="minorHAnsi"/>
        </w:rPr>
        <w:t>.</w:t>
      </w:r>
    </w:p>
    <w:p w14:paraId="138F02B4" w14:textId="377F7340" w:rsidR="00590525" w:rsidRPr="0000444D" w:rsidRDefault="00590525" w:rsidP="00B369E8">
      <w:pPr>
        <w:pStyle w:val="Prrafodelista"/>
        <w:numPr>
          <w:ilvl w:val="0"/>
          <w:numId w:val="4"/>
        </w:numPr>
        <w:rPr>
          <w:rFonts w:asciiTheme="minorHAnsi" w:hAnsiTheme="minorHAnsi" w:cstheme="minorHAnsi"/>
        </w:rPr>
      </w:pPr>
      <w:r w:rsidRPr="0000444D">
        <w:rPr>
          <w:rFonts w:asciiTheme="minorHAnsi" w:hAnsiTheme="minorHAnsi" w:cstheme="minorHAnsi"/>
        </w:rPr>
        <w:t>Solar thermal parabolic: electricity, high voltage, electricity production, solar thermal parabolic trough, 50 MW.</w:t>
      </w:r>
    </w:p>
    <w:p w14:paraId="0F5D0C30" w14:textId="52213048"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Coal: electricity, high voltage, electricity production, hard coal.</w:t>
      </w:r>
    </w:p>
    <w:p w14:paraId="1C42F623" w14:textId="02E34C2C"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Natural Gas: electricity, high voltage, electricity production, natural gas, combined cycle power plant.</w:t>
      </w:r>
    </w:p>
    <w:p w14:paraId="4FE96612" w14:textId="1A4AB2D5" w:rsidR="00B369E8" w:rsidRPr="0000444D" w:rsidRDefault="00B369E8" w:rsidP="00B369E8">
      <w:pPr>
        <w:pStyle w:val="Prrafodelista"/>
        <w:numPr>
          <w:ilvl w:val="0"/>
          <w:numId w:val="4"/>
        </w:numPr>
        <w:rPr>
          <w:rFonts w:asciiTheme="minorHAnsi" w:hAnsiTheme="minorHAnsi" w:cstheme="minorHAnsi"/>
        </w:rPr>
      </w:pPr>
      <w:r w:rsidRPr="0000444D">
        <w:rPr>
          <w:rFonts w:asciiTheme="minorHAnsi" w:hAnsiTheme="minorHAnsi" w:cstheme="minorHAnsi"/>
        </w:rPr>
        <w:t>Nuclear: electricity, high voltage, electricity production, nuclear, pressure water reactor.</w:t>
      </w:r>
    </w:p>
    <w:p w14:paraId="3E3B987F" w14:textId="119A52B5" w:rsidR="00142009" w:rsidRPr="0000444D" w:rsidRDefault="009377AE" w:rsidP="00B369E8">
      <w:pPr>
        <w:rPr>
          <w:rFonts w:asciiTheme="minorHAnsi" w:hAnsiTheme="minorHAnsi" w:cstheme="minorHAnsi"/>
        </w:rPr>
      </w:pPr>
      <w:r>
        <w:rPr>
          <w:rFonts w:asciiTheme="minorHAnsi" w:hAnsiTheme="minorHAnsi" w:cstheme="minorHAnsi"/>
        </w:rPr>
        <w:t>T</w:t>
      </w:r>
      <w:r w:rsidR="005F4CCB">
        <w:rPr>
          <w:rFonts w:asciiTheme="minorHAnsi" w:hAnsiTheme="minorHAnsi" w:cstheme="minorHAnsi"/>
        </w:rPr>
        <w:t xml:space="preserve">he </w:t>
      </w:r>
      <w:r>
        <w:rPr>
          <w:rFonts w:asciiTheme="minorHAnsi" w:hAnsiTheme="minorHAnsi" w:cstheme="minorHAnsi"/>
        </w:rPr>
        <w:t xml:space="preserve">adjusted </w:t>
      </w:r>
      <w:r w:rsidR="005F4CCB">
        <w:rPr>
          <w:rFonts w:asciiTheme="minorHAnsi" w:hAnsiTheme="minorHAnsi" w:cstheme="minorHAnsi"/>
        </w:rPr>
        <w:t>carbon intensity parameter</w:t>
      </w:r>
      <w:r>
        <w:rPr>
          <w:rFonts w:asciiTheme="minorHAnsi" w:hAnsiTheme="minorHAnsi" w:cstheme="minorHAnsi"/>
        </w:rPr>
        <w:t>s</w:t>
      </w:r>
      <w:r w:rsidR="005F4CCB">
        <w:rPr>
          <w:rFonts w:asciiTheme="minorHAnsi" w:hAnsiTheme="minorHAnsi" w:cstheme="minorHAnsi"/>
        </w:rPr>
        <w:t xml:space="preserve"> </w:t>
      </w:r>
      <w:r>
        <w:rPr>
          <w:rFonts w:asciiTheme="minorHAnsi" w:hAnsiTheme="minorHAnsi" w:cstheme="minorHAnsi"/>
        </w:rPr>
        <w:t xml:space="preserve">for the power technologies </w:t>
      </w:r>
      <w:r w:rsidR="00B369E8" w:rsidRPr="0000444D">
        <w:rPr>
          <w:rFonts w:asciiTheme="minorHAnsi" w:hAnsiTheme="minorHAnsi" w:cstheme="minorHAnsi"/>
        </w:rPr>
        <w:t>are shown in</w:t>
      </w:r>
      <w:r w:rsidR="00AC43D5" w:rsidRPr="0000444D">
        <w:rPr>
          <w:rFonts w:asciiTheme="minorHAnsi" w:hAnsiTheme="minorHAnsi" w:cstheme="minorHAnsi"/>
        </w:rPr>
        <w:t xml:space="preserve"> </w:t>
      </w:r>
      <w:r w:rsidR="00E40105" w:rsidRPr="0000444D">
        <w:rPr>
          <w:rFonts w:asciiTheme="minorHAnsi" w:hAnsiTheme="minorHAnsi" w:cstheme="minorHAnsi"/>
        </w:rPr>
        <w:fldChar w:fldCharType="begin"/>
      </w:r>
      <w:r w:rsidR="00E40105" w:rsidRPr="0000444D">
        <w:rPr>
          <w:rFonts w:asciiTheme="minorHAnsi" w:hAnsiTheme="minorHAnsi" w:cstheme="minorHAnsi"/>
        </w:rPr>
        <w:instrText xml:space="preserve"> REF _Ref54881065 \h </w:instrText>
      </w:r>
      <w:r w:rsidR="00B44E72">
        <w:rPr>
          <w:rFonts w:asciiTheme="minorHAnsi" w:hAnsiTheme="minorHAnsi" w:cstheme="minorHAnsi"/>
        </w:rPr>
        <w:instrText xml:space="preserve"> \* MERGEFORMAT </w:instrText>
      </w:r>
      <w:r w:rsidR="00E40105" w:rsidRPr="0000444D">
        <w:rPr>
          <w:rFonts w:asciiTheme="minorHAnsi" w:hAnsiTheme="minorHAnsi" w:cstheme="minorHAnsi"/>
        </w:rPr>
      </w:r>
      <w:r w:rsidR="00E4010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19</w:t>
      </w:r>
      <w:r w:rsidR="00E40105" w:rsidRPr="0000444D">
        <w:rPr>
          <w:rFonts w:asciiTheme="minorHAnsi" w:hAnsiTheme="minorHAnsi" w:cstheme="minorHAnsi"/>
        </w:rPr>
        <w:fldChar w:fldCharType="end"/>
      </w:r>
      <w:r>
        <w:rPr>
          <w:rFonts w:asciiTheme="minorHAnsi" w:hAnsiTheme="minorHAnsi" w:cstheme="minorHAnsi"/>
        </w:rPr>
        <w:t xml:space="preserve">, where “*” </w:t>
      </w:r>
      <w:r w:rsidR="00B369E8" w:rsidRPr="0000444D">
        <w:rPr>
          <w:rFonts w:asciiTheme="minorHAnsi" w:hAnsiTheme="minorHAnsi" w:cstheme="minorHAnsi"/>
        </w:rPr>
        <w:t>indicate</w:t>
      </w:r>
      <w:r>
        <w:rPr>
          <w:rFonts w:asciiTheme="minorHAnsi" w:hAnsiTheme="minorHAnsi" w:cstheme="minorHAnsi"/>
        </w:rPr>
        <w:t>s</w:t>
      </w:r>
      <w:r w:rsidR="00B369E8" w:rsidRPr="0000444D">
        <w:rPr>
          <w:rFonts w:asciiTheme="minorHAnsi" w:hAnsiTheme="minorHAnsi" w:cstheme="minorHAnsi"/>
        </w:rPr>
        <w:t xml:space="preserve"> that </w:t>
      </w:r>
      <w:r w:rsidR="00EA6559">
        <w:rPr>
          <w:rFonts w:asciiTheme="minorHAnsi" w:hAnsiTheme="minorHAnsi" w:cstheme="minorHAnsi"/>
        </w:rPr>
        <w:t>we consider</w:t>
      </w:r>
      <w:r>
        <w:rPr>
          <w:rFonts w:asciiTheme="minorHAnsi" w:hAnsiTheme="minorHAnsi" w:cstheme="minorHAnsi"/>
        </w:rPr>
        <w:t>ed</w:t>
      </w:r>
      <w:r w:rsidR="00B369E8" w:rsidRPr="0000444D">
        <w:rPr>
          <w:rFonts w:asciiTheme="minorHAnsi" w:hAnsiTheme="minorHAnsi" w:cstheme="minorHAnsi"/>
        </w:rPr>
        <w:t xml:space="preserve"> Rest of the World</w:t>
      </w:r>
      <w:r w:rsidR="00EA6559">
        <w:rPr>
          <w:rFonts w:asciiTheme="minorHAnsi" w:hAnsiTheme="minorHAnsi" w:cstheme="minorHAnsi"/>
        </w:rPr>
        <w:t xml:space="preserve"> (</w:t>
      </w:r>
      <w:proofErr w:type="spellStart"/>
      <w:r w:rsidR="00EA6559">
        <w:rPr>
          <w:rFonts w:asciiTheme="minorHAnsi" w:hAnsiTheme="minorHAnsi" w:cstheme="minorHAnsi"/>
        </w:rPr>
        <w:t>RoW</w:t>
      </w:r>
      <w:proofErr w:type="spellEnd"/>
      <w:r w:rsidR="00EA6559">
        <w:rPr>
          <w:rFonts w:asciiTheme="minorHAnsi" w:hAnsiTheme="minorHAnsi" w:cstheme="minorHAnsi"/>
        </w:rPr>
        <w:t xml:space="preserve">) data </w:t>
      </w:r>
      <w:r>
        <w:rPr>
          <w:rFonts w:asciiTheme="minorHAnsi" w:hAnsiTheme="minorHAnsi" w:cstheme="minorHAnsi"/>
        </w:rPr>
        <w:t>in the absence of region-specific data</w:t>
      </w:r>
      <w:r w:rsidR="00B369E8" w:rsidRPr="0000444D">
        <w:rPr>
          <w:rFonts w:asciiTheme="minorHAnsi" w:hAnsiTheme="minorHAnsi" w:cstheme="minorHAnsi"/>
        </w:rPr>
        <w:t>.</w:t>
      </w:r>
    </w:p>
    <w:p w14:paraId="4BB33791" w14:textId="427E3441" w:rsidR="00E900DD" w:rsidRPr="00E900DD" w:rsidRDefault="00B050F9" w:rsidP="00E900DD">
      <w:pPr>
        <w:pStyle w:val="Descripcin"/>
        <w:keepNext/>
        <w:rPr>
          <w:rFonts w:asciiTheme="minorHAnsi" w:hAnsiTheme="minorHAnsi" w:cstheme="minorHAnsi"/>
        </w:rPr>
      </w:pPr>
      <w:bookmarkStart w:id="40" w:name="_Ref45795295"/>
      <w:bookmarkStart w:id="41" w:name="_Ref54881065"/>
      <w:r>
        <w:rPr>
          <w:rFonts w:asciiTheme="minorHAnsi" w:hAnsiTheme="minorHAnsi" w:cstheme="minorHAnsi"/>
          <w:b/>
        </w:rPr>
        <w:t xml:space="preserve">Supplementary </w:t>
      </w:r>
      <w:r w:rsidR="00590525" w:rsidRPr="0000444D">
        <w:rPr>
          <w:rFonts w:asciiTheme="minorHAnsi" w:hAnsiTheme="minorHAnsi" w:cstheme="minorHAnsi"/>
          <w:b/>
        </w:rPr>
        <w:t xml:space="preserve">Table </w:t>
      </w:r>
      <w:bookmarkEnd w:id="40"/>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19</w:t>
      </w:r>
      <w:r w:rsidR="00E40105" w:rsidRPr="0000444D">
        <w:rPr>
          <w:rFonts w:asciiTheme="minorHAnsi" w:hAnsiTheme="minorHAnsi" w:cstheme="minorHAnsi"/>
          <w:b/>
        </w:rPr>
        <w:fldChar w:fldCharType="end"/>
      </w:r>
      <w:bookmarkEnd w:id="41"/>
      <w:r w:rsidR="00590525" w:rsidRPr="0000444D">
        <w:rPr>
          <w:rFonts w:asciiTheme="minorHAnsi" w:hAnsiTheme="minorHAnsi" w:cstheme="minorHAnsi"/>
        </w:rPr>
        <w:t xml:space="preserve">. </w:t>
      </w:r>
      <w:r w:rsidR="00051A44" w:rsidRPr="0000444D">
        <w:rPr>
          <w:rFonts w:asciiTheme="minorHAnsi" w:hAnsiTheme="minorHAnsi" w:cstheme="minorHAnsi"/>
          <w:i w:val="0"/>
          <w:iCs w:val="0"/>
        </w:rPr>
        <w:t xml:space="preserve">Life cycle </w:t>
      </w:r>
      <w:r w:rsidR="00051A44" w:rsidRPr="00051A44">
        <w:rPr>
          <w:rFonts w:asciiTheme="minorHAnsi" w:hAnsiTheme="minorHAnsi" w:cstheme="minorHAnsi"/>
          <w:i w:val="0"/>
          <w:iCs w:val="0"/>
        </w:rPr>
        <w:t>e</w:t>
      </w:r>
      <w:r w:rsidR="00590525" w:rsidRPr="0000444D">
        <w:rPr>
          <w:rFonts w:asciiTheme="minorHAnsi" w:hAnsiTheme="minorHAnsi" w:cstheme="minorHAnsi"/>
          <w:i w:val="0"/>
          <w:iCs w:val="0"/>
        </w:rPr>
        <w:t>mission</w:t>
      </w:r>
      <w:r w:rsidR="003A62AD" w:rsidRPr="0000444D">
        <w:rPr>
          <w:rFonts w:asciiTheme="minorHAnsi" w:hAnsiTheme="minorHAnsi" w:cstheme="minorHAnsi"/>
          <w:i w:val="0"/>
          <w:iCs w:val="0"/>
        </w:rPr>
        <w:t>s</w:t>
      </w:r>
      <w:r w:rsidR="00590525" w:rsidRPr="0000444D">
        <w:rPr>
          <w:rFonts w:asciiTheme="minorHAnsi" w:hAnsiTheme="minorHAnsi" w:cstheme="minorHAnsi"/>
          <w:i w:val="0"/>
          <w:iCs w:val="0"/>
        </w:rPr>
        <w:t xml:space="preserve"> of the </w:t>
      </w:r>
      <w:r w:rsidR="003A62AD" w:rsidRPr="0000444D">
        <w:rPr>
          <w:rFonts w:asciiTheme="minorHAnsi" w:hAnsiTheme="minorHAnsi" w:cstheme="minorHAnsi"/>
          <w:i w:val="0"/>
          <w:iCs w:val="0"/>
        </w:rPr>
        <w:t xml:space="preserve">electricity generation </w:t>
      </w:r>
      <w:r w:rsidR="00590525" w:rsidRPr="0000444D">
        <w:rPr>
          <w:rFonts w:asciiTheme="minorHAnsi" w:hAnsiTheme="minorHAnsi" w:cstheme="minorHAnsi"/>
          <w:i w:val="0"/>
          <w:iCs w:val="0"/>
        </w:rPr>
        <w:t>technologies</w:t>
      </w:r>
      <w:r w:rsidR="003C242C">
        <w:rPr>
          <w:rFonts w:asciiTheme="minorHAnsi" w:hAnsiTheme="minorHAnsi" w:cstheme="minorHAnsi"/>
        </w:rPr>
        <w:t xml:space="preserve"> </w:t>
      </w:r>
      <w:r w:rsidR="00A01C16">
        <w:rPr>
          <w:rFonts w:asciiTheme="minorHAnsi" w:hAnsiTheme="minorHAnsi" w:cstheme="minorHAnsi"/>
          <w:i w:val="0"/>
          <w:iCs w:val="0"/>
        </w:rPr>
        <w:t>(</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EM</m:t>
            </m:r>
          </m:e>
          <m:sub>
            <w:proofErr w:type="spellStart"/>
            <w:proofErr w:type="gramStart"/>
            <m:r>
              <m:rPr>
                <m:nor/>
              </m:rPr>
              <w:rPr>
                <w:rFonts w:ascii="Cambria Math" w:eastAsia="Calibri" w:hAnsi="Cambria Math" w:cstheme="minorHAnsi"/>
                <w:i w:val="0"/>
              </w:rPr>
              <m:t>j,i</m:t>
            </m:r>
            <w:proofErr w:type="spellEnd"/>
            <w:proofErr w:type="gramEnd"/>
          </m:sub>
          <m:sup>
            <m:r>
              <m:rPr>
                <m:nor/>
              </m:rPr>
              <w:rPr>
                <w:rFonts w:ascii="Cambria Math" w:eastAsia="Calibri" w:hAnsi="Cambria Math" w:cstheme="minorHAnsi"/>
                <w:i w:val="0"/>
              </w:rPr>
              <m:t>Elec</m:t>
            </m:r>
          </m:sup>
        </m:sSubSup>
        <m:r>
          <w:rPr>
            <w:rFonts w:ascii="Cambria Math" w:eastAsia="Calibri" w:hAnsi="Cambria Math" w:cstheme="minorHAnsi"/>
          </w:rPr>
          <m:t xml:space="preserve">) </m:t>
        </m:r>
      </m:oMath>
      <w:r w:rsidR="00590525" w:rsidRPr="002A7E5C">
        <w:rPr>
          <w:rFonts w:asciiTheme="minorHAnsi" w:hAnsiTheme="minorHAnsi" w:cstheme="minorHAnsi"/>
          <w:i w:val="0"/>
        </w:rPr>
        <w:t>[kgCO</w:t>
      </w:r>
      <w:r w:rsidR="00590525" w:rsidRPr="002A7E5C">
        <w:rPr>
          <w:rFonts w:asciiTheme="minorHAnsi" w:hAnsiTheme="minorHAnsi" w:cstheme="minorHAnsi"/>
          <w:i w:val="0"/>
          <w:vertAlign w:val="subscript"/>
        </w:rPr>
        <w:t>2</w:t>
      </w:r>
      <w:r w:rsidR="00E900DD" w:rsidRPr="002A7E5C">
        <w:rPr>
          <w:rFonts w:asciiTheme="minorHAnsi" w:hAnsiTheme="minorHAnsi" w:cstheme="minorHAnsi"/>
          <w:i w:val="0"/>
        </w:rPr>
        <w:t>/kWh]</w:t>
      </w:r>
      <w:r w:rsidR="00873CA6">
        <w:rPr>
          <w:rFonts w:asciiTheme="minorHAnsi" w:hAnsiTheme="minorHAnsi" w:cstheme="minorHAnsi"/>
          <w:i w:val="0"/>
        </w:rPr>
        <w:t>.</w:t>
      </w:r>
      <w:r w:rsidR="00E900DD">
        <w:rPr>
          <w:rFonts w:asciiTheme="minorHAnsi" w:hAnsiTheme="minorHAnsi" w:cstheme="minorHAnsi"/>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399"/>
        <w:gridCol w:w="2163"/>
        <w:gridCol w:w="1805"/>
        <w:gridCol w:w="1653"/>
      </w:tblGrid>
      <w:tr w:rsidR="001047CE" w:rsidRPr="00B44E72" w14:paraId="1A4D7806" w14:textId="77777777" w:rsidTr="005B000D">
        <w:tc>
          <w:tcPr>
            <w:tcW w:w="0" w:type="auto"/>
            <w:tcBorders>
              <w:top w:val="single" w:sz="4" w:space="0" w:color="auto"/>
              <w:bottom w:val="single" w:sz="4" w:space="0" w:color="auto"/>
            </w:tcBorders>
            <w:vAlign w:val="center"/>
          </w:tcPr>
          <w:p w14:paraId="6DA6D9D6" w14:textId="4A337D2A" w:rsidR="00590525" w:rsidRPr="0000444D" w:rsidRDefault="00590525" w:rsidP="00590525">
            <w:pPr>
              <w:jc w:val="left"/>
              <w:rPr>
                <w:rFonts w:asciiTheme="minorHAnsi" w:hAnsiTheme="minorHAnsi" w:cstheme="minorHAnsi"/>
                <w:b/>
                <w:bCs/>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34FFE333" w14:textId="0403D921" w:rsidR="00590525" w:rsidRPr="0000444D" w:rsidRDefault="00590525" w:rsidP="005B000D">
            <w:pPr>
              <w:jc w:val="right"/>
              <w:rPr>
                <w:rFonts w:asciiTheme="minorHAnsi" w:hAnsiTheme="minorHAnsi" w:cstheme="minorHAnsi"/>
                <w:b/>
                <w:bCs/>
              </w:rPr>
            </w:pPr>
            <w:r w:rsidRPr="0000444D">
              <w:rPr>
                <w:rFonts w:asciiTheme="minorHAnsi" w:hAnsiTheme="minorHAnsi" w:cstheme="minorHAnsi"/>
                <w:b/>
                <w:bCs/>
              </w:rPr>
              <w:t xml:space="preserve">Wind </w:t>
            </w:r>
            <w:r w:rsidR="008C1448">
              <w:rPr>
                <w:rFonts w:asciiTheme="minorHAnsi" w:hAnsiTheme="minorHAnsi" w:cstheme="minorHAnsi"/>
                <w:b/>
                <w:bCs/>
              </w:rPr>
              <w:t>o</w:t>
            </w:r>
            <w:r w:rsidRPr="0000444D">
              <w:rPr>
                <w:rFonts w:asciiTheme="minorHAnsi" w:hAnsiTheme="minorHAnsi" w:cstheme="minorHAnsi"/>
                <w:b/>
                <w:bCs/>
              </w:rPr>
              <w:t>nshore</w:t>
            </w:r>
          </w:p>
        </w:tc>
        <w:tc>
          <w:tcPr>
            <w:tcW w:w="0" w:type="auto"/>
            <w:tcBorders>
              <w:top w:val="single" w:sz="4" w:space="0" w:color="auto"/>
              <w:bottom w:val="single" w:sz="4" w:space="0" w:color="auto"/>
            </w:tcBorders>
            <w:vAlign w:val="center"/>
          </w:tcPr>
          <w:p w14:paraId="57BBEA20" w14:textId="22AD760C" w:rsidR="00590525" w:rsidRPr="0000444D" w:rsidRDefault="00590525" w:rsidP="005B000D">
            <w:pPr>
              <w:jc w:val="right"/>
              <w:rPr>
                <w:rFonts w:asciiTheme="minorHAnsi" w:hAnsiTheme="minorHAnsi" w:cstheme="minorHAnsi"/>
                <w:b/>
                <w:bCs/>
              </w:rPr>
            </w:pPr>
            <w:r w:rsidRPr="0000444D">
              <w:rPr>
                <w:rFonts w:asciiTheme="minorHAnsi" w:hAnsiTheme="minorHAnsi" w:cstheme="minorHAnsi"/>
                <w:b/>
                <w:bCs/>
              </w:rPr>
              <w:t xml:space="preserve">Wind </w:t>
            </w:r>
            <w:r w:rsidR="008C1448">
              <w:rPr>
                <w:rFonts w:asciiTheme="minorHAnsi" w:hAnsiTheme="minorHAnsi" w:cstheme="minorHAnsi"/>
                <w:b/>
                <w:bCs/>
              </w:rPr>
              <w:t>o</w:t>
            </w:r>
            <w:r w:rsidRPr="0000444D">
              <w:rPr>
                <w:rFonts w:asciiTheme="minorHAnsi" w:hAnsiTheme="minorHAnsi" w:cstheme="minorHAnsi"/>
                <w:b/>
                <w:bCs/>
              </w:rPr>
              <w:t>ffshore</w:t>
            </w:r>
          </w:p>
        </w:tc>
        <w:tc>
          <w:tcPr>
            <w:tcW w:w="0" w:type="auto"/>
            <w:tcBorders>
              <w:top w:val="single" w:sz="4" w:space="0" w:color="auto"/>
              <w:bottom w:val="single" w:sz="4" w:space="0" w:color="auto"/>
            </w:tcBorders>
            <w:vAlign w:val="center"/>
          </w:tcPr>
          <w:p w14:paraId="5EA3853E" w14:textId="6515052F" w:rsidR="00590525" w:rsidRPr="0000444D" w:rsidRDefault="00590525" w:rsidP="005B000D">
            <w:pPr>
              <w:jc w:val="right"/>
              <w:rPr>
                <w:rFonts w:asciiTheme="minorHAnsi" w:hAnsiTheme="minorHAnsi" w:cstheme="minorHAnsi"/>
                <w:b/>
                <w:bCs/>
              </w:rPr>
            </w:pPr>
            <w:r w:rsidRPr="0000444D">
              <w:rPr>
                <w:rFonts w:asciiTheme="minorHAnsi" w:hAnsiTheme="minorHAnsi" w:cstheme="minorHAnsi"/>
                <w:b/>
                <w:bCs/>
              </w:rPr>
              <w:t>Hydro</w:t>
            </w:r>
          </w:p>
          <w:p w14:paraId="5F11BC38" w14:textId="607AB5F6" w:rsidR="00590525" w:rsidRPr="0000444D" w:rsidRDefault="00590525" w:rsidP="005B000D">
            <w:pPr>
              <w:jc w:val="right"/>
              <w:rPr>
                <w:rFonts w:asciiTheme="minorHAnsi" w:hAnsiTheme="minorHAnsi" w:cstheme="minorHAnsi"/>
                <w:b/>
                <w:bCs/>
              </w:rPr>
            </w:pPr>
            <w:r w:rsidRPr="0000444D">
              <w:rPr>
                <w:rFonts w:asciiTheme="minorHAnsi" w:hAnsiTheme="minorHAnsi" w:cstheme="minorHAnsi"/>
                <w:b/>
                <w:bCs/>
              </w:rPr>
              <w:t>run-of-river</w:t>
            </w:r>
          </w:p>
        </w:tc>
        <w:tc>
          <w:tcPr>
            <w:tcW w:w="0" w:type="auto"/>
            <w:tcBorders>
              <w:top w:val="single" w:sz="4" w:space="0" w:color="auto"/>
              <w:bottom w:val="single" w:sz="4" w:space="0" w:color="auto"/>
            </w:tcBorders>
            <w:vAlign w:val="center"/>
          </w:tcPr>
          <w:p w14:paraId="466E8E14" w14:textId="00D121C1" w:rsidR="00590525" w:rsidRPr="0000444D" w:rsidRDefault="00590525" w:rsidP="005B000D">
            <w:pPr>
              <w:jc w:val="right"/>
              <w:rPr>
                <w:rFonts w:asciiTheme="minorHAnsi" w:hAnsiTheme="minorHAnsi" w:cstheme="minorHAnsi"/>
                <w:b/>
                <w:bCs/>
              </w:rPr>
            </w:pPr>
            <w:r w:rsidRPr="0000444D">
              <w:rPr>
                <w:rFonts w:asciiTheme="minorHAnsi" w:hAnsiTheme="minorHAnsi" w:cstheme="minorHAnsi"/>
                <w:b/>
                <w:bCs/>
              </w:rPr>
              <w:t>Hydro reservoir</w:t>
            </w:r>
          </w:p>
        </w:tc>
      </w:tr>
      <w:tr w:rsidR="001047CE" w:rsidRPr="00B44E72" w14:paraId="1B552444" w14:textId="77777777" w:rsidTr="005B000D">
        <w:tc>
          <w:tcPr>
            <w:tcW w:w="0" w:type="auto"/>
            <w:tcBorders>
              <w:top w:val="single" w:sz="4" w:space="0" w:color="auto"/>
            </w:tcBorders>
            <w:vAlign w:val="bottom"/>
          </w:tcPr>
          <w:p w14:paraId="29024118" w14:textId="74ACF0C8" w:rsidR="00856137" w:rsidRPr="0000444D" w:rsidRDefault="00856137" w:rsidP="00856137">
            <w:pPr>
              <w:rPr>
                <w:rFonts w:asciiTheme="minorHAnsi" w:hAnsiTheme="minorHAnsi" w:cstheme="minorHAnsi"/>
              </w:rPr>
            </w:pPr>
            <w:r w:rsidRPr="0000444D">
              <w:rPr>
                <w:rFonts w:asciiTheme="minorHAnsi" w:hAnsiTheme="minorHAnsi" w:cstheme="minorHAnsi"/>
              </w:rPr>
              <w:t>Austria</w:t>
            </w:r>
          </w:p>
        </w:tc>
        <w:tc>
          <w:tcPr>
            <w:tcW w:w="0" w:type="auto"/>
            <w:tcBorders>
              <w:top w:val="single" w:sz="4" w:space="0" w:color="auto"/>
            </w:tcBorders>
            <w:vAlign w:val="center"/>
          </w:tcPr>
          <w:p w14:paraId="5687F110" w14:textId="73966088" w:rsidR="00856137" w:rsidRPr="0000444D" w:rsidRDefault="00856137" w:rsidP="005B000D">
            <w:pPr>
              <w:jc w:val="right"/>
              <w:rPr>
                <w:rFonts w:asciiTheme="minorHAnsi" w:hAnsiTheme="minorHAnsi" w:cstheme="minorHAnsi"/>
              </w:rPr>
            </w:pPr>
            <w:r>
              <w:rPr>
                <w:rFonts w:ascii="Calibri" w:hAnsi="Calibri"/>
                <w:color w:val="000000"/>
              </w:rPr>
              <w:t>1.53x10</w:t>
            </w:r>
            <w:r w:rsidRPr="0000444D">
              <w:rPr>
                <w:rFonts w:ascii="Calibri" w:hAnsi="Calibri"/>
                <w:color w:val="000000"/>
                <w:vertAlign w:val="superscript"/>
              </w:rPr>
              <w:t>-2</w:t>
            </w:r>
          </w:p>
        </w:tc>
        <w:tc>
          <w:tcPr>
            <w:tcW w:w="0" w:type="auto"/>
            <w:tcBorders>
              <w:top w:val="single" w:sz="4" w:space="0" w:color="auto"/>
            </w:tcBorders>
            <w:vAlign w:val="center"/>
          </w:tcPr>
          <w:p w14:paraId="3837C742" w14:textId="6B0227C2"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tcBorders>
              <w:top w:val="single" w:sz="4" w:space="0" w:color="auto"/>
            </w:tcBorders>
            <w:vAlign w:val="center"/>
          </w:tcPr>
          <w:p w14:paraId="4EE3FDA7" w14:textId="4CBC1C1C"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tcBorders>
              <w:top w:val="single" w:sz="4" w:space="0" w:color="auto"/>
            </w:tcBorders>
            <w:vAlign w:val="center"/>
          </w:tcPr>
          <w:p w14:paraId="1B86BEDF" w14:textId="678F47E5" w:rsidR="00856137" w:rsidRPr="0000444D" w:rsidRDefault="00856137" w:rsidP="005B000D">
            <w:pPr>
              <w:jc w:val="right"/>
              <w:rPr>
                <w:rFonts w:asciiTheme="minorHAnsi" w:hAnsiTheme="minorHAnsi" w:cstheme="minorHAnsi"/>
              </w:rPr>
            </w:pPr>
            <w:r>
              <w:rPr>
                <w:rFonts w:ascii="Calibri" w:hAnsi="Calibri"/>
                <w:color w:val="000000"/>
              </w:rPr>
              <w:t>4.51x10</w:t>
            </w:r>
            <w:r w:rsidRPr="0000444D">
              <w:rPr>
                <w:rFonts w:ascii="Calibri" w:hAnsi="Calibri"/>
                <w:color w:val="000000"/>
                <w:vertAlign w:val="superscript"/>
              </w:rPr>
              <w:t>-2</w:t>
            </w:r>
            <w:r>
              <w:rPr>
                <w:rFonts w:ascii="Calibri" w:hAnsi="Calibri"/>
                <w:color w:val="000000"/>
              </w:rPr>
              <w:t>*</w:t>
            </w:r>
          </w:p>
        </w:tc>
      </w:tr>
      <w:tr w:rsidR="001047CE" w:rsidRPr="00B44E72" w14:paraId="247BE7FE" w14:textId="77777777" w:rsidTr="005B000D">
        <w:tc>
          <w:tcPr>
            <w:tcW w:w="0" w:type="auto"/>
            <w:vAlign w:val="bottom"/>
          </w:tcPr>
          <w:p w14:paraId="2C5D0179" w14:textId="299E2231" w:rsidR="00856137" w:rsidRPr="0000444D" w:rsidRDefault="00856137" w:rsidP="00856137">
            <w:pPr>
              <w:rPr>
                <w:rFonts w:asciiTheme="minorHAnsi" w:hAnsiTheme="minorHAnsi" w:cstheme="minorHAnsi"/>
              </w:rPr>
            </w:pPr>
            <w:r w:rsidRPr="0000444D">
              <w:rPr>
                <w:rFonts w:asciiTheme="minorHAnsi" w:hAnsiTheme="minorHAnsi" w:cstheme="minorHAnsi"/>
              </w:rPr>
              <w:t>Belgium</w:t>
            </w:r>
          </w:p>
        </w:tc>
        <w:tc>
          <w:tcPr>
            <w:tcW w:w="0" w:type="auto"/>
            <w:vAlign w:val="center"/>
          </w:tcPr>
          <w:p w14:paraId="070E3E5A" w14:textId="7EC60157" w:rsidR="00856137" w:rsidRPr="0000444D" w:rsidRDefault="00856137" w:rsidP="005B000D">
            <w:pPr>
              <w:jc w:val="right"/>
              <w:rPr>
                <w:rFonts w:asciiTheme="minorHAnsi" w:hAnsiTheme="minorHAnsi" w:cstheme="minorHAnsi"/>
              </w:rPr>
            </w:pPr>
            <w:r>
              <w:rPr>
                <w:rFonts w:ascii="Calibri" w:hAnsi="Calibri"/>
                <w:color w:val="000000"/>
              </w:rPr>
              <w:t>1.37x10</w:t>
            </w:r>
            <w:r w:rsidRPr="00F26D36">
              <w:rPr>
                <w:rFonts w:ascii="Calibri" w:hAnsi="Calibri"/>
                <w:color w:val="000000"/>
                <w:vertAlign w:val="superscript"/>
              </w:rPr>
              <w:t>-2</w:t>
            </w:r>
          </w:p>
        </w:tc>
        <w:tc>
          <w:tcPr>
            <w:tcW w:w="0" w:type="auto"/>
            <w:vAlign w:val="center"/>
          </w:tcPr>
          <w:p w14:paraId="487AA96F" w14:textId="0D2E6F0E"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24C2DDA5" w14:textId="496716B8"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62BDC002" w14:textId="12DF783F"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4D6AE92D" w14:textId="77777777" w:rsidTr="005B000D">
        <w:tc>
          <w:tcPr>
            <w:tcW w:w="0" w:type="auto"/>
            <w:vAlign w:val="bottom"/>
          </w:tcPr>
          <w:p w14:paraId="407FB7E4" w14:textId="32927D41" w:rsidR="00856137" w:rsidRPr="0000444D" w:rsidRDefault="00856137" w:rsidP="00856137">
            <w:pPr>
              <w:rPr>
                <w:rFonts w:asciiTheme="minorHAnsi" w:hAnsiTheme="minorHAnsi" w:cstheme="minorHAnsi"/>
              </w:rPr>
            </w:pPr>
            <w:r w:rsidRPr="0000444D">
              <w:rPr>
                <w:rFonts w:asciiTheme="minorHAnsi" w:hAnsiTheme="minorHAnsi" w:cstheme="minorHAnsi"/>
              </w:rPr>
              <w:t>Bulgaria</w:t>
            </w:r>
          </w:p>
        </w:tc>
        <w:tc>
          <w:tcPr>
            <w:tcW w:w="0" w:type="auto"/>
            <w:vAlign w:val="center"/>
          </w:tcPr>
          <w:p w14:paraId="7EBE7DA4" w14:textId="2214D5D7" w:rsidR="00856137" w:rsidRPr="0000444D" w:rsidRDefault="00856137" w:rsidP="005B000D">
            <w:pPr>
              <w:jc w:val="right"/>
              <w:rPr>
                <w:rFonts w:asciiTheme="minorHAnsi" w:hAnsiTheme="minorHAnsi" w:cstheme="minorHAnsi"/>
              </w:rPr>
            </w:pPr>
            <w:r>
              <w:rPr>
                <w:rFonts w:ascii="Calibri" w:hAnsi="Calibri"/>
                <w:color w:val="000000"/>
              </w:rPr>
              <w:t>1.53x10</w:t>
            </w:r>
            <w:r w:rsidRPr="00F26D36">
              <w:rPr>
                <w:rFonts w:ascii="Calibri" w:hAnsi="Calibri"/>
                <w:color w:val="000000"/>
                <w:vertAlign w:val="superscript"/>
              </w:rPr>
              <w:t>-2</w:t>
            </w:r>
          </w:p>
        </w:tc>
        <w:tc>
          <w:tcPr>
            <w:tcW w:w="0" w:type="auto"/>
            <w:vAlign w:val="center"/>
          </w:tcPr>
          <w:p w14:paraId="6CE6F848" w14:textId="145C617D"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73CFDE29" w14:textId="3714BDB8"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088ABC6A" w14:textId="31BF165C"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7293E8AE" w14:textId="77777777" w:rsidTr="005B000D">
        <w:tc>
          <w:tcPr>
            <w:tcW w:w="0" w:type="auto"/>
            <w:vAlign w:val="bottom"/>
          </w:tcPr>
          <w:p w14:paraId="198045CE" w14:textId="38DBFD15" w:rsidR="00856137" w:rsidRPr="0000444D" w:rsidRDefault="00856137" w:rsidP="00856137">
            <w:pPr>
              <w:rPr>
                <w:rFonts w:asciiTheme="minorHAnsi" w:hAnsiTheme="minorHAnsi" w:cstheme="minorHAnsi"/>
              </w:rPr>
            </w:pPr>
            <w:r w:rsidRPr="0000444D">
              <w:rPr>
                <w:rFonts w:asciiTheme="minorHAnsi" w:hAnsiTheme="minorHAnsi" w:cstheme="minorHAnsi"/>
              </w:rPr>
              <w:t>Cyprus</w:t>
            </w:r>
          </w:p>
        </w:tc>
        <w:tc>
          <w:tcPr>
            <w:tcW w:w="0" w:type="auto"/>
            <w:vAlign w:val="center"/>
          </w:tcPr>
          <w:p w14:paraId="6902BD3C" w14:textId="0AC98B16" w:rsidR="00856137" w:rsidRPr="0000444D" w:rsidRDefault="00856137" w:rsidP="005B000D">
            <w:pPr>
              <w:jc w:val="right"/>
              <w:rPr>
                <w:rFonts w:asciiTheme="minorHAnsi" w:hAnsiTheme="minorHAnsi" w:cstheme="minorHAnsi"/>
              </w:rPr>
            </w:pPr>
            <w:r>
              <w:rPr>
                <w:rFonts w:ascii="Calibri" w:hAnsi="Calibri"/>
                <w:color w:val="000000"/>
              </w:rPr>
              <w:t>2.17x10</w:t>
            </w:r>
            <w:r w:rsidRPr="00F26D36">
              <w:rPr>
                <w:rFonts w:ascii="Calibri" w:hAnsi="Calibri"/>
                <w:color w:val="000000"/>
                <w:vertAlign w:val="superscript"/>
              </w:rPr>
              <w:t>-2</w:t>
            </w:r>
          </w:p>
        </w:tc>
        <w:tc>
          <w:tcPr>
            <w:tcW w:w="0" w:type="auto"/>
            <w:vAlign w:val="center"/>
          </w:tcPr>
          <w:p w14:paraId="292298FD" w14:textId="70E97F4A"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2F53F4DB" w14:textId="48C531D8" w:rsidR="00856137" w:rsidRPr="0000444D" w:rsidRDefault="00856137" w:rsidP="005B000D">
            <w:pPr>
              <w:jc w:val="right"/>
              <w:rPr>
                <w:rFonts w:asciiTheme="minorHAnsi" w:hAnsiTheme="minorHAnsi" w:cstheme="minorHAnsi"/>
              </w:rPr>
            </w:pPr>
            <w:r>
              <w:rPr>
                <w:rFonts w:ascii="Calibri" w:hAnsi="Calibri"/>
                <w:color w:val="000000"/>
              </w:rPr>
              <w:t>4.19x10</w:t>
            </w:r>
            <w:r w:rsidRPr="00F26D36">
              <w:rPr>
                <w:rFonts w:ascii="Calibri" w:hAnsi="Calibri"/>
                <w:color w:val="000000"/>
                <w:vertAlign w:val="superscript"/>
              </w:rPr>
              <w:t>-</w:t>
            </w:r>
            <w:r>
              <w:rPr>
                <w:rFonts w:ascii="Calibri" w:hAnsi="Calibri"/>
                <w:color w:val="000000"/>
                <w:vertAlign w:val="superscript"/>
              </w:rPr>
              <w:t>3</w:t>
            </w:r>
            <w:r>
              <w:rPr>
                <w:rFonts w:ascii="Calibri" w:hAnsi="Calibri"/>
                <w:color w:val="000000"/>
              </w:rPr>
              <w:t>*</w:t>
            </w:r>
          </w:p>
        </w:tc>
        <w:tc>
          <w:tcPr>
            <w:tcW w:w="0" w:type="auto"/>
            <w:vAlign w:val="center"/>
          </w:tcPr>
          <w:p w14:paraId="42E55252" w14:textId="5015FDF7"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12A382C7" w14:textId="77777777" w:rsidTr="005B000D">
        <w:tc>
          <w:tcPr>
            <w:tcW w:w="0" w:type="auto"/>
            <w:vAlign w:val="bottom"/>
          </w:tcPr>
          <w:p w14:paraId="2F5253B2" w14:textId="6A88D9A1" w:rsidR="00856137" w:rsidRPr="0000444D" w:rsidRDefault="00856137" w:rsidP="00856137">
            <w:pPr>
              <w:rPr>
                <w:rFonts w:asciiTheme="minorHAnsi" w:hAnsiTheme="minorHAnsi" w:cstheme="minorHAnsi"/>
              </w:rPr>
            </w:pPr>
            <w:r w:rsidRPr="0000444D">
              <w:rPr>
                <w:rFonts w:asciiTheme="minorHAnsi" w:hAnsiTheme="minorHAnsi" w:cstheme="minorHAnsi"/>
              </w:rPr>
              <w:t>Czechia</w:t>
            </w:r>
          </w:p>
        </w:tc>
        <w:tc>
          <w:tcPr>
            <w:tcW w:w="0" w:type="auto"/>
            <w:vAlign w:val="center"/>
          </w:tcPr>
          <w:p w14:paraId="0461B081" w14:textId="76BCC60B" w:rsidR="00856137" w:rsidRPr="0000444D" w:rsidRDefault="00856137" w:rsidP="005B000D">
            <w:pPr>
              <w:jc w:val="right"/>
              <w:rPr>
                <w:rFonts w:asciiTheme="minorHAnsi" w:hAnsiTheme="minorHAnsi" w:cstheme="minorHAnsi"/>
              </w:rPr>
            </w:pPr>
            <w:r>
              <w:rPr>
                <w:rFonts w:ascii="Calibri" w:hAnsi="Calibri"/>
                <w:color w:val="000000"/>
              </w:rPr>
              <w:t>1.71x10</w:t>
            </w:r>
            <w:r w:rsidRPr="00F26D36">
              <w:rPr>
                <w:rFonts w:ascii="Calibri" w:hAnsi="Calibri"/>
                <w:color w:val="000000"/>
                <w:vertAlign w:val="superscript"/>
              </w:rPr>
              <w:t>-2</w:t>
            </w:r>
          </w:p>
        </w:tc>
        <w:tc>
          <w:tcPr>
            <w:tcW w:w="0" w:type="auto"/>
            <w:vAlign w:val="center"/>
          </w:tcPr>
          <w:p w14:paraId="32BCFA5D" w14:textId="4306819E"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16DD8FCA" w14:textId="6BA75A58"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4CE1EF3B" w14:textId="0E41DAE8"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3C05AFDD" w14:textId="77777777" w:rsidTr="005B000D">
        <w:tc>
          <w:tcPr>
            <w:tcW w:w="0" w:type="auto"/>
            <w:vAlign w:val="bottom"/>
          </w:tcPr>
          <w:p w14:paraId="25DCC5B1" w14:textId="1F11EEE0" w:rsidR="00856137" w:rsidRPr="0000444D" w:rsidRDefault="00856137" w:rsidP="00856137">
            <w:pPr>
              <w:rPr>
                <w:rFonts w:asciiTheme="minorHAnsi" w:hAnsiTheme="minorHAnsi" w:cstheme="minorHAnsi"/>
              </w:rPr>
            </w:pPr>
            <w:r w:rsidRPr="0000444D">
              <w:rPr>
                <w:rFonts w:asciiTheme="minorHAnsi" w:hAnsiTheme="minorHAnsi" w:cstheme="minorHAnsi"/>
              </w:rPr>
              <w:t>Germany</w:t>
            </w:r>
          </w:p>
        </w:tc>
        <w:tc>
          <w:tcPr>
            <w:tcW w:w="0" w:type="auto"/>
            <w:vAlign w:val="center"/>
          </w:tcPr>
          <w:p w14:paraId="2198D006" w14:textId="0F77B05B" w:rsidR="00856137" w:rsidRPr="0000444D" w:rsidRDefault="00856137" w:rsidP="005B000D">
            <w:pPr>
              <w:jc w:val="right"/>
              <w:rPr>
                <w:rFonts w:asciiTheme="minorHAnsi" w:hAnsiTheme="minorHAnsi" w:cstheme="minorHAnsi"/>
              </w:rPr>
            </w:pPr>
            <w:r>
              <w:rPr>
                <w:rFonts w:ascii="Calibri" w:hAnsi="Calibri"/>
                <w:color w:val="000000"/>
              </w:rPr>
              <w:t>1.69x10</w:t>
            </w:r>
            <w:r w:rsidRPr="00F26D36">
              <w:rPr>
                <w:rFonts w:ascii="Calibri" w:hAnsi="Calibri"/>
                <w:color w:val="000000"/>
                <w:vertAlign w:val="superscript"/>
              </w:rPr>
              <w:t>-2</w:t>
            </w:r>
          </w:p>
        </w:tc>
        <w:tc>
          <w:tcPr>
            <w:tcW w:w="0" w:type="auto"/>
            <w:vAlign w:val="center"/>
          </w:tcPr>
          <w:p w14:paraId="7E713CE9" w14:textId="7DB53DC4"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593AA277" w14:textId="2D0F7693"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397797C2" w14:textId="4544AE4F"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570B5ECF" w14:textId="77777777" w:rsidTr="005B000D">
        <w:tc>
          <w:tcPr>
            <w:tcW w:w="0" w:type="auto"/>
            <w:vAlign w:val="bottom"/>
          </w:tcPr>
          <w:p w14:paraId="41388894" w14:textId="0E05C4BF" w:rsidR="00856137" w:rsidRPr="0000444D" w:rsidRDefault="00856137" w:rsidP="00856137">
            <w:pPr>
              <w:rPr>
                <w:rFonts w:asciiTheme="minorHAnsi" w:hAnsiTheme="minorHAnsi" w:cstheme="minorHAnsi"/>
              </w:rPr>
            </w:pPr>
            <w:r w:rsidRPr="0000444D">
              <w:rPr>
                <w:rFonts w:asciiTheme="minorHAnsi" w:hAnsiTheme="minorHAnsi" w:cstheme="minorHAnsi"/>
              </w:rPr>
              <w:t>Denmark</w:t>
            </w:r>
          </w:p>
        </w:tc>
        <w:tc>
          <w:tcPr>
            <w:tcW w:w="0" w:type="auto"/>
            <w:vAlign w:val="center"/>
          </w:tcPr>
          <w:p w14:paraId="30DC60B2" w14:textId="76DFDC6B" w:rsidR="00856137" w:rsidRPr="0000444D" w:rsidRDefault="00856137" w:rsidP="005B000D">
            <w:pPr>
              <w:jc w:val="right"/>
              <w:rPr>
                <w:rFonts w:asciiTheme="minorHAnsi" w:hAnsiTheme="minorHAnsi" w:cstheme="minorHAnsi"/>
              </w:rPr>
            </w:pPr>
            <w:r>
              <w:rPr>
                <w:rFonts w:ascii="Calibri" w:hAnsi="Calibri"/>
                <w:color w:val="000000"/>
              </w:rPr>
              <w:t>1.11x10</w:t>
            </w:r>
            <w:r w:rsidRPr="00F26D36">
              <w:rPr>
                <w:rFonts w:ascii="Calibri" w:hAnsi="Calibri"/>
                <w:color w:val="000000"/>
                <w:vertAlign w:val="superscript"/>
              </w:rPr>
              <w:t>-2</w:t>
            </w:r>
          </w:p>
        </w:tc>
        <w:tc>
          <w:tcPr>
            <w:tcW w:w="0" w:type="auto"/>
            <w:vAlign w:val="center"/>
          </w:tcPr>
          <w:p w14:paraId="117658B8" w14:textId="0517FF44"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04364C56" w14:textId="04A89A11"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321B2947" w14:textId="532B20CB"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D1B0230" w14:textId="77777777" w:rsidTr="005B000D">
        <w:tc>
          <w:tcPr>
            <w:tcW w:w="0" w:type="auto"/>
            <w:vAlign w:val="bottom"/>
          </w:tcPr>
          <w:p w14:paraId="6A41191E" w14:textId="0E597DCD" w:rsidR="00856137" w:rsidRPr="0000444D" w:rsidRDefault="00856137" w:rsidP="00856137">
            <w:pPr>
              <w:rPr>
                <w:rFonts w:asciiTheme="minorHAnsi" w:hAnsiTheme="minorHAnsi" w:cstheme="minorHAnsi"/>
              </w:rPr>
            </w:pPr>
            <w:r w:rsidRPr="0000444D">
              <w:rPr>
                <w:rFonts w:asciiTheme="minorHAnsi" w:hAnsiTheme="minorHAnsi" w:cstheme="minorHAnsi"/>
              </w:rPr>
              <w:t>Spain</w:t>
            </w:r>
          </w:p>
        </w:tc>
        <w:tc>
          <w:tcPr>
            <w:tcW w:w="0" w:type="auto"/>
            <w:vAlign w:val="center"/>
          </w:tcPr>
          <w:p w14:paraId="5E6D7FA5" w14:textId="3895E270" w:rsidR="00856137" w:rsidRPr="0000444D" w:rsidRDefault="00856137" w:rsidP="005B000D">
            <w:pPr>
              <w:jc w:val="right"/>
              <w:rPr>
                <w:rFonts w:asciiTheme="minorHAnsi" w:hAnsiTheme="minorHAnsi" w:cstheme="minorHAnsi"/>
              </w:rPr>
            </w:pPr>
            <w:r>
              <w:rPr>
                <w:rFonts w:ascii="Calibri" w:hAnsi="Calibri"/>
                <w:color w:val="000000"/>
              </w:rPr>
              <w:t>1.26x10</w:t>
            </w:r>
            <w:r w:rsidRPr="00F26D36">
              <w:rPr>
                <w:rFonts w:ascii="Calibri" w:hAnsi="Calibri"/>
                <w:color w:val="000000"/>
                <w:vertAlign w:val="superscript"/>
              </w:rPr>
              <w:t>-2</w:t>
            </w:r>
          </w:p>
        </w:tc>
        <w:tc>
          <w:tcPr>
            <w:tcW w:w="0" w:type="auto"/>
            <w:vAlign w:val="center"/>
          </w:tcPr>
          <w:p w14:paraId="29C6BE6D" w14:textId="691CC298"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48841B23" w14:textId="0F622E3E"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0F11E8C2" w14:textId="4494BF04"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52D7CCE6" w14:textId="77777777" w:rsidTr="005B000D">
        <w:tc>
          <w:tcPr>
            <w:tcW w:w="0" w:type="auto"/>
            <w:vAlign w:val="bottom"/>
          </w:tcPr>
          <w:p w14:paraId="502FCF9E" w14:textId="1A3BCD9C" w:rsidR="00856137" w:rsidRPr="0000444D" w:rsidRDefault="00856137" w:rsidP="00856137">
            <w:pPr>
              <w:rPr>
                <w:rFonts w:asciiTheme="minorHAnsi" w:hAnsiTheme="minorHAnsi" w:cstheme="minorHAnsi"/>
              </w:rPr>
            </w:pPr>
            <w:r w:rsidRPr="0000444D">
              <w:rPr>
                <w:rFonts w:asciiTheme="minorHAnsi" w:hAnsiTheme="minorHAnsi" w:cstheme="minorHAnsi"/>
              </w:rPr>
              <w:lastRenderedPageBreak/>
              <w:t>Estonia</w:t>
            </w:r>
          </w:p>
        </w:tc>
        <w:tc>
          <w:tcPr>
            <w:tcW w:w="0" w:type="auto"/>
            <w:vAlign w:val="center"/>
          </w:tcPr>
          <w:p w14:paraId="553CB49E" w14:textId="1970C2AA" w:rsidR="00856137" w:rsidRPr="0000444D" w:rsidRDefault="00856137" w:rsidP="005B000D">
            <w:pPr>
              <w:jc w:val="right"/>
              <w:rPr>
                <w:rFonts w:asciiTheme="minorHAnsi" w:hAnsiTheme="minorHAnsi" w:cstheme="minorHAnsi"/>
              </w:rPr>
            </w:pPr>
            <w:r>
              <w:rPr>
                <w:rFonts w:ascii="Calibri" w:hAnsi="Calibri"/>
                <w:color w:val="000000"/>
              </w:rPr>
              <w:t>1.70x10</w:t>
            </w:r>
            <w:r w:rsidRPr="00F26D36">
              <w:rPr>
                <w:rFonts w:ascii="Calibri" w:hAnsi="Calibri"/>
                <w:color w:val="000000"/>
                <w:vertAlign w:val="superscript"/>
              </w:rPr>
              <w:t>-2</w:t>
            </w:r>
          </w:p>
        </w:tc>
        <w:tc>
          <w:tcPr>
            <w:tcW w:w="0" w:type="auto"/>
            <w:vAlign w:val="center"/>
          </w:tcPr>
          <w:p w14:paraId="14E9F189" w14:textId="15E8AECE"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6DE3C9F7" w14:textId="1A86CD69"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56C80795" w14:textId="4082EDF1"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2598216C" w14:textId="77777777" w:rsidTr="005B000D">
        <w:tc>
          <w:tcPr>
            <w:tcW w:w="0" w:type="auto"/>
            <w:vAlign w:val="bottom"/>
          </w:tcPr>
          <w:p w14:paraId="3BDC715E" w14:textId="034B8CA1" w:rsidR="00856137" w:rsidRPr="0000444D" w:rsidRDefault="00856137" w:rsidP="00856137">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12F5E683" w14:textId="79EF0440" w:rsidR="00856137" w:rsidRPr="0000444D" w:rsidRDefault="00856137" w:rsidP="005B000D">
            <w:pPr>
              <w:jc w:val="right"/>
              <w:rPr>
                <w:rFonts w:asciiTheme="minorHAnsi" w:hAnsiTheme="minorHAnsi" w:cstheme="minorHAnsi"/>
              </w:rPr>
            </w:pPr>
            <w:r>
              <w:rPr>
                <w:rFonts w:ascii="Calibri" w:hAnsi="Calibri"/>
                <w:color w:val="000000"/>
              </w:rPr>
              <w:t>1.60x10</w:t>
            </w:r>
            <w:r w:rsidRPr="00F26D36">
              <w:rPr>
                <w:rFonts w:ascii="Calibri" w:hAnsi="Calibri"/>
                <w:color w:val="000000"/>
                <w:vertAlign w:val="superscript"/>
              </w:rPr>
              <w:t>-2</w:t>
            </w:r>
          </w:p>
        </w:tc>
        <w:tc>
          <w:tcPr>
            <w:tcW w:w="0" w:type="auto"/>
            <w:vAlign w:val="center"/>
          </w:tcPr>
          <w:p w14:paraId="7E98EE60" w14:textId="6182F2F3"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4BFDE152" w14:textId="77AF3D19"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65B9D7C9" w14:textId="18C7ECB5"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0EC794B1" w14:textId="77777777" w:rsidTr="005B000D">
        <w:tc>
          <w:tcPr>
            <w:tcW w:w="0" w:type="auto"/>
            <w:vAlign w:val="bottom"/>
          </w:tcPr>
          <w:p w14:paraId="5846F92F" w14:textId="045E9D63" w:rsidR="00856137" w:rsidRPr="0000444D" w:rsidRDefault="00856137" w:rsidP="00856137">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35D26ED2" w14:textId="48D0A2B6" w:rsidR="00856137" w:rsidRPr="0000444D" w:rsidRDefault="00856137" w:rsidP="005B000D">
            <w:pPr>
              <w:jc w:val="right"/>
              <w:rPr>
                <w:rFonts w:asciiTheme="minorHAnsi" w:hAnsiTheme="minorHAnsi" w:cstheme="minorHAnsi"/>
              </w:rPr>
            </w:pPr>
            <w:r>
              <w:rPr>
                <w:rFonts w:ascii="Calibri" w:hAnsi="Calibri"/>
                <w:color w:val="000000"/>
              </w:rPr>
              <w:t>1.37x10</w:t>
            </w:r>
            <w:r w:rsidRPr="00F26D36">
              <w:rPr>
                <w:rFonts w:ascii="Calibri" w:hAnsi="Calibri"/>
                <w:color w:val="000000"/>
                <w:vertAlign w:val="superscript"/>
              </w:rPr>
              <w:t>-2</w:t>
            </w:r>
          </w:p>
        </w:tc>
        <w:tc>
          <w:tcPr>
            <w:tcW w:w="0" w:type="auto"/>
            <w:vAlign w:val="center"/>
          </w:tcPr>
          <w:p w14:paraId="64F23399" w14:textId="06FEFA7C"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3AB24F19" w14:textId="7EDC1CC4"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659135BE" w14:textId="5D489478"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7D2F0A44" w14:textId="77777777" w:rsidTr="005B000D">
        <w:tc>
          <w:tcPr>
            <w:tcW w:w="0" w:type="auto"/>
            <w:vAlign w:val="bottom"/>
          </w:tcPr>
          <w:p w14:paraId="199FF589" w14:textId="58C6FF2F" w:rsidR="00856137" w:rsidRPr="0000444D" w:rsidRDefault="00856137" w:rsidP="00856137">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289B5B31" w14:textId="4474B6CE" w:rsidR="00856137" w:rsidRPr="0000444D" w:rsidRDefault="00856137" w:rsidP="005B000D">
            <w:pPr>
              <w:jc w:val="right"/>
              <w:rPr>
                <w:rFonts w:asciiTheme="minorHAnsi" w:hAnsiTheme="minorHAnsi" w:cstheme="minorHAnsi"/>
              </w:rPr>
            </w:pPr>
            <w:r>
              <w:rPr>
                <w:rFonts w:ascii="Calibri" w:hAnsi="Calibri"/>
                <w:color w:val="000000"/>
              </w:rPr>
              <w:t>1.18x10</w:t>
            </w:r>
            <w:r w:rsidRPr="00F26D36">
              <w:rPr>
                <w:rFonts w:ascii="Calibri" w:hAnsi="Calibri"/>
                <w:color w:val="000000"/>
                <w:vertAlign w:val="superscript"/>
              </w:rPr>
              <w:t>-2</w:t>
            </w:r>
          </w:p>
        </w:tc>
        <w:tc>
          <w:tcPr>
            <w:tcW w:w="0" w:type="auto"/>
            <w:vAlign w:val="center"/>
          </w:tcPr>
          <w:p w14:paraId="6B063925" w14:textId="4C95D64D"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68CB322E" w14:textId="2B4B1D2B"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565104B9" w14:textId="7BAAC240"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0780764D" w14:textId="77777777" w:rsidTr="005B000D">
        <w:tc>
          <w:tcPr>
            <w:tcW w:w="0" w:type="auto"/>
            <w:vAlign w:val="bottom"/>
          </w:tcPr>
          <w:p w14:paraId="10A9C379" w14:textId="742892EA" w:rsidR="00856137" w:rsidRPr="0000444D" w:rsidRDefault="00856137" w:rsidP="00856137">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5BBCBAAB" w14:textId="60EB03F7" w:rsidR="00856137" w:rsidRPr="0000444D" w:rsidRDefault="00856137" w:rsidP="005B000D">
            <w:pPr>
              <w:jc w:val="right"/>
              <w:rPr>
                <w:rFonts w:asciiTheme="minorHAnsi" w:hAnsiTheme="minorHAnsi" w:cstheme="minorHAnsi"/>
              </w:rPr>
            </w:pPr>
            <w:r>
              <w:rPr>
                <w:rFonts w:ascii="Calibri" w:hAnsi="Calibri"/>
                <w:color w:val="000000"/>
              </w:rPr>
              <w:t>1.24x10</w:t>
            </w:r>
            <w:r w:rsidRPr="00F26D36">
              <w:rPr>
                <w:rFonts w:ascii="Calibri" w:hAnsi="Calibri"/>
                <w:color w:val="000000"/>
                <w:vertAlign w:val="superscript"/>
              </w:rPr>
              <w:t>-2</w:t>
            </w:r>
          </w:p>
        </w:tc>
        <w:tc>
          <w:tcPr>
            <w:tcW w:w="0" w:type="auto"/>
            <w:vAlign w:val="center"/>
          </w:tcPr>
          <w:p w14:paraId="7252176C" w14:textId="3303F82B"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52597A40" w14:textId="3A545081"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4DB3D85E" w14:textId="4FA13842"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2C71D74" w14:textId="77777777" w:rsidTr="005B000D">
        <w:tc>
          <w:tcPr>
            <w:tcW w:w="0" w:type="auto"/>
            <w:vAlign w:val="bottom"/>
          </w:tcPr>
          <w:p w14:paraId="66472DE1" w14:textId="53990D6C" w:rsidR="00856137" w:rsidRPr="0000444D" w:rsidRDefault="00856137" w:rsidP="00856137">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53B7FCA2" w14:textId="76F81C2E" w:rsidR="00856137" w:rsidRPr="0000444D" w:rsidRDefault="00856137" w:rsidP="005B000D">
            <w:pPr>
              <w:jc w:val="right"/>
              <w:rPr>
                <w:rFonts w:asciiTheme="minorHAnsi" w:hAnsiTheme="minorHAnsi" w:cstheme="minorHAnsi"/>
              </w:rPr>
            </w:pPr>
            <w:r>
              <w:rPr>
                <w:rFonts w:ascii="Calibri" w:hAnsi="Calibri"/>
                <w:color w:val="000000"/>
              </w:rPr>
              <w:t>1.17x10</w:t>
            </w:r>
            <w:r w:rsidRPr="00F26D36">
              <w:rPr>
                <w:rFonts w:ascii="Calibri" w:hAnsi="Calibri"/>
                <w:color w:val="000000"/>
                <w:vertAlign w:val="superscript"/>
              </w:rPr>
              <w:t>-2</w:t>
            </w:r>
          </w:p>
        </w:tc>
        <w:tc>
          <w:tcPr>
            <w:tcW w:w="0" w:type="auto"/>
            <w:vAlign w:val="center"/>
          </w:tcPr>
          <w:p w14:paraId="5463C245" w14:textId="275E199B"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1220AEBB" w14:textId="600923C0"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0ADBF15C" w14:textId="59AD71C9"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03A31E9" w14:textId="77777777" w:rsidTr="005B000D">
        <w:tc>
          <w:tcPr>
            <w:tcW w:w="0" w:type="auto"/>
            <w:vAlign w:val="bottom"/>
          </w:tcPr>
          <w:p w14:paraId="1BC1CC7A" w14:textId="31A4D029" w:rsidR="00856137" w:rsidRPr="0000444D" w:rsidRDefault="00856137" w:rsidP="00856137">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74CE15EC" w14:textId="6DF32194" w:rsidR="00856137" w:rsidRPr="0000444D" w:rsidRDefault="00856137" w:rsidP="005B000D">
            <w:pPr>
              <w:jc w:val="right"/>
              <w:rPr>
                <w:rFonts w:asciiTheme="minorHAnsi" w:hAnsiTheme="minorHAnsi" w:cstheme="minorHAnsi"/>
              </w:rPr>
            </w:pPr>
            <w:r>
              <w:rPr>
                <w:rFonts w:ascii="Calibri" w:hAnsi="Calibri"/>
                <w:color w:val="000000"/>
              </w:rPr>
              <w:t>1.19x10</w:t>
            </w:r>
            <w:r w:rsidRPr="00F26D36">
              <w:rPr>
                <w:rFonts w:ascii="Calibri" w:hAnsi="Calibri"/>
                <w:color w:val="000000"/>
                <w:vertAlign w:val="superscript"/>
              </w:rPr>
              <w:t>-2</w:t>
            </w:r>
          </w:p>
        </w:tc>
        <w:tc>
          <w:tcPr>
            <w:tcW w:w="0" w:type="auto"/>
            <w:vAlign w:val="center"/>
          </w:tcPr>
          <w:p w14:paraId="212BE204" w14:textId="235C2ABF"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2B8A80DB" w14:textId="21E09E28"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7B7E1D62" w14:textId="412023EC"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55EA72D2" w14:textId="77777777" w:rsidTr="005B000D">
        <w:tc>
          <w:tcPr>
            <w:tcW w:w="0" w:type="auto"/>
            <w:vAlign w:val="bottom"/>
          </w:tcPr>
          <w:p w14:paraId="4399947B" w14:textId="1AD28C43" w:rsidR="00856137" w:rsidRPr="0000444D" w:rsidRDefault="00856137" w:rsidP="00856137">
            <w:pPr>
              <w:rPr>
                <w:rFonts w:asciiTheme="minorHAnsi" w:hAnsiTheme="minorHAnsi" w:cstheme="minorHAnsi"/>
              </w:rPr>
            </w:pPr>
            <w:r w:rsidRPr="0000444D">
              <w:rPr>
                <w:rFonts w:asciiTheme="minorHAnsi" w:hAnsiTheme="minorHAnsi" w:cstheme="minorHAnsi"/>
              </w:rPr>
              <w:t>Italy</w:t>
            </w:r>
          </w:p>
        </w:tc>
        <w:tc>
          <w:tcPr>
            <w:tcW w:w="0" w:type="auto"/>
            <w:vAlign w:val="center"/>
          </w:tcPr>
          <w:p w14:paraId="75E20E8B" w14:textId="090EE1D7" w:rsidR="00856137" w:rsidRPr="0000444D" w:rsidRDefault="00856137" w:rsidP="005B000D">
            <w:pPr>
              <w:jc w:val="right"/>
              <w:rPr>
                <w:rFonts w:asciiTheme="minorHAnsi" w:hAnsiTheme="minorHAnsi" w:cstheme="minorHAnsi"/>
              </w:rPr>
            </w:pPr>
            <w:r>
              <w:rPr>
                <w:rFonts w:ascii="Calibri" w:hAnsi="Calibri"/>
                <w:color w:val="000000"/>
              </w:rPr>
              <w:t>1.66x10</w:t>
            </w:r>
            <w:r w:rsidRPr="00F26D36">
              <w:rPr>
                <w:rFonts w:ascii="Calibri" w:hAnsi="Calibri"/>
                <w:color w:val="000000"/>
                <w:vertAlign w:val="superscript"/>
              </w:rPr>
              <w:t>-2</w:t>
            </w:r>
          </w:p>
        </w:tc>
        <w:tc>
          <w:tcPr>
            <w:tcW w:w="0" w:type="auto"/>
            <w:vAlign w:val="center"/>
          </w:tcPr>
          <w:p w14:paraId="7C54DEDB" w14:textId="1AFAA510"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5EF67B35" w14:textId="1C9B13E2"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30E17FA4" w14:textId="04567A01"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07A495B0" w14:textId="77777777" w:rsidTr="005B000D">
        <w:tc>
          <w:tcPr>
            <w:tcW w:w="0" w:type="auto"/>
            <w:vAlign w:val="bottom"/>
          </w:tcPr>
          <w:p w14:paraId="1E43BDA1" w14:textId="1A5BB83D" w:rsidR="00856137" w:rsidRPr="0000444D" w:rsidRDefault="00856137" w:rsidP="00856137">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27CE8D13" w14:textId="049334FC" w:rsidR="00856137" w:rsidRPr="0000444D" w:rsidRDefault="00856137" w:rsidP="005B000D">
            <w:pPr>
              <w:jc w:val="right"/>
              <w:rPr>
                <w:rFonts w:asciiTheme="minorHAnsi" w:hAnsiTheme="minorHAnsi" w:cstheme="minorHAnsi"/>
              </w:rPr>
            </w:pPr>
            <w:r>
              <w:rPr>
                <w:rFonts w:ascii="Calibri" w:hAnsi="Calibri"/>
                <w:color w:val="000000"/>
              </w:rPr>
              <w:t>1.14x10</w:t>
            </w:r>
            <w:r w:rsidRPr="00F26D36">
              <w:rPr>
                <w:rFonts w:ascii="Calibri" w:hAnsi="Calibri"/>
                <w:color w:val="000000"/>
                <w:vertAlign w:val="superscript"/>
              </w:rPr>
              <w:t>-2</w:t>
            </w:r>
          </w:p>
        </w:tc>
        <w:tc>
          <w:tcPr>
            <w:tcW w:w="0" w:type="auto"/>
            <w:vAlign w:val="center"/>
          </w:tcPr>
          <w:p w14:paraId="3A06E599" w14:textId="1E645900"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35A2F44D" w14:textId="0AB72A59"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47830005" w14:textId="2FE0478A"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4F040B3A" w14:textId="77777777" w:rsidTr="005B000D">
        <w:tc>
          <w:tcPr>
            <w:tcW w:w="0" w:type="auto"/>
            <w:vAlign w:val="bottom"/>
          </w:tcPr>
          <w:p w14:paraId="500F3A8F" w14:textId="4BB7C417" w:rsidR="00856137" w:rsidRPr="0000444D" w:rsidRDefault="00856137" w:rsidP="00856137">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73464D92" w14:textId="4A253D3E" w:rsidR="00856137" w:rsidRPr="0000444D" w:rsidRDefault="00856137" w:rsidP="005B000D">
            <w:pPr>
              <w:jc w:val="right"/>
              <w:rPr>
                <w:rFonts w:asciiTheme="minorHAnsi" w:hAnsiTheme="minorHAnsi" w:cstheme="minorHAnsi"/>
              </w:rPr>
            </w:pPr>
            <w:r>
              <w:rPr>
                <w:rFonts w:ascii="Calibri" w:hAnsi="Calibri"/>
                <w:color w:val="000000"/>
              </w:rPr>
              <w:t>1.64x10</w:t>
            </w:r>
            <w:r w:rsidRPr="00F26D36">
              <w:rPr>
                <w:rFonts w:ascii="Calibri" w:hAnsi="Calibri"/>
                <w:color w:val="000000"/>
                <w:vertAlign w:val="superscript"/>
              </w:rPr>
              <w:t>-2</w:t>
            </w:r>
          </w:p>
        </w:tc>
        <w:tc>
          <w:tcPr>
            <w:tcW w:w="0" w:type="auto"/>
            <w:vAlign w:val="center"/>
          </w:tcPr>
          <w:p w14:paraId="6B1AE122" w14:textId="11AB51A3"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013BC260" w14:textId="74679315"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6C9C9B70" w14:textId="448287A9"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1CE80301" w14:textId="77777777" w:rsidTr="005B000D">
        <w:tc>
          <w:tcPr>
            <w:tcW w:w="0" w:type="auto"/>
            <w:vAlign w:val="bottom"/>
          </w:tcPr>
          <w:p w14:paraId="692F98E5" w14:textId="63EA8E94" w:rsidR="00856137" w:rsidRPr="0000444D" w:rsidRDefault="00856137" w:rsidP="00856137">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62096773" w14:textId="5E9B421F" w:rsidR="00856137" w:rsidRPr="0000444D" w:rsidRDefault="00856137" w:rsidP="005B000D">
            <w:pPr>
              <w:jc w:val="right"/>
              <w:rPr>
                <w:rFonts w:asciiTheme="minorHAnsi" w:hAnsiTheme="minorHAnsi" w:cstheme="minorHAnsi"/>
              </w:rPr>
            </w:pPr>
            <w:r>
              <w:rPr>
                <w:rFonts w:ascii="Calibri" w:hAnsi="Calibri"/>
                <w:color w:val="000000"/>
              </w:rPr>
              <w:t>1.63x10</w:t>
            </w:r>
            <w:r w:rsidRPr="00F26D36">
              <w:rPr>
                <w:rFonts w:ascii="Calibri" w:hAnsi="Calibri"/>
                <w:color w:val="000000"/>
                <w:vertAlign w:val="superscript"/>
              </w:rPr>
              <w:t>-2</w:t>
            </w:r>
          </w:p>
        </w:tc>
        <w:tc>
          <w:tcPr>
            <w:tcW w:w="0" w:type="auto"/>
            <w:vAlign w:val="center"/>
          </w:tcPr>
          <w:p w14:paraId="1DD293F3" w14:textId="05449667"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32829DB5" w14:textId="334A998D"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57E8E6B8" w14:textId="4FF18F89"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0913047C" w14:textId="77777777" w:rsidTr="005B000D">
        <w:tc>
          <w:tcPr>
            <w:tcW w:w="0" w:type="auto"/>
            <w:vAlign w:val="bottom"/>
          </w:tcPr>
          <w:p w14:paraId="0BC7EEE5" w14:textId="386CB702" w:rsidR="00856137" w:rsidRPr="0000444D" w:rsidRDefault="00856137" w:rsidP="00856137">
            <w:pPr>
              <w:rPr>
                <w:rFonts w:asciiTheme="minorHAnsi" w:hAnsiTheme="minorHAnsi" w:cstheme="minorHAnsi"/>
              </w:rPr>
            </w:pPr>
            <w:r w:rsidRPr="0000444D">
              <w:rPr>
                <w:rFonts w:asciiTheme="minorHAnsi" w:hAnsiTheme="minorHAnsi" w:cstheme="minorHAnsi"/>
              </w:rPr>
              <w:t>Malta</w:t>
            </w:r>
          </w:p>
        </w:tc>
        <w:tc>
          <w:tcPr>
            <w:tcW w:w="0" w:type="auto"/>
            <w:vAlign w:val="center"/>
          </w:tcPr>
          <w:p w14:paraId="10247D25" w14:textId="011C6865" w:rsidR="00856137" w:rsidRPr="0000444D" w:rsidRDefault="00856137" w:rsidP="005B000D">
            <w:pPr>
              <w:jc w:val="right"/>
              <w:rPr>
                <w:rFonts w:asciiTheme="minorHAnsi" w:hAnsiTheme="minorHAnsi" w:cstheme="minorHAnsi"/>
              </w:rPr>
            </w:pPr>
            <w:r>
              <w:rPr>
                <w:rFonts w:ascii="Calibri" w:hAnsi="Calibri"/>
                <w:color w:val="000000"/>
              </w:rPr>
              <w:t>1.27x10</w:t>
            </w:r>
            <w:r w:rsidRPr="00F26D36">
              <w:rPr>
                <w:rFonts w:ascii="Calibri" w:hAnsi="Calibri"/>
                <w:color w:val="000000"/>
                <w:vertAlign w:val="superscript"/>
              </w:rPr>
              <w:t>-2</w:t>
            </w:r>
            <w:r>
              <w:rPr>
                <w:rFonts w:ascii="Calibri" w:hAnsi="Calibri"/>
                <w:color w:val="000000"/>
              </w:rPr>
              <w:t>*</w:t>
            </w:r>
          </w:p>
        </w:tc>
        <w:tc>
          <w:tcPr>
            <w:tcW w:w="0" w:type="auto"/>
            <w:vAlign w:val="center"/>
          </w:tcPr>
          <w:p w14:paraId="62E19F86" w14:textId="39DD9434"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04B1C288" w14:textId="048B5A80" w:rsidR="00856137" w:rsidRPr="0000444D" w:rsidRDefault="00856137" w:rsidP="005B000D">
            <w:pPr>
              <w:jc w:val="right"/>
              <w:rPr>
                <w:rFonts w:asciiTheme="minorHAnsi" w:hAnsiTheme="minorHAnsi" w:cstheme="minorHAnsi"/>
              </w:rPr>
            </w:pPr>
            <w:r>
              <w:rPr>
                <w:rFonts w:ascii="Calibri" w:hAnsi="Calibri"/>
                <w:color w:val="000000"/>
              </w:rPr>
              <w:t>4.19x10</w:t>
            </w:r>
            <w:r w:rsidRPr="00F26D36">
              <w:rPr>
                <w:rFonts w:ascii="Calibri" w:hAnsi="Calibri"/>
                <w:color w:val="000000"/>
                <w:vertAlign w:val="superscript"/>
              </w:rPr>
              <w:t>-</w:t>
            </w:r>
            <w:r>
              <w:rPr>
                <w:rFonts w:ascii="Calibri" w:hAnsi="Calibri"/>
                <w:color w:val="000000"/>
                <w:vertAlign w:val="superscript"/>
              </w:rPr>
              <w:t>3</w:t>
            </w:r>
            <w:r>
              <w:rPr>
                <w:rFonts w:ascii="Calibri" w:hAnsi="Calibri"/>
                <w:color w:val="000000"/>
              </w:rPr>
              <w:t>*</w:t>
            </w:r>
          </w:p>
        </w:tc>
        <w:tc>
          <w:tcPr>
            <w:tcW w:w="0" w:type="auto"/>
            <w:vAlign w:val="center"/>
          </w:tcPr>
          <w:p w14:paraId="32808FA2" w14:textId="711B83A4"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C30652D" w14:textId="77777777" w:rsidTr="005B000D">
        <w:tc>
          <w:tcPr>
            <w:tcW w:w="0" w:type="auto"/>
            <w:vAlign w:val="bottom"/>
          </w:tcPr>
          <w:p w14:paraId="399FB93A" w14:textId="3DB58924" w:rsidR="00856137" w:rsidRPr="0000444D" w:rsidRDefault="00856137" w:rsidP="00856137">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3F91B80B" w14:textId="47960BAF" w:rsidR="00856137" w:rsidRPr="0000444D" w:rsidRDefault="00856137" w:rsidP="005B000D">
            <w:pPr>
              <w:jc w:val="right"/>
              <w:rPr>
                <w:rFonts w:asciiTheme="minorHAnsi" w:hAnsiTheme="minorHAnsi" w:cstheme="minorHAnsi"/>
              </w:rPr>
            </w:pPr>
            <w:r>
              <w:rPr>
                <w:rFonts w:ascii="Calibri" w:hAnsi="Calibri"/>
                <w:color w:val="000000"/>
              </w:rPr>
              <w:t>1.31x10</w:t>
            </w:r>
            <w:r w:rsidRPr="00F26D36">
              <w:rPr>
                <w:rFonts w:ascii="Calibri" w:hAnsi="Calibri"/>
                <w:color w:val="000000"/>
                <w:vertAlign w:val="superscript"/>
              </w:rPr>
              <w:t>-2</w:t>
            </w:r>
          </w:p>
        </w:tc>
        <w:tc>
          <w:tcPr>
            <w:tcW w:w="0" w:type="auto"/>
            <w:vAlign w:val="center"/>
          </w:tcPr>
          <w:p w14:paraId="544E4CE5" w14:textId="624B21FF"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5AE8D14B" w14:textId="77642347"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30B21DDD" w14:textId="57AA4D5B"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5DDAAC2" w14:textId="77777777" w:rsidTr="005B000D">
        <w:tc>
          <w:tcPr>
            <w:tcW w:w="0" w:type="auto"/>
            <w:vAlign w:val="bottom"/>
          </w:tcPr>
          <w:p w14:paraId="27A64A8A" w14:textId="785AF381" w:rsidR="00856137" w:rsidRPr="0000444D" w:rsidRDefault="00856137" w:rsidP="00856137">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318645C8" w14:textId="3B6691EC" w:rsidR="00856137" w:rsidRPr="0000444D" w:rsidRDefault="00856137" w:rsidP="005B000D">
            <w:pPr>
              <w:jc w:val="right"/>
              <w:rPr>
                <w:rFonts w:asciiTheme="minorHAnsi" w:hAnsiTheme="minorHAnsi" w:cstheme="minorHAnsi"/>
              </w:rPr>
            </w:pPr>
            <w:r>
              <w:rPr>
                <w:rFonts w:ascii="Calibri" w:hAnsi="Calibri"/>
                <w:color w:val="000000"/>
              </w:rPr>
              <w:t>1.44x10</w:t>
            </w:r>
            <w:r w:rsidRPr="00F26D36">
              <w:rPr>
                <w:rFonts w:ascii="Calibri" w:hAnsi="Calibri"/>
                <w:color w:val="000000"/>
                <w:vertAlign w:val="superscript"/>
              </w:rPr>
              <w:t>-2</w:t>
            </w:r>
          </w:p>
        </w:tc>
        <w:tc>
          <w:tcPr>
            <w:tcW w:w="0" w:type="auto"/>
            <w:vAlign w:val="center"/>
          </w:tcPr>
          <w:p w14:paraId="072FE599" w14:textId="68F8D9DB"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5387CD30" w14:textId="2DCA9F92"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1BD78388" w14:textId="515864ED"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269998E4" w14:textId="77777777" w:rsidTr="005B000D">
        <w:tc>
          <w:tcPr>
            <w:tcW w:w="0" w:type="auto"/>
            <w:vAlign w:val="bottom"/>
          </w:tcPr>
          <w:p w14:paraId="13ECB0B7" w14:textId="543C9C5D" w:rsidR="00856137" w:rsidRPr="0000444D" w:rsidRDefault="00856137" w:rsidP="00856137">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7A4426F5" w14:textId="4724BD7A" w:rsidR="00856137" w:rsidRPr="0000444D" w:rsidRDefault="00856137" w:rsidP="005B000D">
            <w:pPr>
              <w:jc w:val="right"/>
              <w:rPr>
                <w:rFonts w:asciiTheme="minorHAnsi" w:hAnsiTheme="minorHAnsi" w:cstheme="minorHAnsi"/>
              </w:rPr>
            </w:pPr>
            <w:r>
              <w:rPr>
                <w:rFonts w:ascii="Calibri" w:hAnsi="Calibri"/>
                <w:color w:val="000000"/>
              </w:rPr>
              <w:t>1.21x10</w:t>
            </w:r>
            <w:r w:rsidRPr="00F26D36">
              <w:rPr>
                <w:rFonts w:ascii="Calibri" w:hAnsi="Calibri"/>
                <w:color w:val="000000"/>
                <w:vertAlign w:val="superscript"/>
              </w:rPr>
              <w:t>-2</w:t>
            </w:r>
          </w:p>
        </w:tc>
        <w:tc>
          <w:tcPr>
            <w:tcW w:w="0" w:type="auto"/>
            <w:vAlign w:val="center"/>
          </w:tcPr>
          <w:p w14:paraId="239773FA" w14:textId="6785C1F1"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p>
        </w:tc>
        <w:tc>
          <w:tcPr>
            <w:tcW w:w="0" w:type="auto"/>
            <w:vAlign w:val="center"/>
          </w:tcPr>
          <w:p w14:paraId="0448F1C0" w14:textId="116E257A"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7D6F0180" w14:textId="49A07483"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241AEB52" w14:textId="77777777" w:rsidTr="005B000D">
        <w:tc>
          <w:tcPr>
            <w:tcW w:w="0" w:type="auto"/>
            <w:vAlign w:val="bottom"/>
          </w:tcPr>
          <w:p w14:paraId="6D8B3360" w14:textId="34478968" w:rsidR="00856137" w:rsidRPr="0000444D" w:rsidRDefault="00856137" w:rsidP="00856137">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103ECDD5" w14:textId="2BA2B276" w:rsidR="00856137" w:rsidRPr="0000444D" w:rsidRDefault="00856137" w:rsidP="005B000D">
            <w:pPr>
              <w:jc w:val="right"/>
              <w:rPr>
                <w:rFonts w:asciiTheme="minorHAnsi" w:hAnsiTheme="minorHAnsi" w:cstheme="minorHAnsi"/>
              </w:rPr>
            </w:pPr>
            <w:r>
              <w:rPr>
                <w:rFonts w:ascii="Calibri" w:hAnsi="Calibri"/>
                <w:color w:val="000000"/>
              </w:rPr>
              <w:t>1.97x10</w:t>
            </w:r>
            <w:r w:rsidRPr="00F26D36">
              <w:rPr>
                <w:rFonts w:ascii="Calibri" w:hAnsi="Calibri"/>
                <w:color w:val="000000"/>
                <w:vertAlign w:val="superscript"/>
              </w:rPr>
              <w:t>-2</w:t>
            </w:r>
          </w:p>
        </w:tc>
        <w:tc>
          <w:tcPr>
            <w:tcW w:w="0" w:type="auto"/>
            <w:vAlign w:val="center"/>
          </w:tcPr>
          <w:p w14:paraId="546B23D8" w14:textId="1BA52FC9"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2D4AE98A" w14:textId="2B270079"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2DEE2555" w14:textId="1249DC41"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139BCEAE" w14:textId="77777777" w:rsidTr="005B000D">
        <w:tc>
          <w:tcPr>
            <w:tcW w:w="0" w:type="auto"/>
            <w:vAlign w:val="bottom"/>
          </w:tcPr>
          <w:p w14:paraId="37C28088" w14:textId="376F2AA8" w:rsidR="00856137" w:rsidRPr="0000444D" w:rsidRDefault="00856137" w:rsidP="00856137">
            <w:pPr>
              <w:rPr>
                <w:rFonts w:asciiTheme="minorHAnsi" w:hAnsiTheme="minorHAnsi" w:cstheme="minorHAnsi"/>
              </w:rPr>
            </w:pPr>
            <w:r w:rsidRPr="0000444D">
              <w:rPr>
                <w:rFonts w:asciiTheme="minorHAnsi" w:hAnsiTheme="minorHAnsi" w:cstheme="minorHAnsi"/>
              </w:rPr>
              <w:t>Croatia</w:t>
            </w:r>
          </w:p>
        </w:tc>
        <w:tc>
          <w:tcPr>
            <w:tcW w:w="0" w:type="auto"/>
            <w:vAlign w:val="center"/>
          </w:tcPr>
          <w:p w14:paraId="3BC9AFC8" w14:textId="3693693A" w:rsidR="00856137" w:rsidRPr="0000444D" w:rsidRDefault="00856137" w:rsidP="005B000D">
            <w:pPr>
              <w:jc w:val="right"/>
              <w:rPr>
                <w:rFonts w:asciiTheme="minorHAnsi" w:hAnsiTheme="minorHAnsi" w:cstheme="minorHAnsi"/>
              </w:rPr>
            </w:pPr>
            <w:r>
              <w:rPr>
                <w:rFonts w:ascii="Calibri" w:hAnsi="Calibri"/>
                <w:color w:val="000000"/>
              </w:rPr>
              <w:t>1.50x10</w:t>
            </w:r>
            <w:r w:rsidRPr="00F26D36">
              <w:rPr>
                <w:rFonts w:ascii="Calibri" w:hAnsi="Calibri"/>
                <w:color w:val="000000"/>
                <w:vertAlign w:val="superscript"/>
              </w:rPr>
              <w:t>-2</w:t>
            </w:r>
          </w:p>
        </w:tc>
        <w:tc>
          <w:tcPr>
            <w:tcW w:w="0" w:type="auto"/>
            <w:vAlign w:val="center"/>
          </w:tcPr>
          <w:p w14:paraId="43696558" w14:textId="5038B813"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3D61CB11" w14:textId="2AFAA139"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6BB82CCE" w14:textId="6C07C5E5"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38A238A0" w14:textId="77777777" w:rsidTr="005B000D">
        <w:tc>
          <w:tcPr>
            <w:tcW w:w="0" w:type="auto"/>
            <w:vAlign w:val="bottom"/>
          </w:tcPr>
          <w:p w14:paraId="5B5495CB" w14:textId="3EC43AA2" w:rsidR="00856137" w:rsidRPr="0000444D" w:rsidRDefault="00856137" w:rsidP="00856137">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57036982" w14:textId="013FD942" w:rsidR="00856137" w:rsidRPr="0000444D" w:rsidRDefault="00856137" w:rsidP="005B000D">
            <w:pPr>
              <w:jc w:val="right"/>
              <w:rPr>
                <w:rFonts w:asciiTheme="minorHAnsi" w:hAnsiTheme="minorHAnsi" w:cstheme="minorHAnsi"/>
              </w:rPr>
            </w:pPr>
            <w:r>
              <w:rPr>
                <w:rFonts w:ascii="Calibri" w:hAnsi="Calibri"/>
                <w:color w:val="000000"/>
              </w:rPr>
              <w:t>1.37x10</w:t>
            </w:r>
            <w:r w:rsidRPr="00F26D36">
              <w:rPr>
                <w:rFonts w:ascii="Calibri" w:hAnsi="Calibri"/>
                <w:color w:val="000000"/>
                <w:vertAlign w:val="superscript"/>
              </w:rPr>
              <w:t>-2</w:t>
            </w:r>
          </w:p>
        </w:tc>
        <w:tc>
          <w:tcPr>
            <w:tcW w:w="0" w:type="auto"/>
            <w:vAlign w:val="center"/>
          </w:tcPr>
          <w:p w14:paraId="38F3751F" w14:textId="097E5E38"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6EE0F861" w14:textId="4FF14863"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47A5A470" w14:textId="7672CC39"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5E600FC1" w14:textId="77777777" w:rsidTr="005B000D">
        <w:tc>
          <w:tcPr>
            <w:tcW w:w="0" w:type="auto"/>
            <w:vAlign w:val="bottom"/>
          </w:tcPr>
          <w:p w14:paraId="42632718" w14:textId="090A3D42" w:rsidR="00856137" w:rsidRPr="0000444D" w:rsidRDefault="00856137" w:rsidP="00856137">
            <w:pPr>
              <w:rPr>
                <w:rFonts w:asciiTheme="minorHAnsi" w:hAnsiTheme="minorHAnsi" w:cstheme="minorHAnsi"/>
              </w:rPr>
            </w:pPr>
            <w:r w:rsidRPr="0000444D">
              <w:rPr>
                <w:rFonts w:asciiTheme="minorHAnsi" w:hAnsiTheme="minorHAnsi" w:cstheme="minorHAnsi"/>
              </w:rPr>
              <w:t>Slovenia</w:t>
            </w:r>
          </w:p>
        </w:tc>
        <w:tc>
          <w:tcPr>
            <w:tcW w:w="0" w:type="auto"/>
            <w:vAlign w:val="center"/>
          </w:tcPr>
          <w:p w14:paraId="70DF9CCE" w14:textId="2D11AF87" w:rsidR="00856137" w:rsidRPr="0000444D" w:rsidRDefault="00DB62AE" w:rsidP="005B000D">
            <w:pPr>
              <w:jc w:val="right"/>
              <w:rPr>
                <w:rFonts w:asciiTheme="minorHAnsi" w:hAnsiTheme="minorHAnsi" w:cstheme="minorHAnsi"/>
              </w:rPr>
            </w:pPr>
            <w:r>
              <w:rPr>
                <w:rFonts w:ascii="Calibri" w:hAnsi="Calibri"/>
                <w:color w:val="000000"/>
              </w:rPr>
              <w:t>1.27x10</w:t>
            </w:r>
            <w:r w:rsidRPr="00F26D36">
              <w:rPr>
                <w:rFonts w:ascii="Calibri" w:hAnsi="Calibri"/>
                <w:color w:val="000000"/>
                <w:vertAlign w:val="superscript"/>
              </w:rPr>
              <w:t>-2</w:t>
            </w:r>
            <w:r>
              <w:rPr>
                <w:rFonts w:ascii="Calibri" w:hAnsi="Calibri"/>
                <w:color w:val="000000"/>
              </w:rPr>
              <w:t>*</w:t>
            </w:r>
          </w:p>
        </w:tc>
        <w:tc>
          <w:tcPr>
            <w:tcW w:w="0" w:type="auto"/>
            <w:vAlign w:val="center"/>
          </w:tcPr>
          <w:p w14:paraId="4D8F89EA" w14:textId="1A879B99"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vAlign w:val="center"/>
          </w:tcPr>
          <w:p w14:paraId="16AAB23F" w14:textId="5F68EFFB"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2D84E55E" w14:textId="57CB6140" w:rsidR="00856137" w:rsidRPr="0000444D" w:rsidRDefault="00856137" w:rsidP="005B000D">
            <w:pPr>
              <w:jc w:val="right"/>
              <w:rPr>
                <w:rFonts w:asciiTheme="minorHAnsi" w:hAnsiTheme="minorHAnsi" w:cstheme="minorHAnsi"/>
              </w:rPr>
            </w:pPr>
            <w:r>
              <w:rPr>
                <w:rFonts w:ascii="Calibri" w:hAnsi="Calibri"/>
                <w:color w:val="000000"/>
              </w:rPr>
              <w:t>4.51x10</w:t>
            </w:r>
            <w:r w:rsidRPr="00F26D36">
              <w:rPr>
                <w:rFonts w:ascii="Calibri" w:hAnsi="Calibri"/>
                <w:color w:val="000000"/>
                <w:vertAlign w:val="superscript"/>
              </w:rPr>
              <w:t>-2</w:t>
            </w:r>
            <w:r>
              <w:rPr>
                <w:rFonts w:ascii="Calibri" w:hAnsi="Calibri"/>
                <w:color w:val="000000"/>
              </w:rPr>
              <w:t>*</w:t>
            </w:r>
          </w:p>
        </w:tc>
      </w:tr>
      <w:tr w:rsidR="001047CE" w:rsidRPr="00B44E72" w14:paraId="28D02D6E" w14:textId="77777777" w:rsidTr="005B000D">
        <w:tc>
          <w:tcPr>
            <w:tcW w:w="0" w:type="auto"/>
            <w:tcBorders>
              <w:bottom w:val="single" w:sz="4" w:space="0" w:color="auto"/>
            </w:tcBorders>
            <w:vAlign w:val="bottom"/>
          </w:tcPr>
          <w:p w14:paraId="26493954" w14:textId="68DCCFBC" w:rsidR="00856137" w:rsidRPr="0000444D" w:rsidRDefault="00856137" w:rsidP="00856137">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center"/>
          </w:tcPr>
          <w:p w14:paraId="622919AA" w14:textId="305EB1C3" w:rsidR="00856137" w:rsidRPr="0000444D" w:rsidRDefault="00856137" w:rsidP="005B000D">
            <w:pPr>
              <w:jc w:val="right"/>
              <w:rPr>
                <w:rFonts w:asciiTheme="minorHAnsi" w:hAnsiTheme="minorHAnsi" w:cstheme="minorHAnsi"/>
              </w:rPr>
            </w:pPr>
            <w:r>
              <w:rPr>
                <w:rFonts w:ascii="Calibri" w:hAnsi="Calibri"/>
                <w:color w:val="000000"/>
              </w:rPr>
              <w:t>1.43x10</w:t>
            </w:r>
            <w:r w:rsidRPr="00F26D36">
              <w:rPr>
                <w:rFonts w:ascii="Calibri" w:hAnsi="Calibri"/>
                <w:color w:val="000000"/>
                <w:vertAlign w:val="superscript"/>
              </w:rPr>
              <w:t>-2</w:t>
            </w:r>
          </w:p>
        </w:tc>
        <w:tc>
          <w:tcPr>
            <w:tcW w:w="0" w:type="auto"/>
            <w:tcBorders>
              <w:bottom w:val="single" w:sz="4" w:space="0" w:color="auto"/>
            </w:tcBorders>
            <w:vAlign w:val="center"/>
          </w:tcPr>
          <w:p w14:paraId="5DCA79E7" w14:textId="3BD653B1" w:rsidR="00856137" w:rsidRPr="0000444D" w:rsidRDefault="00856137" w:rsidP="005B000D">
            <w:pPr>
              <w:jc w:val="right"/>
              <w:rPr>
                <w:rFonts w:asciiTheme="minorHAnsi" w:hAnsiTheme="minorHAnsi" w:cstheme="minorHAnsi"/>
              </w:rPr>
            </w:pPr>
            <w:r>
              <w:rPr>
                <w:rFonts w:ascii="Calibri" w:hAnsi="Calibri"/>
                <w:color w:val="000000"/>
              </w:rPr>
              <w:t>1.42x10</w:t>
            </w:r>
            <w:r w:rsidRPr="00F26D36">
              <w:rPr>
                <w:rFonts w:ascii="Calibri" w:hAnsi="Calibri"/>
                <w:color w:val="000000"/>
                <w:vertAlign w:val="superscript"/>
              </w:rPr>
              <w:t>-2</w:t>
            </w:r>
            <w:r>
              <w:rPr>
                <w:rFonts w:ascii="Calibri" w:hAnsi="Calibri"/>
                <w:color w:val="000000"/>
              </w:rPr>
              <w:t>*</w:t>
            </w:r>
          </w:p>
        </w:tc>
        <w:tc>
          <w:tcPr>
            <w:tcW w:w="0" w:type="auto"/>
            <w:tcBorders>
              <w:bottom w:val="single" w:sz="4" w:space="0" w:color="auto"/>
            </w:tcBorders>
            <w:vAlign w:val="center"/>
          </w:tcPr>
          <w:p w14:paraId="3BB38961" w14:textId="28557C94" w:rsidR="00856137" w:rsidRPr="0000444D" w:rsidRDefault="00856137" w:rsidP="005B000D">
            <w:pPr>
              <w:jc w:val="right"/>
              <w:rPr>
                <w:rFonts w:asciiTheme="minorHAnsi" w:hAnsiTheme="minorHAnsi" w:cstheme="minorHAnsi"/>
              </w:rPr>
            </w:pPr>
            <w:r>
              <w:rPr>
                <w:rFonts w:ascii="Calibri" w:hAnsi="Calibri"/>
                <w:color w:val="000000"/>
              </w:rPr>
              <w:t>3.97x10</w:t>
            </w:r>
            <w:r w:rsidRPr="00F26D36">
              <w:rPr>
                <w:rFonts w:ascii="Calibri" w:hAnsi="Calibri"/>
                <w:color w:val="000000"/>
                <w:vertAlign w:val="superscript"/>
              </w:rPr>
              <w:t>-</w:t>
            </w:r>
            <w:r>
              <w:rPr>
                <w:rFonts w:ascii="Calibri" w:hAnsi="Calibri"/>
                <w:color w:val="000000"/>
                <w:vertAlign w:val="superscript"/>
              </w:rPr>
              <w:t>3</w:t>
            </w:r>
          </w:p>
        </w:tc>
        <w:tc>
          <w:tcPr>
            <w:tcW w:w="0" w:type="auto"/>
            <w:tcBorders>
              <w:bottom w:val="single" w:sz="4" w:space="0" w:color="auto"/>
            </w:tcBorders>
            <w:vAlign w:val="center"/>
          </w:tcPr>
          <w:p w14:paraId="71AA2EBE" w14:textId="7298F3FB" w:rsidR="00856137" w:rsidRPr="0000444D" w:rsidRDefault="00856137" w:rsidP="005B000D">
            <w:pPr>
              <w:jc w:val="right"/>
              <w:rPr>
                <w:rFonts w:asciiTheme="minorHAnsi" w:hAnsiTheme="minorHAnsi" w:cstheme="minorHAnsi"/>
              </w:rPr>
            </w:pPr>
            <w:r>
              <w:rPr>
                <w:rFonts w:ascii="Calibri" w:hAnsi="Calibri"/>
                <w:color w:val="000000"/>
              </w:rPr>
              <w:t>4.46x10</w:t>
            </w:r>
            <w:r w:rsidRPr="00F26D36">
              <w:rPr>
                <w:rFonts w:ascii="Calibri" w:hAnsi="Calibri"/>
                <w:color w:val="000000"/>
                <w:vertAlign w:val="superscript"/>
              </w:rPr>
              <w:t>-2</w:t>
            </w:r>
          </w:p>
        </w:tc>
      </w:tr>
      <w:tr w:rsidR="001047CE" w:rsidRPr="00B44E72" w14:paraId="18C68758" w14:textId="77777777" w:rsidTr="005B000D">
        <w:tc>
          <w:tcPr>
            <w:tcW w:w="0" w:type="auto"/>
            <w:tcBorders>
              <w:top w:val="single" w:sz="4" w:space="0" w:color="auto"/>
              <w:bottom w:val="single" w:sz="4" w:space="0" w:color="auto"/>
            </w:tcBorders>
            <w:vAlign w:val="center"/>
          </w:tcPr>
          <w:p w14:paraId="3E575B99" w14:textId="7DE407C4" w:rsidR="001047CE" w:rsidRPr="0000444D" w:rsidRDefault="001047CE" w:rsidP="001047CE">
            <w:pPr>
              <w:rPr>
                <w:rFonts w:asciiTheme="minorHAnsi" w:hAnsiTheme="minorHAnsi" w:cstheme="minorHAnsi"/>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3861CF01" w14:textId="014AE822" w:rsidR="001047CE" w:rsidRDefault="001047CE" w:rsidP="005B000D">
            <w:pPr>
              <w:jc w:val="right"/>
              <w:rPr>
                <w:rFonts w:ascii="Calibri" w:hAnsi="Calibri"/>
                <w:color w:val="000000"/>
              </w:rPr>
            </w:pPr>
            <w:r w:rsidRPr="0000444D">
              <w:rPr>
                <w:rFonts w:asciiTheme="minorHAnsi" w:hAnsiTheme="minorHAnsi" w:cstheme="minorHAnsi"/>
                <w:b/>
                <w:bCs/>
              </w:rPr>
              <w:t>Geothermal</w:t>
            </w:r>
          </w:p>
        </w:tc>
        <w:tc>
          <w:tcPr>
            <w:tcW w:w="0" w:type="auto"/>
            <w:tcBorders>
              <w:top w:val="single" w:sz="4" w:space="0" w:color="auto"/>
              <w:bottom w:val="single" w:sz="4" w:space="0" w:color="auto"/>
            </w:tcBorders>
            <w:vAlign w:val="center"/>
          </w:tcPr>
          <w:p w14:paraId="1B4F2BB6" w14:textId="31B805BE" w:rsidR="001047CE" w:rsidRDefault="001047CE" w:rsidP="005B000D">
            <w:pPr>
              <w:jc w:val="right"/>
              <w:rPr>
                <w:rFonts w:ascii="Calibri" w:hAnsi="Calibri"/>
                <w:color w:val="000000"/>
              </w:rPr>
            </w:pPr>
            <w:r w:rsidRPr="0000444D">
              <w:rPr>
                <w:rFonts w:asciiTheme="minorHAnsi" w:hAnsiTheme="minorHAnsi" w:cstheme="minorHAnsi"/>
                <w:b/>
                <w:bCs/>
              </w:rPr>
              <w:t>Solar photovoltaic</w:t>
            </w:r>
            <w:r>
              <w:rPr>
                <w:rFonts w:asciiTheme="minorHAnsi" w:hAnsiTheme="minorHAnsi" w:cstheme="minorHAnsi"/>
                <w:b/>
                <w:bCs/>
              </w:rPr>
              <w:t xml:space="preserve"> open ground</w:t>
            </w:r>
          </w:p>
        </w:tc>
        <w:tc>
          <w:tcPr>
            <w:tcW w:w="0" w:type="auto"/>
            <w:tcBorders>
              <w:top w:val="single" w:sz="4" w:space="0" w:color="auto"/>
              <w:bottom w:val="single" w:sz="4" w:space="0" w:color="auto"/>
            </w:tcBorders>
            <w:vAlign w:val="center"/>
          </w:tcPr>
          <w:p w14:paraId="474CB07F" w14:textId="7BC11600" w:rsidR="001047CE" w:rsidRDefault="001047CE" w:rsidP="005B000D">
            <w:pPr>
              <w:jc w:val="right"/>
              <w:rPr>
                <w:rFonts w:ascii="Calibri" w:hAnsi="Calibri"/>
                <w:color w:val="000000"/>
              </w:rPr>
            </w:pPr>
            <w:r w:rsidRPr="0000444D">
              <w:rPr>
                <w:rFonts w:asciiTheme="minorHAnsi" w:hAnsiTheme="minorHAnsi" w:cstheme="minorHAnsi"/>
                <w:b/>
                <w:bCs/>
              </w:rPr>
              <w:t>Solar photovoltaic</w:t>
            </w:r>
            <w:r>
              <w:rPr>
                <w:rFonts w:asciiTheme="minorHAnsi" w:hAnsiTheme="minorHAnsi" w:cstheme="minorHAnsi"/>
                <w:b/>
                <w:bCs/>
              </w:rPr>
              <w:t xml:space="preserve"> roof</w:t>
            </w:r>
          </w:p>
        </w:tc>
        <w:tc>
          <w:tcPr>
            <w:tcW w:w="0" w:type="auto"/>
            <w:tcBorders>
              <w:top w:val="single" w:sz="4" w:space="0" w:color="auto"/>
              <w:bottom w:val="single" w:sz="4" w:space="0" w:color="auto"/>
            </w:tcBorders>
            <w:vAlign w:val="center"/>
          </w:tcPr>
          <w:p w14:paraId="641BC7A2" w14:textId="47D5A1F7" w:rsidR="001047CE" w:rsidRDefault="001047CE" w:rsidP="005B000D">
            <w:pPr>
              <w:jc w:val="right"/>
              <w:rPr>
                <w:rFonts w:ascii="Calibri" w:hAnsi="Calibri"/>
                <w:color w:val="000000"/>
              </w:rPr>
            </w:pPr>
            <w:r w:rsidRPr="0000444D">
              <w:rPr>
                <w:rFonts w:asciiTheme="minorHAnsi" w:hAnsiTheme="minorHAnsi" w:cstheme="minorHAnsi"/>
                <w:b/>
                <w:bCs/>
              </w:rPr>
              <w:t>Solar thermal parabolic</w:t>
            </w:r>
          </w:p>
        </w:tc>
      </w:tr>
      <w:tr w:rsidR="00D40991" w:rsidRPr="00B44E72" w14:paraId="7D8C3B7B" w14:textId="77777777" w:rsidTr="005B000D">
        <w:tc>
          <w:tcPr>
            <w:tcW w:w="0" w:type="auto"/>
            <w:tcBorders>
              <w:top w:val="single" w:sz="4" w:space="0" w:color="auto"/>
            </w:tcBorders>
            <w:vAlign w:val="bottom"/>
          </w:tcPr>
          <w:p w14:paraId="511C9B04" w14:textId="07D2DC9E" w:rsidR="00D40991" w:rsidRPr="0000444D" w:rsidRDefault="00D40991" w:rsidP="00D40991">
            <w:pPr>
              <w:rPr>
                <w:rFonts w:asciiTheme="minorHAnsi" w:hAnsiTheme="minorHAnsi" w:cstheme="minorHAnsi"/>
                <w:b/>
                <w:bCs/>
              </w:rPr>
            </w:pPr>
            <w:r w:rsidRPr="0000444D">
              <w:rPr>
                <w:rFonts w:asciiTheme="minorHAnsi" w:hAnsiTheme="minorHAnsi" w:cstheme="minorHAnsi"/>
              </w:rPr>
              <w:t>Austria</w:t>
            </w:r>
          </w:p>
        </w:tc>
        <w:tc>
          <w:tcPr>
            <w:tcW w:w="0" w:type="auto"/>
            <w:tcBorders>
              <w:top w:val="single" w:sz="4" w:space="0" w:color="auto"/>
            </w:tcBorders>
            <w:vAlign w:val="center"/>
          </w:tcPr>
          <w:p w14:paraId="5173C058" w14:textId="7BAD94E1" w:rsidR="00D40991" w:rsidRPr="0000444D" w:rsidRDefault="00D40991" w:rsidP="005B000D">
            <w:pPr>
              <w:jc w:val="right"/>
              <w:rPr>
                <w:rFonts w:asciiTheme="minorHAnsi" w:hAnsiTheme="minorHAnsi" w:cstheme="minorHAnsi"/>
                <w:b/>
                <w:bCs/>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tcBorders>
              <w:top w:val="single" w:sz="4" w:space="0" w:color="auto"/>
            </w:tcBorders>
            <w:vAlign w:val="center"/>
          </w:tcPr>
          <w:p w14:paraId="60A6CC47" w14:textId="2F33B65B" w:rsidR="00D40991" w:rsidRPr="0000444D" w:rsidRDefault="00D40991" w:rsidP="005B000D">
            <w:pPr>
              <w:jc w:val="right"/>
              <w:rPr>
                <w:rFonts w:asciiTheme="minorHAnsi" w:hAnsiTheme="minorHAnsi" w:cstheme="minorHAnsi"/>
                <w:b/>
                <w:bCs/>
              </w:rPr>
            </w:pPr>
            <w:r>
              <w:rPr>
                <w:rFonts w:ascii="Calibri" w:hAnsi="Calibri"/>
                <w:color w:val="000000"/>
              </w:rPr>
              <w:t>8.13x10</w:t>
            </w:r>
            <w:r w:rsidRPr="00F26D36">
              <w:rPr>
                <w:rFonts w:ascii="Calibri" w:hAnsi="Calibri"/>
                <w:color w:val="000000"/>
                <w:vertAlign w:val="superscript"/>
              </w:rPr>
              <w:t>-</w:t>
            </w:r>
            <w:r>
              <w:rPr>
                <w:rFonts w:ascii="Calibri" w:hAnsi="Calibri"/>
                <w:color w:val="000000"/>
                <w:vertAlign w:val="superscript"/>
              </w:rPr>
              <w:t>2</w:t>
            </w:r>
          </w:p>
        </w:tc>
        <w:tc>
          <w:tcPr>
            <w:tcW w:w="0" w:type="auto"/>
            <w:tcBorders>
              <w:top w:val="single" w:sz="4" w:space="0" w:color="auto"/>
            </w:tcBorders>
            <w:vAlign w:val="bottom"/>
          </w:tcPr>
          <w:p w14:paraId="79F7B79A" w14:textId="52FD09BE" w:rsidR="00D40991" w:rsidRPr="0000444D" w:rsidRDefault="00D40991" w:rsidP="005B000D">
            <w:pPr>
              <w:jc w:val="right"/>
              <w:rPr>
                <w:rFonts w:asciiTheme="minorHAnsi" w:hAnsiTheme="minorHAnsi" w:cstheme="minorHAnsi"/>
                <w:b/>
                <w:bCs/>
              </w:rPr>
            </w:pPr>
            <w:r>
              <w:rPr>
                <w:rFonts w:ascii="Calibri" w:hAnsi="Calibri"/>
                <w:color w:val="000000"/>
              </w:rPr>
              <w:t>8.13x10</w:t>
            </w:r>
            <w:r w:rsidRPr="00F26D36">
              <w:rPr>
                <w:rFonts w:ascii="Calibri" w:hAnsi="Calibri"/>
                <w:color w:val="000000"/>
                <w:vertAlign w:val="superscript"/>
              </w:rPr>
              <w:t>-</w:t>
            </w:r>
            <w:r>
              <w:rPr>
                <w:rFonts w:ascii="Calibri" w:hAnsi="Calibri"/>
                <w:color w:val="000000"/>
                <w:vertAlign w:val="superscript"/>
              </w:rPr>
              <w:t>2</w:t>
            </w:r>
          </w:p>
        </w:tc>
        <w:tc>
          <w:tcPr>
            <w:tcW w:w="0" w:type="auto"/>
            <w:tcBorders>
              <w:top w:val="single" w:sz="4" w:space="0" w:color="auto"/>
            </w:tcBorders>
            <w:vAlign w:val="center"/>
          </w:tcPr>
          <w:p w14:paraId="2F4B79CB" w14:textId="668C1D27" w:rsidR="00D40991" w:rsidRPr="0000444D" w:rsidRDefault="00D40991" w:rsidP="005B000D">
            <w:pPr>
              <w:jc w:val="right"/>
              <w:rPr>
                <w:rFonts w:asciiTheme="minorHAnsi" w:hAnsiTheme="minorHAnsi" w:cstheme="minorHAnsi"/>
                <w:b/>
                <w:bCs/>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53B78BB0" w14:textId="77777777" w:rsidTr="005B000D">
        <w:tc>
          <w:tcPr>
            <w:tcW w:w="0" w:type="auto"/>
            <w:vAlign w:val="bottom"/>
          </w:tcPr>
          <w:p w14:paraId="6BD575C9" w14:textId="4376CC1C" w:rsidR="00D40991" w:rsidRPr="0000444D" w:rsidRDefault="00D40991" w:rsidP="00D40991">
            <w:pPr>
              <w:rPr>
                <w:rFonts w:asciiTheme="minorHAnsi" w:hAnsiTheme="minorHAnsi" w:cstheme="minorHAnsi"/>
              </w:rPr>
            </w:pPr>
            <w:r w:rsidRPr="0000444D">
              <w:rPr>
                <w:rFonts w:asciiTheme="minorHAnsi" w:hAnsiTheme="minorHAnsi" w:cstheme="minorHAnsi"/>
              </w:rPr>
              <w:t>Belgium</w:t>
            </w:r>
          </w:p>
        </w:tc>
        <w:tc>
          <w:tcPr>
            <w:tcW w:w="0" w:type="auto"/>
            <w:vAlign w:val="center"/>
          </w:tcPr>
          <w:p w14:paraId="771499C7" w14:textId="4AD8E904"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6C5C531D" w14:textId="67B4A411" w:rsidR="00D40991" w:rsidRDefault="00D40991" w:rsidP="005B000D">
            <w:pPr>
              <w:jc w:val="right"/>
              <w:rPr>
                <w:rFonts w:ascii="Calibri" w:hAnsi="Calibri"/>
                <w:color w:val="000000"/>
              </w:rPr>
            </w:pPr>
            <w:r>
              <w:rPr>
                <w:rFonts w:ascii="Calibri" w:hAnsi="Calibri"/>
                <w:color w:val="000000"/>
              </w:rPr>
              <w:t>9.32x10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CED6810" w14:textId="4CBF0CC0" w:rsidR="00D40991" w:rsidRDefault="00D40991" w:rsidP="005B000D">
            <w:pPr>
              <w:jc w:val="right"/>
              <w:rPr>
                <w:rFonts w:ascii="Calibri" w:hAnsi="Calibri"/>
                <w:color w:val="000000"/>
              </w:rPr>
            </w:pPr>
            <w:r>
              <w:rPr>
                <w:rFonts w:ascii="Calibri" w:hAnsi="Calibri"/>
                <w:color w:val="000000"/>
              </w:rPr>
              <w:t>9.32x10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ABDF047" w14:textId="4B12475D"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CDC069E" w14:textId="77777777" w:rsidTr="005B000D">
        <w:tc>
          <w:tcPr>
            <w:tcW w:w="0" w:type="auto"/>
            <w:vAlign w:val="bottom"/>
          </w:tcPr>
          <w:p w14:paraId="32A48CFD" w14:textId="0FF6A73B" w:rsidR="00D40991" w:rsidRPr="0000444D" w:rsidRDefault="00D40991" w:rsidP="00D40991">
            <w:pPr>
              <w:rPr>
                <w:rFonts w:asciiTheme="minorHAnsi" w:hAnsiTheme="minorHAnsi" w:cstheme="minorHAnsi"/>
              </w:rPr>
            </w:pPr>
            <w:r w:rsidRPr="0000444D">
              <w:rPr>
                <w:rFonts w:asciiTheme="minorHAnsi" w:hAnsiTheme="minorHAnsi" w:cstheme="minorHAnsi"/>
              </w:rPr>
              <w:t>Bulgaria</w:t>
            </w:r>
          </w:p>
        </w:tc>
        <w:tc>
          <w:tcPr>
            <w:tcW w:w="0" w:type="auto"/>
            <w:vAlign w:val="center"/>
          </w:tcPr>
          <w:p w14:paraId="6DC19ABA" w14:textId="673A52BA"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3759C316" w14:textId="3B01013E" w:rsidR="00D40991" w:rsidRDefault="00D40991" w:rsidP="005B000D">
            <w:pPr>
              <w:jc w:val="right"/>
              <w:rPr>
                <w:rFonts w:ascii="Calibri" w:hAnsi="Calibri"/>
                <w:color w:val="000000"/>
              </w:rPr>
            </w:pPr>
            <w:r>
              <w:rPr>
                <w:rFonts w:ascii="Calibri" w:hAnsi="Calibri"/>
                <w:color w:val="000000"/>
              </w:rPr>
              <w:t>5.93x10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099E0407" w14:textId="2DF67B94" w:rsidR="00D40991" w:rsidRDefault="00D40991" w:rsidP="005B000D">
            <w:pPr>
              <w:jc w:val="right"/>
              <w:rPr>
                <w:rFonts w:ascii="Calibri" w:hAnsi="Calibri"/>
                <w:color w:val="000000"/>
              </w:rPr>
            </w:pPr>
            <w:r>
              <w:rPr>
                <w:rFonts w:ascii="Calibri" w:hAnsi="Calibri"/>
                <w:color w:val="000000"/>
              </w:rPr>
              <w:t>5.93x10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E0D3CA4" w14:textId="124C7E80"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6935669E" w14:textId="77777777" w:rsidTr="005B000D">
        <w:tc>
          <w:tcPr>
            <w:tcW w:w="0" w:type="auto"/>
            <w:vAlign w:val="bottom"/>
          </w:tcPr>
          <w:p w14:paraId="2B9283B6" w14:textId="40AEBD2D" w:rsidR="00D40991" w:rsidRPr="0000444D" w:rsidRDefault="00D40991" w:rsidP="00D40991">
            <w:pPr>
              <w:rPr>
                <w:rFonts w:asciiTheme="minorHAnsi" w:hAnsiTheme="minorHAnsi" w:cstheme="minorHAnsi"/>
              </w:rPr>
            </w:pPr>
            <w:r w:rsidRPr="0000444D">
              <w:rPr>
                <w:rFonts w:asciiTheme="minorHAnsi" w:hAnsiTheme="minorHAnsi" w:cstheme="minorHAnsi"/>
              </w:rPr>
              <w:t>Cyprus</w:t>
            </w:r>
          </w:p>
        </w:tc>
        <w:tc>
          <w:tcPr>
            <w:tcW w:w="0" w:type="auto"/>
            <w:vAlign w:val="center"/>
          </w:tcPr>
          <w:p w14:paraId="2ED395D7" w14:textId="1C0DBC43"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06281FD7" w14:textId="501CEBD5" w:rsidR="00D40991" w:rsidRDefault="00D40991" w:rsidP="005B000D">
            <w:pPr>
              <w:jc w:val="right"/>
              <w:rPr>
                <w:rFonts w:ascii="Calibri" w:hAnsi="Calibri"/>
                <w:color w:val="000000"/>
              </w:rPr>
            </w:pPr>
            <w:r>
              <w:rPr>
                <w:rFonts w:ascii="Calibri" w:hAnsi="Calibri"/>
                <w:color w:val="000000"/>
              </w:rPr>
              <w:t>4.58x10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4C5A4090" w14:textId="450AF7AB" w:rsidR="00D40991" w:rsidRDefault="00D40991" w:rsidP="005B000D">
            <w:pPr>
              <w:jc w:val="right"/>
              <w:rPr>
                <w:rFonts w:ascii="Calibri" w:hAnsi="Calibri"/>
                <w:color w:val="000000"/>
              </w:rPr>
            </w:pPr>
            <w:r>
              <w:rPr>
                <w:rFonts w:ascii="Calibri" w:hAnsi="Calibri"/>
                <w:color w:val="000000"/>
              </w:rPr>
              <w:t>4.58x10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3D6BBCC3" w14:textId="77E8182C"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6B202163" w14:textId="77777777" w:rsidTr="005B000D">
        <w:tc>
          <w:tcPr>
            <w:tcW w:w="0" w:type="auto"/>
            <w:vAlign w:val="bottom"/>
          </w:tcPr>
          <w:p w14:paraId="77A88F7F" w14:textId="4AADD1F8" w:rsidR="00D40991" w:rsidRPr="0000444D" w:rsidRDefault="00D40991" w:rsidP="00D40991">
            <w:pPr>
              <w:rPr>
                <w:rFonts w:asciiTheme="minorHAnsi" w:hAnsiTheme="minorHAnsi" w:cstheme="minorHAnsi"/>
              </w:rPr>
            </w:pPr>
            <w:r w:rsidRPr="0000444D">
              <w:rPr>
                <w:rFonts w:asciiTheme="minorHAnsi" w:hAnsiTheme="minorHAnsi" w:cstheme="minorHAnsi"/>
              </w:rPr>
              <w:t>Czechia</w:t>
            </w:r>
          </w:p>
        </w:tc>
        <w:tc>
          <w:tcPr>
            <w:tcW w:w="0" w:type="auto"/>
            <w:vAlign w:val="center"/>
          </w:tcPr>
          <w:p w14:paraId="1895ED2E" w14:textId="50CC4119" w:rsidR="00D40991" w:rsidRDefault="00D40991" w:rsidP="005B000D">
            <w:pPr>
              <w:jc w:val="right"/>
              <w:rPr>
                <w:rFonts w:ascii="Calibri" w:hAnsi="Calibri"/>
                <w:color w:val="000000"/>
              </w:rPr>
            </w:pPr>
            <w:r>
              <w:rPr>
                <w:rFonts w:ascii="Calibri" w:hAnsi="Calibri"/>
                <w:color w:val="000000"/>
              </w:rPr>
              <w:t>6.87 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AB8C2DF" w14:textId="38973541" w:rsidR="00D40991" w:rsidRDefault="00D40991" w:rsidP="005B000D">
            <w:pPr>
              <w:jc w:val="right"/>
              <w:rPr>
                <w:rFonts w:ascii="Calibri" w:hAnsi="Calibri"/>
                <w:color w:val="000000"/>
              </w:rPr>
            </w:pPr>
            <w:r>
              <w:rPr>
                <w:rFonts w:ascii="Calibri" w:hAnsi="Calibri"/>
                <w:color w:val="000000"/>
              </w:rPr>
              <w:t>9.00x10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D18B197" w14:textId="69BBAD4A" w:rsidR="00D40991" w:rsidRDefault="00D40991" w:rsidP="005B000D">
            <w:pPr>
              <w:jc w:val="right"/>
              <w:rPr>
                <w:rFonts w:ascii="Calibri" w:hAnsi="Calibri"/>
                <w:color w:val="000000"/>
              </w:rPr>
            </w:pPr>
            <w:r>
              <w:rPr>
                <w:rFonts w:ascii="Calibri" w:hAnsi="Calibri"/>
                <w:color w:val="000000"/>
              </w:rPr>
              <w:t>9.00x10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761B9C2" w14:textId="2452DC1B"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1DD12221" w14:textId="77777777" w:rsidTr="005B000D">
        <w:tc>
          <w:tcPr>
            <w:tcW w:w="0" w:type="auto"/>
            <w:vAlign w:val="bottom"/>
          </w:tcPr>
          <w:p w14:paraId="4C8EF4ED" w14:textId="7B170EE5" w:rsidR="00D40991" w:rsidRPr="0000444D" w:rsidRDefault="00D40991" w:rsidP="00D40991">
            <w:pPr>
              <w:rPr>
                <w:rFonts w:asciiTheme="minorHAnsi" w:hAnsiTheme="minorHAnsi" w:cstheme="minorHAnsi"/>
              </w:rPr>
            </w:pPr>
            <w:r w:rsidRPr="0000444D">
              <w:rPr>
                <w:rFonts w:asciiTheme="minorHAnsi" w:hAnsiTheme="minorHAnsi" w:cstheme="minorHAnsi"/>
              </w:rPr>
              <w:t>Germany</w:t>
            </w:r>
          </w:p>
        </w:tc>
        <w:tc>
          <w:tcPr>
            <w:tcW w:w="0" w:type="auto"/>
            <w:vAlign w:val="center"/>
          </w:tcPr>
          <w:p w14:paraId="2356FD5E" w14:textId="29770E63"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B42CDBF" w14:textId="2CDF524E" w:rsidR="00D40991" w:rsidRDefault="00D40991" w:rsidP="005B000D">
            <w:pPr>
              <w:jc w:val="right"/>
              <w:rPr>
                <w:rFonts w:ascii="Calibri" w:hAnsi="Calibri"/>
                <w:color w:val="000000"/>
              </w:rPr>
            </w:pPr>
            <w:r>
              <w:rPr>
                <w:rFonts w:ascii="Calibri" w:hAnsi="Calibri"/>
                <w:color w:val="000000"/>
              </w:rPr>
              <w:t>8.44x10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CDC06FB" w14:textId="3F189772" w:rsidR="00D40991" w:rsidRDefault="00D40991" w:rsidP="005B000D">
            <w:pPr>
              <w:jc w:val="right"/>
              <w:rPr>
                <w:rFonts w:ascii="Calibri" w:hAnsi="Calibri"/>
                <w:color w:val="000000"/>
              </w:rPr>
            </w:pPr>
            <w:r>
              <w:rPr>
                <w:rFonts w:ascii="Calibri" w:hAnsi="Calibri"/>
                <w:color w:val="000000"/>
              </w:rPr>
              <w:t>8.44x10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004A8EC" w14:textId="06B10DDE"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696B62E0" w14:textId="77777777" w:rsidTr="005B000D">
        <w:tc>
          <w:tcPr>
            <w:tcW w:w="0" w:type="auto"/>
            <w:vAlign w:val="bottom"/>
          </w:tcPr>
          <w:p w14:paraId="2F3653B5" w14:textId="57BD086F" w:rsidR="00D40991" w:rsidRPr="0000444D" w:rsidRDefault="00D40991" w:rsidP="00D40991">
            <w:pPr>
              <w:rPr>
                <w:rFonts w:asciiTheme="minorHAnsi" w:hAnsiTheme="minorHAnsi" w:cstheme="minorHAnsi"/>
              </w:rPr>
            </w:pPr>
            <w:r w:rsidRPr="0000444D">
              <w:rPr>
                <w:rFonts w:asciiTheme="minorHAnsi" w:hAnsiTheme="minorHAnsi" w:cstheme="minorHAnsi"/>
              </w:rPr>
              <w:t>Denmark</w:t>
            </w:r>
          </w:p>
        </w:tc>
        <w:tc>
          <w:tcPr>
            <w:tcW w:w="0" w:type="auto"/>
            <w:vAlign w:val="center"/>
          </w:tcPr>
          <w:p w14:paraId="52362443" w14:textId="5EB3351E"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021A128F" w14:textId="0632748E"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3D46A0DC" w14:textId="1E284077"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995F881" w14:textId="5622DE77"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367DECED" w14:textId="77777777" w:rsidTr="005B000D">
        <w:tc>
          <w:tcPr>
            <w:tcW w:w="0" w:type="auto"/>
            <w:vAlign w:val="bottom"/>
          </w:tcPr>
          <w:p w14:paraId="446596A9" w14:textId="17F72328" w:rsidR="00D40991" w:rsidRPr="0000444D" w:rsidRDefault="00D40991" w:rsidP="00D40991">
            <w:pPr>
              <w:rPr>
                <w:rFonts w:asciiTheme="minorHAnsi" w:hAnsiTheme="minorHAnsi" w:cstheme="minorHAnsi"/>
              </w:rPr>
            </w:pPr>
            <w:r w:rsidRPr="0000444D">
              <w:rPr>
                <w:rFonts w:asciiTheme="minorHAnsi" w:hAnsiTheme="minorHAnsi" w:cstheme="minorHAnsi"/>
              </w:rPr>
              <w:t>Spain</w:t>
            </w:r>
          </w:p>
        </w:tc>
        <w:tc>
          <w:tcPr>
            <w:tcW w:w="0" w:type="auto"/>
            <w:vAlign w:val="center"/>
          </w:tcPr>
          <w:p w14:paraId="0851A1F2" w14:textId="25DE902C"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3EBE7E81" w14:textId="62670FB9" w:rsidR="00D40991" w:rsidRDefault="00D40991" w:rsidP="005B000D">
            <w:pPr>
              <w:jc w:val="right"/>
              <w:rPr>
                <w:rFonts w:ascii="Calibri" w:hAnsi="Calibri"/>
                <w:color w:val="000000"/>
              </w:rPr>
            </w:pPr>
            <w:r>
              <w:rPr>
                <w:rFonts w:ascii="Calibri" w:hAnsi="Calibri"/>
                <w:color w:val="000000"/>
              </w:rPr>
              <w:t>5.49x10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D08008B" w14:textId="6CEE0FC3" w:rsidR="00D40991" w:rsidRDefault="00D40991" w:rsidP="005B000D">
            <w:pPr>
              <w:jc w:val="right"/>
              <w:rPr>
                <w:rFonts w:ascii="Calibri" w:hAnsi="Calibri"/>
                <w:color w:val="000000"/>
              </w:rPr>
            </w:pPr>
            <w:r>
              <w:rPr>
                <w:rFonts w:ascii="Calibri" w:hAnsi="Calibri"/>
                <w:color w:val="000000"/>
              </w:rPr>
              <w:t>5.48x10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7099AA1" w14:textId="01C78607" w:rsidR="00D40991" w:rsidRDefault="00D40991" w:rsidP="005B000D">
            <w:pPr>
              <w:jc w:val="right"/>
              <w:rPr>
                <w:rFonts w:ascii="Calibri" w:hAnsi="Calibri"/>
                <w:color w:val="000000"/>
              </w:rPr>
            </w:pPr>
            <w:r>
              <w:rPr>
                <w:rFonts w:ascii="Calibri" w:hAnsi="Calibri"/>
                <w:color w:val="000000"/>
              </w:rPr>
              <w:t>6.19x10</w:t>
            </w:r>
            <w:r w:rsidRPr="00F26D36">
              <w:rPr>
                <w:rFonts w:ascii="Calibri" w:hAnsi="Calibri"/>
                <w:color w:val="000000"/>
                <w:vertAlign w:val="superscript"/>
              </w:rPr>
              <w:t>-</w:t>
            </w:r>
            <w:r>
              <w:rPr>
                <w:rFonts w:ascii="Calibri" w:hAnsi="Calibri"/>
                <w:color w:val="000000"/>
                <w:vertAlign w:val="superscript"/>
              </w:rPr>
              <w:t>2</w:t>
            </w:r>
          </w:p>
        </w:tc>
      </w:tr>
      <w:tr w:rsidR="00D40991" w:rsidRPr="00B44E72" w14:paraId="393292E3" w14:textId="77777777" w:rsidTr="005B000D">
        <w:tc>
          <w:tcPr>
            <w:tcW w:w="0" w:type="auto"/>
            <w:vAlign w:val="bottom"/>
          </w:tcPr>
          <w:p w14:paraId="7F4BB046" w14:textId="6439EE99" w:rsidR="00D40991" w:rsidRPr="0000444D" w:rsidRDefault="00D40991" w:rsidP="00D40991">
            <w:pPr>
              <w:rPr>
                <w:rFonts w:asciiTheme="minorHAnsi" w:hAnsiTheme="minorHAnsi" w:cstheme="minorHAnsi"/>
              </w:rPr>
            </w:pPr>
            <w:r w:rsidRPr="0000444D">
              <w:rPr>
                <w:rFonts w:asciiTheme="minorHAnsi" w:hAnsiTheme="minorHAnsi" w:cstheme="minorHAnsi"/>
              </w:rPr>
              <w:t>Estonia</w:t>
            </w:r>
          </w:p>
        </w:tc>
        <w:tc>
          <w:tcPr>
            <w:tcW w:w="0" w:type="auto"/>
            <w:vAlign w:val="center"/>
          </w:tcPr>
          <w:p w14:paraId="15B67B59" w14:textId="72B7E896"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14A6BA02" w14:textId="19EDCA45"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bottom"/>
          </w:tcPr>
          <w:p w14:paraId="5B3AACCD" w14:textId="67B475AB"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r w:rsidR="00A93F37">
              <w:rPr>
                <w:rFonts w:ascii="Calibri" w:hAnsi="Calibri"/>
                <w:color w:val="000000"/>
              </w:rPr>
              <w:t>*</w:t>
            </w:r>
          </w:p>
        </w:tc>
        <w:tc>
          <w:tcPr>
            <w:tcW w:w="0" w:type="auto"/>
            <w:vAlign w:val="center"/>
          </w:tcPr>
          <w:p w14:paraId="750418A6" w14:textId="6D99035F"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ED2C058" w14:textId="77777777" w:rsidTr="005B000D">
        <w:tc>
          <w:tcPr>
            <w:tcW w:w="0" w:type="auto"/>
            <w:vAlign w:val="bottom"/>
          </w:tcPr>
          <w:p w14:paraId="0A508016" w14:textId="6629B114" w:rsidR="00D40991" w:rsidRPr="0000444D" w:rsidRDefault="00D40991" w:rsidP="00D40991">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4D4E8516" w14:textId="635FE6C9"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58548691" w14:textId="5F6A8CDD"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3DBB3FE5" w14:textId="1A00D38B"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38EF827" w14:textId="56AEB9ED"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6ACF9C10" w14:textId="77777777" w:rsidTr="005B000D">
        <w:tc>
          <w:tcPr>
            <w:tcW w:w="0" w:type="auto"/>
            <w:vAlign w:val="bottom"/>
          </w:tcPr>
          <w:p w14:paraId="3210B195" w14:textId="39A30F3E" w:rsidR="00D40991" w:rsidRPr="0000444D" w:rsidRDefault="00D40991" w:rsidP="00D40991">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45798276" w14:textId="1EB515FE"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618EC0D5" w14:textId="5866679F" w:rsidR="00D40991" w:rsidRDefault="00D40991" w:rsidP="005B000D">
            <w:pPr>
              <w:jc w:val="right"/>
              <w:rPr>
                <w:rFonts w:ascii="Calibri" w:hAnsi="Calibri"/>
                <w:color w:val="000000"/>
              </w:rPr>
            </w:pPr>
            <w:r>
              <w:rPr>
                <w:rFonts w:ascii="Calibri" w:hAnsi="Calibri"/>
                <w:color w:val="000000"/>
              </w:rPr>
              <w:t>6.96x10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3C888EA9" w14:textId="17A1A4A6" w:rsidR="00D40991" w:rsidRDefault="00D40991" w:rsidP="005B000D">
            <w:pPr>
              <w:jc w:val="right"/>
              <w:rPr>
                <w:rFonts w:ascii="Calibri" w:hAnsi="Calibri"/>
                <w:color w:val="000000"/>
              </w:rPr>
            </w:pPr>
            <w:r>
              <w:rPr>
                <w:rFonts w:ascii="Calibri" w:hAnsi="Calibri"/>
                <w:color w:val="000000"/>
              </w:rPr>
              <w:t>6.96x10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DD5B6B8" w14:textId="7E8F1FB6"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73613F75" w14:textId="77777777" w:rsidTr="005B000D">
        <w:tc>
          <w:tcPr>
            <w:tcW w:w="0" w:type="auto"/>
            <w:vAlign w:val="bottom"/>
          </w:tcPr>
          <w:p w14:paraId="7CEC0D92" w14:textId="74CC6C27" w:rsidR="00D40991" w:rsidRPr="0000444D" w:rsidRDefault="00D40991" w:rsidP="00D40991">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06D1851E" w14:textId="4CBD8886"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EEC72BE" w14:textId="22BF8A83"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3FFAA842" w14:textId="662A807F"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E15BF86" w14:textId="1D05D6C7"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5CAC89B0" w14:textId="77777777" w:rsidTr="005B000D">
        <w:tc>
          <w:tcPr>
            <w:tcW w:w="0" w:type="auto"/>
            <w:vAlign w:val="bottom"/>
          </w:tcPr>
          <w:p w14:paraId="4C9D0F62" w14:textId="622AFF13" w:rsidR="00D40991" w:rsidRPr="0000444D" w:rsidRDefault="00D40991" w:rsidP="00D40991">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406410E5" w14:textId="079063C7"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59E9096A" w14:textId="2FF412A8" w:rsidR="00D40991" w:rsidRDefault="00D40991" w:rsidP="005B000D">
            <w:pPr>
              <w:jc w:val="right"/>
              <w:rPr>
                <w:rFonts w:ascii="Calibri" w:hAnsi="Calibri"/>
                <w:color w:val="000000"/>
              </w:rPr>
            </w:pPr>
            <w:r>
              <w:rPr>
                <w:rFonts w:ascii="Calibri" w:hAnsi="Calibri"/>
                <w:color w:val="000000"/>
              </w:rPr>
              <w:t>5.81x10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5C1B1ABF" w14:textId="177C9312" w:rsidR="00D40991" w:rsidRDefault="00D40991" w:rsidP="005B000D">
            <w:pPr>
              <w:jc w:val="right"/>
              <w:rPr>
                <w:rFonts w:ascii="Calibri" w:hAnsi="Calibri"/>
                <w:color w:val="000000"/>
              </w:rPr>
            </w:pPr>
            <w:r>
              <w:rPr>
                <w:rFonts w:ascii="Calibri" w:hAnsi="Calibri"/>
                <w:color w:val="000000"/>
              </w:rPr>
              <w:t>5.81x10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6DDF92A" w14:textId="10D3BDA4"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67A5D4EE" w14:textId="77777777" w:rsidTr="005B000D">
        <w:tc>
          <w:tcPr>
            <w:tcW w:w="0" w:type="auto"/>
            <w:vAlign w:val="bottom"/>
          </w:tcPr>
          <w:p w14:paraId="141213A3" w14:textId="5FE6AA51" w:rsidR="00D40991" w:rsidRPr="0000444D" w:rsidRDefault="00D40991" w:rsidP="00D40991">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14880020" w14:textId="131C2087"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0799009" w14:textId="4F553CC0"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12977CE5" w14:textId="1222FA70"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89F0594" w14:textId="55BE8216"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05154B3" w14:textId="77777777" w:rsidTr="005B000D">
        <w:tc>
          <w:tcPr>
            <w:tcW w:w="0" w:type="auto"/>
            <w:vAlign w:val="bottom"/>
          </w:tcPr>
          <w:p w14:paraId="035D0215" w14:textId="6B2B1C1C" w:rsidR="00D40991" w:rsidRPr="0000444D" w:rsidRDefault="00D40991" w:rsidP="00D40991">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22258D6A" w14:textId="6D13BD97"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15AECE50" w14:textId="46631D62"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6E2D8C61" w14:textId="45BC9FB3"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646F63B7" w14:textId="1C40C67E"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690B0B1" w14:textId="77777777" w:rsidTr="005B000D">
        <w:tc>
          <w:tcPr>
            <w:tcW w:w="0" w:type="auto"/>
            <w:vAlign w:val="bottom"/>
          </w:tcPr>
          <w:p w14:paraId="0602F452" w14:textId="17D73CA9" w:rsidR="00D40991" w:rsidRPr="0000444D" w:rsidRDefault="00D40991" w:rsidP="00D40991">
            <w:pPr>
              <w:rPr>
                <w:rFonts w:asciiTheme="minorHAnsi" w:hAnsiTheme="minorHAnsi" w:cstheme="minorHAnsi"/>
              </w:rPr>
            </w:pPr>
            <w:r w:rsidRPr="0000444D">
              <w:rPr>
                <w:rFonts w:asciiTheme="minorHAnsi" w:hAnsiTheme="minorHAnsi" w:cstheme="minorHAnsi"/>
              </w:rPr>
              <w:t>Italy</w:t>
            </w:r>
          </w:p>
        </w:tc>
        <w:tc>
          <w:tcPr>
            <w:tcW w:w="0" w:type="auto"/>
            <w:vAlign w:val="center"/>
          </w:tcPr>
          <w:p w14:paraId="3A63A191" w14:textId="7E8775BB"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B39FEDC" w14:textId="23A7E52C" w:rsidR="00D40991" w:rsidRDefault="00D40991" w:rsidP="005B000D">
            <w:pPr>
              <w:jc w:val="right"/>
              <w:rPr>
                <w:rFonts w:ascii="Calibri" w:hAnsi="Calibri"/>
                <w:color w:val="000000"/>
              </w:rPr>
            </w:pPr>
            <w:r>
              <w:rPr>
                <w:rFonts w:ascii="Calibri" w:hAnsi="Calibri"/>
                <w:color w:val="000000"/>
              </w:rPr>
              <w:t>6.28x10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1AF306D4" w14:textId="09DE612F" w:rsidR="00D40991" w:rsidRDefault="00D40991" w:rsidP="005B000D">
            <w:pPr>
              <w:jc w:val="right"/>
              <w:rPr>
                <w:rFonts w:ascii="Calibri" w:hAnsi="Calibri"/>
                <w:color w:val="000000"/>
              </w:rPr>
            </w:pPr>
            <w:r>
              <w:rPr>
                <w:rFonts w:ascii="Calibri" w:hAnsi="Calibri"/>
                <w:color w:val="000000"/>
              </w:rPr>
              <w:t>6.28x10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7859C2BC" w14:textId="73807C26"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3FDD15E" w14:textId="77777777" w:rsidTr="005B000D">
        <w:tc>
          <w:tcPr>
            <w:tcW w:w="0" w:type="auto"/>
            <w:vAlign w:val="bottom"/>
          </w:tcPr>
          <w:p w14:paraId="13809EBF" w14:textId="5B55D0D9" w:rsidR="00D40991" w:rsidRPr="0000444D" w:rsidRDefault="00D40991" w:rsidP="00D40991">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4856C3E0" w14:textId="2D3D3070"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3A554F2" w14:textId="5C2AFAA0" w:rsidR="00D40991" w:rsidRDefault="00D40991" w:rsidP="005B000D">
            <w:pPr>
              <w:jc w:val="right"/>
              <w:rPr>
                <w:rFonts w:ascii="Calibri" w:hAnsi="Calibri"/>
                <w:color w:val="000000"/>
              </w:rPr>
            </w:pPr>
            <w:r>
              <w:rPr>
                <w:rFonts w:ascii="Calibri" w:hAnsi="Calibri"/>
                <w:color w:val="000000"/>
              </w:rPr>
              <w:t>8.28x10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38B8A952" w14:textId="2AD38398" w:rsidR="00D40991" w:rsidRDefault="00D40991" w:rsidP="005B000D">
            <w:pPr>
              <w:jc w:val="right"/>
              <w:rPr>
                <w:rFonts w:ascii="Calibri" w:hAnsi="Calibri"/>
                <w:color w:val="000000"/>
              </w:rPr>
            </w:pPr>
            <w:r>
              <w:rPr>
                <w:rFonts w:ascii="Calibri" w:hAnsi="Calibri"/>
                <w:color w:val="000000"/>
              </w:rPr>
              <w:t>8.28x10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F448DBA" w14:textId="61AF3A9F"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0A636DC0" w14:textId="77777777" w:rsidTr="005B000D">
        <w:tc>
          <w:tcPr>
            <w:tcW w:w="0" w:type="auto"/>
            <w:vAlign w:val="bottom"/>
          </w:tcPr>
          <w:p w14:paraId="0C824313" w14:textId="23761C58" w:rsidR="00D40991" w:rsidRPr="0000444D" w:rsidRDefault="00D40991" w:rsidP="00D40991">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7C53DF1B" w14:textId="41E6B4B4"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38A2F948" w14:textId="384ACB6C"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5F421D57" w14:textId="1A9995E2"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66C78D0" w14:textId="682018DD"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13792A93" w14:textId="77777777" w:rsidTr="005B000D">
        <w:tc>
          <w:tcPr>
            <w:tcW w:w="0" w:type="auto"/>
            <w:vAlign w:val="bottom"/>
          </w:tcPr>
          <w:p w14:paraId="6FE1C274" w14:textId="2A62F649" w:rsidR="00D40991" w:rsidRPr="0000444D" w:rsidRDefault="00D40991" w:rsidP="00D40991">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42EDC591" w14:textId="7BEF1181"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36C11508" w14:textId="2B8CA025"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850A714" w14:textId="3DA878AF"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39267592" w14:textId="6C3940EA"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01942538" w14:textId="77777777" w:rsidTr="005B000D">
        <w:tc>
          <w:tcPr>
            <w:tcW w:w="0" w:type="auto"/>
            <w:vAlign w:val="bottom"/>
          </w:tcPr>
          <w:p w14:paraId="48C5FC86" w14:textId="2B648081" w:rsidR="00D40991" w:rsidRPr="0000444D" w:rsidRDefault="00D40991" w:rsidP="00D40991">
            <w:pPr>
              <w:rPr>
                <w:rFonts w:asciiTheme="minorHAnsi" w:hAnsiTheme="minorHAnsi" w:cstheme="minorHAnsi"/>
              </w:rPr>
            </w:pPr>
            <w:r w:rsidRPr="0000444D">
              <w:rPr>
                <w:rFonts w:asciiTheme="minorHAnsi" w:hAnsiTheme="minorHAnsi" w:cstheme="minorHAnsi"/>
              </w:rPr>
              <w:t>Malta</w:t>
            </w:r>
          </w:p>
        </w:tc>
        <w:tc>
          <w:tcPr>
            <w:tcW w:w="0" w:type="auto"/>
            <w:vAlign w:val="center"/>
          </w:tcPr>
          <w:p w14:paraId="6E756C21" w14:textId="1BE3A776"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29C22AD2" w14:textId="4CB14264"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18F18572" w14:textId="5CA62521" w:rsidR="00D40991" w:rsidRDefault="00D40991" w:rsidP="005B000D">
            <w:pPr>
              <w:jc w:val="right"/>
              <w:rPr>
                <w:rFonts w:ascii="Calibri" w:hAnsi="Calibri"/>
                <w:color w:val="000000"/>
              </w:rPr>
            </w:pPr>
            <w:r>
              <w:rPr>
                <w:rFonts w:ascii="Calibri" w:hAnsi="Calibri"/>
                <w:color w:val="000000"/>
              </w:rPr>
              <w:t>6.76x10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4992103" w14:textId="732E2C77"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55E36C25" w14:textId="77777777" w:rsidTr="005B000D">
        <w:tc>
          <w:tcPr>
            <w:tcW w:w="0" w:type="auto"/>
            <w:vAlign w:val="bottom"/>
          </w:tcPr>
          <w:p w14:paraId="3598C988" w14:textId="10B8B66A" w:rsidR="00D40991" w:rsidRPr="0000444D" w:rsidRDefault="00D40991" w:rsidP="00D40991">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41783B60" w14:textId="18052BDD"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3C8AAAF7" w14:textId="6120090C" w:rsidR="00D40991" w:rsidRDefault="00D40991" w:rsidP="005B000D">
            <w:pPr>
              <w:jc w:val="right"/>
              <w:rPr>
                <w:rFonts w:ascii="Calibri" w:hAnsi="Calibri"/>
                <w:color w:val="000000"/>
              </w:rPr>
            </w:pPr>
            <w:r>
              <w:rPr>
                <w:rFonts w:ascii="Calibri" w:hAnsi="Calibri"/>
                <w:color w:val="000000"/>
              </w:rPr>
              <w:t>8.28x10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2ECD9E72" w14:textId="50C8C8BA" w:rsidR="00D40991" w:rsidRDefault="00D40991" w:rsidP="005B000D">
            <w:pPr>
              <w:jc w:val="right"/>
              <w:rPr>
                <w:rFonts w:ascii="Calibri" w:hAnsi="Calibri"/>
                <w:color w:val="000000"/>
              </w:rPr>
            </w:pPr>
            <w:r>
              <w:rPr>
                <w:rFonts w:ascii="Calibri" w:hAnsi="Calibri"/>
                <w:color w:val="000000"/>
              </w:rPr>
              <w:t>8.28x10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14457A7" w14:textId="6A2130AF"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212D4360" w14:textId="77777777" w:rsidTr="005B000D">
        <w:tc>
          <w:tcPr>
            <w:tcW w:w="0" w:type="auto"/>
            <w:vAlign w:val="bottom"/>
          </w:tcPr>
          <w:p w14:paraId="58EE5568" w14:textId="607E6CD3" w:rsidR="00D40991" w:rsidRPr="0000444D" w:rsidRDefault="00D40991" w:rsidP="00D40991">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4A4F6826" w14:textId="41C95EB6"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635B4CD3" w14:textId="3205E35A" w:rsidR="00D40991" w:rsidRDefault="00D40991" w:rsidP="005B000D">
            <w:pPr>
              <w:jc w:val="right"/>
              <w:rPr>
                <w:rFonts w:ascii="Calibri" w:hAnsi="Calibri"/>
                <w:color w:val="000000"/>
              </w:rPr>
            </w:pPr>
            <w:r>
              <w:rPr>
                <w:rFonts w:ascii="Calibri" w:hAnsi="Calibri"/>
                <w:color w:val="000000"/>
              </w:rPr>
              <w:t>7.57x10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409F1E62" w14:textId="3044D5F1" w:rsidR="00D40991" w:rsidRDefault="00D40991" w:rsidP="005B000D">
            <w:pPr>
              <w:jc w:val="right"/>
              <w:rPr>
                <w:rFonts w:ascii="Calibri" w:hAnsi="Calibri"/>
                <w:color w:val="000000"/>
              </w:rPr>
            </w:pPr>
            <w:r>
              <w:rPr>
                <w:rFonts w:ascii="Calibri" w:hAnsi="Calibri"/>
                <w:color w:val="000000"/>
              </w:rPr>
              <w:t>7.57x10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335D6660" w14:textId="5F6AA755"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708F0560" w14:textId="77777777" w:rsidTr="005B000D">
        <w:tc>
          <w:tcPr>
            <w:tcW w:w="0" w:type="auto"/>
            <w:vAlign w:val="bottom"/>
          </w:tcPr>
          <w:p w14:paraId="3CE4F5DA" w14:textId="39CE1608" w:rsidR="00D40991" w:rsidRPr="0000444D" w:rsidRDefault="00D40991" w:rsidP="00D40991">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36B87E2B" w14:textId="5F524EBC"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ECD0685" w14:textId="5F93B32E" w:rsidR="00D40991" w:rsidRDefault="00D40991" w:rsidP="005B000D">
            <w:pPr>
              <w:jc w:val="right"/>
              <w:rPr>
                <w:rFonts w:ascii="Calibri" w:hAnsi="Calibri"/>
                <w:color w:val="000000"/>
              </w:rPr>
            </w:pPr>
            <w:r>
              <w:rPr>
                <w:rFonts w:ascii="Calibri" w:hAnsi="Calibri"/>
                <w:color w:val="000000"/>
              </w:rPr>
              <w:t>5.34x10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7A80006B" w14:textId="0A50D30A" w:rsidR="00D40991" w:rsidRDefault="00D40991" w:rsidP="005B000D">
            <w:pPr>
              <w:jc w:val="right"/>
              <w:rPr>
                <w:rFonts w:ascii="Calibri" w:hAnsi="Calibri"/>
                <w:color w:val="000000"/>
              </w:rPr>
            </w:pPr>
            <w:r>
              <w:rPr>
                <w:rFonts w:ascii="Calibri" w:hAnsi="Calibri"/>
                <w:color w:val="000000"/>
              </w:rPr>
              <w:t>5.34x10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B9CFC7D" w14:textId="59C8248A"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5FD1A5D1" w14:textId="77777777" w:rsidTr="005B000D">
        <w:tc>
          <w:tcPr>
            <w:tcW w:w="0" w:type="auto"/>
            <w:vAlign w:val="bottom"/>
          </w:tcPr>
          <w:p w14:paraId="642FE0E2" w14:textId="08D331AC" w:rsidR="00D40991" w:rsidRPr="0000444D" w:rsidRDefault="00D40991" w:rsidP="00D40991">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1BD32C53" w14:textId="3B929DA6"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0F58270D" w14:textId="594A1B60" w:rsidR="00D40991" w:rsidRDefault="00D40991" w:rsidP="005B000D">
            <w:pPr>
              <w:jc w:val="right"/>
              <w:rPr>
                <w:rFonts w:ascii="Calibri" w:hAnsi="Calibri"/>
                <w:color w:val="000000"/>
              </w:rPr>
            </w:pPr>
            <w:r>
              <w:rPr>
                <w:rFonts w:ascii="Calibri" w:hAnsi="Calibri"/>
                <w:color w:val="000000"/>
              </w:rPr>
              <w:t>6.71x10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43DEC85B" w14:textId="7BBA8210" w:rsidR="00D40991" w:rsidRDefault="00D40991" w:rsidP="005B000D">
            <w:pPr>
              <w:jc w:val="right"/>
              <w:rPr>
                <w:rFonts w:ascii="Calibri" w:hAnsi="Calibri"/>
                <w:color w:val="000000"/>
              </w:rPr>
            </w:pPr>
            <w:r>
              <w:rPr>
                <w:rFonts w:ascii="Calibri" w:hAnsi="Calibri"/>
                <w:color w:val="000000"/>
              </w:rPr>
              <w:t>6.70x10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54B93275" w14:textId="590C5EA9"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0B416B94" w14:textId="77777777" w:rsidTr="005B000D">
        <w:tc>
          <w:tcPr>
            <w:tcW w:w="0" w:type="auto"/>
            <w:vAlign w:val="bottom"/>
          </w:tcPr>
          <w:p w14:paraId="59AAA9D4" w14:textId="67C8C290" w:rsidR="00D40991" w:rsidRPr="0000444D" w:rsidRDefault="00D40991" w:rsidP="00D40991">
            <w:pPr>
              <w:rPr>
                <w:rFonts w:asciiTheme="minorHAnsi" w:hAnsiTheme="minorHAnsi" w:cstheme="minorHAnsi"/>
              </w:rPr>
            </w:pPr>
            <w:r w:rsidRPr="0000444D">
              <w:rPr>
                <w:rFonts w:asciiTheme="minorHAnsi" w:hAnsiTheme="minorHAnsi" w:cstheme="minorHAnsi"/>
              </w:rPr>
              <w:t>Croatia</w:t>
            </w:r>
          </w:p>
        </w:tc>
        <w:tc>
          <w:tcPr>
            <w:tcW w:w="0" w:type="auto"/>
            <w:vAlign w:val="center"/>
          </w:tcPr>
          <w:p w14:paraId="03420775" w14:textId="0D8CD2B4"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1724B407" w14:textId="5C8F975F" w:rsidR="00D40991" w:rsidRDefault="00D40991" w:rsidP="005B000D">
            <w:pPr>
              <w:jc w:val="right"/>
              <w:rPr>
                <w:rFonts w:ascii="Calibri" w:hAnsi="Calibri"/>
                <w:color w:val="000000"/>
              </w:rPr>
            </w:pPr>
            <w:r>
              <w:rPr>
                <w:rFonts w:ascii="Calibri" w:hAnsi="Calibri"/>
                <w:color w:val="000000"/>
              </w:rPr>
              <w:t>5.38x10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761B1D93" w14:textId="4AA40EBD" w:rsidR="00D40991" w:rsidRDefault="00D40991" w:rsidP="005B000D">
            <w:pPr>
              <w:jc w:val="right"/>
              <w:rPr>
                <w:rFonts w:ascii="Calibri" w:hAnsi="Calibri"/>
                <w:color w:val="000000"/>
              </w:rPr>
            </w:pPr>
            <w:r>
              <w:rPr>
                <w:rFonts w:ascii="Calibri" w:hAnsi="Calibri"/>
                <w:color w:val="000000"/>
              </w:rPr>
              <w:t>5.38x10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94A879E" w14:textId="64CC47C1"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5419F6E4" w14:textId="77777777" w:rsidTr="005B000D">
        <w:tc>
          <w:tcPr>
            <w:tcW w:w="0" w:type="auto"/>
            <w:vAlign w:val="bottom"/>
          </w:tcPr>
          <w:p w14:paraId="43494B45" w14:textId="03215D5A" w:rsidR="00D40991" w:rsidRPr="0000444D" w:rsidRDefault="00D40991" w:rsidP="00D40991">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6DD96F74" w14:textId="4234C97D"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4995A9BB" w14:textId="55181C4E" w:rsidR="00D40991" w:rsidRDefault="00D40991" w:rsidP="005B000D">
            <w:pPr>
              <w:jc w:val="right"/>
              <w:rPr>
                <w:rFonts w:ascii="Calibri" w:hAnsi="Calibri"/>
                <w:color w:val="000000"/>
              </w:rPr>
            </w:pPr>
            <w:r>
              <w:rPr>
                <w:rFonts w:ascii="Calibri" w:hAnsi="Calibri"/>
                <w:color w:val="000000"/>
              </w:rPr>
              <w:t>6.91x10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0D9D36B1" w14:textId="7AD73A36" w:rsidR="00D40991" w:rsidRDefault="00D40991" w:rsidP="005B000D">
            <w:pPr>
              <w:jc w:val="right"/>
              <w:rPr>
                <w:rFonts w:ascii="Calibri" w:hAnsi="Calibri"/>
                <w:color w:val="000000"/>
              </w:rPr>
            </w:pPr>
            <w:r>
              <w:rPr>
                <w:rFonts w:ascii="Calibri" w:hAnsi="Calibri"/>
                <w:color w:val="000000"/>
              </w:rPr>
              <w:t>6.91x10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6347C9EA" w14:textId="7CFF6666"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1789CB21" w14:textId="77777777" w:rsidTr="005B000D">
        <w:tc>
          <w:tcPr>
            <w:tcW w:w="0" w:type="auto"/>
            <w:vAlign w:val="bottom"/>
          </w:tcPr>
          <w:p w14:paraId="4BE82CC3" w14:textId="1C42825E" w:rsidR="00D40991" w:rsidRPr="0000444D" w:rsidRDefault="00D40991" w:rsidP="00D40991">
            <w:pPr>
              <w:rPr>
                <w:rFonts w:asciiTheme="minorHAnsi" w:hAnsiTheme="minorHAnsi" w:cstheme="minorHAnsi"/>
              </w:rPr>
            </w:pPr>
            <w:r w:rsidRPr="0000444D">
              <w:rPr>
                <w:rFonts w:asciiTheme="minorHAnsi" w:hAnsiTheme="minorHAnsi" w:cstheme="minorHAnsi"/>
              </w:rPr>
              <w:lastRenderedPageBreak/>
              <w:t>Slovenia</w:t>
            </w:r>
          </w:p>
        </w:tc>
        <w:tc>
          <w:tcPr>
            <w:tcW w:w="0" w:type="auto"/>
            <w:vAlign w:val="center"/>
          </w:tcPr>
          <w:p w14:paraId="250A1679" w14:textId="2F98AB49"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vAlign w:val="center"/>
          </w:tcPr>
          <w:p w14:paraId="0F0CED70" w14:textId="00C6A7EA" w:rsidR="00D40991" w:rsidRDefault="00D40991" w:rsidP="005B000D">
            <w:pPr>
              <w:jc w:val="right"/>
              <w:rPr>
                <w:rFonts w:ascii="Calibri" w:hAnsi="Calibri"/>
                <w:color w:val="000000"/>
              </w:rPr>
            </w:pPr>
            <w:r>
              <w:rPr>
                <w:rFonts w:ascii="Calibri" w:hAnsi="Calibri"/>
                <w:color w:val="000000"/>
              </w:rPr>
              <w:t>6.34x10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bottom"/>
          </w:tcPr>
          <w:p w14:paraId="7DFD8E1E" w14:textId="6478B73B" w:rsidR="00D40991" w:rsidRDefault="00D40991" w:rsidP="005B000D">
            <w:pPr>
              <w:jc w:val="right"/>
              <w:rPr>
                <w:rFonts w:ascii="Calibri" w:hAnsi="Calibri"/>
                <w:color w:val="000000"/>
              </w:rPr>
            </w:pPr>
            <w:r>
              <w:rPr>
                <w:rFonts w:ascii="Calibri" w:hAnsi="Calibri"/>
                <w:color w:val="000000"/>
              </w:rPr>
              <w:t>6.34x10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3420A17" w14:textId="24880F55"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D40991" w:rsidRPr="00B44E72" w14:paraId="7B09B1A1" w14:textId="77777777" w:rsidTr="005B000D">
        <w:tc>
          <w:tcPr>
            <w:tcW w:w="0" w:type="auto"/>
            <w:tcBorders>
              <w:bottom w:val="single" w:sz="4" w:space="0" w:color="auto"/>
            </w:tcBorders>
            <w:vAlign w:val="bottom"/>
          </w:tcPr>
          <w:p w14:paraId="4A81640C" w14:textId="3DF075EF" w:rsidR="00D40991" w:rsidRPr="0000444D" w:rsidRDefault="00D40991" w:rsidP="00D40991">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center"/>
          </w:tcPr>
          <w:p w14:paraId="60E7F806" w14:textId="3A8ACCC4" w:rsidR="00D40991" w:rsidRDefault="00D40991" w:rsidP="005B000D">
            <w:pPr>
              <w:jc w:val="right"/>
              <w:rPr>
                <w:rFonts w:ascii="Calibri" w:hAnsi="Calibri"/>
                <w:color w:val="000000"/>
              </w:rPr>
            </w:pPr>
            <w:r>
              <w:rPr>
                <w:rFonts w:ascii="Calibri" w:hAnsi="Calibri"/>
                <w:color w:val="000000"/>
              </w:rPr>
              <w:t>6.87x10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c>
          <w:tcPr>
            <w:tcW w:w="0" w:type="auto"/>
            <w:tcBorders>
              <w:bottom w:val="single" w:sz="4" w:space="0" w:color="auto"/>
            </w:tcBorders>
            <w:vAlign w:val="center"/>
          </w:tcPr>
          <w:p w14:paraId="3E22EBF3" w14:textId="6A3E1274" w:rsidR="00D40991" w:rsidRDefault="00D40991" w:rsidP="005B000D">
            <w:pPr>
              <w:jc w:val="right"/>
              <w:rPr>
                <w:rFonts w:ascii="Calibri" w:hAnsi="Calibri"/>
                <w:color w:val="000000"/>
              </w:rPr>
            </w:pPr>
            <w:r>
              <w:rPr>
                <w:rFonts w:ascii="Calibri" w:hAnsi="Calibri"/>
                <w:color w:val="000000"/>
              </w:rPr>
              <w:t>8.48x10</w:t>
            </w:r>
            <w:r w:rsidRPr="00F26D36">
              <w:rPr>
                <w:rFonts w:ascii="Calibri" w:hAnsi="Calibri"/>
                <w:color w:val="000000"/>
                <w:vertAlign w:val="superscript"/>
              </w:rPr>
              <w:t>-</w:t>
            </w:r>
            <w:r>
              <w:rPr>
                <w:rFonts w:ascii="Calibri" w:hAnsi="Calibri"/>
                <w:color w:val="000000"/>
                <w:vertAlign w:val="superscript"/>
              </w:rPr>
              <w:t>2</w:t>
            </w:r>
          </w:p>
        </w:tc>
        <w:tc>
          <w:tcPr>
            <w:tcW w:w="0" w:type="auto"/>
            <w:tcBorders>
              <w:bottom w:val="single" w:sz="4" w:space="0" w:color="auto"/>
            </w:tcBorders>
            <w:vAlign w:val="bottom"/>
          </w:tcPr>
          <w:p w14:paraId="5CC2A716" w14:textId="245C05BE" w:rsidR="00D40991" w:rsidRDefault="00D40991" w:rsidP="005B000D">
            <w:pPr>
              <w:jc w:val="right"/>
              <w:rPr>
                <w:rFonts w:ascii="Calibri" w:hAnsi="Calibri"/>
                <w:color w:val="000000"/>
              </w:rPr>
            </w:pPr>
            <w:r>
              <w:rPr>
                <w:rFonts w:ascii="Calibri" w:hAnsi="Calibri"/>
                <w:color w:val="000000"/>
              </w:rPr>
              <w:t>8.48x10</w:t>
            </w:r>
            <w:r w:rsidRPr="00F26D36">
              <w:rPr>
                <w:rFonts w:ascii="Calibri" w:hAnsi="Calibri"/>
                <w:color w:val="000000"/>
                <w:vertAlign w:val="superscript"/>
              </w:rPr>
              <w:t>-</w:t>
            </w:r>
            <w:r>
              <w:rPr>
                <w:rFonts w:ascii="Calibri" w:hAnsi="Calibri"/>
                <w:color w:val="000000"/>
                <w:vertAlign w:val="superscript"/>
              </w:rPr>
              <w:t>2</w:t>
            </w:r>
          </w:p>
        </w:tc>
        <w:tc>
          <w:tcPr>
            <w:tcW w:w="0" w:type="auto"/>
            <w:tcBorders>
              <w:bottom w:val="single" w:sz="4" w:space="0" w:color="auto"/>
            </w:tcBorders>
            <w:vAlign w:val="center"/>
          </w:tcPr>
          <w:p w14:paraId="3290E0B8" w14:textId="70C8EDFE" w:rsidR="00D40991" w:rsidRDefault="00D40991" w:rsidP="005B000D">
            <w:pPr>
              <w:jc w:val="right"/>
              <w:rPr>
                <w:rFonts w:ascii="Calibri" w:hAnsi="Calibri"/>
                <w:color w:val="000000"/>
              </w:rPr>
            </w:pPr>
            <w:r>
              <w:rPr>
                <w:rFonts w:ascii="Calibri" w:hAnsi="Calibri"/>
                <w:color w:val="000000"/>
              </w:rPr>
              <w:t>6.14x10</w:t>
            </w:r>
            <w:r w:rsidRPr="00F26D36">
              <w:rPr>
                <w:rFonts w:ascii="Calibri" w:hAnsi="Calibri"/>
                <w:color w:val="000000"/>
                <w:vertAlign w:val="superscript"/>
              </w:rPr>
              <w:t>-</w:t>
            </w:r>
            <w:r>
              <w:rPr>
                <w:rFonts w:ascii="Calibri" w:hAnsi="Calibri"/>
                <w:color w:val="000000"/>
                <w:vertAlign w:val="superscript"/>
              </w:rPr>
              <w:t>2</w:t>
            </w:r>
            <w:r>
              <w:rPr>
                <w:rFonts w:ascii="Calibri" w:hAnsi="Calibri"/>
                <w:color w:val="000000"/>
              </w:rPr>
              <w:t>*</w:t>
            </w:r>
          </w:p>
        </w:tc>
      </w:tr>
      <w:tr w:rsidR="001047CE" w:rsidRPr="00B44E72" w14:paraId="111A789A" w14:textId="77777777" w:rsidTr="005B000D">
        <w:tc>
          <w:tcPr>
            <w:tcW w:w="0" w:type="auto"/>
            <w:tcBorders>
              <w:top w:val="single" w:sz="4" w:space="0" w:color="auto"/>
              <w:bottom w:val="single" w:sz="4" w:space="0" w:color="auto"/>
            </w:tcBorders>
            <w:vAlign w:val="center"/>
          </w:tcPr>
          <w:p w14:paraId="16BC6DCB" w14:textId="429A8057" w:rsidR="001047CE" w:rsidRPr="0000444D" w:rsidRDefault="001047CE" w:rsidP="001047CE">
            <w:pPr>
              <w:rPr>
                <w:rFonts w:asciiTheme="minorHAnsi" w:hAnsiTheme="minorHAnsi" w:cstheme="minorHAnsi"/>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55CCCC9A" w14:textId="3C3A6D69" w:rsidR="001047CE" w:rsidRDefault="001047CE" w:rsidP="005B000D">
            <w:pPr>
              <w:jc w:val="right"/>
              <w:rPr>
                <w:rFonts w:ascii="Calibri" w:hAnsi="Calibri"/>
                <w:color w:val="000000"/>
              </w:rPr>
            </w:pPr>
            <w:r w:rsidRPr="0000444D">
              <w:rPr>
                <w:rFonts w:asciiTheme="minorHAnsi" w:hAnsiTheme="minorHAnsi" w:cstheme="minorHAnsi"/>
                <w:b/>
                <w:bCs/>
              </w:rPr>
              <w:t>Coal</w:t>
            </w:r>
          </w:p>
        </w:tc>
        <w:tc>
          <w:tcPr>
            <w:tcW w:w="0" w:type="auto"/>
            <w:tcBorders>
              <w:top w:val="single" w:sz="4" w:space="0" w:color="auto"/>
              <w:bottom w:val="single" w:sz="4" w:space="0" w:color="auto"/>
            </w:tcBorders>
            <w:vAlign w:val="center"/>
          </w:tcPr>
          <w:p w14:paraId="2CD21134" w14:textId="28842CE3" w:rsidR="001047CE" w:rsidRDefault="001047CE" w:rsidP="005B000D">
            <w:pPr>
              <w:jc w:val="right"/>
              <w:rPr>
                <w:rFonts w:ascii="Calibri" w:hAnsi="Calibri"/>
                <w:color w:val="000000"/>
              </w:rPr>
            </w:pPr>
            <w:r w:rsidRPr="0000444D">
              <w:rPr>
                <w:rFonts w:asciiTheme="minorHAnsi" w:hAnsiTheme="minorHAnsi" w:cstheme="minorHAnsi"/>
                <w:b/>
                <w:bCs/>
              </w:rPr>
              <w:t>Natural Gas</w:t>
            </w:r>
          </w:p>
        </w:tc>
        <w:tc>
          <w:tcPr>
            <w:tcW w:w="0" w:type="auto"/>
            <w:tcBorders>
              <w:top w:val="single" w:sz="4" w:space="0" w:color="auto"/>
              <w:bottom w:val="single" w:sz="4" w:space="0" w:color="auto"/>
            </w:tcBorders>
            <w:vAlign w:val="center"/>
          </w:tcPr>
          <w:p w14:paraId="11EAC8E4" w14:textId="795505D0" w:rsidR="001047CE" w:rsidRDefault="001047CE" w:rsidP="005B000D">
            <w:pPr>
              <w:jc w:val="right"/>
              <w:rPr>
                <w:rFonts w:ascii="Calibri" w:hAnsi="Calibri"/>
                <w:color w:val="000000"/>
              </w:rPr>
            </w:pPr>
            <w:r w:rsidRPr="0000444D">
              <w:rPr>
                <w:rFonts w:asciiTheme="minorHAnsi" w:hAnsiTheme="minorHAnsi" w:cstheme="minorHAnsi"/>
                <w:b/>
                <w:bCs/>
              </w:rPr>
              <w:t>Nuclea</w:t>
            </w:r>
            <w:r w:rsidR="00D40991">
              <w:rPr>
                <w:rFonts w:asciiTheme="minorHAnsi" w:hAnsiTheme="minorHAnsi" w:cstheme="minorHAnsi"/>
                <w:b/>
                <w:bCs/>
              </w:rPr>
              <w:t>r</w:t>
            </w:r>
          </w:p>
        </w:tc>
        <w:tc>
          <w:tcPr>
            <w:tcW w:w="0" w:type="auto"/>
            <w:tcBorders>
              <w:top w:val="single" w:sz="4" w:space="0" w:color="auto"/>
              <w:bottom w:val="single" w:sz="4" w:space="0" w:color="auto"/>
            </w:tcBorders>
            <w:vAlign w:val="center"/>
          </w:tcPr>
          <w:p w14:paraId="772993DD" w14:textId="77777777" w:rsidR="001047CE" w:rsidRDefault="001047CE" w:rsidP="005B000D">
            <w:pPr>
              <w:jc w:val="right"/>
              <w:rPr>
                <w:rFonts w:ascii="Calibri" w:hAnsi="Calibri"/>
                <w:color w:val="000000"/>
              </w:rPr>
            </w:pPr>
          </w:p>
        </w:tc>
      </w:tr>
      <w:tr w:rsidR="001047CE" w:rsidRPr="00B44E72" w14:paraId="21B73DA2" w14:textId="77777777" w:rsidTr="005B000D">
        <w:tc>
          <w:tcPr>
            <w:tcW w:w="0" w:type="auto"/>
            <w:tcBorders>
              <w:top w:val="single" w:sz="4" w:space="0" w:color="auto"/>
            </w:tcBorders>
            <w:vAlign w:val="bottom"/>
          </w:tcPr>
          <w:p w14:paraId="2231B99A" w14:textId="0DC44593" w:rsidR="001047CE" w:rsidRPr="0000444D" w:rsidRDefault="001047CE" w:rsidP="001047CE">
            <w:pPr>
              <w:rPr>
                <w:rFonts w:asciiTheme="minorHAnsi" w:hAnsiTheme="minorHAnsi" w:cstheme="minorHAnsi"/>
                <w:b/>
                <w:bCs/>
              </w:rPr>
            </w:pPr>
            <w:r w:rsidRPr="0000444D">
              <w:rPr>
                <w:rFonts w:asciiTheme="minorHAnsi" w:hAnsiTheme="minorHAnsi" w:cstheme="minorHAnsi"/>
              </w:rPr>
              <w:t>Austria</w:t>
            </w:r>
          </w:p>
        </w:tc>
        <w:tc>
          <w:tcPr>
            <w:tcW w:w="0" w:type="auto"/>
            <w:tcBorders>
              <w:top w:val="single" w:sz="4" w:space="0" w:color="auto"/>
            </w:tcBorders>
            <w:vAlign w:val="center"/>
          </w:tcPr>
          <w:p w14:paraId="68AA1179" w14:textId="3DADC416" w:rsidR="001047CE" w:rsidRPr="0000444D" w:rsidRDefault="001047CE" w:rsidP="005B000D">
            <w:pPr>
              <w:jc w:val="right"/>
              <w:rPr>
                <w:rFonts w:asciiTheme="minorHAnsi" w:hAnsiTheme="minorHAnsi" w:cstheme="minorHAnsi"/>
                <w:b/>
                <w:bCs/>
              </w:rPr>
            </w:pPr>
            <w:r>
              <w:rPr>
                <w:rFonts w:ascii="Calibri" w:hAnsi="Calibri"/>
                <w:color w:val="000000"/>
              </w:rPr>
              <w:t>8.87x10</w:t>
            </w:r>
            <w:r w:rsidRPr="0000444D">
              <w:rPr>
                <w:rFonts w:ascii="Calibri" w:hAnsi="Calibri"/>
                <w:color w:val="000000"/>
                <w:vertAlign w:val="superscript"/>
              </w:rPr>
              <w:t>-1</w:t>
            </w:r>
          </w:p>
        </w:tc>
        <w:tc>
          <w:tcPr>
            <w:tcW w:w="0" w:type="auto"/>
            <w:tcBorders>
              <w:top w:val="single" w:sz="4" w:space="0" w:color="auto"/>
            </w:tcBorders>
            <w:vAlign w:val="center"/>
          </w:tcPr>
          <w:p w14:paraId="5F6D4890" w14:textId="4E4855DC" w:rsidR="001047CE" w:rsidRPr="0000444D" w:rsidRDefault="001047CE" w:rsidP="005B000D">
            <w:pPr>
              <w:jc w:val="right"/>
              <w:rPr>
                <w:rFonts w:asciiTheme="minorHAnsi" w:hAnsiTheme="minorHAnsi" w:cstheme="minorHAnsi"/>
                <w:b/>
                <w:bCs/>
              </w:rPr>
            </w:pPr>
            <w:r>
              <w:rPr>
                <w:rFonts w:ascii="Calibri" w:hAnsi="Calibri"/>
                <w:color w:val="000000"/>
              </w:rPr>
              <w:t>4.40x10</w:t>
            </w:r>
            <w:r w:rsidRPr="00F26D36">
              <w:rPr>
                <w:rFonts w:ascii="Calibri" w:hAnsi="Calibri"/>
                <w:color w:val="000000"/>
                <w:vertAlign w:val="superscript"/>
              </w:rPr>
              <w:t>-1</w:t>
            </w:r>
          </w:p>
        </w:tc>
        <w:tc>
          <w:tcPr>
            <w:tcW w:w="0" w:type="auto"/>
            <w:tcBorders>
              <w:top w:val="single" w:sz="4" w:space="0" w:color="auto"/>
            </w:tcBorders>
            <w:vAlign w:val="center"/>
          </w:tcPr>
          <w:p w14:paraId="7E85B4F2" w14:textId="4812B8E8" w:rsidR="001047CE" w:rsidRPr="0000444D" w:rsidRDefault="001047CE" w:rsidP="005B000D">
            <w:pPr>
              <w:jc w:val="right"/>
              <w:rPr>
                <w:rFonts w:asciiTheme="minorHAnsi" w:hAnsiTheme="minorHAnsi" w:cstheme="minorHAnsi"/>
                <w:b/>
                <w:bCs/>
              </w:rPr>
            </w:pPr>
            <w:r>
              <w:rPr>
                <w:rFonts w:ascii="Calibri" w:hAnsi="Calibri"/>
                <w:color w:val="000000"/>
              </w:rPr>
              <w:t>1.01x10</w:t>
            </w:r>
            <w:r w:rsidRPr="0000444D">
              <w:rPr>
                <w:rFonts w:ascii="Calibri" w:hAnsi="Calibri"/>
                <w:color w:val="000000"/>
                <w:vertAlign w:val="superscript"/>
              </w:rPr>
              <w:t>-2</w:t>
            </w:r>
            <w:r>
              <w:rPr>
                <w:rFonts w:ascii="Calibri" w:hAnsi="Calibri"/>
                <w:color w:val="000000"/>
              </w:rPr>
              <w:t>*</w:t>
            </w:r>
          </w:p>
        </w:tc>
        <w:tc>
          <w:tcPr>
            <w:tcW w:w="0" w:type="auto"/>
            <w:tcBorders>
              <w:top w:val="single" w:sz="4" w:space="0" w:color="auto"/>
            </w:tcBorders>
            <w:vAlign w:val="center"/>
          </w:tcPr>
          <w:p w14:paraId="6A7B92AF" w14:textId="77777777" w:rsidR="001047CE" w:rsidRDefault="001047CE" w:rsidP="005B000D">
            <w:pPr>
              <w:jc w:val="right"/>
              <w:rPr>
                <w:rFonts w:ascii="Calibri" w:hAnsi="Calibri"/>
                <w:color w:val="000000"/>
              </w:rPr>
            </w:pPr>
          </w:p>
        </w:tc>
      </w:tr>
      <w:tr w:rsidR="001047CE" w:rsidRPr="00B44E72" w14:paraId="5ED57E8C" w14:textId="77777777" w:rsidTr="005B000D">
        <w:tc>
          <w:tcPr>
            <w:tcW w:w="0" w:type="auto"/>
            <w:vAlign w:val="bottom"/>
          </w:tcPr>
          <w:p w14:paraId="16D979F5" w14:textId="3F64BC1E" w:rsidR="001047CE" w:rsidRPr="0000444D" w:rsidRDefault="001047CE" w:rsidP="001047CE">
            <w:pPr>
              <w:rPr>
                <w:rFonts w:asciiTheme="minorHAnsi" w:hAnsiTheme="minorHAnsi" w:cstheme="minorHAnsi"/>
              </w:rPr>
            </w:pPr>
            <w:r w:rsidRPr="0000444D">
              <w:rPr>
                <w:rFonts w:asciiTheme="minorHAnsi" w:hAnsiTheme="minorHAnsi" w:cstheme="minorHAnsi"/>
              </w:rPr>
              <w:t>Belgium</w:t>
            </w:r>
          </w:p>
        </w:tc>
        <w:tc>
          <w:tcPr>
            <w:tcW w:w="0" w:type="auto"/>
            <w:vAlign w:val="center"/>
          </w:tcPr>
          <w:p w14:paraId="30286819" w14:textId="16919D06" w:rsidR="001047CE" w:rsidRDefault="001047CE" w:rsidP="005B000D">
            <w:pPr>
              <w:jc w:val="right"/>
              <w:rPr>
                <w:rFonts w:ascii="Calibri" w:hAnsi="Calibri"/>
                <w:color w:val="000000"/>
              </w:rPr>
            </w:pPr>
            <w:r>
              <w:rPr>
                <w:rFonts w:ascii="Calibri" w:hAnsi="Calibri"/>
                <w:color w:val="000000"/>
              </w:rPr>
              <w:t>1.02</w:t>
            </w:r>
          </w:p>
        </w:tc>
        <w:tc>
          <w:tcPr>
            <w:tcW w:w="0" w:type="auto"/>
            <w:vAlign w:val="center"/>
          </w:tcPr>
          <w:p w14:paraId="192E547C" w14:textId="6B41A5A6" w:rsidR="001047CE" w:rsidRDefault="001047CE" w:rsidP="005B000D">
            <w:pPr>
              <w:jc w:val="right"/>
              <w:rPr>
                <w:rFonts w:ascii="Calibri" w:hAnsi="Calibri"/>
                <w:color w:val="000000"/>
              </w:rPr>
            </w:pPr>
            <w:r>
              <w:rPr>
                <w:rFonts w:ascii="Calibri" w:hAnsi="Calibri"/>
                <w:color w:val="000000"/>
              </w:rPr>
              <w:t>3.78x10</w:t>
            </w:r>
            <w:r w:rsidRPr="00F26D36">
              <w:rPr>
                <w:rFonts w:ascii="Calibri" w:hAnsi="Calibri"/>
                <w:color w:val="000000"/>
                <w:vertAlign w:val="superscript"/>
              </w:rPr>
              <w:t>-1</w:t>
            </w:r>
          </w:p>
        </w:tc>
        <w:tc>
          <w:tcPr>
            <w:tcW w:w="0" w:type="auto"/>
            <w:vAlign w:val="center"/>
          </w:tcPr>
          <w:p w14:paraId="216BE4E0" w14:textId="507CD388"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3383852" w14:textId="77777777" w:rsidR="001047CE" w:rsidRDefault="001047CE" w:rsidP="005B000D">
            <w:pPr>
              <w:jc w:val="right"/>
              <w:rPr>
                <w:rFonts w:ascii="Calibri" w:hAnsi="Calibri"/>
                <w:color w:val="000000"/>
              </w:rPr>
            </w:pPr>
          </w:p>
        </w:tc>
      </w:tr>
      <w:tr w:rsidR="001047CE" w:rsidRPr="00B44E72" w14:paraId="1BB560D0" w14:textId="77777777" w:rsidTr="005B000D">
        <w:tc>
          <w:tcPr>
            <w:tcW w:w="0" w:type="auto"/>
            <w:vAlign w:val="bottom"/>
          </w:tcPr>
          <w:p w14:paraId="6EC3E7EC" w14:textId="184FDD89" w:rsidR="001047CE" w:rsidRPr="0000444D" w:rsidRDefault="001047CE" w:rsidP="001047CE">
            <w:pPr>
              <w:rPr>
                <w:rFonts w:asciiTheme="minorHAnsi" w:hAnsiTheme="minorHAnsi" w:cstheme="minorHAnsi"/>
              </w:rPr>
            </w:pPr>
            <w:r w:rsidRPr="0000444D">
              <w:rPr>
                <w:rFonts w:asciiTheme="minorHAnsi" w:hAnsiTheme="minorHAnsi" w:cstheme="minorHAnsi"/>
              </w:rPr>
              <w:t>Bulgaria</w:t>
            </w:r>
          </w:p>
        </w:tc>
        <w:tc>
          <w:tcPr>
            <w:tcW w:w="0" w:type="auto"/>
            <w:vAlign w:val="center"/>
          </w:tcPr>
          <w:p w14:paraId="6CA5384D" w14:textId="4AF29FAB" w:rsidR="001047CE" w:rsidRDefault="001047CE" w:rsidP="005B000D">
            <w:pPr>
              <w:jc w:val="right"/>
              <w:rPr>
                <w:rFonts w:ascii="Calibri" w:hAnsi="Calibri"/>
                <w:color w:val="000000"/>
              </w:rPr>
            </w:pPr>
            <w:r>
              <w:rPr>
                <w:rFonts w:ascii="Calibri" w:hAnsi="Calibri"/>
                <w:color w:val="000000"/>
              </w:rPr>
              <w:t>1.77</w:t>
            </w:r>
          </w:p>
        </w:tc>
        <w:tc>
          <w:tcPr>
            <w:tcW w:w="0" w:type="auto"/>
            <w:vAlign w:val="center"/>
          </w:tcPr>
          <w:p w14:paraId="196DCDA6" w14:textId="58E44739"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24770D88" w14:textId="488D4952"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064EE50A" w14:textId="77777777" w:rsidR="001047CE" w:rsidRDefault="001047CE" w:rsidP="005B000D">
            <w:pPr>
              <w:jc w:val="right"/>
              <w:rPr>
                <w:rFonts w:ascii="Calibri" w:hAnsi="Calibri"/>
                <w:color w:val="000000"/>
              </w:rPr>
            </w:pPr>
          </w:p>
        </w:tc>
      </w:tr>
      <w:tr w:rsidR="001047CE" w:rsidRPr="00B44E72" w14:paraId="16379857" w14:textId="77777777" w:rsidTr="005B000D">
        <w:tc>
          <w:tcPr>
            <w:tcW w:w="0" w:type="auto"/>
            <w:vAlign w:val="bottom"/>
          </w:tcPr>
          <w:p w14:paraId="116F5C26" w14:textId="6DDBFF32" w:rsidR="001047CE" w:rsidRPr="0000444D" w:rsidRDefault="001047CE" w:rsidP="001047CE">
            <w:pPr>
              <w:rPr>
                <w:rFonts w:asciiTheme="minorHAnsi" w:hAnsiTheme="minorHAnsi" w:cstheme="minorHAnsi"/>
              </w:rPr>
            </w:pPr>
            <w:r w:rsidRPr="0000444D">
              <w:rPr>
                <w:rFonts w:asciiTheme="minorHAnsi" w:hAnsiTheme="minorHAnsi" w:cstheme="minorHAnsi"/>
              </w:rPr>
              <w:t>Cyprus</w:t>
            </w:r>
          </w:p>
        </w:tc>
        <w:tc>
          <w:tcPr>
            <w:tcW w:w="0" w:type="auto"/>
            <w:vAlign w:val="center"/>
          </w:tcPr>
          <w:p w14:paraId="782ECD02" w14:textId="2BDA06D8"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367BB033" w14:textId="664552AD" w:rsidR="001047CE" w:rsidRDefault="001047CE" w:rsidP="005B000D">
            <w:pPr>
              <w:jc w:val="right"/>
              <w:rPr>
                <w:rFonts w:ascii="Calibri" w:hAnsi="Calibri"/>
                <w:color w:val="000000"/>
              </w:rPr>
            </w:pPr>
            <w:r>
              <w:rPr>
                <w:rFonts w:ascii="Calibri" w:hAnsi="Calibri"/>
                <w:color w:val="000000"/>
              </w:rPr>
              <w:t>3.47x10</w:t>
            </w:r>
            <w:r w:rsidRPr="00F26D36">
              <w:rPr>
                <w:rFonts w:ascii="Calibri" w:hAnsi="Calibri"/>
                <w:color w:val="000000"/>
                <w:vertAlign w:val="superscript"/>
              </w:rPr>
              <w:t>-1</w:t>
            </w:r>
          </w:p>
        </w:tc>
        <w:tc>
          <w:tcPr>
            <w:tcW w:w="0" w:type="auto"/>
            <w:vAlign w:val="center"/>
          </w:tcPr>
          <w:p w14:paraId="422372B6" w14:textId="0C819842"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64F49651" w14:textId="77777777" w:rsidR="001047CE" w:rsidRDefault="001047CE" w:rsidP="005B000D">
            <w:pPr>
              <w:jc w:val="right"/>
              <w:rPr>
                <w:rFonts w:ascii="Calibri" w:hAnsi="Calibri"/>
                <w:color w:val="000000"/>
              </w:rPr>
            </w:pPr>
          </w:p>
        </w:tc>
      </w:tr>
      <w:tr w:rsidR="001047CE" w:rsidRPr="00B44E72" w14:paraId="254B3454" w14:textId="77777777" w:rsidTr="005B000D">
        <w:tc>
          <w:tcPr>
            <w:tcW w:w="0" w:type="auto"/>
            <w:vAlign w:val="bottom"/>
          </w:tcPr>
          <w:p w14:paraId="24A8F90A" w14:textId="51234A3D" w:rsidR="001047CE" w:rsidRPr="0000444D" w:rsidRDefault="001047CE" w:rsidP="001047CE">
            <w:pPr>
              <w:rPr>
                <w:rFonts w:asciiTheme="minorHAnsi" w:hAnsiTheme="minorHAnsi" w:cstheme="minorHAnsi"/>
              </w:rPr>
            </w:pPr>
            <w:r w:rsidRPr="0000444D">
              <w:rPr>
                <w:rFonts w:asciiTheme="minorHAnsi" w:hAnsiTheme="minorHAnsi" w:cstheme="minorHAnsi"/>
              </w:rPr>
              <w:t>Czechia</w:t>
            </w:r>
          </w:p>
        </w:tc>
        <w:tc>
          <w:tcPr>
            <w:tcW w:w="0" w:type="auto"/>
            <w:vAlign w:val="center"/>
          </w:tcPr>
          <w:p w14:paraId="0166AC15" w14:textId="51E3EA30" w:rsidR="001047CE" w:rsidRDefault="001047CE" w:rsidP="005B000D">
            <w:pPr>
              <w:jc w:val="right"/>
              <w:rPr>
                <w:rFonts w:ascii="Calibri" w:hAnsi="Calibri"/>
                <w:color w:val="000000"/>
              </w:rPr>
            </w:pPr>
            <w:r>
              <w:rPr>
                <w:rFonts w:ascii="Calibri" w:hAnsi="Calibri"/>
                <w:color w:val="000000"/>
              </w:rPr>
              <w:t>1.11</w:t>
            </w:r>
          </w:p>
        </w:tc>
        <w:tc>
          <w:tcPr>
            <w:tcW w:w="0" w:type="auto"/>
            <w:vAlign w:val="center"/>
          </w:tcPr>
          <w:p w14:paraId="5AE464FD" w14:textId="2F9C2016" w:rsidR="001047CE" w:rsidRDefault="001047CE" w:rsidP="005B000D">
            <w:pPr>
              <w:jc w:val="right"/>
              <w:rPr>
                <w:rFonts w:ascii="Calibri" w:hAnsi="Calibri"/>
                <w:color w:val="000000"/>
              </w:rPr>
            </w:pPr>
            <w:r>
              <w:rPr>
                <w:rFonts w:ascii="Calibri" w:hAnsi="Calibri"/>
                <w:color w:val="000000"/>
              </w:rPr>
              <w:t>4.23x10</w:t>
            </w:r>
            <w:r w:rsidRPr="00F26D36">
              <w:rPr>
                <w:rFonts w:ascii="Calibri" w:hAnsi="Calibri"/>
                <w:color w:val="000000"/>
                <w:vertAlign w:val="superscript"/>
              </w:rPr>
              <w:t>-1</w:t>
            </w:r>
          </w:p>
        </w:tc>
        <w:tc>
          <w:tcPr>
            <w:tcW w:w="0" w:type="auto"/>
            <w:vAlign w:val="center"/>
          </w:tcPr>
          <w:p w14:paraId="07032311" w14:textId="1387AE02"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1E650A5C" w14:textId="77777777" w:rsidR="001047CE" w:rsidRDefault="001047CE" w:rsidP="005B000D">
            <w:pPr>
              <w:jc w:val="right"/>
              <w:rPr>
                <w:rFonts w:ascii="Calibri" w:hAnsi="Calibri"/>
                <w:color w:val="000000"/>
              </w:rPr>
            </w:pPr>
          </w:p>
        </w:tc>
      </w:tr>
      <w:tr w:rsidR="001047CE" w:rsidRPr="00B44E72" w14:paraId="7A4B673E" w14:textId="77777777" w:rsidTr="005B000D">
        <w:tc>
          <w:tcPr>
            <w:tcW w:w="0" w:type="auto"/>
            <w:vAlign w:val="bottom"/>
          </w:tcPr>
          <w:p w14:paraId="04B4B8EF" w14:textId="39C4A5FE" w:rsidR="001047CE" w:rsidRPr="0000444D" w:rsidRDefault="001047CE" w:rsidP="001047CE">
            <w:pPr>
              <w:rPr>
                <w:rFonts w:asciiTheme="minorHAnsi" w:hAnsiTheme="minorHAnsi" w:cstheme="minorHAnsi"/>
              </w:rPr>
            </w:pPr>
            <w:r w:rsidRPr="0000444D">
              <w:rPr>
                <w:rFonts w:asciiTheme="minorHAnsi" w:hAnsiTheme="minorHAnsi" w:cstheme="minorHAnsi"/>
              </w:rPr>
              <w:t>Germany</w:t>
            </w:r>
          </w:p>
        </w:tc>
        <w:tc>
          <w:tcPr>
            <w:tcW w:w="0" w:type="auto"/>
            <w:vAlign w:val="center"/>
          </w:tcPr>
          <w:p w14:paraId="24275555" w14:textId="4820CD7A" w:rsidR="001047CE" w:rsidRDefault="001047CE" w:rsidP="005B000D">
            <w:pPr>
              <w:jc w:val="right"/>
              <w:rPr>
                <w:rFonts w:ascii="Calibri" w:hAnsi="Calibri"/>
                <w:color w:val="000000"/>
              </w:rPr>
            </w:pPr>
            <w:r>
              <w:rPr>
                <w:rFonts w:ascii="Calibri" w:hAnsi="Calibri"/>
                <w:color w:val="000000"/>
              </w:rPr>
              <w:t>9.78x10</w:t>
            </w:r>
            <w:r w:rsidRPr="00F26D36">
              <w:rPr>
                <w:rFonts w:ascii="Calibri" w:hAnsi="Calibri"/>
                <w:color w:val="000000"/>
                <w:vertAlign w:val="superscript"/>
              </w:rPr>
              <w:t>-1</w:t>
            </w:r>
          </w:p>
        </w:tc>
        <w:tc>
          <w:tcPr>
            <w:tcW w:w="0" w:type="auto"/>
            <w:vAlign w:val="center"/>
          </w:tcPr>
          <w:p w14:paraId="140173AD" w14:textId="2D7790BF" w:rsidR="001047CE" w:rsidRDefault="001047CE" w:rsidP="005B000D">
            <w:pPr>
              <w:jc w:val="right"/>
              <w:rPr>
                <w:rFonts w:ascii="Calibri" w:hAnsi="Calibri"/>
                <w:color w:val="000000"/>
              </w:rPr>
            </w:pPr>
            <w:r>
              <w:rPr>
                <w:rFonts w:ascii="Calibri" w:hAnsi="Calibri"/>
                <w:color w:val="000000"/>
              </w:rPr>
              <w:t>3.90x10</w:t>
            </w:r>
            <w:r w:rsidRPr="00F26D36">
              <w:rPr>
                <w:rFonts w:ascii="Calibri" w:hAnsi="Calibri"/>
                <w:color w:val="000000"/>
                <w:vertAlign w:val="superscript"/>
              </w:rPr>
              <w:t>-1</w:t>
            </w:r>
          </w:p>
        </w:tc>
        <w:tc>
          <w:tcPr>
            <w:tcW w:w="0" w:type="auto"/>
            <w:vAlign w:val="center"/>
          </w:tcPr>
          <w:p w14:paraId="16BF6681" w14:textId="5EF8B78B" w:rsidR="001047CE" w:rsidRDefault="001047CE" w:rsidP="005B000D">
            <w:pPr>
              <w:jc w:val="right"/>
              <w:rPr>
                <w:rFonts w:ascii="Calibri" w:hAnsi="Calibri"/>
                <w:color w:val="000000"/>
              </w:rPr>
            </w:pPr>
            <w:r>
              <w:rPr>
                <w:rFonts w:ascii="Calibri" w:hAnsi="Calibri"/>
                <w:color w:val="000000"/>
              </w:rPr>
              <w:t>9.27x10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47CC0E3F" w14:textId="77777777" w:rsidR="001047CE" w:rsidRDefault="001047CE" w:rsidP="005B000D">
            <w:pPr>
              <w:jc w:val="right"/>
              <w:rPr>
                <w:rFonts w:ascii="Calibri" w:hAnsi="Calibri"/>
                <w:color w:val="000000"/>
              </w:rPr>
            </w:pPr>
          </w:p>
        </w:tc>
      </w:tr>
      <w:tr w:rsidR="001047CE" w:rsidRPr="00B44E72" w14:paraId="0DDD9FDD" w14:textId="77777777" w:rsidTr="005B000D">
        <w:tc>
          <w:tcPr>
            <w:tcW w:w="0" w:type="auto"/>
            <w:vAlign w:val="bottom"/>
          </w:tcPr>
          <w:p w14:paraId="619EAA75" w14:textId="0A4A88C7" w:rsidR="001047CE" w:rsidRPr="0000444D" w:rsidRDefault="001047CE" w:rsidP="001047CE">
            <w:pPr>
              <w:rPr>
                <w:rFonts w:asciiTheme="minorHAnsi" w:hAnsiTheme="minorHAnsi" w:cstheme="minorHAnsi"/>
              </w:rPr>
            </w:pPr>
            <w:r w:rsidRPr="0000444D">
              <w:rPr>
                <w:rFonts w:asciiTheme="minorHAnsi" w:hAnsiTheme="minorHAnsi" w:cstheme="minorHAnsi"/>
              </w:rPr>
              <w:t>Denmark</w:t>
            </w:r>
          </w:p>
        </w:tc>
        <w:tc>
          <w:tcPr>
            <w:tcW w:w="0" w:type="auto"/>
            <w:vAlign w:val="center"/>
          </w:tcPr>
          <w:p w14:paraId="1EFE2B50" w14:textId="686DE334"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17D0699E" w14:textId="5AB22279" w:rsidR="001047CE" w:rsidRDefault="001047CE" w:rsidP="005B000D">
            <w:pPr>
              <w:jc w:val="right"/>
              <w:rPr>
                <w:rFonts w:ascii="Calibri" w:hAnsi="Calibri"/>
                <w:color w:val="000000"/>
              </w:rPr>
            </w:pPr>
            <w:r>
              <w:rPr>
                <w:rFonts w:ascii="Calibri" w:hAnsi="Calibri"/>
                <w:color w:val="000000"/>
              </w:rPr>
              <w:t>4.10x10</w:t>
            </w:r>
            <w:r w:rsidRPr="0000444D">
              <w:rPr>
                <w:rFonts w:ascii="Calibri" w:hAnsi="Calibri"/>
                <w:color w:val="000000"/>
                <w:vertAlign w:val="superscript"/>
              </w:rPr>
              <w:t>-1</w:t>
            </w:r>
            <w:r>
              <w:rPr>
                <w:rFonts w:ascii="Calibri" w:hAnsi="Calibri"/>
                <w:color w:val="000000"/>
              </w:rPr>
              <w:t>*</w:t>
            </w:r>
          </w:p>
        </w:tc>
        <w:tc>
          <w:tcPr>
            <w:tcW w:w="0" w:type="auto"/>
            <w:vAlign w:val="center"/>
          </w:tcPr>
          <w:p w14:paraId="317085CD" w14:textId="7EE15AF6"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44C9D42D" w14:textId="77777777" w:rsidR="001047CE" w:rsidRDefault="001047CE" w:rsidP="005B000D">
            <w:pPr>
              <w:jc w:val="right"/>
              <w:rPr>
                <w:rFonts w:ascii="Calibri" w:hAnsi="Calibri"/>
                <w:color w:val="000000"/>
              </w:rPr>
            </w:pPr>
          </w:p>
        </w:tc>
      </w:tr>
      <w:tr w:rsidR="001047CE" w:rsidRPr="00B44E72" w14:paraId="1F6C7C84" w14:textId="77777777" w:rsidTr="005B000D">
        <w:tc>
          <w:tcPr>
            <w:tcW w:w="0" w:type="auto"/>
            <w:vAlign w:val="bottom"/>
          </w:tcPr>
          <w:p w14:paraId="7BBECB31" w14:textId="1FF1A88D" w:rsidR="001047CE" w:rsidRPr="0000444D" w:rsidRDefault="001047CE" w:rsidP="001047CE">
            <w:pPr>
              <w:rPr>
                <w:rFonts w:asciiTheme="minorHAnsi" w:hAnsiTheme="minorHAnsi" w:cstheme="minorHAnsi"/>
              </w:rPr>
            </w:pPr>
            <w:r w:rsidRPr="0000444D">
              <w:rPr>
                <w:rFonts w:asciiTheme="minorHAnsi" w:hAnsiTheme="minorHAnsi" w:cstheme="minorHAnsi"/>
              </w:rPr>
              <w:t>Spain</w:t>
            </w:r>
          </w:p>
        </w:tc>
        <w:tc>
          <w:tcPr>
            <w:tcW w:w="0" w:type="auto"/>
            <w:vAlign w:val="center"/>
          </w:tcPr>
          <w:p w14:paraId="618609D0" w14:textId="14DBDF79" w:rsidR="001047CE" w:rsidRDefault="001047CE" w:rsidP="005B000D">
            <w:pPr>
              <w:jc w:val="right"/>
              <w:rPr>
                <w:rFonts w:ascii="Calibri" w:hAnsi="Calibri"/>
                <w:color w:val="000000"/>
              </w:rPr>
            </w:pPr>
            <w:r>
              <w:rPr>
                <w:rFonts w:ascii="Calibri" w:hAnsi="Calibri"/>
                <w:color w:val="000000"/>
              </w:rPr>
              <w:t>1.07</w:t>
            </w:r>
          </w:p>
        </w:tc>
        <w:tc>
          <w:tcPr>
            <w:tcW w:w="0" w:type="auto"/>
            <w:vAlign w:val="center"/>
          </w:tcPr>
          <w:p w14:paraId="6E3369DE" w14:textId="5218EBEA" w:rsidR="001047CE" w:rsidRDefault="001047CE" w:rsidP="005B000D">
            <w:pPr>
              <w:jc w:val="right"/>
              <w:rPr>
                <w:rFonts w:ascii="Calibri" w:hAnsi="Calibri"/>
                <w:color w:val="000000"/>
              </w:rPr>
            </w:pPr>
            <w:r>
              <w:rPr>
                <w:rFonts w:ascii="Calibri" w:hAnsi="Calibri"/>
                <w:color w:val="000000"/>
              </w:rPr>
              <w:t>4.45x10</w:t>
            </w:r>
            <w:r w:rsidRPr="00F26D36">
              <w:rPr>
                <w:rFonts w:ascii="Calibri" w:hAnsi="Calibri"/>
                <w:color w:val="000000"/>
                <w:vertAlign w:val="superscript"/>
              </w:rPr>
              <w:t>-1</w:t>
            </w:r>
          </w:p>
        </w:tc>
        <w:tc>
          <w:tcPr>
            <w:tcW w:w="0" w:type="auto"/>
            <w:vAlign w:val="center"/>
          </w:tcPr>
          <w:p w14:paraId="45716CC6" w14:textId="211F4A60"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B66BCFA" w14:textId="77777777" w:rsidR="001047CE" w:rsidRDefault="001047CE" w:rsidP="005B000D">
            <w:pPr>
              <w:jc w:val="right"/>
              <w:rPr>
                <w:rFonts w:ascii="Calibri" w:hAnsi="Calibri"/>
                <w:color w:val="000000"/>
              </w:rPr>
            </w:pPr>
          </w:p>
        </w:tc>
      </w:tr>
      <w:tr w:rsidR="001047CE" w:rsidRPr="00B44E72" w14:paraId="367BB0BC" w14:textId="77777777" w:rsidTr="005B000D">
        <w:tc>
          <w:tcPr>
            <w:tcW w:w="0" w:type="auto"/>
            <w:vAlign w:val="bottom"/>
          </w:tcPr>
          <w:p w14:paraId="7B2FCF97" w14:textId="4237DE3C" w:rsidR="001047CE" w:rsidRPr="0000444D" w:rsidRDefault="001047CE" w:rsidP="001047CE">
            <w:pPr>
              <w:rPr>
                <w:rFonts w:asciiTheme="minorHAnsi" w:hAnsiTheme="minorHAnsi" w:cstheme="minorHAnsi"/>
              </w:rPr>
            </w:pPr>
            <w:r w:rsidRPr="0000444D">
              <w:rPr>
                <w:rFonts w:asciiTheme="minorHAnsi" w:hAnsiTheme="minorHAnsi" w:cstheme="minorHAnsi"/>
              </w:rPr>
              <w:t>Estonia</w:t>
            </w:r>
          </w:p>
        </w:tc>
        <w:tc>
          <w:tcPr>
            <w:tcW w:w="0" w:type="auto"/>
            <w:vAlign w:val="center"/>
          </w:tcPr>
          <w:p w14:paraId="743BCD89" w14:textId="745577A4" w:rsidR="001047CE" w:rsidRDefault="001047CE" w:rsidP="005B000D">
            <w:pPr>
              <w:jc w:val="right"/>
              <w:rPr>
                <w:rFonts w:ascii="Calibri" w:hAnsi="Calibri"/>
                <w:color w:val="000000"/>
              </w:rPr>
            </w:pPr>
            <w:r>
              <w:rPr>
                <w:rFonts w:ascii="Calibri" w:hAnsi="Calibri"/>
                <w:color w:val="000000"/>
              </w:rPr>
              <w:t>1.05</w:t>
            </w:r>
          </w:p>
        </w:tc>
        <w:tc>
          <w:tcPr>
            <w:tcW w:w="0" w:type="auto"/>
            <w:vAlign w:val="center"/>
          </w:tcPr>
          <w:p w14:paraId="35490060" w14:textId="0DDBB23C" w:rsidR="001047CE" w:rsidRDefault="001047CE" w:rsidP="005B000D">
            <w:pPr>
              <w:jc w:val="right"/>
              <w:rPr>
                <w:rFonts w:ascii="Calibri" w:hAnsi="Calibri"/>
                <w:color w:val="000000"/>
              </w:rPr>
            </w:pPr>
            <w:r>
              <w:rPr>
                <w:rFonts w:ascii="Calibri" w:hAnsi="Calibri"/>
                <w:color w:val="000000"/>
              </w:rPr>
              <w:t>4.10x10</w:t>
            </w:r>
            <w:r w:rsidRPr="00F26D36">
              <w:rPr>
                <w:rFonts w:ascii="Calibri" w:hAnsi="Calibri"/>
                <w:color w:val="000000"/>
                <w:vertAlign w:val="superscript"/>
              </w:rPr>
              <w:t>-1</w:t>
            </w:r>
            <w:r>
              <w:rPr>
                <w:rFonts w:ascii="Calibri" w:hAnsi="Calibri"/>
                <w:color w:val="000000"/>
              </w:rPr>
              <w:t>*</w:t>
            </w:r>
          </w:p>
        </w:tc>
        <w:tc>
          <w:tcPr>
            <w:tcW w:w="0" w:type="auto"/>
            <w:vAlign w:val="center"/>
          </w:tcPr>
          <w:p w14:paraId="4CA0233D" w14:textId="405171C0"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3674B620" w14:textId="77777777" w:rsidR="001047CE" w:rsidRDefault="001047CE" w:rsidP="005B000D">
            <w:pPr>
              <w:jc w:val="right"/>
              <w:rPr>
                <w:rFonts w:ascii="Calibri" w:hAnsi="Calibri"/>
                <w:color w:val="000000"/>
              </w:rPr>
            </w:pPr>
          </w:p>
        </w:tc>
      </w:tr>
      <w:tr w:rsidR="001047CE" w:rsidRPr="00B44E72" w14:paraId="6DA121A5" w14:textId="77777777" w:rsidTr="005B000D">
        <w:tc>
          <w:tcPr>
            <w:tcW w:w="0" w:type="auto"/>
            <w:vAlign w:val="bottom"/>
          </w:tcPr>
          <w:p w14:paraId="7D9D006A" w14:textId="5994B68B" w:rsidR="001047CE" w:rsidRPr="0000444D" w:rsidRDefault="001047CE" w:rsidP="001047CE">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0B25E915" w14:textId="392BD939" w:rsidR="001047CE" w:rsidRDefault="001047CE" w:rsidP="005B000D">
            <w:pPr>
              <w:jc w:val="right"/>
              <w:rPr>
                <w:rFonts w:ascii="Calibri" w:hAnsi="Calibri"/>
                <w:color w:val="000000"/>
              </w:rPr>
            </w:pPr>
            <w:r>
              <w:rPr>
                <w:rFonts w:ascii="Calibri" w:hAnsi="Calibri"/>
                <w:color w:val="000000"/>
              </w:rPr>
              <w:t>9.48x10</w:t>
            </w:r>
            <w:r w:rsidRPr="00F26D36">
              <w:rPr>
                <w:rFonts w:ascii="Calibri" w:hAnsi="Calibri"/>
                <w:color w:val="000000"/>
                <w:vertAlign w:val="superscript"/>
              </w:rPr>
              <w:t>-1</w:t>
            </w:r>
          </w:p>
        </w:tc>
        <w:tc>
          <w:tcPr>
            <w:tcW w:w="0" w:type="auto"/>
            <w:vAlign w:val="center"/>
          </w:tcPr>
          <w:p w14:paraId="486B86CC" w14:textId="62393AAB" w:rsidR="001047CE" w:rsidRDefault="001047CE" w:rsidP="005B000D">
            <w:pPr>
              <w:jc w:val="right"/>
              <w:rPr>
                <w:rFonts w:ascii="Calibri" w:hAnsi="Calibri"/>
                <w:color w:val="000000"/>
              </w:rPr>
            </w:pPr>
            <w:r>
              <w:rPr>
                <w:rFonts w:ascii="Calibri" w:hAnsi="Calibri"/>
                <w:color w:val="000000"/>
              </w:rPr>
              <w:t>7.26x10</w:t>
            </w:r>
            <w:r w:rsidRPr="00F26D36">
              <w:rPr>
                <w:rFonts w:ascii="Calibri" w:hAnsi="Calibri"/>
                <w:color w:val="000000"/>
                <w:vertAlign w:val="superscript"/>
              </w:rPr>
              <w:t>-1</w:t>
            </w:r>
          </w:p>
        </w:tc>
        <w:tc>
          <w:tcPr>
            <w:tcW w:w="0" w:type="auto"/>
            <w:vAlign w:val="center"/>
          </w:tcPr>
          <w:p w14:paraId="601F147A" w14:textId="488C9F97"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3617A64" w14:textId="77777777" w:rsidR="001047CE" w:rsidRDefault="001047CE" w:rsidP="005B000D">
            <w:pPr>
              <w:jc w:val="right"/>
              <w:rPr>
                <w:rFonts w:ascii="Calibri" w:hAnsi="Calibri"/>
                <w:color w:val="000000"/>
              </w:rPr>
            </w:pPr>
          </w:p>
        </w:tc>
      </w:tr>
      <w:tr w:rsidR="001047CE" w:rsidRPr="00B44E72" w14:paraId="07DE8067" w14:textId="77777777" w:rsidTr="005B000D">
        <w:tc>
          <w:tcPr>
            <w:tcW w:w="0" w:type="auto"/>
            <w:vAlign w:val="bottom"/>
          </w:tcPr>
          <w:p w14:paraId="294F3BBD" w14:textId="7DF0A537" w:rsidR="001047CE" w:rsidRPr="0000444D" w:rsidRDefault="001047CE" w:rsidP="001047CE">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5FB38C83" w14:textId="13FF18DB" w:rsidR="001047CE" w:rsidRDefault="001047CE" w:rsidP="005B000D">
            <w:pPr>
              <w:jc w:val="right"/>
              <w:rPr>
                <w:rFonts w:ascii="Calibri" w:hAnsi="Calibri"/>
                <w:color w:val="000000"/>
              </w:rPr>
            </w:pPr>
            <w:r>
              <w:rPr>
                <w:rFonts w:ascii="Calibri" w:hAnsi="Calibri"/>
                <w:color w:val="000000"/>
              </w:rPr>
              <w:t>9.97x10</w:t>
            </w:r>
            <w:r w:rsidRPr="00F26D36">
              <w:rPr>
                <w:rFonts w:ascii="Calibri" w:hAnsi="Calibri"/>
                <w:color w:val="000000"/>
                <w:vertAlign w:val="superscript"/>
              </w:rPr>
              <w:t>-1</w:t>
            </w:r>
          </w:p>
        </w:tc>
        <w:tc>
          <w:tcPr>
            <w:tcW w:w="0" w:type="auto"/>
            <w:vAlign w:val="center"/>
          </w:tcPr>
          <w:p w14:paraId="0622690A" w14:textId="3C69565C" w:rsidR="001047CE" w:rsidRDefault="001047CE" w:rsidP="005B000D">
            <w:pPr>
              <w:jc w:val="right"/>
              <w:rPr>
                <w:rFonts w:ascii="Calibri" w:hAnsi="Calibri"/>
                <w:color w:val="000000"/>
              </w:rPr>
            </w:pPr>
            <w:r>
              <w:rPr>
                <w:rFonts w:ascii="Calibri" w:hAnsi="Calibri"/>
                <w:color w:val="000000"/>
              </w:rPr>
              <w:t>5.05x10</w:t>
            </w:r>
            <w:r w:rsidRPr="00F26D36">
              <w:rPr>
                <w:rFonts w:ascii="Calibri" w:hAnsi="Calibri"/>
                <w:color w:val="000000"/>
                <w:vertAlign w:val="superscript"/>
              </w:rPr>
              <w:t>-1</w:t>
            </w:r>
          </w:p>
        </w:tc>
        <w:tc>
          <w:tcPr>
            <w:tcW w:w="0" w:type="auto"/>
            <w:vAlign w:val="center"/>
          </w:tcPr>
          <w:p w14:paraId="71246A3D" w14:textId="3022E83B" w:rsidR="001047CE" w:rsidRDefault="001047CE" w:rsidP="005B000D">
            <w:pPr>
              <w:jc w:val="right"/>
              <w:rPr>
                <w:rFonts w:ascii="Calibri" w:hAnsi="Calibri"/>
                <w:color w:val="000000"/>
              </w:rPr>
            </w:pPr>
            <w:r>
              <w:rPr>
                <w:rFonts w:ascii="Calibri" w:hAnsi="Calibri"/>
                <w:color w:val="000000"/>
              </w:rPr>
              <w:t>9.53x10</w:t>
            </w:r>
            <w:r w:rsidRPr="00F26D36">
              <w:rPr>
                <w:rFonts w:ascii="Calibri" w:hAnsi="Calibri"/>
                <w:color w:val="000000"/>
                <w:vertAlign w:val="superscript"/>
              </w:rPr>
              <w:t>-</w:t>
            </w:r>
            <w:r>
              <w:rPr>
                <w:rFonts w:ascii="Calibri" w:hAnsi="Calibri"/>
                <w:color w:val="000000"/>
                <w:vertAlign w:val="superscript"/>
              </w:rPr>
              <w:t>3</w:t>
            </w:r>
          </w:p>
        </w:tc>
        <w:tc>
          <w:tcPr>
            <w:tcW w:w="0" w:type="auto"/>
            <w:vAlign w:val="center"/>
          </w:tcPr>
          <w:p w14:paraId="1D0C9C8D" w14:textId="77777777" w:rsidR="001047CE" w:rsidRDefault="001047CE" w:rsidP="005B000D">
            <w:pPr>
              <w:jc w:val="right"/>
              <w:rPr>
                <w:rFonts w:ascii="Calibri" w:hAnsi="Calibri"/>
                <w:color w:val="000000"/>
              </w:rPr>
            </w:pPr>
          </w:p>
        </w:tc>
      </w:tr>
      <w:tr w:rsidR="001047CE" w:rsidRPr="00B44E72" w14:paraId="3B440FD1" w14:textId="77777777" w:rsidTr="005B000D">
        <w:tc>
          <w:tcPr>
            <w:tcW w:w="0" w:type="auto"/>
            <w:vAlign w:val="bottom"/>
          </w:tcPr>
          <w:p w14:paraId="589A463A" w14:textId="3D1F977F" w:rsidR="001047CE" w:rsidRPr="0000444D" w:rsidRDefault="001047CE" w:rsidP="001047CE">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318506B3" w14:textId="0003C36C" w:rsidR="001047CE" w:rsidRDefault="001047CE" w:rsidP="005B000D">
            <w:pPr>
              <w:jc w:val="right"/>
              <w:rPr>
                <w:rFonts w:ascii="Calibri" w:hAnsi="Calibri"/>
                <w:color w:val="000000"/>
              </w:rPr>
            </w:pPr>
            <w:r>
              <w:rPr>
                <w:rFonts w:ascii="Calibri" w:hAnsi="Calibri"/>
                <w:color w:val="000000"/>
              </w:rPr>
              <w:t>9.88x10</w:t>
            </w:r>
            <w:r w:rsidRPr="00F26D36">
              <w:rPr>
                <w:rFonts w:ascii="Calibri" w:hAnsi="Calibri"/>
                <w:color w:val="000000"/>
                <w:vertAlign w:val="superscript"/>
              </w:rPr>
              <w:t>-1</w:t>
            </w:r>
          </w:p>
        </w:tc>
        <w:tc>
          <w:tcPr>
            <w:tcW w:w="0" w:type="auto"/>
            <w:vAlign w:val="center"/>
          </w:tcPr>
          <w:p w14:paraId="575EBC85" w14:textId="2B6CC95F" w:rsidR="001047CE" w:rsidRDefault="001047CE" w:rsidP="005B000D">
            <w:pPr>
              <w:jc w:val="right"/>
              <w:rPr>
                <w:rFonts w:ascii="Calibri" w:hAnsi="Calibri"/>
                <w:color w:val="000000"/>
              </w:rPr>
            </w:pPr>
            <w:r>
              <w:rPr>
                <w:rFonts w:ascii="Calibri" w:hAnsi="Calibri"/>
                <w:color w:val="000000"/>
              </w:rPr>
              <w:t>3.43x10</w:t>
            </w:r>
            <w:r w:rsidRPr="00F26D36">
              <w:rPr>
                <w:rFonts w:ascii="Calibri" w:hAnsi="Calibri"/>
                <w:color w:val="000000"/>
                <w:vertAlign w:val="superscript"/>
              </w:rPr>
              <w:t>-1</w:t>
            </w:r>
          </w:p>
        </w:tc>
        <w:tc>
          <w:tcPr>
            <w:tcW w:w="0" w:type="auto"/>
            <w:vAlign w:val="center"/>
          </w:tcPr>
          <w:p w14:paraId="68731CB2" w14:textId="077611C4"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320C576" w14:textId="77777777" w:rsidR="001047CE" w:rsidRDefault="001047CE" w:rsidP="005B000D">
            <w:pPr>
              <w:jc w:val="right"/>
              <w:rPr>
                <w:rFonts w:ascii="Calibri" w:hAnsi="Calibri"/>
                <w:color w:val="000000"/>
              </w:rPr>
            </w:pPr>
          </w:p>
        </w:tc>
      </w:tr>
      <w:tr w:rsidR="001047CE" w:rsidRPr="00B44E72" w14:paraId="1BFD5F7C" w14:textId="77777777" w:rsidTr="005B000D">
        <w:tc>
          <w:tcPr>
            <w:tcW w:w="0" w:type="auto"/>
            <w:vAlign w:val="bottom"/>
          </w:tcPr>
          <w:p w14:paraId="2C03D067" w14:textId="6244DE1A" w:rsidR="001047CE" w:rsidRPr="0000444D" w:rsidRDefault="001047CE" w:rsidP="001047CE">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295ECC72" w14:textId="07098548"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34D600C4" w14:textId="134ADBF9" w:rsidR="001047CE" w:rsidRDefault="001047CE" w:rsidP="005B000D">
            <w:pPr>
              <w:jc w:val="right"/>
              <w:rPr>
                <w:rFonts w:ascii="Calibri" w:hAnsi="Calibri"/>
                <w:color w:val="000000"/>
              </w:rPr>
            </w:pPr>
            <w:r>
              <w:rPr>
                <w:rFonts w:ascii="Calibri" w:hAnsi="Calibri"/>
                <w:color w:val="000000"/>
              </w:rPr>
              <w:t>5.10x10</w:t>
            </w:r>
            <w:r w:rsidRPr="00F26D36">
              <w:rPr>
                <w:rFonts w:ascii="Calibri" w:hAnsi="Calibri"/>
                <w:color w:val="000000"/>
                <w:vertAlign w:val="superscript"/>
              </w:rPr>
              <w:t>-1</w:t>
            </w:r>
          </w:p>
        </w:tc>
        <w:tc>
          <w:tcPr>
            <w:tcW w:w="0" w:type="auto"/>
            <w:vAlign w:val="center"/>
          </w:tcPr>
          <w:p w14:paraId="10E82065" w14:textId="39E59781"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342F7738" w14:textId="77777777" w:rsidR="001047CE" w:rsidRDefault="001047CE" w:rsidP="005B000D">
            <w:pPr>
              <w:jc w:val="right"/>
              <w:rPr>
                <w:rFonts w:ascii="Calibri" w:hAnsi="Calibri"/>
                <w:color w:val="000000"/>
              </w:rPr>
            </w:pPr>
          </w:p>
        </w:tc>
      </w:tr>
      <w:tr w:rsidR="001047CE" w:rsidRPr="00B44E72" w14:paraId="16A7CD74" w14:textId="77777777" w:rsidTr="005B000D">
        <w:tc>
          <w:tcPr>
            <w:tcW w:w="0" w:type="auto"/>
            <w:vAlign w:val="bottom"/>
          </w:tcPr>
          <w:p w14:paraId="78BD5B01" w14:textId="3E819429" w:rsidR="001047CE" w:rsidRPr="0000444D" w:rsidRDefault="001047CE" w:rsidP="001047CE">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13593053" w14:textId="0C1DCB81"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5F9F9679" w14:textId="6E14C8D6" w:rsidR="001047CE" w:rsidRDefault="001047CE" w:rsidP="005B000D">
            <w:pPr>
              <w:jc w:val="right"/>
              <w:rPr>
                <w:rFonts w:ascii="Calibri" w:hAnsi="Calibri"/>
                <w:color w:val="000000"/>
              </w:rPr>
            </w:pPr>
            <w:r>
              <w:rPr>
                <w:rFonts w:ascii="Calibri" w:hAnsi="Calibri"/>
                <w:color w:val="000000"/>
              </w:rPr>
              <w:t>5.04x10</w:t>
            </w:r>
            <w:r w:rsidRPr="00F26D36">
              <w:rPr>
                <w:rFonts w:ascii="Calibri" w:hAnsi="Calibri"/>
                <w:color w:val="000000"/>
                <w:vertAlign w:val="superscript"/>
              </w:rPr>
              <w:t>-1</w:t>
            </w:r>
          </w:p>
        </w:tc>
        <w:tc>
          <w:tcPr>
            <w:tcW w:w="0" w:type="auto"/>
            <w:vAlign w:val="center"/>
          </w:tcPr>
          <w:p w14:paraId="085C9440" w14:textId="2E69A3B1"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62B00B21" w14:textId="77777777" w:rsidR="001047CE" w:rsidRDefault="001047CE" w:rsidP="005B000D">
            <w:pPr>
              <w:jc w:val="right"/>
              <w:rPr>
                <w:rFonts w:ascii="Calibri" w:hAnsi="Calibri"/>
                <w:color w:val="000000"/>
              </w:rPr>
            </w:pPr>
          </w:p>
        </w:tc>
      </w:tr>
      <w:tr w:rsidR="001047CE" w:rsidRPr="00B44E72" w14:paraId="398DA41D" w14:textId="77777777" w:rsidTr="005B000D">
        <w:tc>
          <w:tcPr>
            <w:tcW w:w="0" w:type="auto"/>
            <w:vAlign w:val="bottom"/>
          </w:tcPr>
          <w:p w14:paraId="53AE68D1" w14:textId="09DDAE40" w:rsidR="001047CE" w:rsidRPr="0000444D" w:rsidRDefault="001047CE" w:rsidP="001047CE">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64F7FE67" w14:textId="18728C31" w:rsidR="001047CE" w:rsidRDefault="001047CE" w:rsidP="005B000D">
            <w:pPr>
              <w:jc w:val="right"/>
              <w:rPr>
                <w:rFonts w:ascii="Calibri" w:hAnsi="Calibri"/>
                <w:color w:val="000000"/>
              </w:rPr>
            </w:pPr>
            <w:r>
              <w:rPr>
                <w:rFonts w:ascii="Calibri" w:hAnsi="Calibri"/>
                <w:color w:val="000000"/>
              </w:rPr>
              <w:t>9.55x10</w:t>
            </w:r>
            <w:r w:rsidRPr="00F26D36">
              <w:rPr>
                <w:rFonts w:ascii="Calibri" w:hAnsi="Calibri"/>
                <w:color w:val="000000"/>
                <w:vertAlign w:val="superscript"/>
              </w:rPr>
              <w:t>-1</w:t>
            </w:r>
          </w:p>
        </w:tc>
        <w:tc>
          <w:tcPr>
            <w:tcW w:w="0" w:type="auto"/>
            <w:vAlign w:val="center"/>
          </w:tcPr>
          <w:p w14:paraId="18E7A583" w14:textId="7D78FD74" w:rsidR="001047CE" w:rsidRDefault="001047CE" w:rsidP="005B000D">
            <w:pPr>
              <w:jc w:val="right"/>
              <w:rPr>
                <w:rFonts w:ascii="Calibri" w:hAnsi="Calibri"/>
                <w:color w:val="000000"/>
              </w:rPr>
            </w:pPr>
            <w:r>
              <w:rPr>
                <w:rFonts w:ascii="Calibri" w:hAnsi="Calibri"/>
                <w:color w:val="000000"/>
              </w:rPr>
              <w:t>3.65x10</w:t>
            </w:r>
            <w:r w:rsidRPr="00F26D36">
              <w:rPr>
                <w:rFonts w:ascii="Calibri" w:hAnsi="Calibri"/>
                <w:color w:val="000000"/>
                <w:vertAlign w:val="superscript"/>
              </w:rPr>
              <w:t>-1</w:t>
            </w:r>
          </w:p>
        </w:tc>
        <w:tc>
          <w:tcPr>
            <w:tcW w:w="0" w:type="auto"/>
            <w:vAlign w:val="center"/>
          </w:tcPr>
          <w:p w14:paraId="09C5623E" w14:textId="25A03A30"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74569B38" w14:textId="77777777" w:rsidR="001047CE" w:rsidRDefault="001047CE" w:rsidP="005B000D">
            <w:pPr>
              <w:jc w:val="right"/>
              <w:rPr>
                <w:rFonts w:ascii="Calibri" w:hAnsi="Calibri"/>
                <w:color w:val="000000"/>
              </w:rPr>
            </w:pPr>
          </w:p>
        </w:tc>
      </w:tr>
      <w:tr w:rsidR="001047CE" w:rsidRPr="00B44E72" w14:paraId="14E582E0" w14:textId="77777777" w:rsidTr="005B000D">
        <w:tc>
          <w:tcPr>
            <w:tcW w:w="0" w:type="auto"/>
            <w:vAlign w:val="bottom"/>
          </w:tcPr>
          <w:p w14:paraId="551BDE73" w14:textId="43DA7B1B" w:rsidR="001047CE" w:rsidRPr="0000444D" w:rsidRDefault="001047CE" w:rsidP="001047CE">
            <w:pPr>
              <w:rPr>
                <w:rFonts w:asciiTheme="minorHAnsi" w:hAnsiTheme="minorHAnsi" w:cstheme="minorHAnsi"/>
              </w:rPr>
            </w:pPr>
            <w:r w:rsidRPr="0000444D">
              <w:rPr>
                <w:rFonts w:asciiTheme="minorHAnsi" w:hAnsiTheme="minorHAnsi" w:cstheme="minorHAnsi"/>
              </w:rPr>
              <w:t>Italy</w:t>
            </w:r>
          </w:p>
        </w:tc>
        <w:tc>
          <w:tcPr>
            <w:tcW w:w="0" w:type="auto"/>
            <w:vAlign w:val="center"/>
          </w:tcPr>
          <w:p w14:paraId="2931BADE" w14:textId="2FB18956" w:rsidR="001047CE" w:rsidRDefault="001047CE" w:rsidP="005B000D">
            <w:pPr>
              <w:jc w:val="right"/>
              <w:rPr>
                <w:rFonts w:ascii="Calibri" w:hAnsi="Calibri"/>
                <w:color w:val="000000"/>
              </w:rPr>
            </w:pPr>
            <w:r>
              <w:rPr>
                <w:rFonts w:ascii="Calibri" w:hAnsi="Calibri"/>
                <w:color w:val="000000"/>
              </w:rPr>
              <w:t>9.99x10</w:t>
            </w:r>
            <w:r w:rsidRPr="00F26D36">
              <w:rPr>
                <w:rFonts w:ascii="Calibri" w:hAnsi="Calibri"/>
                <w:color w:val="000000"/>
                <w:vertAlign w:val="superscript"/>
              </w:rPr>
              <w:t>-1</w:t>
            </w:r>
          </w:p>
        </w:tc>
        <w:tc>
          <w:tcPr>
            <w:tcW w:w="0" w:type="auto"/>
            <w:vAlign w:val="center"/>
          </w:tcPr>
          <w:p w14:paraId="73DAAF5C" w14:textId="48EE6981" w:rsidR="001047CE" w:rsidRDefault="001047CE" w:rsidP="005B000D">
            <w:pPr>
              <w:jc w:val="right"/>
              <w:rPr>
                <w:rFonts w:ascii="Calibri" w:hAnsi="Calibri"/>
                <w:color w:val="000000"/>
              </w:rPr>
            </w:pPr>
            <w:r>
              <w:rPr>
                <w:rFonts w:ascii="Calibri" w:hAnsi="Calibri"/>
                <w:color w:val="000000"/>
              </w:rPr>
              <w:t>4.16x10</w:t>
            </w:r>
            <w:r w:rsidRPr="00F26D36">
              <w:rPr>
                <w:rFonts w:ascii="Calibri" w:hAnsi="Calibri"/>
                <w:color w:val="000000"/>
                <w:vertAlign w:val="superscript"/>
              </w:rPr>
              <w:t>-1</w:t>
            </w:r>
          </w:p>
        </w:tc>
        <w:tc>
          <w:tcPr>
            <w:tcW w:w="0" w:type="auto"/>
            <w:vAlign w:val="center"/>
          </w:tcPr>
          <w:p w14:paraId="27865F06" w14:textId="7D525BB7"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68F833BB" w14:textId="77777777" w:rsidR="001047CE" w:rsidRDefault="001047CE" w:rsidP="005B000D">
            <w:pPr>
              <w:jc w:val="right"/>
              <w:rPr>
                <w:rFonts w:ascii="Calibri" w:hAnsi="Calibri"/>
                <w:color w:val="000000"/>
              </w:rPr>
            </w:pPr>
          </w:p>
        </w:tc>
      </w:tr>
      <w:tr w:rsidR="001047CE" w:rsidRPr="00B44E72" w14:paraId="03C8179C" w14:textId="77777777" w:rsidTr="005B000D">
        <w:tc>
          <w:tcPr>
            <w:tcW w:w="0" w:type="auto"/>
            <w:vAlign w:val="bottom"/>
          </w:tcPr>
          <w:p w14:paraId="31B09CDF" w14:textId="2E3E6722" w:rsidR="001047CE" w:rsidRPr="0000444D" w:rsidRDefault="001047CE" w:rsidP="001047CE">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5F7EE097" w14:textId="2B074451"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217AE8EF" w14:textId="50D49D68" w:rsidR="001047CE" w:rsidRDefault="001047CE" w:rsidP="005B000D">
            <w:pPr>
              <w:jc w:val="right"/>
              <w:rPr>
                <w:rFonts w:ascii="Calibri" w:hAnsi="Calibri"/>
                <w:color w:val="000000"/>
              </w:rPr>
            </w:pPr>
            <w:r>
              <w:rPr>
                <w:rFonts w:ascii="Calibri" w:hAnsi="Calibri"/>
                <w:color w:val="000000"/>
              </w:rPr>
              <w:t>4.10x10</w:t>
            </w:r>
            <w:r w:rsidRPr="00F26D36">
              <w:rPr>
                <w:rFonts w:ascii="Calibri" w:hAnsi="Calibri"/>
                <w:color w:val="000000"/>
                <w:vertAlign w:val="superscript"/>
              </w:rPr>
              <w:t>-1</w:t>
            </w:r>
            <w:r>
              <w:rPr>
                <w:rFonts w:ascii="Calibri" w:hAnsi="Calibri"/>
                <w:color w:val="000000"/>
              </w:rPr>
              <w:t>*</w:t>
            </w:r>
          </w:p>
        </w:tc>
        <w:tc>
          <w:tcPr>
            <w:tcW w:w="0" w:type="auto"/>
            <w:vAlign w:val="center"/>
          </w:tcPr>
          <w:p w14:paraId="0346D7C5" w14:textId="07A791A6"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FD043DB" w14:textId="77777777" w:rsidR="001047CE" w:rsidRDefault="001047CE" w:rsidP="005B000D">
            <w:pPr>
              <w:jc w:val="right"/>
              <w:rPr>
                <w:rFonts w:ascii="Calibri" w:hAnsi="Calibri"/>
                <w:color w:val="000000"/>
              </w:rPr>
            </w:pPr>
          </w:p>
        </w:tc>
      </w:tr>
      <w:tr w:rsidR="001047CE" w:rsidRPr="00B44E72" w14:paraId="03EED14E" w14:textId="77777777" w:rsidTr="005B000D">
        <w:tc>
          <w:tcPr>
            <w:tcW w:w="0" w:type="auto"/>
            <w:vAlign w:val="bottom"/>
          </w:tcPr>
          <w:p w14:paraId="4D6C6703" w14:textId="7BE043B2" w:rsidR="001047CE" w:rsidRPr="0000444D" w:rsidRDefault="001047CE" w:rsidP="001047CE">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52B8CA10" w14:textId="659203DD"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162C97D7" w14:textId="2DAB2D66"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47C9C648" w14:textId="1AF95C0D"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22C89452" w14:textId="77777777" w:rsidR="001047CE" w:rsidRDefault="001047CE" w:rsidP="005B000D">
            <w:pPr>
              <w:jc w:val="right"/>
              <w:rPr>
                <w:rFonts w:ascii="Calibri" w:hAnsi="Calibri"/>
                <w:color w:val="000000"/>
              </w:rPr>
            </w:pPr>
          </w:p>
        </w:tc>
      </w:tr>
      <w:tr w:rsidR="001047CE" w:rsidRPr="00B44E72" w14:paraId="51C76D84" w14:textId="77777777" w:rsidTr="005B000D">
        <w:tc>
          <w:tcPr>
            <w:tcW w:w="0" w:type="auto"/>
            <w:vAlign w:val="bottom"/>
          </w:tcPr>
          <w:p w14:paraId="0760300B" w14:textId="6AC13BB0" w:rsidR="001047CE" w:rsidRPr="0000444D" w:rsidRDefault="001047CE" w:rsidP="001047CE">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101FCDBF" w14:textId="121BCDDF" w:rsidR="001047CE" w:rsidRDefault="001047CE" w:rsidP="005B000D">
            <w:pPr>
              <w:jc w:val="right"/>
              <w:rPr>
                <w:rFonts w:ascii="Calibri" w:hAnsi="Calibri"/>
                <w:color w:val="000000"/>
              </w:rPr>
            </w:pPr>
            <w:r>
              <w:rPr>
                <w:rFonts w:ascii="Calibri" w:hAnsi="Calibri"/>
                <w:color w:val="000000"/>
              </w:rPr>
              <w:t>8.95x10</w:t>
            </w:r>
            <w:r w:rsidRPr="00F26D36">
              <w:rPr>
                <w:rFonts w:ascii="Calibri" w:hAnsi="Calibri"/>
                <w:color w:val="000000"/>
                <w:vertAlign w:val="superscript"/>
              </w:rPr>
              <w:t>-1</w:t>
            </w:r>
          </w:p>
        </w:tc>
        <w:tc>
          <w:tcPr>
            <w:tcW w:w="0" w:type="auto"/>
            <w:vAlign w:val="center"/>
          </w:tcPr>
          <w:p w14:paraId="2F24D142" w14:textId="4FB58BF3"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327CA5A6" w14:textId="02C6BC01"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72EB8E85" w14:textId="77777777" w:rsidR="001047CE" w:rsidRDefault="001047CE" w:rsidP="005B000D">
            <w:pPr>
              <w:jc w:val="right"/>
              <w:rPr>
                <w:rFonts w:ascii="Calibri" w:hAnsi="Calibri"/>
                <w:color w:val="000000"/>
              </w:rPr>
            </w:pPr>
          </w:p>
        </w:tc>
      </w:tr>
      <w:tr w:rsidR="001047CE" w:rsidRPr="00B44E72" w14:paraId="1A89077B" w14:textId="77777777" w:rsidTr="005B000D">
        <w:tc>
          <w:tcPr>
            <w:tcW w:w="0" w:type="auto"/>
            <w:vAlign w:val="bottom"/>
          </w:tcPr>
          <w:p w14:paraId="7E2B55BF" w14:textId="15F0CA3C" w:rsidR="001047CE" w:rsidRPr="0000444D" w:rsidRDefault="001047CE" w:rsidP="001047CE">
            <w:pPr>
              <w:rPr>
                <w:rFonts w:asciiTheme="minorHAnsi" w:hAnsiTheme="minorHAnsi" w:cstheme="minorHAnsi"/>
              </w:rPr>
            </w:pPr>
            <w:r w:rsidRPr="0000444D">
              <w:rPr>
                <w:rFonts w:asciiTheme="minorHAnsi" w:hAnsiTheme="minorHAnsi" w:cstheme="minorHAnsi"/>
              </w:rPr>
              <w:t>Malta</w:t>
            </w:r>
          </w:p>
        </w:tc>
        <w:tc>
          <w:tcPr>
            <w:tcW w:w="0" w:type="auto"/>
            <w:vAlign w:val="center"/>
          </w:tcPr>
          <w:p w14:paraId="5F858B74" w14:textId="518B1D63"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2143BFC7" w14:textId="60F344A4"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3F20F894" w14:textId="6F9D3412"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6EED23F3" w14:textId="77777777" w:rsidR="001047CE" w:rsidRDefault="001047CE" w:rsidP="005B000D">
            <w:pPr>
              <w:jc w:val="right"/>
              <w:rPr>
                <w:rFonts w:ascii="Calibri" w:hAnsi="Calibri"/>
                <w:color w:val="000000"/>
              </w:rPr>
            </w:pPr>
          </w:p>
        </w:tc>
      </w:tr>
      <w:tr w:rsidR="001047CE" w:rsidRPr="00B44E72" w14:paraId="66B5F316" w14:textId="77777777" w:rsidTr="005B000D">
        <w:tc>
          <w:tcPr>
            <w:tcW w:w="0" w:type="auto"/>
            <w:vAlign w:val="bottom"/>
          </w:tcPr>
          <w:p w14:paraId="1F0549BB" w14:textId="6D3B86D4" w:rsidR="001047CE" w:rsidRPr="0000444D" w:rsidRDefault="001047CE" w:rsidP="001047CE">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28EA3C50" w14:textId="1FB06C2D" w:rsidR="001047CE" w:rsidRDefault="001047CE" w:rsidP="005B000D">
            <w:pPr>
              <w:jc w:val="right"/>
              <w:rPr>
                <w:rFonts w:ascii="Calibri" w:hAnsi="Calibri"/>
                <w:color w:val="000000"/>
              </w:rPr>
            </w:pPr>
            <w:r>
              <w:rPr>
                <w:rFonts w:ascii="Calibri" w:hAnsi="Calibri"/>
                <w:color w:val="000000"/>
              </w:rPr>
              <w:t>9.28x10</w:t>
            </w:r>
            <w:r w:rsidRPr="00F26D36">
              <w:rPr>
                <w:rFonts w:ascii="Calibri" w:hAnsi="Calibri"/>
                <w:color w:val="000000"/>
                <w:vertAlign w:val="superscript"/>
              </w:rPr>
              <w:t>-1</w:t>
            </w:r>
          </w:p>
        </w:tc>
        <w:tc>
          <w:tcPr>
            <w:tcW w:w="0" w:type="auto"/>
            <w:vAlign w:val="center"/>
          </w:tcPr>
          <w:p w14:paraId="3D189770" w14:textId="4E32C93F" w:rsidR="001047CE" w:rsidRDefault="001047CE" w:rsidP="005B000D">
            <w:pPr>
              <w:jc w:val="right"/>
              <w:rPr>
                <w:rFonts w:ascii="Calibri" w:hAnsi="Calibri"/>
                <w:color w:val="000000"/>
              </w:rPr>
            </w:pPr>
            <w:r>
              <w:rPr>
                <w:rFonts w:ascii="Calibri" w:hAnsi="Calibri"/>
                <w:color w:val="000000"/>
              </w:rPr>
              <w:t>3.54x10</w:t>
            </w:r>
            <w:r w:rsidRPr="00F26D36">
              <w:rPr>
                <w:rFonts w:ascii="Calibri" w:hAnsi="Calibri"/>
                <w:color w:val="000000"/>
                <w:vertAlign w:val="superscript"/>
              </w:rPr>
              <w:t>-1</w:t>
            </w:r>
          </w:p>
        </w:tc>
        <w:tc>
          <w:tcPr>
            <w:tcW w:w="0" w:type="auto"/>
            <w:vAlign w:val="center"/>
          </w:tcPr>
          <w:p w14:paraId="73767D60" w14:textId="0D5F59FF"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23B4B5FA" w14:textId="77777777" w:rsidR="001047CE" w:rsidRDefault="001047CE" w:rsidP="005B000D">
            <w:pPr>
              <w:jc w:val="right"/>
              <w:rPr>
                <w:rFonts w:ascii="Calibri" w:hAnsi="Calibri"/>
                <w:color w:val="000000"/>
              </w:rPr>
            </w:pPr>
          </w:p>
        </w:tc>
      </w:tr>
      <w:tr w:rsidR="001047CE" w:rsidRPr="00B44E72" w14:paraId="4D639BE7" w14:textId="77777777" w:rsidTr="005B000D">
        <w:tc>
          <w:tcPr>
            <w:tcW w:w="0" w:type="auto"/>
            <w:vAlign w:val="bottom"/>
          </w:tcPr>
          <w:p w14:paraId="6CA5C691" w14:textId="0160C39D" w:rsidR="001047CE" w:rsidRPr="0000444D" w:rsidRDefault="001047CE" w:rsidP="001047CE">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2EBFA821" w14:textId="783D1794"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09A1D2C8" w14:textId="5ABE75C9" w:rsidR="001047CE" w:rsidRDefault="001047CE" w:rsidP="005B000D">
            <w:pPr>
              <w:jc w:val="right"/>
              <w:rPr>
                <w:rFonts w:ascii="Calibri" w:hAnsi="Calibri"/>
                <w:color w:val="000000"/>
              </w:rPr>
            </w:pPr>
            <w:r>
              <w:rPr>
                <w:rFonts w:ascii="Calibri" w:hAnsi="Calibri"/>
                <w:color w:val="000000"/>
              </w:rPr>
              <w:t>3.82x10</w:t>
            </w:r>
            <w:r w:rsidRPr="00F26D36">
              <w:rPr>
                <w:rFonts w:ascii="Calibri" w:hAnsi="Calibri"/>
                <w:color w:val="000000"/>
                <w:vertAlign w:val="superscript"/>
              </w:rPr>
              <w:t>-1</w:t>
            </w:r>
          </w:p>
        </w:tc>
        <w:tc>
          <w:tcPr>
            <w:tcW w:w="0" w:type="auto"/>
            <w:vAlign w:val="center"/>
          </w:tcPr>
          <w:p w14:paraId="201FFF80" w14:textId="57B9907C"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069997DD" w14:textId="77777777" w:rsidR="001047CE" w:rsidRDefault="001047CE" w:rsidP="005B000D">
            <w:pPr>
              <w:jc w:val="right"/>
              <w:rPr>
                <w:rFonts w:ascii="Calibri" w:hAnsi="Calibri"/>
                <w:color w:val="000000"/>
              </w:rPr>
            </w:pPr>
          </w:p>
        </w:tc>
      </w:tr>
      <w:tr w:rsidR="001047CE" w:rsidRPr="00B44E72" w14:paraId="70FC519E" w14:textId="77777777" w:rsidTr="005B000D">
        <w:tc>
          <w:tcPr>
            <w:tcW w:w="0" w:type="auto"/>
            <w:vAlign w:val="bottom"/>
          </w:tcPr>
          <w:p w14:paraId="1E46314F" w14:textId="1AD42073" w:rsidR="001047CE" w:rsidRPr="0000444D" w:rsidRDefault="001047CE" w:rsidP="001047CE">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05DE6F61" w14:textId="56ED8D9B" w:rsidR="001047CE" w:rsidRDefault="001047CE" w:rsidP="005B000D">
            <w:pPr>
              <w:jc w:val="right"/>
              <w:rPr>
                <w:rFonts w:ascii="Calibri" w:hAnsi="Calibri"/>
                <w:color w:val="000000"/>
              </w:rPr>
            </w:pPr>
            <w:r>
              <w:rPr>
                <w:rFonts w:ascii="Calibri" w:hAnsi="Calibri"/>
                <w:color w:val="000000"/>
              </w:rPr>
              <w:t>9.93x10</w:t>
            </w:r>
            <w:r w:rsidRPr="00F26D36">
              <w:rPr>
                <w:rFonts w:ascii="Calibri" w:hAnsi="Calibri"/>
                <w:color w:val="000000"/>
                <w:vertAlign w:val="superscript"/>
              </w:rPr>
              <w:t>-1</w:t>
            </w:r>
          </w:p>
        </w:tc>
        <w:tc>
          <w:tcPr>
            <w:tcW w:w="0" w:type="auto"/>
            <w:vAlign w:val="center"/>
          </w:tcPr>
          <w:p w14:paraId="4163A13F" w14:textId="725E4521" w:rsidR="001047CE" w:rsidRDefault="001047CE" w:rsidP="005B000D">
            <w:pPr>
              <w:jc w:val="right"/>
              <w:rPr>
                <w:rFonts w:ascii="Calibri" w:hAnsi="Calibri"/>
                <w:color w:val="000000"/>
              </w:rPr>
            </w:pPr>
            <w:r>
              <w:rPr>
                <w:rFonts w:ascii="Calibri" w:hAnsi="Calibri"/>
                <w:color w:val="000000"/>
              </w:rPr>
              <w:t>4.12x10</w:t>
            </w:r>
            <w:r w:rsidRPr="00F26D36">
              <w:rPr>
                <w:rFonts w:ascii="Calibri" w:hAnsi="Calibri"/>
                <w:color w:val="000000"/>
                <w:vertAlign w:val="superscript"/>
              </w:rPr>
              <w:t>-1</w:t>
            </w:r>
          </w:p>
        </w:tc>
        <w:tc>
          <w:tcPr>
            <w:tcW w:w="0" w:type="auto"/>
            <w:vAlign w:val="center"/>
          </w:tcPr>
          <w:p w14:paraId="262DD2E4" w14:textId="258EEA51"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470048F9" w14:textId="77777777" w:rsidR="001047CE" w:rsidRDefault="001047CE" w:rsidP="005B000D">
            <w:pPr>
              <w:jc w:val="right"/>
              <w:rPr>
                <w:rFonts w:ascii="Calibri" w:hAnsi="Calibri"/>
                <w:color w:val="000000"/>
              </w:rPr>
            </w:pPr>
          </w:p>
        </w:tc>
      </w:tr>
      <w:tr w:rsidR="001047CE" w:rsidRPr="00B44E72" w14:paraId="4422DBFB" w14:textId="77777777" w:rsidTr="005B000D">
        <w:tc>
          <w:tcPr>
            <w:tcW w:w="0" w:type="auto"/>
            <w:vAlign w:val="bottom"/>
          </w:tcPr>
          <w:p w14:paraId="6DECD80F" w14:textId="085DF89D" w:rsidR="001047CE" w:rsidRPr="0000444D" w:rsidRDefault="001047CE" w:rsidP="001047CE">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3229BBD9" w14:textId="18175D01"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06184C2D" w14:textId="5357AB28"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6D2F13BE" w14:textId="654DF56C" w:rsidR="001047CE" w:rsidRDefault="001047CE" w:rsidP="005B000D">
            <w:pPr>
              <w:jc w:val="right"/>
              <w:rPr>
                <w:rFonts w:ascii="Calibri" w:hAnsi="Calibri"/>
                <w:color w:val="000000"/>
              </w:rPr>
            </w:pPr>
            <w:r>
              <w:rPr>
                <w:rFonts w:ascii="Calibri" w:hAnsi="Calibri"/>
                <w:color w:val="000000"/>
              </w:rPr>
              <w:t>1.24x10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42153F1C" w14:textId="77777777" w:rsidR="001047CE" w:rsidRDefault="001047CE" w:rsidP="005B000D">
            <w:pPr>
              <w:jc w:val="right"/>
              <w:rPr>
                <w:rFonts w:ascii="Calibri" w:hAnsi="Calibri"/>
                <w:color w:val="000000"/>
              </w:rPr>
            </w:pPr>
          </w:p>
        </w:tc>
      </w:tr>
      <w:tr w:rsidR="001047CE" w:rsidRPr="00B44E72" w14:paraId="118FD4A2" w14:textId="77777777" w:rsidTr="005B000D">
        <w:tc>
          <w:tcPr>
            <w:tcW w:w="0" w:type="auto"/>
            <w:vAlign w:val="bottom"/>
          </w:tcPr>
          <w:p w14:paraId="24F92CB6" w14:textId="55DD090B" w:rsidR="001047CE" w:rsidRPr="0000444D" w:rsidRDefault="001047CE" w:rsidP="001047CE">
            <w:pPr>
              <w:rPr>
                <w:rFonts w:asciiTheme="minorHAnsi" w:hAnsiTheme="minorHAnsi" w:cstheme="minorHAnsi"/>
              </w:rPr>
            </w:pPr>
            <w:r w:rsidRPr="0000444D">
              <w:rPr>
                <w:rFonts w:asciiTheme="minorHAnsi" w:hAnsiTheme="minorHAnsi" w:cstheme="minorHAnsi"/>
              </w:rPr>
              <w:t>Croatia</w:t>
            </w:r>
          </w:p>
        </w:tc>
        <w:tc>
          <w:tcPr>
            <w:tcW w:w="0" w:type="auto"/>
            <w:vAlign w:val="center"/>
          </w:tcPr>
          <w:p w14:paraId="06351092" w14:textId="1BB0BBB2" w:rsidR="001047CE" w:rsidRDefault="001047CE" w:rsidP="005B000D">
            <w:pPr>
              <w:jc w:val="right"/>
              <w:rPr>
                <w:rFonts w:ascii="Calibri" w:hAnsi="Calibri"/>
                <w:color w:val="000000"/>
              </w:rPr>
            </w:pPr>
            <w:r>
              <w:rPr>
                <w:rFonts w:ascii="Calibri" w:hAnsi="Calibri"/>
                <w:color w:val="000000"/>
              </w:rPr>
              <w:t>1.04</w:t>
            </w:r>
          </w:p>
        </w:tc>
        <w:tc>
          <w:tcPr>
            <w:tcW w:w="0" w:type="auto"/>
            <w:vAlign w:val="center"/>
          </w:tcPr>
          <w:p w14:paraId="3CC96B55" w14:textId="661D6731" w:rsidR="001047CE" w:rsidRDefault="001047CE" w:rsidP="005B000D">
            <w:pPr>
              <w:jc w:val="right"/>
              <w:rPr>
                <w:rFonts w:ascii="Calibri" w:hAnsi="Calibri"/>
                <w:color w:val="000000"/>
              </w:rPr>
            </w:pPr>
            <w:r>
              <w:rPr>
                <w:rFonts w:ascii="Calibri" w:hAnsi="Calibri"/>
                <w:color w:val="000000"/>
              </w:rPr>
              <w:t>6.72x10</w:t>
            </w:r>
            <w:r w:rsidRPr="00F26D36">
              <w:rPr>
                <w:rFonts w:ascii="Calibri" w:hAnsi="Calibri"/>
                <w:color w:val="000000"/>
                <w:vertAlign w:val="superscript"/>
              </w:rPr>
              <w:t>-1</w:t>
            </w:r>
          </w:p>
        </w:tc>
        <w:tc>
          <w:tcPr>
            <w:tcW w:w="0" w:type="auto"/>
            <w:vAlign w:val="center"/>
          </w:tcPr>
          <w:p w14:paraId="162781DC" w14:textId="110CA03D"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-2</w:t>
            </w:r>
            <w:r>
              <w:rPr>
                <w:rFonts w:ascii="Calibri" w:hAnsi="Calibri"/>
                <w:color w:val="000000"/>
              </w:rPr>
              <w:t>*</w:t>
            </w:r>
          </w:p>
        </w:tc>
        <w:tc>
          <w:tcPr>
            <w:tcW w:w="0" w:type="auto"/>
            <w:vAlign w:val="center"/>
          </w:tcPr>
          <w:p w14:paraId="04AD9092" w14:textId="77777777" w:rsidR="001047CE" w:rsidRDefault="001047CE" w:rsidP="005B000D">
            <w:pPr>
              <w:jc w:val="right"/>
              <w:rPr>
                <w:rFonts w:ascii="Calibri" w:hAnsi="Calibri"/>
                <w:color w:val="000000"/>
              </w:rPr>
            </w:pPr>
          </w:p>
        </w:tc>
      </w:tr>
      <w:tr w:rsidR="001047CE" w:rsidRPr="00B44E72" w14:paraId="42CB6296" w14:textId="77777777" w:rsidTr="005B000D">
        <w:tc>
          <w:tcPr>
            <w:tcW w:w="0" w:type="auto"/>
            <w:vAlign w:val="bottom"/>
          </w:tcPr>
          <w:p w14:paraId="3A6E7B8C" w14:textId="0F91F8C0" w:rsidR="001047CE" w:rsidRPr="0000444D" w:rsidRDefault="001047CE" w:rsidP="001047CE">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3B86790F" w14:textId="6E009292"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30DF0E11" w14:textId="2703ED6B" w:rsidR="001047CE" w:rsidRDefault="001047CE" w:rsidP="005B000D">
            <w:pPr>
              <w:jc w:val="right"/>
              <w:rPr>
                <w:rFonts w:ascii="Calibri" w:hAnsi="Calibri"/>
                <w:color w:val="000000"/>
              </w:rPr>
            </w:pPr>
            <w:r>
              <w:rPr>
                <w:rFonts w:ascii="Calibri" w:hAnsi="Calibri"/>
                <w:color w:val="000000"/>
              </w:rPr>
              <w:t>4.68x10</w:t>
            </w:r>
            <w:r w:rsidRPr="00F26D36">
              <w:rPr>
                <w:rFonts w:ascii="Calibri" w:hAnsi="Calibri"/>
                <w:color w:val="000000"/>
                <w:vertAlign w:val="superscript"/>
              </w:rPr>
              <w:t>-1</w:t>
            </w:r>
          </w:p>
        </w:tc>
        <w:tc>
          <w:tcPr>
            <w:tcW w:w="0" w:type="auto"/>
            <w:vAlign w:val="center"/>
          </w:tcPr>
          <w:p w14:paraId="782B5EF1" w14:textId="5CB7D772"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32E6294E" w14:textId="77777777" w:rsidR="001047CE" w:rsidRDefault="001047CE" w:rsidP="005B000D">
            <w:pPr>
              <w:jc w:val="right"/>
              <w:rPr>
                <w:rFonts w:ascii="Calibri" w:hAnsi="Calibri"/>
                <w:color w:val="000000"/>
              </w:rPr>
            </w:pPr>
          </w:p>
        </w:tc>
      </w:tr>
      <w:tr w:rsidR="001047CE" w:rsidRPr="00B44E72" w14:paraId="03B058D8" w14:textId="77777777" w:rsidTr="005B000D">
        <w:tc>
          <w:tcPr>
            <w:tcW w:w="0" w:type="auto"/>
            <w:vAlign w:val="bottom"/>
          </w:tcPr>
          <w:p w14:paraId="50A13243" w14:textId="1F4D000E" w:rsidR="001047CE" w:rsidRPr="0000444D" w:rsidRDefault="001047CE" w:rsidP="001047CE">
            <w:pPr>
              <w:rPr>
                <w:rFonts w:asciiTheme="minorHAnsi" w:hAnsiTheme="minorHAnsi" w:cstheme="minorHAnsi"/>
              </w:rPr>
            </w:pPr>
            <w:r w:rsidRPr="0000444D">
              <w:rPr>
                <w:rFonts w:asciiTheme="minorHAnsi" w:hAnsiTheme="minorHAnsi" w:cstheme="minorHAnsi"/>
              </w:rPr>
              <w:t>Slovenia</w:t>
            </w:r>
          </w:p>
        </w:tc>
        <w:tc>
          <w:tcPr>
            <w:tcW w:w="0" w:type="auto"/>
            <w:vAlign w:val="center"/>
          </w:tcPr>
          <w:p w14:paraId="53120E8D" w14:textId="6807EBA8"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76C52BBC" w14:textId="12E86C51" w:rsidR="001047CE" w:rsidRDefault="001047CE" w:rsidP="005B000D">
            <w:pPr>
              <w:jc w:val="right"/>
              <w:rPr>
                <w:rFonts w:ascii="Calibri" w:hAnsi="Calibri"/>
                <w:color w:val="000000"/>
              </w:rPr>
            </w:pPr>
            <w:r>
              <w:rPr>
                <w:rFonts w:ascii="Calibri" w:hAnsi="Calibri"/>
                <w:color w:val="000000"/>
              </w:rPr>
              <w:t>3.61x10</w:t>
            </w:r>
            <w:r w:rsidRPr="00F26D36">
              <w:rPr>
                <w:rFonts w:ascii="Calibri" w:hAnsi="Calibri"/>
                <w:color w:val="000000"/>
                <w:vertAlign w:val="superscript"/>
              </w:rPr>
              <w:t>-1</w:t>
            </w:r>
          </w:p>
        </w:tc>
        <w:tc>
          <w:tcPr>
            <w:tcW w:w="0" w:type="auto"/>
            <w:vAlign w:val="center"/>
          </w:tcPr>
          <w:p w14:paraId="052BB673" w14:textId="7990228F"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790303A9" w14:textId="77777777" w:rsidR="001047CE" w:rsidRDefault="001047CE" w:rsidP="005B000D">
            <w:pPr>
              <w:jc w:val="right"/>
              <w:rPr>
                <w:rFonts w:ascii="Calibri" w:hAnsi="Calibri"/>
                <w:color w:val="000000"/>
              </w:rPr>
            </w:pPr>
          </w:p>
        </w:tc>
      </w:tr>
      <w:tr w:rsidR="001047CE" w:rsidRPr="00B44E72" w14:paraId="2354AFF5" w14:textId="77777777" w:rsidTr="005B000D">
        <w:tc>
          <w:tcPr>
            <w:tcW w:w="0" w:type="auto"/>
            <w:vAlign w:val="bottom"/>
          </w:tcPr>
          <w:p w14:paraId="02D54875" w14:textId="02EF14B6" w:rsidR="001047CE" w:rsidRPr="0000444D" w:rsidRDefault="001047CE" w:rsidP="001047CE">
            <w:pPr>
              <w:rPr>
                <w:rFonts w:asciiTheme="minorHAnsi" w:hAnsiTheme="minorHAnsi" w:cstheme="minorHAnsi"/>
              </w:rPr>
            </w:pPr>
            <w:r w:rsidRPr="0000444D">
              <w:rPr>
                <w:rFonts w:asciiTheme="minorHAnsi" w:hAnsiTheme="minorHAnsi" w:cstheme="minorHAnsi"/>
              </w:rPr>
              <w:t>Sweden</w:t>
            </w:r>
          </w:p>
        </w:tc>
        <w:tc>
          <w:tcPr>
            <w:tcW w:w="0" w:type="auto"/>
            <w:vAlign w:val="center"/>
          </w:tcPr>
          <w:p w14:paraId="4B497331" w14:textId="28FA4144" w:rsidR="001047CE" w:rsidRDefault="001047CE" w:rsidP="005B000D">
            <w:pPr>
              <w:jc w:val="right"/>
              <w:rPr>
                <w:rFonts w:ascii="Calibri" w:hAnsi="Calibri"/>
                <w:color w:val="000000"/>
              </w:rPr>
            </w:pPr>
            <w:r>
              <w:rPr>
                <w:rFonts w:ascii="Calibri" w:hAnsi="Calibri"/>
                <w:color w:val="000000"/>
              </w:rPr>
              <w:t>1.00*</w:t>
            </w:r>
          </w:p>
        </w:tc>
        <w:tc>
          <w:tcPr>
            <w:tcW w:w="0" w:type="auto"/>
            <w:vAlign w:val="center"/>
          </w:tcPr>
          <w:p w14:paraId="5BD4EB9A" w14:textId="23A69B8F" w:rsidR="001047CE" w:rsidRDefault="001047CE" w:rsidP="005B000D">
            <w:pPr>
              <w:jc w:val="right"/>
              <w:rPr>
                <w:rFonts w:ascii="Calibri" w:hAnsi="Calibri"/>
                <w:color w:val="000000"/>
              </w:rPr>
            </w:pPr>
            <w:r>
              <w:rPr>
                <w:rFonts w:ascii="Calibri" w:hAnsi="Calibri"/>
                <w:color w:val="000000"/>
              </w:rPr>
              <w:t>3.54x10</w:t>
            </w:r>
            <w:r w:rsidRPr="00F26D36">
              <w:rPr>
                <w:rFonts w:ascii="Calibri" w:hAnsi="Calibri"/>
                <w:color w:val="000000"/>
                <w:vertAlign w:val="superscript"/>
              </w:rPr>
              <w:t>-1</w:t>
            </w:r>
          </w:p>
        </w:tc>
        <w:tc>
          <w:tcPr>
            <w:tcW w:w="0" w:type="auto"/>
            <w:vAlign w:val="center"/>
          </w:tcPr>
          <w:p w14:paraId="125F6AC2" w14:textId="49AA7CDD" w:rsidR="001047CE" w:rsidRDefault="001047CE" w:rsidP="005B000D">
            <w:pPr>
              <w:jc w:val="right"/>
              <w:rPr>
                <w:rFonts w:ascii="Calibri" w:hAnsi="Calibri"/>
                <w:color w:val="000000"/>
              </w:rPr>
            </w:pPr>
            <w:r>
              <w:rPr>
                <w:rFonts w:ascii="Calibri" w:hAnsi="Calibri"/>
                <w:color w:val="000000"/>
              </w:rPr>
              <w:t>1.01x10</w:t>
            </w:r>
            <w:r w:rsidRPr="00F26D36">
              <w:rPr>
                <w:rFonts w:ascii="Calibri" w:hAnsi="Calibri"/>
                <w:color w:val="000000"/>
                <w:vertAlign w:val="superscript"/>
              </w:rPr>
              <w:t>-</w:t>
            </w:r>
            <w:r>
              <w:rPr>
                <w:rFonts w:ascii="Calibri" w:hAnsi="Calibri"/>
                <w:color w:val="000000"/>
                <w:vertAlign w:val="superscript"/>
              </w:rPr>
              <w:t>2</w:t>
            </w:r>
          </w:p>
        </w:tc>
        <w:tc>
          <w:tcPr>
            <w:tcW w:w="0" w:type="auto"/>
            <w:vAlign w:val="center"/>
          </w:tcPr>
          <w:p w14:paraId="718F58F5" w14:textId="77777777" w:rsidR="001047CE" w:rsidRDefault="001047CE" w:rsidP="005B000D">
            <w:pPr>
              <w:jc w:val="right"/>
              <w:rPr>
                <w:rFonts w:ascii="Calibri" w:hAnsi="Calibri"/>
                <w:color w:val="000000"/>
              </w:rPr>
            </w:pPr>
          </w:p>
        </w:tc>
      </w:tr>
    </w:tbl>
    <w:p w14:paraId="75D62334" w14:textId="0F149F87" w:rsidR="008A07DE" w:rsidRPr="005E0EF2" w:rsidRDefault="00EA6559" w:rsidP="00B369E8">
      <w:pPr>
        <w:rPr>
          <w:rFonts w:asciiTheme="minorHAnsi" w:hAnsiTheme="minorHAnsi" w:cstheme="minorHAnsi"/>
          <w:sz w:val="18"/>
          <w:szCs w:val="18"/>
        </w:rPr>
      </w:pPr>
      <w:r w:rsidRPr="005E0EF2">
        <w:rPr>
          <w:rFonts w:asciiTheme="minorHAnsi" w:hAnsiTheme="minorHAnsi" w:cstheme="minorHAnsi"/>
          <w:sz w:val="18"/>
          <w:szCs w:val="18"/>
        </w:rPr>
        <w:t>*The Rest of the World (</w:t>
      </w:r>
      <w:proofErr w:type="spellStart"/>
      <w:r w:rsidRPr="005E0EF2">
        <w:rPr>
          <w:rFonts w:asciiTheme="minorHAnsi" w:hAnsiTheme="minorHAnsi" w:cstheme="minorHAnsi"/>
          <w:sz w:val="18"/>
          <w:szCs w:val="18"/>
        </w:rPr>
        <w:t>RoW</w:t>
      </w:r>
      <w:proofErr w:type="spellEnd"/>
      <w:r w:rsidRPr="005E0EF2">
        <w:rPr>
          <w:rFonts w:asciiTheme="minorHAnsi" w:hAnsiTheme="minorHAnsi" w:cstheme="minorHAnsi"/>
          <w:sz w:val="18"/>
          <w:szCs w:val="18"/>
        </w:rPr>
        <w:t xml:space="preserve">) dataset was used due to the activity is not available for the </w:t>
      </w:r>
      <w:proofErr w:type="gramStart"/>
      <w:r w:rsidRPr="005E0EF2">
        <w:rPr>
          <w:rFonts w:asciiTheme="minorHAnsi" w:hAnsiTheme="minorHAnsi" w:cstheme="minorHAnsi"/>
          <w:sz w:val="18"/>
          <w:szCs w:val="18"/>
        </w:rPr>
        <w:t>particular location</w:t>
      </w:r>
      <w:proofErr w:type="gramEnd"/>
      <w:r w:rsidRPr="005E0EF2">
        <w:rPr>
          <w:rFonts w:asciiTheme="minorHAnsi" w:hAnsiTheme="minorHAnsi" w:cstheme="minorHAnsi"/>
          <w:sz w:val="18"/>
          <w:szCs w:val="18"/>
        </w:rPr>
        <w:t>.</w:t>
      </w:r>
    </w:p>
    <w:p w14:paraId="1473A5D5" w14:textId="3300F197" w:rsidR="00A21248" w:rsidRPr="0000444D" w:rsidRDefault="00A1374F" w:rsidP="00B369E8">
      <w:pPr>
        <w:rPr>
          <w:rFonts w:asciiTheme="minorHAnsi" w:hAnsiTheme="minorHAnsi" w:cstheme="minorHAnsi"/>
        </w:rPr>
      </w:pPr>
      <w:r>
        <w:rPr>
          <w:rFonts w:asciiTheme="minorHAnsi" w:hAnsiTheme="minorHAnsi" w:cstheme="minorHAnsi"/>
        </w:rPr>
        <w:t>To account for the CO</w:t>
      </w:r>
      <w:r w:rsidRPr="00E93192">
        <w:rPr>
          <w:rFonts w:asciiTheme="minorHAnsi" w:hAnsiTheme="minorHAnsi" w:cstheme="minorHAnsi"/>
          <w:vertAlign w:val="subscript"/>
        </w:rPr>
        <w:t>2</w:t>
      </w:r>
      <w:r>
        <w:rPr>
          <w:rFonts w:asciiTheme="minorHAnsi" w:hAnsiTheme="minorHAnsi" w:cstheme="minorHAnsi"/>
        </w:rPr>
        <w:t xml:space="preserve"> captured at fossil fuel power plants with CCS</w:t>
      </w:r>
      <w:r w:rsidR="00E93192">
        <w:rPr>
          <w:rFonts w:asciiTheme="minorHAnsi" w:hAnsiTheme="minorHAnsi" w:cstheme="minorHAnsi"/>
        </w:rPr>
        <w:t xml:space="preserve">, </w:t>
      </w:r>
      <w:r w:rsidR="00500A50">
        <w:rPr>
          <w:rFonts w:asciiTheme="minorHAnsi" w:hAnsiTheme="minorHAnsi" w:cstheme="minorHAnsi"/>
        </w:rPr>
        <w:t xml:space="preserve">we considered </w:t>
      </w:r>
      <w:r w:rsidR="00E93192">
        <w:rPr>
          <w:rFonts w:asciiTheme="minorHAnsi" w:hAnsiTheme="minorHAnsi" w:cstheme="minorHAnsi"/>
        </w:rPr>
        <w:t xml:space="preserve">the direct emissions </w:t>
      </w:r>
      <w:r w:rsidR="00500A50">
        <w:rPr>
          <w:rFonts w:asciiTheme="minorHAnsi" w:hAnsiTheme="minorHAnsi" w:cstheme="minorHAnsi"/>
        </w:rPr>
        <w:t>of fossil plants without CCS reported in</w:t>
      </w:r>
      <w:r w:rsidR="00E93192">
        <w:rPr>
          <w:rFonts w:asciiTheme="minorHAnsi" w:hAnsiTheme="minorHAnsi" w:cstheme="minorHAnsi"/>
        </w:rPr>
        <w:t xml:space="preserve"> </w:t>
      </w:r>
      <w:proofErr w:type="spellStart"/>
      <w:r w:rsidR="002D4F8D" w:rsidRPr="0000444D">
        <w:rPr>
          <w:rFonts w:asciiTheme="minorHAnsi" w:hAnsiTheme="minorHAnsi" w:cstheme="minorHAnsi"/>
        </w:rPr>
        <w:t>Ecoinvent</w:t>
      </w:r>
      <w:proofErr w:type="spellEnd"/>
      <w:r w:rsidR="00310228">
        <w:rPr>
          <w:rFonts w:asciiTheme="minorHAnsi" w:hAnsiTheme="minorHAnsi" w:cstheme="minorHAnsi"/>
        </w:rPr>
        <w:t xml:space="preserve"> v3.5</w:t>
      </w:r>
      <w:r w:rsidR="0031022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310228" w:rsidRPr="0000444D">
        <w:rPr>
          <w:rFonts w:asciiTheme="minorHAnsi" w:hAnsiTheme="minorHAnsi" w:cstheme="minorHAnsi"/>
        </w:rPr>
        <w:fldChar w:fldCharType="separate"/>
      </w:r>
      <w:r w:rsidR="00310228" w:rsidRPr="002D1C0C">
        <w:rPr>
          <w:rFonts w:asciiTheme="minorHAnsi" w:hAnsiTheme="minorHAnsi" w:cstheme="minorHAnsi"/>
          <w:noProof/>
          <w:vertAlign w:val="superscript"/>
        </w:rPr>
        <w:t>5</w:t>
      </w:r>
      <w:r w:rsidR="00310228" w:rsidRPr="0000444D">
        <w:rPr>
          <w:rFonts w:asciiTheme="minorHAnsi" w:hAnsiTheme="minorHAnsi" w:cstheme="minorHAnsi"/>
        </w:rPr>
        <w:fldChar w:fldCharType="end"/>
      </w:r>
      <w:r w:rsidR="002D4F8D" w:rsidRPr="0000444D">
        <w:rPr>
          <w:rFonts w:asciiTheme="minorHAnsi" w:hAnsiTheme="minorHAnsi" w:cstheme="minorHAnsi"/>
        </w:rPr>
        <w:t xml:space="preserve"> and presented in</w:t>
      </w:r>
      <w:r w:rsidR="00E40105" w:rsidRPr="0000444D">
        <w:rPr>
          <w:rFonts w:asciiTheme="minorHAnsi" w:hAnsiTheme="minorHAnsi" w:cstheme="minorHAnsi"/>
        </w:rPr>
        <w:t xml:space="preserve"> </w:t>
      </w:r>
      <w:r w:rsidR="00E40105" w:rsidRPr="0000444D">
        <w:rPr>
          <w:rFonts w:asciiTheme="minorHAnsi" w:hAnsiTheme="minorHAnsi" w:cstheme="minorHAnsi"/>
        </w:rPr>
        <w:fldChar w:fldCharType="begin"/>
      </w:r>
      <w:r w:rsidR="00E40105" w:rsidRPr="0000444D">
        <w:rPr>
          <w:rFonts w:asciiTheme="minorHAnsi" w:hAnsiTheme="minorHAnsi" w:cstheme="minorHAnsi"/>
        </w:rPr>
        <w:instrText xml:space="preserve"> REF _Ref54881110 \h </w:instrText>
      </w:r>
      <w:r w:rsidR="00B44E72">
        <w:rPr>
          <w:rFonts w:asciiTheme="minorHAnsi" w:hAnsiTheme="minorHAnsi" w:cstheme="minorHAnsi"/>
        </w:rPr>
        <w:instrText xml:space="preserve"> \* MERGEFORMAT </w:instrText>
      </w:r>
      <w:r w:rsidR="00E40105" w:rsidRPr="0000444D">
        <w:rPr>
          <w:rFonts w:asciiTheme="minorHAnsi" w:hAnsiTheme="minorHAnsi" w:cstheme="minorHAnsi"/>
        </w:rPr>
      </w:r>
      <w:r w:rsidR="00E4010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20</w:t>
      </w:r>
      <w:r w:rsidR="00E40105" w:rsidRPr="0000444D">
        <w:rPr>
          <w:rFonts w:asciiTheme="minorHAnsi" w:hAnsiTheme="minorHAnsi" w:cstheme="minorHAnsi"/>
        </w:rPr>
        <w:fldChar w:fldCharType="end"/>
      </w:r>
      <w:r w:rsidR="002D4F8D" w:rsidRPr="0000444D">
        <w:rPr>
          <w:rFonts w:asciiTheme="minorHAnsi" w:hAnsiTheme="minorHAnsi" w:cstheme="minorHAnsi"/>
        </w:rPr>
        <w:t>.</w:t>
      </w:r>
      <w:r w:rsidR="00F0641B" w:rsidRPr="00F0641B">
        <w:rPr>
          <w:rFonts w:asciiTheme="minorHAnsi" w:hAnsiTheme="minorHAnsi" w:cstheme="minorHAnsi"/>
        </w:rPr>
        <w:t xml:space="preserve"> </w:t>
      </w:r>
      <w:r w:rsidR="00500A50">
        <w:rPr>
          <w:rFonts w:asciiTheme="minorHAnsi" w:hAnsiTheme="minorHAnsi" w:cstheme="minorHAnsi"/>
        </w:rPr>
        <w:t>T</w:t>
      </w:r>
      <w:r w:rsidR="00F0641B" w:rsidRPr="0000444D">
        <w:rPr>
          <w:rFonts w:asciiTheme="minorHAnsi" w:hAnsiTheme="minorHAnsi" w:cstheme="minorHAnsi"/>
        </w:rPr>
        <w:t xml:space="preserve">he </w:t>
      </w:r>
      <w:r w:rsidR="00F0641B">
        <w:rPr>
          <w:rFonts w:asciiTheme="minorHAnsi" w:hAnsiTheme="minorHAnsi" w:cstheme="minorHAnsi"/>
        </w:rPr>
        <w:t xml:space="preserve">life cycle </w:t>
      </w:r>
      <w:r w:rsidR="00F0641B" w:rsidRPr="0000444D">
        <w:rPr>
          <w:rFonts w:asciiTheme="minorHAnsi" w:hAnsiTheme="minorHAnsi" w:cstheme="minorHAnsi"/>
        </w:rPr>
        <w:t xml:space="preserve">emissions of coal and natural gas coupled </w:t>
      </w:r>
      <w:r w:rsidR="0060747A">
        <w:rPr>
          <w:rFonts w:asciiTheme="minorHAnsi" w:hAnsiTheme="minorHAnsi" w:cstheme="minorHAnsi"/>
        </w:rPr>
        <w:t>with</w:t>
      </w:r>
      <w:r w:rsidR="0060747A" w:rsidRPr="0000444D">
        <w:rPr>
          <w:rFonts w:asciiTheme="minorHAnsi" w:hAnsiTheme="minorHAnsi" w:cstheme="minorHAnsi"/>
        </w:rPr>
        <w:t xml:space="preserve"> </w:t>
      </w:r>
      <w:r w:rsidR="00F0641B" w:rsidRPr="0000444D">
        <w:rPr>
          <w:rFonts w:asciiTheme="minorHAnsi" w:hAnsiTheme="minorHAnsi" w:cstheme="minorHAnsi"/>
        </w:rPr>
        <w:t xml:space="preserve">CCS, shown in </w:t>
      </w:r>
      <w:r w:rsidR="00F0641B" w:rsidRPr="0000444D">
        <w:rPr>
          <w:rFonts w:asciiTheme="minorHAnsi" w:hAnsiTheme="minorHAnsi" w:cstheme="minorHAnsi"/>
        </w:rPr>
        <w:fldChar w:fldCharType="begin"/>
      </w:r>
      <w:r w:rsidR="00F0641B" w:rsidRPr="0000444D">
        <w:rPr>
          <w:rFonts w:asciiTheme="minorHAnsi" w:hAnsiTheme="minorHAnsi" w:cstheme="minorHAnsi"/>
        </w:rPr>
        <w:instrText xml:space="preserve"> REF _Ref54881128 \h </w:instrText>
      </w:r>
      <w:r w:rsidR="00F0641B">
        <w:rPr>
          <w:rFonts w:asciiTheme="minorHAnsi" w:hAnsiTheme="minorHAnsi" w:cstheme="minorHAnsi"/>
        </w:rPr>
        <w:instrText xml:space="preserve"> \* MERGEFORMAT </w:instrText>
      </w:r>
      <w:r w:rsidR="00F0641B" w:rsidRPr="0000444D">
        <w:rPr>
          <w:rFonts w:asciiTheme="minorHAnsi" w:hAnsiTheme="minorHAnsi" w:cstheme="minorHAnsi"/>
        </w:rPr>
      </w:r>
      <w:r w:rsidR="00F0641B"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21</w:t>
      </w:r>
      <w:r w:rsidR="00F0641B" w:rsidRPr="0000444D">
        <w:rPr>
          <w:rFonts w:asciiTheme="minorHAnsi" w:hAnsiTheme="minorHAnsi" w:cstheme="minorHAnsi"/>
        </w:rPr>
        <w:fldChar w:fldCharType="end"/>
      </w:r>
      <w:r w:rsidR="00F0641B" w:rsidRPr="0000444D">
        <w:rPr>
          <w:rFonts w:asciiTheme="minorHAnsi" w:hAnsiTheme="minorHAnsi" w:cstheme="minorHAnsi"/>
        </w:rPr>
        <w:t xml:space="preserve">, </w:t>
      </w:r>
      <w:r w:rsidR="00F0641B">
        <w:rPr>
          <w:rFonts w:asciiTheme="minorHAnsi" w:hAnsiTheme="minorHAnsi" w:cstheme="minorHAnsi"/>
        </w:rPr>
        <w:t>are calculated</w:t>
      </w:r>
      <w:r w:rsidR="00F0641B" w:rsidRPr="0000444D">
        <w:rPr>
          <w:rFonts w:asciiTheme="minorHAnsi" w:hAnsiTheme="minorHAnsi" w:cstheme="minorHAnsi"/>
        </w:rPr>
        <w:t xml:space="preserve"> assuming a CO</w:t>
      </w:r>
      <w:r w:rsidR="00F0641B" w:rsidRPr="0000444D">
        <w:rPr>
          <w:rFonts w:asciiTheme="minorHAnsi" w:hAnsiTheme="minorHAnsi" w:cstheme="minorHAnsi"/>
          <w:vertAlign w:val="subscript"/>
        </w:rPr>
        <w:t>2</w:t>
      </w:r>
      <w:r w:rsidR="00F0641B" w:rsidRPr="0000444D">
        <w:rPr>
          <w:rFonts w:asciiTheme="minorHAnsi" w:hAnsiTheme="minorHAnsi" w:cstheme="minorHAnsi"/>
        </w:rPr>
        <w:t xml:space="preserve"> capture rate of 90%</w:t>
      </w:r>
      <w:r w:rsidR="00F0641B">
        <w:rPr>
          <w:rFonts w:asciiTheme="minorHAnsi" w:hAnsiTheme="minorHAnsi" w:cstheme="minorHAnsi"/>
        </w:rPr>
        <w:t xml:space="preserve"> </w:t>
      </w:r>
      <w:r w:rsidR="00500A50">
        <w:rPr>
          <w:rFonts w:asciiTheme="minorHAnsi" w:hAnsiTheme="minorHAnsi" w:cstheme="minorHAnsi"/>
        </w:rPr>
        <w:t>relative to the</w:t>
      </w:r>
      <w:r w:rsidR="00F0641B">
        <w:rPr>
          <w:rFonts w:asciiTheme="minorHAnsi" w:hAnsiTheme="minorHAnsi" w:cstheme="minorHAnsi"/>
        </w:rPr>
        <w:t xml:space="preserve"> direct emissions</w:t>
      </w:r>
      <w:r w:rsidR="00500A50">
        <w:rPr>
          <w:rFonts w:asciiTheme="minorHAnsi" w:hAnsiTheme="minorHAnsi" w:cstheme="minorHAnsi"/>
        </w:rPr>
        <w:t xml:space="preserve"> without CCS</w:t>
      </w:r>
      <w:r w:rsidR="00F0641B" w:rsidRPr="0000444D">
        <w:rPr>
          <w:rFonts w:asciiTheme="minorHAnsi" w:hAnsiTheme="minorHAnsi" w:cstheme="minorHAnsi"/>
        </w:rPr>
        <w:t xml:space="preserve"> and a surplus of fuel –to </w:t>
      </w:r>
      <w:r w:rsidR="00500A50">
        <w:rPr>
          <w:rFonts w:asciiTheme="minorHAnsi" w:hAnsiTheme="minorHAnsi" w:cstheme="minorHAnsi"/>
        </w:rPr>
        <w:t>power</w:t>
      </w:r>
      <w:r w:rsidR="00F0641B" w:rsidRPr="0000444D">
        <w:rPr>
          <w:rFonts w:asciiTheme="minorHAnsi" w:hAnsiTheme="minorHAnsi" w:cstheme="minorHAnsi"/>
        </w:rPr>
        <w:t xml:space="preserve"> the CCS system– of 31.2% and 16.3% for coal and natural gas</w:t>
      </w:r>
      <w:r w:rsidR="00500A50">
        <w:rPr>
          <w:rFonts w:asciiTheme="minorHAnsi" w:hAnsiTheme="minorHAnsi" w:cstheme="minorHAnsi"/>
        </w:rPr>
        <w:t xml:space="preserve"> plants</w:t>
      </w:r>
      <w:r w:rsidR="00F0641B" w:rsidRPr="0000444D">
        <w:rPr>
          <w:rFonts w:asciiTheme="minorHAnsi" w:hAnsiTheme="minorHAnsi" w:cstheme="minorHAnsi"/>
        </w:rPr>
        <w:t>, respectively</w:t>
      </w:r>
      <w:r w:rsidR="00F0641B"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{"citationItems":[{"id":"ITEM-1","itemData":{"ISBN":"9608758424","abstract":"This paper presents a concise summary of a comprehensive report totaling 430 pages written up by some 100 international experts under the auspices of the UN IPCC. It is an overview of the current knowledge on CO2 capture, transport and storage technologies and is in no way a comparison of technologies from modelings and calculations on a common basis. All the data are collected and quoted as such from the open literature and gathered in a single volume. The goal of the report is in no way either a classification or a recommendation among the different considered options. A summary for policy makers has been written separately. The report covers the sources of CO2 worldwide, the existing and emerging capture technologies, the transport, the storage options with 3 separate chapters on geological storage, ocean storage and mineral carbonisation and industrial uses of CO2, the associated costs, the legal aspects, the inventories and accounting. Existing and emerging technologies are examined on their performance, economics and environmental impacts. For sake of conciseness, the costs are included in the presentation of technologies and not as a separate sub-section as in the report. The objective is to provide a source of information for all decision-makers and more particularly to put in perspective the potential role of CCS in the port-folio of measures aimed at reducing world CO2 emissions.","author":[{"dropping-particle":"","family":"Mathieu","given":"Philippe","non-dropping-particle":"","parse-names":false,"suffix":""}],"container-title":"ECOS 2006 - Proceedings of the 19th International Conference on Efficiency, Cost, Optimization, Simulation and Environmental Impact of Energy Systems","id":"ITEM-1","issued":{"date-parts":[["2006"]]},"number-of-pages":"1611-1618","title":"The IPCC special report on carbon dioxide capture and storage","type":"book"},"uris":["http://www.mendeley.com/documents/?uuid=9694b225-7836-4da1-b9ee-8ea6b182c014","http://www.mendeley.com/documents/?uuid=01a96da7-981f-4ae4-a29b-9c2ba6ff1c4d","http://www.mendeley.com/documents/?uuid=6450e155-7750-45d8-8118-a7120ebec86a"]}],"mendeley":{"formattedCitation":"&lt;sup&gt;8&lt;/sup&gt;","plainTextFormattedCitation":"8","previouslyFormattedCitation":"&lt;sup&gt;8&lt;/sup&gt;"},"properties":{"noteIndex":0},"schema":"https://github.com/citation-style-language/schema/raw/master/csl-citation.json"}</w:instrText>
      </w:r>
      <w:r w:rsidR="00F0641B" w:rsidRPr="0000444D">
        <w:rPr>
          <w:rFonts w:asciiTheme="minorHAnsi" w:hAnsiTheme="minorHAnsi" w:cstheme="minorHAnsi"/>
        </w:rPr>
        <w:fldChar w:fldCharType="separate"/>
      </w:r>
      <w:r w:rsidR="00F0641B" w:rsidRPr="002D1C0C">
        <w:rPr>
          <w:rFonts w:asciiTheme="minorHAnsi" w:hAnsiTheme="minorHAnsi" w:cstheme="minorHAnsi"/>
          <w:noProof/>
          <w:vertAlign w:val="superscript"/>
        </w:rPr>
        <w:t>8</w:t>
      </w:r>
      <w:r w:rsidR="00F0641B" w:rsidRPr="0000444D">
        <w:rPr>
          <w:rFonts w:asciiTheme="minorHAnsi" w:hAnsiTheme="minorHAnsi" w:cstheme="minorHAnsi"/>
        </w:rPr>
        <w:fldChar w:fldCharType="end"/>
      </w:r>
    </w:p>
    <w:p w14:paraId="60D37F50" w14:textId="488E2690" w:rsidR="002D4F8D" w:rsidRPr="0000444D" w:rsidRDefault="00B050F9" w:rsidP="002D4F8D">
      <w:pPr>
        <w:pStyle w:val="Descripcin"/>
        <w:keepNext/>
        <w:rPr>
          <w:rFonts w:asciiTheme="minorHAnsi" w:hAnsiTheme="minorHAnsi" w:cstheme="minorHAnsi"/>
        </w:rPr>
      </w:pPr>
      <w:bookmarkStart w:id="42" w:name="_Ref45880538"/>
      <w:bookmarkStart w:id="43" w:name="_Ref54881110"/>
      <w:r>
        <w:rPr>
          <w:rFonts w:asciiTheme="minorHAnsi" w:hAnsiTheme="minorHAnsi" w:cstheme="minorHAnsi"/>
          <w:b/>
        </w:rPr>
        <w:t xml:space="preserve">Supplementary </w:t>
      </w:r>
      <w:r w:rsidR="002D4F8D" w:rsidRPr="0000444D">
        <w:rPr>
          <w:rFonts w:asciiTheme="minorHAnsi" w:hAnsiTheme="minorHAnsi" w:cstheme="minorHAnsi"/>
          <w:b/>
        </w:rPr>
        <w:t xml:space="preserve">Table </w:t>
      </w:r>
      <w:bookmarkEnd w:id="42"/>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20</w:t>
      </w:r>
      <w:r w:rsidR="00E40105" w:rsidRPr="0000444D">
        <w:rPr>
          <w:rFonts w:asciiTheme="minorHAnsi" w:hAnsiTheme="minorHAnsi" w:cstheme="minorHAnsi"/>
          <w:b/>
        </w:rPr>
        <w:fldChar w:fldCharType="end"/>
      </w:r>
      <w:bookmarkEnd w:id="43"/>
      <w:r w:rsidR="002D4F8D" w:rsidRPr="0000444D">
        <w:rPr>
          <w:rFonts w:asciiTheme="minorHAnsi" w:hAnsiTheme="minorHAnsi" w:cstheme="minorHAnsi"/>
        </w:rPr>
        <w:t xml:space="preserve">. </w:t>
      </w:r>
      <w:r w:rsidR="002D4F8D" w:rsidRPr="0000444D">
        <w:rPr>
          <w:rFonts w:asciiTheme="minorHAnsi" w:hAnsiTheme="minorHAnsi" w:cstheme="minorHAnsi"/>
          <w:i w:val="0"/>
          <w:iCs w:val="0"/>
        </w:rPr>
        <w:t xml:space="preserve">Direct </w:t>
      </w:r>
      <w:r w:rsidR="00051A44">
        <w:rPr>
          <w:rFonts w:asciiTheme="minorHAnsi" w:hAnsiTheme="minorHAnsi" w:cstheme="minorHAnsi"/>
          <w:i w:val="0"/>
          <w:iCs w:val="0"/>
        </w:rPr>
        <w:t>po</w:t>
      </w:r>
      <w:r w:rsidR="005A144E">
        <w:rPr>
          <w:rFonts w:asciiTheme="minorHAnsi" w:hAnsiTheme="minorHAnsi" w:cstheme="minorHAnsi"/>
          <w:i w:val="0"/>
          <w:iCs w:val="0"/>
        </w:rPr>
        <w:t>st</w:t>
      </w:r>
      <w:r w:rsidR="00051A44">
        <w:rPr>
          <w:rFonts w:asciiTheme="minorHAnsi" w:hAnsiTheme="minorHAnsi" w:cstheme="minorHAnsi"/>
          <w:i w:val="0"/>
          <w:iCs w:val="0"/>
        </w:rPr>
        <w:t xml:space="preserve">-combustion </w:t>
      </w:r>
      <w:r w:rsidR="002D4F8D" w:rsidRPr="0000444D">
        <w:rPr>
          <w:rFonts w:asciiTheme="minorHAnsi" w:hAnsiTheme="minorHAnsi" w:cstheme="minorHAnsi"/>
          <w:i w:val="0"/>
          <w:iCs w:val="0"/>
        </w:rPr>
        <w:t>emissions</w:t>
      </w:r>
      <w:r w:rsidR="00BE483A" w:rsidRPr="0000444D">
        <w:rPr>
          <w:rFonts w:asciiTheme="minorHAnsi" w:hAnsiTheme="minorHAnsi" w:cstheme="minorHAnsi"/>
          <w:i w:val="0"/>
          <w:iCs w:val="0"/>
        </w:rPr>
        <w:t xml:space="preserve"> of fossil-based electricity technologies</w:t>
      </w:r>
      <w:r w:rsidR="002D4F8D" w:rsidRPr="0000444D">
        <w:rPr>
          <w:rFonts w:asciiTheme="minorHAnsi" w:hAnsiTheme="minorHAnsi" w:cstheme="minorHAnsi"/>
        </w:rPr>
        <w:t xml:space="preserve"> </w:t>
      </w:r>
      <w:r w:rsidR="002D4F8D" w:rsidRPr="00E65CCA">
        <w:rPr>
          <w:rFonts w:asciiTheme="minorHAnsi" w:hAnsiTheme="minorHAnsi" w:cstheme="minorHAnsi"/>
          <w:i w:val="0"/>
        </w:rPr>
        <w:t>[kgCO</w:t>
      </w:r>
      <w:r w:rsidR="002D4F8D" w:rsidRPr="00E65CCA">
        <w:rPr>
          <w:rFonts w:asciiTheme="minorHAnsi" w:hAnsiTheme="minorHAnsi" w:cstheme="minorHAnsi"/>
          <w:i w:val="0"/>
          <w:vertAlign w:val="subscript"/>
        </w:rPr>
        <w:t>2</w:t>
      </w:r>
      <w:r w:rsidR="002D4F8D" w:rsidRPr="00E65CCA">
        <w:rPr>
          <w:rFonts w:asciiTheme="minorHAnsi" w:hAnsiTheme="minorHAnsi" w:cstheme="minorHAnsi"/>
          <w:i w:val="0"/>
        </w:rPr>
        <w:t>/kWh]</w:t>
      </w:r>
      <w:r w:rsidR="00873CA6">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039"/>
        <w:gridCol w:w="1291"/>
      </w:tblGrid>
      <w:tr w:rsidR="00610BED" w:rsidRPr="00B44E72" w14:paraId="728735E7" w14:textId="77777777" w:rsidTr="005B000D">
        <w:tc>
          <w:tcPr>
            <w:tcW w:w="0" w:type="auto"/>
            <w:tcBorders>
              <w:top w:val="single" w:sz="4" w:space="0" w:color="auto"/>
              <w:bottom w:val="single" w:sz="4" w:space="0" w:color="auto"/>
            </w:tcBorders>
            <w:vAlign w:val="center"/>
          </w:tcPr>
          <w:p w14:paraId="3596B12A" w14:textId="77777777" w:rsidR="002D4F8D" w:rsidRPr="0000444D" w:rsidRDefault="002D4F8D" w:rsidP="00A21248">
            <w:pPr>
              <w:jc w:val="left"/>
              <w:rPr>
                <w:rFonts w:asciiTheme="minorHAnsi" w:hAnsiTheme="minorHAnsi" w:cstheme="minorHAnsi"/>
                <w:b/>
              </w:rPr>
            </w:pPr>
            <w:r w:rsidRPr="0000444D">
              <w:rPr>
                <w:rFonts w:asciiTheme="minorHAnsi" w:hAnsiTheme="minorHAnsi" w:cstheme="minorHAnsi"/>
                <w:b/>
              </w:rPr>
              <w:t>Country</w:t>
            </w:r>
          </w:p>
        </w:tc>
        <w:tc>
          <w:tcPr>
            <w:tcW w:w="0" w:type="auto"/>
            <w:tcBorders>
              <w:top w:val="single" w:sz="4" w:space="0" w:color="auto"/>
              <w:bottom w:val="single" w:sz="4" w:space="0" w:color="auto"/>
            </w:tcBorders>
            <w:vAlign w:val="center"/>
          </w:tcPr>
          <w:p w14:paraId="7117734B" w14:textId="3CEE1A7D" w:rsidR="002D4F8D" w:rsidRPr="0000444D" w:rsidRDefault="002D4F8D" w:rsidP="005B000D">
            <w:pPr>
              <w:jc w:val="right"/>
              <w:rPr>
                <w:rFonts w:asciiTheme="minorHAnsi" w:hAnsiTheme="minorHAnsi" w:cstheme="minorHAnsi"/>
                <w:b/>
              </w:rPr>
            </w:pPr>
            <w:r w:rsidRPr="0000444D">
              <w:rPr>
                <w:rFonts w:asciiTheme="minorHAnsi" w:hAnsiTheme="minorHAnsi" w:cstheme="minorHAnsi"/>
                <w:b/>
              </w:rPr>
              <w:t>Coal</w:t>
            </w:r>
          </w:p>
        </w:tc>
        <w:tc>
          <w:tcPr>
            <w:tcW w:w="0" w:type="auto"/>
            <w:tcBorders>
              <w:top w:val="single" w:sz="4" w:space="0" w:color="auto"/>
              <w:bottom w:val="single" w:sz="4" w:space="0" w:color="auto"/>
            </w:tcBorders>
          </w:tcPr>
          <w:p w14:paraId="2BAEF8B0" w14:textId="77777777" w:rsidR="002D4F8D" w:rsidRPr="0000444D" w:rsidRDefault="002D4F8D" w:rsidP="005B000D">
            <w:pPr>
              <w:jc w:val="right"/>
              <w:rPr>
                <w:rFonts w:asciiTheme="minorHAnsi" w:hAnsiTheme="minorHAnsi" w:cstheme="minorHAnsi"/>
                <w:b/>
              </w:rPr>
            </w:pPr>
            <w:r w:rsidRPr="0000444D">
              <w:rPr>
                <w:rFonts w:asciiTheme="minorHAnsi" w:hAnsiTheme="minorHAnsi" w:cstheme="minorHAnsi"/>
                <w:b/>
              </w:rPr>
              <w:t>Natural Gas</w:t>
            </w:r>
          </w:p>
        </w:tc>
      </w:tr>
      <w:tr w:rsidR="00967004" w:rsidRPr="00B44E72" w14:paraId="11E901AE" w14:textId="77777777" w:rsidTr="005B000D">
        <w:tc>
          <w:tcPr>
            <w:tcW w:w="0" w:type="auto"/>
            <w:tcBorders>
              <w:top w:val="single" w:sz="4" w:space="0" w:color="auto"/>
            </w:tcBorders>
            <w:vAlign w:val="center"/>
          </w:tcPr>
          <w:p w14:paraId="482BC113"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Austria</w:t>
            </w:r>
          </w:p>
        </w:tc>
        <w:tc>
          <w:tcPr>
            <w:tcW w:w="0" w:type="auto"/>
            <w:tcBorders>
              <w:top w:val="single" w:sz="4" w:space="0" w:color="auto"/>
            </w:tcBorders>
            <w:vAlign w:val="center"/>
          </w:tcPr>
          <w:p w14:paraId="519ACDF1" w14:textId="1B5584BE" w:rsidR="00967004" w:rsidRPr="0000444D" w:rsidRDefault="00967004" w:rsidP="005B000D">
            <w:pPr>
              <w:jc w:val="right"/>
              <w:rPr>
                <w:rFonts w:asciiTheme="minorHAnsi" w:hAnsiTheme="minorHAnsi" w:cstheme="minorHAnsi"/>
              </w:rPr>
            </w:pPr>
            <w:r>
              <w:rPr>
                <w:rFonts w:ascii="Calibri" w:hAnsi="Calibri"/>
                <w:color w:val="000000"/>
              </w:rPr>
              <w:t>8.04x10</w:t>
            </w:r>
            <w:r w:rsidRPr="0000444D">
              <w:rPr>
                <w:rFonts w:ascii="Calibri" w:hAnsi="Calibri"/>
                <w:color w:val="000000"/>
                <w:vertAlign w:val="superscript"/>
              </w:rPr>
              <w:t>-1</w:t>
            </w:r>
          </w:p>
        </w:tc>
        <w:tc>
          <w:tcPr>
            <w:tcW w:w="0" w:type="auto"/>
            <w:tcBorders>
              <w:top w:val="single" w:sz="4" w:space="0" w:color="auto"/>
            </w:tcBorders>
            <w:vAlign w:val="center"/>
          </w:tcPr>
          <w:p w14:paraId="3ADB80CD" w14:textId="3AD222BF" w:rsidR="00967004" w:rsidRPr="0000444D" w:rsidRDefault="00967004" w:rsidP="005B000D">
            <w:pPr>
              <w:jc w:val="right"/>
              <w:rPr>
                <w:rFonts w:asciiTheme="minorHAnsi" w:hAnsiTheme="minorHAnsi" w:cstheme="minorHAnsi"/>
              </w:rPr>
            </w:pPr>
            <w:r>
              <w:rPr>
                <w:rFonts w:ascii="Calibri" w:hAnsi="Calibri"/>
                <w:color w:val="000000"/>
              </w:rPr>
              <w:t>3.64x10</w:t>
            </w:r>
            <w:r w:rsidRPr="00F26D36">
              <w:rPr>
                <w:rFonts w:ascii="Calibri" w:hAnsi="Calibri"/>
                <w:color w:val="000000"/>
                <w:vertAlign w:val="superscript"/>
              </w:rPr>
              <w:t>-1</w:t>
            </w:r>
          </w:p>
        </w:tc>
      </w:tr>
      <w:tr w:rsidR="00967004" w:rsidRPr="00B44E72" w14:paraId="387FAE18" w14:textId="77777777" w:rsidTr="005B000D">
        <w:tc>
          <w:tcPr>
            <w:tcW w:w="0" w:type="auto"/>
            <w:vAlign w:val="center"/>
          </w:tcPr>
          <w:p w14:paraId="32F23572"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Belgium</w:t>
            </w:r>
          </w:p>
        </w:tc>
        <w:tc>
          <w:tcPr>
            <w:tcW w:w="0" w:type="auto"/>
            <w:vAlign w:val="center"/>
          </w:tcPr>
          <w:p w14:paraId="10F929F6" w14:textId="2A8BDC4B" w:rsidR="00967004" w:rsidRPr="0000444D" w:rsidRDefault="00967004" w:rsidP="005B000D">
            <w:pPr>
              <w:jc w:val="right"/>
              <w:rPr>
                <w:rFonts w:asciiTheme="minorHAnsi" w:hAnsiTheme="minorHAnsi" w:cstheme="minorHAnsi"/>
              </w:rPr>
            </w:pPr>
            <w:r>
              <w:rPr>
                <w:rFonts w:ascii="Calibri" w:hAnsi="Calibri"/>
                <w:color w:val="000000"/>
              </w:rPr>
              <w:t>9.35x10</w:t>
            </w:r>
            <w:r w:rsidRPr="00F26D36">
              <w:rPr>
                <w:rFonts w:ascii="Calibri" w:hAnsi="Calibri"/>
                <w:color w:val="000000"/>
                <w:vertAlign w:val="superscript"/>
              </w:rPr>
              <w:t>-1</w:t>
            </w:r>
          </w:p>
        </w:tc>
        <w:tc>
          <w:tcPr>
            <w:tcW w:w="0" w:type="auto"/>
            <w:vAlign w:val="center"/>
          </w:tcPr>
          <w:p w14:paraId="41CB8A26" w14:textId="528EFA18" w:rsidR="00967004" w:rsidRPr="0000444D" w:rsidRDefault="00967004" w:rsidP="005B000D">
            <w:pPr>
              <w:jc w:val="right"/>
              <w:rPr>
                <w:rFonts w:asciiTheme="minorHAnsi" w:hAnsiTheme="minorHAnsi" w:cstheme="minorHAnsi"/>
              </w:rPr>
            </w:pPr>
            <w:r>
              <w:rPr>
                <w:rFonts w:ascii="Calibri" w:hAnsi="Calibri"/>
                <w:color w:val="000000"/>
              </w:rPr>
              <w:t>3.35x10</w:t>
            </w:r>
            <w:r w:rsidRPr="00F26D36">
              <w:rPr>
                <w:rFonts w:ascii="Calibri" w:hAnsi="Calibri"/>
                <w:color w:val="000000"/>
                <w:vertAlign w:val="superscript"/>
              </w:rPr>
              <w:t>-1</w:t>
            </w:r>
          </w:p>
        </w:tc>
      </w:tr>
      <w:tr w:rsidR="00967004" w:rsidRPr="00B44E72" w14:paraId="4653819E" w14:textId="77777777" w:rsidTr="005B000D">
        <w:tc>
          <w:tcPr>
            <w:tcW w:w="0" w:type="auto"/>
            <w:vAlign w:val="center"/>
          </w:tcPr>
          <w:p w14:paraId="1546A3D7"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Bulgaria</w:t>
            </w:r>
          </w:p>
        </w:tc>
        <w:tc>
          <w:tcPr>
            <w:tcW w:w="0" w:type="auto"/>
            <w:vAlign w:val="center"/>
          </w:tcPr>
          <w:p w14:paraId="52082FC5" w14:textId="521D442F" w:rsidR="00967004" w:rsidRPr="0000444D" w:rsidRDefault="00967004" w:rsidP="005B000D">
            <w:pPr>
              <w:jc w:val="right"/>
              <w:rPr>
                <w:rFonts w:asciiTheme="minorHAnsi" w:hAnsiTheme="minorHAnsi" w:cstheme="minorHAnsi"/>
              </w:rPr>
            </w:pPr>
            <w:r>
              <w:rPr>
                <w:rFonts w:ascii="Calibri" w:hAnsi="Calibri"/>
                <w:color w:val="000000"/>
              </w:rPr>
              <w:t>1.62</w:t>
            </w:r>
          </w:p>
        </w:tc>
        <w:tc>
          <w:tcPr>
            <w:tcW w:w="0" w:type="auto"/>
            <w:vAlign w:val="center"/>
          </w:tcPr>
          <w:p w14:paraId="1F1D690B" w14:textId="47CD9444"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1C6493FC" w14:textId="77777777" w:rsidTr="005B000D">
        <w:tc>
          <w:tcPr>
            <w:tcW w:w="0" w:type="auto"/>
            <w:vAlign w:val="center"/>
          </w:tcPr>
          <w:p w14:paraId="0CA07433"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Cyprus</w:t>
            </w:r>
          </w:p>
        </w:tc>
        <w:tc>
          <w:tcPr>
            <w:tcW w:w="0" w:type="auto"/>
            <w:vAlign w:val="center"/>
          </w:tcPr>
          <w:p w14:paraId="02968E4A" w14:textId="34BDE2B3"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64DD647A" w14:textId="73AEB960"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2E164848" w14:textId="77777777" w:rsidTr="005B000D">
        <w:tc>
          <w:tcPr>
            <w:tcW w:w="0" w:type="auto"/>
            <w:vAlign w:val="center"/>
          </w:tcPr>
          <w:p w14:paraId="598DF819"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Czechia</w:t>
            </w:r>
          </w:p>
        </w:tc>
        <w:tc>
          <w:tcPr>
            <w:tcW w:w="0" w:type="auto"/>
            <w:vAlign w:val="center"/>
          </w:tcPr>
          <w:p w14:paraId="3673B0D9" w14:textId="110A9B9A" w:rsidR="00967004" w:rsidRPr="0000444D" w:rsidRDefault="00967004" w:rsidP="005B000D">
            <w:pPr>
              <w:jc w:val="right"/>
              <w:rPr>
                <w:rFonts w:asciiTheme="minorHAnsi" w:hAnsiTheme="minorHAnsi" w:cstheme="minorHAnsi"/>
              </w:rPr>
            </w:pPr>
            <w:r>
              <w:rPr>
                <w:rFonts w:ascii="Calibri" w:hAnsi="Calibri"/>
                <w:color w:val="000000"/>
              </w:rPr>
              <w:t>1.00</w:t>
            </w:r>
          </w:p>
        </w:tc>
        <w:tc>
          <w:tcPr>
            <w:tcW w:w="0" w:type="auto"/>
            <w:vAlign w:val="center"/>
          </w:tcPr>
          <w:p w14:paraId="0F543F8A" w14:textId="5F002302" w:rsidR="00967004" w:rsidRPr="0000444D" w:rsidRDefault="00967004" w:rsidP="005B000D">
            <w:pPr>
              <w:jc w:val="right"/>
              <w:rPr>
                <w:rFonts w:asciiTheme="minorHAnsi" w:hAnsiTheme="minorHAnsi" w:cstheme="minorHAnsi"/>
              </w:rPr>
            </w:pPr>
            <w:r>
              <w:rPr>
                <w:rFonts w:ascii="Calibri" w:hAnsi="Calibri"/>
                <w:color w:val="000000"/>
              </w:rPr>
              <w:t>3.59x10</w:t>
            </w:r>
            <w:r w:rsidRPr="00F26D36">
              <w:rPr>
                <w:rFonts w:ascii="Calibri" w:hAnsi="Calibri"/>
                <w:color w:val="000000"/>
                <w:vertAlign w:val="superscript"/>
              </w:rPr>
              <w:t>-1</w:t>
            </w:r>
          </w:p>
        </w:tc>
      </w:tr>
      <w:tr w:rsidR="00967004" w:rsidRPr="00B44E72" w14:paraId="7C664F22" w14:textId="77777777" w:rsidTr="005B000D">
        <w:tc>
          <w:tcPr>
            <w:tcW w:w="0" w:type="auto"/>
            <w:vAlign w:val="center"/>
          </w:tcPr>
          <w:p w14:paraId="27DFC002"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Germany</w:t>
            </w:r>
          </w:p>
        </w:tc>
        <w:tc>
          <w:tcPr>
            <w:tcW w:w="0" w:type="auto"/>
            <w:vAlign w:val="center"/>
          </w:tcPr>
          <w:p w14:paraId="4DD5DC00" w14:textId="234BE92E" w:rsidR="00967004" w:rsidRPr="0000444D" w:rsidRDefault="00967004" w:rsidP="005B000D">
            <w:pPr>
              <w:jc w:val="right"/>
              <w:rPr>
                <w:rFonts w:asciiTheme="minorHAnsi" w:hAnsiTheme="minorHAnsi" w:cstheme="minorHAnsi"/>
              </w:rPr>
            </w:pPr>
            <w:r>
              <w:rPr>
                <w:rFonts w:ascii="Calibri" w:hAnsi="Calibri"/>
                <w:color w:val="000000"/>
              </w:rPr>
              <w:t>8.90x10</w:t>
            </w:r>
            <w:r w:rsidRPr="00F26D36">
              <w:rPr>
                <w:rFonts w:ascii="Calibri" w:hAnsi="Calibri"/>
                <w:color w:val="000000"/>
                <w:vertAlign w:val="superscript"/>
              </w:rPr>
              <w:t>-1</w:t>
            </w:r>
          </w:p>
        </w:tc>
        <w:tc>
          <w:tcPr>
            <w:tcW w:w="0" w:type="auto"/>
            <w:vAlign w:val="center"/>
          </w:tcPr>
          <w:p w14:paraId="2065CC96" w14:textId="323D614E" w:rsidR="00967004" w:rsidRPr="0000444D" w:rsidRDefault="00967004" w:rsidP="005B000D">
            <w:pPr>
              <w:jc w:val="right"/>
              <w:rPr>
                <w:rFonts w:asciiTheme="minorHAnsi" w:hAnsiTheme="minorHAnsi" w:cstheme="minorHAnsi"/>
              </w:rPr>
            </w:pPr>
            <w:r>
              <w:rPr>
                <w:rFonts w:ascii="Calibri" w:hAnsi="Calibri"/>
                <w:color w:val="000000"/>
              </w:rPr>
              <w:t>3.41x10</w:t>
            </w:r>
            <w:r w:rsidRPr="00F26D36">
              <w:rPr>
                <w:rFonts w:ascii="Calibri" w:hAnsi="Calibri"/>
                <w:color w:val="000000"/>
                <w:vertAlign w:val="superscript"/>
              </w:rPr>
              <w:t>-1</w:t>
            </w:r>
          </w:p>
        </w:tc>
      </w:tr>
      <w:tr w:rsidR="00967004" w:rsidRPr="00B44E72" w14:paraId="0A3CD064" w14:textId="77777777" w:rsidTr="005B000D">
        <w:tc>
          <w:tcPr>
            <w:tcW w:w="0" w:type="auto"/>
            <w:vAlign w:val="center"/>
          </w:tcPr>
          <w:p w14:paraId="7BF6D7D7"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Denmark</w:t>
            </w:r>
          </w:p>
        </w:tc>
        <w:tc>
          <w:tcPr>
            <w:tcW w:w="0" w:type="auto"/>
            <w:vAlign w:val="center"/>
          </w:tcPr>
          <w:p w14:paraId="47C34320" w14:textId="77CAADC5"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28F2EB62" w14:textId="357966DD" w:rsidR="00967004" w:rsidRPr="0000444D" w:rsidRDefault="00967004" w:rsidP="005B000D">
            <w:pPr>
              <w:jc w:val="right"/>
              <w:rPr>
                <w:rFonts w:asciiTheme="minorHAnsi" w:hAnsiTheme="minorHAnsi" w:cstheme="minorHAnsi"/>
              </w:rPr>
            </w:pPr>
            <w:r>
              <w:rPr>
                <w:rFonts w:ascii="Calibri" w:hAnsi="Calibri"/>
                <w:color w:val="000000"/>
              </w:rPr>
              <w:t>0.38*</w:t>
            </w:r>
          </w:p>
        </w:tc>
      </w:tr>
      <w:tr w:rsidR="00967004" w:rsidRPr="00B44E72" w14:paraId="0C857C82" w14:textId="77777777" w:rsidTr="005B000D">
        <w:tc>
          <w:tcPr>
            <w:tcW w:w="0" w:type="auto"/>
            <w:vAlign w:val="center"/>
          </w:tcPr>
          <w:p w14:paraId="5A13523C" w14:textId="77777777" w:rsidR="00967004" w:rsidRPr="0000444D" w:rsidRDefault="00967004" w:rsidP="00967004">
            <w:pPr>
              <w:rPr>
                <w:rFonts w:asciiTheme="minorHAnsi" w:hAnsiTheme="minorHAnsi" w:cstheme="minorHAnsi"/>
                <w:b/>
              </w:rPr>
            </w:pPr>
            <w:r w:rsidRPr="0000444D">
              <w:rPr>
                <w:rFonts w:asciiTheme="minorHAnsi" w:hAnsiTheme="minorHAnsi" w:cstheme="minorHAnsi"/>
              </w:rPr>
              <w:t>Spain</w:t>
            </w:r>
          </w:p>
        </w:tc>
        <w:tc>
          <w:tcPr>
            <w:tcW w:w="0" w:type="auto"/>
            <w:vAlign w:val="center"/>
          </w:tcPr>
          <w:p w14:paraId="3246B3B2" w14:textId="0D6BEF59" w:rsidR="00967004" w:rsidRPr="0000444D" w:rsidRDefault="00967004" w:rsidP="005B000D">
            <w:pPr>
              <w:jc w:val="right"/>
              <w:rPr>
                <w:rFonts w:asciiTheme="minorHAnsi" w:hAnsiTheme="minorHAnsi" w:cstheme="minorHAnsi"/>
              </w:rPr>
            </w:pPr>
            <w:r>
              <w:rPr>
                <w:rFonts w:ascii="Calibri" w:hAnsi="Calibri"/>
                <w:color w:val="000000"/>
              </w:rPr>
              <w:t>9.28x10</w:t>
            </w:r>
            <w:r w:rsidRPr="00F26D36">
              <w:rPr>
                <w:rFonts w:ascii="Calibri" w:hAnsi="Calibri"/>
                <w:color w:val="000000"/>
                <w:vertAlign w:val="superscript"/>
              </w:rPr>
              <w:t>-1</w:t>
            </w:r>
          </w:p>
        </w:tc>
        <w:tc>
          <w:tcPr>
            <w:tcW w:w="0" w:type="auto"/>
            <w:vAlign w:val="center"/>
          </w:tcPr>
          <w:p w14:paraId="5D687CB8" w14:textId="00C9F29E" w:rsidR="00967004" w:rsidRPr="0000444D" w:rsidRDefault="00967004" w:rsidP="005B000D">
            <w:pPr>
              <w:jc w:val="right"/>
              <w:rPr>
                <w:rFonts w:asciiTheme="minorHAnsi" w:hAnsiTheme="minorHAnsi" w:cstheme="minorHAnsi"/>
              </w:rPr>
            </w:pPr>
            <w:r>
              <w:rPr>
                <w:rFonts w:ascii="Calibri" w:hAnsi="Calibri"/>
                <w:color w:val="000000"/>
              </w:rPr>
              <w:t>3.78x10</w:t>
            </w:r>
            <w:r w:rsidRPr="00F26D36">
              <w:rPr>
                <w:rFonts w:ascii="Calibri" w:hAnsi="Calibri"/>
                <w:color w:val="000000"/>
                <w:vertAlign w:val="superscript"/>
              </w:rPr>
              <w:t>-1</w:t>
            </w:r>
          </w:p>
        </w:tc>
      </w:tr>
      <w:tr w:rsidR="00967004" w:rsidRPr="00B44E72" w14:paraId="34452664" w14:textId="77777777" w:rsidTr="005B000D">
        <w:tc>
          <w:tcPr>
            <w:tcW w:w="0" w:type="auto"/>
            <w:vAlign w:val="center"/>
          </w:tcPr>
          <w:p w14:paraId="78063CA6"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lastRenderedPageBreak/>
              <w:t>Estonia</w:t>
            </w:r>
          </w:p>
        </w:tc>
        <w:tc>
          <w:tcPr>
            <w:tcW w:w="0" w:type="auto"/>
            <w:vAlign w:val="center"/>
          </w:tcPr>
          <w:p w14:paraId="225199B4" w14:textId="5E6D3D3C" w:rsidR="00967004" w:rsidRPr="0000444D" w:rsidRDefault="00967004" w:rsidP="005B000D">
            <w:pPr>
              <w:jc w:val="right"/>
              <w:rPr>
                <w:rFonts w:asciiTheme="minorHAnsi" w:hAnsiTheme="minorHAnsi" w:cstheme="minorHAnsi"/>
              </w:rPr>
            </w:pPr>
            <w:r>
              <w:rPr>
                <w:rFonts w:ascii="Calibri" w:hAnsi="Calibri"/>
                <w:color w:val="000000"/>
              </w:rPr>
              <w:t>9.58x10</w:t>
            </w:r>
            <w:r w:rsidRPr="00F26D36">
              <w:rPr>
                <w:rFonts w:ascii="Calibri" w:hAnsi="Calibri"/>
                <w:color w:val="000000"/>
                <w:vertAlign w:val="superscript"/>
              </w:rPr>
              <w:t>-1</w:t>
            </w:r>
          </w:p>
        </w:tc>
        <w:tc>
          <w:tcPr>
            <w:tcW w:w="0" w:type="auto"/>
            <w:vAlign w:val="center"/>
          </w:tcPr>
          <w:p w14:paraId="2F82495C" w14:textId="1FD31C96" w:rsidR="00967004" w:rsidRPr="0000444D" w:rsidRDefault="00834832" w:rsidP="005B000D">
            <w:pPr>
              <w:jc w:val="right"/>
              <w:rPr>
                <w:rFonts w:asciiTheme="minorHAnsi" w:hAnsiTheme="minorHAnsi" w:cstheme="minorHAnsi"/>
              </w:rPr>
            </w:pPr>
            <w:r>
              <w:rPr>
                <w:rFonts w:ascii="Calibri" w:hAnsi="Calibri"/>
                <w:color w:val="000000"/>
              </w:rPr>
              <w:t>0.38*</w:t>
            </w:r>
          </w:p>
        </w:tc>
      </w:tr>
      <w:tr w:rsidR="00967004" w:rsidRPr="00B44E72" w14:paraId="6C281A2C" w14:textId="77777777" w:rsidTr="005B000D">
        <w:tc>
          <w:tcPr>
            <w:tcW w:w="0" w:type="auto"/>
            <w:vAlign w:val="center"/>
          </w:tcPr>
          <w:p w14:paraId="5BDE873E"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02F74937" w14:textId="00FC7A1E" w:rsidR="00967004" w:rsidRPr="0000444D" w:rsidRDefault="00967004" w:rsidP="005B000D">
            <w:pPr>
              <w:jc w:val="right"/>
              <w:rPr>
                <w:rFonts w:asciiTheme="minorHAnsi" w:hAnsiTheme="minorHAnsi" w:cstheme="minorHAnsi"/>
              </w:rPr>
            </w:pPr>
            <w:r>
              <w:rPr>
                <w:rFonts w:ascii="Calibri" w:hAnsi="Calibri"/>
                <w:color w:val="000000"/>
              </w:rPr>
              <w:t>8.63x10</w:t>
            </w:r>
            <w:r w:rsidRPr="00F26D36">
              <w:rPr>
                <w:rFonts w:ascii="Calibri" w:hAnsi="Calibri"/>
                <w:color w:val="000000"/>
                <w:vertAlign w:val="superscript"/>
              </w:rPr>
              <w:t>-1</w:t>
            </w:r>
          </w:p>
        </w:tc>
        <w:tc>
          <w:tcPr>
            <w:tcW w:w="0" w:type="auto"/>
            <w:vAlign w:val="center"/>
          </w:tcPr>
          <w:p w14:paraId="63C087D6" w14:textId="70E57948" w:rsidR="00967004" w:rsidRPr="0000444D" w:rsidRDefault="00967004" w:rsidP="005B000D">
            <w:pPr>
              <w:jc w:val="right"/>
              <w:rPr>
                <w:rFonts w:asciiTheme="minorHAnsi" w:hAnsiTheme="minorHAnsi" w:cstheme="minorHAnsi"/>
              </w:rPr>
            </w:pPr>
            <w:r>
              <w:rPr>
                <w:rFonts w:ascii="Calibri" w:hAnsi="Calibri"/>
                <w:color w:val="000000"/>
              </w:rPr>
              <w:t>6.18x10</w:t>
            </w:r>
            <w:r w:rsidRPr="00F26D36">
              <w:rPr>
                <w:rFonts w:ascii="Calibri" w:hAnsi="Calibri"/>
                <w:color w:val="000000"/>
                <w:vertAlign w:val="superscript"/>
              </w:rPr>
              <w:t>-1</w:t>
            </w:r>
          </w:p>
        </w:tc>
      </w:tr>
      <w:tr w:rsidR="00967004" w:rsidRPr="00B44E72" w14:paraId="573E5BDD" w14:textId="77777777" w:rsidTr="005B000D">
        <w:tc>
          <w:tcPr>
            <w:tcW w:w="0" w:type="auto"/>
            <w:vAlign w:val="center"/>
          </w:tcPr>
          <w:p w14:paraId="5980FD5F"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44851B39" w14:textId="2E6ABBB1" w:rsidR="00967004" w:rsidRPr="0000444D" w:rsidRDefault="00967004" w:rsidP="005B000D">
            <w:pPr>
              <w:jc w:val="right"/>
              <w:rPr>
                <w:rFonts w:asciiTheme="minorHAnsi" w:hAnsiTheme="minorHAnsi" w:cstheme="minorHAnsi"/>
              </w:rPr>
            </w:pPr>
            <w:r>
              <w:rPr>
                <w:rFonts w:ascii="Calibri" w:hAnsi="Calibri"/>
                <w:color w:val="000000"/>
              </w:rPr>
              <w:t>9.12x10</w:t>
            </w:r>
            <w:r w:rsidRPr="00F26D36">
              <w:rPr>
                <w:rFonts w:ascii="Calibri" w:hAnsi="Calibri"/>
                <w:color w:val="000000"/>
                <w:vertAlign w:val="superscript"/>
              </w:rPr>
              <w:t>-1</w:t>
            </w:r>
          </w:p>
        </w:tc>
        <w:tc>
          <w:tcPr>
            <w:tcW w:w="0" w:type="auto"/>
            <w:vAlign w:val="center"/>
          </w:tcPr>
          <w:p w14:paraId="41724142" w14:textId="4FAF2FF8" w:rsidR="00967004" w:rsidRPr="0000444D" w:rsidRDefault="00967004" w:rsidP="005B000D">
            <w:pPr>
              <w:jc w:val="right"/>
              <w:rPr>
                <w:rFonts w:asciiTheme="minorHAnsi" w:hAnsiTheme="minorHAnsi" w:cstheme="minorHAnsi"/>
              </w:rPr>
            </w:pPr>
            <w:r>
              <w:rPr>
                <w:rFonts w:ascii="Calibri" w:hAnsi="Calibri"/>
                <w:color w:val="000000"/>
              </w:rPr>
              <w:t>4.50x10</w:t>
            </w:r>
            <w:r w:rsidRPr="00F26D36">
              <w:rPr>
                <w:rFonts w:ascii="Calibri" w:hAnsi="Calibri"/>
                <w:color w:val="000000"/>
                <w:vertAlign w:val="superscript"/>
              </w:rPr>
              <w:t>-1</w:t>
            </w:r>
          </w:p>
        </w:tc>
      </w:tr>
      <w:tr w:rsidR="00967004" w:rsidRPr="00B44E72" w14:paraId="2832517F" w14:textId="77777777" w:rsidTr="005B000D">
        <w:tc>
          <w:tcPr>
            <w:tcW w:w="0" w:type="auto"/>
            <w:vAlign w:val="center"/>
          </w:tcPr>
          <w:p w14:paraId="0E5713CA" w14:textId="2891CF09" w:rsidR="00967004" w:rsidRPr="0000444D" w:rsidRDefault="00967004" w:rsidP="00967004">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3D9EF271" w14:textId="0ED01F8E" w:rsidR="00967004" w:rsidRPr="0000444D" w:rsidRDefault="00967004" w:rsidP="005B000D">
            <w:pPr>
              <w:jc w:val="right"/>
              <w:rPr>
                <w:rFonts w:asciiTheme="minorHAnsi" w:hAnsiTheme="minorHAnsi" w:cstheme="minorHAnsi"/>
              </w:rPr>
            </w:pPr>
            <w:r>
              <w:rPr>
                <w:rFonts w:ascii="Calibri" w:hAnsi="Calibri"/>
                <w:color w:val="000000"/>
              </w:rPr>
              <w:t>8.95x10</w:t>
            </w:r>
            <w:r w:rsidRPr="00F26D36">
              <w:rPr>
                <w:rFonts w:ascii="Calibri" w:hAnsi="Calibri"/>
                <w:color w:val="000000"/>
                <w:vertAlign w:val="superscript"/>
              </w:rPr>
              <w:t>-1</w:t>
            </w:r>
          </w:p>
        </w:tc>
        <w:tc>
          <w:tcPr>
            <w:tcW w:w="0" w:type="auto"/>
            <w:vAlign w:val="center"/>
          </w:tcPr>
          <w:p w14:paraId="15C7AC86" w14:textId="6157319F" w:rsidR="00967004" w:rsidRPr="0000444D" w:rsidRDefault="00967004" w:rsidP="005B000D">
            <w:pPr>
              <w:jc w:val="right"/>
              <w:rPr>
                <w:rFonts w:asciiTheme="minorHAnsi" w:hAnsiTheme="minorHAnsi" w:cstheme="minorHAnsi"/>
              </w:rPr>
            </w:pPr>
            <w:r>
              <w:rPr>
                <w:rFonts w:ascii="Calibri" w:hAnsi="Calibri"/>
                <w:color w:val="000000"/>
              </w:rPr>
              <w:t>3.23x10</w:t>
            </w:r>
            <w:r w:rsidRPr="00F26D36">
              <w:rPr>
                <w:rFonts w:ascii="Calibri" w:hAnsi="Calibri"/>
                <w:color w:val="000000"/>
                <w:vertAlign w:val="superscript"/>
              </w:rPr>
              <w:t>-1</w:t>
            </w:r>
          </w:p>
        </w:tc>
      </w:tr>
      <w:tr w:rsidR="00967004" w:rsidRPr="00B44E72" w14:paraId="1F9FCB0A" w14:textId="77777777" w:rsidTr="005B000D">
        <w:tc>
          <w:tcPr>
            <w:tcW w:w="0" w:type="auto"/>
            <w:vAlign w:val="center"/>
          </w:tcPr>
          <w:p w14:paraId="2D6D2D2F"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506B38D1" w14:textId="691792F3"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3C6F9479" w14:textId="486D6D96" w:rsidR="00967004" w:rsidRPr="0000444D" w:rsidRDefault="00967004" w:rsidP="005B000D">
            <w:pPr>
              <w:jc w:val="right"/>
              <w:rPr>
                <w:rFonts w:asciiTheme="minorHAnsi" w:hAnsiTheme="minorHAnsi" w:cstheme="minorHAnsi"/>
              </w:rPr>
            </w:pPr>
            <w:r>
              <w:rPr>
                <w:rFonts w:ascii="Calibri" w:hAnsi="Calibri"/>
                <w:color w:val="000000"/>
              </w:rPr>
              <w:t>4.05x10</w:t>
            </w:r>
            <w:r w:rsidRPr="00F26D36">
              <w:rPr>
                <w:rFonts w:ascii="Calibri" w:hAnsi="Calibri"/>
                <w:color w:val="000000"/>
                <w:vertAlign w:val="superscript"/>
              </w:rPr>
              <w:t>-1</w:t>
            </w:r>
          </w:p>
        </w:tc>
      </w:tr>
      <w:tr w:rsidR="00967004" w:rsidRPr="00B44E72" w14:paraId="19A92999" w14:textId="77777777" w:rsidTr="005B000D">
        <w:tc>
          <w:tcPr>
            <w:tcW w:w="0" w:type="auto"/>
            <w:vAlign w:val="center"/>
          </w:tcPr>
          <w:p w14:paraId="503CF362"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4D51CBA5" w14:textId="2911F041"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55FE5900" w14:textId="303AC282" w:rsidR="00967004" w:rsidRPr="0000444D" w:rsidRDefault="00967004" w:rsidP="005B000D">
            <w:pPr>
              <w:jc w:val="right"/>
              <w:rPr>
                <w:rFonts w:asciiTheme="minorHAnsi" w:hAnsiTheme="minorHAnsi" w:cstheme="minorHAnsi"/>
              </w:rPr>
            </w:pPr>
            <w:r>
              <w:rPr>
                <w:rFonts w:ascii="Calibri" w:hAnsi="Calibri"/>
                <w:color w:val="000000"/>
              </w:rPr>
              <w:t>4.03x10</w:t>
            </w:r>
            <w:r w:rsidRPr="00F26D36">
              <w:rPr>
                <w:rFonts w:ascii="Calibri" w:hAnsi="Calibri"/>
                <w:color w:val="000000"/>
                <w:vertAlign w:val="superscript"/>
              </w:rPr>
              <w:t>-1</w:t>
            </w:r>
          </w:p>
        </w:tc>
      </w:tr>
      <w:tr w:rsidR="00967004" w:rsidRPr="00B44E72" w14:paraId="43B12965" w14:textId="77777777" w:rsidTr="005B000D">
        <w:tc>
          <w:tcPr>
            <w:tcW w:w="0" w:type="auto"/>
            <w:vAlign w:val="center"/>
          </w:tcPr>
          <w:p w14:paraId="09AD88D5"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61671A56" w14:textId="5944C759" w:rsidR="00967004" w:rsidRPr="0000444D" w:rsidRDefault="00967004" w:rsidP="005B000D">
            <w:pPr>
              <w:jc w:val="right"/>
              <w:rPr>
                <w:rFonts w:asciiTheme="minorHAnsi" w:hAnsiTheme="minorHAnsi" w:cstheme="minorHAnsi"/>
              </w:rPr>
            </w:pPr>
            <w:r>
              <w:rPr>
                <w:rFonts w:ascii="Calibri" w:hAnsi="Calibri"/>
                <w:color w:val="000000"/>
              </w:rPr>
              <w:t>8.65x10</w:t>
            </w:r>
            <w:r w:rsidRPr="00F26D36">
              <w:rPr>
                <w:rFonts w:ascii="Calibri" w:hAnsi="Calibri"/>
                <w:color w:val="000000"/>
                <w:vertAlign w:val="superscript"/>
              </w:rPr>
              <w:t>-1</w:t>
            </w:r>
          </w:p>
        </w:tc>
        <w:tc>
          <w:tcPr>
            <w:tcW w:w="0" w:type="auto"/>
            <w:vAlign w:val="center"/>
          </w:tcPr>
          <w:p w14:paraId="4B6A2F9B" w14:textId="3EA07E2B" w:rsidR="00967004" w:rsidRPr="0000444D" w:rsidRDefault="00967004" w:rsidP="005B000D">
            <w:pPr>
              <w:jc w:val="right"/>
              <w:rPr>
                <w:rFonts w:asciiTheme="minorHAnsi" w:hAnsiTheme="minorHAnsi" w:cstheme="minorHAnsi"/>
              </w:rPr>
            </w:pPr>
            <w:r>
              <w:rPr>
                <w:rFonts w:ascii="Calibri" w:hAnsi="Calibri"/>
                <w:color w:val="000000"/>
              </w:rPr>
              <w:t>3.50x10</w:t>
            </w:r>
            <w:r w:rsidRPr="00F26D36">
              <w:rPr>
                <w:rFonts w:ascii="Calibri" w:hAnsi="Calibri"/>
                <w:color w:val="000000"/>
                <w:vertAlign w:val="superscript"/>
              </w:rPr>
              <w:t>-1</w:t>
            </w:r>
          </w:p>
        </w:tc>
      </w:tr>
      <w:tr w:rsidR="00967004" w:rsidRPr="00B44E72" w14:paraId="7951ABA9" w14:textId="77777777" w:rsidTr="005B000D">
        <w:tc>
          <w:tcPr>
            <w:tcW w:w="0" w:type="auto"/>
            <w:vAlign w:val="center"/>
          </w:tcPr>
          <w:p w14:paraId="7E8DEA98"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Italy</w:t>
            </w:r>
          </w:p>
        </w:tc>
        <w:tc>
          <w:tcPr>
            <w:tcW w:w="0" w:type="auto"/>
            <w:vAlign w:val="center"/>
          </w:tcPr>
          <w:p w14:paraId="256DC06E" w14:textId="2E15137C" w:rsidR="00967004" w:rsidRPr="0000444D" w:rsidRDefault="00967004" w:rsidP="005B000D">
            <w:pPr>
              <w:jc w:val="right"/>
              <w:rPr>
                <w:rFonts w:asciiTheme="minorHAnsi" w:hAnsiTheme="minorHAnsi" w:cstheme="minorHAnsi"/>
              </w:rPr>
            </w:pPr>
            <w:r>
              <w:rPr>
                <w:rFonts w:ascii="Calibri" w:hAnsi="Calibri"/>
                <w:color w:val="000000"/>
              </w:rPr>
              <w:t>9.10x10</w:t>
            </w:r>
            <w:r w:rsidRPr="00F26D36">
              <w:rPr>
                <w:rFonts w:ascii="Calibri" w:hAnsi="Calibri"/>
                <w:color w:val="000000"/>
                <w:vertAlign w:val="superscript"/>
              </w:rPr>
              <w:t>-1</w:t>
            </w:r>
          </w:p>
        </w:tc>
        <w:tc>
          <w:tcPr>
            <w:tcW w:w="0" w:type="auto"/>
            <w:vAlign w:val="center"/>
          </w:tcPr>
          <w:p w14:paraId="7E7C157F" w14:textId="79994A0B" w:rsidR="00967004" w:rsidRPr="0000444D" w:rsidRDefault="00967004" w:rsidP="005B000D">
            <w:pPr>
              <w:jc w:val="right"/>
              <w:rPr>
                <w:rFonts w:asciiTheme="minorHAnsi" w:hAnsiTheme="minorHAnsi" w:cstheme="minorHAnsi"/>
              </w:rPr>
            </w:pPr>
            <w:r>
              <w:rPr>
                <w:rFonts w:ascii="Calibri" w:hAnsi="Calibri"/>
                <w:color w:val="000000"/>
              </w:rPr>
              <w:t>3.55x10</w:t>
            </w:r>
            <w:r w:rsidRPr="00F26D36">
              <w:rPr>
                <w:rFonts w:ascii="Calibri" w:hAnsi="Calibri"/>
                <w:color w:val="000000"/>
                <w:vertAlign w:val="superscript"/>
              </w:rPr>
              <w:t>-1</w:t>
            </w:r>
          </w:p>
        </w:tc>
      </w:tr>
      <w:tr w:rsidR="00967004" w:rsidRPr="00B44E72" w14:paraId="47DAAE76" w14:textId="77777777" w:rsidTr="005B000D">
        <w:tc>
          <w:tcPr>
            <w:tcW w:w="0" w:type="auto"/>
            <w:vAlign w:val="center"/>
          </w:tcPr>
          <w:p w14:paraId="4D335C6B"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466D4F9C" w14:textId="08BA8B93"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6A93EC3C" w14:textId="77893860" w:rsidR="00967004" w:rsidRPr="0000444D" w:rsidRDefault="00834832" w:rsidP="005B000D">
            <w:pPr>
              <w:jc w:val="right"/>
              <w:rPr>
                <w:rFonts w:asciiTheme="minorHAnsi" w:hAnsiTheme="minorHAnsi" w:cstheme="minorHAnsi"/>
              </w:rPr>
            </w:pPr>
            <w:r>
              <w:rPr>
                <w:rFonts w:ascii="Calibri" w:hAnsi="Calibri"/>
                <w:color w:val="000000"/>
              </w:rPr>
              <w:t>0.38*</w:t>
            </w:r>
          </w:p>
        </w:tc>
      </w:tr>
      <w:tr w:rsidR="00967004" w:rsidRPr="00B44E72" w14:paraId="0DFA99E0" w14:textId="77777777" w:rsidTr="005B000D">
        <w:tc>
          <w:tcPr>
            <w:tcW w:w="0" w:type="auto"/>
            <w:vAlign w:val="center"/>
          </w:tcPr>
          <w:p w14:paraId="2B63B797"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2B86E3B7" w14:textId="6644C0FF"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70DA9E5F" w14:textId="76ACD5DE"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30F3D1D6" w14:textId="77777777" w:rsidTr="005B000D">
        <w:tc>
          <w:tcPr>
            <w:tcW w:w="0" w:type="auto"/>
            <w:vAlign w:val="center"/>
          </w:tcPr>
          <w:p w14:paraId="61EDE77C"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7ED67A54" w14:textId="5F95A0AE" w:rsidR="00967004" w:rsidRPr="0000444D" w:rsidRDefault="00967004" w:rsidP="005B000D">
            <w:pPr>
              <w:jc w:val="right"/>
              <w:rPr>
                <w:rFonts w:asciiTheme="minorHAnsi" w:hAnsiTheme="minorHAnsi" w:cstheme="minorHAnsi"/>
              </w:rPr>
            </w:pPr>
            <w:r>
              <w:rPr>
                <w:rFonts w:ascii="Calibri" w:hAnsi="Calibri"/>
                <w:color w:val="000000"/>
              </w:rPr>
              <w:t>8.17x10</w:t>
            </w:r>
            <w:r w:rsidRPr="00F26D36">
              <w:rPr>
                <w:rFonts w:ascii="Calibri" w:hAnsi="Calibri"/>
                <w:color w:val="000000"/>
                <w:vertAlign w:val="superscript"/>
              </w:rPr>
              <w:t>-1</w:t>
            </w:r>
          </w:p>
        </w:tc>
        <w:tc>
          <w:tcPr>
            <w:tcW w:w="0" w:type="auto"/>
            <w:vAlign w:val="center"/>
          </w:tcPr>
          <w:p w14:paraId="051FD324" w14:textId="0A4216F2"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037319AB" w14:textId="77777777" w:rsidTr="005B000D">
        <w:tc>
          <w:tcPr>
            <w:tcW w:w="0" w:type="auto"/>
            <w:vAlign w:val="center"/>
          </w:tcPr>
          <w:p w14:paraId="14C5DCB5"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Malta</w:t>
            </w:r>
          </w:p>
        </w:tc>
        <w:tc>
          <w:tcPr>
            <w:tcW w:w="0" w:type="auto"/>
            <w:vAlign w:val="center"/>
          </w:tcPr>
          <w:p w14:paraId="05B0B6B1" w14:textId="2476EC53"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675D5AD9" w14:textId="0154FEA7"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63E1F358" w14:textId="77777777" w:rsidTr="005B000D">
        <w:tc>
          <w:tcPr>
            <w:tcW w:w="0" w:type="auto"/>
            <w:vAlign w:val="center"/>
          </w:tcPr>
          <w:p w14:paraId="71AC58A2"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7BD142CC" w14:textId="34B9FF9F" w:rsidR="00967004" w:rsidRPr="0000444D" w:rsidRDefault="00967004" w:rsidP="005B000D">
            <w:pPr>
              <w:jc w:val="right"/>
              <w:rPr>
                <w:rFonts w:asciiTheme="minorHAnsi" w:hAnsiTheme="minorHAnsi" w:cstheme="minorHAnsi"/>
              </w:rPr>
            </w:pPr>
            <w:r>
              <w:rPr>
                <w:rFonts w:ascii="Calibri" w:hAnsi="Calibri"/>
                <w:color w:val="000000"/>
              </w:rPr>
              <w:t>8.43x10</w:t>
            </w:r>
            <w:r w:rsidRPr="00F26D36">
              <w:rPr>
                <w:rFonts w:ascii="Calibri" w:hAnsi="Calibri"/>
                <w:color w:val="000000"/>
                <w:vertAlign w:val="superscript"/>
              </w:rPr>
              <w:t>-1</w:t>
            </w:r>
          </w:p>
        </w:tc>
        <w:tc>
          <w:tcPr>
            <w:tcW w:w="0" w:type="auto"/>
            <w:vAlign w:val="center"/>
          </w:tcPr>
          <w:p w14:paraId="25FC875E" w14:textId="5E903E05"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09DB127C" w14:textId="77777777" w:rsidTr="005B000D">
        <w:tc>
          <w:tcPr>
            <w:tcW w:w="0" w:type="auto"/>
            <w:vAlign w:val="center"/>
          </w:tcPr>
          <w:p w14:paraId="6E415AC5"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5C4435AB" w14:textId="5EA82131"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3FCBD5EF" w14:textId="730E2F03"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6346C911" w14:textId="77777777" w:rsidTr="005B000D">
        <w:tc>
          <w:tcPr>
            <w:tcW w:w="0" w:type="auto"/>
            <w:vAlign w:val="center"/>
          </w:tcPr>
          <w:p w14:paraId="3460DEA9"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034ADB68" w14:textId="022E7A9C" w:rsidR="00967004" w:rsidRPr="0000444D" w:rsidRDefault="00967004" w:rsidP="005B000D">
            <w:pPr>
              <w:jc w:val="right"/>
              <w:rPr>
                <w:rFonts w:asciiTheme="minorHAnsi" w:hAnsiTheme="minorHAnsi" w:cstheme="minorHAnsi"/>
              </w:rPr>
            </w:pPr>
            <w:r>
              <w:rPr>
                <w:rFonts w:ascii="Calibri" w:hAnsi="Calibri"/>
                <w:color w:val="000000"/>
              </w:rPr>
              <w:t>9.10x10</w:t>
            </w:r>
            <w:r w:rsidRPr="00F26D36">
              <w:rPr>
                <w:rFonts w:ascii="Calibri" w:hAnsi="Calibri"/>
                <w:color w:val="000000"/>
                <w:vertAlign w:val="superscript"/>
              </w:rPr>
              <w:t>-1</w:t>
            </w:r>
          </w:p>
        </w:tc>
        <w:tc>
          <w:tcPr>
            <w:tcW w:w="0" w:type="auto"/>
            <w:vAlign w:val="center"/>
          </w:tcPr>
          <w:p w14:paraId="69CFC85F" w14:textId="4C22512B" w:rsidR="00967004" w:rsidRPr="0000444D" w:rsidRDefault="00967004" w:rsidP="005B000D">
            <w:pPr>
              <w:jc w:val="right"/>
              <w:rPr>
                <w:rFonts w:asciiTheme="minorHAnsi" w:hAnsiTheme="minorHAnsi" w:cstheme="minorHAnsi"/>
              </w:rPr>
            </w:pPr>
            <w:r>
              <w:rPr>
                <w:rFonts w:ascii="Calibri" w:hAnsi="Calibri"/>
                <w:color w:val="000000"/>
              </w:rPr>
              <w:t>3.70x10</w:t>
            </w:r>
            <w:r w:rsidRPr="00F26D36">
              <w:rPr>
                <w:rFonts w:ascii="Calibri" w:hAnsi="Calibri"/>
                <w:color w:val="000000"/>
                <w:vertAlign w:val="superscript"/>
              </w:rPr>
              <w:t>-1</w:t>
            </w:r>
          </w:p>
        </w:tc>
      </w:tr>
      <w:tr w:rsidR="00967004" w:rsidRPr="00B44E72" w14:paraId="34486831" w14:textId="77777777" w:rsidTr="005B000D">
        <w:tc>
          <w:tcPr>
            <w:tcW w:w="0" w:type="auto"/>
            <w:vAlign w:val="center"/>
          </w:tcPr>
          <w:p w14:paraId="2D9C78E1"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66D61233" w14:textId="5B90B5B0"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3D850CCA" w14:textId="59971453"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411F2782" w14:textId="77777777" w:rsidTr="005B000D">
        <w:tc>
          <w:tcPr>
            <w:tcW w:w="0" w:type="auto"/>
            <w:vAlign w:val="center"/>
          </w:tcPr>
          <w:p w14:paraId="58D1EC3A"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Croatia</w:t>
            </w:r>
          </w:p>
        </w:tc>
        <w:tc>
          <w:tcPr>
            <w:tcW w:w="0" w:type="auto"/>
            <w:vAlign w:val="center"/>
          </w:tcPr>
          <w:p w14:paraId="08605167" w14:textId="13F3A9DE" w:rsidR="00967004" w:rsidRPr="0000444D" w:rsidRDefault="00967004" w:rsidP="005B000D">
            <w:pPr>
              <w:jc w:val="right"/>
              <w:rPr>
                <w:rFonts w:asciiTheme="minorHAnsi" w:hAnsiTheme="minorHAnsi" w:cstheme="minorHAnsi"/>
              </w:rPr>
            </w:pPr>
            <w:r>
              <w:rPr>
                <w:rFonts w:ascii="Calibri" w:hAnsi="Calibri"/>
                <w:color w:val="000000"/>
              </w:rPr>
              <w:t>9.40x10</w:t>
            </w:r>
            <w:r w:rsidRPr="00F26D36">
              <w:rPr>
                <w:rFonts w:ascii="Calibri" w:hAnsi="Calibri"/>
                <w:color w:val="000000"/>
                <w:vertAlign w:val="superscript"/>
              </w:rPr>
              <w:t>-1</w:t>
            </w:r>
          </w:p>
        </w:tc>
        <w:tc>
          <w:tcPr>
            <w:tcW w:w="0" w:type="auto"/>
            <w:vAlign w:val="center"/>
          </w:tcPr>
          <w:p w14:paraId="721F9835" w14:textId="05C86AD7" w:rsidR="00967004" w:rsidRPr="0000444D" w:rsidRDefault="00967004" w:rsidP="005B000D">
            <w:pPr>
              <w:jc w:val="right"/>
              <w:rPr>
                <w:rFonts w:asciiTheme="minorHAnsi" w:hAnsiTheme="minorHAnsi" w:cstheme="minorHAnsi"/>
              </w:rPr>
            </w:pPr>
            <w:r>
              <w:rPr>
                <w:rFonts w:ascii="Calibri" w:hAnsi="Calibri"/>
                <w:color w:val="000000"/>
              </w:rPr>
              <w:t>6.03x10</w:t>
            </w:r>
            <w:r w:rsidRPr="00F26D36">
              <w:rPr>
                <w:rFonts w:ascii="Calibri" w:hAnsi="Calibri"/>
                <w:color w:val="000000"/>
                <w:vertAlign w:val="superscript"/>
              </w:rPr>
              <w:t>-1</w:t>
            </w:r>
          </w:p>
        </w:tc>
      </w:tr>
      <w:tr w:rsidR="00967004" w:rsidRPr="00B44E72" w14:paraId="0C89AAE8" w14:textId="77777777" w:rsidTr="005B000D">
        <w:tc>
          <w:tcPr>
            <w:tcW w:w="0" w:type="auto"/>
            <w:vAlign w:val="center"/>
          </w:tcPr>
          <w:p w14:paraId="633B829C"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7D0E9972" w14:textId="74B76EA1"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3421B781" w14:textId="3C1BFCFE" w:rsidR="00967004" w:rsidRPr="0000444D" w:rsidRDefault="00967004" w:rsidP="005B000D">
            <w:pPr>
              <w:jc w:val="right"/>
              <w:rPr>
                <w:rFonts w:asciiTheme="minorHAnsi" w:hAnsiTheme="minorHAnsi" w:cstheme="minorHAnsi"/>
              </w:rPr>
            </w:pPr>
            <w:r>
              <w:rPr>
                <w:rFonts w:ascii="Calibri" w:hAnsi="Calibri"/>
                <w:color w:val="000000"/>
              </w:rPr>
              <w:t>3.80x10</w:t>
            </w:r>
            <w:r w:rsidRPr="00F26D36">
              <w:rPr>
                <w:rFonts w:ascii="Calibri" w:hAnsi="Calibri"/>
                <w:color w:val="000000"/>
                <w:vertAlign w:val="superscript"/>
              </w:rPr>
              <w:t>-1</w:t>
            </w:r>
          </w:p>
        </w:tc>
      </w:tr>
      <w:tr w:rsidR="00967004" w:rsidRPr="00B44E72" w14:paraId="1A8CBC8F" w14:textId="77777777" w:rsidTr="005B000D">
        <w:tc>
          <w:tcPr>
            <w:tcW w:w="0" w:type="auto"/>
            <w:vAlign w:val="center"/>
          </w:tcPr>
          <w:p w14:paraId="186E2DFF"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Slovenia</w:t>
            </w:r>
          </w:p>
        </w:tc>
        <w:tc>
          <w:tcPr>
            <w:tcW w:w="0" w:type="auto"/>
            <w:vAlign w:val="center"/>
          </w:tcPr>
          <w:p w14:paraId="55E74D74" w14:textId="18C56256"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vAlign w:val="center"/>
          </w:tcPr>
          <w:p w14:paraId="25932F5D" w14:textId="675A2A59"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r w:rsidR="00967004" w:rsidRPr="00B44E72" w14:paraId="4930BB64" w14:textId="77777777" w:rsidTr="005B000D">
        <w:tc>
          <w:tcPr>
            <w:tcW w:w="0" w:type="auto"/>
            <w:tcBorders>
              <w:bottom w:val="single" w:sz="4" w:space="0" w:color="auto"/>
            </w:tcBorders>
            <w:vAlign w:val="center"/>
          </w:tcPr>
          <w:p w14:paraId="242A6F26" w14:textId="77777777" w:rsidR="00967004" w:rsidRPr="0000444D" w:rsidRDefault="00967004" w:rsidP="00967004">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center"/>
          </w:tcPr>
          <w:p w14:paraId="0AF6DD4C" w14:textId="09177F83" w:rsidR="00967004" w:rsidRPr="0000444D" w:rsidRDefault="00967004" w:rsidP="005B000D">
            <w:pPr>
              <w:jc w:val="right"/>
              <w:rPr>
                <w:rFonts w:asciiTheme="minorHAnsi" w:hAnsiTheme="minorHAnsi" w:cstheme="minorHAnsi"/>
              </w:rPr>
            </w:pPr>
            <w:r>
              <w:rPr>
                <w:rFonts w:ascii="Calibri" w:hAnsi="Calibri"/>
                <w:color w:val="000000"/>
              </w:rPr>
              <w:t>0.96*</w:t>
            </w:r>
          </w:p>
        </w:tc>
        <w:tc>
          <w:tcPr>
            <w:tcW w:w="0" w:type="auto"/>
            <w:tcBorders>
              <w:bottom w:val="single" w:sz="4" w:space="0" w:color="auto"/>
            </w:tcBorders>
            <w:vAlign w:val="center"/>
          </w:tcPr>
          <w:p w14:paraId="3B9473F1" w14:textId="65837CA2" w:rsidR="00967004" w:rsidRPr="0000444D" w:rsidRDefault="00967004" w:rsidP="005B000D">
            <w:pPr>
              <w:jc w:val="right"/>
              <w:rPr>
                <w:rFonts w:asciiTheme="minorHAnsi" w:hAnsiTheme="minorHAnsi" w:cstheme="minorHAnsi"/>
              </w:rPr>
            </w:pPr>
            <w:r>
              <w:rPr>
                <w:rFonts w:ascii="Calibri" w:hAnsi="Calibri"/>
                <w:color w:val="000000"/>
              </w:rPr>
              <w:t>3.24x10</w:t>
            </w:r>
            <w:r w:rsidRPr="00F26D36">
              <w:rPr>
                <w:rFonts w:ascii="Calibri" w:hAnsi="Calibri"/>
                <w:color w:val="000000"/>
                <w:vertAlign w:val="superscript"/>
              </w:rPr>
              <w:t>-1</w:t>
            </w:r>
          </w:p>
        </w:tc>
      </w:tr>
    </w:tbl>
    <w:p w14:paraId="205A0525" w14:textId="6D41323B" w:rsidR="009525E9" w:rsidRPr="005E0EF2" w:rsidRDefault="00EA6559" w:rsidP="00B369E8">
      <w:pPr>
        <w:rPr>
          <w:rFonts w:asciiTheme="minorHAnsi" w:hAnsiTheme="minorHAnsi" w:cstheme="minorHAnsi"/>
          <w:sz w:val="18"/>
          <w:szCs w:val="18"/>
        </w:rPr>
      </w:pPr>
      <w:r w:rsidRPr="005E0EF2">
        <w:rPr>
          <w:rFonts w:asciiTheme="minorHAnsi" w:hAnsiTheme="minorHAnsi" w:cstheme="minorHAnsi"/>
          <w:sz w:val="18"/>
          <w:szCs w:val="18"/>
        </w:rPr>
        <w:t>*Rest of the World (</w:t>
      </w:r>
      <w:proofErr w:type="spellStart"/>
      <w:r w:rsidRPr="005E0EF2">
        <w:rPr>
          <w:rFonts w:asciiTheme="minorHAnsi" w:hAnsiTheme="minorHAnsi" w:cstheme="minorHAnsi"/>
          <w:sz w:val="18"/>
          <w:szCs w:val="18"/>
        </w:rPr>
        <w:t>RoW</w:t>
      </w:r>
      <w:proofErr w:type="spellEnd"/>
      <w:r w:rsidRPr="005E0EF2">
        <w:rPr>
          <w:rFonts w:asciiTheme="minorHAnsi" w:hAnsiTheme="minorHAnsi" w:cstheme="minorHAnsi"/>
          <w:sz w:val="18"/>
          <w:szCs w:val="18"/>
        </w:rPr>
        <w:t xml:space="preserve">) dataset was used due to the activity is not available for the </w:t>
      </w:r>
      <w:proofErr w:type="gramStart"/>
      <w:r w:rsidRPr="005E0EF2">
        <w:rPr>
          <w:rFonts w:asciiTheme="minorHAnsi" w:hAnsiTheme="minorHAnsi" w:cstheme="minorHAnsi"/>
          <w:sz w:val="18"/>
          <w:szCs w:val="18"/>
        </w:rPr>
        <w:t>particular location</w:t>
      </w:r>
      <w:proofErr w:type="gramEnd"/>
      <w:r w:rsidRPr="005E0EF2">
        <w:rPr>
          <w:rFonts w:asciiTheme="minorHAnsi" w:hAnsiTheme="minorHAnsi" w:cstheme="minorHAnsi"/>
          <w:sz w:val="18"/>
          <w:szCs w:val="18"/>
        </w:rPr>
        <w:t>.</w:t>
      </w:r>
    </w:p>
    <w:p w14:paraId="134E234D" w14:textId="116EE44C" w:rsidR="00804AFB" w:rsidRPr="0000444D" w:rsidRDefault="00B050F9" w:rsidP="00804AFB">
      <w:pPr>
        <w:pStyle w:val="Descripcin"/>
        <w:keepNext/>
        <w:rPr>
          <w:rFonts w:asciiTheme="minorHAnsi" w:hAnsiTheme="minorHAnsi" w:cstheme="minorHAnsi"/>
          <w:szCs w:val="22"/>
        </w:rPr>
      </w:pPr>
      <w:bookmarkStart w:id="44" w:name="_Ref45880942"/>
      <w:bookmarkStart w:id="45" w:name="_Ref54881128"/>
      <w:r>
        <w:rPr>
          <w:rFonts w:asciiTheme="minorHAnsi" w:hAnsiTheme="minorHAnsi" w:cstheme="minorHAnsi"/>
          <w:b/>
        </w:rPr>
        <w:t xml:space="preserve">Supplementary </w:t>
      </w:r>
      <w:r w:rsidR="00804AFB" w:rsidRPr="0000444D">
        <w:rPr>
          <w:rFonts w:asciiTheme="minorHAnsi" w:hAnsiTheme="minorHAnsi" w:cstheme="minorHAnsi"/>
          <w:b/>
          <w:szCs w:val="22"/>
        </w:rPr>
        <w:t xml:space="preserve">Table </w:t>
      </w:r>
      <w:bookmarkEnd w:id="44"/>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21</w:t>
      </w:r>
      <w:r w:rsidR="00E40105" w:rsidRPr="0000444D">
        <w:rPr>
          <w:rFonts w:asciiTheme="minorHAnsi" w:hAnsiTheme="minorHAnsi" w:cstheme="minorHAnsi"/>
          <w:b/>
        </w:rPr>
        <w:fldChar w:fldCharType="end"/>
      </w:r>
      <w:bookmarkEnd w:id="45"/>
      <w:r w:rsidR="00804AFB" w:rsidRPr="0000444D">
        <w:rPr>
          <w:rFonts w:asciiTheme="minorHAnsi" w:hAnsiTheme="minorHAnsi" w:cstheme="minorHAnsi"/>
          <w:szCs w:val="22"/>
        </w:rPr>
        <w:t xml:space="preserve">. </w:t>
      </w:r>
      <w:r w:rsidR="007D4B43" w:rsidRPr="008C083B">
        <w:rPr>
          <w:rFonts w:asciiTheme="minorHAnsi" w:hAnsiTheme="minorHAnsi" w:cstheme="minorHAnsi"/>
          <w:i w:val="0"/>
          <w:szCs w:val="22"/>
        </w:rPr>
        <w:t>Life cycle e</w:t>
      </w:r>
      <w:r w:rsidR="00804AFB" w:rsidRPr="008C083B">
        <w:rPr>
          <w:rFonts w:asciiTheme="minorHAnsi" w:hAnsiTheme="minorHAnsi" w:cstheme="minorHAnsi"/>
          <w:i w:val="0"/>
          <w:iCs w:val="0"/>
          <w:szCs w:val="22"/>
        </w:rPr>
        <w:t>mission</w:t>
      </w:r>
      <w:r w:rsidR="00804AFB" w:rsidRPr="0000444D">
        <w:rPr>
          <w:rFonts w:asciiTheme="minorHAnsi" w:hAnsiTheme="minorHAnsi" w:cstheme="minorHAnsi"/>
          <w:i w:val="0"/>
          <w:iCs w:val="0"/>
          <w:szCs w:val="22"/>
        </w:rPr>
        <w:t xml:space="preserve"> of</w:t>
      </w:r>
      <w:r w:rsidR="00BE483A" w:rsidRPr="0000444D">
        <w:rPr>
          <w:rFonts w:asciiTheme="minorHAnsi" w:hAnsiTheme="minorHAnsi" w:cstheme="minorHAnsi"/>
          <w:i w:val="0"/>
          <w:iCs w:val="0"/>
          <w:szCs w:val="22"/>
        </w:rPr>
        <w:t xml:space="preserve"> fossil-based</w:t>
      </w:r>
      <w:r w:rsidR="00804AFB" w:rsidRPr="0000444D">
        <w:rPr>
          <w:rFonts w:asciiTheme="minorHAnsi" w:hAnsiTheme="minorHAnsi" w:cstheme="minorHAnsi"/>
          <w:i w:val="0"/>
          <w:iCs w:val="0"/>
          <w:szCs w:val="22"/>
        </w:rPr>
        <w:t xml:space="preserve"> technologies with CCS</w:t>
      </w:r>
      <w:r w:rsidR="00F0641B" w:rsidRPr="00F0641B" w:rsidDel="00F0641B">
        <w:rPr>
          <w:rFonts w:asciiTheme="minorHAnsi" w:hAnsiTheme="minorHAnsi" w:cstheme="minorHAnsi"/>
          <w:i w:val="0"/>
          <w:iCs w:val="0"/>
          <w:szCs w:val="22"/>
        </w:rPr>
        <w:t xml:space="preserve"> </w:t>
      </w:r>
      <w:r w:rsidR="00F0641B" w:rsidRPr="00F0641B">
        <w:rPr>
          <w:rFonts w:asciiTheme="minorHAnsi" w:eastAsiaTheme="minorEastAsia" w:hAnsiTheme="minorHAnsi" w:cstheme="minorHAnsi"/>
          <w:i w:val="0"/>
          <w:iCs w:val="0"/>
        </w:rPr>
        <w:t>(</w:t>
      </w:r>
      <m:oMath>
        <m:sSubSup>
          <m:sSubSupPr>
            <m:ctrlPr>
              <w:rPr>
                <w:rFonts w:ascii="Cambria Math" w:eastAsia="Calibri" w:hAnsi="Cambria Math" w:cstheme="minorHAnsi"/>
              </w:rPr>
            </m:ctrlPr>
          </m:sSubSupPr>
          <m:e>
            <m:r>
              <m:rPr>
                <m:nor/>
              </m:rPr>
              <w:rPr>
                <w:rFonts w:ascii="Cambria Math" w:eastAsia="Calibri" w:hAnsi="Cambria Math" w:cstheme="minorHAnsi"/>
                <w:i w:val="0"/>
              </w:rPr>
              <m:t>EM</m:t>
            </m:r>
          </m:e>
          <m:sub>
            <w:proofErr w:type="spellStart"/>
            <w:proofErr w:type="gramStart"/>
            <m:r>
              <m:rPr>
                <m:nor/>
              </m:rPr>
              <w:rPr>
                <w:rFonts w:ascii="Cambria Math" w:eastAsia="Calibri" w:hAnsi="Cambria Math" w:cstheme="minorHAnsi"/>
                <w:i w:val="0"/>
              </w:rPr>
              <m:t>j,i</m:t>
            </m:r>
            <w:proofErr w:type="spellEnd"/>
            <w:proofErr w:type="gramEnd"/>
          </m:sub>
          <m:sup>
            <m:r>
              <m:rPr>
                <m:nor/>
              </m:rPr>
              <w:rPr>
                <w:rFonts w:ascii="Cambria Math" w:eastAsia="Calibri" w:hAnsi="Cambria Math" w:cstheme="minorHAnsi"/>
                <w:i w:val="0"/>
              </w:rPr>
              <m:t>Elec</m:t>
            </m:r>
          </m:sup>
        </m:sSubSup>
      </m:oMath>
      <w:r w:rsidR="00F0641B">
        <w:rPr>
          <w:rFonts w:asciiTheme="minorHAnsi" w:hAnsiTheme="minorHAnsi" w:cstheme="minorHAnsi"/>
          <w:i w:val="0"/>
          <w:szCs w:val="22"/>
        </w:rPr>
        <w:t>)</w:t>
      </w:r>
      <w:r w:rsidR="00A01C16">
        <w:rPr>
          <w:rFonts w:asciiTheme="minorHAnsi" w:hAnsiTheme="minorHAnsi" w:cstheme="minorHAnsi"/>
          <w:i w:val="0"/>
          <w:szCs w:val="22"/>
        </w:rPr>
        <w:t xml:space="preserve"> </w:t>
      </w:r>
      <w:r w:rsidR="00804AFB" w:rsidRPr="00E65CCA">
        <w:rPr>
          <w:rFonts w:asciiTheme="minorHAnsi" w:hAnsiTheme="minorHAnsi" w:cstheme="minorHAnsi"/>
          <w:i w:val="0"/>
          <w:szCs w:val="22"/>
        </w:rPr>
        <w:t>[kgCO</w:t>
      </w:r>
      <w:r w:rsidR="00804AFB" w:rsidRPr="00E65CCA">
        <w:rPr>
          <w:rFonts w:asciiTheme="minorHAnsi" w:hAnsiTheme="minorHAnsi" w:cstheme="minorHAnsi"/>
          <w:i w:val="0"/>
          <w:szCs w:val="22"/>
          <w:vertAlign w:val="subscript"/>
        </w:rPr>
        <w:t>2</w:t>
      </w:r>
      <w:r w:rsidR="00804AFB" w:rsidRPr="00E65CCA">
        <w:rPr>
          <w:rFonts w:asciiTheme="minorHAnsi" w:hAnsiTheme="minorHAnsi" w:cstheme="minorHAnsi"/>
          <w:i w:val="0"/>
          <w:szCs w:val="22"/>
        </w:rPr>
        <w:t>/kWh]</w:t>
      </w:r>
    </w:p>
    <w:tbl>
      <w:tblPr>
        <w:tblW w:w="0" w:type="auto"/>
        <w:tblCellMar>
          <w:left w:w="70" w:type="dxa"/>
          <w:right w:w="70" w:type="dxa"/>
        </w:tblCellMar>
        <w:tblLook w:val="04A0" w:firstRow="1" w:lastRow="0" w:firstColumn="1" w:lastColumn="0" w:noHBand="0" w:noVBand="1"/>
      </w:tblPr>
      <w:tblGrid>
        <w:gridCol w:w="1587"/>
        <w:gridCol w:w="1034"/>
        <w:gridCol w:w="1712"/>
      </w:tblGrid>
      <w:tr w:rsidR="00ED2A3D" w:rsidRPr="00B44E72" w14:paraId="73AE3EC8" w14:textId="77777777" w:rsidTr="005B000D">
        <w:trPr>
          <w:trHeight w:val="228"/>
        </w:trPr>
        <w:tc>
          <w:tcPr>
            <w:tcW w:w="0" w:type="auto"/>
            <w:tcBorders>
              <w:top w:val="single" w:sz="4" w:space="0" w:color="auto"/>
              <w:bottom w:val="single" w:sz="4" w:space="0" w:color="auto"/>
            </w:tcBorders>
            <w:shd w:val="clear" w:color="auto" w:fill="auto"/>
            <w:vAlign w:val="center"/>
            <w:hideMark/>
          </w:tcPr>
          <w:p w14:paraId="62C81C05" w14:textId="77777777" w:rsidR="00107514" w:rsidRPr="005E0EF2" w:rsidRDefault="00107514" w:rsidP="0048336B">
            <w:pPr>
              <w:spacing w:after="0" w:line="240" w:lineRule="auto"/>
              <w:jc w:val="left"/>
              <w:rPr>
                <w:rFonts w:asciiTheme="minorHAnsi" w:eastAsia="Times New Roman" w:hAnsiTheme="minorHAnsi" w:cstheme="minorHAnsi"/>
                <w:b/>
                <w:bCs/>
                <w:color w:val="000000"/>
                <w:lang w:val="en-GB" w:eastAsia="ja-JP"/>
              </w:rPr>
            </w:pPr>
            <w:r w:rsidRPr="0000444D">
              <w:rPr>
                <w:rFonts w:asciiTheme="minorHAnsi" w:eastAsia="Times New Roman" w:hAnsiTheme="minorHAnsi" w:cstheme="minorHAnsi"/>
                <w:b/>
                <w:bCs/>
                <w:color w:val="000000"/>
                <w:lang w:eastAsia="ja-JP"/>
              </w:rPr>
              <w:t>Country</w:t>
            </w:r>
          </w:p>
        </w:tc>
        <w:tc>
          <w:tcPr>
            <w:tcW w:w="0" w:type="auto"/>
            <w:tcBorders>
              <w:top w:val="single" w:sz="4" w:space="0" w:color="auto"/>
              <w:bottom w:val="single" w:sz="4" w:space="0" w:color="auto"/>
            </w:tcBorders>
            <w:shd w:val="clear" w:color="auto" w:fill="auto"/>
            <w:vAlign w:val="center"/>
            <w:hideMark/>
          </w:tcPr>
          <w:p w14:paraId="31E7CA74" w14:textId="7274BDDA" w:rsidR="00107514" w:rsidRPr="0000444D" w:rsidRDefault="00107514" w:rsidP="005B000D">
            <w:pPr>
              <w:spacing w:after="0" w:line="240" w:lineRule="auto"/>
              <w:jc w:val="right"/>
              <w:rPr>
                <w:rFonts w:asciiTheme="minorHAnsi" w:eastAsia="Times New Roman" w:hAnsiTheme="minorHAnsi" w:cstheme="minorHAnsi"/>
                <w:b/>
                <w:bCs/>
                <w:color w:val="000000"/>
                <w:lang w:eastAsia="ja-JP"/>
              </w:rPr>
            </w:pPr>
            <w:r w:rsidRPr="0000444D">
              <w:rPr>
                <w:rFonts w:asciiTheme="minorHAnsi" w:eastAsia="Times New Roman" w:hAnsiTheme="minorHAnsi" w:cstheme="minorHAnsi"/>
                <w:b/>
                <w:bCs/>
                <w:color w:val="000000"/>
                <w:lang w:eastAsia="ja-JP"/>
              </w:rPr>
              <w:t>Coal+ CCS</w:t>
            </w:r>
          </w:p>
        </w:tc>
        <w:tc>
          <w:tcPr>
            <w:tcW w:w="0" w:type="auto"/>
            <w:tcBorders>
              <w:top w:val="single" w:sz="4" w:space="0" w:color="auto"/>
              <w:bottom w:val="single" w:sz="4" w:space="0" w:color="auto"/>
            </w:tcBorders>
            <w:shd w:val="clear" w:color="auto" w:fill="auto"/>
            <w:vAlign w:val="center"/>
            <w:hideMark/>
          </w:tcPr>
          <w:p w14:paraId="244E876E" w14:textId="72CF807A" w:rsidR="00107514" w:rsidRPr="0000444D" w:rsidRDefault="00107514" w:rsidP="005B000D">
            <w:pPr>
              <w:spacing w:after="0" w:line="240" w:lineRule="auto"/>
              <w:jc w:val="right"/>
              <w:rPr>
                <w:rFonts w:asciiTheme="minorHAnsi" w:eastAsia="Times New Roman" w:hAnsiTheme="minorHAnsi" w:cstheme="minorHAnsi"/>
                <w:b/>
                <w:bCs/>
                <w:color w:val="000000"/>
                <w:lang w:eastAsia="ja-JP"/>
              </w:rPr>
            </w:pPr>
            <w:r w:rsidRPr="0000444D">
              <w:rPr>
                <w:rFonts w:asciiTheme="minorHAnsi" w:eastAsia="Times New Roman" w:hAnsiTheme="minorHAnsi" w:cstheme="minorHAnsi"/>
                <w:b/>
                <w:bCs/>
                <w:color w:val="000000"/>
                <w:lang w:eastAsia="ja-JP"/>
              </w:rPr>
              <w:t>Natural Gas+ CCS</w:t>
            </w:r>
          </w:p>
        </w:tc>
      </w:tr>
      <w:tr w:rsidR="0021203A" w:rsidRPr="00B44E72" w14:paraId="3188BF69" w14:textId="77777777" w:rsidTr="005B000D">
        <w:trPr>
          <w:trHeight w:val="288"/>
        </w:trPr>
        <w:tc>
          <w:tcPr>
            <w:tcW w:w="0" w:type="auto"/>
            <w:tcBorders>
              <w:top w:val="single" w:sz="4" w:space="0" w:color="auto"/>
            </w:tcBorders>
            <w:shd w:val="clear" w:color="auto" w:fill="auto"/>
            <w:vAlign w:val="center"/>
            <w:hideMark/>
          </w:tcPr>
          <w:p w14:paraId="7EAB64DB"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Austria</w:t>
            </w:r>
          </w:p>
        </w:tc>
        <w:tc>
          <w:tcPr>
            <w:tcW w:w="0" w:type="auto"/>
            <w:tcBorders>
              <w:top w:val="single" w:sz="4" w:space="0" w:color="auto"/>
            </w:tcBorders>
            <w:shd w:val="clear" w:color="auto" w:fill="auto"/>
            <w:noWrap/>
            <w:vAlign w:val="center"/>
            <w:hideMark/>
          </w:tcPr>
          <w:p w14:paraId="10491C79" w14:textId="6DC2BDFB"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2.15x10</w:t>
            </w:r>
            <w:r w:rsidRPr="005E0EF2">
              <w:rPr>
                <w:rFonts w:ascii="Calibri" w:hAnsi="Calibri" w:cs="Calibri"/>
                <w:color w:val="000000"/>
                <w:vertAlign w:val="superscript"/>
                <w:lang w:val="en-GB"/>
              </w:rPr>
              <w:t>-1</w:t>
            </w:r>
          </w:p>
        </w:tc>
        <w:tc>
          <w:tcPr>
            <w:tcW w:w="0" w:type="auto"/>
            <w:tcBorders>
              <w:top w:val="single" w:sz="4" w:space="0" w:color="auto"/>
            </w:tcBorders>
            <w:shd w:val="clear" w:color="auto" w:fill="auto"/>
            <w:noWrap/>
            <w:vAlign w:val="center"/>
            <w:hideMark/>
          </w:tcPr>
          <w:p w14:paraId="5FD60B9F" w14:textId="62FF3899"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1.32x10</w:t>
            </w:r>
            <w:r w:rsidRPr="005E0EF2">
              <w:rPr>
                <w:rFonts w:ascii="Calibri" w:hAnsi="Calibri" w:cs="Calibri"/>
                <w:color w:val="000000"/>
                <w:vertAlign w:val="superscript"/>
                <w:lang w:val="en-GB"/>
              </w:rPr>
              <w:t>-1</w:t>
            </w:r>
          </w:p>
        </w:tc>
      </w:tr>
      <w:tr w:rsidR="0021203A" w:rsidRPr="00B44E72" w14:paraId="5E4E580A" w14:textId="77777777" w:rsidTr="005B000D">
        <w:trPr>
          <w:trHeight w:val="288"/>
        </w:trPr>
        <w:tc>
          <w:tcPr>
            <w:tcW w:w="0" w:type="auto"/>
            <w:shd w:val="clear" w:color="auto" w:fill="auto"/>
            <w:vAlign w:val="center"/>
            <w:hideMark/>
          </w:tcPr>
          <w:p w14:paraId="6623E128"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Belgium</w:t>
            </w:r>
          </w:p>
        </w:tc>
        <w:tc>
          <w:tcPr>
            <w:tcW w:w="0" w:type="auto"/>
            <w:shd w:val="clear" w:color="auto" w:fill="auto"/>
            <w:noWrap/>
            <w:vAlign w:val="center"/>
            <w:hideMark/>
          </w:tcPr>
          <w:p w14:paraId="09819659" w14:textId="742B2D81"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2.32x10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4B718D80" w14:textId="377DAB98"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8.99x10</w:t>
            </w:r>
            <w:r w:rsidRPr="005E0EF2">
              <w:rPr>
                <w:rFonts w:ascii="Calibri" w:hAnsi="Calibri" w:cs="Calibri"/>
                <w:color w:val="000000"/>
                <w:vertAlign w:val="superscript"/>
                <w:lang w:val="en-GB"/>
              </w:rPr>
              <w:t>-2</w:t>
            </w:r>
          </w:p>
        </w:tc>
      </w:tr>
      <w:tr w:rsidR="0021203A" w:rsidRPr="00B44E72" w14:paraId="71409087" w14:textId="77777777" w:rsidTr="005B000D">
        <w:trPr>
          <w:trHeight w:val="288"/>
        </w:trPr>
        <w:tc>
          <w:tcPr>
            <w:tcW w:w="0" w:type="auto"/>
            <w:shd w:val="clear" w:color="auto" w:fill="auto"/>
            <w:vAlign w:val="center"/>
            <w:hideMark/>
          </w:tcPr>
          <w:p w14:paraId="7E947117"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Bulgaria</w:t>
            </w:r>
          </w:p>
        </w:tc>
        <w:tc>
          <w:tcPr>
            <w:tcW w:w="0" w:type="auto"/>
            <w:shd w:val="clear" w:color="auto" w:fill="auto"/>
            <w:noWrap/>
            <w:vAlign w:val="center"/>
            <w:hideMark/>
          </w:tcPr>
          <w:p w14:paraId="1FC36A0E" w14:textId="6B2CB843"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4.15x10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26C867BD" w14:textId="2DA5DE93"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8.19x10</w:t>
            </w:r>
            <w:r w:rsidRPr="005E0EF2">
              <w:rPr>
                <w:rFonts w:ascii="Calibri" w:hAnsi="Calibri" w:cs="Calibri"/>
                <w:color w:val="000000"/>
                <w:vertAlign w:val="superscript"/>
                <w:lang w:val="en-GB"/>
              </w:rPr>
              <w:t>-2</w:t>
            </w:r>
          </w:p>
        </w:tc>
      </w:tr>
      <w:tr w:rsidR="0021203A" w:rsidRPr="00B44E72" w14:paraId="48DCAAC6" w14:textId="77777777" w:rsidTr="005B000D">
        <w:trPr>
          <w:trHeight w:val="288"/>
        </w:trPr>
        <w:tc>
          <w:tcPr>
            <w:tcW w:w="0" w:type="auto"/>
            <w:shd w:val="clear" w:color="auto" w:fill="auto"/>
            <w:vAlign w:val="center"/>
            <w:hideMark/>
          </w:tcPr>
          <w:p w14:paraId="54F58733"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Cyprus</w:t>
            </w:r>
          </w:p>
        </w:tc>
        <w:tc>
          <w:tcPr>
            <w:tcW w:w="0" w:type="auto"/>
            <w:shd w:val="clear" w:color="auto" w:fill="auto"/>
            <w:noWrap/>
            <w:vAlign w:val="center"/>
            <w:hideMark/>
          </w:tcPr>
          <w:p w14:paraId="6A50889D" w14:textId="4F58672C"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1.81x10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2E95EE1D" w14:textId="0D7ADE8D"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6.53x10</w:t>
            </w:r>
            <w:r w:rsidRPr="005E0EF2">
              <w:rPr>
                <w:rFonts w:ascii="Calibri" w:hAnsi="Calibri" w:cs="Calibri"/>
                <w:color w:val="000000"/>
                <w:vertAlign w:val="superscript"/>
                <w:lang w:val="en-GB"/>
              </w:rPr>
              <w:t>-2</w:t>
            </w:r>
          </w:p>
        </w:tc>
      </w:tr>
      <w:tr w:rsidR="0021203A" w:rsidRPr="00B44E72" w14:paraId="745350E1" w14:textId="77777777" w:rsidTr="005B000D">
        <w:trPr>
          <w:trHeight w:val="288"/>
        </w:trPr>
        <w:tc>
          <w:tcPr>
            <w:tcW w:w="0" w:type="auto"/>
            <w:shd w:val="clear" w:color="auto" w:fill="auto"/>
            <w:vAlign w:val="center"/>
            <w:hideMark/>
          </w:tcPr>
          <w:p w14:paraId="54903868"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Czechia</w:t>
            </w:r>
          </w:p>
        </w:tc>
        <w:tc>
          <w:tcPr>
            <w:tcW w:w="0" w:type="auto"/>
            <w:shd w:val="clear" w:color="auto" w:fill="auto"/>
            <w:noWrap/>
            <w:vAlign w:val="center"/>
            <w:hideMark/>
          </w:tcPr>
          <w:p w14:paraId="3BD0DCC0" w14:textId="3DB8795A"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2.70x10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56B18BF6" w14:textId="69143906"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1.18x10</w:t>
            </w:r>
            <w:r w:rsidRPr="005E0EF2">
              <w:rPr>
                <w:rFonts w:ascii="Calibri" w:hAnsi="Calibri" w:cs="Calibri"/>
                <w:color w:val="000000"/>
                <w:vertAlign w:val="superscript"/>
                <w:lang w:val="en-GB"/>
              </w:rPr>
              <w:t>-1</w:t>
            </w:r>
          </w:p>
        </w:tc>
      </w:tr>
      <w:tr w:rsidR="0021203A" w:rsidRPr="00B44E72" w14:paraId="006B3644" w14:textId="77777777" w:rsidTr="005B000D">
        <w:trPr>
          <w:trHeight w:val="288"/>
        </w:trPr>
        <w:tc>
          <w:tcPr>
            <w:tcW w:w="0" w:type="auto"/>
            <w:shd w:val="clear" w:color="auto" w:fill="auto"/>
            <w:vAlign w:val="center"/>
            <w:hideMark/>
          </w:tcPr>
          <w:p w14:paraId="3B52B2E3"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Germany</w:t>
            </w:r>
          </w:p>
        </w:tc>
        <w:tc>
          <w:tcPr>
            <w:tcW w:w="0" w:type="auto"/>
            <w:shd w:val="clear" w:color="auto" w:fill="auto"/>
            <w:noWrap/>
            <w:vAlign w:val="center"/>
            <w:hideMark/>
          </w:tcPr>
          <w:p w14:paraId="6EA57EB6" w14:textId="47DC9862"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2.33x10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5DFAFA8F" w14:textId="74CED572"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9.76x10</w:t>
            </w:r>
            <w:r w:rsidRPr="005E0EF2">
              <w:rPr>
                <w:rFonts w:ascii="Calibri" w:hAnsi="Calibri" w:cs="Calibri"/>
                <w:color w:val="000000"/>
                <w:vertAlign w:val="superscript"/>
                <w:lang w:val="en-GB"/>
              </w:rPr>
              <w:t>-2</w:t>
            </w:r>
          </w:p>
        </w:tc>
      </w:tr>
      <w:tr w:rsidR="0021203A" w:rsidRPr="00B44E72" w14:paraId="75DD8EFA" w14:textId="77777777" w:rsidTr="005B000D">
        <w:trPr>
          <w:trHeight w:val="288"/>
        </w:trPr>
        <w:tc>
          <w:tcPr>
            <w:tcW w:w="0" w:type="auto"/>
            <w:shd w:val="clear" w:color="auto" w:fill="auto"/>
            <w:vAlign w:val="center"/>
            <w:hideMark/>
          </w:tcPr>
          <w:p w14:paraId="2C0D7AEA"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Denmark</w:t>
            </w:r>
          </w:p>
        </w:tc>
        <w:tc>
          <w:tcPr>
            <w:tcW w:w="0" w:type="auto"/>
            <w:shd w:val="clear" w:color="auto" w:fill="auto"/>
            <w:noWrap/>
            <w:vAlign w:val="center"/>
            <w:hideMark/>
          </w:tcPr>
          <w:p w14:paraId="1C311CEE" w14:textId="3DDF5B31"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1.81x10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232FA51A" w14:textId="3CBA4C7B"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7.52x10</w:t>
            </w:r>
            <w:r w:rsidRPr="005E0EF2">
              <w:rPr>
                <w:rFonts w:ascii="Calibri" w:hAnsi="Calibri" w:cs="Calibri"/>
                <w:color w:val="000000"/>
                <w:vertAlign w:val="superscript"/>
                <w:lang w:val="en-GB"/>
              </w:rPr>
              <w:t>-2</w:t>
            </w:r>
          </w:p>
        </w:tc>
      </w:tr>
      <w:tr w:rsidR="0021203A" w:rsidRPr="00B44E72" w14:paraId="46BBDAB9" w14:textId="77777777" w:rsidTr="005B000D">
        <w:trPr>
          <w:trHeight w:val="288"/>
        </w:trPr>
        <w:tc>
          <w:tcPr>
            <w:tcW w:w="0" w:type="auto"/>
            <w:shd w:val="clear" w:color="auto" w:fill="auto"/>
            <w:vAlign w:val="center"/>
            <w:hideMark/>
          </w:tcPr>
          <w:p w14:paraId="4FC2FBAD"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Spain</w:t>
            </w:r>
          </w:p>
        </w:tc>
        <w:tc>
          <w:tcPr>
            <w:tcW w:w="0" w:type="auto"/>
            <w:shd w:val="clear" w:color="auto" w:fill="auto"/>
            <w:noWrap/>
            <w:vAlign w:val="center"/>
            <w:hideMark/>
          </w:tcPr>
          <w:p w14:paraId="063DFED5" w14:textId="5214D0D1"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3.10x10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1365E2D6" w14:textId="039BBC5E"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1.23x10</w:t>
            </w:r>
            <w:r w:rsidRPr="005E0EF2">
              <w:rPr>
                <w:rFonts w:ascii="Calibri" w:hAnsi="Calibri" w:cs="Calibri"/>
                <w:color w:val="000000"/>
                <w:vertAlign w:val="superscript"/>
                <w:lang w:val="en-GB"/>
              </w:rPr>
              <w:t>-1</w:t>
            </w:r>
          </w:p>
        </w:tc>
      </w:tr>
      <w:tr w:rsidR="0021203A" w:rsidRPr="00B44E72" w14:paraId="2BD29947" w14:textId="77777777" w:rsidTr="005B000D">
        <w:trPr>
          <w:trHeight w:val="288"/>
        </w:trPr>
        <w:tc>
          <w:tcPr>
            <w:tcW w:w="0" w:type="auto"/>
            <w:shd w:val="clear" w:color="auto" w:fill="auto"/>
            <w:vAlign w:val="center"/>
            <w:hideMark/>
          </w:tcPr>
          <w:p w14:paraId="2FC2C0C7"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Estonia</w:t>
            </w:r>
          </w:p>
        </w:tc>
        <w:tc>
          <w:tcPr>
            <w:tcW w:w="0" w:type="auto"/>
            <w:shd w:val="clear" w:color="auto" w:fill="auto"/>
            <w:noWrap/>
            <w:vAlign w:val="center"/>
            <w:hideMark/>
          </w:tcPr>
          <w:p w14:paraId="5D6A5667" w14:textId="08961ED8"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2.46x10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53818B87" w14:textId="0229FCE5"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7.52x10</w:t>
            </w:r>
            <w:r w:rsidRPr="005E0EF2">
              <w:rPr>
                <w:rFonts w:ascii="Calibri" w:hAnsi="Calibri" w:cs="Calibri"/>
                <w:color w:val="000000"/>
                <w:vertAlign w:val="superscript"/>
                <w:lang w:val="en-GB"/>
              </w:rPr>
              <w:t>-2</w:t>
            </w:r>
          </w:p>
        </w:tc>
      </w:tr>
      <w:tr w:rsidR="0021203A" w:rsidRPr="00B44E72" w14:paraId="1B3B8AC7" w14:textId="77777777" w:rsidTr="005B000D">
        <w:trPr>
          <w:trHeight w:val="288"/>
        </w:trPr>
        <w:tc>
          <w:tcPr>
            <w:tcW w:w="0" w:type="auto"/>
            <w:shd w:val="clear" w:color="auto" w:fill="auto"/>
            <w:vAlign w:val="center"/>
            <w:hideMark/>
          </w:tcPr>
          <w:p w14:paraId="494F0D76"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Finland</w:t>
            </w:r>
          </w:p>
        </w:tc>
        <w:tc>
          <w:tcPr>
            <w:tcW w:w="0" w:type="auto"/>
            <w:shd w:val="clear" w:color="auto" w:fill="auto"/>
            <w:noWrap/>
            <w:vAlign w:val="center"/>
            <w:hideMark/>
          </w:tcPr>
          <w:p w14:paraId="78C44B72" w14:textId="1FD7880D"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2.25x10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1D8F3D9E" w14:textId="2A8B30AB"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1.99x10</w:t>
            </w:r>
            <w:r w:rsidRPr="005E0EF2">
              <w:rPr>
                <w:rFonts w:ascii="Calibri" w:hAnsi="Calibri" w:cs="Calibri"/>
                <w:color w:val="000000"/>
                <w:vertAlign w:val="superscript"/>
                <w:lang w:val="en-GB"/>
              </w:rPr>
              <w:t>-1</w:t>
            </w:r>
          </w:p>
        </w:tc>
      </w:tr>
      <w:tr w:rsidR="0021203A" w:rsidRPr="00B44E72" w14:paraId="4BF31700" w14:textId="77777777" w:rsidTr="005B000D">
        <w:trPr>
          <w:trHeight w:val="288"/>
        </w:trPr>
        <w:tc>
          <w:tcPr>
            <w:tcW w:w="0" w:type="auto"/>
            <w:shd w:val="clear" w:color="auto" w:fill="auto"/>
            <w:vAlign w:val="center"/>
            <w:hideMark/>
          </w:tcPr>
          <w:p w14:paraId="5647A67E" w14:textId="77777777" w:rsidR="0021203A" w:rsidRPr="005E0EF2" w:rsidRDefault="0021203A" w:rsidP="0021203A">
            <w:pPr>
              <w:spacing w:after="0" w:line="240" w:lineRule="auto"/>
              <w:jc w:val="left"/>
              <w:rPr>
                <w:rFonts w:asciiTheme="minorHAnsi" w:eastAsia="Times New Roman" w:hAnsiTheme="minorHAnsi" w:cstheme="minorHAnsi"/>
                <w:color w:val="000000"/>
                <w:lang w:val="en-GB" w:eastAsia="ja-JP"/>
              </w:rPr>
            </w:pPr>
            <w:r w:rsidRPr="0000444D">
              <w:rPr>
                <w:rFonts w:asciiTheme="minorHAnsi" w:eastAsia="Times New Roman" w:hAnsiTheme="minorHAnsi" w:cstheme="minorHAnsi"/>
                <w:color w:val="000000"/>
                <w:lang w:eastAsia="ja-JP"/>
              </w:rPr>
              <w:t>France</w:t>
            </w:r>
          </w:p>
        </w:tc>
        <w:tc>
          <w:tcPr>
            <w:tcW w:w="0" w:type="auto"/>
            <w:shd w:val="clear" w:color="auto" w:fill="auto"/>
            <w:noWrap/>
            <w:vAlign w:val="center"/>
            <w:hideMark/>
          </w:tcPr>
          <w:p w14:paraId="15CB2471" w14:textId="38D6E7B7" w:rsidR="0021203A" w:rsidRPr="005E0EF2" w:rsidRDefault="0021203A" w:rsidP="005B000D">
            <w:pPr>
              <w:spacing w:after="0" w:line="240" w:lineRule="auto"/>
              <w:jc w:val="right"/>
              <w:rPr>
                <w:rFonts w:asciiTheme="minorHAnsi" w:eastAsia="Times New Roman" w:hAnsiTheme="minorHAnsi" w:cstheme="minorHAnsi"/>
                <w:color w:val="000000"/>
                <w:lang w:val="en-GB" w:eastAsia="ja-JP"/>
              </w:rPr>
            </w:pPr>
            <w:r w:rsidRPr="005E0EF2">
              <w:rPr>
                <w:rFonts w:ascii="Calibri" w:hAnsi="Calibri" w:cs="Calibri"/>
                <w:color w:val="000000"/>
                <w:lang w:val="en-GB"/>
              </w:rPr>
              <w:t>2.31x10</w:t>
            </w:r>
            <w:r w:rsidRPr="005E0EF2">
              <w:rPr>
                <w:rFonts w:ascii="Calibri" w:hAnsi="Calibri" w:cs="Calibri"/>
                <w:color w:val="000000"/>
                <w:vertAlign w:val="superscript"/>
                <w:lang w:val="en-GB"/>
              </w:rPr>
              <w:t>-1</w:t>
            </w:r>
          </w:p>
        </w:tc>
        <w:tc>
          <w:tcPr>
            <w:tcW w:w="0" w:type="auto"/>
            <w:shd w:val="clear" w:color="auto" w:fill="auto"/>
            <w:noWrap/>
            <w:vAlign w:val="center"/>
            <w:hideMark/>
          </w:tcPr>
          <w:p w14:paraId="2D41AF69" w14:textId="278417EC"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sidRPr="005E0EF2">
              <w:rPr>
                <w:rFonts w:ascii="Calibri" w:hAnsi="Calibri" w:cs="Calibri"/>
                <w:color w:val="000000"/>
                <w:lang w:val="en-GB"/>
              </w:rPr>
              <w:t>1.1</w:t>
            </w:r>
            <w:r w:rsidRPr="00483783">
              <w:rPr>
                <w:rFonts w:ascii="Calibri" w:hAnsi="Calibri" w:cs="Calibri"/>
                <w:color w:val="000000"/>
                <w:lang w:val="en-GB"/>
              </w:rPr>
              <w:t>7</w:t>
            </w:r>
            <w:r>
              <w:rPr>
                <w:rFonts w:ascii="Calibri" w:hAnsi="Calibri" w:cs="Calibri"/>
                <w:color w:val="000000"/>
                <w:lang w:val="es-ES"/>
              </w:rPr>
              <w:t>x10</w:t>
            </w:r>
            <w:r w:rsidRPr="00641F28">
              <w:rPr>
                <w:rFonts w:ascii="Calibri" w:hAnsi="Calibri" w:cs="Calibri"/>
                <w:color w:val="000000"/>
                <w:vertAlign w:val="superscript"/>
                <w:lang w:val="es-ES"/>
              </w:rPr>
              <w:t>-1</w:t>
            </w:r>
          </w:p>
        </w:tc>
      </w:tr>
      <w:tr w:rsidR="0021203A" w:rsidRPr="00B44E72" w14:paraId="56E4FDEF" w14:textId="77777777" w:rsidTr="005B000D">
        <w:trPr>
          <w:trHeight w:val="288"/>
        </w:trPr>
        <w:tc>
          <w:tcPr>
            <w:tcW w:w="0" w:type="auto"/>
            <w:shd w:val="clear" w:color="auto" w:fill="auto"/>
            <w:vAlign w:val="center"/>
          </w:tcPr>
          <w:p w14:paraId="71447D94" w14:textId="4C9FD55D" w:rsidR="0021203A" w:rsidRPr="0000444D" w:rsidRDefault="0021203A" w:rsidP="0021203A">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United Kingdom</w:t>
            </w:r>
          </w:p>
        </w:tc>
        <w:tc>
          <w:tcPr>
            <w:tcW w:w="0" w:type="auto"/>
            <w:shd w:val="clear" w:color="auto" w:fill="auto"/>
            <w:noWrap/>
            <w:vAlign w:val="center"/>
          </w:tcPr>
          <w:p w14:paraId="6B929DA2" w14:textId="1196744E"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2.39x10</w:t>
            </w:r>
            <w:r w:rsidRPr="00641F28">
              <w:rPr>
                <w:rFonts w:ascii="Calibri" w:hAnsi="Calibri" w:cs="Calibri"/>
                <w:color w:val="000000"/>
                <w:vertAlign w:val="superscript"/>
                <w:lang w:val="es-ES"/>
              </w:rPr>
              <w:t>-1</w:t>
            </w:r>
          </w:p>
        </w:tc>
        <w:tc>
          <w:tcPr>
            <w:tcW w:w="0" w:type="auto"/>
            <w:shd w:val="clear" w:color="auto" w:fill="auto"/>
            <w:noWrap/>
            <w:vAlign w:val="center"/>
          </w:tcPr>
          <w:p w14:paraId="72B64E41" w14:textId="53F89752"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6.08x10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259D8F37" w14:textId="77777777" w:rsidTr="005B000D">
        <w:trPr>
          <w:trHeight w:val="288"/>
        </w:trPr>
        <w:tc>
          <w:tcPr>
            <w:tcW w:w="0" w:type="auto"/>
            <w:shd w:val="clear" w:color="auto" w:fill="auto"/>
            <w:vAlign w:val="center"/>
            <w:hideMark/>
          </w:tcPr>
          <w:p w14:paraId="36FB3CC2"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Greece</w:t>
            </w:r>
          </w:p>
        </w:tc>
        <w:tc>
          <w:tcPr>
            <w:tcW w:w="0" w:type="auto"/>
            <w:shd w:val="clear" w:color="auto" w:fill="auto"/>
            <w:noWrap/>
            <w:vAlign w:val="center"/>
            <w:hideMark/>
          </w:tcPr>
          <w:p w14:paraId="5F56A3EF" w14:textId="02D20D78"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19DBF047" w14:textId="4F5B5E8E"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1.71x10</w:t>
            </w:r>
            <w:r w:rsidRPr="00641F28">
              <w:rPr>
                <w:rFonts w:ascii="Calibri" w:hAnsi="Calibri" w:cs="Calibri"/>
                <w:color w:val="000000"/>
                <w:vertAlign w:val="superscript"/>
                <w:lang w:val="es-ES"/>
              </w:rPr>
              <w:t>-1</w:t>
            </w:r>
          </w:p>
        </w:tc>
      </w:tr>
      <w:tr w:rsidR="0021203A" w:rsidRPr="00B44E72" w14:paraId="7915AE24" w14:textId="77777777" w:rsidTr="005B000D">
        <w:trPr>
          <w:trHeight w:val="288"/>
        </w:trPr>
        <w:tc>
          <w:tcPr>
            <w:tcW w:w="0" w:type="auto"/>
            <w:shd w:val="clear" w:color="auto" w:fill="auto"/>
            <w:vAlign w:val="center"/>
            <w:hideMark/>
          </w:tcPr>
          <w:p w14:paraId="288BE608"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Hungary</w:t>
            </w:r>
          </w:p>
        </w:tc>
        <w:tc>
          <w:tcPr>
            <w:tcW w:w="0" w:type="auto"/>
            <w:shd w:val="clear" w:color="auto" w:fill="auto"/>
            <w:noWrap/>
            <w:vAlign w:val="center"/>
            <w:hideMark/>
          </w:tcPr>
          <w:p w14:paraId="1A048B76" w14:textId="7F473CA2"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3B66FD71" w14:textId="6AEE1BE5"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1.66x10</w:t>
            </w:r>
            <w:r w:rsidRPr="00641F28">
              <w:rPr>
                <w:rFonts w:ascii="Calibri" w:hAnsi="Calibri" w:cs="Calibri"/>
                <w:color w:val="000000"/>
                <w:vertAlign w:val="superscript"/>
                <w:lang w:val="es-ES"/>
              </w:rPr>
              <w:t>-1</w:t>
            </w:r>
          </w:p>
        </w:tc>
      </w:tr>
      <w:tr w:rsidR="0021203A" w:rsidRPr="00B44E72" w14:paraId="78B33563" w14:textId="77777777" w:rsidTr="005B000D">
        <w:trPr>
          <w:trHeight w:val="288"/>
        </w:trPr>
        <w:tc>
          <w:tcPr>
            <w:tcW w:w="0" w:type="auto"/>
            <w:shd w:val="clear" w:color="auto" w:fill="auto"/>
            <w:vAlign w:val="center"/>
            <w:hideMark/>
          </w:tcPr>
          <w:p w14:paraId="4FC68FF7"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Ireland</w:t>
            </w:r>
          </w:p>
        </w:tc>
        <w:tc>
          <w:tcPr>
            <w:tcW w:w="0" w:type="auto"/>
            <w:shd w:val="clear" w:color="auto" w:fill="auto"/>
            <w:noWrap/>
            <w:vAlign w:val="center"/>
            <w:hideMark/>
          </w:tcPr>
          <w:p w14:paraId="0F8DDE5C" w14:textId="4BB10292"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2.31x10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50982AEA" w14:textId="60BC87E8"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5.91x10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14E722ED" w14:textId="77777777" w:rsidTr="005B000D">
        <w:trPr>
          <w:trHeight w:val="288"/>
        </w:trPr>
        <w:tc>
          <w:tcPr>
            <w:tcW w:w="0" w:type="auto"/>
            <w:shd w:val="clear" w:color="auto" w:fill="auto"/>
            <w:vAlign w:val="center"/>
            <w:hideMark/>
          </w:tcPr>
          <w:p w14:paraId="0E1403C4"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Italy</w:t>
            </w:r>
          </w:p>
        </w:tc>
        <w:tc>
          <w:tcPr>
            <w:tcW w:w="0" w:type="auto"/>
            <w:shd w:val="clear" w:color="auto" w:fill="auto"/>
            <w:noWrap/>
            <w:vAlign w:val="center"/>
            <w:hideMark/>
          </w:tcPr>
          <w:p w14:paraId="30E11FCA" w14:textId="3BB6CC90"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2.36x10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478D5AF4" w14:textId="6ED27EC3"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1.13x10</w:t>
            </w:r>
            <w:r w:rsidRPr="00641F28">
              <w:rPr>
                <w:rFonts w:ascii="Calibri" w:hAnsi="Calibri" w:cs="Calibri"/>
                <w:color w:val="000000"/>
                <w:vertAlign w:val="superscript"/>
                <w:lang w:val="es-ES"/>
              </w:rPr>
              <w:t>-1</w:t>
            </w:r>
          </w:p>
        </w:tc>
      </w:tr>
      <w:tr w:rsidR="0021203A" w:rsidRPr="00B44E72" w14:paraId="3C607CDA" w14:textId="77777777" w:rsidTr="005B000D">
        <w:trPr>
          <w:trHeight w:val="288"/>
        </w:trPr>
        <w:tc>
          <w:tcPr>
            <w:tcW w:w="0" w:type="auto"/>
            <w:shd w:val="clear" w:color="auto" w:fill="auto"/>
            <w:vAlign w:val="center"/>
            <w:hideMark/>
          </w:tcPr>
          <w:p w14:paraId="0233A13D"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Lithuania</w:t>
            </w:r>
          </w:p>
        </w:tc>
        <w:tc>
          <w:tcPr>
            <w:tcW w:w="0" w:type="auto"/>
            <w:shd w:val="clear" w:color="auto" w:fill="auto"/>
            <w:noWrap/>
            <w:vAlign w:val="center"/>
            <w:hideMark/>
          </w:tcPr>
          <w:p w14:paraId="11BD4B0C" w14:textId="1C55DF80"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25F4D372" w14:textId="256BF144"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7.52x10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0145EEAE" w14:textId="77777777" w:rsidTr="005B000D">
        <w:trPr>
          <w:trHeight w:val="288"/>
        </w:trPr>
        <w:tc>
          <w:tcPr>
            <w:tcW w:w="0" w:type="auto"/>
            <w:shd w:val="clear" w:color="auto" w:fill="auto"/>
            <w:vAlign w:val="center"/>
            <w:hideMark/>
          </w:tcPr>
          <w:p w14:paraId="5CA29920"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Luxembourg</w:t>
            </w:r>
          </w:p>
        </w:tc>
        <w:tc>
          <w:tcPr>
            <w:tcW w:w="0" w:type="auto"/>
            <w:shd w:val="clear" w:color="auto" w:fill="auto"/>
            <w:noWrap/>
            <w:vAlign w:val="center"/>
            <w:hideMark/>
          </w:tcPr>
          <w:p w14:paraId="64D949F9" w14:textId="39138749"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7EF7BE21" w14:textId="3D39BD3B"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8.19x10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3FDF79EC" w14:textId="77777777" w:rsidTr="005B000D">
        <w:trPr>
          <w:trHeight w:val="288"/>
        </w:trPr>
        <w:tc>
          <w:tcPr>
            <w:tcW w:w="0" w:type="auto"/>
            <w:shd w:val="clear" w:color="auto" w:fill="auto"/>
            <w:vAlign w:val="center"/>
            <w:hideMark/>
          </w:tcPr>
          <w:p w14:paraId="72E231E5"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Latvia</w:t>
            </w:r>
          </w:p>
        </w:tc>
        <w:tc>
          <w:tcPr>
            <w:tcW w:w="0" w:type="auto"/>
            <w:shd w:val="clear" w:color="auto" w:fill="auto"/>
            <w:noWrap/>
            <w:vAlign w:val="center"/>
            <w:hideMark/>
          </w:tcPr>
          <w:p w14:paraId="6AA1103B" w14:textId="6B1D65BC"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2.10x10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3FF89E58" w14:textId="61D4CD50"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8.19x10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73EC7281" w14:textId="77777777" w:rsidTr="005B000D">
        <w:trPr>
          <w:trHeight w:val="288"/>
        </w:trPr>
        <w:tc>
          <w:tcPr>
            <w:tcW w:w="0" w:type="auto"/>
            <w:shd w:val="clear" w:color="auto" w:fill="auto"/>
            <w:vAlign w:val="center"/>
            <w:hideMark/>
          </w:tcPr>
          <w:p w14:paraId="7B553869"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Malta</w:t>
            </w:r>
          </w:p>
        </w:tc>
        <w:tc>
          <w:tcPr>
            <w:tcW w:w="0" w:type="auto"/>
            <w:shd w:val="clear" w:color="auto" w:fill="auto"/>
            <w:noWrap/>
            <w:vAlign w:val="center"/>
            <w:hideMark/>
          </w:tcPr>
          <w:p w14:paraId="0F6200A5" w14:textId="3BD5652F"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3DBF6E04" w14:textId="04977DDD"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8.19x10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57215634" w14:textId="77777777" w:rsidTr="005B000D">
        <w:trPr>
          <w:trHeight w:val="288"/>
        </w:trPr>
        <w:tc>
          <w:tcPr>
            <w:tcW w:w="0" w:type="auto"/>
            <w:shd w:val="clear" w:color="auto" w:fill="auto"/>
            <w:vAlign w:val="center"/>
            <w:hideMark/>
          </w:tcPr>
          <w:p w14:paraId="50F1C403"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Netherlands</w:t>
            </w:r>
          </w:p>
        </w:tc>
        <w:tc>
          <w:tcPr>
            <w:tcW w:w="0" w:type="auto"/>
            <w:shd w:val="clear" w:color="auto" w:fill="auto"/>
            <w:noWrap/>
            <w:vAlign w:val="center"/>
            <w:hideMark/>
          </w:tcPr>
          <w:p w14:paraId="65F97863" w14:textId="42C44D32"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2.22x10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2E8C4AE1" w14:textId="7FD23CB2"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7.27x10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2E5A6DE2" w14:textId="77777777" w:rsidTr="005B000D">
        <w:trPr>
          <w:trHeight w:val="288"/>
        </w:trPr>
        <w:tc>
          <w:tcPr>
            <w:tcW w:w="0" w:type="auto"/>
            <w:shd w:val="clear" w:color="auto" w:fill="auto"/>
            <w:vAlign w:val="center"/>
            <w:hideMark/>
          </w:tcPr>
          <w:p w14:paraId="34F4F922"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Poland</w:t>
            </w:r>
          </w:p>
        </w:tc>
        <w:tc>
          <w:tcPr>
            <w:tcW w:w="0" w:type="auto"/>
            <w:shd w:val="clear" w:color="auto" w:fill="auto"/>
            <w:noWrap/>
            <w:vAlign w:val="center"/>
            <w:hideMark/>
          </w:tcPr>
          <w:p w14:paraId="35066AF0" w14:textId="3F6F6815"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52414E01" w14:textId="2FF8CB5E"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1.06x10</w:t>
            </w:r>
            <w:r w:rsidRPr="00641F28">
              <w:rPr>
                <w:rFonts w:ascii="Calibri" w:hAnsi="Calibri" w:cs="Calibri"/>
                <w:color w:val="000000"/>
                <w:vertAlign w:val="superscript"/>
                <w:lang w:val="es-ES"/>
              </w:rPr>
              <w:t>-1</w:t>
            </w:r>
          </w:p>
        </w:tc>
      </w:tr>
      <w:tr w:rsidR="0021203A" w:rsidRPr="00B44E72" w14:paraId="3FCD73C1" w14:textId="77777777" w:rsidTr="005B000D">
        <w:trPr>
          <w:trHeight w:val="288"/>
        </w:trPr>
        <w:tc>
          <w:tcPr>
            <w:tcW w:w="0" w:type="auto"/>
            <w:shd w:val="clear" w:color="auto" w:fill="auto"/>
            <w:vAlign w:val="center"/>
            <w:hideMark/>
          </w:tcPr>
          <w:p w14:paraId="5E3631B2"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Portugal</w:t>
            </w:r>
          </w:p>
        </w:tc>
        <w:tc>
          <w:tcPr>
            <w:tcW w:w="0" w:type="auto"/>
            <w:shd w:val="clear" w:color="auto" w:fill="auto"/>
            <w:noWrap/>
            <w:vAlign w:val="center"/>
            <w:hideMark/>
          </w:tcPr>
          <w:p w14:paraId="601D5526" w14:textId="769E918A"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2.28x10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60588AB0" w14:textId="3C424468"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9.29x10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2456833E" w14:textId="77777777" w:rsidTr="005B000D">
        <w:trPr>
          <w:trHeight w:val="288"/>
        </w:trPr>
        <w:tc>
          <w:tcPr>
            <w:tcW w:w="0" w:type="auto"/>
            <w:shd w:val="clear" w:color="auto" w:fill="auto"/>
            <w:vAlign w:val="center"/>
            <w:hideMark/>
          </w:tcPr>
          <w:p w14:paraId="47DE8995"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Romania</w:t>
            </w:r>
          </w:p>
        </w:tc>
        <w:tc>
          <w:tcPr>
            <w:tcW w:w="0" w:type="auto"/>
            <w:shd w:val="clear" w:color="auto" w:fill="auto"/>
            <w:noWrap/>
            <w:vAlign w:val="center"/>
            <w:hideMark/>
          </w:tcPr>
          <w:p w14:paraId="3F50E422" w14:textId="55472B90"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1D4CBF60" w14:textId="265F0EBA"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8.19x10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48EFA3E2" w14:textId="77777777" w:rsidTr="005B000D">
        <w:trPr>
          <w:trHeight w:val="288"/>
        </w:trPr>
        <w:tc>
          <w:tcPr>
            <w:tcW w:w="0" w:type="auto"/>
            <w:shd w:val="clear" w:color="auto" w:fill="auto"/>
            <w:vAlign w:val="center"/>
            <w:hideMark/>
          </w:tcPr>
          <w:p w14:paraId="25F5B24C"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Croatia</w:t>
            </w:r>
          </w:p>
        </w:tc>
        <w:tc>
          <w:tcPr>
            <w:tcW w:w="0" w:type="auto"/>
            <w:shd w:val="clear" w:color="auto" w:fill="auto"/>
            <w:noWrap/>
            <w:vAlign w:val="center"/>
            <w:hideMark/>
          </w:tcPr>
          <w:p w14:paraId="5DC5E01B" w14:textId="27C4C020"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2.49x10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0B334520" w14:textId="420B5B33"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1.52x10</w:t>
            </w:r>
            <w:r w:rsidRPr="00641F28">
              <w:rPr>
                <w:rFonts w:ascii="Calibri" w:hAnsi="Calibri" w:cs="Calibri"/>
                <w:color w:val="000000"/>
                <w:vertAlign w:val="superscript"/>
                <w:lang w:val="es-ES"/>
              </w:rPr>
              <w:t>-1</w:t>
            </w:r>
          </w:p>
        </w:tc>
      </w:tr>
      <w:tr w:rsidR="0021203A" w:rsidRPr="00B44E72" w14:paraId="65018356" w14:textId="77777777" w:rsidTr="005B000D">
        <w:trPr>
          <w:trHeight w:val="288"/>
        </w:trPr>
        <w:tc>
          <w:tcPr>
            <w:tcW w:w="0" w:type="auto"/>
            <w:shd w:val="clear" w:color="auto" w:fill="auto"/>
            <w:vAlign w:val="center"/>
            <w:hideMark/>
          </w:tcPr>
          <w:p w14:paraId="2C6EE4FA"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lastRenderedPageBreak/>
              <w:t>Slovakia</w:t>
            </w:r>
          </w:p>
        </w:tc>
        <w:tc>
          <w:tcPr>
            <w:tcW w:w="0" w:type="auto"/>
            <w:shd w:val="clear" w:color="auto" w:fill="auto"/>
            <w:noWrap/>
            <w:vAlign w:val="center"/>
            <w:hideMark/>
          </w:tcPr>
          <w:p w14:paraId="3553166D" w14:textId="48B6899F"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4F9011A3" w14:textId="1DCA674A"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1.48x10</w:t>
            </w:r>
            <w:r w:rsidRPr="00641F28">
              <w:rPr>
                <w:rFonts w:ascii="Calibri" w:hAnsi="Calibri" w:cs="Calibri"/>
                <w:color w:val="000000"/>
                <w:vertAlign w:val="superscript"/>
                <w:lang w:val="es-ES"/>
              </w:rPr>
              <w:t>-1</w:t>
            </w:r>
          </w:p>
        </w:tc>
      </w:tr>
      <w:tr w:rsidR="0021203A" w:rsidRPr="00B44E72" w14:paraId="4D214F67" w14:textId="77777777" w:rsidTr="005B000D">
        <w:trPr>
          <w:trHeight w:val="288"/>
        </w:trPr>
        <w:tc>
          <w:tcPr>
            <w:tcW w:w="0" w:type="auto"/>
            <w:shd w:val="clear" w:color="auto" w:fill="auto"/>
            <w:vAlign w:val="center"/>
            <w:hideMark/>
          </w:tcPr>
          <w:p w14:paraId="06187461"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Slovenia</w:t>
            </w:r>
          </w:p>
        </w:tc>
        <w:tc>
          <w:tcPr>
            <w:tcW w:w="0" w:type="auto"/>
            <w:shd w:val="clear" w:color="auto" w:fill="auto"/>
            <w:noWrap/>
            <w:vAlign w:val="center"/>
            <w:hideMark/>
          </w:tcPr>
          <w:p w14:paraId="7335638F" w14:textId="78E94324"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shd w:val="clear" w:color="auto" w:fill="auto"/>
            <w:noWrap/>
            <w:vAlign w:val="center"/>
            <w:hideMark/>
          </w:tcPr>
          <w:p w14:paraId="6239593C" w14:textId="27C1C44D"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8.19x10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r w:rsidR="0021203A" w:rsidRPr="00B44E72" w14:paraId="22C5AFFD" w14:textId="77777777" w:rsidTr="005B000D">
        <w:trPr>
          <w:trHeight w:val="288"/>
        </w:trPr>
        <w:tc>
          <w:tcPr>
            <w:tcW w:w="0" w:type="auto"/>
            <w:tcBorders>
              <w:bottom w:val="single" w:sz="4" w:space="0" w:color="auto"/>
            </w:tcBorders>
            <w:shd w:val="clear" w:color="auto" w:fill="auto"/>
            <w:vAlign w:val="center"/>
            <w:hideMark/>
          </w:tcPr>
          <w:p w14:paraId="11EFFEE2" w14:textId="77777777" w:rsidR="0021203A" w:rsidRPr="0000444D" w:rsidRDefault="0021203A" w:rsidP="0021203A">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Sweden</w:t>
            </w:r>
          </w:p>
        </w:tc>
        <w:tc>
          <w:tcPr>
            <w:tcW w:w="0" w:type="auto"/>
            <w:tcBorders>
              <w:bottom w:val="single" w:sz="4" w:space="0" w:color="auto"/>
            </w:tcBorders>
            <w:shd w:val="clear" w:color="auto" w:fill="auto"/>
            <w:noWrap/>
            <w:vAlign w:val="center"/>
            <w:hideMark/>
          </w:tcPr>
          <w:p w14:paraId="3F11DD1F" w14:textId="4F947A24"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1.81x10</w:t>
            </w:r>
            <w:r w:rsidRPr="00641F28">
              <w:rPr>
                <w:rFonts w:ascii="Calibri" w:hAnsi="Calibri" w:cs="Calibri"/>
                <w:color w:val="000000"/>
                <w:vertAlign w:val="superscript"/>
                <w:lang w:val="es-ES"/>
              </w:rPr>
              <w:t>-1</w:t>
            </w:r>
          </w:p>
        </w:tc>
        <w:tc>
          <w:tcPr>
            <w:tcW w:w="0" w:type="auto"/>
            <w:tcBorders>
              <w:bottom w:val="single" w:sz="4" w:space="0" w:color="auto"/>
            </w:tcBorders>
            <w:shd w:val="clear" w:color="auto" w:fill="auto"/>
            <w:noWrap/>
            <w:vAlign w:val="center"/>
            <w:hideMark/>
          </w:tcPr>
          <w:p w14:paraId="2B5CD0DE" w14:textId="0E1E8B73" w:rsidR="0021203A" w:rsidRPr="0000444D" w:rsidRDefault="0021203A" w:rsidP="005B000D">
            <w:pPr>
              <w:spacing w:after="0" w:line="240" w:lineRule="auto"/>
              <w:jc w:val="right"/>
              <w:rPr>
                <w:rFonts w:asciiTheme="minorHAnsi" w:eastAsia="Times New Roman" w:hAnsiTheme="minorHAnsi" w:cstheme="minorHAnsi"/>
                <w:color w:val="000000"/>
                <w:lang w:val="es-ES" w:eastAsia="ja-JP"/>
              </w:rPr>
            </w:pPr>
            <w:r>
              <w:rPr>
                <w:rFonts w:ascii="Calibri" w:hAnsi="Calibri" w:cs="Calibri"/>
                <w:color w:val="000000"/>
                <w:lang w:val="es-ES"/>
              </w:rPr>
              <w:t>7.28x10</w:t>
            </w:r>
            <w:r w:rsidRPr="00641F28">
              <w:rPr>
                <w:rFonts w:ascii="Calibri" w:hAnsi="Calibri" w:cs="Calibri"/>
                <w:color w:val="000000"/>
                <w:vertAlign w:val="superscript"/>
                <w:lang w:val="es-ES"/>
              </w:rPr>
              <w:t>-</w:t>
            </w:r>
            <w:r>
              <w:rPr>
                <w:rFonts w:ascii="Calibri" w:hAnsi="Calibri" w:cs="Calibri"/>
                <w:color w:val="000000"/>
                <w:vertAlign w:val="superscript"/>
                <w:lang w:val="es-ES"/>
              </w:rPr>
              <w:t>2</w:t>
            </w:r>
          </w:p>
        </w:tc>
      </w:tr>
    </w:tbl>
    <w:p w14:paraId="2FEA7DEC" w14:textId="77777777" w:rsidR="00804AFB" w:rsidRPr="0000444D" w:rsidRDefault="00804AFB" w:rsidP="00B369E8">
      <w:pPr>
        <w:rPr>
          <w:rFonts w:asciiTheme="minorHAnsi" w:hAnsiTheme="minorHAnsi" w:cstheme="minorHAnsi"/>
        </w:rPr>
      </w:pPr>
    </w:p>
    <w:p w14:paraId="0D10480C" w14:textId="34B68E68" w:rsidR="002F53C6" w:rsidRPr="0000444D" w:rsidRDefault="001E4319" w:rsidP="002D4F8D">
      <w:pPr>
        <w:rPr>
          <w:rFonts w:asciiTheme="minorHAnsi" w:hAnsiTheme="minorHAnsi" w:cstheme="minorHAnsi"/>
        </w:rPr>
      </w:pPr>
      <w:r w:rsidRPr="0000444D">
        <w:rPr>
          <w:rFonts w:asciiTheme="minorHAnsi" w:hAnsiTheme="minorHAnsi" w:cstheme="minorHAnsi"/>
        </w:rPr>
        <w:fldChar w:fldCharType="begin"/>
      </w:r>
      <w:r w:rsidRPr="0000444D">
        <w:rPr>
          <w:rFonts w:asciiTheme="minorHAnsi" w:hAnsiTheme="minorHAnsi" w:cstheme="minorHAnsi"/>
        </w:rPr>
        <w:instrText xml:space="preserve"> REF _Ref45882726 \h </w:instrText>
      </w:r>
      <w:r>
        <w:rPr>
          <w:rFonts w:asciiTheme="minorHAnsi" w:hAnsiTheme="minorHAnsi" w:cstheme="minorHAnsi"/>
        </w:rPr>
        <w:instrText xml:space="preserve"> \* MERGEFORMAT </w:instrText>
      </w:r>
      <w:r w:rsidRPr="0000444D">
        <w:rPr>
          <w:rFonts w:asciiTheme="minorHAnsi" w:hAnsiTheme="minorHAnsi" w:cstheme="minorHAnsi"/>
        </w:rPr>
      </w:r>
      <w:r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22</w:t>
      </w:r>
      <w:r w:rsidRPr="0000444D">
        <w:rPr>
          <w:rFonts w:asciiTheme="minorHAnsi" w:hAnsiTheme="minorHAnsi" w:cstheme="minorHAnsi"/>
        </w:rPr>
        <w:fldChar w:fldCharType="end"/>
      </w:r>
      <w:r>
        <w:rPr>
          <w:rFonts w:asciiTheme="minorHAnsi" w:hAnsiTheme="minorHAnsi" w:cstheme="minorHAnsi"/>
        </w:rPr>
        <w:t xml:space="preserve"> shows t</w:t>
      </w:r>
      <w:r w:rsidR="00232F2B" w:rsidRPr="0000444D">
        <w:rPr>
          <w:rFonts w:asciiTheme="minorHAnsi" w:hAnsiTheme="minorHAnsi" w:cstheme="minorHAnsi"/>
        </w:rPr>
        <w:t>he emissions of transporting natural gas</w:t>
      </w:r>
      <w:r w:rsidR="002B5450">
        <w:rPr>
          <w:rFonts w:asciiTheme="minorHAnsi" w:hAnsiTheme="minorHAnsi" w:cstheme="minorHAnsi"/>
        </w:rPr>
        <w:t xml:space="preserve"> (</w:t>
      </w:r>
      <w:r w:rsidR="002B5450" w:rsidRPr="0000444D">
        <w:rPr>
          <w:rFonts w:asciiTheme="minorHAnsi" w:hAnsiTheme="minorHAnsi" w:cstheme="minorHAnsi"/>
          <w:color w:val="000000"/>
        </w:rPr>
        <w:t>E</w:t>
      </w:r>
      <w:r w:rsidR="002B5450">
        <w:rPr>
          <w:rFonts w:asciiTheme="minorHAnsi" w:hAnsiTheme="minorHAnsi" w:cstheme="minorHAnsi"/>
          <w:color w:val="000000"/>
        </w:rPr>
        <w:t>M</w:t>
      </w:r>
      <w:r w:rsidR="002B5450" w:rsidRPr="0000444D">
        <w:rPr>
          <w:rFonts w:asciiTheme="minorHAnsi" w:hAnsiTheme="minorHAnsi" w:cstheme="minorHAnsi"/>
          <w:color w:val="000000"/>
          <w:vertAlign w:val="superscript"/>
        </w:rPr>
        <w:t>NGT</w:t>
      </w:r>
      <w:r w:rsidR="002B5450">
        <w:rPr>
          <w:rFonts w:asciiTheme="minorHAnsi" w:hAnsiTheme="minorHAnsi" w:cstheme="minorHAnsi"/>
        </w:rPr>
        <w:t>)</w:t>
      </w:r>
      <w:r w:rsidR="00500A50">
        <w:rPr>
          <w:rFonts w:asciiTheme="minorHAnsi" w:hAnsiTheme="minorHAnsi" w:cstheme="minorHAnsi"/>
        </w:rPr>
        <w:t>, which</w:t>
      </w:r>
      <w:r>
        <w:rPr>
          <w:rFonts w:asciiTheme="minorHAnsi" w:hAnsiTheme="minorHAnsi" w:cstheme="minorHAnsi"/>
        </w:rPr>
        <w:t xml:space="preserve"> were sourced from the </w:t>
      </w:r>
      <w:proofErr w:type="spellStart"/>
      <w:r>
        <w:rPr>
          <w:rFonts w:asciiTheme="minorHAnsi" w:hAnsiTheme="minorHAnsi" w:cstheme="minorHAnsi"/>
        </w:rPr>
        <w:t>Ecoinvent</w:t>
      </w:r>
      <w:proofErr w:type="spellEnd"/>
      <w:r>
        <w:rPr>
          <w:rFonts w:asciiTheme="minorHAnsi" w:hAnsiTheme="minorHAnsi" w:cstheme="minorHAnsi"/>
        </w:rPr>
        <w:t xml:space="preserve"> activity “</w:t>
      </w:r>
      <w:r w:rsidRPr="001E4319">
        <w:rPr>
          <w:rFonts w:asciiTheme="minorHAnsi" w:hAnsiTheme="minorHAnsi" w:cstheme="minorHAnsi"/>
        </w:rPr>
        <w:t>market for transport, pipeline, long</w:t>
      </w:r>
      <w:r w:rsidR="009436EF">
        <w:rPr>
          <w:rFonts w:asciiTheme="minorHAnsi" w:hAnsiTheme="minorHAnsi" w:cstheme="minorHAnsi"/>
        </w:rPr>
        <w:t>-</w:t>
      </w:r>
      <w:r w:rsidRPr="001E4319">
        <w:rPr>
          <w:rFonts w:asciiTheme="minorHAnsi" w:hAnsiTheme="minorHAnsi" w:cstheme="minorHAnsi"/>
        </w:rPr>
        <w:t>distance, natural gas</w:t>
      </w:r>
      <w:r>
        <w:rPr>
          <w:rFonts w:asciiTheme="minorHAnsi" w:hAnsiTheme="minorHAnsi" w:cstheme="minorHAnsi"/>
        </w:rPr>
        <w:t xml:space="preserve"> {RER}”</w:t>
      </w:r>
      <w:r w:rsidRPr="0000444D">
        <w:rPr>
          <w:rFonts w:asciiTheme="minorHAnsi" w:hAnsiTheme="minorHAnsi" w:cstheme="minorHAnsi"/>
        </w:rPr>
        <w:fldChar w:fldCharType="begin" w:fldLock="1"/>
      </w:r>
      <w:r>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Pr="0000444D">
        <w:rPr>
          <w:rFonts w:asciiTheme="minorHAnsi" w:hAnsiTheme="minorHAnsi" w:cstheme="minorHAnsi"/>
        </w:rPr>
        <w:fldChar w:fldCharType="separate"/>
      </w:r>
      <w:r w:rsidRPr="002D1C0C">
        <w:rPr>
          <w:rFonts w:asciiTheme="minorHAnsi" w:hAnsiTheme="minorHAnsi" w:cstheme="minorHAnsi"/>
          <w:noProof/>
          <w:vertAlign w:val="superscript"/>
        </w:rPr>
        <w:t>5</w:t>
      </w:r>
      <w:r w:rsidRPr="0000444D">
        <w:rPr>
          <w:rFonts w:asciiTheme="minorHAnsi" w:hAnsiTheme="minorHAnsi" w:cstheme="minorHAnsi"/>
        </w:rPr>
        <w:fldChar w:fldCharType="end"/>
      </w:r>
      <w:r w:rsidR="0060747A">
        <w:rPr>
          <w:rFonts w:asciiTheme="minorHAnsi" w:hAnsiTheme="minorHAnsi" w:cstheme="minorHAnsi"/>
        </w:rPr>
        <w:t xml:space="preserve">, </w:t>
      </w:r>
      <w:r w:rsidR="00500A50">
        <w:rPr>
          <w:rFonts w:asciiTheme="minorHAnsi" w:hAnsiTheme="minorHAnsi" w:cstheme="minorHAnsi"/>
        </w:rPr>
        <w:t>together with</w:t>
      </w:r>
      <w:r w:rsidR="00500A50" w:rsidRPr="0000444D">
        <w:rPr>
          <w:rFonts w:asciiTheme="minorHAnsi" w:hAnsiTheme="minorHAnsi" w:cstheme="minorHAnsi"/>
        </w:rPr>
        <w:t xml:space="preserve"> </w:t>
      </w:r>
      <w:r w:rsidR="002F53C6" w:rsidRPr="0000444D">
        <w:rPr>
          <w:rFonts w:asciiTheme="minorHAnsi" w:hAnsiTheme="minorHAnsi" w:cstheme="minorHAnsi"/>
        </w:rPr>
        <w:t>the</w:t>
      </w:r>
      <w:r>
        <w:rPr>
          <w:rFonts w:asciiTheme="minorHAnsi" w:hAnsiTheme="minorHAnsi" w:cstheme="minorHAnsi"/>
        </w:rPr>
        <w:t xml:space="preserve"> life cycle emissions</w:t>
      </w:r>
      <w:r w:rsidR="002F53C6" w:rsidRPr="0000444D">
        <w:rPr>
          <w:rFonts w:asciiTheme="minorHAnsi" w:hAnsiTheme="minorHAnsi" w:cstheme="minorHAnsi"/>
        </w:rPr>
        <w:t xml:space="preserve"> </w:t>
      </w:r>
      <w:r>
        <w:rPr>
          <w:rFonts w:asciiTheme="minorHAnsi" w:hAnsiTheme="minorHAnsi" w:cstheme="minorHAnsi"/>
        </w:rPr>
        <w:t xml:space="preserve">associated with the transportation and injection of </w:t>
      </w:r>
      <w:r w:rsidR="002F53C6" w:rsidRPr="0000444D">
        <w:rPr>
          <w:rFonts w:asciiTheme="minorHAnsi" w:hAnsiTheme="minorHAnsi" w:cstheme="minorHAnsi"/>
        </w:rPr>
        <w:t>CO</w:t>
      </w:r>
      <w:r w:rsidR="002F53C6" w:rsidRPr="0000444D">
        <w:rPr>
          <w:rFonts w:asciiTheme="minorHAnsi" w:hAnsiTheme="minorHAnsi" w:cstheme="minorHAnsi"/>
          <w:vertAlign w:val="subscript"/>
        </w:rPr>
        <w:t>2</w:t>
      </w:r>
      <w:r w:rsidR="002F53C6" w:rsidRPr="0000444D">
        <w:rPr>
          <w:rFonts w:asciiTheme="minorHAnsi" w:hAnsiTheme="minorHAnsi" w:cstheme="minorHAnsi"/>
        </w:rPr>
        <w:t xml:space="preserve"> </w:t>
      </w:r>
      <w:r w:rsidR="002B5450">
        <w:rPr>
          <w:rFonts w:asciiTheme="minorHAnsi" w:hAnsiTheme="minorHAnsi" w:cstheme="minorHAnsi"/>
        </w:rPr>
        <w:t>(</w:t>
      </w:r>
      <w:r w:rsidR="002B5450" w:rsidRPr="0000444D">
        <w:rPr>
          <w:rFonts w:asciiTheme="minorHAnsi" w:hAnsiTheme="minorHAnsi" w:cstheme="minorHAnsi"/>
          <w:color w:val="000000"/>
        </w:rPr>
        <w:t>E</w:t>
      </w:r>
      <w:r w:rsidR="002B5450">
        <w:rPr>
          <w:rFonts w:asciiTheme="minorHAnsi" w:hAnsiTheme="minorHAnsi" w:cstheme="minorHAnsi"/>
          <w:color w:val="000000"/>
        </w:rPr>
        <w:t>M</w:t>
      </w:r>
      <w:r w:rsidR="002B5450" w:rsidRPr="0000444D">
        <w:rPr>
          <w:rFonts w:asciiTheme="minorHAnsi" w:hAnsiTheme="minorHAnsi" w:cstheme="minorHAnsi"/>
          <w:color w:val="000000"/>
          <w:vertAlign w:val="superscript"/>
        </w:rPr>
        <w:t>STO</w:t>
      </w:r>
      <w:r w:rsidR="002B5450">
        <w:rPr>
          <w:rFonts w:asciiTheme="minorHAnsi" w:hAnsiTheme="minorHAnsi" w:cstheme="minorHAnsi"/>
        </w:rPr>
        <w:t>)</w:t>
      </w:r>
      <w:r w:rsidR="0060747A">
        <w:rPr>
          <w:rFonts w:asciiTheme="minorHAnsi" w:hAnsiTheme="minorHAnsi" w:cstheme="minorHAnsi"/>
        </w:rPr>
        <w:t>,</w:t>
      </w:r>
      <w:r>
        <w:rPr>
          <w:rFonts w:asciiTheme="minorHAnsi" w:hAnsiTheme="minorHAnsi" w:cstheme="minorHAnsi"/>
        </w:rPr>
        <w:t xml:space="preserve"> which were modeled from </w:t>
      </w:r>
      <w:r w:rsidRPr="001E4319">
        <w:rPr>
          <w:rFonts w:asciiTheme="minorHAnsi" w:hAnsiTheme="minorHAnsi" w:cstheme="minorHAnsi"/>
        </w:rPr>
        <w:t>Wildbolz</w:t>
      </w:r>
      <w:r w:rsidRPr="005E0EF2">
        <w:rPr>
          <w:rFonts w:asciiTheme="minorHAnsi" w:hAnsiTheme="minorHAnsi" w:cstheme="minorHAnsi"/>
          <w:i/>
          <w:iCs/>
          <w:color w:val="000000"/>
        </w:rPr>
        <w:fldChar w:fldCharType="begin" w:fldLock="1"/>
      </w:r>
      <w:r w:rsidR="00B85D40">
        <w:rPr>
          <w:rFonts w:asciiTheme="minorHAnsi" w:hAnsiTheme="minorHAnsi" w:cstheme="minorHAnsi"/>
          <w:i/>
          <w:iCs/>
          <w:color w:val="000000"/>
        </w:rPr>
        <w:instrText>ADDIN CSL_CITATION {"citationItems":[{"id":"ITEM-1","itemData":{"author":[{"dropping-particle":"","family":"Wildbolz","given":"Caroline","non-dropping-particle":"","parse-names":false,"suffix":""}],"id":"ITEM-1","issued":{"date-parts":[["2007"]]},"title":"Life Cycle Assessment of Selected Technologies for CO₂ Transport and Sequestration","type":"thesis"},"uris":["http://www.mendeley.com/documents/?uuid=ce4ac335-4059-433f-882e-3162c55ce5a1"]}],"mendeley":{"formattedCitation":"&lt;sup&gt;20&lt;/sup&gt;","plainTextFormattedCitation":"20","previouslyFormattedCitation":"&lt;sup&gt;20&lt;/sup&gt;"},"properties":{"noteIndex":0},"schema":"https://github.com/citation-style-language/schema/raw/master/csl-citation.json"}</w:instrText>
      </w:r>
      <w:r w:rsidRPr="005E0EF2">
        <w:rPr>
          <w:rFonts w:asciiTheme="minorHAnsi" w:hAnsiTheme="minorHAnsi" w:cstheme="minorHAnsi"/>
          <w:i/>
          <w:iCs/>
          <w:color w:val="000000"/>
        </w:rPr>
        <w:fldChar w:fldCharType="separate"/>
      </w:r>
      <w:r w:rsidR="00297259" w:rsidRPr="00297259">
        <w:rPr>
          <w:rFonts w:asciiTheme="minorHAnsi" w:hAnsiTheme="minorHAnsi" w:cstheme="minorHAnsi"/>
          <w:iCs/>
          <w:noProof/>
          <w:color w:val="000000"/>
          <w:vertAlign w:val="superscript"/>
        </w:rPr>
        <w:t>20</w:t>
      </w:r>
      <w:r w:rsidRPr="005E0EF2">
        <w:rPr>
          <w:rFonts w:asciiTheme="minorHAnsi" w:hAnsiTheme="minorHAnsi" w:cstheme="minorHAnsi"/>
          <w:i/>
          <w:iCs/>
          <w:color w:val="000000"/>
        </w:rPr>
        <w:fldChar w:fldCharType="end"/>
      </w:r>
      <w:r w:rsidR="002F53C6" w:rsidRPr="0000444D">
        <w:rPr>
          <w:rFonts w:asciiTheme="minorHAnsi" w:hAnsiTheme="minorHAnsi" w:cstheme="minorHAnsi"/>
        </w:rPr>
        <w:t>.</w:t>
      </w:r>
    </w:p>
    <w:p w14:paraId="7EB8D9FE" w14:textId="637C2A6E" w:rsidR="002F53C6" w:rsidRPr="005E0EF2" w:rsidRDefault="00B050F9" w:rsidP="002F53C6">
      <w:pPr>
        <w:pStyle w:val="Descripcin"/>
        <w:keepNext/>
        <w:rPr>
          <w:rFonts w:asciiTheme="minorHAnsi" w:hAnsiTheme="minorHAnsi" w:cstheme="minorHAnsi"/>
          <w:i w:val="0"/>
          <w:iCs w:val="0"/>
        </w:rPr>
      </w:pPr>
      <w:bookmarkStart w:id="46" w:name="_Ref45882726"/>
      <w:r>
        <w:rPr>
          <w:rFonts w:asciiTheme="minorHAnsi" w:hAnsiTheme="minorHAnsi" w:cstheme="minorHAnsi"/>
          <w:b/>
        </w:rPr>
        <w:t xml:space="preserve">Supplementary </w:t>
      </w:r>
      <w:r w:rsidR="002F53C6" w:rsidRPr="0000444D">
        <w:rPr>
          <w:rFonts w:asciiTheme="minorHAnsi" w:hAnsiTheme="minorHAnsi" w:cstheme="minorHAnsi"/>
          <w:b/>
        </w:rPr>
        <w:t xml:space="preserve">Table </w:t>
      </w:r>
      <w:r w:rsidR="002F53C6" w:rsidRPr="0000444D">
        <w:rPr>
          <w:rFonts w:asciiTheme="minorHAnsi" w:hAnsiTheme="minorHAnsi" w:cstheme="minorHAnsi"/>
          <w:b/>
        </w:rPr>
        <w:fldChar w:fldCharType="begin"/>
      </w:r>
      <w:r w:rsidR="002F53C6" w:rsidRPr="0000444D">
        <w:rPr>
          <w:rFonts w:asciiTheme="minorHAnsi" w:hAnsiTheme="minorHAnsi" w:cstheme="minorHAnsi"/>
          <w:b/>
        </w:rPr>
        <w:instrText xml:space="preserve"> SEQ Table \* ARABIC </w:instrText>
      </w:r>
      <w:r w:rsidR="002F53C6" w:rsidRPr="0000444D">
        <w:rPr>
          <w:rFonts w:asciiTheme="minorHAnsi" w:hAnsiTheme="minorHAnsi" w:cstheme="minorHAnsi"/>
          <w:b/>
        </w:rPr>
        <w:fldChar w:fldCharType="separate"/>
      </w:r>
      <w:r w:rsidR="00D340D6">
        <w:rPr>
          <w:rFonts w:asciiTheme="minorHAnsi" w:hAnsiTheme="minorHAnsi" w:cstheme="minorHAnsi"/>
          <w:b/>
          <w:noProof/>
        </w:rPr>
        <w:t>22</w:t>
      </w:r>
      <w:r w:rsidR="002F53C6" w:rsidRPr="0000444D">
        <w:rPr>
          <w:rFonts w:asciiTheme="minorHAnsi" w:hAnsiTheme="minorHAnsi" w:cstheme="minorHAnsi"/>
          <w:b/>
        </w:rPr>
        <w:fldChar w:fldCharType="end"/>
      </w:r>
      <w:bookmarkEnd w:id="46"/>
      <w:r w:rsidR="002F53C6" w:rsidRPr="0000444D">
        <w:rPr>
          <w:rFonts w:asciiTheme="minorHAnsi" w:hAnsiTheme="minorHAnsi" w:cstheme="minorHAnsi"/>
        </w:rPr>
        <w:t xml:space="preserve">. </w:t>
      </w:r>
      <w:r w:rsidR="001E4319">
        <w:rPr>
          <w:rFonts w:asciiTheme="minorHAnsi" w:hAnsiTheme="minorHAnsi" w:cstheme="minorHAnsi"/>
          <w:i w:val="0"/>
          <w:iCs w:val="0"/>
        </w:rPr>
        <w:t>Life cycle emissions associated with the transportation and injection of CO</w:t>
      </w:r>
      <w:r w:rsidR="001E4319" w:rsidRPr="005E0EF2">
        <w:rPr>
          <w:rFonts w:asciiTheme="minorHAnsi" w:hAnsiTheme="minorHAnsi" w:cstheme="minorHAnsi"/>
          <w:i w:val="0"/>
          <w:iCs w:val="0"/>
          <w:vertAlign w:val="subscript"/>
        </w:rPr>
        <w:t>2</w:t>
      </w:r>
      <w:r w:rsidR="007D4B43">
        <w:rPr>
          <w:rFonts w:asciiTheme="minorHAnsi" w:hAnsiTheme="minorHAnsi" w:cstheme="minorHAnsi"/>
          <w:i w:val="0"/>
          <w:iCs w:val="0"/>
        </w:rPr>
        <w:t xml:space="preserve"> </w:t>
      </w:r>
      <w:r w:rsidR="001E4319">
        <w:rPr>
          <w:rFonts w:asciiTheme="minorHAnsi" w:hAnsiTheme="minorHAnsi" w:cstheme="minorHAnsi"/>
          <w:i w:val="0"/>
          <w:iCs w:val="0"/>
        </w:rPr>
        <w:t>(</w:t>
      </w:r>
      <w:r w:rsidR="001E4319" w:rsidRPr="005E0EF2">
        <w:rPr>
          <w:rFonts w:asciiTheme="minorHAnsi" w:hAnsiTheme="minorHAnsi" w:cstheme="minorHAnsi"/>
          <w:i w:val="0"/>
          <w:iCs w:val="0"/>
          <w:color w:val="000000"/>
        </w:rPr>
        <w:t>EM</w:t>
      </w:r>
      <w:r w:rsidR="001E4319" w:rsidRPr="005E0EF2">
        <w:rPr>
          <w:rFonts w:asciiTheme="minorHAnsi" w:hAnsiTheme="minorHAnsi" w:cstheme="minorHAnsi"/>
          <w:i w:val="0"/>
          <w:iCs w:val="0"/>
          <w:color w:val="000000"/>
          <w:vertAlign w:val="superscript"/>
        </w:rPr>
        <w:t>STO</w:t>
      </w:r>
      <w:r w:rsidR="001E4319">
        <w:rPr>
          <w:rFonts w:asciiTheme="minorHAnsi" w:hAnsiTheme="minorHAnsi" w:cstheme="minorHAnsi"/>
          <w:i w:val="0"/>
          <w:iCs w:val="0"/>
        </w:rPr>
        <w:t>)</w:t>
      </w:r>
      <w:r w:rsidR="001E4319">
        <w:rPr>
          <w:rFonts w:asciiTheme="minorHAnsi" w:hAnsiTheme="minorHAnsi" w:cstheme="minorHAnsi"/>
          <w:i w:val="0"/>
          <w:iCs w:val="0"/>
          <w:color w:val="000000"/>
        </w:rPr>
        <w:t xml:space="preserve"> and the natural transportation via pipeline (</w:t>
      </w:r>
      <w:r w:rsidR="001E4319" w:rsidRPr="005E0EF2">
        <w:rPr>
          <w:rFonts w:asciiTheme="minorHAnsi" w:hAnsiTheme="minorHAnsi" w:cstheme="minorHAnsi"/>
          <w:i w:val="0"/>
          <w:iCs w:val="0"/>
          <w:color w:val="000000"/>
        </w:rPr>
        <w:t>EM</w:t>
      </w:r>
      <w:r w:rsidR="001E4319" w:rsidRPr="005E0EF2">
        <w:rPr>
          <w:rFonts w:asciiTheme="minorHAnsi" w:hAnsiTheme="minorHAnsi" w:cstheme="minorHAnsi"/>
          <w:i w:val="0"/>
          <w:iCs w:val="0"/>
          <w:color w:val="000000"/>
          <w:vertAlign w:val="superscript"/>
        </w:rPr>
        <w:t>NG</w:t>
      </w:r>
      <w:r w:rsidR="001E4319" w:rsidRPr="0000444D">
        <w:rPr>
          <w:rFonts w:asciiTheme="minorHAnsi" w:hAnsiTheme="minorHAnsi" w:cstheme="minorHAnsi"/>
          <w:color w:val="000000"/>
          <w:vertAlign w:val="superscript"/>
        </w:rPr>
        <w:t>T</w:t>
      </w:r>
      <w:r w:rsidR="001E4319">
        <w:rPr>
          <w:rFonts w:asciiTheme="minorHAnsi" w:hAnsiTheme="minorHAnsi" w:cstheme="minorHAnsi"/>
          <w:i w:val="0"/>
          <w:iCs w:val="0"/>
          <w:color w:val="00000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2075"/>
      </w:tblGrid>
      <w:tr w:rsidR="00E65CCA" w:rsidRPr="00B44E72" w14:paraId="02D9E00E" w14:textId="77777777" w:rsidTr="005B000D">
        <w:tc>
          <w:tcPr>
            <w:tcW w:w="0" w:type="auto"/>
            <w:tcBorders>
              <w:top w:val="single" w:sz="4" w:space="0" w:color="auto"/>
              <w:bottom w:val="single" w:sz="4" w:space="0" w:color="auto"/>
            </w:tcBorders>
            <w:vAlign w:val="center"/>
          </w:tcPr>
          <w:p w14:paraId="1D6560E9" w14:textId="77777777" w:rsidR="00E65CCA" w:rsidRPr="0000444D" w:rsidRDefault="00E65CCA" w:rsidP="001A4763">
            <w:pPr>
              <w:jc w:val="left"/>
              <w:rPr>
                <w:rFonts w:asciiTheme="minorHAnsi" w:hAnsiTheme="minorHAnsi" w:cstheme="minorHAnsi"/>
                <w:b/>
                <w:bCs/>
              </w:rPr>
            </w:pPr>
            <w:r w:rsidRPr="0000444D">
              <w:rPr>
                <w:rFonts w:asciiTheme="minorHAnsi" w:hAnsiTheme="minorHAnsi" w:cstheme="minorHAnsi"/>
                <w:b/>
                <w:bCs/>
              </w:rPr>
              <w:t>Parameter</w:t>
            </w:r>
          </w:p>
        </w:tc>
        <w:tc>
          <w:tcPr>
            <w:tcW w:w="0" w:type="auto"/>
            <w:tcBorders>
              <w:top w:val="single" w:sz="4" w:space="0" w:color="auto"/>
              <w:bottom w:val="single" w:sz="4" w:space="0" w:color="auto"/>
            </w:tcBorders>
            <w:vAlign w:val="center"/>
          </w:tcPr>
          <w:p w14:paraId="55438EAE" w14:textId="77777777" w:rsidR="00E65CCA" w:rsidRPr="0000444D" w:rsidRDefault="00E65CCA" w:rsidP="001A4763">
            <w:pPr>
              <w:jc w:val="left"/>
              <w:rPr>
                <w:rFonts w:asciiTheme="minorHAnsi" w:hAnsiTheme="minorHAnsi" w:cstheme="minorHAnsi"/>
                <w:b/>
                <w:bCs/>
                <w:vertAlign w:val="subscript"/>
              </w:rPr>
            </w:pPr>
            <w:r w:rsidRPr="0000444D">
              <w:rPr>
                <w:rFonts w:asciiTheme="minorHAnsi" w:hAnsiTheme="minorHAnsi" w:cstheme="minorHAnsi"/>
                <w:b/>
                <w:bCs/>
              </w:rPr>
              <w:t>Value</w:t>
            </w:r>
          </w:p>
        </w:tc>
      </w:tr>
      <w:tr w:rsidR="00E65CCA" w:rsidRPr="00B44E72" w14:paraId="545DC393" w14:textId="77777777" w:rsidTr="005B000D">
        <w:tc>
          <w:tcPr>
            <w:tcW w:w="0" w:type="auto"/>
            <w:tcBorders>
              <w:top w:val="single" w:sz="4" w:space="0" w:color="auto"/>
              <w:bottom w:val="nil"/>
            </w:tcBorders>
            <w:vAlign w:val="center"/>
          </w:tcPr>
          <w:p w14:paraId="7B752704" w14:textId="123C2C6D" w:rsidR="00E65CCA" w:rsidRPr="0000444D" w:rsidRDefault="00E65CCA" w:rsidP="001A4763">
            <w:pPr>
              <w:jc w:val="left"/>
              <w:rPr>
                <w:rFonts w:asciiTheme="minorHAnsi" w:hAnsiTheme="minorHAnsi" w:cstheme="minorHAnsi"/>
                <w:color w:val="000000"/>
                <w:vertAlign w:val="superscript"/>
              </w:rPr>
            </w:pPr>
            <w:r w:rsidRPr="0000444D">
              <w:rPr>
                <w:rFonts w:asciiTheme="minorHAnsi" w:hAnsiTheme="minorHAnsi" w:cstheme="minorHAnsi"/>
                <w:color w:val="000000"/>
              </w:rPr>
              <w:t>E</w:t>
            </w:r>
            <w:r>
              <w:rPr>
                <w:rFonts w:asciiTheme="minorHAnsi" w:hAnsiTheme="minorHAnsi" w:cstheme="minorHAnsi"/>
                <w:color w:val="000000"/>
              </w:rPr>
              <w:t>M</w:t>
            </w:r>
            <w:r w:rsidRPr="0000444D">
              <w:rPr>
                <w:rFonts w:asciiTheme="minorHAnsi" w:hAnsiTheme="minorHAnsi" w:cstheme="minorHAnsi"/>
                <w:color w:val="000000"/>
                <w:vertAlign w:val="superscript"/>
              </w:rPr>
              <w:t>STO</w:t>
            </w:r>
          </w:p>
        </w:tc>
        <w:tc>
          <w:tcPr>
            <w:tcW w:w="0" w:type="auto"/>
            <w:tcBorders>
              <w:top w:val="single" w:sz="4" w:space="0" w:color="auto"/>
              <w:bottom w:val="nil"/>
            </w:tcBorders>
            <w:vAlign w:val="center"/>
          </w:tcPr>
          <w:p w14:paraId="5866AB8E" w14:textId="25A4BE98" w:rsidR="00E65CCA" w:rsidRPr="0000444D" w:rsidRDefault="00E65CCA" w:rsidP="00F96490">
            <w:pPr>
              <w:jc w:val="left"/>
              <w:rPr>
                <w:rFonts w:asciiTheme="minorHAnsi" w:hAnsiTheme="minorHAnsi" w:cstheme="minorHAnsi"/>
                <w:color w:val="000000"/>
              </w:rPr>
            </w:pPr>
            <w:r w:rsidRPr="0000444D">
              <w:rPr>
                <w:rFonts w:asciiTheme="minorHAnsi" w:hAnsiTheme="minorHAnsi" w:cstheme="minorHAnsi"/>
                <w:color w:val="000000"/>
              </w:rPr>
              <w:t>8.15</w:t>
            </w:r>
            <w:r w:rsidRPr="0000444D">
              <w:rPr>
                <w:rFonts w:asciiTheme="minorHAnsi" w:hAnsiTheme="minorHAnsi" w:cstheme="minorHAnsi"/>
              </w:rPr>
              <w:t>×10</w:t>
            </w:r>
            <w:r w:rsidRPr="0000444D">
              <w:rPr>
                <w:rFonts w:asciiTheme="minorHAnsi" w:hAnsiTheme="minorHAnsi" w:cstheme="minorHAnsi"/>
                <w:color w:val="000000"/>
                <w:vertAlign w:val="superscript"/>
              </w:rPr>
              <w:t>-6</w:t>
            </w:r>
            <w:r w:rsidRPr="0000444D">
              <w:rPr>
                <w:rFonts w:asciiTheme="minorHAnsi" w:hAnsiTheme="minorHAnsi" w:cstheme="minorHAnsi"/>
                <w:color w:val="000000"/>
              </w:rPr>
              <w:t xml:space="preserve"> tCO</w:t>
            </w:r>
            <w:r w:rsidRPr="0000444D">
              <w:rPr>
                <w:rFonts w:asciiTheme="minorHAnsi" w:hAnsiTheme="minorHAnsi" w:cstheme="minorHAnsi"/>
                <w:color w:val="000000"/>
                <w:vertAlign w:val="subscript"/>
              </w:rPr>
              <w:t>2</w:t>
            </w:r>
            <w:r w:rsidRPr="0000444D">
              <w:rPr>
                <w:rFonts w:asciiTheme="minorHAnsi" w:hAnsiTheme="minorHAnsi" w:cstheme="minorHAnsi"/>
                <w:color w:val="000000"/>
              </w:rPr>
              <w:t>/</w:t>
            </w:r>
            <w:proofErr w:type="spellStart"/>
            <w:r w:rsidRPr="0000444D">
              <w:rPr>
                <w:rFonts w:asciiTheme="minorHAnsi" w:hAnsiTheme="minorHAnsi" w:cstheme="minorHAnsi"/>
                <w:color w:val="000000"/>
              </w:rPr>
              <w:t>tkm</w:t>
            </w:r>
            <w:proofErr w:type="spellEnd"/>
          </w:p>
        </w:tc>
      </w:tr>
      <w:tr w:rsidR="00E65CCA" w:rsidRPr="00B44E72" w14:paraId="6A66687F" w14:textId="77777777" w:rsidTr="005B000D">
        <w:tc>
          <w:tcPr>
            <w:tcW w:w="0" w:type="auto"/>
            <w:tcBorders>
              <w:top w:val="nil"/>
              <w:bottom w:val="single" w:sz="4" w:space="0" w:color="auto"/>
            </w:tcBorders>
            <w:vAlign w:val="center"/>
          </w:tcPr>
          <w:p w14:paraId="2C24C56E" w14:textId="29811629" w:rsidR="00E65CCA" w:rsidRPr="0000444D" w:rsidRDefault="00E65CCA" w:rsidP="001A4763">
            <w:pPr>
              <w:jc w:val="left"/>
              <w:rPr>
                <w:rFonts w:asciiTheme="minorHAnsi" w:hAnsiTheme="minorHAnsi" w:cstheme="minorHAnsi"/>
                <w:color w:val="000000"/>
                <w:vertAlign w:val="superscript"/>
              </w:rPr>
            </w:pPr>
            <w:r w:rsidRPr="0000444D">
              <w:rPr>
                <w:rFonts w:asciiTheme="minorHAnsi" w:hAnsiTheme="minorHAnsi" w:cstheme="minorHAnsi"/>
                <w:color w:val="000000"/>
              </w:rPr>
              <w:t>E</w:t>
            </w:r>
            <w:r>
              <w:rPr>
                <w:rFonts w:asciiTheme="minorHAnsi" w:hAnsiTheme="minorHAnsi" w:cstheme="minorHAnsi"/>
                <w:color w:val="000000"/>
              </w:rPr>
              <w:t>M</w:t>
            </w:r>
            <w:r w:rsidRPr="0000444D">
              <w:rPr>
                <w:rFonts w:asciiTheme="minorHAnsi" w:hAnsiTheme="minorHAnsi" w:cstheme="minorHAnsi"/>
                <w:color w:val="000000"/>
                <w:vertAlign w:val="superscript"/>
              </w:rPr>
              <w:t>NGT</w:t>
            </w:r>
          </w:p>
        </w:tc>
        <w:tc>
          <w:tcPr>
            <w:tcW w:w="0" w:type="auto"/>
            <w:tcBorders>
              <w:top w:val="nil"/>
              <w:bottom w:val="single" w:sz="4" w:space="0" w:color="auto"/>
            </w:tcBorders>
            <w:vAlign w:val="center"/>
          </w:tcPr>
          <w:p w14:paraId="19B6DD70" w14:textId="37ED9B30" w:rsidR="00E65CCA" w:rsidRPr="0000444D" w:rsidRDefault="001E4319" w:rsidP="0081082F">
            <w:pPr>
              <w:jc w:val="left"/>
              <w:rPr>
                <w:rFonts w:asciiTheme="minorHAnsi" w:hAnsiTheme="minorHAnsi" w:cstheme="minorHAnsi"/>
                <w:color w:val="000000"/>
              </w:rPr>
            </w:pPr>
            <w:r>
              <w:rPr>
                <w:rFonts w:asciiTheme="minorHAnsi" w:hAnsiTheme="minorHAnsi" w:cstheme="minorHAnsi"/>
                <w:color w:val="000000"/>
              </w:rPr>
              <w:t>5</w:t>
            </w:r>
            <w:r w:rsidR="00E65CCA" w:rsidRPr="0000444D">
              <w:rPr>
                <w:rFonts w:asciiTheme="minorHAnsi" w:hAnsiTheme="minorHAnsi" w:cstheme="minorHAnsi"/>
                <w:color w:val="000000"/>
              </w:rPr>
              <w:t>.</w:t>
            </w:r>
            <w:r>
              <w:rPr>
                <w:rFonts w:asciiTheme="minorHAnsi" w:hAnsiTheme="minorHAnsi" w:cstheme="minorHAnsi"/>
                <w:color w:val="000000"/>
              </w:rPr>
              <w:t>24</w:t>
            </w:r>
            <w:r w:rsidR="00E65CCA" w:rsidRPr="0000444D">
              <w:rPr>
                <w:rFonts w:asciiTheme="minorHAnsi" w:hAnsiTheme="minorHAnsi" w:cstheme="minorHAnsi"/>
              </w:rPr>
              <w:t>×</w:t>
            </w:r>
            <w:r w:rsidR="00E65CCA" w:rsidRPr="0000444D">
              <w:rPr>
                <w:rFonts w:asciiTheme="minorHAnsi" w:hAnsiTheme="minorHAnsi" w:cstheme="minorHAnsi"/>
                <w:color w:val="000000"/>
              </w:rPr>
              <w:t>10</w:t>
            </w:r>
            <w:r w:rsidR="00E65CCA" w:rsidRPr="0000444D">
              <w:rPr>
                <w:rFonts w:asciiTheme="minorHAnsi" w:hAnsiTheme="minorHAnsi" w:cstheme="minorHAnsi"/>
                <w:color w:val="000000"/>
                <w:vertAlign w:val="superscript"/>
              </w:rPr>
              <w:t>-</w:t>
            </w:r>
            <w:r>
              <w:rPr>
                <w:rFonts w:asciiTheme="minorHAnsi" w:hAnsiTheme="minorHAnsi" w:cstheme="minorHAnsi"/>
                <w:color w:val="000000"/>
                <w:vertAlign w:val="superscript"/>
              </w:rPr>
              <w:t>2</w:t>
            </w:r>
            <w:r w:rsidRPr="0000444D">
              <w:rPr>
                <w:rFonts w:asciiTheme="minorHAnsi" w:hAnsiTheme="minorHAnsi" w:cstheme="minorHAnsi"/>
                <w:color w:val="000000"/>
              </w:rPr>
              <w:t xml:space="preserve"> </w:t>
            </w:r>
            <w:r w:rsidR="00E65CCA" w:rsidRPr="0000444D">
              <w:rPr>
                <w:rFonts w:asciiTheme="minorHAnsi" w:hAnsiTheme="minorHAnsi" w:cstheme="minorHAnsi"/>
                <w:color w:val="000000"/>
              </w:rPr>
              <w:t>kgCO</w:t>
            </w:r>
            <w:r w:rsidR="00E65CCA" w:rsidRPr="0000444D">
              <w:rPr>
                <w:rFonts w:asciiTheme="minorHAnsi" w:hAnsiTheme="minorHAnsi" w:cstheme="minorHAnsi"/>
                <w:color w:val="000000"/>
                <w:vertAlign w:val="subscript"/>
              </w:rPr>
              <w:t>2</w:t>
            </w:r>
            <w:r w:rsidR="00E65CCA" w:rsidRPr="0000444D">
              <w:rPr>
                <w:rFonts w:asciiTheme="minorHAnsi" w:hAnsiTheme="minorHAnsi" w:cstheme="minorHAnsi"/>
                <w:color w:val="000000"/>
              </w:rPr>
              <w:t>/</w:t>
            </w:r>
            <w:proofErr w:type="spellStart"/>
            <w:r w:rsidR="00E65CCA" w:rsidRPr="0000444D">
              <w:rPr>
                <w:rFonts w:asciiTheme="minorHAnsi" w:hAnsiTheme="minorHAnsi" w:cstheme="minorHAnsi"/>
                <w:color w:val="000000"/>
              </w:rPr>
              <w:t>tkm</w:t>
            </w:r>
            <w:proofErr w:type="spellEnd"/>
          </w:p>
        </w:tc>
      </w:tr>
    </w:tbl>
    <w:p w14:paraId="36A13FD2" w14:textId="31467EF8" w:rsidR="00B40F70" w:rsidRDefault="005D1085" w:rsidP="002D4F8D">
      <w:pPr>
        <w:rPr>
          <w:rFonts w:asciiTheme="minorHAnsi" w:hAnsiTheme="minorHAnsi" w:cstheme="minorHAnsi"/>
          <w:sz w:val="18"/>
          <w:szCs w:val="18"/>
        </w:rPr>
      </w:pPr>
      <w:r w:rsidRPr="00BD5AC1">
        <w:rPr>
          <w:rFonts w:asciiTheme="minorHAnsi" w:hAnsiTheme="minorHAnsi" w:cstheme="minorHAnsi"/>
          <w:sz w:val="18"/>
          <w:szCs w:val="18"/>
        </w:rPr>
        <w:t>*</w:t>
      </w:r>
      <w:proofErr w:type="spellStart"/>
      <w:r w:rsidRPr="00BD5AC1">
        <w:rPr>
          <w:rFonts w:asciiTheme="minorHAnsi" w:hAnsiTheme="minorHAnsi" w:cstheme="minorHAnsi"/>
          <w:sz w:val="18"/>
          <w:szCs w:val="18"/>
        </w:rPr>
        <w:t>tkm</w:t>
      </w:r>
      <w:proofErr w:type="spellEnd"/>
      <w:r>
        <w:rPr>
          <w:rFonts w:asciiTheme="minorHAnsi" w:hAnsiTheme="minorHAnsi" w:cstheme="minorHAnsi"/>
          <w:sz w:val="18"/>
          <w:szCs w:val="18"/>
        </w:rPr>
        <w:t xml:space="preserve"> is the abbreviation of ton-kilometer which is a unit representing the transport of one ton of goods over one kilometer with a particular transportation media.</w:t>
      </w:r>
      <w:r w:rsidR="00360490" w:rsidRPr="005D1085" w:rsidDel="005D1085">
        <w:rPr>
          <w:rFonts w:asciiTheme="minorHAnsi" w:hAnsiTheme="minorHAnsi" w:cstheme="minorHAnsi"/>
          <w:sz w:val="18"/>
          <w:szCs w:val="18"/>
        </w:rPr>
        <w:t xml:space="preserve"> </w:t>
      </w:r>
    </w:p>
    <w:p w14:paraId="62CC5950" w14:textId="5A7D46F6" w:rsidR="002F53C6" w:rsidRPr="0000444D" w:rsidRDefault="00360490" w:rsidP="002D4F8D">
      <w:pPr>
        <w:rPr>
          <w:rFonts w:asciiTheme="minorHAnsi" w:hAnsiTheme="minorHAnsi" w:cstheme="minorHAnsi"/>
        </w:rPr>
      </w:pPr>
      <w:r>
        <w:rPr>
          <w:rFonts w:asciiTheme="minorHAnsi" w:hAnsiTheme="minorHAnsi" w:cstheme="minorHAnsi"/>
        </w:rPr>
        <w:t>For</w:t>
      </w:r>
      <w:r w:rsidR="00101A36" w:rsidRPr="0000444D">
        <w:rPr>
          <w:rFonts w:asciiTheme="minorHAnsi" w:hAnsiTheme="minorHAnsi" w:cstheme="minorHAnsi"/>
        </w:rPr>
        <w:t xml:space="preserve"> the biomass</w:t>
      </w:r>
      <w:r>
        <w:rPr>
          <w:rFonts w:asciiTheme="minorHAnsi" w:hAnsiTheme="minorHAnsi" w:cstheme="minorHAnsi"/>
        </w:rPr>
        <w:t>-based power technologies, i.e., bioenergy and BECCS,</w:t>
      </w:r>
      <w:r w:rsidR="00101A36" w:rsidRPr="0000444D">
        <w:rPr>
          <w:rFonts w:asciiTheme="minorHAnsi" w:hAnsiTheme="minorHAnsi" w:cstheme="minorHAnsi"/>
        </w:rPr>
        <w:t xml:space="preserve"> we </w:t>
      </w:r>
      <w:r w:rsidR="00500A50">
        <w:rPr>
          <w:rFonts w:asciiTheme="minorHAnsi" w:hAnsiTheme="minorHAnsi" w:cstheme="minorHAnsi"/>
        </w:rPr>
        <w:t>used the</w:t>
      </w:r>
      <w:r w:rsidR="00101A36" w:rsidRPr="0000444D">
        <w:rPr>
          <w:rFonts w:asciiTheme="minorHAnsi" w:hAnsiTheme="minorHAnsi" w:cstheme="minorHAnsi"/>
        </w:rPr>
        <w:t xml:space="preserve"> </w:t>
      </w:r>
      <w:r w:rsidR="00500A50">
        <w:rPr>
          <w:rFonts w:asciiTheme="minorHAnsi" w:hAnsiTheme="minorHAnsi" w:cstheme="minorHAnsi"/>
        </w:rPr>
        <w:t>generic</w:t>
      </w:r>
      <w:r w:rsidR="00500A50" w:rsidRPr="0000444D">
        <w:rPr>
          <w:rFonts w:asciiTheme="minorHAnsi" w:hAnsiTheme="minorHAnsi" w:cstheme="minorHAnsi"/>
        </w:rPr>
        <w:t xml:space="preserve"> </w:t>
      </w:r>
      <w:r w:rsidR="00101A36" w:rsidRPr="0000444D">
        <w:rPr>
          <w:rFonts w:asciiTheme="minorHAnsi" w:hAnsiTheme="minorHAnsi" w:cstheme="minorHAnsi"/>
        </w:rPr>
        <w:t>supply chain</w:t>
      </w:r>
      <w:r>
        <w:rPr>
          <w:rFonts w:asciiTheme="minorHAnsi" w:hAnsiTheme="minorHAnsi" w:cstheme="minorHAnsi"/>
        </w:rPr>
        <w:t xml:space="preserve"> </w:t>
      </w:r>
      <w:r w:rsidR="00101A36" w:rsidRPr="0000444D">
        <w:rPr>
          <w:rFonts w:asciiTheme="minorHAnsi" w:hAnsiTheme="minorHAnsi" w:cstheme="minorHAnsi"/>
        </w:rPr>
        <w:t xml:space="preserve">shown in </w:t>
      </w:r>
      <w:r w:rsidR="00101A36" w:rsidRPr="0000444D">
        <w:rPr>
          <w:rFonts w:asciiTheme="minorHAnsi" w:hAnsiTheme="minorHAnsi" w:cstheme="minorHAnsi"/>
        </w:rPr>
        <w:fldChar w:fldCharType="begin"/>
      </w:r>
      <w:r w:rsidR="00101A36" w:rsidRPr="0000444D">
        <w:rPr>
          <w:rFonts w:asciiTheme="minorHAnsi" w:hAnsiTheme="minorHAnsi" w:cstheme="minorHAnsi"/>
        </w:rPr>
        <w:instrText xml:space="preserve"> REF _Ref45882934 \h </w:instrText>
      </w:r>
      <w:r w:rsidR="00B44E72">
        <w:rPr>
          <w:rFonts w:asciiTheme="minorHAnsi" w:hAnsiTheme="minorHAnsi" w:cstheme="minorHAnsi"/>
        </w:rPr>
        <w:instrText xml:space="preserve"> \* MERGEFORMAT </w:instrText>
      </w:r>
      <w:r w:rsidR="00101A36" w:rsidRPr="0000444D">
        <w:rPr>
          <w:rFonts w:asciiTheme="minorHAnsi" w:hAnsiTheme="minorHAnsi" w:cstheme="minorHAnsi"/>
        </w:rPr>
      </w:r>
      <w:r w:rsidR="00101A36"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Fig</w:t>
      </w:r>
      <w:r w:rsidR="00D340D6">
        <w:rPr>
          <w:rFonts w:asciiTheme="minorHAnsi" w:hAnsiTheme="minorHAnsi" w:cstheme="minorHAnsi"/>
          <w:b/>
        </w:rPr>
        <w:t>.</w:t>
      </w:r>
      <w:r w:rsidR="00D340D6" w:rsidRPr="0000444D">
        <w:rPr>
          <w:rFonts w:asciiTheme="minorHAnsi" w:hAnsiTheme="minorHAnsi" w:cstheme="minorHAnsi"/>
          <w:b/>
        </w:rPr>
        <w:t xml:space="preserve"> </w:t>
      </w:r>
      <w:r w:rsidR="00D340D6">
        <w:rPr>
          <w:rFonts w:asciiTheme="minorHAnsi" w:hAnsiTheme="minorHAnsi" w:cstheme="minorHAnsi"/>
          <w:b/>
          <w:noProof/>
        </w:rPr>
        <w:t>1</w:t>
      </w:r>
      <w:r w:rsidR="00101A36" w:rsidRPr="0000444D">
        <w:rPr>
          <w:rFonts w:asciiTheme="minorHAnsi" w:hAnsiTheme="minorHAnsi" w:cstheme="minorHAnsi"/>
        </w:rPr>
        <w:fldChar w:fldCharType="end"/>
      </w:r>
      <w:r w:rsidR="00101A36" w:rsidRPr="0000444D">
        <w:rPr>
          <w:rFonts w:asciiTheme="minorHAnsi" w:hAnsiTheme="minorHAnsi" w:cstheme="minorHAnsi"/>
        </w:rPr>
        <w:t>.</w:t>
      </w:r>
    </w:p>
    <w:p w14:paraId="27006639" w14:textId="77777777" w:rsidR="00101A36" w:rsidRPr="0000444D" w:rsidRDefault="00101A36" w:rsidP="00343B96">
      <w:pPr>
        <w:keepNext/>
        <w:rPr>
          <w:rFonts w:asciiTheme="minorHAnsi" w:hAnsiTheme="minorHAnsi" w:cstheme="minorHAnsi"/>
        </w:rPr>
      </w:pPr>
      <w:r w:rsidRPr="0000444D">
        <w:rPr>
          <w:rFonts w:asciiTheme="minorHAnsi" w:hAnsiTheme="minorHAnsi" w:cstheme="minorHAnsi"/>
          <w:noProof/>
        </w:rPr>
        <w:drawing>
          <wp:inline distT="0" distB="0" distL="0" distR="0" wp14:anchorId="3CE3FC08" wp14:editId="78E755E9">
            <wp:extent cx="5400040" cy="222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222500"/>
                    </a:xfrm>
                    <a:prstGeom prst="rect">
                      <a:avLst/>
                    </a:prstGeom>
                    <a:noFill/>
                    <a:ln>
                      <a:noFill/>
                    </a:ln>
                  </pic:spPr>
                </pic:pic>
              </a:graphicData>
            </a:graphic>
          </wp:inline>
        </w:drawing>
      </w:r>
    </w:p>
    <w:p w14:paraId="17F015FE" w14:textId="713BBE72" w:rsidR="00101A36" w:rsidRPr="0000444D" w:rsidRDefault="00A63BCC" w:rsidP="00101A36">
      <w:pPr>
        <w:pStyle w:val="Descripcin"/>
        <w:jc w:val="center"/>
        <w:rPr>
          <w:rFonts w:asciiTheme="minorHAnsi" w:hAnsiTheme="minorHAnsi" w:cstheme="minorHAnsi"/>
        </w:rPr>
      </w:pPr>
      <w:bookmarkStart w:id="47" w:name="_Ref45882934"/>
      <w:r>
        <w:rPr>
          <w:rFonts w:asciiTheme="minorHAnsi" w:hAnsiTheme="minorHAnsi" w:cstheme="minorHAnsi"/>
          <w:b/>
        </w:rPr>
        <w:t xml:space="preserve">Supplementary </w:t>
      </w:r>
      <w:r w:rsidR="00101A36" w:rsidRPr="0000444D">
        <w:rPr>
          <w:rFonts w:asciiTheme="minorHAnsi" w:hAnsiTheme="minorHAnsi" w:cstheme="minorHAnsi"/>
          <w:b/>
        </w:rPr>
        <w:t>Fig</w:t>
      </w:r>
      <w:r w:rsidR="00C92853">
        <w:rPr>
          <w:rFonts w:asciiTheme="minorHAnsi" w:hAnsiTheme="minorHAnsi" w:cstheme="minorHAnsi"/>
          <w:b/>
        </w:rPr>
        <w:t>.</w:t>
      </w:r>
      <w:r w:rsidR="00101A36" w:rsidRPr="0000444D">
        <w:rPr>
          <w:rFonts w:asciiTheme="minorHAnsi" w:hAnsiTheme="minorHAnsi" w:cstheme="minorHAnsi"/>
          <w:b/>
        </w:rPr>
        <w:t xml:space="preserve"> </w:t>
      </w:r>
      <w:r w:rsidR="00101A36" w:rsidRPr="0000444D">
        <w:rPr>
          <w:rFonts w:asciiTheme="minorHAnsi" w:hAnsiTheme="minorHAnsi" w:cstheme="minorHAnsi"/>
          <w:b/>
        </w:rPr>
        <w:fldChar w:fldCharType="begin"/>
      </w:r>
      <w:r w:rsidR="00101A36" w:rsidRPr="0000444D">
        <w:rPr>
          <w:rFonts w:asciiTheme="minorHAnsi" w:hAnsiTheme="minorHAnsi" w:cstheme="minorHAnsi"/>
          <w:b/>
        </w:rPr>
        <w:instrText xml:space="preserve"> SEQ Figure \* ARABIC </w:instrText>
      </w:r>
      <w:r w:rsidR="00101A36" w:rsidRPr="0000444D">
        <w:rPr>
          <w:rFonts w:asciiTheme="minorHAnsi" w:hAnsiTheme="minorHAnsi" w:cstheme="minorHAnsi"/>
          <w:b/>
        </w:rPr>
        <w:fldChar w:fldCharType="separate"/>
      </w:r>
      <w:r w:rsidR="00D340D6">
        <w:rPr>
          <w:rFonts w:asciiTheme="minorHAnsi" w:hAnsiTheme="minorHAnsi" w:cstheme="minorHAnsi"/>
          <w:b/>
          <w:noProof/>
        </w:rPr>
        <w:t>1</w:t>
      </w:r>
      <w:r w:rsidR="00101A36" w:rsidRPr="0000444D">
        <w:rPr>
          <w:rFonts w:asciiTheme="minorHAnsi" w:hAnsiTheme="minorHAnsi" w:cstheme="minorHAnsi"/>
          <w:b/>
        </w:rPr>
        <w:fldChar w:fldCharType="end"/>
      </w:r>
      <w:bookmarkEnd w:id="47"/>
      <w:r w:rsidR="00101A36" w:rsidRPr="0000444D">
        <w:rPr>
          <w:rFonts w:asciiTheme="minorHAnsi" w:hAnsiTheme="minorHAnsi" w:cstheme="minorHAnsi"/>
        </w:rPr>
        <w:t xml:space="preserve">. </w:t>
      </w:r>
      <w:r w:rsidR="00360490">
        <w:rPr>
          <w:rFonts w:asciiTheme="minorHAnsi" w:hAnsiTheme="minorHAnsi" w:cstheme="minorHAnsi"/>
        </w:rPr>
        <w:t>BECCS</w:t>
      </w:r>
      <w:r w:rsidR="00360490" w:rsidRPr="0000444D">
        <w:rPr>
          <w:rFonts w:asciiTheme="minorHAnsi" w:hAnsiTheme="minorHAnsi" w:cstheme="minorHAnsi"/>
        </w:rPr>
        <w:t xml:space="preserve"> </w:t>
      </w:r>
      <w:r w:rsidR="00101A36" w:rsidRPr="0000444D">
        <w:rPr>
          <w:rFonts w:asciiTheme="minorHAnsi" w:hAnsiTheme="minorHAnsi" w:cstheme="minorHAnsi"/>
        </w:rPr>
        <w:t>supply chain</w:t>
      </w:r>
      <w:r w:rsidR="00EB27BB">
        <w:rPr>
          <w:rFonts w:asciiTheme="minorHAnsi" w:hAnsiTheme="minorHAnsi" w:cstheme="minorHAnsi"/>
        </w:rPr>
        <w:t>. The biomass without CCS supply chain is</w:t>
      </w:r>
      <w:r w:rsidR="009377AE">
        <w:rPr>
          <w:rFonts w:asciiTheme="minorHAnsi" w:hAnsiTheme="minorHAnsi" w:cstheme="minorHAnsi"/>
        </w:rPr>
        <w:t xml:space="preserve"> analogous but</w:t>
      </w:r>
      <w:r w:rsidR="00EB27BB">
        <w:rPr>
          <w:rFonts w:asciiTheme="minorHAnsi" w:hAnsiTheme="minorHAnsi" w:cstheme="minorHAnsi"/>
        </w:rPr>
        <w:t xml:space="preserve"> </w:t>
      </w:r>
      <w:r w:rsidR="009377AE">
        <w:rPr>
          <w:rFonts w:asciiTheme="minorHAnsi" w:hAnsiTheme="minorHAnsi" w:cstheme="minorHAnsi"/>
        </w:rPr>
        <w:t>lacks</w:t>
      </w:r>
      <w:r w:rsidR="00EB27BB">
        <w:rPr>
          <w:rFonts w:asciiTheme="minorHAnsi" w:hAnsiTheme="minorHAnsi" w:cstheme="minorHAnsi"/>
        </w:rPr>
        <w:t xml:space="preserve"> the furnace </w:t>
      </w:r>
      <w:r w:rsidR="009377AE">
        <w:rPr>
          <w:rFonts w:asciiTheme="minorHAnsi" w:hAnsiTheme="minorHAnsi" w:cstheme="minorHAnsi"/>
        </w:rPr>
        <w:t xml:space="preserve">and </w:t>
      </w:r>
      <w:r w:rsidR="00EB27BB">
        <w:rPr>
          <w:rFonts w:asciiTheme="minorHAnsi" w:hAnsiTheme="minorHAnsi" w:cstheme="minorHAnsi"/>
        </w:rPr>
        <w:t>the CCS unit.</w:t>
      </w:r>
    </w:p>
    <w:p w14:paraId="3DE282DD" w14:textId="77777777" w:rsidR="00F75374" w:rsidRPr="0000444D" w:rsidRDefault="00F75374" w:rsidP="00101A36">
      <w:pPr>
        <w:rPr>
          <w:rFonts w:asciiTheme="minorHAnsi" w:hAnsiTheme="minorHAnsi" w:cstheme="minorHAnsi"/>
        </w:rPr>
      </w:pPr>
    </w:p>
    <w:p w14:paraId="088F4046" w14:textId="51C80C12" w:rsidR="00F11CE0" w:rsidRPr="0000444D" w:rsidRDefault="0075729F" w:rsidP="00101A36">
      <w:pPr>
        <w:rPr>
          <w:rFonts w:asciiTheme="minorHAnsi" w:hAnsiTheme="minorHAnsi" w:cstheme="minorHAnsi"/>
        </w:rPr>
      </w:pPr>
      <w:r>
        <w:rPr>
          <w:rFonts w:asciiTheme="minorHAnsi" w:hAnsiTheme="minorHAnsi" w:cstheme="minorHAnsi"/>
        </w:rPr>
        <w:t>We assume that</w:t>
      </w:r>
      <w:r w:rsidR="00793181" w:rsidRPr="0000444D">
        <w:rPr>
          <w:rFonts w:asciiTheme="minorHAnsi" w:hAnsiTheme="minorHAnsi" w:cstheme="minorHAnsi"/>
        </w:rPr>
        <w:t xml:space="preserve"> </w:t>
      </w:r>
      <w:r>
        <w:rPr>
          <w:rFonts w:asciiTheme="minorHAnsi" w:hAnsiTheme="minorHAnsi" w:cstheme="minorHAnsi"/>
        </w:rPr>
        <w:t xml:space="preserve">forestry and agricultural residues </w:t>
      </w:r>
      <w:r w:rsidR="0060747A">
        <w:rPr>
          <w:rFonts w:asciiTheme="minorHAnsi" w:hAnsiTheme="minorHAnsi" w:cstheme="minorHAnsi"/>
        </w:rPr>
        <w:t xml:space="preserve">have </w:t>
      </w:r>
      <w:r>
        <w:rPr>
          <w:rFonts w:asciiTheme="minorHAnsi" w:hAnsiTheme="minorHAnsi" w:cstheme="minorHAnsi"/>
        </w:rPr>
        <w:t>zero</w:t>
      </w:r>
      <w:r w:rsidR="0060747A">
        <w:rPr>
          <w:rFonts w:asciiTheme="minorHAnsi" w:hAnsiTheme="minorHAnsi" w:cstheme="minorHAnsi"/>
        </w:rPr>
        <w:t xml:space="preserve"> emissions embodied (only their carbon content is considered)</w:t>
      </w:r>
      <w:r w:rsidR="004751E7" w:rsidRPr="0000444D">
        <w:rPr>
          <w:rFonts w:asciiTheme="minorHAnsi" w:hAnsiTheme="minorHAnsi" w:cstheme="minorHAnsi"/>
        </w:rPr>
        <w:t xml:space="preserve">. The emissions </w:t>
      </w:r>
      <w:r w:rsidR="0060747A">
        <w:rPr>
          <w:rFonts w:asciiTheme="minorHAnsi" w:hAnsiTheme="minorHAnsi" w:cstheme="minorHAnsi"/>
        </w:rPr>
        <w:t>from</w:t>
      </w:r>
      <w:r w:rsidR="004751E7" w:rsidRPr="0000444D">
        <w:rPr>
          <w:rFonts w:asciiTheme="minorHAnsi" w:hAnsiTheme="minorHAnsi" w:cstheme="minorHAnsi"/>
        </w:rPr>
        <w:t xml:space="preserve"> the </w:t>
      </w:r>
      <w:r w:rsidR="00340D5A">
        <w:rPr>
          <w:rFonts w:asciiTheme="minorHAnsi" w:hAnsiTheme="minorHAnsi" w:cstheme="minorHAnsi"/>
        </w:rPr>
        <w:t xml:space="preserve">cultivation </w:t>
      </w:r>
      <w:r w:rsidR="004751E7" w:rsidRPr="0000444D">
        <w:rPr>
          <w:rFonts w:asciiTheme="minorHAnsi" w:hAnsiTheme="minorHAnsi" w:cstheme="minorHAnsi"/>
        </w:rPr>
        <w:t xml:space="preserve">of the dedicated </w:t>
      </w:r>
      <w:r w:rsidR="00340D5A">
        <w:rPr>
          <w:rFonts w:asciiTheme="minorHAnsi" w:hAnsiTheme="minorHAnsi" w:cstheme="minorHAnsi"/>
        </w:rPr>
        <w:t xml:space="preserve">bioenergy </w:t>
      </w:r>
      <w:r w:rsidR="004751E7" w:rsidRPr="0000444D">
        <w:rPr>
          <w:rFonts w:asciiTheme="minorHAnsi" w:hAnsiTheme="minorHAnsi" w:cstheme="minorHAnsi"/>
        </w:rPr>
        <w:t xml:space="preserve">crops were obtained </w:t>
      </w:r>
      <w:r w:rsidR="00500A50">
        <w:rPr>
          <w:rFonts w:asciiTheme="minorHAnsi" w:hAnsiTheme="minorHAnsi" w:cstheme="minorHAnsi"/>
        </w:rPr>
        <w:t>from</w:t>
      </w:r>
      <w:r w:rsidR="00500A50" w:rsidRPr="0000444D">
        <w:rPr>
          <w:rFonts w:asciiTheme="minorHAnsi" w:hAnsiTheme="minorHAnsi" w:cstheme="minorHAnsi"/>
        </w:rPr>
        <w:t xml:space="preserve"> </w:t>
      </w:r>
      <w:r w:rsidR="004751E7" w:rsidRPr="0000444D">
        <w:rPr>
          <w:rFonts w:asciiTheme="minorHAnsi" w:hAnsiTheme="minorHAnsi" w:cstheme="minorHAnsi"/>
        </w:rPr>
        <w:t>the Farm Energy Analysis Tool (FEAT)</w:t>
      </w:r>
      <w:r w:rsidR="00BA6397"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{"citationItems":[{"id":"ITEM-1","itemData":{"DOI":"10.1525/bio.2013.63.4.6","ISSN":"1525-3244","abstract":"Using the Farm Energy Analysis Tool (FEAT), we compare energy use and greenhouse gas (GHG) emissions from the cultivation of different crops, highlight the role of sustainable management practices, and discuss the impact of soil nitrous oxide (N2O) emissions and the uncertainty associated with denitrification estimates in the northeastern United States. FEAT is a transparent, open-source model that allows users to choose parameter estimates from an evolving database. The results show that nitrogen fertilizer and N 2O emissions accounted for the majority of differences between crop energy use and GHG emissions, respectively. Integrating sustainable practices such as no tillage and a legume cover crop reduced energy use and GHG emissions from corn production by 37% and 42%, respectively. Our comparisons of diverse crops and management practices illustrate important trade-offs and can inform decisions about agriculture. We also compared methods of estimating N 2O emissions and suggest additional research on this potent GHG. © 2013 by American Institute of Biological Sciences. All rights reserved.","author":[{"dropping-particle":"","family":"Camargo","given":"Gustavo G. T.","non-dropping-particle":"","parse-names":false,"suffix":""},{"dropping-particle":"","family":"Ryan","given":"Matthew R.","non-dropping-particle":"","parse-names":false,"suffix":""},{"dropping-particle":"","family":"Richard","given":"Tom L.","non-dropping-particle":"","parse-names":false,"suffix":""}],"container-title":"BioScience","id":"ITEM-1","issue":"4","issued":{"date-parts":[["2013","4"]]},"page":"263-273","publisher":"Oxford Academic","title":"Energy Use and Greenhouse Gas Emissions from Crop Production Using the Farm Energy Analysis Tool","type":"article-journal","volume":"63"},"uris":["http://www.mendeley.com/documents/?uuid=c38197bd-7bb1-3cdc-b591-8fc83a213ac2","http://www.mendeley.com/documents/?uuid=04cae18f-2ef2-4c11-982e-1106edb23e28","http://www.mendeley.com/documents/?uuid=faff2eee-6b4f-4e44-a236-adab066ac113"]}],"mendeley":{"formattedCitation":"&lt;sup&gt;21&lt;/sup&gt;","plainTextFormattedCitation":"21","previouslyFormattedCitation":"&lt;sup&gt;21&lt;/sup&gt;"},"properties":{"noteIndex":0},"schema":"https://github.com/citation-style-language/schema/raw/master/csl-citation.json"}</w:instrText>
      </w:r>
      <w:r w:rsidR="00BA6397" w:rsidRPr="0000444D">
        <w:rPr>
          <w:rFonts w:asciiTheme="minorHAnsi" w:hAnsiTheme="minorHAnsi" w:cstheme="minorHAnsi"/>
        </w:rPr>
        <w:fldChar w:fldCharType="separate"/>
      </w:r>
      <w:r w:rsidR="00297259" w:rsidRPr="00297259">
        <w:rPr>
          <w:rFonts w:asciiTheme="minorHAnsi" w:hAnsiTheme="minorHAnsi" w:cstheme="minorHAnsi"/>
          <w:noProof/>
          <w:vertAlign w:val="superscript"/>
        </w:rPr>
        <w:t>21</w:t>
      </w:r>
      <w:r w:rsidR="00BA6397" w:rsidRPr="0000444D">
        <w:rPr>
          <w:rFonts w:asciiTheme="minorHAnsi" w:hAnsiTheme="minorHAnsi" w:cstheme="minorHAnsi"/>
        </w:rPr>
        <w:fldChar w:fldCharType="end"/>
      </w:r>
      <w:r w:rsidR="00EB27BB">
        <w:rPr>
          <w:rFonts w:asciiTheme="minorHAnsi" w:hAnsiTheme="minorHAnsi" w:cstheme="minorHAnsi"/>
        </w:rPr>
        <w:t xml:space="preserve"> and regionalized with the yield shown in </w:t>
      </w:r>
      <w:r w:rsidR="00EB27BB">
        <w:rPr>
          <w:rFonts w:asciiTheme="minorHAnsi" w:hAnsiTheme="minorHAnsi" w:cstheme="minorHAnsi"/>
        </w:rPr>
        <w:fldChar w:fldCharType="begin"/>
      </w:r>
      <w:r w:rsidR="00EB27BB">
        <w:rPr>
          <w:rFonts w:asciiTheme="minorHAnsi" w:hAnsiTheme="minorHAnsi" w:cstheme="minorHAnsi"/>
        </w:rPr>
        <w:instrText xml:space="preserve"> REF _Ref64371104 \h </w:instrText>
      </w:r>
      <w:r w:rsidR="00EB27BB">
        <w:rPr>
          <w:rFonts w:asciiTheme="minorHAnsi" w:hAnsiTheme="minorHAnsi" w:cstheme="minorHAnsi"/>
        </w:rPr>
      </w:r>
      <w:r w:rsidR="00EB27BB">
        <w:rPr>
          <w:rFonts w:asciiTheme="minorHAnsi" w:hAnsiTheme="minorHAnsi" w:cstheme="minorHAnsi"/>
        </w:rPr>
        <w:fldChar w:fldCharType="separate"/>
      </w:r>
      <w:r w:rsidR="00D340D6" w:rsidRPr="00343B96">
        <w:rPr>
          <w:rFonts w:asciiTheme="minorHAnsi" w:hAnsiTheme="minorHAnsi" w:cstheme="minorHAnsi"/>
          <w:b/>
          <w:i/>
          <w:iCs/>
        </w:rPr>
        <w:t xml:space="preserve">Supplementary Table </w:t>
      </w:r>
      <w:r w:rsidR="00D340D6">
        <w:rPr>
          <w:rFonts w:asciiTheme="minorHAnsi" w:hAnsiTheme="minorHAnsi" w:cstheme="minorHAnsi"/>
          <w:b/>
          <w:i/>
          <w:iCs/>
          <w:noProof/>
        </w:rPr>
        <w:t>30</w:t>
      </w:r>
      <w:r w:rsidR="00EB27BB">
        <w:rPr>
          <w:rFonts w:asciiTheme="minorHAnsi" w:hAnsiTheme="minorHAnsi" w:cstheme="minorHAnsi"/>
        </w:rPr>
        <w:fldChar w:fldCharType="end"/>
      </w:r>
      <w:r w:rsidR="00CA415E" w:rsidRPr="0000444D">
        <w:rPr>
          <w:rFonts w:asciiTheme="minorHAnsi" w:hAnsiTheme="minorHAnsi" w:cstheme="minorHAnsi"/>
        </w:rPr>
        <w:t>.</w:t>
      </w:r>
      <w:r w:rsidR="004751E7" w:rsidRPr="0000444D">
        <w:rPr>
          <w:rFonts w:asciiTheme="minorHAnsi" w:hAnsiTheme="minorHAnsi" w:cstheme="minorHAnsi"/>
        </w:rPr>
        <w:t xml:space="preserve"> </w:t>
      </w:r>
      <w:r w:rsidR="00275CD4" w:rsidRPr="0000444D">
        <w:rPr>
          <w:rFonts w:asciiTheme="minorHAnsi" w:hAnsiTheme="minorHAnsi" w:cstheme="minorHAnsi"/>
        </w:rPr>
        <w:t xml:space="preserve">The results provided by </w:t>
      </w:r>
      <w:r w:rsidR="009377AE">
        <w:rPr>
          <w:rFonts w:asciiTheme="minorHAnsi" w:hAnsiTheme="minorHAnsi" w:cstheme="minorHAnsi"/>
        </w:rPr>
        <w:t xml:space="preserve">the </w:t>
      </w:r>
      <w:r w:rsidR="00275CD4" w:rsidRPr="0000444D">
        <w:rPr>
          <w:rFonts w:asciiTheme="minorHAnsi" w:hAnsiTheme="minorHAnsi" w:cstheme="minorHAnsi"/>
        </w:rPr>
        <w:t xml:space="preserve">FEAT </w:t>
      </w:r>
      <w:r w:rsidR="00340D5A">
        <w:rPr>
          <w:rFonts w:asciiTheme="minorHAnsi" w:hAnsiTheme="minorHAnsi" w:cstheme="minorHAnsi"/>
        </w:rPr>
        <w:t xml:space="preserve">database </w:t>
      </w:r>
      <w:r w:rsidR="00275CD4" w:rsidRPr="0000444D">
        <w:rPr>
          <w:rFonts w:asciiTheme="minorHAnsi" w:hAnsiTheme="minorHAnsi" w:cstheme="minorHAnsi"/>
        </w:rPr>
        <w:t xml:space="preserve">are </w:t>
      </w:r>
      <w:r w:rsidR="009377AE">
        <w:rPr>
          <w:rFonts w:asciiTheme="minorHAnsi" w:hAnsiTheme="minorHAnsi" w:cstheme="minorHAnsi"/>
        </w:rPr>
        <w:t>expressed as</w:t>
      </w:r>
      <w:r w:rsidR="00F11CE0" w:rsidRPr="0000444D">
        <w:rPr>
          <w:rFonts w:asciiTheme="minorHAnsi" w:hAnsiTheme="minorHAnsi" w:cstheme="minorHAnsi"/>
        </w:rPr>
        <w:t xml:space="preserve"> CO</w:t>
      </w:r>
      <w:r w:rsidR="00F11CE0" w:rsidRPr="0000444D">
        <w:rPr>
          <w:rFonts w:asciiTheme="minorHAnsi" w:hAnsiTheme="minorHAnsi" w:cstheme="minorHAnsi"/>
          <w:vertAlign w:val="subscript"/>
        </w:rPr>
        <w:t>2</w:t>
      </w:r>
      <w:r w:rsidR="00F11CE0" w:rsidRPr="0000444D">
        <w:rPr>
          <w:rFonts w:asciiTheme="minorHAnsi" w:hAnsiTheme="minorHAnsi" w:cstheme="minorHAnsi"/>
        </w:rPr>
        <w:t xml:space="preserve">-eq emissions associated with </w:t>
      </w:r>
      <w:r w:rsidR="0045681F" w:rsidRPr="0000444D">
        <w:rPr>
          <w:rFonts w:asciiTheme="minorHAnsi" w:hAnsiTheme="minorHAnsi" w:cstheme="minorHAnsi"/>
        </w:rPr>
        <w:t xml:space="preserve">the </w:t>
      </w:r>
      <w:r w:rsidR="00F11CE0" w:rsidRPr="0000444D">
        <w:rPr>
          <w:rFonts w:asciiTheme="minorHAnsi" w:hAnsiTheme="minorHAnsi" w:cstheme="minorHAnsi"/>
        </w:rPr>
        <w:t xml:space="preserve">fertilizer, lime, seed, herbicide, insecticide, </w:t>
      </w:r>
      <w:r w:rsidR="007C7D78" w:rsidRPr="0000444D">
        <w:rPr>
          <w:rFonts w:asciiTheme="minorHAnsi" w:hAnsiTheme="minorHAnsi" w:cstheme="minorHAnsi"/>
        </w:rPr>
        <w:t>fuel,</w:t>
      </w:r>
      <w:r w:rsidR="00F11CE0" w:rsidRPr="0000444D">
        <w:rPr>
          <w:rFonts w:asciiTheme="minorHAnsi" w:hAnsiTheme="minorHAnsi" w:cstheme="minorHAnsi"/>
        </w:rPr>
        <w:t xml:space="preserve"> and transportation</w:t>
      </w:r>
      <w:r w:rsidR="0045681F" w:rsidRPr="0000444D">
        <w:rPr>
          <w:rFonts w:asciiTheme="minorHAnsi" w:hAnsiTheme="minorHAnsi" w:cstheme="minorHAnsi"/>
        </w:rPr>
        <w:t xml:space="preserve"> </w:t>
      </w:r>
      <w:r w:rsidR="00500A50">
        <w:rPr>
          <w:rFonts w:asciiTheme="minorHAnsi" w:hAnsiTheme="minorHAnsi" w:cstheme="minorHAnsi"/>
        </w:rPr>
        <w:t>requirements associated with the</w:t>
      </w:r>
      <w:r w:rsidR="0045681F" w:rsidRPr="0000444D">
        <w:rPr>
          <w:rFonts w:asciiTheme="minorHAnsi" w:hAnsiTheme="minorHAnsi" w:cstheme="minorHAnsi"/>
        </w:rPr>
        <w:t xml:space="preserve"> grow</w:t>
      </w:r>
      <w:r w:rsidR="00500A50">
        <w:rPr>
          <w:rFonts w:asciiTheme="minorHAnsi" w:hAnsiTheme="minorHAnsi" w:cstheme="minorHAnsi"/>
        </w:rPr>
        <w:t>th of</w:t>
      </w:r>
      <w:r w:rsidR="00340D5A">
        <w:rPr>
          <w:rFonts w:asciiTheme="minorHAnsi" w:hAnsiTheme="minorHAnsi" w:cstheme="minorHAnsi"/>
        </w:rPr>
        <w:t xml:space="preserve"> the specific</w:t>
      </w:r>
      <w:r w:rsidR="0045681F" w:rsidRPr="0000444D">
        <w:rPr>
          <w:rFonts w:asciiTheme="minorHAnsi" w:hAnsiTheme="minorHAnsi" w:cstheme="minorHAnsi"/>
        </w:rPr>
        <w:t xml:space="preserve"> crops. </w:t>
      </w:r>
      <w:r w:rsidR="00FC74CD" w:rsidRPr="0000444D">
        <w:rPr>
          <w:rFonts w:asciiTheme="minorHAnsi" w:hAnsiTheme="minorHAnsi" w:cstheme="minorHAnsi"/>
        </w:rPr>
        <w:t>The</w:t>
      </w:r>
      <w:r w:rsidR="00340D5A">
        <w:rPr>
          <w:rFonts w:asciiTheme="minorHAnsi" w:hAnsiTheme="minorHAnsi" w:cstheme="minorHAnsi"/>
        </w:rPr>
        <w:t xml:space="preserve">se data </w:t>
      </w:r>
      <w:r w:rsidR="00FC74CD" w:rsidRPr="0000444D">
        <w:rPr>
          <w:rFonts w:asciiTheme="minorHAnsi" w:hAnsiTheme="minorHAnsi" w:cstheme="minorHAnsi"/>
        </w:rPr>
        <w:t xml:space="preserve">are shown in </w:t>
      </w:r>
      <w:r w:rsidR="00FC74CD" w:rsidRPr="0000444D">
        <w:rPr>
          <w:rFonts w:asciiTheme="minorHAnsi" w:hAnsiTheme="minorHAnsi" w:cstheme="minorHAnsi"/>
        </w:rPr>
        <w:fldChar w:fldCharType="begin"/>
      </w:r>
      <w:r w:rsidR="00FC74CD" w:rsidRPr="0000444D">
        <w:rPr>
          <w:rFonts w:asciiTheme="minorHAnsi" w:hAnsiTheme="minorHAnsi" w:cstheme="minorHAnsi"/>
        </w:rPr>
        <w:instrText xml:space="preserve"> REF _Ref52963339 \h </w:instrText>
      </w:r>
      <w:r w:rsidR="00B44E72">
        <w:rPr>
          <w:rFonts w:asciiTheme="minorHAnsi" w:hAnsiTheme="minorHAnsi" w:cstheme="minorHAnsi"/>
        </w:rPr>
        <w:instrText xml:space="preserve"> \* MERGEFORMAT </w:instrText>
      </w:r>
      <w:r w:rsidR="00FC74CD" w:rsidRPr="0000444D">
        <w:rPr>
          <w:rFonts w:asciiTheme="minorHAnsi" w:hAnsiTheme="minorHAnsi" w:cstheme="minorHAnsi"/>
        </w:rPr>
      </w:r>
      <w:r w:rsidR="00FC74CD"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23</w:t>
      </w:r>
      <w:r w:rsidR="00FC74CD" w:rsidRPr="0000444D">
        <w:rPr>
          <w:rFonts w:asciiTheme="minorHAnsi" w:hAnsiTheme="minorHAnsi" w:cstheme="minorHAnsi"/>
        </w:rPr>
        <w:fldChar w:fldCharType="end"/>
      </w:r>
      <w:r w:rsidR="00FC74CD" w:rsidRPr="0000444D">
        <w:rPr>
          <w:rFonts w:asciiTheme="minorHAnsi" w:hAnsiTheme="minorHAnsi" w:cstheme="minorHAnsi"/>
        </w:rPr>
        <w:t>.</w:t>
      </w:r>
    </w:p>
    <w:p w14:paraId="6541ACC3" w14:textId="0283DE1E" w:rsidR="00101A36" w:rsidRPr="00E65CCA" w:rsidRDefault="00B050F9" w:rsidP="00101A36">
      <w:pPr>
        <w:pStyle w:val="Descripcin"/>
        <w:keepNext/>
        <w:rPr>
          <w:rFonts w:asciiTheme="minorHAnsi" w:hAnsiTheme="minorHAnsi" w:cstheme="minorHAnsi"/>
          <w:i w:val="0"/>
        </w:rPr>
      </w:pPr>
      <w:bookmarkStart w:id="48" w:name="_Ref52963339"/>
      <w:r>
        <w:rPr>
          <w:rFonts w:asciiTheme="minorHAnsi" w:hAnsiTheme="minorHAnsi" w:cstheme="minorHAnsi"/>
          <w:b/>
        </w:rPr>
        <w:t xml:space="preserve">Supplementary </w:t>
      </w:r>
      <w:r w:rsidR="00101A36" w:rsidRPr="0000444D">
        <w:rPr>
          <w:rFonts w:asciiTheme="minorHAnsi" w:hAnsiTheme="minorHAnsi" w:cstheme="minorHAnsi"/>
          <w:b/>
        </w:rPr>
        <w:t xml:space="preserve">Table </w:t>
      </w:r>
      <w:r w:rsidR="00101A36" w:rsidRPr="0000444D">
        <w:rPr>
          <w:rFonts w:asciiTheme="minorHAnsi" w:hAnsiTheme="minorHAnsi" w:cstheme="minorHAnsi"/>
          <w:b/>
        </w:rPr>
        <w:fldChar w:fldCharType="begin"/>
      </w:r>
      <w:r w:rsidR="00101A36" w:rsidRPr="0000444D">
        <w:rPr>
          <w:rFonts w:asciiTheme="minorHAnsi" w:hAnsiTheme="minorHAnsi" w:cstheme="minorHAnsi"/>
          <w:b/>
        </w:rPr>
        <w:instrText xml:space="preserve"> SEQ Table \* ARABIC </w:instrText>
      </w:r>
      <w:r w:rsidR="00101A36" w:rsidRPr="0000444D">
        <w:rPr>
          <w:rFonts w:asciiTheme="minorHAnsi" w:hAnsiTheme="minorHAnsi" w:cstheme="minorHAnsi"/>
          <w:b/>
        </w:rPr>
        <w:fldChar w:fldCharType="separate"/>
      </w:r>
      <w:r w:rsidR="00D340D6">
        <w:rPr>
          <w:rFonts w:asciiTheme="minorHAnsi" w:hAnsiTheme="minorHAnsi" w:cstheme="minorHAnsi"/>
          <w:b/>
          <w:noProof/>
        </w:rPr>
        <w:t>23</w:t>
      </w:r>
      <w:r w:rsidR="00101A36" w:rsidRPr="0000444D">
        <w:rPr>
          <w:rFonts w:asciiTheme="minorHAnsi" w:hAnsiTheme="minorHAnsi" w:cstheme="minorHAnsi"/>
          <w:b/>
        </w:rPr>
        <w:fldChar w:fldCharType="end"/>
      </w:r>
      <w:bookmarkEnd w:id="48"/>
      <w:r w:rsidR="00101A36" w:rsidRPr="0000444D">
        <w:rPr>
          <w:rFonts w:asciiTheme="minorHAnsi" w:hAnsiTheme="minorHAnsi" w:cstheme="minorHAnsi"/>
        </w:rPr>
        <w:t xml:space="preserve">. </w:t>
      </w:r>
      <w:r w:rsidR="00051A44" w:rsidRPr="0000444D">
        <w:rPr>
          <w:rFonts w:asciiTheme="minorHAnsi" w:hAnsiTheme="minorHAnsi" w:cstheme="minorHAnsi"/>
          <w:i w:val="0"/>
          <w:iCs w:val="0"/>
        </w:rPr>
        <w:t xml:space="preserve">Emissions production </w:t>
      </w:r>
      <w:r w:rsidR="00101A36" w:rsidRPr="0000444D">
        <w:rPr>
          <w:rFonts w:asciiTheme="minorHAnsi" w:hAnsiTheme="minorHAnsi" w:cstheme="minorHAnsi"/>
          <w:i w:val="0"/>
          <w:iCs w:val="0"/>
        </w:rPr>
        <w:t>for different countries and crops</w:t>
      </w:r>
      <w:r w:rsidR="00A01C16">
        <w:rPr>
          <w:rFonts w:asciiTheme="minorHAnsi" w:hAnsiTheme="minorHAnsi" w:cstheme="minorHAnsi"/>
          <w:i w:val="0"/>
          <w:iCs w:val="0"/>
        </w:rPr>
        <w:t xml:space="preserve"> (</w:t>
      </w:r>
      <m:oMath>
        <m:sSubSup>
          <m:sSubSupPr>
            <m:ctrlPr>
              <w:rPr>
                <w:rFonts w:ascii="Cambria Math" w:hAnsi="Cambria Math" w:cstheme="minorHAnsi"/>
                <w:i w:val="0"/>
                <w:iCs w:val="0"/>
              </w:rPr>
            </m:ctrlPr>
          </m:sSubSupPr>
          <m:e>
            <m:r>
              <m:rPr>
                <m:nor/>
              </m:rPr>
              <w:rPr>
                <w:rFonts w:ascii="Cambria Math" w:hAnsi="Cambria Math" w:cstheme="minorHAnsi"/>
                <w:i w:val="0"/>
              </w:rPr>
              <m:t>EM</m:t>
            </m:r>
          </m:e>
          <m:sub>
            <w:proofErr w:type="spellStart"/>
            <w:proofErr w:type="gramStart"/>
            <m:r>
              <m:rPr>
                <m:nor/>
              </m:rPr>
              <w:rPr>
                <w:rFonts w:ascii="Cambria Math" w:hAnsi="Cambria Math" w:cstheme="minorHAnsi"/>
                <w:i w:val="0"/>
              </w:rPr>
              <m:t>j,b</m:t>
            </m:r>
            <w:proofErr w:type="spellEnd"/>
            <w:proofErr w:type="gramEnd"/>
          </m:sub>
          <m:sup>
            <m:r>
              <m:rPr>
                <m:nor/>
              </m:rPr>
              <w:rPr>
                <w:rFonts w:ascii="Cambria Math" w:hAnsi="Cambria Math" w:cstheme="minorHAnsi"/>
                <w:i w:val="0"/>
              </w:rPr>
              <m:t>BP</m:t>
            </m:r>
          </m:sup>
        </m:sSubSup>
      </m:oMath>
      <w:r w:rsidR="00A01C16" w:rsidRPr="004B44D0">
        <w:rPr>
          <w:rFonts w:asciiTheme="minorHAnsi" w:eastAsiaTheme="minorEastAsia" w:hAnsiTheme="minorHAnsi" w:cstheme="minorHAnsi"/>
          <w:i w:val="0"/>
        </w:rPr>
        <w:t>)</w:t>
      </w:r>
      <w:r w:rsidR="00101A36" w:rsidRPr="00E65CCA">
        <w:rPr>
          <w:rFonts w:asciiTheme="minorHAnsi" w:hAnsiTheme="minorHAnsi" w:cstheme="minorHAnsi"/>
          <w:i w:val="0"/>
        </w:rPr>
        <w:t xml:space="preserve"> [kg CO</w:t>
      </w:r>
      <w:r w:rsidR="00101A36" w:rsidRPr="00E65CCA">
        <w:rPr>
          <w:rFonts w:asciiTheme="minorHAnsi" w:hAnsiTheme="minorHAnsi" w:cstheme="minorHAnsi"/>
          <w:i w:val="0"/>
          <w:vertAlign w:val="subscript"/>
        </w:rPr>
        <w:t>2</w:t>
      </w:r>
      <w:r w:rsidR="00101A36" w:rsidRPr="00E65CCA">
        <w:rPr>
          <w:rFonts w:asciiTheme="minorHAnsi" w:hAnsiTheme="minorHAnsi" w:cstheme="minorHAnsi"/>
          <w:i w:val="0"/>
        </w:rPr>
        <w:t xml:space="preserve">/kg </w:t>
      </w:r>
      <w:r w:rsidR="009E3E57" w:rsidRPr="00E65CCA">
        <w:rPr>
          <w:rFonts w:asciiTheme="minorHAnsi" w:hAnsiTheme="minorHAnsi" w:cstheme="minorHAnsi"/>
          <w:i w:val="0"/>
        </w:rPr>
        <w:t>(</w:t>
      </w:r>
      <w:proofErr w:type="spellStart"/>
      <w:r w:rsidR="009E3E57" w:rsidRPr="00E65CCA">
        <w:rPr>
          <w:rFonts w:asciiTheme="minorHAnsi" w:hAnsiTheme="minorHAnsi" w:cstheme="minorHAnsi"/>
          <w:i w:val="0"/>
        </w:rPr>
        <w:t>wb</w:t>
      </w:r>
      <w:proofErr w:type="spellEnd"/>
      <w:r w:rsidR="009E3E57" w:rsidRPr="00E65CCA">
        <w:rPr>
          <w:rFonts w:asciiTheme="minorHAnsi" w:hAnsiTheme="minorHAnsi" w:cstheme="minorHAnsi"/>
          <w:i w:val="0"/>
        </w:rPr>
        <w:t>)</w:t>
      </w:r>
      <w:r w:rsidR="00101A36" w:rsidRPr="00E65CCA">
        <w:rPr>
          <w:rFonts w:asciiTheme="minorHAnsi" w:hAnsiTheme="minorHAnsi" w:cstheme="minorHAnsi"/>
          <w:i w:val="0"/>
        </w:rPr>
        <w:t>]</w:t>
      </w:r>
    </w:p>
    <w:tbl>
      <w:tblPr>
        <w:tblW w:w="0" w:type="auto"/>
        <w:tblCellMar>
          <w:left w:w="70" w:type="dxa"/>
          <w:right w:w="70" w:type="dxa"/>
        </w:tblCellMar>
        <w:tblLook w:val="04A0" w:firstRow="1" w:lastRow="0" w:firstColumn="1" w:lastColumn="0" w:noHBand="0" w:noVBand="1"/>
      </w:tblPr>
      <w:tblGrid>
        <w:gridCol w:w="1587"/>
        <w:gridCol w:w="1193"/>
        <w:gridCol w:w="1215"/>
        <w:gridCol w:w="963"/>
      </w:tblGrid>
      <w:tr w:rsidR="0042114B" w:rsidRPr="00B44E72" w14:paraId="1CD3054D" w14:textId="77777777" w:rsidTr="005B000D">
        <w:trPr>
          <w:trHeight w:val="300"/>
        </w:trPr>
        <w:tc>
          <w:tcPr>
            <w:tcW w:w="0" w:type="auto"/>
            <w:tcBorders>
              <w:top w:val="single" w:sz="8" w:space="0" w:color="auto"/>
              <w:left w:val="nil"/>
              <w:bottom w:val="single" w:sz="8" w:space="0" w:color="auto"/>
              <w:right w:val="nil"/>
            </w:tcBorders>
            <w:shd w:val="clear" w:color="auto" w:fill="auto"/>
            <w:vAlign w:val="center"/>
            <w:hideMark/>
          </w:tcPr>
          <w:p w14:paraId="38276B8E" w14:textId="77777777" w:rsidR="0042114B" w:rsidRPr="0000444D" w:rsidRDefault="0042114B" w:rsidP="002E796B">
            <w:pPr>
              <w:spacing w:after="0" w:line="240" w:lineRule="auto"/>
              <w:jc w:val="left"/>
              <w:rPr>
                <w:rFonts w:asciiTheme="minorHAnsi" w:eastAsia="Times New Roman" w:hAnsiTheme="minorHAnsi" w:cstheme="minorHAnsi"/>
                <w:b/>
                <w:bCs/>
                <w:color w:val="000000"/>
                <w:lang w:val="es-ES" w:eastAsia="ja-JP"/>
              </w:rPr>
            </w:pPr>
            <w:r w:rsidRPr="0000444D">
              <w:rPr>
                <w:rFonts w:asciiTheme="minorHAnsi" w:eastAsia="Times New Roman" w:hAnsiTheme="minorHAnsi" w:cstheme="minorHAnsi"/>
                <w:b/>
                <w:bCs/>
                <w:color w:val="000000"/>
                <w:lang w:val="es-ES" w:eastAsia="ja-JP"/>
              </w:rPr>
              <w:t>Country</w:t>
            </w:r>
          </w:p>
        </w:tc>
        <w:tc>
          <w:tcPr>
            <w:tcW w:w="0" w:type="auto"/>
            <w:tcBorders>
              <w:top w:val="single" w:sz="8" w:space="0" w:color="auto"/>
              <w:left w:val="nil"/>
              <w:bottom w:val="single" w:sz="8" w:space="0" w:color="auto"/>
              <w:right w:val="nil"/>
            </w:tcBorders>
            <w:shd w:val="clear" w:color="auto" w:fill="auto"/>
            <w:vAlign w:val="center"/>
            <w:hideMark/>
          </w:tcPr>
          <w:p w14:paraId="5B560B83" w14:textId="77777777" w:rsidR="0042114B" w:rsidRPr="0000444D" w:rsidRDefault="0042114B" w:rsidP="005B000D">
            <w:pPr>
              <w:spacing w:after="0" w:line="240" w:lineRule="auto"/>
              <w:jc w:val="right"/>
              <w:rPr>
                <w:rFonts w:asciiTheme="minorHAnsi" w:eastAsia="Times New Roman" w:hAnsiTheme="minorHAnsi" w:cstheme="minorHAnsi"/>
                <w:b/>
                <w:bCs/>
                <w:color w:val="000000"/>
                <w:lang w:val="es-ES" w:eastAsia="ja-JP"/>
              </w:rPr>
            </w:pPr>
            <w:proofErr w:type="spellStart"/>
            <w:r w:rsidRPr="0000444D">
              <w:rPr>
                <w:rFonts w:asciiTheme="minorHAnsi" w:eastAsia="Times New Roman" w:hAnsiTheme="minorHAnsi" w:cstheme="minorHAnsi"/>
                <w:b/>
                <w:bCs/>
                <w:color w:val="000000"/>
                <w:lang w:val="es-ES" w:eastAsia="ja-JP"/>
              </w:rPr>
              <w:t>Miscanthus</w:t>
            </w:r>
            <w:proofErr w:type="spellEnd"/>
          </w:p>
        </w:tc>
        <w:tc>
          <w:tcPr>
            <w:tcW w:w="0" w:type="auto"/>
            <w:tcBorders>
              <w:top w:val="single" w:sz="8" w:space="0" w:color="auto"/>
              <w:left w:val="nil"/>
              <w:bottom w:val="single" w:sz="8" w:space="0" w:color="auto"/>
              <w:right w:val="nil"/>
            </w:tcBorders>
            <w:shd w:val="clear" w:color="auto" w:fill="auto"/>
            <w:vAlign w:val="center"/>
            <w:hideMark/>
          </w:tcPr>
          <w:p w14:paraId="0F049422" w14:textId="77777777" w:rsidR="0042114B" w:rsidRPr="0000444D" w:rsidRDefault="0042114B" w:rsidP="005B000D">
            <w:pPr>
              <w:spacing w:after="0" w:line="240" w:lineRule="auto"/>
              <w:jc w:val="right"/>
              <w:rPr>
                <w:rFonts w:asciiTheme="minorHAnsi" w:eastAsia="Times New Roman" w:hAnsiTheme="minorHAnsi" w:cstheme="minorHAnsi"/>
                <w:b/>
                <w:bCs/>
                <w:color w:val="000000"/>
                <w:lang w:val="es-ES" w:eastAsia="ja-JP"/>
              </w:rPr>
            </w:pPr>
            <w:proofErr w:type="spellStart"/>
            <w:r w:rsidRPr="0000444D">
              <w:rPr>
                <w:rFonts w:asciiTheme="minorHAnsi" w:eastAsia="Times New Roman" w:hAnsiTheme="minorHAnsi" w:cstheme="minorHAnsi"/>
                <w:b/>
                <w:bCs/>
                <w:color w:val="000000"/>
                <w:lang w:val="es-ES" w:eastAsia="ja-JP"/>
              </w:rPr>
              <w:t>Switchgrass</w:t>
            </w:r>
            <w:proofErr w:type="spellEnd"/>
          </w:p>
        </w:tc>
        <w:tc>
          <w:tcPr>
            <w:tcW w:w="0" w:type="auto"/>
            <w:tcBorders>
              <w:top w:val="single" w:sz="8" w:space="0" w:color="auto"/>
              <w:left w:val="nil"/>
              <w:bottom w:val="single" w:sz="8" w:space="0" w:color="auto"/>
              <w:right w:val="nil"/>
            </w:tcBorders>
            <w:shd w:val="clear" w:color="auto" w:fill="auto"/>
            <w:vAlign w:val="center"/>
            <w:hideMark/>
          </w:tcPr>
          <w:p w14:paraId="2D25C3BD" w14:textId="77777777" w:rsidR="0042114B" w:rsidRPr="0000444D" w:rsidRDefault="0042114B" w:rsidP="005B000D">
            <w:pPr>
              <w:spacing w:after="0" w:line="240" w:lineRule="auto"/>
              <w:jc w:val="right"/>
              <w:rPr>
                <w:rFonts w:asciiTheme="minorHAnsi" w:eastAsia="Times New Roman" w:hAnsiTheme="minorHAnsi" w:cstheme="minorHAnsi"/>
                <w:b/>
                <w:bCs/>
                <w:color w:val="000000"/>
                <w:lang w:val="es-ES" w:eastAsia="ja-JP"/>
              </w:rPr>
            </w:pPr>
            <w:proofErr w:type="spellStart"/>
            <w:r w:rsidRPr="0000444D">
              <w:rPr>
                <w:rFonts w:asciiTheme="minorHAnsi" w:eastAsia="Times New Roman" w:hAnsiTheme="minorHAnsi" w:cstheme="minorHAnsi"/>
                <w:b/>
                <w:bCs/>
                <w:color w:val="000000"/>
                <w:lang w:val="es-ES" w:eastAsia="ja-JP"/>
              </w:rPr>
              <w:t>Willow</w:t>
            </w:r>
            <w:proofErr w:type="spellEnd"/>
          </w:p>
        </w:tc>
      </w:tr>
      <w:tr w:rsidR="0042114B" w:rsidRPr="00B44E72" w14:paraId="4ABB4353" w14:textId="77777777" w:rsidTr="005B000D">
        <w:trPr>
          <w:trHeight w:val="288"/>
        </w:trPr>
        <w:tc>
          <w:tcPr>
            <w:tcW w:w="0" w:type="auto"/>
            <w:tcBorders>
              <w:top w:val="nil"/>
              <w:left w:val="nil"/>
              <w:bottom w:val="nil"/>
              <w:right w:val="nil"/>
            </w:tcBorders>
            <w:shd w:val="clear" w:color="auto" w:fill="auto"/>
            <w:vAlign w:val="center"/>
            <w:hideMark/>
          </w:tcPr>
          <w:p w14:paraId="667F1411"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Austria</w:t>
            </w:r>
          </w:p>
        </w:tc>
        <w:tc>
          <w:tcPr>
            <w:tcW w:w="0" w:type="auto"/>
            <w:tcBorders>
              <w:top w:val="nil"/>
              <w:left w:val="nil"/>
              <w:bottom w:val="nil"/>
              <w:right w:val="nil"/>
            </w:tcBorders>
            <w:shd w:val="clear" w:color="auto" w:fill="auto"/>
            <w:vAlign w:val="center"/>
            <w:hideMark/>
          </w:tcPr>
          <w:p w14:paraId="3431B9C0" w14:textId="47C2B51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3.41</w:t>
            </w:r>
            <w:r w:rsidR="000C2BC3">
              <w:rPr>
                <w:rFonts w:asciiTheme="minorHAnsi" w:eastAsia="Times New Roman" w:hAnsiTheme="minorHAnsi" w:cstheme="minorHAnsi"/>
                <w:color w:val="000000"/>
                <w:lang w:val="es-ES" w:eastAsia="ja-JP"/>
              </w:rPr>
              <w:t>x10</w:t>
            </w:r>
            <w:r w:rsidR="000C2BC3" w:rsidRPr="0000444D">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72AFD1F7" w14:textId="13A9E5EF"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2DDE7856" w14:textId="77E6CC9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4.25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AF282B1" w14:textId="77777777" w:rsidTr="005B000D">
        <w:trPr>
          <w:trHeight w:val="288"/>
        </w:trPr>
        <w:tc>
          <w:tcPr>
            <w:tcW w:w="0" w:type="auto"/>
            <w:tcBorders>
              <w:top w:val="nil"/>
              <w:left w:val="nil"/>
              <w:bottom w:val="nil"/>
              <w:right w:val="nil"/>
            </w:tcBorders>
            <w:shd w:val="clear" w:color="auto" w:fill="auto"/>
            <w:vAlign w:val="center"/>
            <w:hideMark/>
          </w:tcPr>
          <w:p w14:paraId="0D1296F4"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Belgium</w:t>
            </w:r>
            <w:proofErr w:type="spellEnd"/>
          </w:p>
        </w:tc>
        <w:tc>
          <w:tcPr>
            <w:tcW w:w="0" w:type="auto"/>
            <w:tcBorders>
              <w:top w:val="nil"/>
              <w:left w:val="nil"/>
              <w:bottom w:val="nil"/>
              <w:right w:val="nil"/>
            </w:tcBorders>
            <w:shd w:val="clear" w:color="auto" w:fill="auto"/>
            <w:vAlign w:val="center"/>
            <w:hideMark/>
          </w:tcPr>
          <w:p w14:paraId="1D35D347" w14:textId="6C44146C"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4.15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34F70CF5" w14:textId="0AD0636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8.85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41DF349F" w14:textId="77823D1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3B1018D" w14:textId="77777777" w:rsidTr="005B000D">
        <w:trPr>
          <w:trHeight w:val="288"/>
        </w:trPr>
        <w:tc>
          <w:tcPr>
            <w:tcW w:w="0" w:type="auto"/>
            <w:tcBorders>
              <w:top w:val="nil"/>
              <w:left w:val="nil"/>
              <w:bottom w:val="nil"/>
              <w:right w:val="nil"/>
            </w:tcBorders>
            <w:shd w:val="clear" w:color="auto" w:fill="auto"/>
            <w:vAlign w:val="center"/>
            <w:hideMark/>
          </w:tcPr>
          <w:p w14:paraId="348C8C5B"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lastRenderedPageBreak/>
              <w:t>Bulgaria</w:t>
            </w:r>
          </w:p>
        </w:tc>
        <w:tc>
          <w:tcPr>
            <w:tcW w:w="0" w:type="auto"/>
            <w:tcBorders>
              <w:top w:val="nil"/>
              <w:left w:val="nil"/>
              <w:bottom w:val="nil"/>
              <w:right w:val="nil"/>
            </w:tcBorders>
            <w:shd w:val="clear" w:color="auto" w:fill="auto"/>
            <w:vAlign w:val="center"/>
            <w:hideMark/>
          </w:tcPr>
          <w:p w14:paraId="0EF1408D" w14:textId="5A6F3B14"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58460B42" w14:textId="783A5B4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0C07D632" w14:textId="71CCE45F"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4.76</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71A97E10" w14:textId="77777777" w:rsidTr="005B000D">
        <w:trPr>
          <w:trHeight w:val="288"/>
        </w:trPr>
        <w:tc>
          <w:tcPr>
            <w:tcW w:w="0" w:type="auto"/>
            <w:tcBorders>
              <w:top w:val="nil"/>
              <w:left w:val="nil"/>
              <w:bottom w:val="nil"/>
              <w:right w:val="nil"/>
            </w:tcBorders>
            <w:shd w:val="clear" w:color="auto" w:fill="auto"/>
            <w:vAlign w:val="center"/>
            <w:hideMark/>
          </w:tcPr>
          <w:p w14:paraId="58953957"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Cyprus</w:t>
            </w:r>
            <w:proofErr w:type="spellEnd"/>
          </w:p>
        </w:tc>
        <w:tc>
          <w:tcPr>
            <w:tcW w:w="0" w:type="auto"/>
            <w:tcBorders>
              <w:top w:val="nil"/>
              <w:left w:val="nil"/>
              <w:bottom w:val="nil"/>
              <w:right w:val="nil"/>
            </w:tcBorders>
            <w:shd w:val="clear" w:color="auto" w:fill="auto"/>
            <w:vAlign w:val="center"/>
            <w:hideMark/>
          </w:tcPr>
          <w:p w14:paraId="6FC5A481" w14:textId="5C61FD3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3.29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0C44EA45" w14:textId="363CAFDA"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2.74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75199657" w14:textId="51331BD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6.55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54C201CE" w14:textId="77777777" w:rsidTr="005B000D">
        <w:trPr>
          <w:trHeight w:val="288"/>
        </w:trPr>
        <w:tc>
          <w:tcPr>
            <w:tcW w:w="0" w:type="auto"/>
            <w:tcBorders>
              <w:top w:val="nil"/>
              <w:left w:val="nil"/>
              <w:bottom w:val="nil"/>
              <w:right w:val="nil"/>
            </w:tcBorders>
            <w:shd w:val="clear" w:color="auto" w:fill="auto"/>
            <w:vAlign w:val="center"/>
            <w:hideMark/>
          </w:tcPr>
          <w:p w14:paraId="0E5632C3"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Czechia</w:t>
            </w:r>
            <w:proofErr w:type="spellEnd"/>
          </w:p>
        </w:tc>
        <w:tc>
          <w:tcPr>
            <w:tcW w:w="0" w:type="auto"/>
            <w:tcBorders>
              <w:top w:val="nil"/>
              <w:left w:val="nil"/>
              <w:bottom w:val="nil"/>
              <w:right w:val="nil"/>
            </w:tcBorders>
            <w:shd w:val="clear" w:color="auto" w:fill="auto"/>
            <w:vAlign w:val="center"/>
            <w:hideMark/>
          </w:tcPr>
          <w:p w14:paraId="1BE61B90" w14:textId="30C07C5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3.50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65BC2A0B" w14:textId="636F295D"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3ABBE160" w14:textId="3A92B61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0A7D2BCD" w14:textId="77777777" w:rsidTr="005B000D">
        <w:trPr>
          <w:trHeight w:val="288"/>
        </w:trPr>
        <w:tc>
          <w:tcPr>
            <w:tcW w:w="0" w:type="auto"/>
            <w:tcBorders>
              <w:top w:val="nil"/>
              <w:left w:val="nil"/>
              <w:bottom w:val="nil"/>
              <w:right w:val="nil"/>
            </w:tcBorders>
            <w:shd w:val="clear" w:color="auto" w:fill="auto"/>
            <w:vAlign w:val="center"/>
            <w:hideMark/>
          </w:tcPr>
          <w:p w14:paraId="31CC2530"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Germany</w:t>
            </w:r>
            <w:proofErr w:type="spellEnd"/>
          </w:p>
        </w:tc>
        <w:tc>
          <w:tcPr>
            <w:tcW w:w="0" w:type="auto"/>
            <w:tcBorders>
              <w:top w:val="nil"/>
              <w:left w:val="nil"/>
              <w:bottom w:val="nil"/>
              <w:right w:val="nil"/>
            </w:tcBorders>
            <w:shd w:val="clear" w:color="auto" w:fill="auto"/>
            <w:vAlign w:val="center"/>
            <w:hideMark/>
          </w:tcPr>
          <w:p w14:paraId="7FBB64BF" w14:textId="296174D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4.62</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5314EA13" w14:textId="1ACD259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04D8C152" w14:textId="4B26F90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30F9CD3C" w14:textId="77777777" w:rsidTr="005B000D">
        <w:trPr>
          <w:trHeight w:val="288"/>
        </w:trPr>
        <w:tc>
          <w:tcPr>
            <w:tcW w:w="0" w:type="auto"/>
            <w:tcBorders>
              <w:top w:val="nil"/>
              <w:left w:val="nil"/>
              <w:bottom w:val="nil"/>
              <w:right w:val="nil"/>
            </w:tcBorders>
            <w:shd w:val="clear" w:color="auto" w:fill="auto"/>
            <w:vAlign w:val="center"/>
            <w:hideMark/>
          </w:tcPr>
          <w:p w14:paraId="7F06161C"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Denmark</w:t>
            </w:r>
            <w:proofErr w:type="spellEnd"/>
          </w:p>
        </w:tc>
        <w:tc>
          <w:tcPr>
            <w:tcW w:w="0" w:type="auto"/>
            <w:tcBorders>
              <w:top w:val="nil"/>
              <w:left w:val="nil"/>
              <w:bottom w:val="nil"/>
              <w:right w:val="nil"/>
            </w:tcBorders>
            <w:shd w:val="clear" w:color="auto" w:fill="auto"/>
            <w:vAlign w:val="center"/>
            <w:hideMark/>
          </w:tcPr>
          <w:p w14:paraId="278B2AAE" w14:textId="312B603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5.00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20F12E74" w14:textId="681741C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1.21</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2C6EC7F5" w14:textId="5F43255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0221AC85" w14:textId="77777777" w:rsidTr="005B000D">
        <w:trPr>
          <w:trHeight w:val="288"/>
        </w:trPr>
        <w:tc>
          <w:tcPr>
            <w:tcW w:w="0" w:type="auto"/>
            <w:tcBorders>
              <w:top w:val="nil"/>
              <w:left w:val="nil"/>
              <w:bottom w:val="nil"/>
              <w:right w:val="nil"/>
            </w:tcBorders>
            <w:shd w:val="clear" w:color="auto" w:fill="auto"/>
            <w:vAlign w:val="center"/>
            <w:hideMark/>
          </w:tcPr>
          <w:p w14:paraId="7A43385B"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Spain</w:t>
            </w:r>
            <w:proofErr w:type="spellEnd"/>
          </w:p>
        </w:tc>
        <w:tc>
          <w:tcPr>
            <w:tcW w:w="0" w:type="auto"/>
            <w:tcBorders>
              <w:top w:val="nil"/>
              <w:left w:val="nil"/>
              <w:bottom w:val="nil"/>
              <w:right w:val="nil"/>
            </w:tcBorders>
            <w:shd w:val="clear" w:color="auto" w:fill="auto"/>
            <w:vAlign w:val="center"/>
            <w:hideMark/>
          </w:tcPr>
          <w:p w14:paraId="7FD5F8C9" w14:textId="2DFB6CD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2.77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4EB62F6E" w14:textId="218B5AD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2.14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2D99D8DF" w14:textId="7A287857"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44AA261D" w14:textId="77777777" w:rsidTr="005B000D">
        <w:trPr>
          <w:trHeight w:val="288"/>
        </w:trPr>
        <w:tc>
          <w:tcPr>
            <w:tcW w:w="0" w:type="auto"/>
            <w:tcBorders>
              <w:top w:val="nil"/>
              <w:left w:val="nil"/>
              <w:bottom w:val="nil"/>
              <w:right w:val="nil"/>
            </w:tcBorders>
            <w:shd w:val="clear" w:color="auto" w:fill="auto"/>
            <w:vAlign w:val="center"/>
            <w:hideMark/>
          </w:tcPr>
          <w:p w14:paraId="60E4250F"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Estonia</w:t>
            </w:r>
          </w:p>
        </w:tc>
        <w:tc>
          <w:tcPr>
            <w:tcW w:w="0" w:type="auto"/>
            <w:tcBorders>
              <w:top w:val="nil"/>
              <w:left w:val="nil"/>
              <w:bottom w:val="nil"/>
              <w:right w:val="nil"/>
            </w:tcBorders>
            <w:shd w:val="clear" w:color="auto" w:fill="auto"/>
            <w:vAlign w:val="center"/>
            <w:hideMark/>
          </w:tcPr>
          <w:p w14:paraId="2B6E99E1" w14:textId="7D9D8F13"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4D1206A8" w14:textId="2086B44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2.03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6ACFE5A7" w14:textId="6ABEE2A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7.99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07494E3C" w14:textId="77777777" w:rsidTr="005B000D">
        <w:trPr>
          <w:trHeight w:val="288"/>
        </w:trPr>
        <w:tc>
          <w:tcPr>
            <w:tcW w:w="0" w:type="auto"/>
            <w:tcBorders>
              <w:top w:val="nil"/>
              <w:left w:val="nil"/>
              <w:bottom w:val="nil"/>
              <w:right w:val="nil"/>
            </w:tcBorders>
            <w:shd w:val="clear" w:color="auto" w:fill="auto"/>
            <w:vAlign w:val="center"/>
            <w:hideMark/>
          </w:tcPr>
          <w:p w14:paraId="4E84F67C"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Finland</w:t>
            </w:r>
            <w:proofErr w:type="spellEnd"/>
          </w:p>
        </w:tc>
        <w:tc>
          <w:tcPr>
            <w:tcW w:w="0" w:type="auto"/>
            <w:tcBorders>
              <w:top w:val="nil"/>
              <w:left w:val="nil"/>
              <w:bottom w:val="nil"/>
              <w:right w:val="nil"/>
            </w:tcBorders>
            <w:shd w:val="clear" w:color="auto" w:fill="auto"/>
            <w:vAlign w:val="center"/>
            <w:hideMark/>
          </w:tcPr>
          <w:p w14:paraId="5DF0C59E" w14:textId="380B13B7"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3.89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78DA1EAE" w14:textId="1C00198A"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2.74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0F21305E" w14:textId="4AE0969A"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7.99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0836135A" w14:textId="77777777" w:rsidTr="005B000D">
        <w:trPr>
          <w:trHeight w:val="288"/>
        </w:trPr>
        <w:tc>
          <w:tcPr>
            <w:tcW w:w="0" w:type="auto"/>
            <w:tcBorders>
              <w:top w:val="nil"/>
              <w:left w:val="nil"/>
              <w:bottom w:val="nil"/>
              <w:right w:val="nil"/>
            </w:tcBorders>
            <w:shd w:val="clear" w:color="auto" w:fill="auto"/>
            <w:vAlign w:val="center"/>
            <w:hideMark/>
          </w:tcPr>
          <w:p w14:paraId="224AFD3C"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France</w:t>
            </w:r>
          </w:p>
        </w:tc>
        <w:tc>
          <w:tcPr>
            <w:tcW w:w="0" w:type="auto"/>
            <w:tcBorders>
              <w:top w:val="nil"/>
              <w:left w:val="nil"/>
              <w:bottom w:val="nil"/>
              <w:right w:val="nil"/>
            </w:tcBorders>
            <w:shd w:val="clear" w:color="auto" w:fill="auto"/>
            <w:vAlign w:val="center"/>
            <w:hideMark/>
          </w:tcPr>
          <w:p w14:paraId="31E1AB6F" w14:textId="24FE792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397A837D" w14:textId="517978AC"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9.83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7311AD66" w14:textId="3C17333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4.54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C1AA1F5" w14:textId="77777777" w:rsidTr="005B000D">
        <w:trPr>
          <w:trHeight w:val="552"/>
        </w:trPr>
        <w:tc>
          <w:tcPr>
            <w:tcW w:w="0" w:type="auto"/>
            <w:tcBorders>
              <w:top w:val="nil"/>
              <w:left w:val="nil"/>
              <w:bottom w:val="nil"/>
              <w:right w:val="nil"/>
            </w:tcBorders>
            <w:shd w:val="clear" w:color="auto" w:fill="auto"/>
            <w:vAlign w:val="center"/>
            <w:hideMark/>
          </w:tcPr>
          <w:p w14:paraId="1D910963"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United</w:t>
            </w:r>
            <w:proofErr w:type="spellEnd"/>
            <w:r w:rsidRPr="0000444D">
              <w:rPr>
                <w:rFonts w:asciiTheme="minorHAnsi" w:eastAsia="Times New Roman" w:hAnsiTheme="minorHAnsi" w:cstheme="minorHAnsi"/>
                <w:color w:val="000000"/>
                <w:lang w:val="es-ES" w:eastAsia="ja-JP"/>
              </w:rPr>
              <w:t xml:space="preserve"> </w:t>
            </w:r>
            <w:proofErr w:type="spellStart"/>
            <w:r w:rsidRPr="0000444D">
              <w:rPr>
                <w:rFonts w:asciiTheme="minorHAnsi" w:eastAsia="Times New Roman" w:hAnsiTheme="minorHAnsi" w:cstheme="minorHAnsi"/>
                <w:color w:val="000000"/>
                <w:lang w:val="es-ES" w:eastAsia="ja-JP"/>
              </w:rPr>
              <w:t>Kingdom</w:t>
            </w:r>
            <w:proofErr w:type="spellEnd"/>
          </w:p>
        </w:tc>
        <w:tc>
          <w:tcPr>
            <w:tcW w:w="0" w:type="auto"/>
            <w:tcBorders>
              <w:top w:val="nil"/>
              <w:left w:val="nil"/>
              <w:bottom w:val="nil"/>
              <w:right w:val="nil"/>
            </w:tcBorders>
            <w:shd w:val="clear" w:color="auto" w:fill="auto"/>
            <w:vAlign w:val="center"/>
            <w:hideMark/>
          </w:tcPr>
          <w:p w14:paraId="6021DC73" w14:textId="6115229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5.19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0E131E8B" w14:textId="16C5DF7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7C0021B9" w14:textId="40197A5F"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4.54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6EDCC425" w14:textId="77777777" w:rsidTr="005B000D">
        <w:trPr>
          <w:trHeight w:val="288"/>
        </w:trPr>
        <w:tc>
          <w:tcPr>
            <w:tcW w:w="0" w:type="auto"/>
            <w:tcBorders>
              <w:top w:val="nil"/>
              <w:left w:val="nil"/>
              <w:bottom w:val="nil"/>
              <w:right w:val="nil"/>
            </w:tcBorders>
            <w:shd w:val="clear" w:color="auto" w:fill="auto"/>
            <w:vAlign w:val="center"/>
            <w:hideMark/>
          </w:tcPr>
          <w:p w14:paraId="14C3EF46"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Greece</w:t>
            </w:r>
            <w:proofErr w:type="spellEnd"/>
          </w:p>
        </w:tc>
        <w:tc>
          <w:tcPr>
            <w:tcW w:w="0" w:type="auto"/>
            <w:tcBorders>
              <w:top w:val="nil"/>
              <w:left w:val="nil"/>
              <w:bottom w:val="nil"/>
              <w:right w:val="nil"/>
            </w:tcBorders>
            <w:shd w:val="clear" w:color="auto" w:fill="auto"/>
            <w:vAlign w:val="center"/>
            <w:hideMark/>
          </w:tcPr>
          <w:p w14:paraId="3BBF1DE8" w14:textId="2C785F3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2.13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2DEB2014" w14:textId="20E9662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2.74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4C9E457E" w14:textId="350076E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4.00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01AB997F" w14:textId="77777777" w:rsidTr="005B000D">
        <w:trPr>
          <w:trHeight w:val="288"/>
        </w:trPr>
        <w:tc>
          <w:tcPr>
            <w:tcW w:w="0" w:type="auto"/>
            <w:tcBorders>
              <w:top w:val="nil"/>
              <w:left w:val="nil"/>
              <w:bottom w:val="nil"/>
              <w:right w:val="nil"/>
            </w:tcBorders>
            <w:shd w:val="clear" w:color="auto" w:fill="auto"/>
            <w:vAlign w:val="center"/>
            <w:hideMark/>
          </w:tcPr>
          <w:p w14:paraId="265DA353"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Hungary</w:t>
            </w:r>
            <w:proofErr w:type="spellEnd"/>
          </w:p>
        </w:tc>
        <w:tc>
          <w:tcPr>
            <w:tcW w:w="0" w:type="auto"/>
            <w:tcBorders>
              <w:top w:val="nil"/>
              <w:left w:val="nil"/>
              <w:bottom w:val="nil"/>
              <w:right w:val="nil"/>
            </w:tcBorders>
            <w:shd w:val="clear" w:color="auto" w:fill="auto"/>
            <w:vAlign w:val="center"/>
            <w:hideMark/>
          </w:tcPr>
          <w:p w14:paraId="714F5F92" w14:textId="6DDD5C9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0D125BA1" w14:textId="6037132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8.85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23E77621" w14:textId="3BE6C5D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1F8F6A9B" w14:textId="77777777" w:rsidTr="005B000D">
        <w:trPr>
          <w:trHeight w:val="288"/>
        </w:trPr>
        <w:tc>
          <w:tcPr>
            <w:tcW w:w="0" w:type="auto"/>
            <w:tcBorders>
              <w:top w:val="nil"/>
              <w:left w:val="nil"/>
              <w:bottom w:val="nil"/>
              <w:right w:val="nil"/>
            </w:tcBorders>
            <w:shd w:val="clear" w:color="auto" w:fill="auto"/>
            <w:vAlign w:val="center"/>
            <w:hideMark/>
          </w:tcPr>
          <w:p w14:paraId="2F2C57E2"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Ireland</w:t>
            </w:r>
            <w:proofErr w:type="spellEnd"/>
          </w:p>
        </w:tc>
        <w:tc>
          <w:tcPr>
            <w:tcW w:w="0" w:type="auto"/>
            <w:tcBorders>
              <w:top w:val="nil"/>
              <w:left w:val="nil"/>
              <w:bottom w:val="nil"/>
              <w:right w:val="nil"/>
            </w:tcBorders>
            <w:shd w:val="clear" w:color="auto" w:fill="auto"/>
            <w:vAlign w:val="center"/>
            <w:hideMark/>
          </w:tcPr>
          <w:p w14:paraId="53343C2A" w14:textId="1F3FA61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4.58</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15F4F78B" w14:textId="67D2840F"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1.63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5373E119" w14:textId="122121E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1C9D56ED" w14:textId="77777777" w:rsidTr="005B000D">
        <w:trPr>
          <w:trHeight w:val="288"/>
        </w:trPr>
        <w:tc>
          <w:tcPr>
            <w:tcW w:w="0" w:type="auto"/>
            <w:tcBorders>
              <w:top w:val="nil"/>
              <w:left w:val="nil"/>
              <w:bottom w:val="nil"/>
              <w:right w:val="nil"/>
            </w:tcBorders>
            <w:shd w:val="clear" w:color="auto" w:fill="auto"/>
            <w:vAlign w:val="center"/>
            <w:hideMark/>
          </w:tcPr>
          <w:p w14:paraId="5BF96CB6"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Italy</w:t>
            </w:r>
            <w:proofErr w:type="spellEnd"/>
          </w:p>
        </w:tc>
        <w:tc>
          <w:tcPr>
            <w:tcW w:w="0" w:type="auto"/>
            <w:tcBorders>
              <w:top w:val="nil"/>
              <w:left w:val="nil"/>
              <w:bottom w:val="nil"/>
              <w:right w:val="nil"/>
            </w:tcBorders>
            <w:shd w:val="clear" w:color="auto" w:fill="auto"/>
            <w:vAlign w:val="center"/>
            <w:hideMark/>
          </w:tcPr>
          <w:p w14:paraId="0ACC68FF" w14:textId="1C1E1DF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2.59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5EE4C12C" w14:textId="4A715DE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8.41</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38CFF2AB" w14:textId="7A2C75C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1.33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r>
      <w:tr w:rsidR="0042114B" w:rsidRPr="00B44E72" w14:paraId="03A9E42E" w14:textId="77777777" w:rsidTr="005B000D">
        <w:trPr>
          <w:trHeight w:val="288"/>
        </w:trPr>
        <w:tc>
          <w:tcPr>
            <w:tcW w:w="0" w:type="auto"/>
            <w:tcBorders>
              <w:top w:val="nil"/>
              <w:left w:val="nil"/>
              <w:bottom w:val="nil"/>
              <w:right w:val="nil"/>
            </w:tcBorders>
            <w:shd w:val="clear" w:color="auto" w:fill="auto"/>
            <w:vAlign w:val="center"/>
            <w:hideMark/>
          </w:tcPr>
          <w:p w14:paraId="5B1C7C8A"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Lithuania</w:t>
            </w:r>
            <w:proofErr w:type="spellEnd"/>
          </w:p>
        </w:tc>
        <w:tc>
          <w:tcPr>
            <w:tcW w:w="0" w:type="auto"/>
            <w:tcBorders>
              <w:top w:val="nil"/>
              <w:left w:val="nil"/>
              <w:bottom w:val="nil"/>
              <w:right w:val="nil"/>
            </w:tcBorders>
            <w:shd w:val="clear" w:color="auto" w:fill="auto"/>
            <w:vAlign w:val="center"/>
            <w:hideMark/>
          </w:tcPr>
          <w:p w14:paraId="6EE2AE0B" w14:textId="16B04897"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093BDC21" w14:textId="03DD79F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22326DC5" w14:textId="629B9EB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3F6620B3" w14:textId="77777777" w:rsidTr="005B000D">
        <w:trPr>
          <w:trHeight w:val="288"/>
        </w:trPr>
        <w:tc>
          <w:tcPr>
            <w:tcW w:w="0" w:type="auto"/>
            <w:tcBorders>
              <w:top w:val="nil"/>
              <w:left w:val="nil"/>
              <w:bottom w:val="nil"/>
              <w:right w:val="nil"/>
            </w:tcBorders>
            <w:shd w:val="clear" w:color="auto" w:fill="auto"/>
            <w:vAlign w:val="center"/>
            <w:hideMark/>
          </w:tcPr>
          <w:p w14:paraId="27A3625F"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Luxembourg</w:t>
            </w:r>
            <w:proofErr w:type="spellEnd"/>
          </w:p>
        </w:tc>
        <w:tc>
          <w:tcPr>
            <w:tcW w:w="0" w:type="auto"/>
            <w:tcBorders>
              <w:top w:val="nil"/>
              <w:left w:val="nil"/>
              <w:bottom w:val="nil"/>
              <w:right w:val="nil"/>
            </w:tcBorders>
            <w:shd w:val="clear" w:color="auto" w:fill="auto"/>
            <w:vAlign w:val="center"/>
            <w:hideMark/>
          </w:tcPr>
          <w:p w14:paraId="4201B00D" w14:textId="0723B01D"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3.69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55CBBEE2" w14:textId="7F280AC5"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8.85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76F8BC8B" w14:textId="3E32174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4.54</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40C2ECA2" w14:textId="77777777" w:rsidTr="005B000D">
        <w:trPr>
          <w:trHeight w:val="288"/>
        </w:trPr>
        <w:tc>
          <w:tcPr>
            <w:tcW w:w="0" w:type="auto"/>
            <w:tcBorders>
              <w:top w:val="nil"/>
              <w:left w:val="nil"/>
              <w:bottom w:val="nil"/>
              <w:right w:val="nil"/>
            </w:tcBorders>
            <w:shd w:val="clear" w:color="auto" w:fill="auto"/>
            <w:vAlign w:val="center"/>
            <w:hideMark/>
          </w:tcPr>
          <w:p w14:paraId="4C0144C6"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Latvia</w:t>
            </w:r>
            <w:proofErr w:type="spellEnd"/>
          </w:p>
        </w:tc>
        <w:tc>
          <w:tcPr>
            <w:tcW w:w="0" w:type="auto"/>
            <w:tcBorders>
              <w:top w:val="nil"/>
              <w:left w:val="nil"/>
              <w:bottom w:val="nil"/>
              <w:right w:val="nil"/>
            </w:tcBorders>
            <w:shd w:val="clear" w:color="auto" w:fill="auto"/>
            <w:vAlign w:val="center"/>
            <w:hideMark/>
          </w:tcPr>
          <w:p w14:paraId="67B84049" w14:textId="22B41EC4"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4.65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228720FD" w14:textId="730D177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1.63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42368617" w14:textId="584A67B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7.99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38743B2C" w14:textId="77777777" w:rsidTr="005B000D">
        <w:trPr>
          <w:trHeight w:val="288"/>
        </w:trPr>
        <w:tc>
          <w:tcPr>
            <w:tcW w:w="0" w:type="auto"/>
            <w:tcBorders>
              <w:top w:val="nil"/>
              <w:left w:val="nil"/>
              <w:bottom w:val="nil"/>
              <w:right w:val="nil"/>
            </w:tcBorders>
            <w:shd w:val="clear" w:color="auto" w:fill="auto"/>
            <w:vAlign w:val="center"/>
            <w:hideMark/>
          </w:tcPr>
          <w:p w14:paraId="10FCD93F"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Malta</w:t>
            </w:r>
          </w:p>
        </w:tc>
        <w:tc>
          <w:tcPr>
            <w:tcW w:w="0" w:type="auto"/>
            <w:tcBorders>
              <w:top w:val="nil"/>
              <w:left w:val="nil"/>
              <w:bottom w:val="nil"/>
              <w:right w:val="nil"/>
            </w:tcBorders>
            <w:shd w:val="clear" w:color="auto" w:fill="auto"/>
            <w:vAlign w:val="center"/>
            <w:hideMark/>
          </w:tcPr>
          <w:p w14:paraId="4F2709EC" w14:textId="397A44A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3.29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27B479E1" w14:textId="22A7AA35"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1148FF3B" w14:textId="1539854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6.55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225193B" w14:textId="77777777" w:rsidTr="005B000D">
        <w:trPr>
          <w:trHeight w:val="288"/>
        </w:trPr>
        <w:tc>
          <w:tcPr>
            <w:tcW w:w="0" w:type="auto"/>
            <w:tcBorders>
              <w:top w:val="nil"/>
              <w:left w:val="nil"/>
              <w:bottom w:val="nil"/>
              <w:right w:val="nil"/>
            </w:tcBorders>
            <w:shd w:val="clear" w:color="auto" w:fill="auto"/>
            <w:vAlign w:val="center"/>
            <w:hideMark/>
          </w:tcPr>
          <w:p w14:paraId="5E0EDE6D"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Netherlands</w:t>
            </w:r>
            <w:proofErr w:type="spellEnd"/>
          </w:p>
        </w:tc>
        <w:tc>
          <w:tcPr>
            <w:tcW w:w="0" w:type="auto"/>
            <w:tcBorders>
              <w:top w:val="nil"/>
              <w:left w:val="nil"/>
              <w:bottom w:val="nil"/>
              <w:right w:val="nil"/>
            </w:tcBorders>
            <w:shd w:val="clear" w:color="auto" w:fill="auto"/>
            <w:vAlign w:val="center"/>
            <w:hideMark/>
          </w:tcPr>
          <w:p w14:paraId="7B77D476" w14:textId="5ABBB0D7"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3F1E9D0A" w14:textId="6D7C081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5EB6B405" w14:textId="4A4F27F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916FECA" w14:textId="77777777" w:rsidTr="005B000D">
        <w:trPr>
          <w:trHeight w:val="288"/>
        </w:trPr>
        <w:tc>
          <w:tcPr>
            <w:tcW w:w="0" w:type="auto"/>
            <w:tcBorders>
              <w:top w:val="nil"/>
              <w:left w:val="nil"/>
              <w:bottom w:val="nil"/>
              <w:right w:val="nil"/>
            </w:tcBorders>
            <w:shd w:val="clear" w:color="auto" w:fill="auto"/>
            <w:vAlign w:val="center"/>
            <w:hideMark/>
          </w:tcPr>
          <w:p w14:paraId="0445B81D"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Poland</w:t>
            </w:r>
            <w:proofErr w:type="spellEnd"/>
          </w:p>
        </w:tc>
        <w:tc>
          <w:tcPr>
            <w:tcW w:w="0" w:type="auto"/>
            <w:tcBorders>
              <w:top w:val="nil"/>
              <w:left w:val="nil"/>
              <w:bottom w:val="nil"/>
              <w:right w:val="nil"/>
            </w:tcBorders>
            <w:shd w:val="clear" w:color="auto" w:fill="auto"/>
            <w:vAlign w:val="center"/>
            <w:hideMark/>
          </w:tcPr>
          <w:p w14:paraId="01B4F58C" w14:textId="59BDA8EA"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4.43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163CBA81" w14:textId="5C0605F4"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47126E1C" w14:textId="6E1F3F8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A60044E" w14:textId="77777777" w:rsidTr="005B000D">
        <w:trPr>
          <w:trHeight w:val="288"/>
        </w:trPr>
        <w:tc>
          <w:tcPr>
            <w:tcW w:w="0" w:type="auto"/>
            <w:tcBorders>
              <w:top w:val="nil"/>
              <w:left w:val="nil"/>
              <w:bottom w:val="nil"/>
              <w:right w:val="nil"/>
            </w:tcBorders>
            <w:shd w:val="clear" w:color="auto" w:fill="auto"/>
            <w:vAlign w:val="center"/>
            <w:hideMark/>
          </w:tcPr>
          <w:p w14:paraId="72396452"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Portugal</w:t>
            </w:r>
          </w:p>
        </w:tc>
        <w:tc>
          <w:tcPr>
            <w:tcW w:w="0" w:type="auto"/>
            <w:tcBorders>
              <w:top w:val="nil"/>
              <w:left w:val="nil"/>
              <w:bottom w:val="nil"/>
              <w:right w:val="nil"/>
            </w:tcBorders>
            <w:shd w:val="clear" w:color="auto" w:fill="auto"/>
            <w:vAlign w:val="center"/>
            <w:hideMark/>
          </w:tcPr>
          <w:p w14:paraId="1ECA8EEF" w14:textId="3FD4E85F"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3.32</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5BDA2517" w14:textId="65E3658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218C9C97" w14:textId="5FBB67F3"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4.00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r>
      <w:tr w:rsidR="0042114B" w:rsidRPr="00B44E72" w14:paraId="32ECE8BC" w14:textId="77777777" w:rsidTr="005B000D">
        <w:trPr>
          <w:trHeight w:val="288"/>
        </w:trPr>
        <w:tc>
          <w:tcPr>
            <w:tcW w:w="0" w:type="auto"/>
            <w:tcBorders>
              <w:top w:val="nil"/>
              <w:left w:val="nil"/>
              <w:bottom w:val="nil"/>
              <w:right w:val="nil"/>
            </w:tcBorders>
            <w:shd w:val="clear" w:color="auto" w:fill="auto"/>
            <w:vAlign w:val="center"/>
            <w:hideMark/>
          </w:tcPr>
          <w:p w14:paraId="4091E7B2"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Romania</w:t>
            </w:r>
          </w:p>
        </w:tc>
        <w:tc>
          <w:tcPr>
            <w:tcW w:w="0" w:type="auto"/>
            <w:tcBorders>
              <w:top w:val="nil"/>
              <w:left w:val="nil"/>
              <w:bottom w:val="nil"/>
              <w:right w:val="nil"/>
            </w:tcBorders>
            <w:shd w:val="clear" w:color="auto" w:fill="auto"/>
            <w:vAlign w:val="center"/>
            <w:hideMark/>
          </w:tcPr>
          <w:p w14:paraId="38727CD1" w14:textId="338FC90B"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4.15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1B2B4002" w14:textId="2E2076D3"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646C89BC" w14:textId="2E7B4F9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60388B7D" w14:textId="77777777" w:rsidTr="005B000D">
        <w:trPr>
          <w:trHeight w:val="288"/>
        </w:trPr>
        <w:tc>
          <w:tcPr>
            <w:tcW w:w="0" w:type="auto"/>
            <w:tcBorders>
              <w:top w:val="nil"/>
              <w:left w:val="nil"/>
              <w:bottom w:val="nil"/>
              <w:right w:val="nil"/>
            </w:tcBorders>
            <w:shd w:val="clear" w:color="auto" w:fill="auto"/>
            <w:vAlign w:val="center"/>
            <w:hideMark/>
          </w:tcPr>
          <w:p w14:paraId="45A93C4E"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Croatia</w:t>
            </w:r>
            <w:proofErr w:type="spellEnd"/>
          </w:p>
        </w:tc>
        <w:tc>
          <w:tcPr>
            <w:tcW w:w="0" w:type="auto"/>
            <w:tcBorders>
              <w:top w:val="nil"/>
              <w:left w:val="nil"/>
              <w:bottom w:val="nil"/>
              <w:right w:val="nil"/>
            </w:tcBorders>
            <w:shd w:val="clear" w:color="auto" w:fill="auto"/>
            <w:vAlign w:val="center"/>
            <w:hideMark/>
          </w:tcPr>
          <w:p w14:paraId="087B452C" w14:textId="4BA97D5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3.69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7C194B60" w14:textId="403A6DDD"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1254F49B" w14:textId="1C958969"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3.63</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11B6D81B" w14:textId="77777777" w:rsidTr="005B000D">
        <w:trPr>
          <w:trHeight w:val="288"/>
        </w:trPr>
        <w:tc>
          <w:tcPr>
            <w:tcW w:w="0" w:type="auto"/>
            <w:tcBorders>
              <w:top w:val="nil"/>
              <w:left w:val="nil"/>
              <w:bottom w:val="nil"/>
              <w:right w:val="nil"/>
            </w:tcBorders>
            <w:shd w:val="clear" w:color="auto" w:fill="auto"/>
            <w:vAlign w:val="center"/>
            <w:hideMark/>
          </w:tcPr>
          <w:p w14:paraId="744C288D"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Slovakia</w:t>
            </w:r>
            <w:proofErr w:type="spellEnd"/>
          </w:p>
        </w:tc>
        <w:tc>
          <w:tcPr>
            <w:tcW w:w="0" w:type="auto"/>
            <w:tcBorders>
              <w:top w:val="nil"/>
              <w:left w:val="nil"/>
              <w:bottom w:val="nil"/>
              <w:right w:val="nil"/>
            </w:tcBorders>
            <w:shd w:val="clear" w:color="auto" w:fill="auto"/>
            <w:vAlign w:val="center"/>
            <w:hideMark/>
          </w:tcPr>
          <w:p w14:paraId="28BCA9E0" w14:textId="2FC5379E"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4.15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nil"/>
              <w:right w:val="nil"/>
            </w:tcBorders>
            <w:shd w:val="clear" w:color="auto" w:fill="auto"/>
            <w:vAlign w:val="center"/>
            <w:hideMark/>
          </w:tcPr>
          <w:p w14:paraId="68CDCB91" w14:textId="3BF38443"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nil"/>
              <w:right w:val="nil"/>
            </w:tcBorders>
            <w:shd w:val="clear" w:color="auto" w:fill="auto"/>
            <w:vAlign w:val="center"/>
            <w:hideMark/>
          </w:tcPr>
          <w:p w14:paraId="4920FDD6" w14:textId="0825CC58"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5.71</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27E58BF3" w14:textId="77777777" w:rsidTr="005B000D">
        <w:trPr>
          <w:trHeight w:val="288"/>
        </w:trPr>
        <w:tc>
          <w:tcPr>
            <w:tcW w:w="0" w:type="auto"/>
            <w:tcBorders>
              <w:top w:val="nil"/>
              <w:left w:val="nil"/>
              <w:right w:val="nil"/>
            </w:tcBorders>
            <w:shd w:val="clear" w:color="auto" w:fill="auto"/>
            <w:vAlign w:val="center"/>
            <w:hideMark/>
          </w:tcPr>
          <w:p w14:paraId="2E8D43B9"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Slovenia</w:t>
            </w:r>
            <w:proofErr w:type="spellEnd"/>
          </w:p>
        </w:tc>
        <w:tc>
          <w:tcPr>
            <w:tcW w:w="0" w:type="auto"/>
            <w:tcBorders>
              <w:top w:val="nil"/>
              <w:left w:val="nil"/>
              <w:right w:val="nil"/>
            </w:tcBorders>
            <w:shd w:val="clear" w:color="auto" w:fill="auto"/>
            <w:vAlign w:val="center"/>
            <w:hideMark/>
          </w:tcPr>
          <w:p w14:paraId="7C6BE7B8" w14:textId="2D1D02D1"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4.15</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right w:val="nil"/>
            </w:tcBorders>
            <w:shd w:val="clear" w:color="auto" w:fill="auto"/>
            <w:vAlign w:val="center"/>
            <w:hideMark/>
          </w:tcPr>
          <w:p w14:paraId="52A5840A" w14:textId="4D01E444"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right w:val="nil"/>
            </w:tcBorders>
            <w:shd w:val="clear" w:color="auto" w:fill="auto"/>
            <w:vAlign w:val="center"/>
            <w:hideMark/>
          </w:tcPr>
          <w:p w14:paraId="24CB576C" w14:textId="5C9EE47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4.00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r w:rsidR="0042114B" w:rsidRPr="00B44E72" w14:paraId="3857AC3D"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2C36A838" w14:textId="77777777" w:rsidR="0042114B" w:rsidRPr="0000444D" w:rsidRDefault="0042114B" w:rsidP="002E796B">
            <w:pPr>
              <w:spacing w:after="0" w:line="240" w:lineRule="auto"/>
              <w:rPr>
                <w:rFonts w:asciiTheme="minorHAnsi" w:eastAsia="Times New Roman" w:hAnsiTheme="minorHAnsi" w:cstheme="minorHAnsi"/>
                <w:color w:val="000000"/>
                <w:lang w:val="es-ES" w:eastAsia="ja-JP"/>
              </w:rPr>
            </w:pPr>
            <w:proofErr w:type="spellStart"/>
            <w:r w:rsidRPr="0000444D">
              <w:rPr>
                <w:rFonts w:asciiTheme="minorHAnsi" w:eastAsia="Times New Roman" w:hAnsiTheme="minorHAnsi" w:cstheme="minorHAnsi"/>
                <w:color w:val="000000"/>
                <w:lang w:val="es-ES" w:eastAsia="ja-JP"/>
              </w:rPr>
              <w:t>Sweden</w:t>
            </w:r>
            <w:proofErr w:type="spellEnd"/>
          </w:p>
        </w:tc>
        <w:tc>
          <w:tcPr>
            <w:tcW w:w="0" w:type="auto"/>
            <w:tcBorders>
              <w:top w:val="nil"/>
              <w:left w:val="nil"/>
              <w:bottom w:val="single" w:sz="4" w:space="0" w:color="auto"/>
              <w:right w:val="nil"/>
            </w:tcBorders>
            <w:shd w:val="clear" w:color="auto" w:fill="auto"/>
            <w:vAlign w:val="center"/>
            <w:hideMark/>
          </w:tcPr>
          <w:p w14:paraId="47E03600" w14:textId="56AF61F3"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4.10</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c>
          <w:tcPr>
            <w:tcW w:w="0" w:type="auto"/>
            <w:tcBorders>
              <w:top w:val="nil"/>
              <w:left w:val="nil"/>
              <w:bottom w:val="single" w:sz="4" w:space="0" w:color="auto"/>
              <w:right w:val="nil"/>
            </w:tcBorders>
            <w:shd w:val="clear" w:color="auto" w:fill="auto"/>
            <w:vAlign w:val="center"/>
            <w:hideMark/>
          </w:tcPr>
          <w:p w14:paraId="7F8466AD" w14:textId="214D9460"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4.97</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w:t>
            </w:r>
            <w:r w:rsidR="000C2BC3">
              <w:rPr>
                <w:rFonts w:asciiTheme="minorHAnsi" w:eastAsia="Times New Roman" w:hAnsiTheme="minorHAnsi" w:cstheme="minorHAnsi"/>
                <w:color w:val="000000"/>
                <w:vertAlign w:val="superscript"/>
                <w:lang w:val="es-ES" w:eastAsia="ja-JP"/>
              </w:rPr>
              <w:t>1</w:t>
            </w:r>
          </w:p>
        </w:tc>
        <w:tc>
          <w:tcPr>
            <w:tcW w:w="0" w:type="auto"/>
            <w:tcBorders>
              <w:top w:val="nil"/>
              <w:left w:val="nil"/>
              <w:bottom w:val="single" w:sz="4" w:space="0" w:color="auto"/>
              <w:right w:val="nil"/>
            </w:tcBorders>
            <w:shd w:val="clear" w:color="auto" w:fill="auto"/>
            <w:vAlign w:val="center"/>
            <w:hideMark/>
          </w:tcPr>
          <w:p w14:paraId="38BCA6CC" w14:textId="3841EC56" w:rsidR="0042114B" w:rsidRPr="0000444D" w:rsidRDefault="0042114B"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9.99</w:t>
            </w:r>
            <w:r w:rsidR="000C2BC3">
              <w:rPr>
                <w:rFonts w:asciiTheme="minorHAnsi" w:eastAsia="Times New Roman" w:hAnsiTheme="minorHAnsi" w:cstheme="minorHAnsi"/>
                <w:color w:val="000000"/>
                <w:lang w:val="es-ES" w:eastAsia="ja-JP"/>
              </w:rPr>
              <w:t>x10</w:t>
            </w:r>
            <w:r w:rsidR="000C2BC3" w:rsidRPr="00641F28">
              <w:rPr>
                <w:rFonts w:asciiTheme="minorHAnsi" w:eastAsia="Times New Roman" w:hAnsiTheme="minorHAnsi" w:cstheme="minorHAnsi"/>
                <w:color w:val="000000"/>
                <w:vertAlign w:val="superscript"/>
                <w:lang w:val="es-ES" w:eastAsia="ja-JP"/>
              </w:rPr>
              <w:t>-2</w:t>
            </w:r>
          </w:p>
        </w:tc>
      </w:tr>
    </w:tbl>
    <w:p w14:paraId="16A12048" w14:textId="23721F76" w:rsidR="00101A36" w:rsidRPr="0000444D" w:rsidRDefault="00101A36" w:rsidP="00101A36">
      <w:pPr>
        <w:rPr>
          <w:rFonts w:asciiTheme="minorHAnsi" w:hAnsiTheme="minorHAnsi" w:cstheme="minorHAnsi"/>
        </w:rPr>
      </w:pPr>
    </w:p>
    <w:p w14:paraId="6C2DBD51" w14:textId="4068B8B8" w:rsidR="001A4763" w:rsidRPr="0000444D" w:rsidRDefault="00340D5A" w:rsidP="00101A36">
      <w:pPr>
        <w:rPr>
          <w:rFonts w:asciiTheme="minorHAnsi" w:hAnsiTheme="minorHAnsi" w:cstheme="minorHAnsi"/>
        </w:rPr>
      </w:pPr>
      <w:r>
        <w:rPr>
          <w:rFonts w:asciiTheme="minorHAnsi" w:hAnsiTheme="minorHAnsi" w:cstheme="minorHAnsi"/>
        </w:rPr>
        <w:t xml:space="preserve">After the energy crops are harvested, the biomass feedstock is converted into pellets to facilitate its transportation to the power plants. </w:t>
      </w:r>
      <w:r w:rsidR="001A4763" w:rsidRPr="0000444D">
        <w:rPr>
          <w:rFonts w:asciiTheme="minorHAnsi" w:hAnsiTheme="minorHAnsi" w:cstheme="minorHAnsi"/>
        </w:rPr>
        <w:t>The emission</w:t>
      </w:r>
      <w:r w:rsidR="00850AE7" w:rsidRPr="0000444D">
        <w:rPr>
          <w:rFonts w:asciiTheme="minorHAnsi" w:hAnsiTheme="minorHAnsi" w:cstheme="minorHAnsi"/>
        </w:rPr>
        <w:t>s</w:t>
      </w:r>
      <w:r>
        <w:rPr>
          <w:rFonts w:asciiTheme="minorHAnsi" w:hAnsiTheme="minorHAnsi" w:cstheme="minorHAnsi"/>
        </w:rPr>
        <w:t xml:space="preserve"> associated</w:t>
      </w:r>
      <w:r w:rsidR="001A4763" w:rsidRPr="0000444D">
        <w:rPr>
          <w:rFonts w:asciiTheme="minorHAnsi" w:hAnsiTheme="minorHAnsi" w:cstheme="minorHAnsi"/>
        </w:rPr>
        <w:t xml:space="preserve"> </w:t>
      </w:r>
      <w:r>
        <w:rPr>
          <w:rFonts w:asciiTheme="minorHAnsi" w:hAnsiTheme="minorHAnsi" w:cstheme="minorHAnsi"/>
        </w:rPr>
        <w:t>with the</w:t>
      </w:r>
      <w:r w:rsidR="001A4763" w:rsidRPr="0000444D">
        <w:rPr>
          <w:rFonts w:asciiTheme="minorHAnsi" w:hAnsiTheme="minorHAnsi" w:cstheme="minorHAnsi"/>
        </w:rPr>
        <w:t xml:space="preserve"> drying and pelleting </w:t>
      </w:r>
      <w:r w:rsidR="00850AE7" w:rsidRPr="0000444D">
        <w:rPr>
          <w:rFonts w:asciiTheme="minorHAnsi" w:hAnsiTheme="minorHAnsi" w:cstheme="minorHAnsi"/>
        </w:rPr>
        <w:t>are</w:t>
      </w:r>
      <w:r w:rsidR="001A4763" w:rsidRPr="0000444D">
        <w:rPr>
          <w:rFonts w:asciiTheme="minorHAnsi" w:hAnsiTheme="minorHAnsi" w:cstheme="minorHAnsi"/>
        </w:rPr>
        <w:t xml:space="preserve"> obtained from </w:t>
      </w:r>
      <w:r w:rsidR="00850AE7" w:rsidRPr="0000444D">
        <w:rPr>
          <w:rFonts w:asciiTheme="minorHAnsi" w:hAnsiTheme="minorHAnsi" w:cstheme="minorHAnsi"/>
        </w:rPr>
        <w:t xml:space="preserve">the </w:t>
      </w:r>
      <w:proofErr w:type="spellStart"/>
      <w:r w:rsidR="001A4763" w:rsidRPr="0000444D">
        <w:rPr>
          <w:rFonts w:asciiTheme="minorHAnsi" w:hAnsiTheme="minorHAnsi" w:cstheme="minorHAnsi"/>
        </w:rPr>
        <w:t>Ecoinvent</w:t>
      </w:r>
      <w:proofErr w:type="spellEnd"/>
      <w:r w:rsidR="001A4763" w:rsidRPr="0000444D">
        <w:rPr>
          <w:rFonts w:asciiTheme="minorHAnsi" w:hAnsiTheme="minorHAnsi" w:cstheme="minorHAnsi"/>
        </w:rPr>
        <w:t xml:space="preserve"> activity “Wood Pellet Production” for RER (</w:t>
      </w:r>
      <w:r w:rsidR="00A315BF">
        <w:rPr>
          <w:rFonts w:asciiTheme="minorHAnsi" w:hAnsiTheme="minorHAnsi" w:cstheme="minorHAnsi"/>
        </w:rPr>
        <w:t>Europe</w:t>
      </w:r>
      <w:r w:rsidR="001A4763" w:rsidRPr="0000444D">
        <w:rPr>
          <w:rFonts w:asciiTheme="minorHAnsi" w:hAnsiTheme="minorHAnsi" w:cstheme="minorHAnsi"/>
        </w:rPr>
        <w:t xml:space="preserve">). </w:t>
      </w:r>
      <w:r>
        <w:rPr>
          <w:rFonts w:asciiTheme="minorHAnsi" w:hAnsiTheme="minorHAnsi" w:cstheme="minorHAnsi"/>
        </w:rPr>
        <w:t>Moreover, f</w:t>
      </w:r>
      <w:r w:rsidR="00E57C6C" w:rsidRPr="0000444D">
        <w:rPr>
          <w:rFonts w:asciiTheme="minorHAnsi" w:hAnsiTheme="minorHAnsi" w:cstheme="minorHAnsi"/>
        </w:rPr>
        <w:t>or</w:t>
      </w:r>
      <w:r w:rsidR="001A4763" w:rsidRPr="0000444D">
        <w:rPr>
          <w:rFonts w:asciiTheme="minorHAnsi" w:hAnsiTheme="minorHAnsi" w:cstheme="minorHAnsi"/>
        </w:rPr>
        <w:t xml:space="preserve"> </w:t>
      </w:r>
      <w:r w:rsidR="004F496A" w:rsidRPr="0000444D">
        <w:rPr>
          <w:rFonts w:asciiTheme="minorHAnsi" w:hAnsiTheme="minorHAnsi" w:cstheme="minorHAnsi"/>
        </w:rPr>
        <w:t xml:space="preserve">biomass </w:t>
      </w:r>
      <w:r w:rsidR="001A4763" w:rsidRPr="0000444D">
        <w:rPr>
          <w:rFonts w:asciiTheme="minorHAnsi" w:hAnsiTheme="minorHAnsi" w:cstheme="minorHAnsi"/>
        </w:rPr>
        <w:t>transpor</w:t>
      </w:r>
      <w:r w:rsidR="00873CA6">
        <w:rPr>
          <w:rFonts w:asciiTheme="minorHAnsi" w:hAnsiTheme="minorHAnsi" w:cstheme="minorHAnsi"/>
        </w:rPr>
        <w:t>ta</w:t>
      </w:r>
      <w:r w:rsidR="001A4763" w:rsidRPr="0000444D">
        <w:rPr>
          <w:rFonts w:asciiTheme="minorHAnsi" w:hAnsiTheme="minorHAnsi" w:cstheme="minorHAnsi"/>
        </w:rPr>
        <w:t>t</w:t>
      </w:r>
      <w:r>
        <w:rPr>
          <w:rFonts w:asciiTheme="minorHAnsi" w:hAnsiTheme="minorHAnsi" w:cstheme="minorHAnsi"/>
        </w:rPr>
        <w:t>ion</w:t>
      </w:r>
      <w:r w:rsidR="001A4763" w:rsidRPr="0000444D">
        <w:rPr>
          <w:rFonts w:asciiTheme="minorHAnsi" w:hAnsiTheme="minorHAnsi" w:cstheme="minorHAnsi"/>
        </w:rPr>
        <w:t>, we</w:t>
      </w:r>
      <w:r>
        <w:rPr>
          <w:rFonts w:asciiTheme="minorHAnsi" w:hAnsiTheme="minorHAnsi" w:cstheme="minorHAnsi"/>
        </w:rPr>
        <w:t xml:space="preserve"> assume that the pellet</w:t>
      </w:r>
      <w:r w:rsidR="00873CA6">
        <w:rPr>
          <w:rFonts w:asciiTheme="minorHAnsi" w:hAnsiTheme="minorHAnsi" w:cstheme="minorHAnsi"/>
        </w:rPr>
        <w:t>s</w:t>
      </w:r>
      <w:r>
        <w:rPr>
          <w:rFonts w:asciiTheme="minorHAnsi" w:hAnsiTheme="minorHAnsi" w:cstheme="minorHAnsi"/>
        </w:rPr>
        <w:t xml:space="preserve"> are transported by lorry</w:t>
      </w:r>
      <w:r w:rsidR="009377AE">
        <w:rPr>
          <w:rFonts w:asciiTheme="minorHAnsi" w:hAnsiTheme="minorHAnsi" w:cstheme="minorHAnsi"/>
        </w:rPr>
        <w:t>,</w:t>
      </w:r>
      <w:r>
        <w:rPr>
          <w:rFonts w:asciiTheme="minorHAnsi" w:hAnsiTheme="minorHAnsi" w:cstheme="minorHAnsi"/>
        </w:rPr>
        <w:t xml:space="preserve"> </w:t>
      </w:r>
      <w:r w:rsidR="009377AE">
        <w:rPr>
          <w:rFonts w:asciiTheme="minorHAnsi" w:hAnsiTheme="minorHAnsi" w:cstheme="minorHAnsi"/>
        </w:rPr>
        <w:t>i.e.,</w:t>
      </w:r>
      <w:r w:rsidR="001A4763" w:rsidRPr="0000444D">
        <w:rPr>
          <w:rFonts w:asciiTheme="minorHAnsi" w:hAnsiTheme="minorHAnsi" w:cstheme="minorHAnsi"/>
        </w:rPr>
        <w:t xml:space="preserve"> activity “transport, freight, lorry &gt; 32 metric ton, EURO3, RER, market for transport”. These two parameters are shown in</w:t>
      </w:r>
      <w:r w:rsidR="00E40105" w:rsidRPr="0000444D">
        <w:rPr>
          <w:rFonts w:asciiTheme="minorHAnsi" w:hAnsiTheme="minorHAnsi" w:cstheme="minorHAnsi"/>
        </w:rPr>
        <w:t xml:space="preserve"> </w:t>
      </w:r>
      <w:r w:rsidR="00E40105" w:rsidRPr="0000444D">
        <w:rPr>
          <w:rFonts w:asciiTheme="minorHAnsi" w:hAnsiTheme="minorHAnsi" w:cstheme="minorHAnsi"/>
        </w:rPr>
        <w:fldChar w:fldCharType="begin"/>
      </w:r>
      <w:r w:rsidR="00E40105" w:rsidRPr="0000444D">
        <w:rPr>
          <w:rFonts w:asciiTheme="minorHAnsi" w:hAnsiTheme="minorHAnsi" w:cstheme="minorHAnsi"/>
        </w:rPr>
        <w:instrText xml:space="preserve"> REF _Ref54881251 \h </w:instrText>
      </w:r>
      <w:r w:rsidR="00B44E72">
        <w:rPr>
          <w:rFonts w:asciiTheme="minorHAnsi" w:hAnsiTheme="minorHAnsi" w:cstheme="minorHAnsi"/>
        </w:rPr>
        <w:instrText xml:space="preserve"> \* MERGEFORMAT </w:instrText>
      </w:r>
      <w:r w:rsidR="00E40105" w:rsidRPr="0000444D">
        <w:rPr>
          <w:rFonts w:asciiTheme="minorHAnsi" w:hAnsiTheme="minorHAnsi" w:cstheme="minorHAnsi"/>
        </w:rPr>
      </w:r>
      <w:r w:rsidR="00E4010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24</w:t>
      </w:r>
      <w:r w:rsidR="00E40105" w:rsidRPr="0000444D">
        <w:rPr>
          <w:rFonts w:asciiTheme="minorHAnsi" w:hAnsiTheme="minorHAnsi" w:cstheme="minorHAnsi"/>
        </w:rPr>
        <w:fldChar w:fldCharType="end"/>
      </w:r>
      <w:r w:rsidR="00593B99" w:rsidRPr="0000444D">
        <w:rPr>
          <w:rFonts w:asciiTheme="minorHAnsi" w:hAnsiTheme="minorHAnsi" w:cstheme="minorHAnsi"/>
        </w:rPr>
        <w:t>.</w:t>
      </w:r>
    </w:p>
    <w:p w14:paraId="1713A203" w14:textId="78BF47B0" w:rsidR="00593B99" w:rsidRPr="00D101B6" w:rsidRDefault="00B050F9" w:rsidP="00593B99">
      <w:pPr>
        <w:pStyle w:val="Descripcin"/>
        <w:keepNext/>
        <w:rPr>
          <w:rFonts w:asciiTheme="minorHAnsi" w:hAnsiTheme="minorHAnsi" w:cstheme="minorHAnsi"/>
          <w:i w:val="0"/>
          <w:iCs w:val="0"/>
        </w:rPr>
      </w:pPr>
      <w:bookmarkStart w:id="49" w:name="_Ref46218601"/>
      <w:bookmarkStart w:id="50" w:name="_Ref54881251"/>
      <w:r>
        <w:rPr>
          <w:rFonts w:asciiTheme="minorHAnsi" w:hAnsiTheme="minorHAnsi" w:cstheme="minorHAnsi"/>
          <w:b/>
        </w:rPr>
        <w:t xml:space="preserve">Supplementary </w:t>
      </w:r>
      <w:r w:rsidR="00593B99" w:rsidRPr="0000444D">
        <w:rPr>
          <w:rFonts w:asciiTheme="minorHAnsi" w:hAnsiTheme="minorHAnsi" w:cstheme="minorHAnsi"/>
          <w:b/>
        </w:rPr>
        <w:t xml:space="preserve">Table </w:t>
      </w:r>
      <w:bookmarkEnd w:id="49"/>
      <w:r w:rsidR="00E40105" w:rsidRPr="0000444D">
        <w:rPr>
          <w:rFonts w:asciiTheme="minorHAnsi" w:hAnsiTheme="minorHAnsi" w:cstheme="minorHAnsi"/>
          <w:b/>
        </w:rPr>
        <w:fldChar w:fldCharType="begin"/>
      </w:r>
      <w:r w:rsidR="00E40105" w:rsidRPr="0000444D">
        <w:rPr>
          <w:rFonts w:asciiTheme="minorHAnsi" w:hAnsiTheme="minorHAnsi" w:cstheme="minorHAnsi"/>
          <w:b/>
        </w:rPr>
        <w:instrText xml:space="preserve"> SEQ Table \* ARABIC </w:instrText>
      </w:r>
      <w:r w:rsidR="00E40105" w:rsidRPr="0000444D">
        <w:rPr>
          <w:rFonts w:asciiTheme="minorHAnsi" w:hAnsiTheme="minorHAnsi" w:cstheme="minorHAnsi"/>
          <w:b/>
        </w:rPr>
        <w:fldChar w:fldCharType="separate"/>
      </w:r>
      <w:r w:rsidR="00D340D6">
        <w:rPr>
          <w:rFonts w:asciiTheme="minorHAnsi" w:hAnsiTheme="minorHAnsi" w:cstheme="minorHAnsi"/>
          <w:b/>
          <w:noProof/>
        </w:rPr>
        <w:t>24</w:t>
      </w:r>
      <w:r w:rsidR="00E40105" w:rsidRPr="0000444D">
        <w:rPr>
          <w:rFonts w:asciiTheme="minorHAnsi" w:hAnsiTheme="minorHAnsi" w:cstheme="minorHAnsi"/>
          <w:b/>
        </w:rPr>
        <w:fldChar w:fldCharType="end"/>
      </w:r>
      <w:bookmarkEnd w:id="50"/>
      <w:r w:rsidR="00593B99" w:rsidRPr="0000444D">
        <w:rPr>
          <w:rFonts w:asciiTheme="minorHAnsi" w:hAnsiTheme="minorHAnsi" w:cstheme="minorHAnsi"/>
        </w:rPr>
        <w:t xml:space="preserve">. </w:t>
      </w:r>
      <w:r w:rsidR="004C7D9A" w:rsidRPr="0000444D">
        <w:rPr>
          <w:rFonts w:asciiTheme="minorHAnsi" w:hAnsiTheme="minorHAnsi" w:cstheme="minorHAnsi"/>
          <w:i w:val="0"/>
          <w:iCs w:val="0"/>
        </w:rPr>
        <w:t xml:space="preserve">Life cycle </w:t>
      </w:r>
      <w:r w:rsidR="004C7D9A" w:rsidRPr="004C7D9A">
        <w:rPr>
          <w:rFonts w:asciiTheme="minorHAnsi" w:hAnsiTheme="minorHAnsi" w:cstheme="minorHAnsi"/>
          <w:i w:val="0"/>
          <w:iCs w:val="0"/>
        </w:rPr>
        <w:t>e</w:t>
      </w:r>
      <w:r w:rsidR="00051A44" w:rsidRPr="0000444D">
        <w:rPr>
          <w:rFonts w:asciiTheme="minorHAnsi" w:hAnsiTheme="minorHAnsi" w:cstheme="minorHAnsi"/>
          <w:i w:val="0"/>
          <w:iCs w:val="0"/>
        </w:rPr>
        <w:t xml:space="preserve">missions </w:t>
      </w:r>
      <w:r w:rsidR="0060747A">
        <w:rPr>
          <w:rFonts w:asciiTheme="minorHAnsi" w:hAnsiTheme="minorHAnsi" w:cstheme="minorHAnsi"/>
          <w:i w:val="0"/>
          <w:iCs w:val="0"/>
        </w:rPr>
        <w:t xml:space="preserve">of the </w:t>
      </w:r>
      <w:r w:rsidR="005B51E0" w:rsidRPr="0000444D">
        <w:rPr>
          <w:rFonts w:asciiTheme="minorHAnsi" w:hAnsiTheme="minorHAnsi" w:cstheme="minorHAnsi"/>
          <w:i w:val="0"/>
          <w:iCs w:val="0"/>
        </w:rPr>
        <w:t>p</w:t>
      </w:r>
      <w:r w:rsidR="00593B99" w:rsidRPr="0000444D">
        <w:rPr>
          <w:rFonts w:asciiTheme="minorHAnsi" w:hAnsiTheme="minorHAnsi" w:cstheme="minorHAnsi"/>
          <w:i w:val="0"/>
          <w:iCs w:val="0"/>
        </w:rPr>
        <w:t>elleti</w:t>
      </w:r>
      <w:r w:rsidR="00051A44" w:rsidRPr="0000444D">
        <w:rPr>
          <w:rFonts w:asciiTheme="minorHAnsi" w:hAnsiTheme="minorHAnsi" w:cstheme="minorHAnsi"/>
          <w:i w:val="0"/>
          <w:iCs w:val="0"/>
        </w:rPr>
        <w:t>zi</w:t>
      </w:r>
      <w:r w:rsidR="00593B99" w:rsidRPr="0000444D">
        <w:rPr>
          <w:rFonts w:asciiTheme="minorHAnsi" w:hAnsiTheme="minorHAnsi" w:cstheme="minorHAnsi"/>
          <w:i w:val="0"/>
          <w:iCs w:val="0"/>
        </w:rPr>
        <w:t>ng</w:t>
      </w:r>
      <w:r w:rsidR="00051A44" w:rsidRPr="0000444D">
        <w:rPr>
          <w:rFonts w:asciiTheme="minorHAnsi" w:hAnsiTheme="minorHAnsi" w:cstheme="minorHAnsi"/>
          <w:i w:val="0"/>
          <w:iCs w:val="0"/>
        </w:rPr>
        <w:t xml:space="preserve"> process</w:t>
      </w:r>
      <w:r w:rsidR="00051A44">
        <w:rPr>
          <w:rFonts w:asciiTheme="minorHAnsi" w:hAnsiTheme="minorHAnsi" w:cstheme="minorHAnsi"/>
          <w:i w:val="0"/>
          <w:iCs w:val="0"/>
        </w:rPr>
        <w:t xml:space="preserve"> </w:t>
      </w:r>
      <w:r w:rsidR="00051A44" w:rsidRPr="00051A44">
        <w:rPr>
          <w:rFonts w:asciiTheme="minorHAnsi" w:hAnsiTheme="minorHAnsi" w:cstheme="minorHAnsi"/>
          <w:i w:val="0"/>
          <w:iCs w:val="0"/>
        </w:rPr>
        <w:t>(</w:t>
      </w:r>
      <w:proofErr w:type="spellStart"/>
      <w:r w:rsidR="004C7D9A">
        <w:rPr>
          <w:rFonts w:asciiTheme="minorHAnsi" w:hAnsiTheme="minorHAnsi" w:cstheme="minorHAnsi"/>
          <w:i w:val="0"/>
          <w:iCs w:val="0"/>
        </w:rPr>
        <w:t>E</w:t>
      </w:r>
      <w:r w:rsidR="00051A44" w:rsidRPr="0000444D">
        <w:rPr>
          <w:rFonts w:asciiTheme="minorHAnsi" w:hAnsiTheme="minorHAnsi" w:cstheme="minorHAnsi"/>
          <w:i w:val="0"/>
          <w:iCs w:val="0"/>
        </w:rPr>
        <w:t>M</w:t>
      </w:r>
      <w:r w:rsidR="00051A44" w:rsidRPr="0000444D">
        <w:rPr>
          <w:rFonts w:asciiTheme="minorHAnsi" w:hAnsiTheme="minorHAnsi" w:cstheme="minorHAnsi"/>
          <w:i w:val="0"/>
          <w:iCs w:val="0"/>
          <w:vertAlign w:val="superscript"/>
        </w:rPr>
        <w:t>BPe</w:t>
      </w:r>
      <w:proofErr w:type="spellEnd"/>
      <w:r w:rsidR="00051A44" w:rsidRPr="00051A44">
        <w:rPr>
          <w:rFonts w:asciiTheme="minorHAnsi" w:hAnsiTheme="minorHAnsi" w:cstheme="minorHAnsi"/>
          <w:i w:val="0"/>
          <w:iCs w:val="0"/>
        </w:rPr>
        <w:t>)</w:t>
      </w:r>
      <w:r w:rsidR="00593B99" w:rsidRPr="0000444D">
        <w:rPr>
          <w:rFonts w:asciiTheme="minorHAnsi" w:hAnsiTheme="minorHAnsi" w:cstheme="minorHAnsi"/>
          <w:i w:val="0"/>
          <w:iCs w:val="0"/>
        </w:rPr>
        <w:t xml:space="preserve"> and</w:t>
      </w:r>
      <w:r w:rsidR="00051A44" w:rsidRPr="0000444D">
        <w:rPr>
          <w:rFonts w:asciiTheme="minorHAnsi" w:hAnsiTheme="minorHAnsi" w:cstheme="minorHAnsi"/>
          <w:i w:val="0"/>
          <w:iCs w:val="0"/>
        </w:rPr>
        <w:t xml:space="preserve"> biomass</w:t>
      </w:r>
      <w:r w:rsidR="00593B99" w:rsidRPr="0000444D">
        <w:rPr>
          <w:rFonts w:asciiTheme="minorHAnsi" w:hAnsiTheme="minorHAnsi" w:cstheme="minorHAnsi"/>
          <w:i w:val="0"/>
          <w:iCs w:val="0"/>
        </w:rPr>
        <w:t xml:space="preserve"> </w:t>
      </w:r>
      <w:r w:rsidR="008C083B" w:rsidRPr="0000444D">
        <w:rPr>
          <w:rFonts w:asciiTheme="minorHAnsi" w:hAnsiTheme="minorHAnsi" w:cstheme="minorHAnsi"/>
          <w:i w:val="0"/>
          <w:iCs w:val="0"/>
        </w:rPr>
        <w:t>transportation</w:t>
      </w:r>
      <w:r w:rsidR="00593B99" w:rsidRPr="0000444D">
        <w:rPr>
          <w:rFonts w:asciiTheme="minorHAnsi" w:hAnsiTheme="minorHAnsi" w:cstheme="minorHAnsi"/>
          <w:i w:val="0"/>
          <w:iCs w:val="0"/>
        </w:rPr>
        <w:t xml:space="preserve"> emissions</w:t>
      </w:r>
      <w:r w:rsidR="00051A44" w:rsidRPr="0000444D">
        <w:rPr>
          <w:rFonts w:asciiTheme="minorHAnsi" w:hAnsiTheme="minorHAnsi" w:cstheme="minorHAnsi"/>
          <w:i w:val="0"/>
          <w:iCs w:val="0"/>
        </w:rPr>
        <w:t xml:space="preserve"> via truck</w:t>
      </w:r>
      <w:r w:rsidR="00051A44" w:rsidRPr="00051A44">
        <w:rPr>
          <w:rFonts w:asciiTheme="minorHAnsi" w:hAnsiTheme="minorHAnsi" w:cstheme="minorHAnsi"/>
          <w:i w:val="0"/>
          <w:iCs w:val="0"/>
        </w:rPr>
        <w:t xml:space="preserve"> (</w:t>
      </w:r>
      <w:r w:rsidR="00051A44" w:rsidRPr="0000444D">
        <w:rPr>
          <w:rFonts w:asciiTheme="minorHAnsi" w:hAnsiTheme="minorHAnsi" w:cstheme="minorHAnsi"/>
          <w:i w:val="0"/>
          <w:iCs w:val="0"/>
        </w:rPr>
        <w:t>EM</w:t>
      </w:r>
      <w:r w:rsidR="00051A44" w:rsidRPr="0000444D">
        <w:rPr>
          <w:rFonts w:asciiTheme="minorHAnsi" w:hAnsiTheme="minorHAnsi" w:cstheme="minorHAnsi"/>
          <w:i w:val="0"/>
          <w:iCs w:val="0"/>
          <w:vertAlign w:val="superscript"/>
        </w:rPr>
        <w:t>BT</w:t>
      </w:r>
      <w:r w:rsidR="00051A44" w:rsidRPr="00051A44">
        <w:rPr>
          <w:rFonts w:asciiTheme="minorHAnsi" w:hAnsiTheme="minorHAnsi" w:cstheme="minorHAnsi"/>
          <w:i w:val="0"/>
          <w:iCs w:val="0"/>
        </w:rPr>
        <w:t>)</w:t>
      </w:r>
      <w:r w:rsidR="00D101B6" w:rsidRPr="00D101B6">
        <w:rPr>
          <w:rFonts w:asciiTheme="minorHAnsi" w:hAnsiTheme="minorHAnsi" w:cstheme="minorHAnsi"/>
          <w:i w:val="0"/>
        </w:rPr>
        <w:fldChar w:fldCharType="begin" w:fldLock="1"/>
      </w:r>
      <w:r w:rsidR="00310228">
        <w:rPr>
          <w:rFonts w:asciiTheme="minorHAnsi" w:hAnsiTheme="minorHAnsi" w:cstheme="minorHAnsi"/>
          <w:i w:val="0"/>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D101B6" w:rsidRPr="00D101B6">
        <w:rPr>
          <w:rFonts w:asciiTheme="minorHAnsi" w:hAnsiTheme="minorHAnsi" w:cstheme="minorHAnsi"/>
          <w:i w:val="0"/>
        </w:rPr>
        <w:fldChar w:fldCharType="separate"/>
      </w:r>
      <w:r w:rsidR="002D1C0C" w:rsidRPr="002D1C0C">
        <w:rPr>
          <w:rFonts w:asciiTheme="minorHAnsi" w:hAnsiTheme="minorHAnsi" w:cstheme="minorHAnsi"/>
          <w:i w:val="0"/>
          <w:noProof/>
          <w:vertAlign w:val="superscript"/>
        </w:rPr>
        <w:t>5</w:t>
      </w:r>
      <w:r w:rsidR="00D101B6" w:rsidRPr="00D101B6">
        <w:rPr>
          <w:rFonts w:asciiTheme="minorHAnsi" w:hAnsiTheme="minorHAnsi" w:cstheme="minorHAnsi"/>
          <w:i w:val="0"/>
        </w:rPr>
        <w:fldChar w:fldCharType="end"/>
      </w:r>
      <w:r w:rsidR="00873CA6">
        <w:rPr>
          <w:rFonts w:asciiTheme="minorHAnsi" w:hAnsiTheme="minorHAnsi" w:cstheme="minorHAnsi"/>
          <w:i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2343"/>
      </w:tblGrid>
      <w:tr w:rsidR="00D101B6" w:rsidRPr="00B44E72" w14:paraId="31A1B83B" w14:textId="77777777" w:rsidTr="005B000D">
        <w:tc>
          <w:tcPr>
            <w:tcW w:w="0" w:type="auto"/>
            <w:tcBorders>
              <w:top w:val="single" w:sz="4" w:space="0" w:color="auto"/>
              <w:bottom w:val="single" w:sz="4" w:space="0" w:color="auto"/>
            </w:tcBorders>
            <w:vAlign w:val="center"/>
          </w:tcPr>
          <w:p w14:paraId="6986164D" w14:textId="77777777" w:rsidR="00D101B6" w:rsidRPr="0000444D" w:rsidRDefault="00D101B6" w:rsidP="001A4763">
            <w:pPr>
              <w:jc w:val="left"/>
              <w:rPr>
                <w:rFonts w:asciiTheme="minorHAnsi" w:hAnsiTheme="minorHAnsi" w:cstheme="minorHAnsi"/>
                <w:b/>
                <w:bCs/>
              </w:rPr>
            </w:pPr>
            <w:r w:rsidRPr="0000444D">
              <w:rPr>
                <w:rFonts w:asciiTheme="minorHAnsi" w:hAnsiTheme="minorHAnsi" w:cstheme="minorHAnsi"/>
                <w:b/>
                <w:bCs/>
              </w:rPr>
              <w:t>Parameter</w:t>
            </w:r>
          </w:p>
        </w:tc>
        <w:tc>
          <w:tcPr>
            <w:tcW w:w="0" w:type="auto"/>
            <w:tcBorders>
              <w:top w:val="single" w:sz="4" w:space="0" w:color="auto"/>
              <w:bottom w:val="single" w:sz="4" w:space="0" w:color="auto"/>
            </w:tcBorders>
            <w:vAlign w:val="center"/>
          </w:tcPr>
          <w:p w14:paraId="58127B23" w14:textId="77777777" w:rsidR="00D101B6" w:rsidRPr="0000444D" w:rsidRDefault="00D101B6" w:rsidP="001A4763">
            <w:pPr>
              <w:jc w:val="left"/>
              <w:rPr>
                <w:rFonts w:asciiTheme="minorHAnsi" w:hAnsiTheme="minorHAnsi" w:cstheme="minorHAnsi"/>
                <w:b/>
                <w:bCs/>
                <w:vertAlign w:val="subscript"/>
              </w:rPr>
            </w:pPr>
            <w:r w:rsidRPr="0000444D">
              <w:rPr>
                <w:rFonts w:asciiTheme="minorHAnsi" w:hAnsiTheme="minorHAnsi" w:cstheme="minorHAnsi"/>
                <w:b/>
                <w:bCs/>
              </w:rPr>
              <w:t>Value</w:t>
            </w:r>
          </w:p>
        </w:tc>
      </w:tr>
      <w:tr w:rsidR="00D101B6" w:rsidRPr="00B44E72" w14:paraId="478D49C4" w14:textId="77777777" w:rsidTr="005B000D">
        <w:tc>
          <w:tcPr>
            <w:tcW w:w="0" w:type="auto"/>
            <w:tcBorders>
              <w:top w:val="single" w:sz="4" w:space="0" w:color="auto"/>
              <w:bottom w:val="nil"/>
            </w:tcBorders>
            <w:vAlign w:val="center"/>
          </w:tcPr>
          <w:p w14:paraId="24258933" w14:textId="20FD7E2B" w:rsidR="00D101B6" w:rsidRPr="0000444D" w:rsidRDefault="00D101B6" w:rsidP="00F75374">
            <w:pPr>
              <w:rPr>
                <w:rFonts w:asciiTheme="minorHAnsi" w:hAnsiTheme="minorHAnsi" w:cstheme="minorHAnsi"/>
                <w:vertAlign w:val="superscript"/>
              </w:rPr>
            </w:pPr>
            <w:proofErr w:type="spellStart"/>
            <w:r w:rsidRPr="0000444D">
              <w:rPr>
                <w:rFonts w:asciiTheme="minorHAnsi" w:hAnsiTheme="minorHAnsi" w:cstheme="minorHAnsi"/>
              </w:rPr>
              <w:t>E</w:t>
            </w:r>
            <w:r>
              <w:rPr>
                <w:rFonts w:asciiTheme="minorHAnsi" w:hAnsiTheme="minorHAnsi" w:cstheme="minorHAnsi"/>
              </w:rPr>
              <w:t>M</w:t>
            </w:r>
            <w:r w:rsidRPr="0000444D">
              <w:rPr>
                <w:rFonts w:asciiTheme="minorHAnsi" w:hAnsiTheme="minorHAnsi" w:cstheme="minorHAnsi"/>
                <w:vertAlign w:val="superscript"/>
              </w:rPr>
              <w:t>BPe</w:t>
            </w:r>
            <w:proofErr w:type="spellEnd"/>
          </w:p>
        </w:tc>
        <w:tc>
          <w:tcPr>
            <w:tcW w:w="0" w:type="auto"/>
            <w:tcBorders>
              <w:top w:val="single" w:sz="4" w:space="0" w:color="auto"/>
              <w:bottom w:val="nil"/>
            </w:tcBorders>
            <w:vAlign w:val="center"/>
          </w:tcPr>
          <w:p w14:paraId="4F0D343B" w14:textId="7B9F7E9B" w:rsidR="00D101B6" w:rsidRPr="0000444D" w:rsidRDefault="00D101B6" w:rsidP="00F75374">
            <w:pPr>
              <w:rPr>
                <w:rFonts w:asciiTheme="minorHAnsi" w:hAnsiTheme="minorHAnsi" w:cstheme="minorHAnsi"/>
              </w:rPr>
            </w:pPr>
            <w:r w:rsidRPr="0000444D">
              <w:rPr>
                <w:rFonts w:asciiTheme="minorHAnsi" w:hAnsiTheme="minorHAnsi" w:cstheme="minorHAnsi"/>
              </w:rPr>
              <w:t>9.3</w:t>
            </w:r>
            <w:r>
              <w:rPr>
                <w:rFonts w:asciiTheme="minorHAnsi" w:hAnsiTheme="minorHAnsi" w:cstheme="minorHAnsi"/>
              </w:rPr>
              <w:t>6</w:t>
            </w:r>
            <w:r w:rsidRPr="0000444D">
              <w:rPr>
                <w:rFonts w:asciiTheme="minorHAnsi" w:hAnsiTheme="minorHAnsi" w:cstheme="minorHAnsi"/>
              </w:rPr>
              <w:t>×10</w:t>
            </w:r>
            <w:r w:rsidRPr="0000444D">
              <w:rPr>
                <w:rFonts w:asciiTheme="minorHAnsi" w:hAnsiTheme="minorHAnsi" w:cstheme="minorHAnsi"/>
                <w:vertAlign w:val="superscript"/>
              </w:rPr>
              <w:t>-2</w:t>
            </w:r>
            <w:r w:rsidRPr="0000444D">
              <w:rPr>
                <w:rFonts w:asciiTheme="minorHAnsi" w:hAnsiTheme="minorHAnsi" w:cstheme="minorHAnsi"/>
              </w:rPr>
              <w:t xml:space="preserve"> kgCO</w:t>
            </w:r>
            <w:r w:rsidRPr="0000444D">
              <w:rPr>
                <w:rFonts w:asciiTheme="minorHAnsi" w:hAnsiTheme="minorHAnsi" w:cstheme="minorHAnsi"/>
                <w:vertAlign w:val="subscript"/>
              </w:rPr>
              <w:t>2</w:t>
            </w:r>
            <w:r w:rsidRPr="0000444D">
              <w:rPr>
                <w:rFonts w:asciiTheme="minorHAnsi" w:hAnsiTheme="minorHAnsi" w:cstheme="minorHAnsi"/>
              </w:rPr>
              <w:t>/kg (</w:t>
            </w:r>
            <w:proofErr w:type="spellStart"/>
            <w:r w:rsidRPr="0000444D">
              <w:rPr>
                <w:rFonts w:asciiTheme="minorHAnsi" w:hAnsiTheme="minorHAnsi" w:cstheme="minorHAnsi"/>
              </w:rPr>
              <w:t>db</w:t>
            </w:r>
            <w:proofErr w:type="spellEnd"/>
            <w:r w:rsidRPr="0000444D">
              <w:rPr>
                <w:rFonts w:asciiTheme="minorHAnsi" w:hAnsiTheme="minorHAnsi" w:cstheme="minorHAnsi"/>
              </w:rPr>
              <w:t>)</w:t>
            </w:r>
          </w:p>
        </w:tc>
      </w:tr>
      <w:tr w:rsidR="00D101B6" w:rsidRPr="00B44E72" w14:paraId="74515D39" w14:textId="77777777" w:rsidTr="005B000D">
        <w:tc>
          <w:tcPr>
            <w:tcW w:w="0" w:type="auto"/>
            <w:tcBorders>
              <w:top w:val="nil"/>
              <w:bottom w:val="single" w:sz="4" w:space="0" w:color="auto"/>
            </w:tcBorders>
            <w:vAlign w:val="center"/>
          </w:tcPr>
          <w:p w14:paraId="1253B37B" w14:textId="37DDF750" w:rsidR="00D101B6" w:rsidRPr="0000444D" w:rsidRDefault="00D101B6" w:rsidP="00F75374">
            <w:pPr>
              <w:rPr>
                <w:rFonts w:asciiTheme="minorHAnsi" w:hAnsiTheme="minorHAnsi" w:cstheme="minorHAnsi"/>
                <w:vertAlign w:val="superscript"/>
              </w:rPr>
            </w:pPr>
            <w:r w:rsidRPr="0000444D">
              <w:rPr>
                <w:rFonts w:asciiTheme="minorHAnsi" w:hAnsiTheme="minorHAnsi" w:cstheme="minorHAnsi"/>
              </w:rPr>
              <w:t>E</w:t>
            </w:r>
            <w:r>
              <w:rPr>
                <w:rFonts w:asciiTheme="minorHAnsi" w:hAnsiTheme="minorHAnsi" w:cstheme="minorHAnsi"/>
              </w:rPr>
              <w:t>M</w:t>
            </w:r>
            <w:r w:rsidRPr="0000444D">
              <w:rPr>
                <w:rFonts w:asciiTheme="minorHAnsi" w:hAnsiTheme="minorHAnsi" w:cstheme="minorHAnsi"/>
                <w:vertAlign w:val="superscript"/>
              </w:rPr>
              <w:t>BT</w:t>
            </w:r>
          </w:p>
        </w:tc>
        <w:tc>
          <w:tcPr>
            <w:tcW w:w="0" w:type="auto"/>
            <w:tcBorders>
              <w:top w:val="nil"/>
              <w:bottom w:val="single" w:sz="4" w:space="0" w:color="auto"/>
            </w:tcBorders>
            <w:vAlign w:val="center"/>
          </w:tcPr>
          <w:p w14:paraId="30192FE7" w14:textId="2B7B8406" w:rsidR="00D101B6" w:rsidRPr="0000444D" w:rsidRDefault="00D101B6" w:rsidP="0081082F">
            <w:pPr>
              <w:rPr>
                <w:rFonts w:asciiTheme="minorHAnsi" w:hAnsiTheme="minorHAnsi" w:cstheme="minorHAnsi"/>
              </w:rPr>
            </w:pPr>
            <w:r w:rsidRPr="0000444D">
              <w:rPr>
                <w:rFonts w:asciiTheme="minorHAnsi" w:hAnsiTheme="minorHAnsi" w:cstheme="minorHAnsi"/>
              </w:rPr>
              <w:t>8.9</w:t>
            </w:r>
            <w:r>
              <w:rPr>
                <w:rFonts w:asciiTheme="minorHAnsi" w:hAnsiTheme="minorHAnsi" w:cstheme="minorHAnsi"/>
              </w:rPr>
              <w:t>0</w:t>
            </w:r>
            <w:r w:rsidRPr="0000444D">
              <w:rPr>
                <w:rFonts w:asciiTheme="minorHAnsi" w:hAnsiTheme="minorHAnsi" w:cstheme="minorHAnsi"/>
              </w:rPr>
              <w:t>×10</w:t>
            </w:r>
            <w:r w:rsidRPr="0000444D">
              <w:rPr>
                <w:rFonts w:asciiTheme="minorHAnsi" w:hAnsiTheme="minorHAnsi" w:cstheme="minorHAnsi"/>
                <w:vertAlign w:val="superscript"/>
              </w:rPr>
              <w:t>-5</w:t>
            </w:r>
            <w:r w:rsidRPr="0000444D">
              <w:rPr>
                <w:rFonts w:asciiTheme="minorHAnsi" w:hAnsiTheme="minorHAnsi" w:cstheme="minorHAnsi"/>
              </w:rPr>
              <w:t xml:space="preserve"> tCO</w:t>
            </w:r>
            <w:r w:rsidRPr="0000444D">
              <w:rPr>
                <w:rFonts w:asciiTheme="minorHAnsi" w:hAnsiTheme="minorHAnsi" w:cstheme="minorHAnsi"/>
                <w:vertAlign w:val="subscript"/>
              </w:rPr>
              <w:t>2</w:t>
            </w:r>
            <w:r w:rsidRPr="0000444D">
              <w:rPr>
                <w:rFonts w:asciiTheme="minorHAnsi" w:hAnsiTheme="minorHAnsi" w:cstheme="minorHAnsi"/>
              </w:rPr>
              <w:t>/</w:t>
            </w:r>
            <w:proofErr w:type="spellStart"/>
            <w:r w:rsidRPr="0000444D">
              <w:rPr>
                <w:rFonts w:asciiTheme="minorHAnsi" w:hAnsiTheme="minorHAnsi" w:cstheme="minorHAnsi"/>
              </w:rPr>
              <w:t>tkm</w:t>
            </w:r>
            <w:proofErr w:type="spellEnd"/>
          </w:p>
        </w:tc>
      </w:tr>
    </w:tbl>
    <w:p w14:paraId="031E3B14" w14:textId="77777777" w:rsidR="00F525FA" w:rsidRDefault="00F525FA" w:rsidP="00F525FA">
      <w:pPr>
        <w:rPr>
          <w:rFonts w:asciiTheme="minorHAnsi" w:hAnsiTheme="minorHAnsi" w:cstheme="minorHAnsi"/>
          <w:sz w:val="18"/>
          <w:szCs w:val="18"/>
        </w:rPr>
      </w:pPr>
      <w:r w:rsidRPr="00AA7AE5">
        <w:rPr>
          <w:rFonts w:asciiTheme="minorHAnsi" w:hAnsiTheme="minorHAnsi" w:cstheme="minorHAnsi"/>
          <w:sz w:val="18"/>
          <w:szCs w:val="18"/>
        </w:rPr>
        <w:t>*</w:t>
      </w:r>
      <w:proofErr w:type="spellStart"/>
      <w:r w:rsidRPr="00AA7AE5">
        <w:rPr>
          <w:rFonts w:asciiTheme="minorHAnsi" w:hAnsiTheme="minorHAnsi" w:cstheme="minorHAnsi"/>
          <w:sz w:val="18"/>
          <w:szCs w:val="18"/>
        </w:rPr>
        <w:t>tkm</w:t>
      </w:r>
      <w:proofErr w:type="spellEnd"/>
      <w:r>
        <w:rPr>
          <w:rFonts w:asciiTheme="minorHAnsi" w:hAnsiTheme="minorHAnsi" w:cstheme="minorHAnsi"/>
          <w:sz w:val="18"/>
          <w:szCs w:val="18"/>
        </w:rPr>
        <w:t xml:space="preserve"> is the abbreviation of ton-kilometer which is a unit representing the transport of one ton of goods over one kilometer with a particular transportation media.</w:t>
      </w:r>
    </w:p>
    <w:p w14:paraId="53058CB8" w14:textId="0C8343C9" w:rsidR="00365021" w:rsidRDefault="00F525FA" w:rsidP="00101A36">
      <w:pPr>
        <w:rPr>
          <w:rFonts w:asciiTheme="minorHAnsi" w:hAnsiTheme="minorHAnsi" w:cstheme="minorHAnsi"/>
        </w:rPr>
      </w:pPr>
      <w:r>
        <w:rPr>
          <w:rFonts w:asciiTheme="minorHAnsi" w:hAnsiTheme="minorHAnsi" w:cstheme="minorHAnsi"/>
        </w:rPr>
        <w:t>Similarly</w:t>
      </w:r>
      <w:r w:rsidR="009377AE">
        <w:rPr>
          <w:rFonts w:asciiTheme="minorHAnsi" w:hAnsiTheme="minorHAnsi" w:cstheme="minorHAnsi"/>
        </w:rPr>
        <w:t>,</w:t>
      </w:r>
      <w:r>
        <w:rPr>
          <w:rFonts w:asciiTheme="minorHAnsi" w:hAnsiTheme="minorHAnsi" w:cstheme="minorHAnsi"/>
        </w:rPr>
        <w:t xml:space="preserve"> as with the fossil</w:t>
      </w:r>
      <w:r w:rsidR="00DC2263">
        <w:rPr>
          <w:rFonts w:asciiTheme="minorHAnsi" w:hAnsiTheme="minorHAnsi" w:cstheme="minorHAnsi"/>
        </w:rPr>
        <w:t>-</w:t>
      </w:r>
      <w:r>
        <w:rPr>
          <w:rFonts w:asciiTheme="minorHAnsi" w:hAnsiTheme="minorHAnsi" w:cstheme="minorHAnsi"/>
        </w:rPr>
        <w:t>fuel</w:t>
      </w:r>
      <w:r w:rsidR="00DC2263">
        <w:rPr>
          <w:rFonts w:asciiTheme="minorHAnsi" w:hAnsiTheme="minorHAnsi" w:cstheme="minorHAnsi"/>
        </w:rPr>
        <w:t>ed</w:t>
      </w:r>
      <w:r>
        <w:rPr>
          <w:rFonts w:asciiTheme="minorHAnsi" w:hAnsiTheme="minorHAnsi" w:cstheme="minorHAnsi"/>
        </w:rPr>
        <w:t xml:space="preserve"> power plants with CCS, w</w:t>
      </w:r>
      <w:r w:rsidR="00C35376" w:rsidRPr="0000444D">
        <w:rPr>
          <w:rFonts w:asciiTheme="minorHAnsi" w:hAnsiTheme="minorHAnsi" w:cstheme="minorHAnsi"/>
        </w:rPr>
        <w:t xml:space="preserve">e </w:t>
      </w:r>
      <w:r w:rsidR="009377AE">
        <w:rPr>
          <w:rFonts w:asciiTheme="minorHAnsi" w:hAnsiTheme="minorHAnsi" w:cstheme="minorHAnsi"/>
        </w:rPr>
        <w:t>assume</w:t>
      </w:r>
      <w:r w:rsidR="009377AE" w:rsidRPr="0000444D">
        <w:rPr>
          <w:rFonts w:asciiTheme="minorHAnsi" w:hAnsiTheme="minorHAnsi" w:cstheme="minorHAnsi"/>
        </w:rPr>
        <w:t xml:space="preserve"> </w:t>
      </w:r>
      <w:r>
        <w:rPr>
          <w:rFonts w:asciiTheme="minorHAnsi" w:hAnsiTheme="minorHAnsi" w:cstheme="minorHAnsi"/>
        </w:rPr>
        <w:t>a</w:t>
      </w:r>
      <w:r w:rsidR="00DC2263">
        <w:rPr>
          <w:rFonts w:asciiTheme="minorHAnsi" w:hAnsiTheme="minorHAnsi" w:cstheme="minorHAnsi"/>
        </w:rPr>
        <w:t xml:space="preserve"> conservative</w:t>
      </w:r>
      <w:r>
        <w:rPr>
          <w:rFonts w:asciiTheme="minorHAnsi" w:hAnsiTheme="minorHAnsi" w:cstheme="minorHAnsi"/>
        </w:rPr>
        <w:t xml:space="preserve"> CO</w:t>
      </w:r>
      <w:r w:rsidRPr="0000444D">
        <w:rPr>
          <w:rFonts w:asciiTheme="minorHAnsi" w:hAnsiTheme="minorHAnsi" w:cstheme="minorHAnsi"/>
          <w:vertAlign w:val="subscript"/>
        </w:rPr>
        <w:t>2</w:t>
      </w:r>
      <w:r>
        <w:rPr>
          <w:rFonts w:asciiTheme="minorHAnsi" w:hAnsiTheme="minorHAnsi" w:cstheme="minorHAnsi"/>
        </w:rPr>
        <w:t xml:space="preserve"> capture rate of</w:t>
      </w:r>
      <w:r w:rsidRPr="0000444D">
        <w:rPr>
          <w:rFonts w:asciiTheme="minorHAnsi" w:hAnsiTheme="minorHAnsi" w:cstheme="minorHAnsi"/>
        </w:rPr>
        <w:t xml:space="preserve"> </w:t>
      </w:r>
      <w:r w:rsidR="00593B99" w:rsidRPr="0000444D">
        <w:rPr>
          <w:rFonts w:asciiTheme="minorHAnsi" w:hAnsiTheme="minorHAnsi" w:cstheme="minorHAnsi"/>
        </w:rPr>
        <w:t xml:space="preserve">90% </w:t>
      </w:r>
      <w:r w:rsidR="00DC2263">
        <w:rPr>
          <w:rFonts w:asciiTheme="minorHAnsi" w:hAnsiTheme="minorHAnsi" w:cstheme="minorHAnsi"/>
        </w:rPr>
        <w:t xml:space="preserve">considering the post-combustion capture technology with </w:t>
      </w:r>
      <w:proofErr w:type="spellStart"/>
      <w:r w:rsidR="00DC2263" w:rsidRPr="00DC2263">
        <w:rPr>
          <w:rFonts w:asciiTheme="minorHAnsi" w:hAnsiTheme="minorHAnsi" w:cstheme="minorHAnsi"/>
        </w:rPr>
        <w:t>monoethanolamine</w:t>
      </w:r>
      <w:proofErr w:type="spellEnd"/>
      <w:r w:rsidR="00DC2263" w:rsidRPr="00DC2263">
        <w:rPr>
          <w:rFonts w:asciiTheme="minorHAnsi" w:hAnsiTheme="minorHAnsi" w:cstheme="minorHAnsi"/>
        </w:rPr>
        <w:t xml:space="preserve"> (MEA)</w:t>
      </w:r>
      <w:r w:rsidR="00C35376" w:rsidRPr="0000444D">
        <w:rPr>
          <w:rFonts w:asciiTheme="minorHAnsi" w:hAnsiTheme="minorHAnsi" w:cstheme="minorHAnsi"/>
        </w:rPr>
        <w:t xml:space="preserve"> in the </w:t>
      </w:r>
      <w:r w:rsidR="005E6540" w:rsidRPr="0000444D">
        <w:rPr>
          <w:rFonts w:asciiTheme="minorHAnsi" w:hAnsiTheme="minorHAnsi" w:cstheme="minorHAnsi"/>
        </w:rPr>
        <w:t>BE</w:t>
      </w:r>
      <w:r w:rsidR="00C35376" w:rsidRPr="0000444D">
        <w:rPr>
          <w:rFonts w:asciiTheme="minorHAnsi" w:hAnsiTheme="minorHAnsi" w:cstheme="minorHAnsi"/>
        </w:rPr>
        <w:t xml:space="preserve">CCS </w:t>
      </w:r>
      <w:r w:rsidR="00DC2263">
        <w:rPr>
          <w:rFonts w:asciiTheme="minorHAnsi" w:hAnsiTheme="minorHAnsi" w:cstheme="minorHAnsi"/>
        </w:rPr>
        <w:t>power plants</w:t>
      </w:r>
      <w:r w:rsidR="0040107E" w:rsidRPr="00DC2263">
        <w:fldChar w:fldCharType="begin" w:fldLock="1"/>
      </w:r>
      <w:r w:rsidR="00310228">
        <w:rPr>
          <w:rFonts w:asciiTheme="minorHAnsi" w:hAnsiTheme="minorHAnsi" w:cstheme="minorHAnsi"/>
        </w:rPr>
        <w:instrText>ADDIN CSL_CITATION {"citationItems":[{"id":"ITEM-1","itemData":{"author":[{"dropping-particle":"","family":"Cabezzali","given":"S","non-dropping-particle":"","parse-names":false,"suffix":""},{"dropping-particle":"","family":"Cotone","given":"Paulo","non-dropping-particle":"","parse-names":false,"suffix":""},{"dropping-particle":"","family":"Gaspanini","given":"Franco","non-dropping-particle":"","parse-names":false,"suffix":""},{"dropping-particle":"","family":"Domenichini","given":"Rosa","non-dropping-particle":"","parse-names":false,"suffix":""}],"id":"ITEM-1","issued":{"date-parts":[["2009"]]},"title":"Biomass CCS Study","type":"report"},"uris":["http://www.mendeley.com/documents/?uuid=8c0e7b3c-4a5e-48f8-93b3-e83359e8be8f"]}],"mendeley":{"formattedCitation":"&lt;sup&gt;13&lt;/sup&gt;","plainTextFormattedCitation":"13","previouslyFormattedCitation":"&lt;sup&gt;13&lt;/sup&gt;"},"properties":{"noteIndex":0},"schema":"https://github.com/citation-style-language/schema/raw/master/csl-citation.json"}</w:instrText>
      </w:r>
      <w:r w:rsidR="0040107E" w:rsidRPr="00DC2263">
        <w:fldChar w:fldCharType="separate"/>
      </w:r>
      <w:r w:rsidR="002D1C0C" w:rsidRPr="002D1C0C">
        <w:rPr>
          <w:rFonts w:asciiTheme="minorHAnsi" w:hAnsiTheme="minorHAnsi" w:cstheme="minorHAnsi"/>
          <w:noProof/>
          <w:vertAlign w:val="superscript"/>
        </w:rPr>
        <w:t>13</w:t>
      </w:r>
      <w:r w:rsidR="0040107E" w:rsidRPr="00DC2263">
        <w:fldChar w:fldCharType="end"/>
      </w:r>
      <w:r w:rsidR="00B34195">
        <w:t>.</w:t>
      </w:r>
      <w:r w:rsidR="00593B99" w:rsidRPr="0000444D">
        <w:rPr>
          <w:rFonts w:asciiTheme="minorHAnsi" w:hAnsiTheme="minorHAnsi" w:cstheme="minorHAnsi"/>
        </w:rPr>
        <w:t xml:space="preserve"> </w:t>
      </w:r>
      <w:r w:rsidR="00DC2263">
        <w:rPr>
          <w:rFonts w:asciiTheme="minorHAnsi" w:hAnsiTheme="minorHAnsi" w:cstheme="minorHAnsi"/>
        </w:rPr>
        <w:t>Note that i</w:t>
      </w:r>
      <w:r w:rsidR="00593B99" w:rsidRPr="0000444D">
        <w:rPr>
          <w:rFonts w:asciiTheme="minorHAnsi" w:hAnsiTheme="minorHAnsi" w:cstheme="minorHAnsi"/>
        </w:rPr>
        <w:t xml:space="preserve">n the case </w:t>
      </w:r>
      <w:r w:rsidR="00DC2263">
        <w:rPr>
          <w:rFonts w:asciiTheme="minorHAnsi" w:hAnsiTheme="minorHAnsi" w:cstheme="minorHAnsi"/>
        </w:rPr>
        <w:t xml:space="preserve">of biomass power plants </w:t>
      </w:r>
      <w:r w:rsidR="002808FF" w:rsidRPr="0000444D">
        <w:rPr>
          <w:rFonts w:asciiTheme="minorHAnsi" w:hAnsiTheme="minorHAnsi" w:cstheme="minorHAnsi"/>
        </w:rPr>
        <w:t>without</w:t>
      </w:r>
      <w:r w:rsidR="00593B99" w:rsidRPr="0000444D">
        <w:rPr>
          <w:rFonts w:asciiTheme="minorHAnsi" w:hAnsiTheme="minorHAnsi" w:cstheme="minorHAnsi"/>
        </w:rPr>
        <w:t xml:space="preserve"> CCS, the </w:t>
      </w:r>
      <w:r w:rsidR="00DC2263">
        <w:rPr>
          <w:rFonts w:asciiTheme="minorHAnsi" w:hAnsiTheme="minorHAnsi" w:cstheme="minorHAnsi"/>
        </w:rPr>
        <w:t xml:space="preserve">biogenic </w:t>
      </w:r>
      <w:r w:rsidR="00593B99" w:rsidRPr="0000444D">
        <w:rPr>
          <w:rFonts w:asciiTheme="minorHAnsi" w:hAnsiTheme="minorHAnsi" w:cstheme="minorHAnsi"/>
        </w:rPr>
        <w:t>emissions</w:t>
      </w:r>
      <w:r w:rsidR="00DC2263">
        <w:rPr>
          <w:rFonts w:asciiTheme="minorHAnsi" w:hAnsiTheme="minorHAnsi" w:cstheme="minorHAnsi"/>
        </w:rPr>
        <w:t xml:space="preserve"> </w:t>
      </w:r>
      <w:r w:rsidR="0060747A">
        <w:rPr>
          <w:rFonts w:asciiTheme="minorHAnsi" w:hAnsiTheme="minorHAnsi" w:cstheme="minorHAnsi"/>
        </w:rPr>
        <w:t>are</w:t>
      </w:r>
      <w:r w:rsidR="00DC2263">
        <w:rPr>
          <w:rFonts w:asciiTheme="minorHAnsi" w:hAnsiTheme="minorHAnsi" w:cstheme="minorHAnsi"/>
        </w:rPr>
        <w:t xml:space="preserve"> set to zero</w:t>
      </w:r>
      <w:r w:rsidR="00873CA6">
        <w:rPr>
          <w:rFonts w:asciiTheme="minorHAnsi" w:hAnsiTheme="minorHAnsi" w:cstheme="minorHAnsi"/>
        </w:rPr>
        <w:t>,</w:t>
      </w:r>
      <w:r w:rsidR="00DC2263">
        <w:rPr>
          <w:rFonts w:asciiTheme="minorHAnsi" w:hAnsiTheme="minorHAnsi" w:cstheme="minorHAnsi"/>
        </w:rPr>
        <w:t xml:space="preserve"> assuming carbon neutrality</w:t>
      </w:r>
      <w:r w:rsidR="00500A50">
        <w:rPr>
          <w:rFonts w:asciiTheme="minorHAnsi" w:hAnsiTheme="minorHAnsi" w:cstheme="minorHAnsi"/>
        </w:rPr>
        <w:t>,</w:t>
      </w:r>
      <w:r w:rsidR="00365021">
        <w:rPr>
          <w:rFonts w:asciiTheme="minorHAnsi" w:hAnsiTheme="minorHAnsi" w:cstheme="minorHAnsi"/>
        </w:rPr>
        <w:t xml:space="preserve"> as explained before.</w:t>
      </w:r>
    </w:p>
    <w:p w14:paraId="1837F021" w14:textId="3C3B5E98" w:rsidR="00593B99" w:rsidRPr="0000444D" w:rsidRDefault="00365021" w:rsidP="00101A36">
      <w:pPr>
        <w:rPr>
          <w:rFonts w:asciiTheme="minorHAnsi" w:hAnsiTheme="minorHAnsi" w:cstheme="minorHAnsi"/>
        </w:rPr>
      </w:pPr>
      <w:r>
        <w:rPr>
          <w:rFonts w:asciiTheme="minorHAnsi" w:hAnsiTheme="minorHAnsi" w:cstheme="minorHAnsi"/>
        </w:rPr>
        <w:lastRenderedPageBreak/>
        <w:t>In contra</w:t>
      </w:r>
      <w:r w:rsidR="00873CA6">
        <w:rPr>
          <w:rFonts w:asciiTheme="minorHAnsi" w:hAnsiTheme="minorHAnsi" w:cstheme="minorHAnsi"/>
        </w:rPr>
        <w:t>s</w:t>
      </w:r>
      <w:r>
        <w:rPr>
          <w:rFonts w:asciiTheme="minorHAnsi" w:hAnsiTheme="minorHAnsi" w:cstheme="minorHAnsi"/>
        </w:rPr>
        <w:t xml:space="preserve">t, for BECCS, </w:t>
      </w:r>
      <w:r w:rsidR="009377AE">
        <w:rPr>
          <w:rFonts w:asciiTheme="minorHAnsi" w:hAnsiTheme="minorHAnsi" w:cstheme="minorHAnsi"/>
        </w:rPr>
        <w:t>we</w:t>
      </w:r>
      <w:r>
        <w:rPr>
          <w:rFonts w:asciiTheme="minorHAnsi" w:hAnsiTheme="minorHAnsi" w:cstheme="minorHAnsi"/>
        </w:rPr>
        <w:t xml:space="preserve"> account for the CO</w:t>
      </w:r>
      <w:r w:rsidRPr="0000444D">
        <w:rPr>
          <w:rFonts w:asciiTheme="minorHAnsi" w:hAnsiTheme="minorHAnsi" w:cstheme="minorHAnsi"/>
          <w:vertAlign w:val="subscript"/>
        </w:rPr>
        <w:t>2</w:t>
      </w:r>
      <w:r>
        <w:rPr>
          <w:rFonts w:asciiTheme="minorHAnsi" w:hAnsiTheme="minorHAnsi" w:cstheme="minorHAnsi"/>
        </w:rPr>
        <w:t xml:space="preserve"> embodied in the biomass feedstock </w:t>
      </w:r>
      <w:r w:rsidR="003A1284">
        <w:rPr>
          <w:rFonts w:asciiTheme="minorHAnsi" w:hAnsiTheme="minorHAnsi" w:cstheme="minorHAnsi"/>
        </w:rPr>
        <w:t>(</w:t>
      </w:r>
      <m:oMath>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oMath>
      <w:r w:rsidR="003A1284" w:rsidRPr="0000444D">
        <w:rPr>
          <w:rFonts w:asciiTheme="minorHAnsi" w:hAnsiTheme="minorHAnsi" w:cstheme="minorHAnsi"/>
          <w:iCs/>
        </w:rPr>
        <w:t>)</w:t>
      </w:r>
      <w:r w:rsidR="003A1284">
        <w:rPr>
          <w:rFonts w:asciiTheme="minorHAnsi" w:hAnsiTheme="minorHAnsi" w:cstheme="minorHAnsi"/>
        </w:rPr>
        <w:t xml:space="preserve"> </w:t>
      </w:r>
      <w:r w:rsidR="009377AE">
        <w:rPr>
          <w:rFonts w:asciiTheme="minorHAnsi" w:hAnsiTheme="minorHAnsi" w:cstheme="minorHAnsi"/>
        </w:rPr>
        <w:t>modeled</w:t>
      </w:r>
      <w:r>
        <w:rPr>
          <w:rFonts w:asciiTheme="minorHAnsi" w:hAnsiTheme="minorHAnsi" w:cstheme="minorHAnsi"/>
        </w:rPr>
        <w:t xml:space="preserve"> as a negative CO</w:t>
      </w:r>
      <w:r w:rsidRPr="0000444D">
        <w:rPr>
          <w:rFonts w:asciiTheme="minorHAnsi" w:hAnsiTheme="minorHAnsi" w:cstheme="minorHAnsi"/>
          <w:vertAlign w:val="subscript"/>
        </w:rPr>
        <w:t>2</w:t>
      </w:r>
      <w:r>
        <w:rPr>
          <w:rFonts w:asciiTheme="minorHAnsi" w:hAnsiTheme="minorHAnsi" w:cstheme="minorHAnsi"/>
        </w:rPr>
        <w:t xml:space="preserve"> input in the system. These emissions</w:t>
      </w:r>
      <w:r w:rsidR="00593B99" w:rsidRPr="0000444D">
        <w:rPr>
          <w:rFonts w:asciiTheme="minorHAnsi" w:hAnsiTheme="minorHAnsi" w:cstheme="minorHAnsi"/>
        </w:rPr>
        <w:t xml:space="preserve"> can be obtained from the carbon content</w:t>
      </w:r>
      <w:r>
        <w:rPr>
          <w:rFonts w:asciiTheme="minorHAnsi" w:hAnsiTheme="minorHAnsi" w:cstheme="minorHAnsi"/>
        </w:rPr>
        <w:t xml:space="preserve"> of the different biomass types</w:t>
      </w:r>
      <w:r w:rsidR="00593B99" w:rsidRPr="0000444D">
        <w:rPr>
          <w:rFonts w:asciiTheme="minorHAnsi" w:hAnsiTheme="minorHAnsi" w:cstheme="minorHAnsi"/>
        </w:rPr>
        <w:t xml:space="preserve"> (</w:t>
      </w:r>
      <m:oMath>
        <m:r>
          <m:rPr>
            <m:sty m:val="p"/>
          </m:rPr>
          <w:rPr>
            <w:rFonts w:ascii="Cambria Math" w:hAnsi="Cambria Math" w:cstheme="minorHAnsi"/>
          </w:rPr>
          <m:t>C</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b</m:t>
            </m:r>
          </m:sub>
        </m:sSub>
      </m:oMath>
      <w:r w:rsidR="00593B99" w:rsidRPr="0000444D">
        <w:rPr>
          <w:rFonts w:asciiTheme="minorHAnsi" w:hAnsiTheme="minorHAnsi" w:cstheme="minorHAnsi"/>
        </w:rPr>
        <w:t>) and the molecular weight</w:t>
      </w:r>
      <w:r w:rsidR="009377AE">
        <w:rPr>
          <w:rFonts w:asciiTheme="minorHAnsi" w:hAnsiTheme="minorHAnsi" w:cstheme="minorHAnsi"/>
        </w:rPr>
        <w:t>s</w:t>
      </w:r>
      <w:r w:rsidR="00593B99" w:rsidRPr="0000444D">
        <w:rPr>
          <w:rFonts w:asciiTheme="minorHAnsi" w:hAnsiTheme="minorHAnsi" w:cstheme="minorHAnsi"/>
        </w:rPr>
        <w:t xml:space="preserve"> of </w:t>
      </w:r>
      <w:r w:rsidR="005C5D75" w:rsidRPr="0000444D">
        <w:rPr>
          <w:rFonts w:asciiTheme="minorHAnsi" w:hAnsiTheme="minorHAnsi" w:cstheme="minorHAnsi"/>
        </w:rPr>
        <w:t>CO</w:t>
      </w:r>
      <w:r w:rsidR="005C5D75" w:rsidRPr="0000444D">
        <w:rPr>
          <w:rFonts w:asciiTheme="minorHAnsi" w:hAnsiTheme="minorHAnsi" w:cstheme="minorHAnsi"/>
          <w:vertAlign w:val="subscript"/>
        </w:rPr>
        <w:t>2</w:t>
      </w:r>
      <w:r w:rsidR="001F5F6C" w:rsidRPr="0000444D">
        <w:rPr>
          <w:rFonts w:asciiTheme="minorHAnsi" w:hAnsiTheme="minorHAnsi" w:cstheme="minorHAnsi"/>
          <w:vertAlign w:val="subscript"/>
        </w:rPr>
        <w:t xml:space="preserve"> </w:t>
      </w:r>
      <w:r w:rsidR="00593B99" w:rsidRPr="0000444D">
        <w:rPr>
          <w:rFonts w:asciiTheme="minorHAnsi" w:hAnsiTheme="minorHAnsi" w:cstheme="minorHAnsi"/>
        </w:rPr>
        <w:t>and carbon</w:t>
      </w:r>
      <w:r>
        <w:rPr>
          <w:rFonts w:asciiTheme="minorHAnsi" w:hAnsiTheme="minorHAnsi" w:cstheme="minorHAnsi"/>
        </w:rPr>
        <w:t xml:space="preserve"> (</w:t>
      </w:r>
      <m:oMath>
        <m:r>
          <m:rPr>
            <m:sty m:val="p"/>
          </m:rPr>
          <w:rPr>
            <w:rFonts w:ascii="Cambria Math" w:hAnsi="Cambria Math" w:cstheme="minorHAnsi"/>
          </w:rPr>
          <m:t>M</m:t>
        </m:r>
        <m:sSup>
          <m:sSupPr>
            <m:ctrlPr>
              <w:rPr>
                <w:rFonts w:ascii="Cambria Math" w:hAnsi="Cambria Math" w:cstheme="minorHAnsi"/>
              </w:rPr>
            </m:ctrlPr>
          </m:sSupPr>
          <m:e>
            <m:r>
              <m:rPr>
                <m:sty m:val="p"/>
              </m:rPr>
              <w:rPr>
                <w:rFonts w:ascii="Cambria Math" w:hAnsi="Cambria Math" w:cstheme="minorHAnsi"/>
              </w:rPr>
              <m:t>W</m:t>
            </m:r>
          </m:e>
          <m:sup>
            <m:r>
              <m:rPr>
                <m:sty m:val="p"/>
              </m:rPr>
              <w:rPr>
                <w:rFonts w:ascii="Cambria Math" w:hAnsi="Cambria Math" w:cstheme="minorHAnsi"/>
              </w:rPr>
              <m:t>C</m:t>
            </m:r>
            <m:sSub>
              <m:sSubPr>
                <m:ctrlPr>
                  <w:rPr>
                    <w:rFonts w:ascii="Cambria Math" w:hAnsi="Cambria Math" w:cstheme="minorHAnsi"/>
                  </w:rPr>
                </m:ctrlPr>
              </m:sSubPr>
              <m:e>
                <m:r>
                  <m:rPr>
                    <m:sty m:val="p"/>
                  </m:rPr>
                  <w:rPr>
                    <w:rFonts w:ascii="Cambria Math" w:hAnsi="Cambria Math" w:cstheme="minorHAnsi"/>
                  </w:rPr>
                  <m:t>O</m:t>
                </m:r>
              </m:e>
              <m:sub>
                <m:r>
                  <m:rPr>
                    <m:sty m:val="p"/>
                  </m:rPr>
                  <w:rPr>
                    <w:rFonts w:ascii="Cambria Math" w:hAnsi="Cambria Math" w:cstheme="minorHAnsi"/>
                  </w:rPr>
                  <m:t>2</m:t>
                </m:r>
              </m:sub>
            </m:sSub>
          </m:sup>
        </m:sSup>
      </m:oMath>
      <w:r w:rsidRPr="0000444D">
        <w:rPr>
          <w:rFonts w:asciiTheme="minorHAnsi" w:hAnsiTheme="minorHAnsi" w:cstheme="minorHAnsi"/>
          <w:i/>
        </w:rPr>
        <w:t xml:space="preserve"> </w:t>
      </w:r>
      <w:r w:rsidRPr="00796EDF">
        <w:rPr>
          <w:rFonts w:asciiTheme="minorHAnsi" w:hAnsiTheme="minorHAnsi" w:cstheme="minorHAnsi"/>
          <w:iCs/>
        </w:rPr>
        <w:t>and</w:t>
      </w:r>
      <w:r w:rsidRPr="0000444D">
        <w:rPr>
          <w:rFonts w:asciiTheme="minorHAnsi" w:hAnsiTheme="minorHAnsi" w:cstheme="minorHAnsi"/>
          <w:i/>
        </w:rPr>
        <w:t xml:space="preserve"> </w:t>
      </w:r>
      <m:oMath>
        <m:r>
          <m:rPr>
            <m:sty m:val="p"/>
          </m:rPr>
          <w:rPr>
            <w:rFonts w:ascii="Cambria Math" w:hAnsi="Cambria Math" w:cstheme="minorHAnsi"/>
          </w:rPr>
          <m:t>M</m:t>
        </m:r>
        <m:sSup>
          <m:sSupPr>
            <m:ctrlPr>
              <w:rPr>
                <w:rFonts w:ascii="Cambria Math" w:hAnsi="Cambria Math" w:cstheme="minorHAnsi"/>
              </w:rPr>
            </m:ctrlPr>
          </m:sSupPr>
          <m:e>
            <m:r>
              <m:rPr>
                <m:sty m:val="p"/>
              </m:rPr>
              <w:rPr>
                <w:rFonts w:ascii="Cambria Math" w:hAnsi="Cambria Math" w:cstheme="minorHAnsi"/>
              </w:rPr>
              <m:t>W</m:t>
            </m:r>
          </m:e>
          <m:sup>
            <m:r>
              <m:rPr>
                <m:sty m:val="p"/>
              </m:rPr>
              <w:rPr>
                <w:rFonts w:ascii="Cambria Math" w:hAnsi="Cambria Math" w:cstheme="minorHAnsi"/>
              </w:rPr>
              <m:t>C</m:t>
            </m:r>
          </m:sup>
        </m:sSup>
        <m:r>
          <w:rPr>
            <w:rFonts w:ascii="Cambria Math" w:hAnsi="Cambria Math" w:cstheme="minorHAnsi"/>
          </w:rPr>
          <m:t xml:space="preserve"> , </m:t>
        </m:r>
      </m:oMath>
      <w:r>
        <w:rPr>
          <w:rFonts w:asciiTheme="minorHAnsi" w:hAnsiTheme="minorHAnsi" w:cstheme="minorHAnsi"/>
        </w:rPr>
        <w:t>respectively)</w:t>
      </w:r>
      <w:r w:rsidR="00593B99" w:rsidRPr="0000444D">
        <w:rPr>
          <w:rFonts w:asciiTheme="minorHAnsi" w:hAnsiTheme="minorHAnsi" w:cstheme="minorHAnsi"/>
        </w:rPr>
        <w:t xml:space="preserve"> as shown in </w:t>
      </w:r>
      <w:r w:rsidR="00A93F37">
        <w:rPr>
          <w:rFonts w:asciiTheme="minorHAnsi" w:hAnsiTheme="minorHAnsi" w:cstheme="minorHAnsi"/>
        </w:rPr>
        <w:t>Eq. 5</w:t>
      </w:r>
      <w:r w:rsidR="00F175D2">
        <w:rPr>
          <w:rFonts w:asciiTheme="minorHAnsi" w:hAnsiTheme="minorHAnsi" w:cstheme="minorHAnsi"/>
        </w:rPr>
        <w:t>6</w:t>
      </w:r>
      <w:r w:rsidR="00593B99" w:rsidRPr="0000444D">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2557E8" w:rsidRPr="00B44E72" w14:paraId="168E9E74" w14:textId="77777777" w:rsidTr="0018454D">
        <w:tc>
          <w:tcPr>
            <w:tcW w:w="7650" w:type="dxa"/>
          </w:tcPr>
          <w:p w14:paraId="6084F864" w14:textId="2BAB014D" w:rsidR="008A2FF5" w:rsidRPr="0000444D" w:rsidRDefault="004C7D9A" w:rsidP="00101A36">
            <w:pPr>
              <w:rPr>
                <w:rFonts w:asciiTheme="minorHAnsi" w:eastAsiaTheme="minorEastAsia" w:hAnsiTheme="minorHAnsi" w:cstheme="minorHAnsi"/>
              </w:rPr>
            </w:pPr>
            <m:oMathPara>
              <m:oMath>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r>
                  <m:rPr>
                    <m:sty m:val="p"/>
                  </m:rPr>
                  <w:rPr>
                    <w:rFonts w:ascii="Cambria Math" w:hAnsi="Cambria Math" w:cstheme="minorHAnsi"/>
                  </w:rPr>
                  <m:t>=C</m:t>
                </m:r>
                <m:sSub>
                  <m:sSubPr>
                    <m:ctrlPr>
                      <w:rPr>
                        <w:rFonts w:ascii="Cambria Math" w:hAnsi="Cambria Math" w:cstheme="minorHAnsi"/>
                        <w:iCs/>
                      </w:rPr>
                    </m:ctrlPr>
                  </m:sSubPr>
                  <m:e>
                    <m:r>
                      <m:rPr>
                        <m:sty m:val="p"/>
                      </m:rPr>
                      <w:rPr>
                        <w:rFonts w:ascii="Cambria Math" w:hAnsi="Cambria Math" w:cstheme="minorHAnsi"/>
                      </w:rPr>
                      <m:t>C</m:t>
                    </m:r>
                  </m:e>
                  <m:sub>
                    <m:r>
                      <m:rPr>
                        <m:sty m:val="p"/>
                      </m:rPr>
                      <w:rPr>
                        <w:rFonts w:ascii="Cambria Math" w:hAnsi="Cambria Math" w:cstheme="minorHAnsi"/>
                      </w:rPr>
                      <m:t>b</m:t>
                    </m:r>
                  </m:sub>
                </m:sSub>
                <m:r>
                  <m:rPr>
                    <m:sty m:val="p"/>
                  </m:rPr>
                  <w:rPr>
                    <w:rFonts w:ascii="Cambria Math" w:hAnsi="Cambria Math" w:cstheme="minorHAnsi"/>
                  </w:rPr>
                  <m:t>·</m:t>
                </m:r>
                <m:f>
                  <m:fPr>
                    <m:ctrlPr>
                      <w:rPr>
                        <w:rFonts w:ascii="Cambria Math" w:hAnsi="Cambria Math" w:cstheme="minorHAnsi"/>
                        <w:iCs/>
                      </w:rPr>
                    </m:ctrlPr>
                  </m:fPr>
                  <m:num>
                    <m:r>
                      <m:rPr>
                        <m:sty m:val="p"/>
                      </m:rPr>
                      <w:rPr>
                        <w:rFonts w:ascii="Cambria Math" w:hAnsi="Cambria Math" w:cstheme="minorHAnsi"/>
                      </w:rPr>
                      <m:t>M</m:t>
                    </m:r>
                    <m:sSup>
                      <m:sSupPr>
                        <m:ctrlPr>
                          <w:rPr>
                            <w:rFonts w:ascii="Cambria Math" w:hAnsi="Cambria Math" w:cstheme="minorHAnsi"/>
                            <w:iCs/>
                          </w:rPr>
                        </m:ctrlPr>
                      </m:sSupPr>
                      <m:e>
                        <m:r>
                          <m:rPr>
                            <m:sty m:val="p"/>
                          </m:rPr>
                          <w:rPr>
                            <w:rFonts w:ascii="Cambria Math" w:hAnsi="Cambria Math" w:cstheme="minorHAnsi"/>
                          </w:rPr>
                          <m:t>W</m:t>
                        </m:r>
                      </m:e>
                      <m:sup>
                        <m:r>
                          <m:rPr>
                            <m:sty m:val="p"/>
                          </m:rPr>
                          <w:rPr>
                            <w:rFonts w:ascii="Cambria Math" w:hAnsi="Cambria Math" w:cstheme="minorHAnsi"/>
                          </w:rPr>
                          <m:t>C</m:t>
                        </m:r>
                        <m:sSub>
                          <m:sSubPr>
                            <m:ctrlPr>
                              <w:rPr>
                                <w:rFonts w:ascii="Cambria Math" w:hAnsi="Cambria Math" w:cstheme="minorHAnsi"/>
                                <w:iCs/>
                              </w:rPr>
                            </m:ctrlPr>
                          </m:sSubPr>
                          <m:e>
                            <m:r>
                              <m:rPr>
                                <m:sty m:val="p"/>
                              </m:rPr>
                              <w:rPr>
                                <w:rFonts w:ascii="Cambria Math" w:hAnsi="Cambria Math" w:cstheme="minorHAnsi"/>
                              </w:rPr>
                              <m:t>O</m:t>
                            </m:r>
                          </m:e>
                          <m:sub>
                            <m:r>
                              <m:rPr>
                                <m:sty m:val="p"/>
                              </m:rPr>
                              <w:rPr>
                                <w:rFonts w:ascii="Cambria Math" w:hAnsi="Cambria Math" w:cstheme="minorHAnsi"/>
                              </w:rPr>
                              <m:t>2</m:t>
                            </m:r>
                          </m:sub>
                        </m:sSub>
                      </m:sup>
                    </m:sSup>
                  </m:num>
                  <m:den>
                    <m:r>
                      <m:rPr>
                        <m:sty m:val="p"/>
                      </m:rPr>
                      <w:rPr>
                        <w:rFonts w:ascii="Cambria Math" w:hAnsi="Cambria Math" w:cstheme="minorHAnsi"/>
                      </w:rPr>
                      <m:t>M</m:t>
                    </m:r>
                    <m:sSup>
                      <m:sSupPr>
                        <m:ctrlPr>
                          <w:rPr>
                            <w:rFonts w:ascii="Cambria Math" w:hAnsi="Cambria Math" w:cstheme="minorHAnsi"/>
                            <w:iCs/>
                          </w:rPr>
                        </m:ctrlPr>
                      </m:sSupPr>
                      <m:e>
                        <m:r>
                          <m:rPr>
                            <m:sty m:val="p"/>
                          </m:rPr>
                          <w:rPr>
                            <w:rFonts w:ascii="Cambria Math" w:hAnsi="Cambria Math" w:cstheme="minorHAnsi"/>
                          </w:rPr>
                          <m:t>W</m:t>
                        </m:r>
                      </m:e>
                      <m:sup>
                        <m:r>
                          <m:rPr>
                            <m:sty m:val="p"/>
                          </m:rPr>
                          <w:rPr>
                            <w:rFonts w:ascii="Cambria Math" w:hAnsi="Cambria Math" w:cstheme="minorHAnsi"/>
                          </w:rPr>
                          <m:t>C</m:t>
                        </m:r>
                      </m:sup>
                    </m:sSup>
                  </m:den>
                </m:f>
                <m:r>
                  <w:rPr>
                    <w:rFonts w:ascii="Cambria Math" w:hAnsi="Cambria Math" w:cstheme="minorHAnsi"/>
                  </w:rPr>
                  <m:t xml:space="preserve">                 </m:t>
                </m:r>
                <m:r>
                  <m:rPr>
                    <m:sty m:val="p"/>
                  </m:rPr>
                  <w:rPr>
                    <w:rFonts w:ascii="Cambria Math" w:hAnsi="Cambria Math" w:cstheme="minorHAnsi"/>
                  </w:rPr>
                  <m:t>∀</m:t>
                </m:r>
                <m:r>
                  <w:rPr>
                    <w:rFonts w:ascii="Cambria Math" w:hAnsi="Cambria Math" w:cstheme="minorHAnsi"/>
                  </w:rPr>
                  <m:t>b</m:t>
                </m:r>
                <m:r>
                  <m:rPr>
                    <m:sty m:val="p"/>
                  </m:rPr>
                  <w:rPr>
                    <w:rFonts w:ascii="Cambria Math" w:hAnsi="Cambria Math" w:cstheme="minorHAnsi"/>
                  </w:rPr>
                  <m:t>∈</m:t>
                </m:r>
                <m:r>
                  <w:rPr>
                    <w:rFonts w:ascii="Cambria Math" w:hAnsi="Cambria Math" w:cstheme="minorHAnsi"/>
                  </w:rPr>
                  <m:t>B</m:t>
                </m:r>
              </m:oMath>
            </m:oMathPara>
          </w:p>
        </w:tc>
        <w:tc>
          <w:tcPr>
            <w:tcW w:w="844" w:type="dxa"/>
          </w:tcPr>
          <w:p w14:paraId="683A1042" w14:textId="3ED7F710" w:rsidR="008A2FF5" w:rsidRPr="0000444D" w:rsidRDefault="008A2FF5" w:rsidP="008C083B">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sidR="008C083B">
              <w:rPr>
                <w:rFonts w:asciiTheme="minorHAnsi" w:eastAsiaTheme="minorEastAsia" w:hAnsiTheme="minorHAnsi" w:cstheme="minorHAnsi"/>
                <w:i/>
                <w:iCs/>
              </w:rPr>
              <w:t>5</w:t>
            </w:r>
            <w:r w:rsidR="00F175D2">
              <w:rPr>
                <w:rFonts w:asciiTheme="minorHAnsi" w:eastAsiaTheme="minorEastAsia" w:hAnsiTheme="minorHAnsi" w:cstheme="minorHAnsi"/>
                <w:i/>
                <w:iCs/>
              </w:rPr>
              <w:t>6</w:t>
            </w:r>
          </w:p>
        </w:tc>
      </w:tr>
    </w:tbl>
    <w:p w14:paraId="243B9440" w14:textId="77777777" w:rsidR="008A2FF5" w:rsidRPr="0000444D" w:rsidRDefault="008A2FF5" w:rsidP="00101A36">
      <w:pPr>
        <w:rPr>
          <w:rFonts w:asciiTheme="minorHAnsi" w:eastAsiaTheme="minorEastAsia" w:hAnsiTheme="minorHAnsi" w:cstheme="minorHAnsi"/>
        </w:rPr>
      </w:pPr>
    </w:p>
    <w:p w14:paraId="660FF32E" w14:textId="1279EC24" w:rsidR="00B81674" w:rsidRPr="0000444D" w:rsidRDefault="00593B99" w:rsidP="00101A36">
      <w:pPr>
        <w:rPr>
          <w:rFonts w:asciiTheme="minorHAnsi" w:eastAsiaTheme="minorEastAsia" w:hAnsiTheme="minorHAnsi" w:cstheme="minorHAnsi"/>
        </w:rPr>
      </w:pPr>
      <w:r w:rsidRPr="0000444D">
        <w:rPr>
          <w:rFonts w:asciiTheme="minorHAnsi" w:eastAsiaTheme="minorEastAsia" w:hAnsiTheme="minorHAnsi" w:cstheme="minorHAnsi"/>
        </w:rPr>
        <w:t xml:space="preserve">The carbon </w:t>
      </w:r>
      <w:r w:rsidR="00E918F5" w:rsidRPr="0000444D">
        <w:rPr>
          <w:rFonts w:asciiTheme="minorHAnsi" w:eastAsiaTheme="minorEastAsia" w:hAnsiTheme="minorHAnsi" w:cstheme="minorHAnsi"/>
        </w:rPr>
        <w:t>and moisture contents and the Higher Heating Value of</w:t>
      </w:r>
      <w:r w:rsidR="00B81674" w:rsidRPr="0000444D">
        <w:rPr>
          <w:rFonts w:asciiTheme="minorHAnsi" w:eastAsiaTheme="minorEastAsia" w:hAnsiTheme="minorHAnsi" w:cstheme="minorHAnsi"/>
        </w:rPr>
        <w:t xml:space="preserve"> </w:t>
      </w:r>
      <w:r w:rsidR="00E918F5" w:rsidRPr="0000444D">
        <w:rPr>
          <w:rFonts w:asciiTheme="minorHAnsi" w:eastAsiaTheme="minorEastAsia" w:hAnsiTheme="minorHAnsi" w:cstheme="minorHAnsi"/>
        </w:rPr>
        <w:t xml:space="preserve">the </w:t>
      </w:r>
      <w:r w:rsidR="00B81674" w:rsidRPr="0000444D">
        <w:rPr>
          <w:rFonts w:asciiTheme="minorHAnsi" w:eastAsiaTheme="minorEastAsia" w:hAnsiTheme="minorHAnsi" w:cstheme="minorHAnsi"/>
        </w:rPr>
        <w:t xml:space="preserve">biomass </w:t>
      </w:r>
      <w:r w:rsidR="00E918F5" w:rsidRPr="0000444D">
        <w:rPr>
          <w:rFonts w:asciiTheme="minorHAnsi" w:eastAsiaTheme="minorEastAsia" w:hAnsiTheme="minorHAnsi" w:cstheme="minorHAnsi"/>
        </w:rPr>
        <w:t xml:space="preserve">types </w:t>
      </w:r>
      <w:r w:rsidR="00675780" w:rsidRPr="0000444D">
        <w:rPr>
          <w:rFonts w:asciiTheme="minorHAnsi" w:eastAsiaTheme="minorEastAsia" w:hAnsiTheme="minorHAnsi" w:cstheme="minorHAnsi"/>
        </w:rPr>
        <w:t xml:space="preserve">are </w:t>
      </w:r>
      <w:r w:rsidR="00B81674" w:rsidRPr="0000444D">
        <w:rPr>
          <w:rFonts w:asciiTheme="minorHAnsi" w:eastAsiaTheme="minorEastAsia" w:hAnsiTheme="minorHAnsi" w:cstheme="minorHAnsi"/>
        </w:rPr>
        <w:t xml:space="preserve">obtained from </w:t>
      </w:r>
      <w:r w:rsidR="009377AE">
        <w:rPr>
          <w:rFonts w:asciiTheme="minorHAnsi" w:eastAsiaTheme="minorEastAsia" w:hAnsiTheme="minorHAnsi" w:cstheme="minorHAnsi"/>
        </w:rPr>
        <w:t xml:space="preserve">the </w:t>
      </w:r>
      <w:r w:rsidR="00B34195">
        <w:rPr>
          <w:rFonts w:asciiTheme="minorHAnsi" w:eastAsiaTheme="minorEastAsia" w:hAnsiTheme="minorHAnsi" w:cstheme="minorHAnsi"/>
        </w:rPr>
        <w:t>Phyllis2</w:t>
      </w:r>
      <w:r w:rsidR="00873CA6">
        <w:rPr>
          <w:rFonts w:asciiTheme="minorHAnsi" w:eastAsiaTheme="minorEastAsia" w:hAnsiTheme="minorHAnsi" w:cstheme="minorHAnsi"/>
        </w:rPr>
        <w:t xml:space="preserve"> database</w:t>
      </w:r>
      <w:r w:rsidR="00B81674" w:rsidRPr="0000444D">
        <w:rPr>
          <w:rFonts w:asciiTheme="minorHAnsi" w:eastAsiaTheme="minorEastAsia" w:hAnsiTheme="minorHAnsi" w:cstheme="minorHAnsi"/>
        </w:rPr>
        <w:fldChar w:fldCharType="begin" w:fldLock="1"/>
      </w:r>
      <w:r w:rsidR="00B85D40">
        <w:rPr>
          <w:rFonts w:asciiTheme="minorHAnsi" w:eastAsiaTheme="minorEastAsia" w:hAnsiTheme="minorHAnsi" w:cstheme="minorHAnsi"/>
        </w:rPr>
        <w:instrText>ADDIN CSL_CITATION {"citationItems":[{"id":"ITEM-1","itemData":{"author":[{"dropping-particle":"","family":"ECN.TNO","given":"","non-dropping-particle":"","parse-names":false,"suffix":""}],"id":"ITEM-1","issued":{"date-parts":[["0"]]},"title":"Phyllis2, database for (treated) biomass, algae, feedstocks for biogas production and biochar","type":"webpage"},"uris":["http://www.mendeley.com/documents/?uuid=05beb4de-5638-4436-83a6-d983d0eaa5a8","http://www.mendeley.com/documents/?uuid=57d00c4e-df55-4461-adf3-e656b5370ade","http://www.mendeley.com/documents/?uuid=469be4ac-141b-4e55-a11d-da3fb76e5dd1"]}],"mendeley":{"formattedCitation":"&lt;sup&gt;22&lt;/sup&gt;","plainTextFormattedCitation":"22","previouslyFormattedCitation":"&lt;sup&gt;22&lt;/sup&gt;"},"properties":{"noteIndex":0},"schema":"https://github.com/citation-style-language/schema/raw/master/csl-citation.json"}</w:instrText>
      </w:r>
      <w:r w:rsidR="00B81674" w:rsidRPr="0000444D">
        <w:rPr>
          <w:rFonts w:asciiTheme="minorHAnsi" w:eastAsiaTheme="minorEastAsia" w:hAnsiTheme="minorHAnsi" w:cstheme="minorHAnsi"/>
        </w:rPr>
        <w:fldChar w:fldCharType="separate"/>
      </w:r>
      <w:r w:rsidR="00297259" w:rsidRPr="00297259">
        <w:rPr>
          <w:rFonts w:asciiTheme="minorHAnsi" w:eastAsiaTheme="minorEastAsia" w:hAnsiTheme="minorHAnsi" w:cstheme="minorHAnsi"/>
          <w:noProof/>
          <w:vertAlign w:val="superscript"/>
        </w:rPr>
        <w:t>22</w:t>
      </w:r>
      <w:r w:rsidR="00B81674" w:rsidRPr="0000444D">
        <w:rPr>
          <w:rFonts w:asciiTheme="minorHAnsi" w:eastAsiaTheme="minorEastAsia" w:hAnsiTheme="minorHAnsi" w:cstheme="minorHAnsi"/>
        </w:rPr>
        <w:fldChar w:fldCharType="end"/>
      </w:r>
      <w:r w:rsidR="00B81674" w:rsidRPr="0000444D">
        <w:rPr>
          <w:rFonts w:asciiTheme="minorHAnsi" w:eastAsiaTheme="minorEastAsia" w:hAnsiTheme="minorHAnsi" w:cstheme="minorHAnsi"/>
        </w:rPr>
        <w:t xml:space="preserve"> </w:t>
      </w:r>
      <w:r w:rsidR="009377AE">
        <w:rPr>
          <w:rFonts w:asciiTheme="minorHAnsi" w:eastAsiaTheme="minorEastAsia" w:hAnsiTheme="minorHAnsi" w:cstheme="minorHAnsi"/>
        </w:rPr>
        <w:t>(</w:t>
      </w:r>
      <w:r w:rsidR="00B81674" w:rsidRPr="0000444D">
        <w:rPr>
          <w:rFonts w:asciiTheme="minorHAnsi" w:eastAsiaTheme="minorEastAsia" w:hAnsiTheme="minorHAnsi" w:cstheme="minorHAnsi"/>
        </w:rPr>
        <w:fldChar w:fldCharType="begin"/>
      </w:r>
      <w:r w:rsidR="00B81674" w:rsidRPr="0000444D">
        <w:rPr>
          <w:rFonts w:asciiTheme="minorHAnsi" w:eastAsiaTheme="minorEastAsia" w:hAnsiTheme="minorHAnsi" w:cstheme="minorHAnsi"/>
        </w:rPr>
        <w:instrText xml:space="preserve"> REF _Ref46244442 \h </w:instrText>
      </w:r>
      <w:r w:rsidR="00B44E72">
        <w:rPr>
          <w:rFonts w:asciiTheme="minorHAnsi" w:eastAsiaTheme="minorEastAsia" w:hAnsiTheme="minorHAnsi" w:cstheme="minorHAnsi"/>
        </w:rPr>
        <w:instrText xml:space="preserve"> \* MERGEFORMAT </w:instrText>
      </w:r>
      <w:r w:rsidR="00B81674" w:rsidRPr="0000444D">
        <w:rPr>
          <w:rFonts w:asciiTheme="minorHAnsi" w:eastAsiaTheme="minorEastAsia" w:hAnsiTheme="minorHAnsi" w:cstheme="minorHAnsi"/>
        </w:rPr>
      </w:r>
      <w:r w:rsidR="00B81674" w:rsidRPr="0000444D">
        <w:rPr>
          <w:rFonts w:asciiTheme="minorHAnsi" w:eastAsiaTheme="minorEastAsia"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25</w:t>
      </w:r>
      <w:r w:rsidR="00B81674" w:rsidRPr="0000444D">
        <w:rPr>
          <w:rFonts w:asciiTheme="minorHAnsi" w:eastAsiaTheme="minorEastAsia" w:hAnsiTheme="minorHAnsi" w:cstheme="minorHAnsi"/>
        </w:rPr>
        <w:fldChar w:fldCharType="end"/>
      </w:r>
      <w:r w:rsidR="009377AE">
        <w:rPr>
          <w:rFonts w:asciiTheme="minorHAnsi" w:eastAsiaTheme="minorEastAsia" w:hAnsiTheme="minorHAnsi" w:cstheme="minorHAnsi"/>
        </w:rPr>
        <w:t>)</w:t>
      </w:r>
      <w:r w:rsidR="00B81674" w:rsidRPr="0000444D">
        <w:rPr>
          <w:rFonts w:asciiTheme="minorHAnsi" w:eastAsiaTheme="minorEastAsia" w:hAnsiTheme="minorHAnsi" w:cstheme="minorHAnsi"/>
        </w:rPr>
        <w:t>.</w:t>
      </w:r>
    </w:p>
    <w:p w14:paraId="5D658966" w14:textId="600F76E0" w:rsidR="00B81674" w:rsidRPr="0000444D" w:rsidRDefault="00B050F9" w:rsidP="00B81674">
      <w:pPr>
        <w:pStyle w:val="Descripcin"/>
        <w:keepNext/>
        <w:rPr>
          <w:rFonts w:asciiTheme="minorHAnsi" w:hAnsiTheme="minorHAnsi" w:cstheme="minorHAnsi"/>
          <w:i w:val="0"/>
          <w:iCs w:val="0"/>
        </w:rPr>
      </w:pPr>
      <w:bookmarkStart w:id="51" w:name="_Ref46244442"/>
      <w:r>
        <w:rPr>
          <w:rFonts w:asciiTheme="minorHAnsi" w:hAnsiTheme="minorHAnsi" w:cstheme="minorHAnsi"/>
          <w:b/>
        </w:rPr>
        <w:t xml:space="preserve">Supplementary </w:t>
      </w:r>
      <w:r w:rsidR="00B81674" w:rsidRPr="0000444D">
        <w:rPr>
          <w:rFonts w:asciiTheme="minorHAnsi" w:hAnsiTheme="minorHAnsi" w:cstheme="minorHAnsi"/>
          <w:b/>
        </w:rPr>
        <w:t xml:space="preserve">Table </w:t>
      </w:r>
      <w:r w:rsidR="00B81674" w:rsidRPr="0000444D">
        <w:rPr>
          <w:rFonts w:asciiTheme="minorHAnsi" w:hAnsiTheme="minorHAnsi" w:cstheme="minorHAnsi"/>
          <w:b/>
        </w:rPr>
        <w:fldChar w:fldCharType="begin"/>
      </w:r>
      <w:r w:rsidR="00B81674" w:rsidRPr="0000444D">
        <w:rPr>
          <w:rFonts w:asciiTheme="minorHAnsi" w:hAnsiTheme="minorHAnsi" w:cstheme="minorHAnsi"/>
          <w:b/>
        </w:rPr>
        <w:instrText xml:space="preserve"> SEQ Table \* ARABIC </w:instrText>
      </w:r>
      <w:r w:rsidR="00B81674" w:rsidRPr="0000444D">
        <w:rPr>
          <w:rFonts w:asciiTheme="minorHAnsi" w:hAnsiTheme="minorHAnsi" w:cstheme="minorHAnsi"/>
          <w:b/>
        </w:rPr>
        <w:fldChar w:fldCharType="separate"/>
      </w:r>
      <w:r w:rsidR="00D340D6">
        <w:rPr>
          <w:rFonts w:asciiTheme="minorHAnsi" w:hAnsiTheme="minorHAnsi" w:cstheme="minorHAnsi"/>
          <w:b/>
          <w:noProof/>
        </w:rPr>
        <w:t>25</w:t>
      </w:r>
      <w:r w:rsidR="00B81674" w:rsidRPr="0000444D">
        <w:rPr>
          <w:rFonts w:asciiTheme="minorHAnsi" w:hAnsiTheme="minorHAnsi" w:cstheme="minorHAnsi"/>
          <w:b/>
        </w:rPr>
        <w:fldChar w:fldCharType="end"/>
      </w:r>
      <w:bookmarkEnd w:id="51"/>
      <w:r w:rsidR="00B81674" w:rsidRPr="0000444D">
        <w:rPr>
          <w:rFonts w:asciiTheme="minorHAnsi" w:hAnsiTheme="minorHAnsi" w:cstheme="minorHAnsi"/>
        </w:rPr>
        <w:t xml:space="preserve">. </w:t>
      </w:r>
      <w:r w:rsidR="00B81674" w:rsidRPr="0000444D">
        <w:rPr>
          <w:rFonts w:asciiTheme="minorHAnsi" w:hAnsiTheme="minorHAnsi" w:cstheme="minorHAnsi"/>
          <w:i w:val="0"/>
          <w:iCs w:val="0"/>
        </w:rPr>
        <w:t>Biomass parameters: Carbon content</w:t>
      </w:r>
      <w:r w:rsidR="009438D5" w:rsidRPr="0000444D">
        <w:rPr>
          <w:rFonts w:asciiTheme="minorHAnsi" w:hAnsiTheme="minorHAnsi" w:cstheme="minorHAnsi"/>
          <w:i w:val="0"/>
          <w:iCs w:val="0"/>
        </w:rPr>
        <w:t xml:space="preserve"> (</w:t>
      </w:r>
      <w:proofErr w:type="spellStart"/>
      <w:r w:rsidR="00194AF7" w:rsidRPr="0000444D">
        <w:rPr>
          <w:rFonts w:asciiTheme="minorHAnsi" w:hAnsiTheme="minorHAnsi" w:cstheme="minorHAnsi"/>
          <w:i w:val="0"/>
          <w:iCs w:val="0"/>
        </w:rPr>
        <w:t>wb</w:t>
      </w:r>
      <w:proofErr w:type="spellEnd"/>
      <w:r w:rsidR="009438D5" w:rsidRPr="0000444D">
        <w:rPr>
          <w:rFonts w:asciiTheme="minorHAnsi" w:hAnsiTheme="minorHAnsi" w:cstheme="minorHAnsi"/>
          <w:i w:val="0"/>
          <w:iCs w:val="0"/>
        </w:rPr>
        <w:t>)</w:t>
      </w:r>
      <w:r w:rsidR="002C6EA7">
        <w:rPr>
          <w:rFonts w:asciiTheme="minorHAnsi" w:hAnsiTheme="minorHAnsi" w:cstheme="minorHAnsi"/>
          <w:i w:val="0"/>
          <w:iCs w:val="0"/>
        </w:rPr>
        <w:t xml:space="preserve"> (</w:t>
      </w:r>
      <m:oMath>
        <m:r>
          <m:rPr>
            <m:nor/>
          </m:rPr>
          <w:rPr>
            <w:rFonts w:ascii="Cambria Math" w:hAnsi="Cambria Math" w:cstheme="minorHAnsi"/>
            <w:i w:val="0"/>
          </w:rPr>
          <m:t>C</m:t>
        </m:r>
        <m:sSub>
          <m:sSubPr>
            <m:ctrlPr>
              <w:rPr>
                <w:rFonts w:ascii="Cambria Math" w:hAnsi="Cambria Math" w:cstheme="minorHAnsi"/>
                <w:i w:val="0"/>
              </w:rPr>
            </m:ctrlPr>
          </m:sSubPr>
          <m:e>
            <w:proofErr w:type="spellStart"/>
            <m:r>
              <m:rPr>
                <m:nor/>
              </m:rPr>
              <w:rPr>
                <w:rFonts w:ascii="Cambria Math" w:hAnsi="Cambria Math" w:cstheme="minorHAnsi"/>
                <w:i w:val="0"/>
              </w:rPr>
              <m:t>C</m:t>
            </m:r>
            <w:proofErr w:type="spellEnd"/>
          </m:e>
          <m:sub>
            <m:r>
              <m:rPr>
                <m:nor/>
              </m:rPr>
              <w:rPr>
                <w:rFonts w:ascii="Cambria Math" w:hAnsi="Cambria Math" w:cstheme="minorHAnsi"/>
                <w:i w:val="0"/>
              </w:rPr>
              <m:t>b</m:t>
            </m:r>
          </m:sub>
        </m:sSub>
      </m:oMath>
      <w:r w:rsidR="005E0EF2">
        <w:rPr>
          <w:rFonts w:asciiTheme="minorHAnsi" w:eastAsiaTheme="minorEastAsia" w:hAnsiTheme="minorHAnsi" w:cstheme="minorHAnsi"/>
          <w:i w:val="0"/>
          <w:iCs w:val="0"/>
        </w:rPr>
        <w:t>, expressed in %</w:t>
      </w:r>
      <w:r w:rsidR="002C6EA7" w:rsidRPr="00796EDF">
        <w:rPr>
          <w:rFonts w:asciiTheme="minorHAnsi" w:hAnsiTheme="minorHAnsi" w:cstheme="minorHAnsi"/>
          <w:i w:val="0"/>
          <w:iCs w:val="0"/>
        </w:rPr>
        <w:t>)</w:t>
      </w:r>
      <w:r w:rsidR="00B81674" w:rsidRPr="00796EDF">
        <w:rPr>
          <w:rFonts w:asciiTheme="minorHAnsi" w:hAnsiTheme="minorHAnsi" w:cstheme="minorHAnsi"/>
          <w:i w:val="0"/>
          <w:iCs w:val="0"/>
        </w:rPr>
        <w:t>,</w:t>
      </w:r>
      <w:r w:rsidR="00B81674" w:rsidRPr="0000444D">
        <w:rPr>
          <w:rFonts w:asciiTheme="minorHAnsi" w:hAnsiTheme="minorHAnsi" w:cstheme="minorHAnsi"/>
          <w:i w:val="0"/>
          <w:iCs w:val="0"/>
        </w:rPr>
        <w:t xml:space="preserve"> humidity </w:t>
      </w:r>
      <w:r w:rsidR="005E0EF2">
        <w:rPr>
          <w:rFonts w:asciiTheme="minorHAnsi" w:hAnsiTheme="minorHAnsi" w:cstheme="minorHAnsi"/>
          <w:i w:val="0"/>
          <w:iCs w:val="0"/>
        </w:rPr>
        <w:t>(</w:t>
      </w:r>
      <m:oMath>
        <m:r>
          <m:rPr>
            <m:nor/>
          </m:rPr>
          <w:rPr>
            <w:rFonts w:ascii="Cambria Math" w:hAnsi="Cambria Math" w:cstheme="minorHAnsi"/>
            <w:i w:val="0"/>
          </w:rPr>
          <m:t>HU</m:t>
        </m:r>
        <m:sSub>
          <m:sSubPr>
            <m:ctrlPr>
              <w:rPr>
                <w:rFonts w:ascii="Cambria Math" w:hAnsi="Cambria Math" w:cstheme="minorHAnsi"/>
                <w:iCs w:val="0"/>
              </w:rPr>
            </m:ctrlPr>
          </m:sSubPr>
          <m:e>
            <m:r>
              <m:rPr>
                <m:nor/>
              </m:rPr>
              <w:rPr>
                <w:rFonts w:ascii="Cambria Math" w:hAnsi="Cambria Math" w:cstheme="minorHAnsi"/>
                <w:i w:val="0"/>
              </w:rPr>
              <m:t>M</m:t>
            </m:r>
          </m:e>
          <m:sub>
            <m:r>
              <m:rPr>
                <m:nor/>
              </m:rPr>
              <w:rPr>
                <w:rFonts w:ascii="Cambria Math" w:hAnsi="Cambria Math" w:cstheme="minorHAnsi"/>
                <w:i w:val="0"/>
              </w:rPr>
              <m:t>b</m:t>
            </m:r>
          </m:sub>
        </m:sSub>
      </m:oMath>
      <w:r w:rsidR="005E0EF2">
        <w:rPr>
          <w:rFonts w:asciiTheme="minorHAnsi" w:eastAsiaTheme="minorEastAsia" w:hAnsiTheme="minorHAnsi" w:cstheme="minorHAnsi"/>
          <w:i w:val="0"/>
          <w:iCs w:val="0"/>
        </w:rPr>
        <w:t>, expressed in %</w:t>
      </w:r>
      <w:r w:rsidR="005E0EF2">
        <w:rPr>
          <w:rFonts w:asciiTheme="minorHAnsi" w:hAnsiTheme="minorHAnsi" w:cstheme="minorHAnsi"/>
          <w:i w:val="0"/>
          <w:iCs w:val="0"/>
        </w:rPr>
        <w:t xml:space="preserve">) </w:t>
      </w:r>
      <w:r w:rsidR="00B81674" w:rsidRPr="0000444D">
        <w:rPr>
          <w:rFonts w:asciiTheme="minorHAnsi" w:hAnsiTheme="minorHAnsi" w:cstheme="minorHAnsi"/>
          <w:i w:val="0"/>
          <w:iCs w:val="0"/>
        </w:rPr>
        <w:t>and high</w:t>
      </w:r>
      <w:r w:rsidR="008232C0" w:rsidRPr="0000444D">
        <w:rPr>
          <w:rFonts w:asciiTheme="minorHAnsi" w:hAnsiTheme="minorHAnsi" w:cstheme="minorHAnsi"/>
          <w:i w:val="0"/>
          <w:iCs w:val="0"/>
        </w:rPr>
        <w:t>er</w:t>
      </w:r>
      <w:r w:rsidR="00B81674" w:rsidRPr="0000444D">
        <w:rPr>
          <w:rFonts w:asciiTheme="minorHAnsi" w:hAnsiTheme="minorHAnsi" w:cstheme="minorHAnsi"/>
          <w:i w:val="0"/>
          <w:iCs w:val="0"/>
        </w:rPr>
        <w:t xml:space="preserve"> heating value</w:t>
      </w:r>
      <w:r w:rsidR="005E0EF2">
        <w:rPr>
          <w:rFonts w:asciiTheme="minorHAnsi" w:hAnsiTheme="minorHAnsi" w:cstheme="minorHAnsi"/>
          <w:i w:val="0"/>
          <w:iCs w:val="0"/>
        </w:rPr>
        <w:t xml:space="preserve"> (</w:t>
      </w:r>
      <m:oMath>
        <m:sSub>
          <m:sSubPr>
            <m:ctrlPr>
              <w:rPr>
                <w:rFonts w:ascii="Cambria Math" w:hAnsi="Cambria Math" w:cstheme="minorHAnsi"/>
                <w:i w:val="0"/>
              </w:rPr>
            </m:ctrlPr>
          </m:sSubPr>
          <m:e>
            <m:r>
              <m:rPr>
                <m:nor/>
              </m:rPr>
              <w:rPr>
                <w:rFonts w:ascii="Cambria Math" w:hAnsi="Cambria Math" w:cstheme="minorHAnsi"/>
                <w:i w:val="0"/>
              </w:rPr>
              <m:t>HHV</m:t>
            </m:r>
          </m:e>
          <m:sub>
            <m:r>
              <m:rPr>
                <m:nor/>
              </m:rPr>
              <w:rPr>
                <w:rFonts w:ascii="Cambria Math" w:hAnsi="Cambria Math" w:cstheme="minorHAnsi"/>
                <w:i w:val="0"/>
              </w:rPr>
              <m:t>b</m:t>
            </m:r>
          </m:sub>
        </m:sSub>
      </m:oMath>
      <w:r w:rsidR="005E0EF2">
        <w:rPr>
          <w:rFonts w:asciiTheme="minorHAnsi" w:hAnsiTheme="minorHAnsi" w:cstheme="minorHAnsi"/>
          <w:i w:val="0"/>
          <w:iCs w:val="0"/>
        </w:rPr>
        <w:t>, in MJ/kg(</w:t>
      </w:r>
      <w:proofErr w:type="spellStart"/>
      <w:r w:rsidR="005E0EF2">
        <w:rPr>
          <w:rFonts w:asciiTheme="minorHAnsi" w:hAnsiTheme="minorHAnsi" w:cstheme="minorHAnsi"/>
          <w:i w:val="0"/>
          <w:iCs w:val="0"/>
        </w:rPr>
        <w:t>db</w:t>
      </w:r>
      <w:proofErr w:type="spellEnd"/>
      <w:r w:rsidR="005E0EF2">
        <w:rPr>
          <w:rFonts w:asciiTheme="minorHAnsi" w:hAnsiTheme="minorHAnsi" w:cstheme="minorHAnsi"/>
          <w:i w:val="0"/>
          <w:iCs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718"/>
        <w:gridCol w:w="826"/>
        <w:gridCol w:w="769"/>
      </w:tblGrid>
      <w:tr w:rsidR="00B81674" w:rsidRPr="00B44E72" w14:paraId="6306312F" w14:textId="77777777" w:rsidTr="005B000D">
        <w:tc>
          <w:tcPr>
            <w:tcW w:w="0" w:type="auto"/>
            <w:tcBorders>
              <w:top w:val="single" w:sz="4" w:space="0" w:color="auto"/>
              <w:bottom w:val="single" w:sz="4" w:space="0" w:color="auto"/>
            </w:tcBorders>
            <w:vAlign w:val="center"/>
          </w:tcPr>
          <w:p w14:paraId="00A61394" w14:textId="77777777" w:rsidR="00B81674" w:rsidRPr="0000444D" w:rsidRDefault="00B81674" w:rsidP="00F3326E">
            <w:pPr>
              <w:jc w:val="left"/>
              <w:rPr>
                <w:rFonts w:asciiTheme="minorHAnsi" w:hAnsiTheme="minorHAnsi" w:cstheme="minorHAnsi"/>
                <w:b/>
                <w:bCs/>
              </w:rPr>
            </w:pPr>
            <w:r w:rsidRPr="0000444D">
              <w:rPr>
                <w:rFonts w:asciiTheme="minorHAnsi" w:hAnsiTheme="minorHAnsi" w:cstheme="minorHAnsi"/>
                <w:b/>
                <w:bCs/>
              </w:rPr>
              <w:t>Biomass</w:t>
            </w:r>
          </w:p>
        </w:tc>
        <w:tc>
          <w:tcPr>
            <w:tcW w:w="0" w:type="auto"/>
            <w:tcBorders>
              <w:top w:val="single" w:sz="4" w:space="0" w:color="auto"/>
              <w:bottom w:val="single" w:sz="4" w:space="0" w:color="auto"/>
            </w:tcBorders>
            <w:vAlign w:val="center"/>
          </w:tcPr>
          <w:p w14:paraId="6CF32275" w14:textId="7E2E09D2" w:rsidR="00B81674" w:rsidRPr="00B6029A" w:rsidRDefault="007F327D" w:rsidP="005B000D">
            <w:pPr>
              <w:jc w:val="right"/>
              <w:rPr>
                <w:rFonts w:asciiTheme="minorHAnsi" w:hAnsiTheme="minorHAnsi" w:cstheme="minorHAnsi"/>
                <w:b/>
                <w:bCs/>
              </w:rPr>
            </w:pPr>
            <m:oMathPara>
              <m:oMath>
                <m:r>
                  <m:rPr>
                    <m:nor/>
                  </m:rPr>
                  <w:rPr>
                    <w:rFonts w:ascii="Cambria Math" w:hAnsi="Cambria Math" w:cstheme="minorHAnsi"/>
                    <w:b/>
                    <w:bCs/>
                    <w:iCs/>
                  </w:rPr>
                  <m:t>C</m:t>
                </m:r>
                <m:sSub>
                  <m:sSubPr>
                    <m:ctrlPr>
                      <w:rPr>
                        <w:rFonts w:ascii="Cambria Math" w:hAnsi="Cambria Math" w:cstheme="minorHAnsi"/>
                        <w:b/>
                        <w:bCs/>
                        <w:i/>
                        <w:iCs/>
                      </w:rPr>
                    </m:ctrlPr>
                  </m:sSubPr>
                  <m:e>
                    <w:proofErr w:type="spellStart"/>
                    <m:r>
                      <m:rPr>
                        <m:nor/>
                      </m:rPr>
                      <w:rPr>
                        <w:rFonts w:ascii="Cambria Math" w:hAnsi="Cambria Math" w:cstheme="minorHAnsi"/>
                        <w:b/>
                        <w:bCs/>
                        <w:iCs/>
                      </w:rPr>
                      <m:t>C</m:t>
                    </m:r>
                    <w:proofErr w:type="spellEnd"/>
                  </m:e>
                  <m:sub>
                    <m:r>
                      <m:rPr>
                        <m:nor/>
                      </m:rPr>
                      <w:rPr>
                        <w:rFonts w:ascii="Cambria Math" w:hAnsi="Cambria Math" w:cstheme="minorHAnsi"/>
                        <w:b/>
                        <w:bCs/>
                        <w:iCs/>
                      </w:rPr>
                      <m:t>b</m:t>
                    </m:r>
                  </m:sub>
                </m:sSub>
              </m:oMath>
            </m:oMathPara>
          </w:p>
        </w:tc>
        <w:tc>
          <w:tcPr>
            <w:tcW w:w="0" w:type="auto"/>
            <w:tcBorders>
              <w:top w:val="single" w:sz="4" w:space="0" w:color="auto"/>
              <w:bottom w:val="single" w:sz="4" w:space="0" w:color="auto"/>
            </w:tcBorders>
            <w:vAlign w:val="center"/>
          </w:tcPr>
          <w:p w14:paraId="6321F185" w14:textId="494A94B8" w:rsidR="00B81674" w:rsidRPr="00B6029A" w:rsidRDefault="00B81674" w:rsidP="005B000D">
            <w:pPr>
              <w:jc w:val="right"/>
              <w:rPr>
                <w:rFonts w:asciiTheme="minorHAnsi" w:hAnsiTheme="minorHAnsi" w:cstheme="minorHAnsi"/>
                <w:b/>
                <w:bCs/>
              </w:rPr>
            </w:pPr>
            <m:oMathPara>
              <m:oMath>
                <m:r>
                  <m:rPr>
                    <m:sty m:val="b"/>
                  </m:rPr>
                  <w:rPr>
                    <w:rFonts w:ascii="Cambria Math" w:hAnsi="Cambria Math" w:cstheme="minorHAnsi"/>
                  </w:rPr>
                  <m:t>HU</m:t>
                </m:r>
                <m:sSub>
                  <m:sSubPr>
                    <m:ctrlPr>
                      <w:rPr>
                        <w:rFonts w:ascii="Cambria Math" w:hAnsi="Cambria Math" w:cstheme="minorHAnsi"/>
                        <w:b/>
                        <w:bCs/>
                      </w:rPr>
                    </m:ctrlPr>
                  </m:sSubPr>
                  <m:e>
                    <m:r>
                      <m:rPr>
                        <m:sty m:val="b"/>
                      </m:rPr>
                      <w:rPr>
                        <w:rFonts w:ascii="Cambria Math" w:hAnsi="Cambria Math" w:cstheme="minorHAnsi"/>
                      </w:rPr>
                      <m:t>M</m:t>
                    </m:r>
                  </m:e>
                  <m:sub>
                    <m:r>
                      <m:rPr>
                        <m:sty m:val="b"/>
                      </m:rPr>
                      <w:rPr>
                        <w:rFonts w:ascii="Cambria Math" w:hAnsi="Cambria Math" w:cstheme="minorHAnsi"/>
                      </w:rPr>
                      <m:t>b</m:t>
                    </m:r>
                  </m:sub>
                </m:sSub>
              </m:oMath>
            </m:oMathPara>
          </w:p>
        </w:tc>
        <w:tc>
          <w:tcPr>
            <w:tcW w:w="0" w:type="auto"/>
            <w:tcBorders>
              <w:top w:val="single" w:sz="4" w:space="0" w:color="auto"/>
              <w:bottom w:val="single" w:sz="4" w:space="0" w:color="auto"/>
            </w:tcBorders>
            <w:vAlign w:val="center"/>
          </w:tcPr>
          <w:p w14:paraId="0B915F6B" w14:textId="6BB3BF1D" w:rsidR="00B81674" w:rsidRPr="00B6029A" w:rsidRDefault="00152CA2" w:rsidP="005B000D">
            <w:pPr>
              <w:jc w:val="right"/>
              <w:rPr>
                <w:rFonts w:asciiTheme="minorHAnsi" w:hAnsiTheme="minorHAnsi" w:cstheme="minorHAnsi"/>
                <w:b/>
                <w:bCs/>
              </w:rPr>
            </w:pPr>
            <m:oMathPara>
              <m:oMath>
                <m:sSub>
                  <m:sSubPr>
                    <m:ctrlPr>
                      <w:rPr>
                        <w:rFonts w:ascii="Cambria Math" w:hAnsi="Cambria Math" w:cstheme="minorHAnsi"/>
                        <w:b/>
                        <w:bCs/>
                        <w:szCs w:val="18"/>
                      </w:rPr>
                    </m:ctrlPr>
                  </m:sSubPr>
                  <m:e>
                    <m:r>
                      <m:rPr>
                        <m:sty m:val="b"/>
                      </m:rPr>
                      <w:rPr>
                        <w:rFonts w:ascii="Cambria Math" w:hAnsi="Cambria Math" w:cstheme="minorHAnsi"/>
                      </w:rPr>
                      <m:t>HHV</m:t>
                    </m:r>
                  </m:e>
                  <m:sub>
                    <m:r>
                      <m:rPr>
                        <m:sty m:val="b"/>
                      </m:rPr>
                      <w:rPr>
                        <w:rFonts w:ascii="Cambria Math" w:hAnsi="Cambria Math" w:cstheme="minorHAnsi"/>
                      </w:rPr>
                      <m:t>b</m:t>
                    </m:r>
                  </m:sub>
                </m:sSub>
              </m:oMath>
            </m:oMathPara>
          </w:p>
        </w:tc>
      </w:tr>
      <w:tr w:rsidR="00B81674" w:rsidRPr="00B44E72" w14:paraId="54A89115" w14:textId="77777777" w:rsidTr="005B000D">
        <w:tc>
          <w:tcPr>
            <w:tcW w:w="0" w:type="auto"/>
            <w:tcBorders>
              <w:top w:val="single" w:sz="4" w:space="0" w:color="auto"/>
            </w:tcBorders>
            <w:vAlign w:val="center"/>
          </w:tcPr>
          <w:p w14:paraId="7F99C371" w14:textId="77777777" w:rsidR="00B81674" w:rsidRPr="0000444D" w:rsidRDefault="00B81674" w:rsidP="00F75374">
            <w:pPr>
              <w:rPr>
                <w:rFonts w:asciiTheme="minorHAnsi" w:hAnsiTheme="minorHAnsi" w:cstheme="minorHAnsi"/>
              </w:rPr>
            </w:pPr>
            <w:r w:rsidRPr="0000444D">
              <w:rPr>
                <w:rFonts w:asciiTheme="minorHAnsi" w:hAnsiTheme="minorHAnsi" w:cstheme="minorHAnsi"/>
              </w:rPr>
              <w:t>Miscanthus</w:t>
            </w:r>
          </w:p>
        </w:tc>
        <w:tc>
          <w:tcPr>
            <w:tcW w:w="0" w:type="auto"/>
            <w:tcBorders>
              <w:top w:val="single" w:sz="4" w:space="0" w:color="auto"/>
            </w:tcBorders>
            <w:vAlign w:val="center"/>
          </w:tcPr>
          <w:p w14:paraId="48EBD16B"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28.75</w:t>
            </w:r>
          </w:p>
        </w:tc>
        <w:tc>
          <w:tcPr>
            <w:tcW w:w="0" w:type="auto"/>
            <w:tcBorders>
              <w:top w:val="single" w:sz="4" w:space="0" w:color="auto"/>
            </w:tcBorders>
            <w:vAlign w:val="center"/>
          </w:tcPr>
          <w:p w14:paraId="19CDCA05" w14:textId="73592576" w:rsidR="00B81674" w:rsidRPr="0000444D" w:rsidRDefault="00B81674" w:rsidP="005B000D">
            <w:pPr>
              <w:jc w:val="right"/>
              <w:rPr>
                <w:rFonts w:asciiTheme="minorHAnsi" w:hAnsiTheme="minorHAnsi" w:cstheme="minorHAnsi"/>
              </w:rPr>
            </w:pPr>
            <w:r w:rsidRPr="0000444D">
              <w:rPr>
                <w:rFonts w:asciiTheme="minorHAnsi" w:hAnsiTheme="minorHAnsi" w:cstheme="minorHAnsi"/>
              </w:rPr>
              <w:t>40.00</w:t>
            </w:r>
          </w:p>
        </w:tc>
        <w:tc>
          <w:tcPr>
            <w:tcW w:w="0" w:type="auto"/>
            <w:tcBorders>
              <w:top w:val="single" w:sz="4" w:space="0" w:color="auto"/>
            </w:tcBorders>
            <w:vAlign w:val="center"/>
          </w:tcPr>
          <w:p w14:paraId="06CBD49F"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18.57</w:t>
            </w:r>
          </w:p>
        </w:tc>
      </w:tr>
      <w:tr w:rsidR="00B81674" w:rsidRPr="00B44E72" w14:paraId="33440B2E" w14:textId="77777777" w:rsidTr="005B000D">
        <w:tc>
          <w:tcPr>
            <w:tcW w:w="0" w:type="auto"/>
            <w:vAlign w:val="center"/>
          </w:tcPr>
          <w:p w14:paraId="61D2AABE" w14:textId="77777777" w:rsidR="00B81674" w:rsidRPr="0000444D" w:rsidRDefault="00B81674" w:rsidP="00F75374">
            <w:pPr>
              <w:rPr>
                <w:rFonts w:asciiTheme="minorHAnsi" w:hAnsiTheme="minorHAnsi" w:cstheme="minorHAnsi"/>
                <w:b/>
              </w:rPr>
            </w:pPr>
            <w:r w:rsidRPr="0000444D">
              <w:rPr>
                <w:rFonts w:asciiTheme="minorHAnsi" w:hAnsiTheme="minorHAnsi" w:cstheme="minorHAnsi"/>
              </w:rPr>
              <w:t>Switchgrass</w:t>
            </w:r>
          </w:p>
        </w:tc>
        <w:tc>
          <w:tcPr>
            <w:tcW w:w="0" w:type="auto"/>
            <w:vAlign w:val="center"/>
          </w:tcPr>
          <w:p w14:paraId="69ED2C3D"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37.06</w:t>
            </w:r>
          </w:p>
        </w:tc>
        <w:tc>
          <w:tcPr>
            <w:tcW w:w="0" w:type="auto"/>
            <w:vAlign w:val="center"/>
          </w:tcPr>
          <w:p w14:paraId="4AC70B9B"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11.90</w:t>
            </w:r>
          </w:p>
        </w:tc>
        <w:tc>
          <w:tcPr>
            <w:tcW w:w="0" w:type="auto"/>
            <w:vAlign w:val="center"/>
          </w:tcPr>
          <w:p w14:paraId="51152548"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16.17</w:t>
            </w:r>
          </w:p>
        </w:tc>
      </w:tr>
      <w:tr w:rsidR="00B81674" w:rsidRPr="00B44E72" w14:paraId="4ACC6C56" w14:textId="77777777" w:rsidTr="005B000D">
        <w:tc>
          <w:tcPr>
            <w:tcW w:w="0" w:type="auto"/>
            <w:vAlign w:val="center"/>
          </w:tcPr>
          <w:p w14:paraId="546DBD40" w14:textId="77777777" w:rsidR="00B81674" w:rsidRPr="0000444D" w:rsidRDefault="00B81674" w:rsidP="00F75374">
            <w:pPr>
              <w:rPr>
                <w:rFonts w:asciiTheme="minorHAnsi" w:hAnsiTheme="minorHAnsi" w:cstheme="minorHAnsi"/>
                <w:b/>
              </w:rPr>
            </w:pPr>
            <w:r w:rsidRPr="0000444D">
              <w:rPr>
                <w:rFonts w:asciiTheme="minorHAnsi" w:hAnsiTheme="minorHAnsi" w:cstheme="minorHAnsi"/>
              </w:rPr>
              <w:t>Willow</w:t>
            </w:r>
          </w:p>
        </w:tc>
        <w:tc>
          <w:tcPr>
            <w:tcW w:w="0" w:type="auto"/>
            <w:vAlign w:val="center"/>
          </w:tcPr>
          <w:p w14:paraId="11021C6A"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24.85</w:t>
            </w:r>
          </w:p>
        </w:tc>
        <w:tc>
          <w:tcPr>
            <w:tcW w:w="0" w:type="auto"/>
            <w:vAlign w:val="center"/>
          </w:tcPr>
          <w:p w14:paraId="1908D205" w14:textId="3DFF02EC" w:rsidR="00B81674" w:rsidRPr="0000444D" w:rsidRDefault="00B81674" w:rsidP="005B000D">
            <w:pPr>
              <w:jc w:val="right"/>
              <w:rPr>
                <w:rFonts w:asciiTheme="minorHAnsi" w:hAnsiTheme="minorHAnsi" w:cstheme="minorHAnsi"/>
              </w:rPr>
            </w:pPr>
            <w:r w:rsidRPr="0000444D">
              <w:rPr>
                <w:rFonts w:asciiTheme="minorHAnsi" w:hAnsiTheme="minorHAnsi" w:cstheme="minorHAnsi"/>
              </w:rPr>
              <w:t>50.10</w:t>
            </w:r>
          </w:p>
        </w:tc>
        <w:tc>
          <w:tcPr>
            <w:tcW w:w="0" w:type="auto"/>
            <w:vAlign w:val="center"/>
          </w:tcPr>
          <w:p w14:paraId="026DD68C"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19.75</w:t>
            </w:r>
          </w:p>
        </w:tc>
      </w:tr>
      <w:tr w:rsidR="00B81674" w:rsidRPr="00B44E72" w14:paraId="292676BE" w14:textId="77777777" w:rsidTr="005B000D">
        <w:tc>
          <w:tcPr>
            <w:tcW w:w="0" w:type="auto"/>
            <w:vAlign w:val="center"/>
          </w:tcPr>
          <w:p w14:paraId="1F64F0EB" w14:textId="4D5CEAC8" w:rsidR="00B81674" w:rsidRPr="0000444D" w:rsidRDefault="006D5DB0" w:rsidP="00F75374">
            <w:pPr>
              <w:rPr>
                <w:rFonts w:asciiTheme="minorHAnsi" w:hAnsiTheme="minorHAnsi" w:cstheme="minorHAnsi"/>
                <w:b/>
              </w:rPr>
            </w:pPr>
            <w:r>
              <w:rPr>
                <w:rFonts w:asciiTheme="minorHAnsi" w:hAnsiTheme="minorHAnsi" w:cstheme="minorHAnsi"/>
              </w:rPr>
              <w:t>Straw residues</w:t>
            </w:r>
          </w:p>
        </w:tc>
        <w:tc>
          <w:tcPr>
            <w:tcW w:w="0" w:type="auto"/>
            <w:vAlign w:val="center"/>
          </w:tcPr>
          <w:p w14:paraId="7E7B3166"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40.88</w:t>
            </w:r>
          </w:p>
        </w:tc>
        <w:tc>
          <w:tcPr>
            <w:tcW w:w="0" w:type="auto"/>
            <w:vAlign w:val="center"/>
          </w:tcPr>
          <w:p w14:paraId="57230193"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9.19</w:t>
            </w:r>
          </w:p>
        </w:tc>
        <w:tc>
          <w:tcPr>
            <w:tcW w:w="0" w:type="auto"/>
            <w:vAlign w:val="center"/>
          </w:tcPr>
          <w:p w14:paraId="7500576A"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17.85</w:t>
            </w:r>
          </w:p>
        </w:tc>
      </w:tr>
      <w:tr w:rsidR="00B81674" w:rsidRPr="00B44E72" w14:paraId="221F5EF0" w14:textId="77777777" w:rsidTr="005B000D">
        <w:tc>
          <w:tcPr>
            <w:tcW w:w="0" w:type="auto"/>
            <w:vAlign w:val="center"/>
          </w:tcPr>
          <w:p w14:paraId="43A62CF7" w14:textId="00A7D15B" w:rsidR="00B81674" w:rsidRPr="0000444D" w:rsidRDefault="006D5DB0" w:rsidP="00F75374">
            <w:pPr>
              <w:rPr>
                <w:rFonts w:asciiTheme="minorHAnsi" w:hAnsiTheme="minorHAnsi" w:cstheme="minorHAnsi"/>
                <w:b/>
              </w:rPr>
            </w:pPr>
            <w:r>
              <w:rPr>
                <w:rFonts w:asciiTheme="minorHAnsi" w:hAnsiTheme="minorHAnsi" w:cstheme="minorHAnsi"/>
              </w:rPr>
              <w:t>A</w:t>
            </w:r>
            <w:r w:rsidR="003A2B54" w:rsidRPr="0000444D">
              <w:rPr>
                <w:rFonts w:asciiTheme="minorHAnsi" w:hAnsiTheme="minorHAnsi" w:cstheme="minorHAnsi"/>
              </w:rPr>
              <w:t xml:space="preserve">gricultural </w:t>
            </w:r>
            <w:proofErr w:type="spellStart"/>
            <w:r w:rsidR="003A2B54" w:rsidRPr="0000444D">
              <w:rPr>
                <w:rFonts w:asciiTheme="minorHAnsi" w:hAnsiTheme="minorHAnsi" w:cstheme="minorHAnsi"/>
              </w:rPr>
              <w:t>prunings</w:t>
            </w:r>
            <w:proofErr w:type="spellEnd"/>
          </w:p>
        </w:tc>
        <w:tc>
          <w:tcPr>
            <w:tcW w:w="0" w:type="auto"/>
            <w:vAlign w:val="center"/>
          </w:tcPr>
          <w:p w14:paraId="5917E6AE"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47.05</w:t>
            </w:r>
          </w:p>
        </w:tc>
        <w:tc>
          <w:tcPr>
            <w:tcW w:w="0" w:type="auto"/>
            <w:vAlign w:val="center"/>
          </w:tcPr>
          <w:p w14:paraId="04F99115"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4.80</w:t>
            </w:r>
          </w:p>
        </w:tc>
        <w:tc>
          <w:tcPr>
            <w:tcW w:w="0" w:type="auto"/>
            <w:vAlign w:val="center"/>
          </w:tcPr>
          <w:p w14:paraId="753F8D5F"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19.57</w:t>
            </w:r>
          </w:p>
        </w:tc>
      </w:tr>
      <w:tr w:rsidR="00B81674" w:rsidRPr="00B44E72" w14:paraId="1581B73D" w14:textId="77777777" w:rsidTr="005B000D">
        <w:tc>
          <w:tcPr>
            <w:tcW w:w="0" w:type="auto"/>
            <w:tcBorders>
              <w:bottom w:val="single" w:sz="4" w:space="0" w:color="auto"/>
            </w:tcBorders>
            <w:vAlign w:val="center"/>
          </w:tcPr>
          <w:p w14:paraId="2889E68B" w14:textId="6BAEC520" w:rsidR="00B81674" w:rsidRPr="0000444D" w:rsidRDefault="006D5DB0" w:rsidP="00F75374">
            <w:pPr>
              <w:rPr>
                <w:rFonts w:asciiTheme="minorHAnsi" w:hAnsiTheme="minorHAnsi" w:cstheme="minorHAnsi"/>
                <w:b/>
              </w:rPr>
            </w:pPr>
            <w:r>
              <w:rPr>
                <w:rFonts w:asciiTheme="minorHAnsi" w:hAnsiTheme="minorHAnsi" w:cstheme="minorHAnsi"/>
              </w:rPr>
              <w:t>Forestry residues</w:t>
            </w:r>
          </w:p>
        </w:tc>
        <w:tc>
          <w:tcPr>
            <w:tcW w:w="0" w:type="auto"/>
            <w:tcBorders>
              <w:bottom w:val="single" w:sz="4" w:space="0" w:color="auto"/>
            </w:tcBorders>
            <w:vAlign w:val="center"/>
          </w:tcPr>
          <w:p w14:paraId="4D5E35AA"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47.05</w:t>
            </w:r>
          </w:p>
        </w:tc>
        <w:tc>
          <w:tcPr>
            <w:tcW w:w="0" w:type="auto"/>
            <w:tcBorders>
              <w:bottom w:val="single" w:sz="4" w:space="0" w:color="auto"/>
            </w:tcBorders>
            <w:vAlign w:val="center"/>
          </w:tcPr>
          <w:p w14:paraId="323DAC6D"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4.80</w:t>
            </w:r>
          </w:p>
        </w:tc>
        <w:tc>
          <w:tcPr>
            <w:tcW w:w="0" w:type="auto"/>
            <w:tcBorders>
              <w:bottom w:val="single" w:sz="4" w:space="0" w:color="auto"/>
            </w:tcBorders>
            <w:vAlign w:val="center"/>
          </w:tcPr>
          <w:p w14:paraId="030C9A22" w14:textId="77777777" w:rsidR="00B81674" w:rsidRPr="0000444D" w:rsidRDefault="00B81674" w:rsidP="005B000D">
            <w:pPr>
              <w:jc w:val="right"/>
              <w:rPr>
                <w:rFonts w:asciiTheme="minorHAnsi" w:hAnsiTheme="minorHAnsi" w:cstheme="minorHAnsi"/>
              </w:rPr>
            </w:pPr>
            <w:r w:rsidRPr="0000444D">
              <w:rPr>
                <w:rFonts w:asciiTheme="minorHAnsi" w:hAnsiTheme="minorHAnsi" w:cstheme="minorHAnsi"/>
              </w:rPr>
              <w:t>19.57</w:t>
            </w:r>
          </w:p>
        </w:tc>
      </w:tr>
    </w:tbl>
    <w:p w14:paraId="7EEF64B7" w14:textId="77777777" w:rsidR="00B81674" w:rsidRPr="0000444D" w:rsidRDefault="00B81674" w:rsidP="00101A36">
      <w:pPr>
        <w:rPr>
          <w:rFonts w:asciiTheme="minorHAnsi" w:eastAsiaTheme="minorEastAsia" w:hAnsiTheme="minorHAnsi" w:cstheme="minorHAnsi"/>
        </w:rPr>
      </w:pPr>
    </w:p>
    <w:p w14:paraId="70C2A06D" w14:textId="7C08D8E8" w:rsidR="00593B99" w:rsidRDefault="004914FF" w:rsidP="00101A36">
      <w:pPr>
        <w:rPr>
          <w:rFonts w:asciiTheme="minorHAnsi" w:hAnsiTheme="minorHAnsi" w:cstheme="minorHAnsi"/>
        </w:rPr>
      </w:pPr>
      <w:r w:rsidRPr="0000444D">
        <w:rPr>
          <w:rFonts w:asciiTheme="minorHAnsi" w:hAnsiTheme="minorHAnsi" w:cstheme="minorHAnsi"/>
        </w:rPr>
        <w:t>The</w:t>
      </w:r>
      <w:r w:rsidR="00B81674" w:rsidRPr="0000444D">
        <w:rPr>
          <w:rFonts w:asciiTheme="minorHAnsi" w:hAnsiTheme="minorHAnsi" w:cstheme="minorHAnsi"/>
        </w:rPr>
        <w:t xml:space="preserve"> amount</w:t>
      </w:r>
      <w:r w:rsidR="00363BC4" w:rsidRPr="0000444D">
        <w:rPr>
          <w:rFonts w:asciiTheme="minorHAnsi" w:hAnsiTheme="minorHAnsi" w:cstheme="minorHAnsi"/>
        </w:rPr>
        <w:t xml:space="preserve"> of</w:t>
      </w:r>
      <w:r w:rsidR="001D5772" w:rsidRPr="0000444D">
        <w:rPr>
          <w:rFonts w:asciiTheme="minorHAnsi" w:hAnsiTheme="minorHAnsi" w:cstheme="minorHAnsi"/>
        </w:rPr>
        <w:t xml:space="preserve"> biogenic</w:t>
      </w:r>
      <w:r w:rsidR="00363BC4" w:rsidRPr="0000444D">
        <w:rPr>
          <w:rFonts w:asciiTheme="minorHAnsi" w:hAnsiTheme="minorHAnsi" w:cstheme="minorHAnsi"/>
        </w:rPr>
        <w:t xml:space="preserve"> CO</w:t>
      </w:r>
      <w:r w:rsidR="00363BC4" w:rsidRPr="0000444D">
        <w:rPr>
          <w:rFonts w:asciiTheme="minorHAnsi" w:hAnsiTheme="minorHAnsi" w:cstheme="minorHAnsi"/>
          <w:vertAlign w:val="subscript"/>
        </w:rPr>
        <w:t>2</w:t>
      </w:r>
      <w:r w:rsidR="00B81674" w:rsidRPr="0000444D">
        <w:rPr>
          <w:rFonts w:asciiTheme="minorHAnsi" w:hAnsiTheme="minorHAnsi" w:cstheme="minorHAnsi"/>
        </w:rPr>
        <w:t xml:space="preserve"> </w:t>
      </w:r>
      <w:r w:rsidR="00363BC4" w:rsidRPr="0000444D">
        <w:rPr>
          <w:rFonts w:asciiTheme="minorHAnsi" w:hAnsiTheme="minorHAnsi" w:cstheme="minorHAnsi"/>
        </w:rPr>
        <w:t>released to the atmosphere</w:t>
      </w:r>
      <w:r w:rsidR="006D5DB0">
        <w:rPr>
          <w:rFonts w:asciiTheme="minorHAnsi" w:hAnsiTheme="minorHAnsi" w:cstheme="minorHAnsi"/>
        </w:rPr>
        <w:t xml:space="preserve"> (not captured)</w:t>
      </w:r>
      <w:r w:rsidR="00B81674" w:rsidRPr="0000444D">
        <w:rPr>
          <w:rFonts w:asciiTheme="minorHAnsi" w:hAnsiTheme="minorHAnsi" w:cstheme="minorHAnsi"/>
        </w:rPr>
        <w:t xml:space="preserve"> </w:t>
      </w:r>
      <w:r w:rsidR="00D61B7A" w:rsidRPr="0000444D">
        <w:rPr>
          <w:rFonts w:asciiTheme="minorHAnsi" w:hAnsiTheme="minorHAnsi" w:cstheme="minorHAnsi"/>
        </w:rPr>
        <w:t>in the combustion process</w:t>
      </w:r>
      <w:r w:rsidR="006D5DB0">
        <w:rPr>
          <w:rFonts w:asciiTheme="minorHAnsi" w:hAnsiTheme="minorHAnsi" w:cstheme="minorHAnsi"/>
        </w:rPr>
        <w:t xml:space="preserve"> of the pellets</w:t>
      </w:r>
      <w:r w:rsidR="00D61B7A" w:rsidRPr="0000444D">
        <w:rPr>
          <w:rFonts w:asciiTheme="minorHAnsi" w:hAnsiTheme="minorHAnsi" w:cstheme="minorHAnsi"/>
        </w:rPr>
        <w:t xml:space="preserve"> </w:t>
      </w:r>
      <w:r w:rsidR="00B81674" w:rsidRPr="0000444D">
        <w:rPr>
          <w:rFonts w:asciiTheme="minorHAnsi" w:hAnsiTheme="minorHAnsi" w:cstheme="minorHAnsi"/>
        </w:rPr>
        <w:t xml:space="preserve">is shown in </w:t>
      </w:r>
      <w:r w:rsidR="00F3326E" w:rsidRPr="0000444D">
        <w:rPr>
          <w:rFonts w:asciiTheme="minorHAnsi" w:hAnsiTheme="minorHAnsi" w:cstheme="minorHAnsi"/>
        </w:rPr>
        <w:fldChar w:fldCharType="begin"/>
      </w:r>
      <w:r w:rsidR="00F3326E" w:rsidRPr="0000444D">
        <w:rPr>
          <w:rFonts w:asciiTheme="minorHAnsi" w:hAnsiTheme="minorHAnsi" w:cstheme="minorHAnsi"/>
        </w:rPr>
        <w:instrText xml:space="preserve"> REF _Ref46245165 \h </w:instrText>
      </w:r>
      <w:r w:rsidR="00B44E72">
        <w:rPr>
          <w:rFonts w:asciiTheme="minorHAnsi" w:hAnsiTheme="minorHAnsi" w:cstheme="minorHAnsi"/>
        </w:rPr>
        <w:instrText xml:space="preserve"> \* MERGEFORMAT </w:instrText>
      </w:r>
      <w:r w:rsidR="00F3326E" w:rsidRPr="0000444D">
        <w:rPr>
          <w:rFonts w:asciiTheme="minorHAnsi" w:hAnsiTheme="minorHAnsi" w:cstheme="minorHAnsi"/>
        </w:rPr>
      </w:r>
      <w:r w:rsidR="00F3326E"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26</w:t>
      </w:r>
      <w:r w:rsidR="00F3326E" w:rsidRPr="0000444D">
        <w:rPr>
          <w:rFonts w:asciiTheme="minorHAnsi" w:hAnsiTheme="minorHAnsi" w:cstheme="minorHAnsi"/>
        </w:rPr>
        <w:fldChar w:fldCharType="end"/>
      </w:r>
      <w:r w:rsidR="003A1284">
        <w:rPr>
          <w:rFonts w:asciiTheme="minorHAnsi" w:hAnsiTheme="minorHAnsi" w:cstheme="minorHAnsi"/>
        </w:rPr>
        <w:t>.</w:t>
      </w:r>
      <w:r w:rsidR="00E12858">
        <w:rPr>
          <w:rFonts w:asciiTheme="minorHAnsi" w:hAnsiTheme="minorHAnsi" w:cstheme="minorHAnsi"/>
        </w:rPr>
        <w:t xml:space="preserve"> </w:t>
      </w:r>
      <w:r w:rsidR="009377AE">
        <w:rPr>
          <w:rFonts w:asciiTheme="minorHAnsi" w:hAnsiTheme="minorHAnsi" w:cstheme="minorHAnsi"/>
        </w:rPr>
        <w:t>T</w:t>
      </w:r>
      <w:r w:rsidR="0002579F">
        <w:rPr>
          <w:rFonts w:asciiTheme="minorHAnsi" w:hAnsiTheme="minorHAnsi" w:cstheme="minorHAnsi"/>
        </w:rPr>
        <w:t xml:space="preserve">he amount </w:t>
      </w:r>
      <w:r w:rsidR="009377AE">
        <w:rPr>
          <w:rFonts w:asciiTheme="minorHAnsi" w:hAnsiTheme="minorHAnsi" w:cstheme="minorHAnsi"/>
        </w:rPr>
        <w:t>of carbon released by the</w:t>
      </w:r>
      <w:r w:rsidR="0002579F">
        <w:rPr>
          <w:rFonts w:asciiTheme="minorHAnsi" w:hAnsiTheme="minorHAnsi" w:cstheme="minorHAnsi"/>
        </w:rPr>
        <w:t xml:space="preserve"> biomass </w:t>
      </w:r>
      <w:r w:rsidR="00500A50">
        <w:rPr>
          <w:rFonts w:asciiTheme="minorHAnsi" w:hAnsiTheme="minorHAnsi" w:cstheme="minorHAnsi"/>
        </w:rPr>
        <w:t>matches</w:t>
      </w:r>
      <w:r w:rsidR="0002579F">
        <w:rPr>
          <w:rFonts w:asciiTheme="minorHAnsi" w:hAnsiTheme="minorHAnsi" w:cstheme="minorHAnsi"/>
        </w:rPr>
        <w:t xml:space="preserve"> the amount capture</w:t>
      </w:r>
      <w:r w:rsidR="009377AE">
        <w:rPr>
          <w:rFonts w:asciiTheme="minorHAnsi" w:hAnsiTheme="minorHAnsi" w:cstheme="minorHAnsi"/>
        </w:rPr>
        <w:t>d</w:t>
      </w:r>
      <w:r w:rsidR="0002579F">
        <w:rPr>
          <w:rFonts w:asciiTheme="minorHAnsi" w:hAnsiTheme="minorHAnsi" w:cstheme="minorHAnsi"/>
        </w:rPr>
        <w:t xml:space="preserve"> </w:t>
      </w:r>
      <w:r w:rsidR="009377AE">
        <w:rPr>
          <w:rFonts w:asciiTheme="minorHAnsi" w:hAnsiTheme="minorHAnsi" w:cstheme="minorHAnsi"/>
        </w:rPr>
        <w:t>during its</w:t>
      </w:r>
      <w:r w:rsidR="0002579F">
        <w:rPr>
          <w:rFonts w:asciiTheme="minorHAnsi" w:hAnsiTheme="minorHAnsi" w:cstheme="minorHAnsi"/>
        </w:rPr>
        <w:t xml:space="preserve"> grow</w:t>
      </w:r>
      <w:r w:rsidR="009377AE">
        <w:rPr>
          <w:rFonts w:asciiTheme="minorHAnsi" w:hAnsiTheme="minorHAnsi" w:cstheme="minorHAnsi"/>
        </w:rPr>
        <w:t xml:space="preserve">th; hence, for convenience, we </w:t>
      </w:r>
      <w:r w:rsidR="00500A50">
        <w:rPr>
          <w:rFonts w:asciiTheme="minorHAnsi" w:hAnsiTheme="minorHAnsi" w:cstheme="minorHAnsi"/>
        </w:rPr>
        <w:t xml:space="preserve">modify </w:t>
      </w:r>
      <w:r w:rsidR="0002579F">
        <w:rPr>
          <w:rFonts w:asciiTheme="minorHAnsi" w:hAnsiTheme="minorHAnsi" w:cstheme="minorHAnsi"/>
        </w:rPr>
        <w:t>the basis from wet biomass to dry biomass</w:t>
      </w:r>
      <w:r w:rsidR="0038357E">
        <w:rPr>
          <w:rFonts w:asciiTheme="minorHAnsi" w:hAnsiTheme="minorHAnsi" w:cstheme="minorHAnsi"/>
        </w:rPr>
        <w:t xml:space="preserve"> as follows</w:t>
      </w:r>
      <w:r w:rsidR="0002579F">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765EFD" w:rsidRPr="00B44E72" w14:paraId="587D3354" w14:textId="77777777" w:rsidTr="00B77DE4">
        <w:tc>
          <w:tcPr>
            <w:tcW w:w="7650" w:type="dxa"/>
          </w:tcPr>
          <w:p w14:paraId="53455301" w14:textId="690B5CBD" w:rsidR="00765EFD" w:rsidRPr="0000444D" w:rsidRDefault="00872318" w:rsidP="00765EFD">
            <w:pPr>
              <w:rPr>
                <w:rFonts w:asciiTheme="minorHAnsi" w:eastAsiaTheme="minorEastAsia" w:hAnsiTheme="minorHAnsi" w:cstheme="minorHAnsi"/>
              </w:rPr>
            </w:pPr>
            <m:oMathPara>
              <m:oMath>
                <m:r>
                  <m:rPr>
                    <m:sty m:val="p"/>
                  </m:rPr>
                  <w:rPr>
                    <w:rFonts w:ascii="Cambria Math" w:hAnsi="Cambria Math" w:cstheme="minorHAnsi"/>
                  </w:rPr>
                  <m:t>E</m:t>
                </m:r>
                <m:sSubSup>
                  <m:sSubSupPr>
                    <m:ctrlPr>
                      <w:rPr>
                        <w:rFonts w:ascii="Cambria Math" w:hAnsi="Cambria Math" w:cstheme="minorHAnsi"/>
                      </w:rPr>
                    </m:ctrlPr>
                  </m:sSubSupPr>
                  <m:e>
                    <m:r>
                      <m:rPr>
                        <m:sty m:val="p"/>
                      </m:rPr>
                      <w:rPr>
                        <w:rFonts w:ascii="Cambria Math" w:hAnsi="Cambria Math" w:cstheme="minorHAnsi"/>
                      </w:rPr>
                      <m:t>M</m:t>
                    </m:r>
                  </m:e>
                  <m:sub>
                    <m:r>
                      <m:rPr>
                        <m:sty m:val="p"/>
                      </m:rPr>
                      <w:rPr>
                        <w:rFonts w:ascii="Cambria Math" w:hAnsi="Cambria Math" w:cstheme="minorHAnsi"/>
                      </w:rPr>
                      <m:t>b</m:t>
                    </m:r>
                  </m:sub>
                  <m:sup>
                    <m:r>
                      <m:rPr>
                        <m:sty m:val="p"/>
                      </m:rPr>
                      <w:rPr>
                        <w:rFonts w:ascii="Cambria Math" w:hAnsi="Cambria Math" w:cstheme="minorHAnsi"/>
                      </w:rPr>
                      <m:t>BBio</m:t>
                    </m:r>
                  </m:sup>
                </m:sSubSup>
                <m:r>
                  <w:rPr>
                    <w:rFonts w:ascii="Cambria Math" w:hAnsi="Cambria Math" w:cstheme="minorHAnsi"/>
                  </w:rPr>
                  <m:t>=</m:t>
                </m:r>
                <m:f>
                  <m:fPr>
                    <m:ctrlPr>
                      <w:rPr>
                        <w:rFonts w:ascii="Cambria Math" w:hAnsi="Cambria Math" w:cstheme="minorHAnsi"/>
                        <w:i/>
                        <w:iCs/>
                      </w:rPr>
                    </m:ctrlPr>
                  </m:fPr>
                  <m:num>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num>
                  <m:den>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r>
                      <w:rPr>
                        <w:rFonts w:ascii="Cambria Math" w:hAnsi="Cambria Math" w:cstheme="minorHAnsi"/>
                      </w:rPr>
                      <m:t>)</m:t>
                    </m:r>
                  </m:den>
                </m:f>
                <m:r>
                  <w:rPr>
                    <w:rFonts w:ascii="Cambria Math" w:hAnsi="Cambria Math" w:cstheme="minorHAnsi"/>
                  </w:rPr>
                  <m:t xml:space="preserve">          ∀b∈B</m:t>
                </m:r>
              </m:oMath>
            </m:oMathPara>
          </w:p>
        </w:tc>
        <w:tc>
          <w:tcPr>
            <w:tcW w:w="844" w:type="dxa"/>
          </w:tcPr>
          <w:p w14:paraId="258E2063" w14:textId="69B7B4D8" w:rsidR="00765EFD" w:rsidRPr="0000444D" w:rsidRDefault="00765EFD" w:rsidP="008C083B">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sidR="008C083B">
              <w:rPr>
                <w:rFonts w:asciiTheme="minorHAnsi" w:eastAsiaTheme="minorEastAsia" w:hAnsiTheme="minorHAnsi" w:cstheme="minorHAnsi"/>
                <w:i/>
                <w:iCs/>
              </w:rPr>
              <w:t>5</w:t>
            </w:r>
            <w:r w:rsidR="00F175D2">
              <w:rPr>
                <w:rFonts w:asciiTheme="minorHAnsi" w:eastAsiaTheme="minorEastAsia" w:hAnsiTheme="minorHAnsi" w:cstheme="minorHAnsi"/>
                <w:i/>
                <w:iCs/>
              </w:rPr>
              <w:t>7</w:t>
            </w:r>
          </w:p>
        </w:tc>
      </w:tr>
    </w:tbl>
    <w:p w14:paraId="09779D76" w14:textId="77777777" w:rsidR="00D20BF0" w:rsidRDefault="00D20BF0" w:rsidP="00D20BF0">
      <w:pPr>
        <w:rPr>
          <w:rFonts w:asciiTheme="minorHAnsi" w:hAnsiTheme="minorHAnsi"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D20BF0" w:rsidRPr="00B44E72" w14:paraId="614FC72B" w14:textId="77777777" w:rsidTr="001420B6">
        <w:tc>
          <w:tcPr>
            <w:tcW w:w="7650" w:type="dxa"/>
          </w:tcPr>
          <w:p w14:paraId="4CE065B9" w14:textId="7FBB74C3" w:rsidR="00D20BF0" w:rsidRPr="0000444D" w:rsidRDefault="00D20BF0" w:rsidP="001420B6">
            <w:pPr>
              <w:rPr>
                <w:rFonts w:asciiTheme="minorHAnsi" w:eastAsiaTheme="minorEastAsia" w:hAnsiTheme="minorHAnsi" w:cstheme="minorHAnsi"/>
              </w:rPr>
            </w:pPr>
            <m:oMathPara>
              <m:oMath>
                <m:r>
                  <m:rPr>
                    <m:sty m:val="p"/>
                  </m:rPr>
                  <w:rPr>
                    <w:rFonts w:ascii="Cambria Math" w:hAnsi="Cambria Math" w:cstheme="minorHAnsi"/>
                  </w:rPr>
                  <m:t>E</m:t>
                </m:r>
                <m:sSubSup>
                  <m:sSubSupPr>
                    <m:ctrlPr>
                      <w:rPr>
                        <w:rFonts w:ascii="Cambria Math" w:hAnsi="Cambria Math" w:cstheme="minorHAnsi"/>
                      </w:rPr>
                    </m:ctrlPr>
                  </m:sSubSupPr>
                  <m:e>
                    <m:r>
                      <m:rPr>
                        <m:sty m:val="p"/>
                      </m:rPr>
                      <w:rPr>
                        <w:rFonts w:ascii="Cambria Math" w:hAnsi="Cambria Math" w:cstheme="minorHAnsi"/>
                      </w:rPr>
                      <m:t>M</m:t>
                    </m:r>
                  </m:e>
                  <m:sub>
                    <m:r>
                      <m:rPr>
                        <m:sty m:val="p"/>
                      </m:rPr>
                      <w:rPr>
                        <w:rFonts w:ascii="Cambria Math" w:hAnsi="Cambria Math" w:cstheme="minorHAnsi"/>
                      </w:rPr>
                      <m:t>b</m:t>
                    </m:r>
                  </m:sub>
                  <m:sup>
                    <m:r>
                      <m:rPr>
                        <m:sty m:val="p"/>
                      </m:rPr>
                      <w:rPr>
                        <w:rFonts w:ascii="Cambria Math" w:hAnsi="Cambria Math" w:cstheme="minorHAnsi"/>
                      </w:rPr>
                      <m:t>BBECCS</m:t>
                    </m:r>
                  </m:sup>
                </m:sSubSup>
                <m:r>
                  <w:rPr>
                    <w:rFonts w:ascii="Cambria Math" w:hAnsi="Cambria Math" w:cstheme="minorHAnsi"/>
                  </w:rPr>
                  <m:t>=(1-</m:t>
                </m:r>
                <m:r>
                  <m:rPr>
                    <m:sty m:val="p"/>
                  </m:rPr>
                  <w:rPr>
                    <w:rFonts w:ascii="Cambria Math" w:hAnsi="Cambria Math" w:cstheme="minorHAnsi"/>
                  </w:rPr>
                  <m:t>HCAP)</m:t>
                </m:r>
                <m:f>
                  <m:fPr>
                    <m:ctrlPr>
                      <w:rPr>
                        <w:rFonts w:ascii="Cambria Math" w:hAnsi="Cambria Math" w:cstheme="minorHAnsi"/>
                        <w:i/>
                        <w:iCs/>
                      </w:rPr>
                    </m:ctrlPr>
                  </m:fPr>
                  <m:num>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num>
                  <m:den>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r>
                      <w:rPr>
                        <w:rFonts w:ascii="Cambria Math" w:hAnsi="Cambria Math" w:cstheme="minorHAnsi"/>
                      </w:rPr>
                      <m:t>)</m:t>
                    </m:r>
                  </m:den>
                </m:f>
                <m:r>
                  <w:rPr>
                    <w:rFonts w:ascii="Cambria Math" w:hAnsi="Cambria Math" w:cstheme="minorHAnsi"/>
                  </w:rPr>
                  <m:t xml:space="preserve">          ∀b∈B</m:t>
                </m:r>
              </m:oMath>
            </m:oMathPara>
          </w:p>
        </w:tc>
        <w:tc>
          <w:tcPr>
            <w:tcW w:w="844" w:type="dxa"/>
            <w:vAlign w:val="center"/>
          </w:tcPr>
          <w:p w14:paraId="57AB4A57" w14:textId="2EC8B204" w:rsidR="00D20BF0" w:rsidRPr="0000444D" w:rsidRDefault="00D20BF0" w:rsidP="001420B6">
            <w:pPr>
              <w:jc w:val="left"/>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Pr>
                <w:rFonts w:asciiTheme="minorHAnsi" w:eastAsiaTheme="minorEastAsia" w:hAnsiTheme="minorHAnsi" w:cstheme="minorHAnsi"/>
                <w:i/>
                <w:iCs/>
              </w:rPr>
              <w:t>5</w:t>
            </w:r>
            <w:r w:rsidR="00F175D2">
              <w:rPr>
                <w:rFonts w:asciiTheme="minorHAnsi" w:eastAsiaTheme="minorEastAsia" w:hAnsiTheme="minorHAnsi" w:cstheme="minorHAnsi"/>
                <w:i/>
                <w:iCs/>
              </w:rPr>
              <w:t>8</w:t>
            </w:r>
          </w:p>
        </w:tc>
      </w:tr>
    </w:tbl>
    <w:p w14:paraId="2A7C9BF4" w14:textId="77777777" w:rsidR="00D20BF0" w:rsidRDefault="00D20BF0" w:rsidP="00101A36">
      <w:pPr>
        <w:rPr>
          <w:rFonts w:asciiTheme="minorHAnsi" w:hAnsiTheme="minorHAnsi" w:cstheme="minorHAnsi"/>
        </w:rPr>
      </w:pPr>
    </w:p>
    <w:p w14:paraId="7C3988AD" w14:textId="32101DCA" w:rsidR="00D20BF0" w:rsidRPr="0000444D" w:rsidRDefault="00D20BF0" w:rsidP="00D20BF0">
      <w:pPr>
        <w:rPr>
          <w:rFonts w:asciiTheme="minorHAnsi" w:hAnsiTheme="minorHAnsi" w:cstheme="minorHAnsi"/>
        </w:rPr>
      </w:pPr>
      <w:r>
        <w:rPr>
          <w:rFonts w:asciiTheme="minorHAnsi" w:eastAsiaTheme="minorEastAsia" w:hAnsiTheme="minorHAnsi" w:cstheme="minorHAnsi"/>
          <w:iCs/>
        </w:rPr>
        <w:t>For the CCS case, the direct emissions are calculated considering the capture efficiency parameter (</w:t>
      </w:r>
      <m:oMath>
        <m:r>
          <m:rPr>
            <m:sty m:val="p"/>
          </m:rPr>
          <w:rPr>
            <w:rFonts w:ascii="Cambria Math" w:hAnsi="Cambria Math" w:cstheme="minorHAnsi"/>
          </w:rPr>
          <m:t>HCAP</m:t>
        </m:r>
      </m:oMath>
      <w:r>
        <w:rPr>
          <w:rFonts w:asciiTheme="minorHAnsi" w:eastAsiaTheme="minorEastAsia" w:hAnsiTheme="minorHAnsi" w:cstheme="minorHAnsi"/>
        </w:rPr>
        <w:t xml:space="preserve">), </w:t>
      </w:r>
      <w:r w:rsidR="00500A50">
        <w:rPr>
          <w:rFonts w:asciiTheme="minorHAnsi" w:eastAsiaTheme="minorEastAsia" w:hAnsiTheme="minorHAnsi" w:cstheme="minorHAnsi"/>
        </w:rPr>
        <w:t xml:space="preserve">equal to </w:t>
      </w:r>
      <w:r>
        <w:rPr>
          <w:rFonts w:asciiTheme="minorHAnsi" w:eastAsiaTheme="minorEastAsia" w:hAnsiTheme="minorHAnsi" w:cstheme="minorHAnsi"/>
        </w:rPr>
        <w:t>90%</w:t>
      </w:r>
      <w:r w:rsidR="003C503E">
        <w:rPr>
          <w:rFonts w:asciiTheme="minorHAnsi" w:eastAsiaTheme="minorEastAsia" w:hAnsiTheme="minorHAnsi" w:cstheme="minorHAnsi"/>
        </w:rPr>
        <w:t>,</w:t>
      </w:r>
      <w:r w:rsidR="00500A50">
        <w:rPr>
          <w:rFonts w:asciiTheme="minorHAnsi" w:eastAsiaTheme="minorEastAsia" w:hAnsiTheme="minorHAnsi" w:cstheme="minorHAnsi"/>
        </w:rPr>
        <w:t xml:space="preserve"> assuming a conservative estimate</w:t>
      </w:r>
      <w:r>
        <w:rPr>
          <w:rFonts w:asciiTheme="minorHAnsi" w:eastAsiaTheme="minorEastAsia" w:hAnsiTheme="minorHAnsi" w:cstheme="minorHAnsi"/>
        </w:rPr>
        <w:t xml:space="preserve">. </w:t>
      </w:r>
    </w:p>
    <w:p w14:paraId="18F7E502" w14:textId="1217BB5A" w:rsidR="00B81674" w:rsidRPr="00AE1745" w:rsidRDefault="00B050F9" w:rsidP="00B81674">
      <w:pPr>
        <w:pStyle w:val="Descripcin"/>
        <w:keepNext/>
        <w:rPr>
          <w:rFonts w:asciiTheme="minorHAnsi" w:hAnsiTheme="minorHAnsi" w:cstheme="minorHAnsi"/>
          <w:i w:val="0"/>
        </w:rPr>
      </w:pPr>
      <w:bookmarkStart w:id="52" w:name="_Ref46245165"/>
      <w:r>
        <w:rPr>
          <w:rFonts w:asciiTheme="minorHAnsi" w:hAnsiTheme="minorHAnsi" w:cstheme="minorHAnsi"/>
          <w:b/>
        </w:rPr>
        <w:t xml:space="preserve">Supplementary </w:t>
      </w:r>
      <w:r w:rsidR="00B81674" w:rsidRPr="0000444D">
        <w:rPr>
          <w:rFonts w:asciiTheme="minorHAnsi" w:hAnsiTheme="minorHAnsi" w:cstheme="minorHAnsi"/>
          <w:b/>
        </w:rPr>
        <w:t xml:space="preserve">Table </w:t>
      </w:r>
      <w:r w:rsidR="00B81674" w:rsidRPr="0000444D">
        <w:rPr>
          <w:rFonts w:asciiTheme="minorHAnsi" w:hAnsiTheme="minorHAnsi" w:cstheme="minorHAnsi"/>
          <w:b/>
        </w:rPr>
        <w:fldChar w:fldCharType="begin"/>
      </w:r>
      <w:r w:rsidR="00B81674" w:rsidRPr="0000444D">
        <w:rPr>
          <w:rFonts w:asciiTheme="minorHAnsi" w:hAnsiTheme="minorHAnsi" w:cstheme="minorHAnsi"/>
          <w:b/>
        </w:rPr>
        <w:instrText xml:space="preserve"> SEQ Table \* ARABIC </w:instrText>
      </w:r>
      <w:r w:rsidR="00B81674" w:rsidRPr="0000444D">
        <w:rPr>
          <w:rFonts w:asciiTheme="minorHAnsi" w:hAnsiTheme="minorHAnsi" w:cstheme="minorHAnsi"/>
          <w:b/>
        </w:rPr>
        <w:fldChar w:fldCharType="separate"/>
      </w:r>
      <w:r w:rsidR="00D340D6">
        <w:rPr>
          <w:rFonts w:asciiTheme="minorHAnsi" w:hAnsiTheme="minorHAnsi" w:cstheme="minorHAnsi"/>
          <w:b/>
          <w:noProof/>
        </w:rPr>
        <w:t>26</w:t>
      </w:r>
      <w:r w:rsidR="00B81674" w:rsidRPr="0000444D">
        <w:rPr>
          <w:rFonts w:asciiTheme="minorHAnsi" w:hAnsiTheme="minorHAnsi" w:cstheme="minorHAnsi"/>
          <w:b/>
        </w:rPr>
        <w:fldChar w:fldCharType="end"/>
      </w:r>
      <w:bookmarkEnd w:id="52"/>
      <w:r w:rsidR="00B81674" w:rsidRPr="0000444D">
        <w:rPr>
          <w:rFonts w:asciiTheme="minorHAnsi" w:hAnsiTheme="minorHAnsi" w:cstheme="minorHAnsi"/>
        </w:rPr>
        <w:t xml:space="preserve">. </w:t>
      </w:r>
      <w:r w:rsidR="002C6EA7">
        <w:rPr>
          <w:rFonts w:asciiTheme="minorHAnsi" w:hAnsiTheme="minorHAnsi" w:cstheme="minorHAnsi"/>
          <w:i w:val="0"/>
          <w:iCs w:val="0"/>
        </w:rPr>
        <w:t xml:space="preserve">Direct emissions from burning pellets </w:t>
      </w:r>
      <w:r w:rsidR="00B81674" w:rsidRPr="0000444D">
        <w:rPr>
          <w:rFonts w:asciiTheme="minorHAnsi" w:hAnsiTheme="minorHAnsi" w:cstheme="minorHAnsi"/>
          <w:i w:val="0"/>
          <w:iCs w:val="0"/>
        </w:rPr>
        <w:t>for different biomass</w:t>
      </w:r>
      <w:r w:rsidR="004A158A" w:rsidRPr="0000444D">
        <w:rPr>
          <w:rFonts w:asciiTheme="minorHAnsi" w:hAnsiTheme="minorHAnsi" w:cstheme="minorHAnsi"/>
          <w:i w:val="0"/>
          <w:iCs w:val="0"/>
        </w:rPr>
        <w:t xml:space="preserve"> types</w:t>
      </w:r>
      <w:r w:rsidR="002C6EA7">
        <w:rPr>
          <w:rFonts w:asciiTheme="minorHAnsi" w:hAnsiTheme="minorHAnsi" w:cstheme="minorHAnsi"/>
          <w:i w:val="0"/>
          <w:iCs w:val="0"/>
        </w:rPr>
        <w:t xml:space="preserve"> b</w:t>
      </w:r>
      <w:r w:rsidR="00297259">
        <w:rPr>
          <w:rFonts w:asciiTheme="minorHAnsi" w:hAnsiTheme="minorHAnsi" w:cstheme="minorHAnsi"/>
          <w:i w:val="0"/>
          <w:iCs w:val="0"/>
        </w:rPr>
        <w:t xml:space="preserve">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EM</m:t>
            </m:r>
          </m:e>
          <m:sub>
            <m:r>
              <m:rPr>
                <m:nor/>
              </m:rPr>
              <w:rPr>
                <w:rFonts w:ascii="Cambria Math" w:eastAsia="Calibri" w:hAnsi="Cambria Math" w:cstheme="minorHAnsi"/>
                <w:i w:val="0"/>
              </w:rPr>
              <m:t>b</m:t>
            </m:r>
          </m:sub>
          <m:sup>
            <w:proofErr w:type="spellStart"/>
            <m:r>
              <m:rPr>
                <m:nor/>
              </m:rPr>
              <w:rPr>
                <w:rFonts w:ascii="Cambria Math" w:eastAsia="Calibri" w:hAnsi="Cambria Math" w:cstheme="minorHAnsi"/>
                <w:i w:val="0"/>
              </w:rPr>
              <m:t>BBio</m:t>
            </m:r>
            <w:proofErr w:type="spellEnd"/>
          </m:sup>
        </m:sSubSup>
      </m:oMath>
      <w:r w:rsidR="00B81674" w:rsidRPr="00AE1745">
        <w:rPr>
          <w:rFonts w:asciiTheme="minorHAnsi" w:hAnsiTheme="minorHAnsi" w:cstheme="minorHAnsi"/>
          <w:i w:val="0"/>
        </w:rPr>
        <w:t xml:space="preserve"> </w:t>
      </w:r>
      <w:r w:rsidR="00297259">
        <w:rPr>
          <w:rFonts w:asciiTheme="minorHAnsi" w:hAnsiTheme="minorHAnsi" w:cstheme="minorHAnsi"/>
          <w:i w:val="0"/>
        </w:rPr>
        <w:t xml:space="preserve">and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EM</m:t>
            </m:r>
          </m:e>
          <m:sub>
            <m:r>
              <m:rPr>
                <m:nor/>
              </m:rPr>
              <w:rPr>
                <w:rFonts w:ascii="Cambria Math" w:eastAsia="Calibri" w:hAnsi="Cambria Math" w:cstheme="minorHAnsi"/>
                <w:i w:val="0"/>
              </w:rPr>
              <m:t>b</m:t>
            </m:r>
          </m:sub>
          <m:sup>
            <m:r>
              <m:rPr>
                <m:nor/>
              </m:rPr>
              <w:rPr>
                <w:rFonts w:ascii="Cambria Math" w:eastAsia="Calibri" w:hAnsi="Cambria Math" w:cstheme="minorHAnsi"/>
                <w:i w:val="0"/>
              </w:rPr>
              <m:t>BBECCS</m:t>
            </m:r>
          </m:sup>
        </m:sSubSup>
      </m:oMath>
      <w:r w:rsidR="00297259">
        <w:rPr>
          <w:rFonts w:asciiTheme="minorHAnsi" w:hAnsiTheme="minorHAnsi" w:cstheme="minorHAnsi"/>
          <w:i w:val="0"/>
        </w:rPr>
        <w:t>)</w:t>
      </w:r>
      <w:r w:rsidR="00B81674" w:rsidRPr="00AE1745">
        <w:rPr>
          <w:rFonts w:asciiTheme="minorHAnsi" w:hAnsiTheme="minorHAnsi" w:cstheme="minorHAnsi"/>
          <w:i w:val="0"/>
        </w:rPr>
        <w:t>[kgCO</w:t>
      </w:r>
      <w:r w:rsidR="00B81674" w:rsidRPr="00AE1745">
        <w:rPr>
          <w:rFonts w:asciiTheme="minorHAnsi" w:hAnsiTheme="minorHAnsi" w:cstheme="minorHAnsi"/>
          <w:i w:val="0"/>
          <w:vertAlign w:val="subscript"/>
        </w:rPr>
        <w:t>2</w:t>
      </w:r>
      <w:r w:rsidR="00B81674" w:rsidRPr="00AE1745">
        <w:rPr>
          <w:rFonts w:asciiTheme="minorHAnsi" w:hAnsiTheme="minorHAnsi" w:cstheme="minorHAnsi"/>
          <w:i w:val="0"/>
        </w:rPr>
        <w:t xml:space="preserve">/kg </w:t>
      </w:r>
      <w:r w:rsidR="00B51840" w:rsidRPr="00AE1745">
        <w:rPr>
          <w:rFonts w:asciiTheme="minorHAnsi" w:hAnsiTheme="minorHAnsi" w:cstheme="minorHAnsi"/>
          <w:i w:val="0"/>
        </w:rPr>
        <w:t>(</w:t>
      </w:r>
      <w:proofErr w:type="spellStart"/>
      <w:r w:rsidR="00B51840" w:rsidRPr="00AE1745">
        <w:rPr>
          <w:rFonts w:asciiTheme="minorHAnsi" w:hAnsiTheme="minorHAnsi" w:cstheme="minorHAnsi"/>
          <w:i w:val="0"/>
        </w:rPr>
        <w:t>db</w:t>
      </w:r>
      <w:proofErr w:type="spellEnd"/>
      <w:r w:rsidR="00B51840" w:rsidRPr="00AE1745">
        <w:rPr>
          <w:rFonts w:asciiTheme="minorHAnsi" w:hAnsiTheme="minorHAnsi" w:cstheme="minorHAnsi"/>
          <w:i w:val="0"/>
        </w:rPr>
        <w:t>)</w:t>
      </w:r>
      <w:r w:rsidR="00B81674" w:rsidRPr="00AE1745">
        <w:rPr>
          <w:rFonts w:asciiTheme="minorHAnsi" w:hAnsiTheme="minorHAnsi" w:cstheme="minorHAnsi"/>
          <w:i w:val="0"/>
        </w:rPr>
        <w:t>]</w:t>
      </w:r>
      <w:r w:rsidR="00873CA6">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912"/>
        <w:gridCol w:w="1133"/>
      </w:tblGrid>
      <w:tr w:rsidR="0022231D" w:rsidRPr="00B44E72" w14:paraId="66F2967B" w14:textId="52876D9C" w:rsidTr="005B000D">
        <w:tc>
          <w:tcPr>
            <w:tcW w:w="0" w:type="auto"/>
            <w:tcBorders>
              <w:top w:val="single" w:sz="4" w:space="0" w:color="auto"/>
              <w:bottom w:val="single" w:sz="4" w:space="0" w:color="auto"/>
            </w:tcBorders>
            <w:vAlign w:val="center"/>
          </w:tcPr>
          <w:p w14:paraId="1BFAAF47" w14:textId="5D1F4187" w:rsidR="0022231D" w:rsidRPr="0000444D" w:rsidRDefault="0022231D" w:rsidP="00F3326E">
            <w:pPr>
              <w:jc w:val="left"/>
              <w:rPr>
                <w:rFonts w:asciiTheme="minorHAnsi" w:hAnsiTheme="minorHAnsi" w:cstheme="minorHAnsi"/>
                <w:b/>
                <w:bCs/>
              </w:rPr>
            </w:pPr>
            <w:r w:rsidRPr="0000444D">
              <w:rPr>
                <w:rFonts w:asciiTheme="minorHAnsi" w:hAnsiTheme="minorHAnsi" w:cstheme="minorHAnsi"/>
                <w:b/>
                <w:bCs/>
              </w:rPr>
              <w:t>Biomass</w:t>
            </w:r>
          </w:p>
        </w:tc>
        <w:tc>
          <w:tcPr>
            <w:tcW w:w="0" w:type="auto"/>
            <w:tcBorders>
              <w:top w:val="single" w:sz="4" w:space="0" w:color="auto"/>
              <w:bottom w:val="single" w:sz="4" w:space="0" w:color="auto"/>
            </w:tcBorders>
            <w:vAlign w:val="center"/>
          </w:tcPr>
          <w:p w14:paraId="092860B6" w14:textId="20F67E08" w:rsidR="0022231D" w:rsidRPr="00B6029A" w:rsidRDefault="007F327D" w:rsidP="005B000D">
            <w:pPr>
              <w:jc w:val="right"/>
              <w:rPr>
                <w:rFonts w:asciiTheme="minorHAnsi" w:hAnsiTheme="minorHAnsi" w:cstheme="minorHAnsi"/>
                <w:b/>
                <w:bCs/>
              </w:rPr>
            </w:pPr>
            <m:oMathPara>
              <m:oMath>
                <m:r>
                  <m:rPr>
                    <m:sty m:val="b"/>
                  </m:rPr>
                  <w:rPr>
                    <w:rFonts w:ascii="Cambria Math" w:hAnsi="Cambria Math" w:cstheme="minorHAnsi"/>
                  </w:rPr>
                  <m:t>E</m:t>
                </m:r>
                <m:sSubSup>
                  <m:sSubSupPr>
                    <m:ctrlPr>
                      <w:rPr>
                        <w:rFonts w:ascii="Cambria Math" w:hAnsi="Cambria Math" w:cstheme="minorHAnsi"/>
                        <w:b/>
                        <w:bCs/>
                      </w:rPr>
                    </m:ctrlPr>
                  </m:sSubSupPr>
                  <m:e>
                    <m:r>
                      <m:rPr>
                        <m:sty m:val="b"/>
                      </m:rPr>
                      <w:rPr>
                        <w:rFonts w:ascii="Cambria Math" w:hAnsi="Cambria Math" w:cstheme="minorHAnsi"/>
                      </w:rPr>
                      <m:t>M</m:t>
                    </m:r>
                  </m:e>
                  <m:sub>
                    <m:r>
                      <m:rPr>
                        <m:sty m:val="b"/>
                      </m:rPr>
                      <w:rPr>
                        <w:rFonts w:ascii="Cambria Math" w:hAnsi="Cambria Math" w:cstheme="minorHAnsi"/>
                      </w:rPr>
                      <m:t>b</m:t>
                    </m:r>
                  </m:sub>
                  <m:sup>
                    <m:r>
                      <m:rPr>
                        <m:sty m:val="b"/>
                      </m:rPr>
                      <w:rPr>
                        <w:rFonts w:ascii="Cambria Math" w:hAnsi="Cambria Math" w:cstheme="minorHAnsi"/>
                      </w:rPr>
                      <m:t>BBio</m:t>
                    </m:r>
                  </m:sup>
                </m:sSubSup>
              </m:oMath>
            </m:oMathPara>
          </w:p>
        </w:tc>
        <w:tc>
          <w:tcPr>
            <w:tcW w:w="0" w:type="auto"/>
            <w:tcBorders>
              <w:top w:val="single" w:sz="4" w:space="0" w:color="auto"/>
              <w:bottom w:val="single" w:sz="4" w:space="0" w:color="auto"/>
            </w:tcBorders>
          </w:tcPr>
          <w:p w14:paraId="3084CE1E" w14:textId="0BECB6D3" w:rsidR="0022231D" w:rsidRPr="00B6029A" w:rsidRDefault="007F327D" w:rsidP="005B000D">
            <w:pPr>
              <w:jc w:val="right"/>
              <w:rPr>
                <w:rFonts w:asciiTheme="minorHAnsi" w:hAnsiTheme="minorHAnsi" w:cstheme="minorHAnsi"/>
                <w:b/>
                <w:bCs/>
              </w:rPr>
            </w:pPr>
            <m:oMathPara>
              <m:oMath>
                <m:r>
                  <m:rPr>
                    <m:sty m:val="b"/>
                  </m:rPr>
                  <w:rPr>
                    <w:rFonts w:ascii="Cambria Math" w:hAnsi="Cambria Math" w:cstheme="minorHAnsi"/>
                  </w:rPr>
                  <m:t>E</m:t>
                </m:r>
                <m:sSubSup>
                  <m:sSubSupPr>
                    <m:ctrlPr>
                      <w:rPr>
                        <w:rFonts w:ascii="Cambria Math" w:hAnsi="Cambria Math" w:cstheme="minorHAnsi"/>
                        <w:b/>
                        <w:bCs/>
                      </w:rPr>
                    </m:ctrlPr>
                  </m:sSubSupPr>
                  <m:e>
                    <m:r>
                      <m:rPr>
                        <m:sty m:val="b"/>
                      </m:rPr>
                      <w:rPr>
                        <w:rFonts w:ascii="Cambria Math" w:hAnsi="Cambria Math" w:cstheme="minorHAnsi"/>
                      </w:rPr>
                      <m:t>M</m:t>
                    </m:r>
                  </m:e>
                  <m:sub>
                    <m:r>
                      <m:rPr>
                        <m:sty m:val="b"/>
                      </m:rPr>
                      <w:rPr>
                        <w:rFonts w:ascii="Cambria Math" w:hAnsi="Cambria Math" w:cstheme="minorHAnsi"/>
                      </w:rPr>
                      <m:t>b</m:t>
                    </m:r>
                  </m:sub>
                  <m:sup>
                    <m:r>
                      <m:rPr>
                        <m:sty m:val="b"/>
                      </m:rPr>
                      <w:rPr>
                        <w:rFonts w:ascii="Cambria Math" w:hAnsi="Cambria Math" w:cstheme="minorHAnsi"/>
                      </w:rPr>
                      <m:t>BBECCS</m:t>
                    </m:r>
                  </m:sup>
                </m:sSubSup>
              </m:oMath>
            </m:oMathPara>
          </w:p>
        </w:tc>
      </w:tr>
      <w:tr w:rsidR="0022231D" w:rsidRPr="00B44E72" w14:paraId="4650A692" w14:textId="71E42392" w:rsidTr="005B000D">
        <w:tc>
          <w:tcPr>
            <w:tcW w:w="0" w:type="auto"/>
            <w:tcBorders>
              <w:top w:val="single" w:sz="4" w:space="0" w:color="auto"/>
            </w:tcBorders>
            <w:vAlign w:val="center"/>
          </w:tcPr>
          <w:p w14:paraId="0383DB22" w14:textId="77777777" w:rsidR="0022231D" w:rsidRPr="0000444D" w:rsidRDefault="0022231D" w:rsidP="0022231D">
            <w:pPr>
              <w:rPr>
                <w:rFonts w:asciiTheme="minorHAnsi" w:hAnsiTheme="minorHAnsi" w:cstheme="minorHAnsi"/>
              </w:rPr>
            </w:pPr>
            <w:r w:rsidRPr="0000444D">
              <w:rPr>
                <w:rFonts w:asciiTheme="minorHAnsi" w:hAnsiTheme="minorHAnsi" w:cstheme="minorHAnsi"/>
              </w:rPr>
              <w:t>Miscanthus</w:t>
            </w:r>
          </w:p>
        </w:tc>
        <w:tc>
          <w:tcPr>
            <w:tcW w:w="0" w:type="auto"/>
            <w:tcBorders>
              <w:top w:val="single" w:sz="4" w:space="0" w:color="auto"/>
            </w:tcBorders>
            <w:vAlign w:val="bottom"/>
          </w:tcPr>
          <w:p w14:paraId="747A50C9" w14:textId="3827B208" w:rsidR="0022231D" w:rsidRPr="0000444D" w:rsidRDefault="0022231D" w:rsidP="005B000D">
            <w:pPr>
              <w:jc w:val="right"/>
              <w:rPr>
                <w:rFonts w:asciiTheme="minorHAnsi" w:hAnsiTheme="minorHAnsi" w:cstheme="minorHAnsi"/>
              </w:rPr>
            </w:pPr>
            <w:r w:rsidRPr="0000444D">
              <w:rPr>
                <w:rFonts w:asciiTheme="minorHAnsi" w:hAnsiTheme="minorHAnsi" w:cstheme="minorHAnsi"/>
              </w:rPr>
              <w:t>1.7</w:t>
            </w:r>
            <w:r>
              <w:rPr>
                <w:rFonts w:asciiTheme="minorHAnsi" w:hAnsiTheme="minorHAnsi" w:cstheme="minorHAnsi"/>
              </w:rPr>
              <w:t>6</w:t>
            </w:r>
          </w:p>
        </w:tc>
        <w:tc>
          <w:tcPr>
            <w:tcW w:w="0" w:type="auto"/>
            <w:tcBorders>
              <w:top w:val="single" w:sz="4" w:space="0" w:color="auto"/>
            </w:tcBorders>
            <w:vAlign w:val="bottom"/>
          </w:tcPr>
          <w:p w14:paraId="58358D9A" w14:textId="50BA7050"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w:t>
            </w:r>
            <w:r>
              <w:rPr>
                <w:rFonts w:asciiTheme="minorHAnsi" w:hAnsiTheme="minorHAnsi" w:cstheme="minorHAnsi"/>
              </w:rPr>
              <w:t>8</w:t>
            </w:r>
          </w:p>
        </w:tc>
      </w:tr>
      <w:tr w:rsidR="0022231D" w:rsidRPr="00B44E72" w14:paraId="6AB47AD7" w14:textId="198626A3" w:rsidTr="005B000D">
        <w:tc>
          <w:tcPr>
            <w:tcW w:w="0" w:type="auto"/>
            <w:vAlign w:val="center"/>
          </w:tcPr>
          <w:p w14:paraId="1F130655" w14:textId="77777777" w:rsidR="0022231D" w:rsidRPr="0000444D" w:rsidRDefault="0022231D" w:rsidP="0022231D">
            <w:pPr>
              <w:rPr>
                <w:rFonts w:asciiTheme="minorHAnsi" w:hAnsiTheme="minorHAnsi" w:cstheme="minorHAnsi"/>
              </w:rPr>
            </w:pPr>
            <w:r w:rsidRPr="0000444D">
              <w:rPr>
                <w:rFonts w:asciiTheme="minorHAnsi" w:hAnsiTheme="minorHAnsi" w:cstheme="minorHAnsi"/>
              </w:rPr>
              <w:t>Switchgrass</w:t>
            </w:r>
          </w:p>
        </w:tc>
        <w:tc>
          <w:tcPr>
            <w:tcW w:w="0" w:type="auto"/>
            <w:vAlign w:val="bottom"/>
          </w:tcPr>
          <w:p w14:paraId="37E6B5CF" w14:textId="34CF3B08" w:rsidR="0022231D" w:rsidRPr="0000444D" w:rsidRDefault="0022231D" w:rsidP="005B000D">
            <w:pPr>
              <w:jc w:val="right"/>
              <w:rPr>
                <w:rFonts w:asciiTheme="minorHAnsi" w:hAnsiTheme="minorHAnsi" w:cstheme="minorHAnsi"/>
              </w:rPr>
            </w:pPr>
            <w:r w:rsidRPr="0000444D">
              <w:rPr>
                <w:rFonts w:asciiTheme="minorHAnsi" w:hAnsiTheme="minorHAnsi" w:cstheme="minorHAnsi"/>
              </w:rPr>
              <w:t>1.58</w:t>
            </w:r>
          </w:p>
        </w:tc>
        <w:tc>
          <w:tcPr>
            <w:tcW w:w="0" w:type="auto"/>
            <w:vAlign w:val="bottom"/>
          </w:tcPr>
          <w:p w14:paraId="4A84FEF3" w14:textId="1B738DF3"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w:t>
            </w:r>
            <w:r>
              <w:rPr>
                <w:rFonts w:asciiTheme="minorHAnsi" w:hAnsiTheme="minorHAnsi" w:cstheme="minorHAnsi"/>
              </w:rPr>
              <w:t>6</w:t>
            </w:r>
          </w:p>
        </w:tc>
      </w:tr>
      <w:tr w:rsidR="0022231D" w:rsidRPr="00B44E72" w14:paraId="07E91A61" w14:textId="6B3591E8" w:rsidTr="005B000D">
        <w:tc>
          <w:tcPr>
            <w:tcW w:w="0" w:type="auto"/>
            <w:vAlign w:val="center"/>
          </w:tcPr>
          <w:p w14:paraId="28D9867D" w14:textId="77777777" w:rsidR="0022231D" w:rsidRPr="0000444D" w:rsidRDefault="0022231D" w:rsidP="0022231D">
            <w:pPr>
              <w:rPr>
                <w:rFonts w:asciiTheme="minorHAnsi" w:hAnsiTheme="minorHAnsi" w:cstheme="minorHAnsi"/>
              </w:rPr>
            </w:pPr>
            <w:r w:rsidRPr="0000444D">
              <w:rPr>
                <w:rFonts w:asciiTheme="minorHAnsi" w:hAnsiTheme="minorHAnsi" w:cstheme="minorHAnsi"/>
              </w:rPr>
              <w:t>Willow</w:t>
            </w:r>
          </w:p>
        </w:tc>
        <w:tc>
          <w:tcPr>
            <w:tcW w:w="0" w:type="auto"/>
            <w:vAlign w:val="bottom"/>
          </w:tcPr>
          <w:p w14:paraId="3C0930F8" w14:textId="7C818063" w:rsidR="0022231D" w:rsidRPr="0000444D" w:rsidRDefault="0022231D" w:rsidP="005B000D">
            <w:pPr>
              <w:jc w:val="right"/>
              <w:rPr>
                <w:rFonts w:asciiTheme="minorHAnsi" w:hAnsiTheme="minorHAnsi" w:cstheme="minorHAnsi"/>
              </w:rPr>
            </w:pPr>
            <w:r w:rsidRPr="0000444D">
              <w:rPr>
                <w:rFonts w:asciiTheme="minorHAnsi" w:hAnsiTheme="minorHAnsi" w:cstheme="minorHAnsi"/>
              </w:rPr>
              <w:t>1.8</w:t>
            </w:r>
            <w:r>
              <w:rPr>
                <w:rFonts w:asciiTheme="minorHAnsi" w:hAnsiTheme="minorHAnsi" w:cstheme="minorHAnsi"/>
              </w:rPr>
              <w:t>3</w:t>
            </w:r>
          </w:p>
        </w:tc>
        <w:tc>
          <w:tcPr>
            <w:tcW w:w="0" w:type="auto"/>
            <w:vAlign w:val="bottom"/>
          </w:tcPr>
          <w:p w14:paraId="012B6520" w14:textId="3B19516F"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0.18</w:t>
            </w:r>
          </w:p>
        </w:tc>
      </w:tr>
      <w:tr w:rsidR="0022231D" w:rsidRPr="00B44E72" w14:paraId="69510900" w14:textId="78D32934" w:rsidTr="005B000D">
        <w:tc>
          <w:tcPr>
            <w:tcW w:w="0" w:type="auto"/>
            <w:vAlign w:val="center"/>
          </w:tcPr>
          <w:p w14:paraId="14A5AFEA" w14:textId="027C092B" w:rsidR="0022231D" w:rsidRPr="0000444D" w:rsidRDefault="0022231D" w:rsidP="0022231D">
            <w:pPr>
              <w:rPr>
                <w:rFonts w:asciiTheme="minorHAnsi" w:hAnsiTheme="minorHAnsi" w:cstheme="minorHAnsi"/>
              </w:rPr>
            </w:pPr>
            <w:r w:rsidRPr="0000444D">
              <w:rPr>
                <w:rFonts w:asciiTheme="minorHAnsi" w:hAnsiTheme="minorHAnsi" w:cstheme="minorHAnsi"/>
              </w:rPr>
              <w:t>Straw residues</w:t>
            </w:r>
          </w:p>
        </w:tc>
        <w:tc>
          <w:tcPr>
            <w:tcW w:w="0" w:type="auto"/>
            <w:vAlign w:val="bottom"/>
          </w:tcPr>
          <w:p w14:paraId="335A7216" w14:textId="723B8BB6" w:rsidR="0022231D" w:rsidRPr="0000444D" w:rsidRDefault="0022231D" w:rsidP="005B000D">
            <w:pPr>
              <w:jc w:val="right"/>
              <w:rPr>
                <w:rFonts w:asciiTheme="minorHAnsi" w:hAnsiTheme="minorHAnsi" w:cstheme="minorHAnsi"/>
              </w:rPr>
            </w:pPr>
            <w:r w:rsidRPr="0000444D">
              <w:rPr>
                <w:rFonts w:asciiTheme="minorHAnsi" w:hAnsiTheme="minorHAnsi" w:cstheme="minorHAnsi"/>
              </w:rPr>
              <w:t>1.65</w:t>
            </w:r>
          </w:p>
        </w:tc>
        <w:tc>
          <w:tcPr>
            <w:tcW w:w="0" w:type="auto"/>
            <w:vAlign w:val="bottom"/>
          </w:tcPr>
          <w:p w14:paraId="57E0B304" w14:textId="5555E4F7"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w:t>
            </w:r>
            <w:r>
              <w:rPr>
                <w:rFonts w:asciiTheme="minorHAnsi" w:hAnsiTheme="minorHAnsi" w:cstheme="minorHAnsi"/>
              </w:rPr>
              <w:t>7</w:t>
            </w:r>
          </w:p>
        </w:tc>
      </w:tr>
      <w:tr w:rsidR="0022231D" w:rsidRPr="00B44E72" w14:paraId="313BEB02" w14:textId="624080E2" w:rsidTr="005B000D">
        <w:tc>
          <w:tcPr>
            <w:tcW w:w="0" w:type="auto"/>
            <w:vAlign w:val="center"/>
          </w:tcPr>
          <w:p w14:paraId="64D34700" w14:textId="4F3443BB" w:rsidR="0022231D" w:rsidRPr="0000444D" w:rsidRDefault="0022231D" w:rsidP="0022231D">
            <w:pPr>
              <w:rPr>
                <w:rFonts w:asciiTheme="minorHAnsi" w:hAnsiTheme="minorHAnsi" w:cstheme="minorHAnsi"/>
              </w:rPr>
            </w:pPr>
            <w:r w:rsidRPr="0000444D">
              <w:rPr>
                <w:rFonts w:asciiTheme="minorHAnsi" w:hAnsiTheme="minorHAnsi" w:cstheme="minorHAnsi"/>
              </w:rPr>
              <w:t xml:space="preserve">Agricultural </w:t>
            </w:r>
            <w:proofErr w:type="spellStart"/>
            <w:r w:rsidRPr="0000444D">
              <w:rPr>
                <w:rFonts w:asciiTheme="minorHAnsi" w:hAnsiTheme="minorHAnsi" w:cstheme="minorHAnsi"/>
              </w:rPr>
              <w:t>prunings</w:t>
            </w:r>
            <w:proofErr w:type="spellEnd"/>
          </w:p>
        </w:tc>
        <w:tc>
          <w:tcPr>
            <w:tcW w:w="0" w:type="auto"/>
            <w:vAlign w:val="bottom"/>
          </w:tcPr>
          <w:p w14:paraId="1857AA76" w14:textId="4D21DC42" w:rsidR="0022231D" w:rsidRPr="0000444D" w:rsidRDefault="0022231D" w:rsidP="005B000D">
            <w:pPr>
              <w:jc w:val="right"/>
              <w:rPr>
                <w:rFonts w:asciiTheme="minorHAnsi" w:hAnsiTheme="minorHAnsi" w:cstheme="minorHAnsi"/>
              </w:rPr>
            </w:pPr>
            <w:r w:rsidRPr="0000444D">
              <w:rPr>
                <w:rFonts w:asciiTheme="minorHAnsi" w:hAnsiTheme="minorHAnsi" w:cstheme="minorHAnsi"/>
              </w:rPr>
              <w:t>1.81</w:t>
            </w:r>
          </w:p>
        </w:tc>
        <w:tc>
          <w:tcPr>
            <w:tcW w:w="0" w:type="auto"/>
            <w:vAlign w:val="bottom"/>
          </w:tcPr>
          <w:p w14:paraId="5F9D5589" w14:textId="5B3DC92C"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0.18</w:t>
            </w:r>
          </w:p>
        </w:tc>
      </w:tr>
      <w:tr w:rsidR="0022231D" w:rsidRPr="00B44E72" w14:paraId="2B352A7A" w14:textId="31E75724" w:rsidTr="005B000D">
        <w:tc>
          <w:tcPr>
            <w:tcW w:w="0" w:type="auto"/>
            <w:tcBorders>
              <w:bottom w:val="single" w:sz="4" w:space="0" w:color="auto"/>
            </w:tcBorders>
            <w:vAlign w:val="center"/>
          </w:tcPr>
          <w:p w14:paraId="62B37BE6" w14:textId="6BCDA34A" w:rsidR="0022231D" w:rsidRPr="0000444D" w:rsidRDefault="0022231D" w:rsidP="0022231D">
            <w:pPr>
              <w:rPr>
                <w:rFonts w:asciiTheme="minorHAnsi" w:hAnsiTheme="minorHAnsi" w:cstheme="minorHAnsi"/>
              </w:rPr>
            </w:pPr>
            <w:r>
              <w:rPr>
                <w:rFonts w:asciiTheme="minorHAnsi" w:hAnsiTheme="minorHAnsi" w:cstheme="minorHAnsi"/>
              </w:rPr>
              <w:t>Forestry residues</w:t>
            </w:r>
          </w:p>
        </w:tc>
        <w:tc>
          <w:tcPr>
            <w:tcW w:w="0" w:type="auto"/>
            <w:tcBorders>
              <w:bottom w:val="single" w:sz="4" w:space="0" w:color="auto"/>
            </w:tcBorders>
            <w:vAlign w:val="bottom"/>
          </w:tcPr>
          <w:p w14:paraId="1AA50E09" w14:textId="4AFE392E" w:rsidR="0022231D" w:rsidRPr="0000444D" w:rsidRDefault="0022231D" w:rsidP="005B000D">
            <w:pPr>
              <w:jc w:val="right"/>
              <w:rPr>
                <w:rFonts w:asciiTheme="minorHAnsi" w:hAnsiTheme="minorHAnsi" w:cstheme="minorHAnsi"/>
              </w:rPr>
            </w:pPr>
            <w:r w:rsidRPr="0000444D">
              <w:rPr>
                <w:rFonts w:asciiTheme="minorHAnsi" w:hAnsiTheme="minorHAnsi" w:cstheme="minorHAnsi"/>
              </w:rPr>
              <w:t>1.81</w:t>
            </w:r>
          </w:p>
        </w:tc>
        <w:tc>
          <w:tcPr>
            <w:tcW w:w="0" w:type="auto"/>
            <w:tcBorders>
              <w:bottom w:val="single" w:sz="4" w:space="0" w:color="auto"/>
            </w:tcBorders>
            <w:vAlign w:val="bottom"/>
          </w:tcPr>
          <w:p w14:paraId="1306C8E9" w14:textId="6C5B76F9" w:rsidR="0022231D" w:rsidRPr="0000444D" w:rsidRDefault="0022231D" w:rsidP="005B000D">
            <w:pPr>
              <w:jc w:val="right"/>
              <w:rPr>
                <w:rFonts w:asciiTheme="minorHAnsi" w:hAnsiTheme="minorHAnsi" w:cstheme="minorHAnsi"/>
              </w:rPr>
            </w:pPr>
            <w:r w:rsidRPr="0000444D">
              <w:rPr>
                <w:rFonts w:asciiTheme="minorHAnsi" w:hAnsiTheme="minorHAnsi" w:cstheme="minorHAnsi"/>
              </w:rPr>
              <w:t>0.18</w:t>
            </w:r>
          </w:p>
        </w:tc>
      </w:tr>
    </w:tbl>
    <w:p w14:paraId="71979ED6" w14:textId="6D6ED5AF" w:rsidR="00B81674" w:rsidRPr="0000444D" w:rsidRDefault="00B81674" w:rsidP="00101A36">
      <w:pPr>
        <w:rPr>
          <w:rFonts w:asciiTheme="minorHAnsi" w:hAnsiTheme="minorHAnsi" w:cstheme="minorHAnsi"/>
        </w:rPr>
      </w:pPr>
    </w:p>
    <w:p w14:paraId="280AC9AF" w14:textId="7992BDA6" w:rsidR="003A1284" w:rsidRDefault="003C17A8" w:rsidP="00101A36">
      <w:pPr>
        <w:rPr>
          <w:rFonts w:asciiTheme="minorHAnsi" w:hAnsiTheme="minorHAnsi" w:cstheme="minorHAnsi"/>
        </w:rPr>
      </w:pPr>
      <w:r>
        <w:rPr>
          <w:rFonts w:asciiTheme="minorHAnsi" w:hAnsiTheme="minorHAnsi" w:cstheme="minorHAnsi"/>
        </w:rPr>
        <w:t xml:space="preserve">We also performed a sensitivity analysis </w:t>
      </w:r>
      <w:r w:rsidR="009377AE">
        <w:rPr>
          <w:rFonts w:asciiTheme="minorHAnsi" w:hAnsiTheme="minorHAnsi" w:cstheme="minorHAnsi"/>
        </w:rPr>
        <w:t xml:space="preserve">of </w:t>
      </w:r>
      <w:r>
        <w:rPr>
          <w:rFonts w:asciiTheme="minorHAnsi" w:hAnsiTheme="minorHAnsi" w:cstheme="minorHAnsi"/>
        </w:rPr>
        <w:t>the emissions parameters</w:t>
      </w:r>
      <w:r w:rsidR="00500A50">
        <w:rPr>
          <w:rFonts w:asciiTheme="minorHAnsi" w:hAnsiTheme="minorHAnsi" w:cstheme="minorHAnsi"/>
        </w:rPr>
        <w:t xml:space="preserve"> retrieved from </w:t>
      </w:r>
      <w:proofErr w:type="spellStart"/>
      <w:r>
        <w:rPr>
          <w:rFonts w:asciiTheme="minorHAnsi" w:hAnsiTheme="minorHAnsi" w:cstheme="minorHAnsi"/>
        </w:rPr>
        <w:t>Ecoinvent</w:t>
      </w:r>
      <w:proofErr w:type="spellEnd"/>
      <w:r>
        <w:rPr>
          <w:rFonts w:asciiTheme="minorHAnsi" w:hAnsiTheme="minorHAnsi" w:cstheme="minorHAnsi"/>
        </w:rPr>
        <w:t xml:space="preserve"> v3.5</w:t>
      </w:r>
      <w:r w:rsidR="00500A50">
        <w:rPr>
          <w:rFonts w:asciiTheme="minorHAnsi" w:hAnsiTheme="minorHAnsi" w:cstheme="minorHAnsi"/>
        </w:rPr>
        <w:t>,</w:t>
      </w:r>
      <w:r w:rsidR="0031022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310228" w:rsidRPr="0000444D">
        <w:rPr>
          <w:rFonts w:asciiTheme="minorHAnsi" w:hAnsiTheme="minorHAnsi" w:cstheme="minorHAnsi"/>
        </w:rPr>
        <w:fldChar w:fldCharType="separate"/>
      </w:r>
      <w:r w:rsidR="00310228" w:rsidRPr="002D1C0C">
        <w:rPr>
          <w:rFonts w:asciiTheme="minorHAnsi" w:hAnsiTheme="minorHAnsi" w:cstheme="minorHAnsi"/>
          <w:noProof/>
          <w:vertAlign w:val="superscript"/>
        </w:rPr>
        <w:t>5</w:t>
      </w:r>
      <w:r w:rsidR="00310228" w:rsidRPr="0000444D">
        <w:rPr>
          <w:rFonts w:asciiTheme="minorHAnsi" w:hAnsiTheme="minorHAnsi" w:cstheme="minorHAnsi"/>
        </w:rPr>
        <w:fldChar w:fldCharType="end"/>
      </w:r>
      <w:r>
        <w:rPr>
          <w:rFonts w:asciiTheme="minorHAnsi" w:hAnsiTheme="minorHAnsi" w:cstheme="minorHAnsi"/>
        </w:rPr>
        <w:t xml:space="preserve"> </w:t>
      </w:r>
      <w:r w:rsidR="00500A50">
        <w:rPr>
          <w:rFonts w:asciiTheme="minorHAnsi" w:hAnsiTheme="minorHAnsi" w:cstheme="minorHAnsi"/>
        </w:rPr>
        <w:t xml:space="preserve">which </w:t>
      </w:r>
      <w:r>
        <w:rPr>
          <w:rFonts w:asciiTheme="minorHAnsi" w:hAnsiTheme="minorHAnsi" w:cstheme="minorHAnsi"/>
        </w:rPr>
        <w:t xml:space="preserve">are affected by </w:t>
      </w:r>
      <w:r w:rsidR="00500A50">
        <w:rPr>
          <w:rFonts w:asciiTheme="minorHAnsi" w:hAnsiTheme="minorHAnsi" w:cstheme="minorHAnsi"/>
        </w:rPr>
        <w:t xml:space="preserve">various </w:t>
      </w:r>
      <w:r>
        <w:rPr>
          <w:rFonts w:asciiTheme="minorHAnsi" w:hAnsiTheme="minorHAnsi" w:cstheme="minorHAnsi"/>
        </w:rPr>
        <w:t xml:space="preserve">uncertainty </w:t>
      </w:r>
      <w:r w:rsidR="009377AE" w:rsidRPr="00500A50">
        <w:rPr>
          <w:rFonts w:asciiTheme="minorHAnsi" w:hAnsiTheme="minorHAnsi" w:cstheme="minorHAnsi"/>
        </w:rPr>
        <w:t>sources</w:t>
      </w:r>
      <w:r w:rsidRPr="00483783">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{"citationItems":[{"id":"ITEM-1","itemData":{"DOI":"10.1007/BF02978728","ISSN":"1614-7502","abstract":"Modelling data uncertainty is not common practice in life cycle inventories (LCI), although different techniques are available for estimating and expressing uncertainties, and for propagating the uncertainties to the final model results. To clarify and stimulate the use of data uncertainty assessments in common LCI practice, the SETAC working group `Data Availability and Quality' presents a framework for data uncertainty assessment in LCI. Data uncertainty is divided in two categories: (1) lack of data, further specified as complete lack of data (data gaps) and a lack of representative data, and (2) data inaccuracy. Filling data gaps can be done by input-output modelling, using information for similar products or the main ingredients of a product, and applying the law of mass conservation. Lack of temporal, geographical and further technological correlation between the data used and needed may be accounted for by applying uncertainty factors to the non-representative data. Stochastic modelling, which can be performed by Monte Carlo simulation, is a promising technique to deal with data inaccuracy in LCIs.","author":[{"dropping-particle":"","family":"Huijbregts","given":"Mark A J","non-dropping-particle":"","parse-names":false,"suffix":""},{"dropping-particle":"","family":"Norris","given":"Gregory","non-dropping-particle":"","parse-names":false,"suffix":""},{"dropping-particle":"","family":"Bretz","given":"Rolf","non-dropping-particle":"","parse-names":false,"suffix":""},{"dropping-particle":"","family":"Ciroth","given":"Andreas","non-dropping-particle":"","parse-names":false,"suffix":""},{"dropping-particle":"","family":"Maurice","given":"Benoit","non-dropping-particle":"","parse-names":false,"suffix":""},{"dropping-particle":"","family":"Bahr","given":"Bo","non-dropping-particle":"von","parse-names":false,"suffix":""},{"dropping-particle":"","family":"Weidema","given":"Bo","non-dropping-particle":"","parse-names":false,"suffix":""},{"dropping-particle":"","family":"Beaufort","given":"Angeline S H","non-dropping-particle":"de","parse-names":false,"suffix":""}],"container-title":"The International Journal of Life Cycle Assessment","id":"ITEM-1","issue":"3","issued":{"date-parts":[["2001"]]},"page":"127","title":"Framework for modelling data uncertainty in life cycle inventories","type":"article-journal","volume":"6"},"uris":["http://www.mendeley.com/documents/?uuid=f0c00d89-9d98-46fc-9f1c-f183b4e2ccae","http://www.mendeley.com/documents/?uuid=5009943b-b7f6-4464-af67-52fba7a3b72d","http://www.mendeley.com/documents/?uuid=0d505dbb-7c0c-4a53-95c5-98540218f967"]}],"mendeley":{"formattedCitation":"&lt;sup&gt;23&lt;/sup&gt;","plainTextFormattedCitation":"23","previouslyFormattedCitation":"&lt;sup&gt;23&lt;/sup&gt;"},"properties":{"noteIndex":0},"schema":"https://github.com/citation-style-language/schema/raw/master/csl-citation.json"}</w:instrText>
      </w:r>
      <w:r w:rsidRPr="00483783">
        <w:rPr>
          <w:rFonts w:asciiTheme="minorHAnsi" w:hAnsiTheme="minorHAnsi" w:cstheme="minorHAnsi"/>
        </w:rPr>
        <w:fldChar w:fldCharType="separate"/>
      </w:r>
      <w:r w:rsidR="00297259" w:rsidRPr="00483783">
        <w:rPr>
          <w:rFonts w:asciiTheme="minorHAnsi" w:hAnsiTheme="minorHAnsi" w:cstheme="minorHAnsi"/>
          <w:noProof/>
          <w:vertAlign w:val="superscript"/>
        </w:rPr>
        <w:t>23</w:t>
      </w:r>
      <w:r w:rsidRPr="00483783">
        <w:rPr>
          <w:rFonts w:asciiTheme="minorHAnsi" w:hAnsiTheme="minorHAnsi" w:cstheme="minorHAnsi"/>
        </w:rPr>
        <w:fldChar w:fldCharType="end"/>
      </w:r>
      <w:r w:rsidRPr="00500A50">
        <w:rPr>
          <w:rFonts w:asciiTheme="minorHAnsi" w:hAnsiTheme="minorHAnsi" w:cstheme="minorHAnsi"/>
        </w:rPr>
        <w:t>.</w:t>
      </w:r>
      <w:r>
        <w:rPr>
          <w:rFonts w:asciiTheme="minorHAnsi" w:hAnsiTheme="minorHAnsi" w:cstheme="minorHAnsi"/>
        </w:rPr>
        <w:t xml:space="preserve"> Accordingly</w:t>
      </w:r>
      <w:r w:rsidR="00DB7D0C">
        <w:rPr>
          <w:rFonts w:asciiTheme="minorHAnsi" w:hAnsiTheme="minorHAnsi" w:cstheme="minorHAnsi"/>
        </w:rPr>
        <w:t>,</w:t>
      </w:r>
      <w:r w:rsidR="00873CA6">
        <w:rPr>
          <w:rFonts w:asciiTheme="minorHAnsi" w:hAnsiTheme="minorHAnsi" w:cstheme="minorHAnsi"/>
        </w:rPr>
        <w:t xml:space="preserve"> </w:t>
      </w:r>
      <w:r>
        <w:rPr>
          <w:rFonts w:asciiTheme="minorHAnsi" w:hAnsiTheme="minorHAnsi" w:cstheme="minorHAnsi"/>
        </w:rPr>
        <w:t xml:space="preserve">we used the </w:t>
      </w:r>
      <w:proofErr w:type="spellStart"/>
      <w:r>
        <w:rPr>
          <w:rFonts w:asciiTheme="minorHAnsi" w:hAnsiTheme="minorHAnsi" w:cstheme="minorHAnsi"/>
        </w:rPr>
        <w:t>Simapro</w:t>
      </w:r>
      <w:proofErr w:type="spellEnd"/>
      <w:r>
        <w:rPr>
          <w:rFonts w:asciiTheme="minorHAnsi" w:hAnsiTheme="minorHAnsi" w:cstheme="minorHAnsi"/>
        </w:rPr>
        <w:t xml:space="preserve"> v9.0 software</w:t>
      </w:r>
      <w:r w:rsidRPr="00C63D63">
        <w:fldChar w:fldCharType="begin" w:fldLock="1"/>
      </w:r>
      <w:r w:rsidR="00B85D40">
        <w:instrText>ADDIN CSL_CITATION {"citationItems":[{"id":"ITEM-1","itemData":{"author":[{"dropping-particle":"","family":"Goedkoop","given":"Mark","non-dropping-particle":"","parse-names":false,"suffix":""},{"dropping-particle":"","family":"Oele","given":"Michiel","non-dropping-particle":"","parse-names":false,"suffix":""},{"dropping-particle":"","family":"Leijting","given":"J","non-dropping-particle":"","parse-names":false,"suffix":""},{"dropping-particle":"","family":"Ponsioen","given":"T","non-dropping-particle":"","parse-names":false,"suffix":""},{"dropping-particle":"","family":"Meijer","given":"E","non-dropping-particle":"","parse-names":false,"suffix":""}],"id":"ITEM-1","issued":{"date-parts":[["2016"]]},"title":"Introduction to LCA with SimaPro. PRé","type":"article"},"uris":["http://www.mendeley.com/documents/?uuid=f73a23d6-a1f2-41d5-84ec-fc9da7704f26","http://www.mendeley.com/documents/?uuid=a12d87d9-707e-4feb-a845-d2e0fd4a1a59","http://www.mendeley.com/documents/?uuid=0f7fbe58-1627-4f96-8e7c-03e9943ee4fd"]}],"mendeley":{"formattedCitation":"&lt;sup&gt;24&lt;/sup&gt;","plainTextFormattedCitation":"24","previouslyFormattedCitation":"&lt;sup&gt;24&lt;/sup&gt;"},"properties":{"noteIndex":0},"schema":"https://github.com/citation-style-language/schema/raw/master/csl-citation.json"}</w:instrText>
      </w:r>
      <w:r w:rsidRPr="00C63D63">
        <w:fldChar w:fldCharType="separate"/>
      </w:r>
      <w:r w:rsidR="00297259" w:rsidRPr="00297259">
        <w:rPr>
          <w:noProof/>
          <w:vertAlign w:val="superscript"/>
        </w:rPr>
        <w:t>24</w:t>
      </w:r>
      <w:r w:rsidRPr="00C63D63">
        <w:fldChar w:fldCharType="end"/>
      </w:r>
      <w:r>
        <w:t xml:space="preserve"> </w:t>
      </w:r>
      <w:r w:rsidR="009377AE">
        <w:rPr>
          <w:rFonts w:asciiTheme="minorHAnsi" w:hAnsiTheme="minorHAnsi" w:cstheme="minorHAnsi"/>
        </w:rPr>
        <w:t>to generate</w:t>
      </w:r>
      <w:r>
        <w:rPr>
          <w:rFonts w:asciiTheme="minorHAnsi" w:hAnsiTheme="minorHAnsi" w:cstheme="minorHAnsi"/>
        </w:rPr>
        <w:t xml:space="preserve"> 1,000 scenarios</w:t>
      </w:r>
      <w:r w:rsidR="00DB7D0C">
        <w:rPr>
          <w:rFonts w:asciiTheme="minorHAnsi" w:hAnsiTheme="minorHAnsi" w:cstheme="minorHAnsi"/>
        </w:rPr>
        <w:t xml:space="preserve"> </w:t>
      </w:r>
      <w:r w:rsidR="009377AE" w:rsidRPr="00483783">
        <w:rPr>
          <w:rFonts w:asciiTheme="minorHAnsi" w:hAnsiTheme="minorHAnsi" w:cstheme="minorHAnsi"/>
          <w:iCs/>
        </w:rPr>
        <w:t>via</w:t>
      </w:r>
      <w:r w:rsidR="009377AE">
        <w:rPr>
          <w:rFonts w:asciiTheme="minorHAnsi" w:hAnsiTheme="minorHAnsi" w:cstheme="minorHAnsi"/>
        </w:rPr>
        <w:t xml:space="preserve"> Monte Carlo sampling</w:t>
      </w:r>
      <w:r w:rsidR="0038357E">
        <w:rPr>
          <w:rFonts w:asciiTheme="minorHAnsi" w:hAnsiTheme="minorHAnsi" w:cstheme="minorHAnsi"/>
        </w:rPr>
        <w:t xml:space="preserve">, considering the default </w:t>
      </w:r>
      <w:r w:rsidR="0038357E">
        <w:rPr>
          <w:rFonts w:asciiTheme="minorHAnsi" w:hAnsiTheme="minorHAnsi" w:cstheme="minorHAnsi"/>
        </w:rPr>
        <w:lastRenderedPageBreak/>
        <w:t>uncertainty data therein</w:t>
      </w:r>
      <w:r w:rsidR="00A57BF9">
        <w:rPr>
          <w:rFonts w:asciiTheme="minorHAnsi" w:hAnsiTheme="minorHAnsi" w:cstheme="minorHAnsi"/>
        </w:rPr>
        <w:t xml:space="preserve"> (i.e., parameters of the underlying probability distributions of the uncertain emissions)</w:t>
      </w:r>
      <w:r w:rsidR="00DB7D0C">
        <w:rPr>
          <w:rFonts w:asciiTheme="minorHAnsi" w:hAnsiTheme="minorHAnsi" w:cstheme="minorHAnsi"/>
        </w:rPr>
        <w:t xml:space="preserve">. </w:t>
      </w:r>
      <w:r w:rsidR="009377AE">
        <w:rPr>
          <w:rFonts w:asciiTheme="minorHAnsi" w:hAnsiTheme="minorHAnsi" w:cstheme="minorHAnsi"/>
        </w:rPr>
        <w:t>W</w:t>
      </w:r>
      <w:r w:rsidR="00DB7D0C">
        <w:rPr>
          <w:rFonts w:asciiTheme="minorHAnsi" w:hAnsiTheme="minorHAnsi" w:cstheme="minorHAnsi"/>
        </w:rPr>
        <w:t xml:space="preserve">e </w:t>
      </w:r>
      <w:r w:rsidR="009377AE">
        <w:rPr>
          <w:rFonts w:asciiTheme="minorHAnsi" w:hAnsiTheme="minorHAnsi" w:cstheme="minorHAnsi"/>
        </w:rPr>
        <w:t xml:space="preserve">then </w:t>
      </w:r>
      <w:r w:rsidR="00DB7D0C">
        <w:rPr>
          <w:rFonts w:asciiTheme="minorHAnsi" w:hAnsiTheme="minorHAnsi" w:cstheme="minorHAnsi"/>
        </w:rPr>
        <w:t>define</w:t>
      </w:r>
      <w:r w:rsidR="009377AE">
        <w:rPr>
          <w:rFonts w:asciiTheme="minorHAnsi" w:hAnsiTheme="minorHAnsi" w:cstheme="minorHAnsi"/>
        </w:rPr>
        <w:t>d</w:t>
      </w:r>
      <w:r w:rsidR="00DB7D0C">
        <w:rPr>
          <w:rFonts w:asciiTheme="minorHAnsi" w:hAnsiTheme="minorHAnsi" w:cstheme="minorHAnsi"/>
        </w:rPr>
        <w:t xml:space="preserve"> the optimistic and pessimistic scenarios considering </w:t>
      </w:r>
      <w:r w:rsidR="00DB7D0C" w:rsidRPr="00DB7D0C">
        <w:rPr>
          <w:rFonts w:asciiTheme="minorHAnsi" w:hAnsiTheme="minorHAnsi" w:cstheme="minorHAnsi"/>
        </w:rPr>
        <w:t>± 2 times</w:t>
      </w:r>
      <w:r w:rsidR="00DB7D0C">
        <w:rPr>
          <w:rFonts w:asciiTheme="minorHAnsi" w:hAnsiTheme="minorHAnsi" w:cstheme="minorHAnsi"/>
        </w:rPr>
        <w:t xml:space="preserve"> the standard deviation</w:t>
      </w:r>
      <w:r w:rsidR="009377AE">
        <w:rPr>
          <w:rFonts w:asciiTheme="minorHAnsi" w:hAnsiTheme="minorHAnsi" w:cstheme="minorHAnsi"/>
        </w:rPr>
        <w:t xml:space="preserve"> of the samples</w:t>
      </w:r>
      <w:r w:rsidR="00DB7D0C">
        <w:rPr>
          <w:rFonts w:asciiTheme="minorHAnsi" w:hAnsiTheme="minorHAnsi" w:cstheme="minorHAnsi"/>
        </w:rPr>
        <w:t xml:space="preserve">. </w:t>
      </w:r>
      <w:r w:rsidR="009377AE">
        <w:rPr>
          <w:rFonts w:asciiTheme="minorHAnsi" w:hAnsiTheme="minorHAnsi" w:cstheme="minorHAnsi"/>
        </w:rPr>
        <w:t>(</w:t>
      </w:r>
      <w:r w:rsidR="00A542F8" w:rsidRPr="0000444D">
        <w:rPr>
          <w:rFonts w:asciiTheme="minorHAnsi" w:hAnsiTheme="minorHAnsi" w:cstheme="minorHAnsi"/>
        </w:rPr>
        <w:fldChar w:fldCharType="begin"/>
      </w:r>
      <w:r w:rsidR="00A542F8" w:rsidRPr="0000444D">
        <w:rPr>
          <w:rFonts w:asciiTheme="minorHAnsi" w:hAnsiTheme="minorHAnsi" w:cstheme="minorHAnsi"/>
        </w:rPr>
        <w:instrText xml:space="preserve"> REF _Ref54881363 \h </w:instrText>
      </w:r>
      <w:r w:rsidR="00B44E72">
        <w:rPr>
          <w:rFonts w:asciiTheme="minorHAnsi" w:hAnsiTheme="minorHAnsi" w:cstheme="minorHAnsi"/>
        </w:rPr>
        <w:instrText xml:space="preserve"> \* MERGEFORMAT </w:instrText>
      </w:r>
      <w:r w:rsidR="00A542F8" w:rsidRPr="0000444D">
        <w:rPr>
          <w:rFonts w:asciiTheme="minorHAnsi" w:hAnsiTheme="minorHAnsi" w:cstheme="minorHAnsi"/>
        </w:rPr>
      </w:r>
      <w:r w:rsidR="00A542F8"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27</w:t>
      </w:r>
      <w:r w:rsidR="00A542F8" w:rsidRPr="0000444D">
        <w:rPr>
          <w:rFonts w:asciiTheme="minorHAnsi" w:hAnsiTheme="minorHAnsi" w:cstheme="minorHAnsi"/>
        </w:rPr>
        <w:fldChar w:fldCharType="end"/>
      </w:r>
      <w:r w:rsidR="009377AE">
        <w:rPr>
          <w:rFonts w:asciiTheme="minorHAnsi" w:hAnsiTheme="minorHAnsi" w:cstheme="minorHAnsi"/>
        </w:rPr>
        <w:t>)</w:t>
      </w:r>
      <w:r w:rsidR="00A542F8" w:rsidRPr="0000444D">
        <w:rPr>
          <w:rFonts w:asciiTheme="minorHAnsi" w:hAnsiTheme="minorHAnsi" w:cstheme="minorHAnsi"/>
        </w:rPr>
        <w:t>.</w:t>
      </w:r>
    </w:p>
    <w:p w14:paraId="279514DD" w14:textId="22A1A043" w:rsidR="00DA3182" w:rsidRPr="0000444D" w:rsidRDefault="00B050F9" w:rsidP="00DA3182">
      <w:pPr>
        <w:pStyle w:val="Descripcin"/>
        <w:keepNext/>
        <w:rPr>
          <w:rFonts w:asciiTheme="minorHAnsi" w:hAnsiTheme="minorHAnsi" w:cstheme="minorHAnsi"/>
        </w:rPr>
      </w:pPr>
      <w:bookmarkStart w:id="53" w:name="_Ref54881363"/>
      <w:r>
        <w:rPr>
          <w:rFonts w:asciiTheme="minorHAnsi" w:hAnsiTheme="minorHAnsi" w:cstheme="minorHAnsi"/>
          <w:b/>
        </w:rPr>
        <w:t xml:space="preserve">Supplementary </w:t>
      </w:r>
      <w:r w:rsidR="00DA3182" w:rsidRPr="0000444D">
        <w:rPr>
          <w:rFonts w:asciiTheme="minorHAnsi" w:hAnsiTheme="minorHAnsi" w:cstheme="minorHAnsi"/>
          <w:b/>
        </w:rPr>
        <w:t xml:space="preserve">Table </w:t>
      </w:r>
      <w:r w:rsidR="00DA3182" w:rsidRPr="0000444D">
        <w:rPr>
          <w:rFonts w:asciiTheme="minorHAnsi" w:hAnsiTheme="minorHAnsi" w:cstheme="minorHAnsi"/>
          <w:b/>
        </w:rPr>
        <w:fldChar w:fldCharType="begin"/>
      </w:r>
      <w:r w:rsidR="00DA3182" w:rsidRPr="0000444D">
        <w:rPr>
          <w:rFonts w:asciiTheme="minorHAnsi" w:hAnsiTheme="minorHAnsi" w:cstheme="minorHAnsi"/>
          <w:b/>
        </w:rPr>
        <w:instrText xml:space="preserve"> SEQ Table \* ARABIC </w:instrText>
      </w:r>
      <w:r w:rsidR="00DA3182" w:rsidRPr="0000444D">
        <w:rPr>
          <w:rFonts w:asciiTheme="minorHAnsi" w:hAnsiTheme="minorHAnsi" w:cstheme="minorHAnsi"/>
          <w:b/>
        </w:rPr>
        <w:fldChar w:fldCharType="separate"/>
      </w:r>
      <w:r w:rsidR="00D340D6">
        <w:rPr>
          <w:rFonts w:asciiTheme="minorHAnsi" w:hAnsiTheme="minorHAnsi" w:cstheme="minorHAnsi"/>
          <w:b/>
          <w:noProof/>
        </w:rPr>
        <w:t>27</w:t>
      </w:r>
      <w:r w:rsidR="00DA3182" w:rsidRPr="0000444D">
        <w:rPr>
          <w:rFonts w:asciiTheme="minorHAnsi" w:hAnsiTheme="minorHAnsi" w:cstheme="minorHAnsi"/>
          <w:b/>
        </w:rPr>
        <w:fldChar w:fldCharType="end"/>
      </w:r>
      <w:bookmarkEnd w:id="53"/>
      <w:r w:rsidR="00DA3182" w:rsidRPr="0000444D">
        <w:rPr>
          <w:rFonts w:asciiTheme="minorHAnsi" w:hAnsiTheme="minorHAnsi" w:cstheme="minorHAnsi"/>
        </w:rPr>
        <w:t>.</w:t>
      </w:r>
      <w:r w:rsidR="00A542F8" w:rsidRPr="0000444D">
        <w:rPr>
          <w:rFonts w:asciiTheme="minorHAnsi" w:hAnsiTheme="minorHAnsi" w:cstheme="minorHAnsi"/>
        </w:rPr>
        <w:t xml:space="preserve"> </w:t>
      </w:r>
      <w:r w:rsidR="00A542F8" w:rsidRPr="00AE1745">
        <w:rPr>
          <w:rFonts w:asciiTheme="minorHAnsi" w:hAnsiTheme="minorHAnsi" w:cstheme="minorHAnsi"/>
          <w:i w:val="0"/>
        </w:rPr>
        <w:t>Standard deviation of different</w:t>
      </w:r>
      <w:r w:rsidR="00A93F37">
        <w:rPr>
          <w:rFonts w:asciiTheme="minorHAnsi" w:hAnsiTheme="minorHAnsi" w:cstheme="minorHAnsi"/>
          <w:i w:val="0"/>
        </w:rPr>
        <w:t xml:space="preserve"> emissions</w:t>
      </w:r>
      <w:r w:rsidR="00A542F8" w:rsidRPr="00AE1745">
        <w:rPr>
          <w:rFonts w:asciiTheme="minorHAnsi" w:hAnsiTheme="minorHAnsi" w:cstheme="minorHAnsi"/>
          <w:i w:val="0"/>
        </w:rPr>
        <w:t xml:space="preserve"> parameters</w:t>
      </w:r>
      <w:r w:rsidR="00A93F37">
        <w:rPr>
          <w:rFonts w:asciiTheme="minorHAnsi" w:hAnsiTheme="minorHAnsi" w:cstheme="minorHAnsi"/>
          <w:i w:val="0"/>
        </w:rPr>
        <w:t>.</w:t>
      </w:r>
    </w:p>
    <w:tbl>
      <w:tblPr>
        <w:tblStyle w:val="Tablaconcuadrcula"/>
        <w:tblW w:w="6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2"/>
        <w:gridCol w:w="2435"/>
      </w:tblGrid>
      <w:tr w:rsidR="004A158A" w:rsidRPr="00B44E72" w14:paraId="1668408B" w14:textId="77AA8951" w:rsidTr="00A96E41">
        <w:tc>
          <w:tcPr>
            <w:tcW w:w="4192" w:type="dxa"/>
            <w:tcBorders>
              <w:top w:val="single" w:sz="4" w:space="0" w:color="auto"/>
              <w:bottom w:val="single" w:sz="4" w:space="0" w:color="auto"/>
            </w:tcBorders>
            <w:vAlign w:val="center"/>
          </w:tcPr>
          <w:p w14:paraId="11D17739" w14:textId="655E0FB8" w:rsidR="004A158A" w:rsidRPr="0000444D" w:rsidRDefault="004A158A" w:rsidP="00CA14ED">
            <w:pPr>
              <w:jc w:val="left"/>
              <w:rPr>
                <w:rFonts w:asciiTheme="minorHAnsi" w:hAnsiTheme="minorHAnsi" w:cstheme="minorHAnsi"/>
                <w:b/>
                <w:bCs/>
              </w:rPr>
            </w:pPr>
            <w:r w:rsidRPr="0000444D">
              <w:rPr>
                <w:rFonts w:asciiTheme="minorHAnsi" w:hAnsiTheme="minorHAnsi" w:cstheme="minorHAnsi"/>
                <w:b/>
                <w:bCs/>
              </w:rPr>
              <w:t>Parameter</w:t>
            </w:r>
          </w:p>
        </w:tc>
        <w:tc>
          <w:tcPr>
            <w:tcW w:w="2435" w:type="dxa"/>
            <w:tcBorders>
              <w:top w:val="single" w:sz="4" w:space="0" w:color="auto"/>
              <w:bottom w:val="single" w:sz="4" w:space="0" w:color="auto"/>
            </w:tcBorders>
            <w:vAlign w:val="center"/>
          </w:tcPr>
          <w:p w14:paraId="2BD784A6" w14:textId="4523E973" w:rsidR="004A158A" w:rsidRPr="0000444D" w:rsidRDefault="004A158A" w:rsidP="005B000D">
            <w:pPr>
              <w:jc w:val="right"/>
              <w:rPr>
                <w:rFonts w:asciiTheme="minorHAnsi" w:hAnsiTheme="minorHAnsi" w:cstheme="minorHAnsi"/>
                <w:b/>
                <w:bCs/>
              </w:rPr>
            </w:pPr>
            <w:r w:rsidRPr="0000444D">
              <w:rPr>
                <w:rFonts w:asciiTheme="minorHAnsi" w:hAnsiTheme="minorHAnsi" w:cstheme="minorHAnsi"/>
                <w:b/>
                <w:bCs/>
              </w:rPr>
              <w:t>Value</w:t>
            </w:r>
          </w:p>
        </w:tc>
      </w:tr>
      <w:tr w:rsidR="004A158A" w:rsidRPr="00B44E72" w14:paraId="30A9FA20" w14:textId="420A543B" w:rsidTr="00A96E41">
        <w:tc>
          <w:tcPr>
            <w:tcW w:w="4192" w:type="dxa"/>
            <w:tcBorders>
              <w:top w:val="single" w:sz="4" w:space="0" w:color="auto"/>
            </w:tcBorders>
            <w:vAlign w:val="center"/>
          </w:tcPr>
          <w:p w14:paraId="3880DE87" w14:textId="5FB16BAC" w:rsidR="004A158A" w:rsidRPr="0000444D" w:rsidRDefault="002C6EA7" w:rsidP="00CA14ED">
            <w:pPr>
              <w:rPr>
                <w:rFonts w:asciiTheme="minorHAnsi" w:hAnsiTheme="minorHAnsi" w:cstheme="minorHAnsi"/>
              </w:rPr>
            </w:pPr>
            <w:r>
              <w:rPr>
                <w:rFonts w:asciiTheme="minorHAnsi" w:hAnsiTheme="minorHAnsi" w:cstheme="minorHAnsi"/>
              </w:rPr>
              <w:t>Life cycle e</w:t>
            </w:r>
            <w:r w:rsidR="004A158A" w:rsidRPr="0000444D">
              <w:rPr>
                <w:rFonts w:asciiTheme="minorHAnsi" w:hAnsiTheme="minorHAnsi" w:cstheme="minorHAnsi"/>
              </w:rPr>
              <w:t>mission</w:t>
            </w:r>
            <w:r>
              <w:rPr>
                <w:rFonts w:asciiTheme="minorHAnsi" w:hAnsiTheme="minorHAnsi" w:cstheme="minorHAnsi"/>
              </w:rPr>
              <w:t>s</w:t>
            </w:r>
            <w:r w:rsidR="004A158A" w:rsidRPr="0000444D">
              <w:rPr>
                <w:rFonts w:asciiTheme="minorHAnsi" w:hAnsiTheme="minorHAnsi" w:cstheme="minorHAnsi"/>
              </w:rPr>
              <w:t xml:space="preserve"> Wind </w:t>
            </w:r>
            <w:r w:rsidR="008C1448">
              <w:rPr>
                <w:rFonts w:asciiTheme="minorHAnsi" w:hAnsiTheme="minorHAnsi" w:cstheme="minorHAnsi"/>
              </w:rPr>
              <w:t>o</w:t>
            </w:r>
            <w:r w:rsidR="004A158A" w:rsidRPr="0000444D">
              <w:rPr>
                <w:rFonts w:asciiTheme="minorHAnsi" w:hAnsiTheme="minorHAnsi" w:cstheme="minorHAnsi"/>
              </w:rPr>
              <w:t>nshore</w:t>
            </w:r>
          </w:p>
        </w:tc>
        <w:tc>
          <w:tcPr>
            <w:tcW w:w="2435" w:type="dxa"/>
            <w:tcBorders>
              <w:top w:val="single" w:sz="4" w:space="0" w:color="auto"/>
            </w:tcBorders>
            <w:vAlign w:val="bottom"/>
          </w:tcPr>
          <w:p w14:paraId="42E5A634" w14:textId="420E7B9D" w:rsidR="004A158A" w:rsidRPr="0000444D" w:rsidRDefault="004A158A" w:rsidP="005B000D">
            <w:pPr>
              <w:jc w:val="right"/>
              <w:rPr>
                <w:rFonts w:asciiTheme="minorHAnsi" w:hAnsiTheme="minorHAnsi" w:cstheme="minorHAnsi"/>
                <w:vertAlign w:val="superscript"/>
              </w:rPr>
            </w:pPr>
            <w:r w:rsidRPr="0000444D">
              <w:rPr>
                <w:rFonts w:asciiTheme="minorHAnsi" w:hAnsiTheme="minorHAnsi" w:cstheme="minorHAnsi"/>
              </w:rPr>
              <w:t>1.72×10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37A556A2" w14:textId="521C1C0E" w:rsidTr="00A96E41">
        <w:tc>
          <w:tcPr>
            <w:tcW w:w="4192" w:type="dxa"/>
            <w:vAlign w:val="center"/>
          </w:tcPr>
          <w:p w14:paraId="03ED7D50" w14:textId="6ED9AFA0" w:rsidR="004A158A" w:rsidRPr="0000444D" w:rsidRDefault="002C6EA7" w:rsidP="00A542F8">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 xml:space="preserve">Wind </w:t>
            </w:r>
            <w:r w:rsidR="008C1448">
              <w:rPr>
                <w:rFonts w:asciiTheme="minorHAnsi" w:hAnsiTheme="minorHAnsi" w:cstheme="minorHAnsi"/>
              </w:rPr>
              <w:t>o</w:t>
            </w:r>
            <w:r w:rsidR="004A158A" w:rsidRPr="0000444D">
              <w:rPr>
                <w:rFonts w:asciiTheme="minorHAnsi" w:hAnsiTheme="minorHAnsi" w:cstheme="minorHAnsi"/>
              </w:rPr>
              <w:t>ffshore</w:t>
            </w:r>
          </w:p>
        </w:tc>
        <w:tc>
          <w:tcPr>
            <w:tcW w:w="2435" w:type="dxa"/>
          </w:tcPr>
          <w:p w14:paraId="48ED17D1" w14:textId="5FC4B452" w:rsidR="004A158A" w:rsidRPr="0000444D" w:rsidRDefault="004A158A" w:rsidP="005B000D">
            <w:pPr>
              <w:jc w:val="right"/>
              <w:rPr>
                <w:rFonts w:asciiTheme="minorHAnsi" w:hAnsiTheme="minorHAnsi" w:cstheme="minorHAnsi"/>
              </w:rPr>
            </w:pPr>
            <w:r w:rsidRPr="0000444D">
              <w:rPr>
                <w:rFonts w:asciiTheme="minorHAnsi" w:hAnsiTheme="minorHAnsi" w:cstheme="minorHAnsi"/>
              </w:rPr>
              <w:t>1.64×10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45F6763B" w14:textId="46398565" w:rsidTr="00A96E41">
        <w:tc>
          <w:tcPr>
            <w:tcW w:w="4192" w:type="dxa"/>
            <w:vAlign w:val="center"/>
          </w:tcPr>
          <w:p w14:paraId="5CF954F3" w14:textId="25F2AD79"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Hydro run-of-river</w:t>
            </w:r>
          </w:p>
        </w:tc>
        <w:tc>
          <w:tcPr>
            <w:tcW w:w="2435" w:type="dxa"/>
          </w:tcPr>
          <w:p w14:paraId="643CCEC8" w14:textId="65B9B28E" w:rsidR="004A158A" w:rsidRPr="0000444D" w:rsidRDefault="004A158A" w:rsidP="005B000D">
            <w:pPr>
              <w:jc w:val="right"/>
              <w:rPr>
                <w:rFonts w:asciiTheme="minorHAnsi" w:hAnsiTheme="minorHAnsi" w:cstheme="minorHAnsi"/>
              </w:rPr>
            </w:pPr>
            <w:r w:rsidRPr="0000444D">
              <w:rPr>
                <w:rFonts w:asciiTheme="minorHAnsi" w:hAnsiTheme="minorHAnsi" w:cstheme="minorHAnsi"/>
              </w:rPr>
              <w:t>1.88×10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6DD7D34C" w14:textId="7361314E" w:rsidTr="00A96E41">
        <w:tc>
          <w:tcPr>
            <w:tcW w:w="4192" w:type="dxa"/>
            <w:vAlign w:val="center"/>
          </w:tcPr>
          <w:p w14:paraId="1B22A108" w14:textId="20C87EA5"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009D2034">
              <w:rPr>
                <w:rFonts w:asciiTheme="minorHAnsi" w:hAnsiTheme="minorHAnsi" w:cstheme="minorHAnsi"/>
              </w:rPr>
              <w:t xml:space="preserve"> </w:t>
            </w:r>
            <w:r w:rsidR="004A158A" w:rsidRPr="0000444D">
              <w:rPr>
                <w:rFonts w:asciiTheme="minorHAnsi" w:hAnsiTheme="minorHAnsi" w:cstheme="minorHAnsi"/>
              </w:rPr>
              <w:t>Hydro reservoir</w:t>
            </w:r>
          </w:p>
        </w:tc>
        <w:tc>
          <w:tcPr>
            <w:tcW w:w="2435" w:type="dxa"/>
          </w:tcPr>
          <w:p w14:paraId="1A888374" w14:textId="4DA85A5F" w:rsidR="004A158A" w:rsidRPr="0000444D" w:rsidRDefault="004A158A" w:rsidP="005B000D">
            <w:pPr>
              <w:jc w:val="right"/>
              <w:rPr>
                <w:rFonts w:asciiTheme="minorHAnsi" w:hAnsiTheme="minorHAnsi" w:cstheme="minorHAnsi"/>
              </w:rPr>
            </w:pPr>
            <w:r w:rsidRPr="0000444D">
              <w:rPr>
                <w:rFonts w:asciiTheme="minorHAnsi" w:hAnsiTheme="minorHAnsi" w:cstheme="minorHAnsi"/>
              </w:rPr>
              <w:t>1.88×10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2EAE1982" w14:textId="0348D93C" w:rsidTr="00A96E41">
        <w:tc>
          <w:tcPr>
            <w:tcW w:w="4192" w:type="dxa"/>
            <w:vAlign w:val="center"/>
          </w:tcPr>
          <w:p w14:paraId="2F42AA35" w14:textId="7FF3C8A5"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Geothermal</w:t>
            </w:r>
          </w:p>
        </w:tc>
        <w:tc>
          <w:tcPr>
            <w:tcW w:w="2435" w:type="dxa"/>
          </w:tcPr>
          <w:p w14:paraId="2B888048" w14:textId="63712F62" w:rsidR="004A158A" w:rsidRPr="0000444D" w:rsidRDefault="004A158A" w:rsidP="005B000D">
            <w:pPr>
              <w:jc w:val="right"/>
              <w:rPr>
                <w:rFonts w:asciiTheme="minorHAnsi" w:hAnsiTheme="minorHAnsi" w:cstheme="minorHAnsi"/>
              </w:rPr>
            </w:pPr>
            <w:r w:rsidRPr="0000444D">
              <w:rPr>
                <w:rFonts w:asciiTheme="minorHAnsi" w:hAnsiTheme="minorHAnsi" w:cstheme="minorHAnsi"/>
              </w:rPr>
              <w:t>31.1×10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1D244B32" w14:textId="6B89956A" w:rsidTr="00A96E41">
        <w:tc>
          <w:tcPr>
            <w:tcW w:w="4192" w:type="dxa"/>
            <w:vAlign w:val="center"/>
          </w:tcPr>
          <w:p w14:paraId="68155169" w14:textId="59E08B32"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Solar PV</w:t>
            </w:r>
            <w:r w:rsidR="009D4AD2">
              <w:rPr>
                <w:rFonts w:asciiTheme="minorHAnsi" w:hAnsiTheme="minorHAnsi" w:cstheme="minorHAnsi"/>
              </w:rPr>
              <w:t xml:space="preserve"> open ground</w:t>
            </w:r>
          </w:p>
        </w:tc>
        <w:tc>
          <w:tcPr>
            <w:tcW w:w="2435" w:type="dxa"/>
          </w:tcPr>
          <w:p w14:paraId="14E12A66" w14:textId="4019604F" w:rsidR="004A158A" w:rsidRPr="0000444D" w:rsidRDefault="004A158A" w:rsidP="005B000D">
            <w:pPr>
              <w:jc w:val="right"/>
              <w:rPr>
                <w:rFonts w:asciiTheme="minorHAnsi" w:hAnsiTheme="minorHAnsi" w:cstheme="minorHAnsi"/>
              </w:rPr>
            </w:pPr>
            <w:r w:rsidRPr="0000444D">
              <w:rPr>
                <w:rFonts w:asciiTheme="minorHAnsi" w:hAnsiTheme="minorHAnsi" w:cstheme="minorHAnsi"/>
              </w:rPr>
              <w:t>12.8×10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9D4AD2" w:rsidRPr="00B44E72" w14:paraId="448001AD" w14:textId="77777777" w:rsidTr="00A96E41">
        <w:tc>
          <w:tcPr>
            <w:tcW w:w="4192" w:type="dxa"/>
            <w:vAlign w:val="center"/>
          </w:tcPr>
          <w:p w14:paraId="4EDDF8CD" w14:textId="044D15A1" w:rsidR="009D4AD2" w:rsidRDefault="009D4AD2"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Pr="0000444D">
              <w:rPr>
                <w:rFonts w:asciiTheme="minorHAnsi" w:hAnsiTheme="minorHAnsi" w:cstheme="minorHAnsi"/>
              </w:rPr>
              <w:t>Solar PV</w:t>
            </w:r>
            <w:r>
              <w:rPr>
                <w:rFonts w:asciiTheme="minorHAnsi" w:hAnsiTheme="minorHAnsi" w:cstheme="minorHAnsi"/>
              </w:rPr>
              <w:t xml:space="preserve"> roof</w:t>
            </w:r>
          </w:p>
        </w:tc>
        <w:tc>
          <w:tcPr>
            <w:tcW w:w="2435" w:type="dxa"/>
          </w:tcPr>
          <w:p w14:paraId="349EA07F" w14:textId="06F74B87" w:rsidR="009D4AD2" w:rsidRPr="0000444D" w:rsidRDefault="00A93F37" w:rsidP="005B000D">
            <w:pPr>
              <w:jc w:val="right"/>
              <w:rPr>
                <w:rFonts w:asciiTheme="minorHAnsi" w:hAnsiTheme="minorHAnsi" w:cstheme="minorHAnsi"/>
              </w:rPr>
            </w:pPr>
            <w:r w:rsidRPr="00A93F37">
              <w:rPr>
                <w:rFonts w:asciiTheme="minorHAnsi" w:hAnsiTheme="minorHAnsi" w:cstheme="minorHAnsi"/>
              </w:rPr>
              <w:t>1</w:t>
            </w:r>
            <w:r>
              <w:rPr>
                <w:rFonts w:asciiTheme="minorHAnsi" w:hAnsiTheme="minorHAnsi" w:cstheme="minorHAnsi"/>
              </w:rPr>
              <w:t>.</w:t>
            </w:r>
            <w:r w:rsidRPr="00A93F37">
              <w:rPr>
                <w:rFonts w:asciiTheme="minorHAnsi" w:hAnsiTheme="minorHAnsi" w:cstheme="minorHAnsi"/>
              </w:rPr>
              <w:t>3</w:t>
            </w:r>
            <w:r>
              <w:rPr>
                <w:rFonts w:asciiTheme="minorHAnsi" w:hAnsiTheme="minorHAnsi" w:cstheme="minorHAnsi"/>
              </w:rPr>
              <w:t>9</w:t>
            </w:r>
            <w:r w:rsidRPr="0000444D">
              <w:rPr>
                <w:rFonts w:asciiTheme="minorHAnsi" w:hAnsiTheme="minorHAnsi" w:cstheme="minorHAnsi"/>
              </w:rPr>
              <w:t>×10</w:t>
            </w:r>
            <w:r w:rsidRPr="0000444D">
              <w:rPr>
                <w:rFonts w:asciiTheme="minorHAnsi" w:hAnsiTheme="minorHAnsi" w:cstheme="minorHAnsi"/>
                <w:vertAlign w:val="superscript"/>
              </w:rPr>
              <w:t>-3</w:t>
            </w:r>
            <w:r>
              <w:rPr>
                <w:rFonts w:asciiTheme="minorHAnsi" w:hAnsiTheme="minorHAnsi" w:cstheme="minorHAnsi"/>
                <w:vertAlign w:val="superscript"/>
              </w:rPr>
              <w:t xml:space="preserve"> </w:t>
            </w:r>
            <w:r w:rsidRPr="00B97D82">
              <w:rPr>
                <w:rFonts w:asciiTheme="minorHAnsi" w:hAnsiTheme="minorHAnsi" w:cstheme="minorHAnsi"/>
              </w:rPr>
              <w:t>kgCO</w:t>
            </w:r>
            <w:r w:rsidRPr="00B97D82">
              <w:rPr>
                <w:rFonts w:asciiTheme="minorHAnsi" w:hAnsiTheme="minorHAnsi" w:cstheme="minorHAnsi"/>
                <w:vertAlign w:val="subscript"/>
              </w:rPr>
              <w:t>2</w:t>
            </w:r>
            <w:r w:rsidRPr="00B97D82">
              <w:rPr>
                <w:rFonts w:asciiTheme="minorHAnsi" w:hAnsiTheme="minorHAnsi" w:cstheme="minorHAnsi"/>
              </w:rPr>
              <w:t>/k</w:t>
            </w:r>
            <w:r>
              <w:rPr>
                <w:rFonts w:asciiTheme="minorHAnsi" w:hAnsiTheme="minorHAnsi" w:cstheme="minorHAnsi"/>
              </w:rPr>
              <w:t>Wh</w:t>
            </w:r>
          </w:p>
        </w:tc>
      </w:tr>
      <w:tr w:rsidR="004A158A" w:rsidRPr="00B44E72" w14:paraId="5FB0B1C2" w14:textId="69FA1D24" w:rsidTr="00A96E41">
        <w:tc>
          <w:tcPr>
            <w:tcW w:w="4192" w:type="dxa"/>
            <w:vAlign w:val="center"/>
          </w:tcPr>
          <w:p w14:paraId="6E0F8DDB" w14:textId="35F0194E"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Solar Thermal</w:t>
            </w:r>
          </w:p>
        </w:tc>
        <w:tc>
          <w:tcPr>
            <w:tcW w:w="2435" w:type="dxa"/>
          </w:tcPr>
          <w:p w14:paraId="65C207C3" w14:textId="4B28A546" w:rsidR="004A158A" w:rsidRPr="0000444D" w:rsidRDefault="004A158A" w:rsidP="005B000D">
            <w:pPr>
              <w:jc w:val="right"/>
              <w:rPr>
                <w:rFonts w:asciiTheme="minorHAnsi" w:hAnsiTheme="minorHAnsi" w:cstheme="minorHAnsi"/>
              </w:rPr>
            </w:pPr>
            <w:r w:rsidRPr="0000444D">
              <w:rPr>
                <w:rFonts w:asciiTheme="minorHAnsi" w:hAnsiTheme="minorHAnsi" w:cstheme="minorHAnsi"/>
              </w:rPr>
              <w:t>5.68×10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421E3657" w14:textId="2B0CB7A6" w:rsidTr="00A96E41">
        <w:tc>
          <w:tcPr>
            <w:tcW w:w="4192" w:type="dxa"/>
            <w:vAlign w:val="center"/>
          </w:tcPr>
          <w:p w14:paraId="18A04B3A" w14:textId="11E7B936"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Coal</w:t>
            </w:r>
          </w:p>
        </w:tc>
        <w:tc>
          <w:tcPr>
            <w:tcW w:w="2435" w:type="dxa"/>
          </w:tcPr>
          <w:p w14:paraId="5872AB30" w14:textId="082DDCA4" w:rsidR="004A158A" w:rsidRPr="0000444D" w:rsidRDefault="004A158A" w:rsidP="005B000D">
            <w:pPr>
              <w:jc w:val="right"/>
              <w:rPr>
                <w:rFonts w:asciiTheme="minorHAnsi" w:hAnsiTheme="minorHAnsi" w:cstheme="minorHAnsi"/>
              </w:rPr>
            </w:pPr>
            <w:r w:rsidRPr="0000444D">
              <w:rPr>
                <w:rFonts w:asciiTheme="minorHAnsi" w:hAnsiTheme="minorHAnsi" w:cstheme="minorHAnsi"/>
              </w:rPr>
              <w:t>139×10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714EF7A1" w14:textId="497409E2" w:rsidTr="00A96E41">
        <w:tc>
          <w:tcPr>
            <w:tcW w:w="4192" w:type="dxa"/>
            <w:vAlign w:val="center"/>
          </w:tcPr>
          <w:p w14:paraId="1C1782A5" w14:textId="3C01423C"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Natural gas</w:t>
            </w:r>
          </w:p>
        </w:tc>
        <w:tc>
          <w:tcPr>
            <w:tcW w:w="2435" w:type="dxa"/>
          </w:tcPr>
          <w:p w14:paraId="4CFBC204" w14:textId="6AD97A08" w:rsidR="004A158A" w:rsidRPr="0000444D" w:rsidRDefault="004A158A" w:rsidP="005B000D">
            <w:pPr>
              <w:jc w:val="right"/>
              <w:rPr>
                <w:rFonts w:asciiTheme="minorHAnsi" w:hAnsiTheme="minorHAnsi" w:cstheme="minorHAnsi"/>
              </w:rPr>
            </w:pPr>
            <w:r w:rsidRPr="0000444D">
              <w:rPr>
                <w:rFonts w:asciiTheme="minorHAnsi" w:hAnsiTheme="minorHAnsi" w:cstheme="minorHAnsi"/>
              </w:rPr>
              <w:t>9.65×10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160EB220" w14:textId="76B7AADE" w:rsidTr="00A96E41">
        <w:tc>
          <w:tcPr>
            <w:tcW w:w="4192" w:type="dxa"/>
            <w:vAlign w:val="center"/>
          </w:tcPr>
          <w:p w14:paraId="7D7ED611" w14:textId="1617D2B8" w:rsidR="004A158A" w:rsidRPr="0000444D" w:rsidRDefault="002C6EA7" w:rsidP="009D2034">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w:t>
            </w:r>
            <w:r w:rsidRPr="00553594">
              <w:rPr>
                <w:rFonts w:asciiTheme="minorHAnsi" w:hAnsiTheme="minorHAnsi" w:cstheme="minorHAnsi"/>
              </w:rPr>
              <w:t xml:space="preserve"> </w:t>
            </w:r>
            <w:r w:rsidR="004A158A" w:rsidRPr="0000444D">
              <w:rPr>
                <w:rFonts w:asciiTheme="minorHAnsi" w:hAnsiTheme="minorHAnsi" w:cstheme="minorHAnsi"/>
              </w:rPr>
              <w:t>Nuclear</w:t>
            </w:r>
          </w:p>
        </w:tc>
        <w:tc>
          <w:tcPr>
            <w:tcW w:w="2435" w:type="dxa"/>
          </w:tcPr>
          <w:p w14:paraId="05E750AD" w14:textId="03D51DFA" w:rsidR="004A158A" w:rsidRPr="0000444D" w:rsidRDefault="004A158A" w:rsidP="005B000D">
            <w:pPr>
              <w:jc w:val="right"/>
              <w:rPr>
                <w:rFonts w:asciiTheme="minorHAnsi" w:hAnsiTheme="minorHAnsi" w:cstheme="minorHAnsi"/>
              </w:rPr>
            </w:pPr>
            <w:r w:rsidRPr="0000444D">
              <w:rPr>
                <w:rFonts w:asciiTheme="minorHAnsi" w:hAnsiTheme="minorHAnsi" w:cstheme="minorHAnsi"/>
              </w:rPr>
              <w:t>2.35×10</w:t>
            </w:r>
            <w:r w:rsidRPr="0000444D">
              <w:rPr>
                <w:rFonts w:asciiTheme="minorHAnsi" w:hAnsiTheme="minorHAnsi" w:cstheme="minorHAnsi"/>
                <w:vertAlign w:val="superscript"/>
              </w:rPr>
              <w:t>-3</w:t>
            </w:r>
            <w:r w:rsidR="00A93AF5">
              <w:rPr>
                <w:rFonts w:asciiTheme="minorHAnsi" w:hAnsiTheme="minorHAnsi" w:cstheme="minorHAnsi"/>
                <w:vertAlign w:val="superscript"/>
              </w:rPr>
              <w:t xml:space="preserve"> </w:t>
            </w:r>
            <w:r w:rsidR="00A93AF5" w:rsidRPr="00B97D82">
              <w:rPr>
                <w:rFonts w:asciiTheme="minorHAnsi" w:hAnsiTheme="minorHAnsi" w:cstheme="minorHAnsi"/>
              </w:rPr>
              <w:t>kgCO</w:t>
            </w:r>
            <w:r w:rsidR="00A93AF5" w:rsidRPr="00B97D82">
              <w:rPr>
                <w:rFonts w:asciiTheme="minorHAnsi" w:hAnsiTheme="minorHAnsi" w:cstheme="minorHAnsi"/>
                <w:vertAlign w:val="subscript"/>
              </w:rPr>
              <w:t>2</w:t>
            </w:r>
            <w:r w:rsidR="00A93AF5" w:rsidRPr="00B97D82">
              <w:rPr>
                <w:rFonts w:asciiTheme="minorHAnsi" w:hAnsiTheme="minorHAnsi" w:cstheme="minorHAnsi"/>
              </w:rPr>
              <w:t>/k</w:t>
            </w:r>
            <w:r w:rsidR="00A93AF5">
              <w:rPr>
                <w:rFonts w:asciiTheme="minorHAnsi" w:hAnsiTheme="minorHAnsi" w:cstheme="minorHAnsi"/>
              </w:rPr>
              <w:t>Wh</w:t>
            </w:r>
          </w:p>
        </w:tc>
      </w:tr>
      <w:tr w:rsidR="004A158A" w:rsidRPr="00B44E72" w14:paraId="45C80A16" w14:textId="7DB68BC5" w:rsidTr="00A96E41">
        <w:tc>
          <w:tcPr>
            <w:tcW w:w="4192" w:type="dxa"/>
            <w:vAlign w:val="center"/>
          </w:tcPr>
          <w:p w14:paraId="4CD42EB8" w14:textId="38B786B1" w:rsidR="004A158A" w:rsidRPr="0000444D" w:rsidRDefault="002C6EA7" w:rsidP="00A542F8">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 of</w:t>
            </w:r>
            <w:r w:rsidRPr="00553594">
              <w:rPr>
                <w:rFonts w:asciiTheme="minorHAnsi" w:hAnsiTheme="minorHAnsi" w:cstheme="minorHAnsi"/>
              </w:rPr>
              <w:t xml:space="preserve"> </w:t>
            </w:r>
            <w:r>
              <w:rPr>
                <w:rFonts w:asciiTheme="minorHAnsi" w:hAnsiTheme="minorHAnsi" w:cstheme="minorHAnsi"/>
              </w:rPr>
              <w:t>p</w:t>
            </w:r>
            <w:r w:rsidR="004A158A" w:rsidRPr="0000444D">
              <w:rPr>
                <w:rFonts w:asciiTheme="minorHAnsi" w:hAnsiTheme="minorHAnsi" w:cstheme="minorHAnsi"/>
              </w:rPr>
              <w:t>elleti</w:t>
            </w:r>
            <w:r>
              <w:rPr>
                <w:rFonts w:asciiTheme="minorHAnsi" w:hAnsiTheme="minorHAnsi" w:cstheme="minorHAnsi"/>
              </w:rPr>
              <w:t>zing process</w:t>
            </w:r>
          </w:p>
        </w:tc>
        <w:tc>
          <w:tcPr>
            <w:tcW w:w="2435" w:type="dxa"/>
          </w:tcPr>
          <w:p w14:paraId="0311326C" w14:textId="7EA93C12" w:rsidR="004A158A" w:rsidRPr="0000444D" w:rsidRDefault="004A158A" w:rsidP="005B000D">
            <w:pPr>
              <w:jc w:val="right"/>
              <w:rPr>
                <w:rFonts w:asciiTheme="minorHAnsi" w:hAnsiTheme="minorHAnsi" w:cstheme="minorHAnsi"/>
              </w:rPr>
            </w:pPr>
            <w:r w:rsidRPr="0000444D">
              <w:rPr>
                <w:rFonts w:asciiTheme="minorHAnsi" w:hAnsiTheme="minorHAnsi" w:cstheme="minorHAnsi"/>
              </w:rPr>
              <w:t>5.79×10</w:t>
            </w:r>
            <w:r w:rsidRPr="0000444D">
              <w:rPr>
                <w:rFonts w:asciiTheme="minorHAnsi" w:hAnsiTheme="minorHAnsi" w:cstheme="minorHAnsi"/>
                <w:vertAlign w:val="superscript"/>
              </w:rPr>
              <w:t>-3</w:t>
            </w:r>
            <w:r>
              <w:rPr>
                <w:rFonts w:asciiTheme="minorHAnsi" w:hAnsiTheme="minorHAnsi" w:cstheme="minorHAnsi"/>
                <w:vertAlign w:val="superscript"/>
              </w:rPr>
              <w:t xml:space="preserve"> </w:t>
            </w:r>
            <w:r w:rsidRPr="00B97D82">
              <w:rPr>
                <w:rFonts w:asciiTheme="minorHAnsi" w:hAnsiTheme="minorHAnsi" w:cstheme="minorHAnsi"/>
              </w:rPr>
              <w:t>kgCO</w:t>
            </w:r>
            <w:r w:rsidRPr="00B97D82">
              <w:rPr>
                <w:rFonts w:asciiTheme="minorHAnsi" w:hAnsiTheme="minorHAnsi" w:cstheme="minorHAnsi"/>
                <w:vertAlign w:val="subscript"/>
              </w:rPr>
              <w:t>2</w:t>
            </w:r>
            <w:r w:rsidRPr="00B97D82">
              <w:rPr>
                <w:rFonts w:asciiTheme="minorHAnsi" w:hAnsiTheme="minorHAnsi" w:cstheme="minorHAnsi"/>
              </w:rPr>
              <w:t>/kg (</w:t>
            </w:r>
            <w:proofErr w:type="spellStart"/>
            <w:r w:rsidRPr="00B97D82">
              <w:rPr>
                <w:rFonts w:asciiTheme="minorHAnsi" w:hAnsiTheme="minorHAnsi" w:cstheme="minorHAnsi"/>
              </w:rPr>
              <w:t>db</w:t>
            </w:r>
            <w:proofErr w:type="spellEnd"/>
            <w:r w:rsidRPr="00B97D82">
              <w:rPr>
                <w:rFonts w:asciiTheme="minorHAnsi" w:hAnsiTheme="minorHAnsi" w:cstheme="minorHAnsi"/>
              </w:rPr>
              <w:t>)</w:t>
            </w:r>
          </w:p>
        </w:tc>
      </w:tr>
      <w:tr w:rsidR="004A158A" w:rsidRPr="00B44E72" w14:paraId="51890D37" w14:textId="75D15C62" w:rsidTr="00A96E41">
        <w:tc>
          <w:tcPr>
            <w:tcW w:w="4192" w:type="dxa"/>
            <w:tcBorders>
              <w:bottom w:val="single" w:sz="4" w:space="0" w:color="auto"/>
            </w:tcBorders>
            <w:vAlign w:val="center"/>
          </w:tcPr>
          <w:p w14:paraId="0BD208A4" w14:textId="6F0E6551" w:rsidR="004A158A" w:rsidRPr="0000444D" w:rsidRDefault="002C6EA7" w:rsidP="00A542F8">
            <w:pPr>
              <w:rPr>
                <w:rFonts w:asciiTheme="minorHAnsi" w:hAnsiTheme="minorHAnsi" w:cstheme="minorHAnsi"/>
              </w:rPr>
            </w:pPr>
            <w:r>
              <w:rPr>
                <w:rFonts w:asciiTheme="minorHAnsi" w:hAnsiTheme="minorHAnsi" w:cstheme="minorHAnsi"/>
              </w:rPr>
              <w:t>Life cycle e</w:t>
            </w:r>
            <w:r w:rsidRPr="00553594">
              <w:rPr>
                <w:rFonts w:asciiTheme="minorHAnsi" w:hAnsiTheme="minorHAnsi" w:cstheme="minorHAnsi"/>
              </w:rPr>
              <w:t>mission</w:t>
            </w:r>
            <w:r>
              <w:rPr>
                <w:rFonts w:asciiTheme="minorHAnsi" w:hAnsiTheme="minorHAnsi" w:cstheme="minorHAnsi"/>
              </w:rPr>
              <w:t>s for pellets</w:t>
            </w:r>
            <w:r w:rsidRPr="00553594">
              <w:rPr>
                <w:rFonts w:asciiTheme="minorHAnsi" w:hAnsiTheme="minorHAnsi" w:cstheme="minorHAnsi"/>
              </w:rPr>
              <w:t xml:space="preserve"> </w:t>
            </w:r>
            <w:proofErr w:type="spellStart"/>
            <w:r>
              <w:rPr>
                <w:rFonts w:asciiTheme="minorHAnsi" w:hAnsiTheme="minorHAnsi" w:cstheme="minorHAnsi"/>
              </w:rPr>
              <w:t>t</w:t>
            </w:r>
            <w:r w:rsidR="004A158A" w:rsidRPr="0000444D">
              <w:rPr>
                <w:rFonts w:asciiTheme="minorHAnsi" w:hAnsiTheme="minorHAnsi" w:cstheme="minorHAnsi"/>
              </w:rPr>
              <w:t>ransport</w:t>
            </w:r>
            <w:r w:rsidR="00A01C16">
              <w:rPr>
                <w:rFonts w:asciiTheme="minorHAnsi" w:hAnsiTheme="minorHAnsi" w:cstheme="minorHAnsi"/>
              </w:rPr>
              <w:t>ion</w:t>
            </w:r>
            <w:proofErr w:type="spellEnd"/>
          </w:p>
        </w:tc>
        <w:tc>
          <w:tcPr>
            <w:tcW w:w="2435" w:type="dxa"/>
            <w:tcBorders>
              <w:bottom w:val="single" w:sz="4" w:space="0" w:color="auto"/>
            </w:tcBorders>
          </w:tcPr>
          <w:p w14:paraId="13A24323" w14:textId="0A47ED5F" w:rsidR="004A158A" w:rsidRPr="0000444D" w:rsidRDefault="004A158A" w:rsidP="005B000D">
            <w:pPr>
              <w:jc w:val="right"/>
              <w:rPr>
                <w:rFonts w:asciiTheme="minorHAnsi" w:hAnsiTheme="minorHAnsi" w:cstheme="minorHAnsi"/>
              </w:rPr>
            </w:pPr>
            <w:r w:rsidRPr="0000444D">
              <w:rPr>
                <w:rFonts w:asciiTheme="minorHAnsi" w:hAnsiTheme="minorHAnsi" w:cstheme="minorHAnsi"/>
              </w:rPr>
              <w:t>8.14×10</w:t>
            </w:r>
            <w:r w:rsidRPr="0000444D">
              <w:rPr>
                <w:rFonts w:asciiTheme="minorHAnsi" w:hAnsiTheme="minorHAnsi" w:cstheme="minorHAnsi"/>
                <w:vertAlign w:val="superscript"/>
              </w:rPr>
              <w:t>-6</w:t>
            </w:r>
            <w:r w:rsidR="00A93AF5">
              <w:rPr>
                <w:rFonts w:asciiTheme="minorHAnsi" w:hAnsiTheme="minorHAnsi" w:cstheme="minorHAnsi"/>
                <w:vertAlign w:val="superscript"/>
              </w:rPr>
              <w:t xml:space="preserve"> </w:t>
            </w:r>
            <w:r w:rsidR="00A93AF5">
              <w:rPr>
                <w:rFonts w:asciiTheme="minorHAnsi" w:hAnsiTheme="minorHAnsi" w:cstheme="minorHAnsi"/>
              </w:rPr>
              <w:t>t</w:t>
            </w:r>
            <w:r w:rsidR="00A93AF5" w:rsidRPr="00B97D82">
              <w:rPr>
                <w:rFonts w:asciiTheme="minorHAnsi" w:hAnsiTheme="minorHAnsi" w:cstheme="minorHAnsi"/>
              </w:rPr>
              <w:t>CO</w:t>
            </w:r>
            <w:r w:rsidR="00A93AF5" w:rsidRPr="00B97D82">
              <w:rPr>
                <w:rFonts w:asciiTheme="minorHAnsi" w:hAnsiTheme="minorHAnsi" w:cstheme="minorHAnsi"/>
                <w:vertAlign w:val="subscript"/>
              </w:rPr>
              <w:t>2</w:t>
            </w:r>
            <w:r w:rsidR="00A93AF5" w:rsidRPr="00B97D82">
              <w:rPr>
                <w:rFonts w:asciiTheme="minorHAnsi" w:hAnsiTheme="minorHAnsi" w:cstheme="minorHAnsi"/>
              </w:rPr>
              <w:t>/</w:t>
            </w:r>
            <w:proofErr w:type="spellStart"/>
            <w:r w:rsidR="00A93AF5">
              <w:rPr>
                <w:rFonts w:asciiTheme="minorHAnsi" w:hAnsiTheme="minorHAnsi" w:cstheme="minorHAnsi"/>
              </w:rPr>
              <w:t>tkm</w:t>
            </w:r>
            <w:proofErr w:type="spellEnd"/>
          </w:p>
        </w:tc>
      </w:tr>
    </w:tbl>
    <w:p w14:paraId="5C56C250" w14:textId="77777777" w:rsidR="00DA3182" w:rsidRPr="0000444D" w:rsidRDefault="00DA3182" w:rsidP="00101A36">
      <w:pPr>
        <w:rPr>
          <w:rFonts w:asciiTheme="minorHAnsi" w:hAnsiTheme="minorHAnsi" w:cstheme="minorHAnsi"/>
        </w:rPr>
      </w:pPr>
    </w:p>
    <w:p w14:paraId="60E1D722" w14:textId="0C56B409" w:rsidR="00F3326E" w:rsidRPr="0000444D" w:rsidRDefault="00F3326E" w:rsidP="00F75374">
      <w:pPr>
        <w:pStyle w:val="Ttulo3"/>
        <w:rPr>
          <w:rFonts w:asciiTheme="minorHAnsi" w:hAnsiTheme="minorHAnsi" w:cstheme="minorHAnsi"/>
          <w:b/>
          <w:bCs/>
        </w:rPr>
      </w:pPr>
      <w:r w:rsidRPr="0000444D">
        <w:rPr>
          <w:rFonts w:asciiTheme="minorHAnsi" w:hAnsiTheme="minorHAnsi" w:cstheme="minorHAnsi"/>
          <w:b/>
          <w:bCs/>
        </w:rPr>
        <w:t>Biomass parameters</w:t>
      </w:r>
    </w:p>
    <w:p w14:paraId="58A2CA35" w14:textId="31C8AE8C" w:rsidR="00F3326E" w:rsidRPr="0000444D" w:rsidRDefault="00ED2F14" w:rsidP="00101A36">
      <w:pPr>
        <w:rPr>
          <w:rFonts w:asciiTheme="minorHAnsi" w:hAnsiTheme="minorHAnsi" w:cstheme="minorHAnsi"/>
        </w:rPr>
      </w:pPr>
      <w:r w:rsidRPr="0000444D">
        <w:rPr>
          <w:rFonts w:asciiTheme="minorHAnsi" w:hAnsiTheme="minorHAnsi" w:cstheme="minorHAnsi"/>
        </w:rPr>
        <w:t>The</w:t>
      </w:r>
      <w:r w:rsidR="00205B49">
        <w:rPr>
          <w:rFonts w:asciiTheme="minorHAnsi" w:hAnsiTheme="minorHAnsi" w:cstheme="minorHAnsi"/>
        </w:rPr>
        <w:t xml:space="preserve"> uptake of</w:t>
      </w:r>
      <w:r w:rsidR="00F3326E" w:rsidRPr="0000444D">
        <w:rPr>
          <w:rFonts w:asciiTheme="minorHAnsi" w:hAnsiTheme="minorHAnsi" w:cstheme="minorHAnsi"/>
        </w:rPr>
        <w:t xml:space="preserve"> </w:t>
      </w:r>
      <w:r w:rsidR="004E19FD" w:rsidRPr="0000444D">
        <w:rPr>
          <w:rFonts w:asciiTheme="minorHAnsi" w:hAnsiTheme="minorHAnsi" w:cstheme="minorHAnsi"/>
        </w:rPr>
        <w:t>CO</w:t>
      </w:r>
      <w:r w:rsidR="004E19FD" w:rsidRPr="0000444D">
        <w:rPr>
          <w:rFonts w:asciiTheme="minorHAnsi" w:hAnsiTheme="minorHAnsi" w:cstheme="minorHAnsi"/>
          <w:vertAlign w:val="subscript"/>
        </w:rPr>
        <w:t>2</w:t>
      </w:r>
      <w:r w:rsidR="004E19FD" w:rsidRPr="0000444D">
        <w:rPr>
          <w:rFonts w:asciiTheme="minorHAnsi" w:hAnsiTheme="minorHAnsi" w:cstheme="minorHAnsi"/>
        </w:rPr>
        <w:t xml:space="preserve"> </w:t>
      </w:r>
      <w:r w:rsidR="00205B49">
        <w:rPr>
          <w:rFonts w:asciiTheme="minorHAnsi" w:hAnsiTheme="minorHAnsi" w:cstheme="minorHAnsi"/>
        </w:rPr>
        <w:t xml:space="preserve">by the plant </w:t>
      </w:r>
      <w:r w:rsidR="00205B49" w:rsidRPr="00483783">
        <w:rPr>
          <w:rFonts w:asciiTheme="minorHAnsi" w:hAnsiTheme="minorHAnsi" w:cstheme="minorHAnsi"/>
          <w:iCs/>
        </w:rPr>
        <w:t>via</w:t>
      </w:r>
      <w:r w:rsidR="00205B49">
        <w:rPr>
          <w:rFonts w:asciiTheme="minorHAnsi" w:hAnsiTheme="minorHAnsi" w:cstheme="minorHAnsi"/>
        </w:rPr>
        <w:t xml:space="preserve"> photosynthesis during </w:t>
      </w:r>
      <w:r w:rsidR="009377AE">
        <w:rPr>
          <w:rFonts w:asciiTheme="minorHAnsi" w:hAnsiTheme="minorHAnsi" w:cstheme="minorHAnsi"/>
        </w:rPr>
        <w:t>its growth</w:t>
      </w:r>
      <w:r w:rsidR="00F3326E" w:rsidRPr="0000444D">
        <w:rPr>
          <w:rFonts w:asciiTheme="minorHAnsi" w:hAnsiTheme="minorHAnsi" w:cstheme="minorHAnsi"/>
        </w:rPr>
        <w:t xml:space="preserve"> is calculated with </w:t>
      </w:r>
      <w:r w:rsidR="008E0AF9" w:rsidRPr="0000444D">
        <w:rPr>
          <w:rFonts w:asciiTheme="minorHAnsi" w:hAnsiTheme="minorHAnsi" w:cstheme="minorHAnsi"/>
        </w:rPr>
        <w:t xml:space="preserve">Eq. </w:t>
      </w:r>
      <w:r w:rsidR="008C083B">
        <w:rPr>
          <w:rFonts w:asciiTheme="minorHAnsi" w:hAnsiTheme="minorHAnsi" w:cstheme="minorHAnsi"/>
        </w:rPr>
        <w:t>5</w:t>
      </w:r>
      <w:r w:rsidR="009436EF">
        <w:rPr>
          <w:rFonts w:asciiTheme="minorHAnsi" w:hAnsiTheme="minorHAnsi" w:cstheme="minorHAnsi"/>
        </w:rPr>
        <w:t>6</w:t>
      </w:r>
      <w:r w:rsidR="00F3326E" w:rsidRPr="0000444D">
        <w:rPr>
          <w:rFonts w:asciiTheme="minorHAnsi" w:hAnsiTheme="minorHAnsi" w:cstheme="minorHAnsi"/>
        </w:rPr>
        <w:t xml:space="preserve"> and shown in </w:t>
      </w:r>
      <w:r w:rsidR="00F75374" w:rsidRPr="0000444D">
        <w:rPr>
          <w:rFonts w:asciiTheme="minorHAnsi" w:hAnsiTheme="minorHAnsi" w:cstheme="minorHAnsi"/>
        </w:rPr>
        <w:fldChar w:fldCharType="begin"/>
      </w:r>
      <w:r w:rsidR="00F75374" w:rsidRPr="0000444D">
        <w:rPr>
          <w:rFonts w:asciiTheme="minorHAnsi" w:hAnsiTheme="minorHAnsi" w:cstheme="minorHAnsi"/>
        </w:rPr>
        <w:instrText xml:space="preserve"> REF _Ref52963451 \h </w:instrText>
      </w:r>
      <w:r w:rsidR="00B44E72">
        <w:rPr>
          <w:rFonts w:asciiTheme="minorHAnsi" w:hAnsiTheme="minorHAnsi" w:cstheme="minorHAnsi"/>
        </w:rPr>
        <w:instrText xml:space="preserve"> \* MERGEFORMAT </w:instrText>
      </w:r>
      <w:r w:rsidR="00F75374" w:rsidRPr="0000444D">
        <w:rPr>
          <w:rFonts w:asciiTheme="minorHAnsi" w:hAnsiTheme="minorHAnsi" w:cstheme="minorHAnsi"/>
        </w:rPr>
      </w:r>
      <w:r w:rsidR="00F75374"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28</w:t>
      </w:r>
      <w:r w:rsidR="00F75374" w:rsidRPr="0000444D">
        <w:rPr>
          <w:rFonts w:asciiTheme="minorHAnsi" w:hAnsiTheme="minorHAnsi" w:cstheme="minorHAnsi"/>
        </w:rPr>
        <w:fldChar w:fldCharType="end"/>
      </w:r>
      <w:r w:rsidR="00F75374" w:rsidRPr="0000444D">
        <w:rPr>
          <w:rFonts w:asciiTheme="minorHAnsi" w:hAnsiTheme="minorHAnsi" w:cstheme="minorHAnsi"/>
        </w:rPr>
        <w:t>.</w:t>
      </w:r>
    </w:p>
    <w:p w14:paraId="29F25C1B" w14:textId="7ADD0873" w:rsidR="00F3326E" w:rsidRPr="0000444D" w:rsidRDefault="00B050F9" w:rsidP="0000444D">
      <w:pPr>
        <w:jc w:val="left"/>
        <w:rPr>
          <w:rFonts w:asciiTheme="minorHAnsi" w:hAnsiTheme="minorHAnsi" w:cstheme="minorHAnsi"/>
        </w:rPr>
      </w:pPr>
      <w:bookmarkStart w:id="54" w:name="_Ref52963451"/>
      <w:r>
        <w:rPr>
          <w:rFonts w:asciiTheme="minorHAnsi" w:hAnsiTheme="minorHAnsi" w:cstheme="minorHAnsi"/>
          <w:b/>
        </w:rPr>
        <w:t xml:space="preserve">Supplementary </w:t>
      </w:r>
      <w:r w:rsidR="00F3326E" w:rsidRPr="0000444D">
        <w:rPr>
          <w:rFonts w:asciiTheme="minorHAnsi" w:hAnsiTheme="minorHAnsi" w:cstheme="minorHAnsi"/>
          <w:b/>
        </w:rPr>
        <w:t xml:space="preserve">Table </w:t>
      </w:r>
      <w:r w:rsidR="00F3326E" w:rsidRPr="0000444D">
        <w:rPr>
          <w:rFonts w:asciiTheme="minorHAnsi" w:hAnsiTheme="minorHAnsi" w:cstheme="minorHAnsi"/>
          <w:b/>
        </w:rPr>
        <w:fldChar w:fldCharType="begin"/>
      </w:r>
      <w:r w:rsidR="00F3326E" w:rsidRPr="0000444D">
        <w:rPr>
          <w:rFonts w:asciiTheme="minorHAnsi" w:hAnsiTheme="minorHAnsi" w:cstheme="minorHAnsi"/>
          <w:b/>
        </w:rPr>
        <w:instrText xml:space="preserve"> SEQ Table \* ARABIC </w:instrText>
      </w:r>
      <w:r w:rsidR="00F3326E" w:rsidRPr="0000444D">
        <w:rPr>
          <w:rFonts w:asciiTheme="minorHAnsi" w:hAnsiTheme="minorHAnsi" w:cstheme="minorHAnsi"/>
          <w:b/>
        </w:rPr>
        <w:fldChar w:fldCharType="separate"/>
      </w:r>
      <w:r w:rsidR="00D340D6">
        <w:rPr>
          <w:rFonts w:asciiTheme="minorHAnsi" w:hAnsiTheme="minorHAnsi" w:cstheme="minorHAnsi"/>
          <w:b/>
          <w:noProof/>
        </w:rPr>
        <w:t>28</w:t>
      </w:r>
      <w:r w:rsidR="00F3326E" w:rsidRPr="0000444D">
        <w:rPr>
          <w:rFonts w:asciiTheme="minorHAnsi" w:hAnsiTheme="minorHAnsi" w:cstheme="minorHAnsi"/>
          <w:b/>
        </w:rPr>
        <w:fldChar w:fldCharType="end"/>
      </w:r>
      <w:bookmarkEnd w:id="54"/>
      <w:r w:rsidR="00F3326E" w:rsidRPr="0000444D">
        <w:rPr>
          <w:rFonts w:asciiTheme="minorHAnsi" w:hAnsiTheme="minorHAnsi" w:cstheme="minorHAnsi"/>
        </w:rPr>
        <w:t xml:space="preserve">. </w:t>
      </w:r>
      <w:r w:rsidR="002C6EA7">
        <w:rPr>
          <w:rFonts w:asciiTheme="minorHAnsi" w:hAnsiTheme="minorHAnsi" w:cstheme="minorHAnsi"/>
        </w:rPr>
        <w:t>CO</w:t>
      </w:r>
      <w:r w:rsidR="002C6EA7" w:rsidRPr="0000444D">
        <w:rPr>
          <w:rFonts w:asciiTheme="minorHAnsi" w:hAnsiTheme="minorHAnsi" w:cstheme="minorHAnsi"/>
          <w:vertAlign w:val="subscript"/>
        </w:rPr>
        <w:t>2</w:t>
      </w:r>
      <w:r w:rsidR="002C6EA7">
        <w:rPr>
          <w:rFonts w:asciiTheme="minorHAnsi" w:hAnsiTheme="minorHAnsi" w:cstheme="minorHAnsi"/>
        </w:rPr>
        <w:t xml:space="preserve"> removal via photosynthesis</w:t>
      </w:r>
      <w:r w:rsidR="0060747A">
        <w:rPr>
          <w:rFonts w:asciiTheme="minorHAnsi" w:hAnsiTheme="minorHAnsi" w:cstheme="minorHAnsi"/>
        </w:rPr>
        <w:t xml:space="preserve"> for</w:t>
      </w:r>
      <w:r w:rsidR="002F047A" w:rsidRPr="0000444D">
        <w:rPr>
          <w:rFonts w:asciiTheme="minorHAnsi" w:hAnsiTheme="minorHAnsi" w:cstheme="minorHAnsi"/>
        </w:rPr>
        <w:t xml:space="preserve"> </w:t>
      </w:r>
      <w:r w:rsidR="00F3326E" w:rsidRPr="0000444D">
        <w:rPr>
          <w:rFonts w:asciiTheme="minorHAnsi" w:hAnsiTheme="minorHAnsi" w:cstheme="minorHAnsi"/>
        </w:rPr>
        <w:t xml:space="preserve">different </w:t>
      </w:r>
      <w:r w:rsidR="000936F7" w:rsidRPr="0000444D">
        <w:rPr>
          <w:rFonts w:asciiTheme="minorHAnsi" w:hAnsiTheme="minorHAnsi" w:cstheme="minorHAnsi"/>
        </w:rPr>
        <w:t xml:space="preserve">types of </w:t>
      </w:r>
      <w:r w:rsidR="00F3326E" w:rsidRPr="0000444D">
        <w:rPr>
          <w:rFonts w:asciiTheme="minorHAnsi" w:hAnsiTheme="minorHAnsi" w:cstheme="minorHAnsi"/>
        </w:rPr>
        <w:t>biomass</w:t>
      </w:r>
      <w:r w:rsidR="00A01C16">
        <w:rPr>
          <w:rFonts w:asciiTheme="minorHAnsi" w:hAnsiTheme="minorHAnsi" w:cstheme="minorHAnsi"/>
        </w:rPr>
        <w:t xml:space="preserve"> (</w:t>
      </w:r>
      <m:oMath>
        <m:sSub>
          <m:sSubPr>
            <m:ctrlPr>
              <w:rPr>
                <w:rFonts w:ascii="Cambria Math" w:hAnsi="Cambria Math" w:cstheme="minorHAnsi"/>
                <w:iCs/>
              </w:rPr>
            </m:ctrlPr>
          </m:sSubPr>
          <m:e>
            <m:r>
              <m:rPr>
                <m:sty m:val="p"/>
              </m:rPr>
              <w:rPr>
                <w:rFonts w:ascii="Cambria Math" w:hAnsi="Cambria Math" w:cstheme="minorHAnsi"/>
              </w:rPr>
              <m:t>BREM</m:t>
            </m:r>
          </m:e>
          <m:sub>
            <m:r>
              <m:rPr>
                <m:sty m:val="p"/>
              </m:rPr>
              <w:rPr>
                <w:rFonts w:ascii="Cambria Math" w:hAnsi="Cambria Math" w:cstheme="minorHAnsi"/>
              </w:rPr>
              <m:t>b</m:t>
            </m:r>
          </m:sub>
        </m:sSub>
      </m:oMath>
      <w:r w:rsidR="00A01C16">
        <w:rPr>
          <w:rFonts w:asciiTheme="minorHAnsi" w:eastAsiaTheme="minorEastAsia" w:hAnsiTheme="minorHAnsi" w:cstheme="minorHAnsi"/>
          <w:iCs/>
        </w:rPr>
        <w:t>)</w:t>
      </w:r>
      <w:r w:rsidR="00F3326E" w:rsidRPr="0000444D">
        <w:rPr>
          <w:rFonts w:asciiTheme="minorHAnsi" w:hAnsiTheme="minorHAnsi" w:cstheme="minorHAnsi"/>
        </w:rPr>
        <w:t xml:space="preserve"> [kg CO</w:t>
      </w:r>
      <w:r w:rsidR="00F3326E" w:rsidRPr="0000444D">
        <w:rPr>
          <w:rFonts w:asciiTheme="minorHAnsi" w:hAnsiTheme="minorHAnsi" w:cstheme="minorHAnsi"/>
          <w:vertAlign w:val="subscript"/>
        </w:rPr>
        <w:t>2</w:t>
      </w:r>
      <w:r w:rsidR="00F3326E" w:rsidRPr="0000444D">
        <w:rPr>
          <w:rFonts w:asciiTheme="minorHAnsi" w:hAnsiTheme="minorHAnsi" w:cstheme="minorHAnsi"/>
        </w:rPr>
        <w:t xml:space="preserve">/kg </w:t>
      </w:r>
      <w:r w:rsidR="000936F7" w:rsidRPr="0000444D">
        <w:rPr>
          <w:rFonts w:asciiTheme="minorHAnsi" w:hAnsiTheme="minorHAnsi" w:cstheme="minorHAnsi"/>
        </w:rPr>
        <w:t>(</w:t>
      </w:r>
      <w:proofErr w:type="spellStart"/>
      <w:r w:rsidR="000936F7" w:rsidRPr="0000444D">
        <w:rPr>
          <w:rFonts w:asciiTheme="minorHAnsi" w:hAnsiTheme="minorHAnsi" w:cstheme="minorHAnsi"/>
        </w:rPr>
        <w:t>wb</w:t>
      </w:r>
      <w:proofErr w:type="spellEnd"/>
      <w:r w:rsidR="000936F7" w:rsidRPr="0000444D">
        <w:rPr>
          <w:rFonts w:asciiTheme="minorHAnsi" w:hAnsiTheme="minorHAnsi" w:cstheme="minorHAnsi"/>
        </w:rPr>
        <w:t>)</w:t>
      </w:r>
      <w:r w:rsidR="00F3326E" w:rsidRPr="0000444D">
        <w:rPr>
          <w:rFonts w:asciiTheme="minorHAnsi" w:hAnsiTheme="minorHAnsi" w:cstheme="minorHAnsi"/>
        </w:rPr>
        <w:t>]</w:t>
      </w:r>
      <w:r w:rsidR="00873CA6">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939"/>
      </w:tblGrid>
      <w:tr w:rsidR="004E19FD" w:rsidRPr="00B44E72" w14:paraId="79D7A271" w14:textId="77777777" w:rsidTr="005B000D">
        <w:tc>
          <w:tcPr>
            <w:tcW w:w="0" w:type="auto"/>
            <w:tcBorders>
              <w:top w:val="single" w:sz="4" w:space="0" w:color="auto"/>
              <w:bottom w:val="single" w:sz="4" w:space="0" w:color="auto"/>
            </w:tcBorders>
            <w:vAlign w:val="center"/>
          </w:tcPr>
          <w:p w14:paraId="36C136AA" w14:textId="77777777" w:rsidR="004E19FD" w:rsidRPr="0000444D" w:rsidRDefault="004E19FD" w:rsidP="00A20726">
            <w:pPr>
              <w:jc w:val="left"/>
              <w:rPr>
                <w:rFonts w:asciiTheme="minorHAnsi" w:hAnsiTheme="minorHAnsi" w:cstheme="minorHAnsi"/>
                <w:b/>
                <w:bCs/>
              </w:rPr>
            </w:pPr>
            <w:r w:rsidRPr="0000444D">
              <w:rPr>
                <w:rFonts w:asciiTheme="minorHAnsi" w:hAnsiTheme="minorHAnsi" w:cstheme="minorHAnsi"/>
                <w:b/>
                <w:bCs/>
              </w:rPr>
              <w:t>Biomass</w:t>
            </w:r>
          </w:p>
        </w:tc>
        <w:tc>
          <w:tcPr>
            <w:tcW w:w="0" w:type="auto"/>
            <w:tcBorders>
              <w:top w:val="single" w:sz="4" w:space="0" w:color="auto"/>
              <w:bottom w:val="single" w:sz="4" w:space="0" w:color="auto"/>
            </w:tcBorders>
            <w:vAlign w:val="center"/>
          </w:tcPr>
          <w:p w14:paraId="2D5AE84F" w14:textId="1DE51792" w:rsidR="004E19FD" w:rsidRPr="00B6029A" w:rsidRDefault="00152CA2" w:rsidP="005B000D">
            <w:pPr>
              <w:jc w:val="right"/>
              <w:rPr>
                <w:rFonts w:asciiTheme="minorHAnsi" w:hAnsiTheme="minorHAnsi" w:cstheme="minorHAnsi"/>
                <w:b/>
                <w:bCs/>
                <w:iCs/>
              </w:rPr>
            </w:pPr>
            <m:oMathPara>
              <m:oMath>
                <m:sSub>
                  <m:sSubPr>
                    <m:ctrlPr>
                      <w:rPr>
                        <w:rFonts w:ascii="Cambria Math" w:hAnsi="Cambria Math" w:cstheme="minorHAnsi"/>
                        <w:b/>
                        <w:bCs/>
                        <w:iCs/>
                      </w:rPr>
                    </m:ctrlPr>
                  </m:sSubPr>
                  <m:e>
                    <m:r>
                      <m:rPr>
                        <m:sty m:val="b"/>
                      </m:rPr>
                      <w:rPr>
                        <w:rFonts w:ascii="Cambria Math" w:hAnsi="Cambria Math" w:cstheme="minorHAnsi"/>
                      </w:rPr>
                      <m:t>BREM</m:t>
                    </m:r>
                  </m:e>
                  <m:sub>
                    <m:r>
                      <m:rPr>
                        <m:sty m:val="b"/>
                      </m:rPr>
                      <w:rPr>
                        <w:rFonts w:ascii="Cambria Math" w:hAnsi="Cambria Math" w:cstheme="minorHAnsi"/>
                      </w:rPr>
                      <m:t>b</m:t>
                    </m:r>
                  </m:sub>
                </m:sSub>
              </m:oMath>
            </m:oMathPara>
          </w:p>
        </w:tc>
      </w:tr>
      <w:tr w:rsidR="004E19FD" w:rsidRPr="00B44E72" w14:paraId="6B93CEEB" w14:textId="77777777" w:rsidTr="005B000D">
        <w:tc>
          <w:tcPr>
            <w:tcW w:w="0" w:type="auto"/>
            <w:tcBorders>
              <w:top w:val="single" w:sz="4" w:space="0" w:color="auto"/>
            </w:tcBorders>
            <w:vAlign w:val="center"/>
          </w:tcPr>
          <w:p w14:paraId="607FC9DA" w14:textId="77777777" w:rsidR="004E19FD" w:rsidRPr="0000444D" w:rsidRDefault="004E19FD" w:rsidP="00A20726">
            <w:pPr>
              <w:jc w:val="left"/>
              <w:rPr>
                <w:rFonts w:asciiTheme="minorHAnsi" w:hAnsiTheme="minorHAnsi" w:cstheme="minorHAnsi"/>
              </w:rPr>
            </w:pPr>
            <w:r w:rsidRPr="0000444D">
              <w:rPr>
                <w:rFonts w:asciiTheme="minorHAnsi" w:hAnsiTheme="minorHAnsi" w:cstheme="minorHAnsi"/>
              </w:rPr>
              <w:t>Miscanthus</w:t>
            </w:r>
          </w:p>
        </w:tc>
        <w:tc>
          <w:tcPr>
            <w:tcW w:w="0" w:type="auto"/>
            <w:tcBorders>
              <w:top w:val="single" w:sz="4" w:space="0" w:color="auto"/>
            </w:tcBorders>
            <w:vAlign w:val="bottom"/>
          </w:tcPr>
          <w:p w14:paraId="216F9354" w14:textId="1E6ACEC5" w:rsidR="004E19FD" w:rsidRPr="0000444D" w:rsidRDefault="004E19FD" w:rsidP="005B000D">
            <w:pPr>
              <w:jc w:val="right"/>
              <w:rPr>
                <w:rFonts w:asciiTheme="minorHAnsi" w:hAnsiTheme="minorHAnsi" w:cstheme="minorHAnsi"/>
              </w:rPr>
            </w:pPr>
            <w:r w:rsidRPr="0000444D">
              <w:rPr>
                <w:rFonts w:asciiTheme="minorHAnsi" w:hAnsiTheme="minorHAnsi" w:cstheme="minorHAnsi"/>
              </w:rPr>
              <w:t>1.05</w:t>
            </w:r>
          </w:p>
        </w:tc>
      </w:tr>
      <w:tr w:rsidR="004E19FD" w:rsidRPr="00B44E72" w14:paraId="674CA943" w14:textId="77777777" w:rsidTr="005B000D">
        <w:tc>
          <w:tcPr>
            <w:tcW w:w="0" w:type="auto"/>
            <w:vAlign w:val="center"/>
          </w:tcPr>
          <w:p w14:paraId="2075F0CE" w14:textId="77777777" w:rsidR="004E19FD" w:rsidRPr="0000444D" w:rsidRDefault="004E19FD" w:rsidP="00A20726">
            <w:pPr>
              <w:jc w:val="left"/>
              <w:rPr>
                <w:rFonts w:asciiTheme="minorHAnsi" w:hAnsiTheme="minorHAnsi" w:cstheme="minorHAnsi"/>
              </w:rPr>
            </w:pPr>
            <w:r w:rsidRPr="0000444D">
              <w:rPr>
                <w:rFonts w:asciiTheme="minorHAnsi" w:hAnsiTheme="minorHAnsi" w:cstheme="minorHAnsi"/>
              </w:rPr>
              <w:t>Switchgrass</w:t>
            </w:r>
          </w:p>
        </w:tc>
        <w:tc>
          <w:tcPr>
            <w:tcW w:w="0" w:type="auto"/>
            <w:vAlign w:val="bottom"/>
          </w:tcPr>
          <w:p w14:paraId="67A3DABC" w14:textId="028B284C" w:rsidR="004E19FD" w:rsidRPr="0000444D" w:rsidRDefault="004E19FD" w:rsidP="005B000D">
            <w:pPr>
              <w:jc w:val="right"/>
              <w:rPr>
                <w:rFonts w:asciiTheme="minorHAnsi" w:hAnsiTheme="minorHAnsi" w:cstheme="minorHAnsi"/>
              </w:rPr>
            </w:pPr>
            <w:r w:rsidRPr="0000444D">
              <w:rPr>
                <w:rFonts w:asciiTheme="minorHAnsi" w:hAnsiTheme="minorHAnsi" w:cstheme="minorHAnsi"/>
              </w:rPr>
              <w:t>1.</w:t>
            </w:r>
            <w:r w:rsidR="006D5DB0">
              <w:rPr>
                <w:rFonts w:asciiTheme="minorHAnsi" w:hAnsiTheme="minorHAnsi" w:cstheme="minorHAnsi"/>
              </w:rPr>
              <w:t>40</w:t>
            </w:r>
          </w:p>
        </w:tc>
      </w:tr>
      <w:tr w:rsidR="004E19FD" w:rsidRPr="00B44E72" w14:paraId="0F8A9321" w14:textId="77777777" w:rsidTr="005B000D">
        <w:tc>
          <w:tcPr>
            <w:tcW w:w="0" w:type="auto"/>
            <w:vAlign w:val="center"/>
          </w:tcPr>
          <w:p w14:paraId="0306644F" w14:textId="77777777" w:rsidR="004E19FD" w:rsidRPr="0000444D" w:rsidRDefault="004E19FD" w:rsidP="00A20726">
            <w:pPr>
              <w:jc w:val="left"/>
              <w:rPr>
                <w:rFonts w:asciiTheme="minorHAnsi" w:hAnsiTheme="minorHAnsi" w:cstheme="minorHAnsi"/>
              </w:rPr>
            </w:pPr>
            <w:r w:rsidRPr="0000444D">
              <w:rPr>
                <w:rFonts w:asciiTheme="minorHAnsi" w:hAnsiTheme="minorHAnsi" w:cstheme="minorHAnsi"/>
              </w:rPr>
              <w:t>Willow</w:t>
            </w:r>
          </w:p>
        </w:tc>
        <w:tc>
          <w:tcPr>
            <w:tcW w:w="0" w:type="auto"/>
            <w:vAlign w:val="bottom"/>
          </w:tcPr>
          <w:p w14:paraId="2742CC92" w14:textId="2F959F16" w:rsidR="004E19FD" w:rsidRPr="0000444D" w:rsidRDefault="004E19FD" w:rsidP="005B000D">
            <w:pPr>
              <w:jc w:val="right"/>
              <w:rPr>
                <w:rFonts w:asciiTheme="minorHAnsi" w:hAnsiTheme="minorHAnsi" w:cstheme="minorHAnsi"/>
              </w:rPr>
            </w:pPr>
            <w:r w:rsidRPr="0000444D">
              <w:rPr>
                <w:rFonts w:asciiTheme="minorHAnsi" w:hAnsiTheme="minorHAnsi" w:cstheme="minorHAnsi"/>
              </w:rPr>
              <w:t>0.91</w:t>
            </w:r>
          </w:p>
        </w:tc>
      </w:tr>
      <w:tr w:rsidR="004E19FD" w:rsidRPr="00B44E72" w14:paraId="77CEF3A7" w14:textId="77777777" w:rsidTr="005B000D">
        <w:tc>
          <w:tcPr>
            <w:tcW w:w="0" w:type="auto"/>
            <w:vAlign w:val="center"/>
          </w:tcPr>
          <w:p w14:paraId="523B1528" w14:textId="7062A8D9" w:rsidR="004E19FD" w:rsidRPr="0000444D" w:rsidRDefault="004E19FD" w:rsidP="00A20726">
            <w:pPr>
              <w:jc w:val="left"/>
              <w:rPr>
                <w:rFonts w:asciiTheme="minorHAnsi" w:hAnsiTheme="minorHAnsi" w:cstheme="minorHAnsi"/>
              </w:rPr>
            </w:pPr>
            <w:r w:rsidRPr="0000444D">
              <w:rPr>
                <w:rFonts w:asciiTheme="minorHAnsi" w:hAnsiTheme="minorHAnsi" w:cstheme="minorHAnsi"/>
              </w:rPr>
              <w:t>Straw</w:t>
            </w:r>
            <w:r w:rsidR="00423F71" w:rsidRPr="0000444D">
              <w:rPr>
                <w:rFonts w:asciiTheme="minorHAnsi" w:hAnsiTheme="minorHAnsi" w:cstheme="minorHAnsi"/>
              </w:rPr>
              <w:t xml:space="preserve"> residues</w:t>
            </w:r>
          </w:p>
        </w:tc>
        <w:tc>
          <w:tcPr>
            <w:tcW w:w="0" w:type="auto"/>
            <w:vAlign w:val="bottom"/>
          </w:tcPr>
          <w:p w14:paraId="3FA773E7" w14:textId="1A04E0AB" w:rsidR="004E19FD" w:rsidRPr="0000444D" w:rsidRDefault="004E19FD" w:rsidP="005B000D">
            <w:pPr>
              <w:jc w:val="right"/>
              <w:rPr>
                <w:rFonts w:asciiTheme="minorHAnsi" w:hAnsiTheme="minorHAnsi" w:cstheme="minorHAnsi"/>
              </w:rPr>
            </w:pPr>
            <w:r w:rsidRPr="0000444D">
              <w:rPr>
                <w:rFonts w:asciiTheme="minorHAnsi" w:hAnsiTheme="minorHAnsi" w:cstheme="minorHAnsi"/>
              </w:rPr>
              <w:t>1.</w:t>
            </w:r>
            <w:r w:rsidR="006D5DB0">
              <w:rPr>
                <w:rFonts w:asciiTheme="minorHAnsi" w:hAnsiTheme="minorHAnsi" w:cstheme="minorHAnsi"/>
              </w:rPr>
              <w:t>50</w:t>
            </w:r>
          </w:p>
        </w:tc>
      </w:tr>
      <w:tr w:rsidR="004E19FD" w:rsidRPr="00B44E72" w14:paraId="0F3CE181" w14:textId="77777777" w:rsidTr="005B000D">
        <w:tc>
          <w:tcPr>
            <w:tcW w:w="0" w:type="auto"/>
            <w:vAlign w:val="center"/>
          </w:tcPr>
          <w:p w14:paraId="59663465" w14:textId="05DD32AA" w:rsidR="004E19FD" w:rsidRPr="0000444D" w:rsidRDefault="004E19FD" w:rsidP="00A20726">
            <w:pPr>
              <w:jc w:val="left"/>
              <w:rPr>
                <w:rFonts w:asciiTheme="minorHAnsi" w:hAnsiTheme="minorHAnsi" w:cstheme="minorHAnsi"/>
              </w:rPr>
            </w:pPr>
            <w:r w:rsidRPr="0000444D">
              <w:rPr>
                <w:rFonts w:asciiTheme="minorHAnsi" w:hAnsiTheme="minorHAnsi" w:cstheme="minorHAnsi"/>
              </w:rPr>
              <w:t xml:space="preserve">Agricultural </w:t>
            </w:r>
            <w:proofErr w:type="spellStart"/>
            <w:r w:rsidRPr="0000444D">
              <w:rPr>
                <w:rFonts w:asciiTheme="minorHAnsi" w:hAnsiTheme="minorHAnsi" w:cstheme="minorHAnsi"/>
              </w:rPr>
              <w:t>prunings</w:t>
            </w:r>
            <w:proofErr w:type="spellEnd"/>
          </w:p>
        </w:tc>
        <w:tc>
          <w:tcPr>
            <w:tcW w:w="0" w:type="auto"/>
            <w:vAlign w:val="bottom"/>
          </w:tcPr>
          <w:p w14:paraId="40F4E1BB" w14:textId="482BCA26" w:rsidR="004E19FD" w:rsidRPr="0000444D" w:rsidRDefault="004E19FD" w:rsidP="005B000D">
            <w:pPr>
              <w:jc w:val="right"/>
              <w:rPr>
                <w:rFonts w:asciiTheme="minorHAnsi" w:hAnsiTheme="minorHAnsi" w:cstheme="minorHAnsi"/>
              </w:rPr>
            </w:pPr>
            <w:r w:rsidRPr="0000444D">
              <w:rPr>
                <w:rFonts w:asciiTheme="minorHAnsi" w:hAnsiTheme="minorHAnsi" w:cstheme="minorHAnsi"/>
              </w:rPr>
              <w:t>1.7</w:t>
            </w:r>
            <w:r w:rsidR="006D5DB0">
              <w:rPr>
                <w:rFonts w:asciiTheme="minorHAnsi" w:hAnsiTheme="minorHAnsi" w:cstheme="minorHAnsi"/>
              </w:rPr>
              <w:t>3</w:t>
            </w:r>
          </w:p>
        </w:tc>
      </w:tr>
      <w:tr w:rsidR="004E19FD" w:rsidRPr="00B44E72" w14:paraId="7297F697" w14:textId="77777777" w:rsidTr="005B000D">
        <w:tc>
          <w:tcPr>
            <w:tcW w:w="0" w:type="auto"/>
            <w:tcBorders>
              <w:bottom w:val="single" w:sz="4" w:space="0" w:color="auto"/>
            </w:tcBorders>
            <w:vAlign w:val="center"/>
          </w:tcPr>
          <w:p w14:paraId="2DA3CBA2" w14:textId="528669B6" w:rsidR="004E19FD" w:rsidRPr="0000444D" w:rsidRDefault="00423F71" w:rsidP="00A20726">
            <w:pPr>
              <w:jc w:val="left"/>
              <w:rPr>
                <w:rFonts w:asciiTheme="minorHAnsi" w:hAnsiTheme="minorHAnsi" w:cstheme="minorHAnsi"/>
              </w:rPr>
            </w:pPr>
            <w:r w:rsidRPr="0000444D">
              <w:rPr>
                <w:rFonts w:asciiTheme="minorHAnsi" w:hAnsiTheme="minorHAnsi" w:cstheme="minorHAnsi"/>
              </w:rPr>
              <w:t>Forest residues</w:t>
            </w:r>
          </w:p>
        </w:tc>
        <w:tc>
          <w:tcPr>
            <w:tcW w:w="0" w:type="auto"/>
            <w:tcBorders>
              <w:bottom w:val="single" w:sz="4" w:space="0" w:color="auto"/>
            </w:tcBorders>
            <w:vAlign w:val="bottom"/>
          </w:tcPr>
          <w:p w14:paraId="7FC7E169" w14:textId="52F6FF53" w:rsidR="004E19FD" w:rsidRPr="0000444D" w:rsidRDefault="004E19FD" w:rsidP="005B000D">
            <w:pPr>
              <w:jc w:val="right"/>
              <w:rPr>
                <w:rFonts w:asciiTheme="minorHAnsi" w:hAnsiTheme="minorHAnsi" w:cstheme="minorHAnsi"/>
              </w:rPr>
            </w:pPr>
            <w:r w:rsidRPr="0000444D">
              <w:rPr>
                <w:rFonts w:asciiTheme="minorHAnsi" w:hAnsiTheme="minorHAnsi" w:cstheme="minorHAnsi"/>
              </w:rPr>
              <w:t>1.7</w:t>
            </w:r>
            <w:r w:rsidR="006D5DB0">
              <w:rPr>
                <w:rFonts w:asciiTheme="minorHAnsi" w:hAnsiTheme="minorHAnsi" w:cstheme="minorHAnsi"/>
              </w:rPr>
              <w:t>3</w:t>
            </w:r>
          </w:p>
        </w:tc>
      </w:tr>
    </w:tbl>
    <w:p w14:paraId="7D2435B0" w14:textId="123CD00A" w:rsidR="00F3326E" w:rsidRPr="0000444D" w:rsidRDefault="00F3326E" w:rsidP="00A20726">
      <w:pPr>
        <w:jc w:val="left"/>
        <w:rPr>
          <w:rFonts w:asciiTheme="minorHAnsi" w:hAnsiTheme="minorHAnsi" w:cstheme="minorHAnsi"/>
        </w:rPr>
      </w:pPr>
    </w:p>
    <w:p w14:paraId="4DD070BD" w14:textId="0F1ED2C5" w:rsidR="005E0EF2" w:rsidRDefault="005E0EF2" w:rsidP="005E0EF2">
      <w:pPr>
        <w:rPr>
          <w:rFonts w:asciiTheme="minorHAnsi" w:hAnsiTheme="minorHAnsi" w:cstheme="minorHAnsi"/>
        </w:rPr>
      </w:pPr>
      <w:r w:rsidRPr="0038357E">
        <w:rPr>
          <w:rFonts w:asciiTheme="minorHAnsi" w:hAnsiTheme="minorHAnsi" w:cstheme="minorHAnsi"/>
        </w:rPr>
        <w:t xml:space="preserve">The </w:t>
      </w:r>
      <w:r>
        <w:rPr>
          <w:rFonts w:asciiTheme="minorHAnsi" w:hAnsiTheme="minorHAnsi" w:cstheme="minorHAnsi"/>
        </w:rPr>
        <w:t>electricity</w:t>
      </w:r>
      <w:r w:rsidRPr="0038357E">
        <w:rPr>
          <w:rFonts w:asciiTheme="minorHAnsi" w:hAnsiTheme="minorHAnsi" w:cstheme="minorHAnsi"/>
        </w:rPr>
        <w:t xml:space="preserve"> delivered with the bioenergy technologies is calculated from the efficiencies of</w:t>
      </w:r>
      <w:r w:rsidRPr="0000444D">
        <w:rPr>
          <w:rFonts w:asciiTheme="minorHAnsi" w:hAnsiTheme="minorHAnsi" w:cstheme="minorHAnsi"/>
        </w:rPr>
        <w:t xml:space="preserve"> the boiler and turbine and the HHV of the biomass</w:t>
      </w:r>
      <w:r>
        <w:rPr>
          <w:rFonts w:asciiTheme="minorHAnsi" w:hAnsiTheme="minorHAnsi" w:cstheme="minorHAnsi"/>
        </w:rPr>
        <w:t xml:space="preserve"> (Eq. 59)</w:t>
      </w:r>
      <w:r w:rsidRPr="0000444D">
        <w:rPr>
          <w:rFonts w:asciiTheme="minorHAnsi" w:hAnsiTheme="minorHAnsi" w:cstheme="minorHAnsi"/>
        </w:rPr>
        <w:t>. The assumed efficiencies</w:t>
      </w:r>
      <w:r>
        <w:rPr>
          <w:rFonts w:asciiTheme="minorHAnsi" w:hAnsiTheme="minorHAnsi" w:cstheme="minorHAnsi"/>
        </w:rPr>
        <w:t xml:space="preserve"> at biomass-based power plants</w:t>
      </w:r>
      <w:r w:rsidRPr="0000444D">
        <w:rPr>
          <w:rFonts w:asciiTheme="minorHAnsi" w:hAnsiTheme="minorHAnsi" w:cstheme="minorHAnsi"/>
        </w:rPr>
        <w:t xml:space="preserve"> are 72.83 % for the boiler</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{"citationItems":[{"id":"ITEM-1","itemData":{"DOI":"10.1126/science.214.4523.864","ISSN":"0036-8075","PMID":"17782428","abstract":"As part of its efforts to reduce the environmental impacts of energy production and use, the U.S. Environmental Protection Agency (EPA) has engaged in outreach and technical assistance to broadly increase understanding and use of highly efficient combined heat and power (CHP) applications through the efforts of the CHP Partnership program. Over the past three years, market and policy forces have driven strong interest and early implementation of new biomass-fueled CHP projects by Partners and other clean energy stakeholders. In the interest of continuing the trend toward greater utilization of biomass fuels to power clean, efficient electricity and thermal energy generation, this document provides resource owners, facility managers, developers, policymakers, and other interested parties with a detailed technology characterization of biomass CHP systems. The report reviews the technical and economic characterization of biomass resources, biomass preparation, energy conversion technologies, power production systems, and complete integrated systems.","author":[{"dropping-particle":"","family":"Energy and Environmental Analysis Inc; ICF International Company; Eastern Research Group (ERG)","given":"","non-dropping-particle":"","parse-names":false,"suffix":""}],"container-title":"Biomass","id":"ITEM-1","issue":"September","issued":{"date-parts":[["2007"]]},"page":"122","title":"Biomass Combined Heat and Power Catalog of Technologies","type":"article-journal"},"uris":["http://www.mendeley.com/documents/?uuid=6d1ddd85-7265-4535-9913-e502c1cc86cf","http://www.mendeley.com/documents/?uuid=909bd389-8847-4174-9c60-68eb4b0052c3","http://www.mendeley.com/documents/?uuid=1e3b67d5-19e6-439e-b82d-734fb8c2871a"]}],"mendeley":{"formattedCitation":"&lt;sup&gt;25&lt;/sup&gt;","plainTextFormattedCitation":"25","previouslyFormattedCitation":"&lt;sup&gt;25&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25</w:t>
      </w:r>
      <w:r w:rsidRPr="0000444D">
        <w:rPr>
          <w:rFonts w:asciiTheme="minorHAnsi" w:hAnsiTheme="minorHAnsi" w:cstheme="minorHAnsi"/>
        </w:rPr>
        <w:fldChar w:fldCharType="end"/>
      </w:r>
      <w:r>
        <w:rPr>
          <w:rFonts w:asciiTheme="minorHAnsi" w:hAnsiTheme="minorHAnsi" w:cstheme="minorHAnsi"/>
        </w:rPr>
        <w:t>(</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Boiler</m:t>
            </m:r>
          </m:sup>
        </m:sSup>
      </m:oMath>
      <w:r>
        <w:rPr>
          <w:rFonts w:asciiTheme="minorHAnsi" w:hAnsiTheme="minorHAnsi" w:cstheme="minorHAnsi"/>
        </w:rPr>
        <w:t>)</w:t>
      </w:r>
      <w:r w:rsidRPr="0000444D">
        <w:rPr>
          <w:rFonts w:asciiTheme="minorHAnsi" w:hAnsiTheme="minorHAnsi" w:cstheme="minorHAnsi"/>
        </w:rPr>
        <w:t xml:space="preserve"> and 31.23 % for the turbine</w:t>
      </w:r>
      <w:r w:rsidRPr="0000444D">
        <w:rPr>
          <w:rFonts w:asciiTheme="minorHAnsi" w:hAnsiTheme="minorHAnsi" w:cstheme="minorHAnsi"/>
        </w:rPr>
        <w:fldChar w:fldCharType="begin" w:fldLock="1"/>
      </w:r>
      <w:r>
        <w:rPr>
          <w:rFonts w:asciiTheme="minorHAnsi" w:hAnsiTheme="minorHAnsi" w:cstheme="minorHAnsi"/>
        </w:rPr>
        <w:instrText>ADDIN CSL_CITATION {"citationItems":[{"id":"ITEM-1","itemData":{"author":[{"dropping-particle":"","family":"Cabezzali","given":"S","non-dropping-particle":"","parse-names":false,"suffix":""},{"dropping-particle":"","family":"Cotone","given":"Paulo","non-dropping-particle":"","parse-names":false,"suffix":""},{"dropping-particle":"","family":"Gaspanini","given":"Franco","non-dropping-particle":"","parse-names":false,"suffix":""},{"dropping-particle":"","family":"Domenichini","given":"Rosa","non-dropping-particle":"","parse-names":false,"suffix":""}],"id":"ITEM-1","issued":{"date-parts":[["2009"]]},"title":"Biomass CCS Study","type":"report"},"uris":["http://www.mendeley.com/documents/?uuid=8c0e7b3c-4a5e-48f8-93b3-e83359e8be8f","http://www.mendeley.com/documents/?uuid=9a2f2f06-4f71-4b0c-b019-3ee5862038a0","http://www.mendeley.com/documents/?uuid=b6f77b40-f88d-4356-ae64-87ee1ef85167"]}],"mendeley":{"formattedCitation":"&lt;sup&gt;13&lt;/sup&gt;","plainTextFormattedCitation":"13","previouslyFormattedCitation":"&lt;sup&gt;13&lt;/sup&gt;"},"properties":{"noteIndex":0},"schema":"https://github.com/citation-style-language/schema/raw/master/csl-citation.json"}</w:instrText>
      </w:r>
      <w:r w:rsidRPr="0000444D">
        <w:rPr>
          <w:rFonts w:asciiTheme="minorHAnsi" w:hAnsiTheme="minorHAnsi" w:cstheme="minorHAnsi"/>
        </w:rPr>
        <w:fldChar w:fldCharType="separate"/>
      </w:r>
      <w:r w:rsidRPr="002D1C0C">
        <w:rPr>
          <w:rFonts w:asciiTheme="minorHAnsi" w:hAnsiTheme="minorHAnsi" w:cstheme="minorHAnsi"/>
          <w:noProof/>
          <w:vertAlign w:val="superscript"/>
        </w:rPr>
        <w:t>13</w:t>
      </w:r>
      <w:r w:rsidRPr="0000444D">
        <w:rPr>
          <w:rFonts w:asciiTheme="minorHAnsi" w:hAnsiTheme="minorHAnsi" w:cstheme="minorHAnsi"/>
        </w:rPr>
        <w:fldChar w:fldCharType="end"/>
      </w:r>
      <w:r>
        <w:rPr>
          <w:rFonts w:asciiTheme="minorHAnsi" w:hAnsiTheme="minorHAnsi" w:cstheme="minorHAnsi"/>
        </w:rPr>
        <w:t xml:space="preserve"> (</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Turbine</m:t>
            </m:r>
          </m:sup>
        </m:sSup>
      </m:oMath>
      <w:r>
        <w:rPr>
          <w:rFonts w:asciiTheme="minorHAnsi" w:hAnsiTheme="minorHAnsi" w:cstheme="minorHAnsi"/>
        </w:rPr>
        <w:t>)</w:t>
      </w:r>
      <w:r w:rsidRPr="0000444D">
        <w:rPr>
          <w:rFonts w:asciiTheme="minorHAnsi" w:hAnsiTheme="minorHAnsi" w:cstheme="minorHAnsi"/>
        </w:rPr>
        <w:t>. The BECCS processes incur an energy</w:t>
      </w:r>
      <w:r>
        <w:rPr>
          <w:rFonts w:asciiTheme="minorHAnsi" w:hAnsiTheme="minorHAnsi" w:cstheme="minorHAnsi"/>
        </w:rPr>
        <w:t xml:space="preserve"> (and efficiency)</w:t>
      </w:r>
      <w:r w:rsidRPr="0000444D">
        <w:rPr>
          <w:rFonts w:asciiTheme="minorHAnsi" w:hAnsiTheme="minorHAnsi" w:cstheme="minorHAnsi"/>
        </w:rPr>
        <w:t xml:space="preserve"> penalty due to the heat required </w:t>
      </w:r>
      <w:r w:rsidR="00A57BF9">
        <w:rPr>
          <w:rFonts w:asciiTheme="minorHAnsi" w:hAnsiTheme="minorHAnsi" w:cstheme="minorHAnsi"/>
        </w:rPr>
        <w:t>to desorb the</w:t>
      </w:r>
      <w:r w:rsidRPr="0000444D">
        <w:rPr>
          <w:rFonts w:asciiTheme="minorHAnsi" w:hAnsiTheme="minorHAnsi" w:cstheme="minorHAnsi"/>
        </w:rPr>
        <w:t xml:space="preserve"> CO</w:t>
      </w:r>
      <w:r w:rsidRPr="0000444D">
        <w:rPr>
          <w:rFonts w:asciiTheme="minorHAnsi" w:hAnsiTheme="minorHAnsi" w:cstheme="minorHAnsi"/>
          <w:vertAlign w:val="subscript"/>
        </w:rPr>
        <w:t>2</w:t>
      </w:r>
      <w:r w:rsidRPr="0000444D">
        <w:rPr>
          <w:rFonts w:asciiTheme="minorHAnsi" w:hAnsiTheme="minorHAnsi" w:cstheme="minorHAnsi"/>
        </w:rPr>
        <w:t xml:space="preserve"> </w:t>
      </w:r>
      <w:r>
        <w:rPr>
          <w:rFonts w:asciiTheme="minorHAnsi" w:hAnsiTheme="minorHAnsi" w:cstheme="minorHAnsi"/>
        </w:rPr>
        <w:t>from the MEA</w:t>
      </w:r>
      <w:r w:rsidRPr="0000444D">
        <w:rPr>
          <w:rFonts w:asciiTheme="minorHAnsi" w:hAnsiTheme="minorHAnsi" w:cstheme="minorHAnsi"/>
        </w:rPr>
        <w:t xml:space="preserve"> (</w:t>
      </w:r>
      <m:oMath>
        <m:r>
          <m:rPr>
            <m:sty m:val="p"/>
          </m:rPr>
          <w:rPr>
            <w:rFonts w:ascii="Cambria Math" w:hAnsi="Cambria Math" w:cstheme="minorHAnsi"/>
          </w:rPr>
          <m:t>HEA</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MEA</m:t>
            </m:r>
          </m:sup>
        </m:sSup>
      </m:oMath>
      <w:r>
        <w:rPr>
          <w:rFonts w:asciiTheme="minorHAnsi" w:hAnsiTheme="minorHAnsi" w:cstheme="minorHAnsi"/>
        </w:rPr>
        <w:t xml:space="preserve">, </w:t>
      </w:r>
      <w:r w:rsidRPr="0000444D">
        <w:rPr>
          <w:rFonts w:asciiTheme="minorHAnsi" w:hAnsiTheme="minorHAnsi" w:cstheme="minorHAnsi"/>
        </w:rPr>
        <w:t xml:space="preserve">0.884 kWh/kg of </w:t>
      </w:r>
      <w:r>
        <w:rPr>
          <w:rFonts w:asciiTheme="minorHAnsi" w:hAnsiTheme="minorHAnsi" w:cstheme="minorHAnsi"/>
        </w:rPr>
        <w:t xml:space="preserve">captured </w:t>
      </w:r>
      <w:r w:rsidRPr="0000444D">
        <w:rPr>
          <w:rFonts w:asciiTheme="minorHAnsi" w:hAnsiTheme="minorHAnsi" w:cstheme="minorHAnsi"/>
        </w:rPr>
        <w:t>CO</w:t>
      </w:r>
      <w:r w:rsidRPr="0000444D">
        <w:rPr>
          <w:rFonts w:asciiTheme="minorHAnsi" w:hAnsiTheme="minorHAnsi" w:cstheme="minorHAnsi"/>
          <w:vertAlign w:val="subscript"/>
        </w:rPr>
        <w:t>2</w:t>
      </w:r>
      <w:r w:rsidRPr="0000444D">
        <w:rPr>
          <w:rFonts w:asciiTheme="minorHAnsi" w:hAnsiTheme="minorHAnsi" w:cstheme="minorHAnsi"/>
        </w:rPr>
        <w:t xml:space="preserve">), and the extra electricity needed to operate the </w:t>
      </w:r>
      <w:r>
        <w:rPr>
          <w:rFonts w:asciiTheme="minorHAnsi" w:hAnsiTheme="minorHAnsi" w:cstheme="minorHAnsi"/>
        </w:rPr>
        <w:t>CCS system</w:t>
      </w:r>
      <w:r w:rsidRPr="0000444D">
        <w:rPr>
          <w:rFonts w:asciiTheme="minorHAnsi" w:hAnsiTheme="minorHAnsi" w:cstheme="minorHAnsi"/>
        </w:rPr>
        <w:t xml:space="preserve"> (</w:t>
      </w:r>
      <m:oMath>
        <m:r>
          <m:rPr>
            <m:sty m:val="p"/>
          </m:rPr>
          <w:rPr>
            <w:rFonts w:ascii="Cambria Math" w:hAnsi="Cambria Math" w:cstheme="minorHAnsi"/>
          </w:rPr>
          <m:t>ELE</m:t>
        </m:r>
        <m:sSup>
          <m:sSupPr>
            <m:ctrlPr>
              <w:rPr>
                <w:rFonts w:ascii="Cambria Math" w:hAnsi="Cambria Math" w:cstheme="minorHAnsi"/>
              </w:rPr>
            </m:ctrlPr>
          </m:sSupPr>
          <m:e>
            <m:r>
              <m:rPr>
                <m:sty m:val="p"/>
              </m:rPr>
              <w:rPr>
                <w:rFonts w:ascii="Cambria Math" w:hAnsi="Cambria Math" w:cstheme="minorHAnsi"/>
              </w:rPr>
              <m:t>C</m:t>
            </m:r>
          </m:e>
          <m:sup>
            <m:r>
              <m:rPr>
                <m:sty m:val="p"/>
              </m:rPr>
              <w:rPr>
                <w:rFonts w:ascii="Cambria Math" w:hAnsi="Cambria Math" w:cstheme="minorHAnsi"/>
              </w:rPr>
              <m:t>Plant</m:t>
            </m:r>
          </m:sup>
        </m:sSup>
      </m:oMath>
      <w:r>
        <w:rPr>
          <w:rFonts w:asciiTheme="minorHAnsi" w:eastAsiaTheme="minorEastAsia" w:hAnsiTheme="minorHAnsi" w:cstheme="minorHAnsi"/>
        </w:rPr>
        <w:t xml:space="preserve">, </w:t>
      </w:r>
      <w:r w:rsidRPr="0000444D">
        <w:rPr>
          <w:rFonts w:asciiTheme="minorHAnsi" w:hAnsiTheme="minorHAnsi" w:cstheme="minorHAnsi"/>
        </w:rPr>
        <w:t>0.145 kWh/kg of CO</w:t>
      </w:r>
      <w:r w:rsidRPr="0000444D">
        <w:rPr>
          <w:rFonts w:asciiTheme="minorHAnsi" w:hAnsiTheme="minorHAnsi" w:cstheme="minorHAnsi"/>
          <w:vertAlign w:val="subscript"/>
        </w:rPr>
        <w:t>2</w:t>
      </w:r>
      <w:r w:rsidRPr="0000444D">
        <w:rPr>
          <w:rFonts w:asciiTheme="minorHAnsi" w:hAnsiTheme="minorHAnsi" w:cstheme="minorHAnsi"/>
        </w:rPr>
        <w:t xml:space="preserve">), mostly </w:t>
      </w:r>
      <w:r w:rsidR="00A57BF9">
        <w:rPr>
          <w:rFonts w:asciiTheme="minorHAnsi" w:hAnsiTheme="minorHAnsi" w:cstheme="minorHAnsi"/>
        </w:rPr>
        <w:t>needed</w:t>
      </w:r>
      <w:r w:rsidR="00A57BF9" w:rsidRPr="0000444D">
        <w:rPr>
          <w:rFonts w:asciiTheme="minorHAnsi" w:hAnsiTheme="minorHAnsi" w:cstheme="minorHAnsi"/>
        </w:rPr>
        <w:t xml:space="preserve"> </w:t>
      </w:r>
      <w:r w:rsidRPr="0000444D">
        <w:rPr>
          <w:rFonts w:asciiTheme="minorHAnsi" w:hAnsiTheme="minorHAnsi" w:cstheme="minorHAnsi"/>
        </w:rPr>
        <w:t>to compress the captured CO</w:t>
      </w:r>
      <w:r w:rsidRPr="0000444D">
        <w:rPr>
          <w:rFonts w:asciiTheme="minorHAnsi" w:hAnsiTheme="minorHAnsi" w:cstheme="minorHAnsi"/>
          <w:vertAlign w:val="subscript"/>
        </w:rPr>
        <w:t>2</w:t>
      </w:r>
      <w:r w:rsidRPr="0000444D">
        <w:rPr>
          <w:rFonts w:asciiTheme="minorHAnsi" w:hAnsiTheme="minorHAnsi" w:cstheme="minorHAnsi"/>
        </w:rPr>
        <w:fldChar w:fldCharType="begin" w:fldLock="1"/>
      </w:r>
      <w:r>
        <w:rPr>
          <w:rFonts w:asciiTheme="minorHAnsi" w:hAnsiTheme="minorHAnsi" w:cstheme="minorHAnsi"/>
        </w:rPr>
        <w:instrText>ADDIN CSL_CITATION {"citationItems":[{"id":"ITEM-1","itemData":{"author":[{"dropping-particle":"","family":"Cabezzali","given":"S","non-dropping-particle":"","parse-names":false,"suffix":""},{"dropping-particle":"","family":"Cotone","given":"Paulo","non-dropping-particle":"","parse-names":false,"suffix":""},{"dropping-particle":"","family":"Gaspanini","given":"Franco","non-dropping-particle":"","parse-names":false,"suffix":""},{"dropping-particle":"","family":"Domenichini","given":"Rosa","non-dropping-particle":"","parse-names":false,"suffix":""}],"id":"ITEM-1","issued":{"date-parts":[["2009"]]},"title":"Biomass CCS Study","type":"report"},"uris":["http://www.mendeley.com/documents/?uuid=8c0e7b3c-4a5e-48f8-93b3-e83359e8be8f"]}],"mendeley":{"formattedCitation":"&lt;sup&gt;13&lt;/sup&gt;","plainTextFormattedCitation":"13","previouslyFormattedCitation":"&lt;sup&gt;13&lt;/sup&gt;"},"properties":{"noteIndex":0},"schema":"https://github.com/citation-style-language/schema/raw/master/csl-citation.json"}</w:instrText>
      </w:r>
      <w:r w:rsidRPr="0000444D">
        <w:rPr>
          <w:rFonts w:asciiTheme="minorHAnsi" w:hAnsiTheme="minorHAnsi" w:cstheme="minorHAnsi"/>
        </w:rPr>
        <w:fldChar w:fldCharType="separate"/>
      </w:r>
      <w:r w:rsidRPr="002D1C0C">
        <w:rPr>
          <w:rFonts w:asciiTheme="minorHAnsi" w:hAnsiTheme="minorHAnsi" w:cstheme="minorHAnsi"/>
          <w:noProof/>
          <w:vertAlign w:val="superscript"/>
        </w:rPr>
        <w:t>13</w:t>
      </w:r>
      <w:r w:rsidRPr="0000444D">
        <w:rPr>
          <w:rFonts w:asciiTheme="minorHAnsi" w:hAnsiTheme="minorHAnsi" w:cstheme="minorHAnsi"/>
        </w:rPr>
        <w:fldChar w:fldCharType="end"/>
      </w:r>
      <w:r>
        <w:rPr>
          <w:rFonts w:asciiTheme="minorHAnsi" w:hAnsiTheme="minorHAnsi" w:cstheme="minorHAnsi"/>
        </w:rPr>
        <w:t>.</w:t>
      </w:r>
      <w:r w:rsidRPr="0000444D">
        <w:rPr>
          <w:rFonts w:asciiTheme="minorHAnsi" w:hAnsiTheme="minorHAnsi" w:cstheme="minorHAnsi"/>
        </w:rPr>
        <w:t xml:space="preserve"> </w:t>
      </w:r>
      <w:r>
        <w:rPr>
          <w:rFonts w:asciiTheme="minorHAnsi" w:hAnsiTheme="minorHAnsi" w:cstheme="minorHAnsi"/>
        </w:rPr>
        <w:t>The e</w:t>
      </w:r>
      <w:r w:rsidRPr="0000444D">
        <w:rPr>
          <w:rFonts w:asciiTheme="minorHAnsi" w:hAnsiTheme="minorHAnsi" w:cstheme="minorHAnsi"/>
        </w:rPr>
        <w:t>lectricity</w:t>
      </w:r>
      <w:r>
        <w:rPr>
          <w:rFonts w:asciiTheme="minorHAnsi" w:hAnsiTheme="minorHAnsi" w:cstheme="minorHAnsi"/>
        </w:rPr>
        <w:t xml:space="preserve"> conversion efficiency parameters (expressed as </w:t>
      </w:r>
      <w:r w:rsidRPr="00855261">
        <w:rPr>
          <w:rFonts w:asciiTheme="minorHAnsi" w:hAnsiTheme="minorHAnsi" w:cstheme="minorHAnsi"/>
          <w:iCs/>
        </w:rPr>
        <w:t>kWh</w:t>
      </w:r>
      <w:r>
        <w:rPr>
          <w:rFonts w:asciiTheme="minorHAnsi" w:hAnsiTheme="minorHAnsi" w:cstheme="minorHAnsi"/>
          <w:iCs/>
        </w:rPr>
        <w:t xml:space="preserve"> per </w:t>
      </w:r>
      <w:r w:rsidRPr="00855261">
        <w:rPr>
          <w:rFonts w:asciiTheme="minorHAnsi" w:hAnsiTheme="minorHAnsi" w:cstheme="minorHAnsi"/>
          <w:iCs/>
        </w:rPr>
        <w:t xml:space="preserve">kg </w:t>
      </w:r>
      <w:r>
        <w:rPr>
          <w:rFonts w:asciiTheme="minorHAnsi" w:hAnsiTheme="minorHAnsi" w:cstheme="minorHAnsi"/>
          <w:iCs/>
        </w:rPr>
        <w:t>of pellets combusted</w:t>
      </w:r>
      <w:r>
        <w:rPr>
          <w:rFonts w:asciiTheme="minorHAnsi" w:hAnsiTheme="minorHAnsi" w:cstheme="minorHAnsi"/>
        </w:rPr>
        <w:t>) for both Biomass w/o CCS and BECCS plants (</w:t>
      </w:r>
      <m:oMath>
        <m:sSubSup>
          <m:sSubSupPr>
            <m:ctrlPr>
              <w:rPr>
                <w:rFonts w:ascii="Cambria Math" w:hAnsi="Cambria Math" w:cstheme="minorHAns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Biomass</m:t>
            </m:r>
          </m:sup>
        </m:sSubSup>
      </m:oMath>
      <w:r>
        <w:rPr>
          <w:rFonts w:asciiTheme="minorHAnsi" w:eastAsiaTheme="minorEastAsia" w:hAnsiTheme="minorHAnsi" w:cstheme="minorHAnsi"/>
        </w:rPr>
        <w:t xml:space="preserve"> </w:t>
      </w:r>
      <w:r>
        <w:rPr>
          <w:rFonts w:asciiTheme="minorHAnsi" w:hAnsiTheme="minorHAnsi" w:cstheme="minorHAnsi"/>
        </w:rPr>
        <w:t xml:space="preserve">and </w:t>
      </w:r>
      <m:oMath>
        <m:sSubSup>
          <m:sSubSupPr>
            <m:ctrlPr>
              <w:rPr>
                <w:rFonts w:ascii="Cambria Math" w:hAnsi="Cambria Math" w:cstheme="minorHAns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BECCS</m:t>
            </m:r>
          </m:sup>
        </m:sSubSup>
      </m:oMath>
      <w:r>
        <w:rPr>
          <w:rFonts w:asciiTheme="minorHAnsi" w:hAnsiTheme="minorHAnsi" w:cstheme="minorHAnsi"/>
        </w:rPr>
        <w:t xml:space="preserve">, respectively) </w:t>
      </w:r>
      <w:r w:rsidRPr="0000444D">
        <w:rPr>
          <w:rFonts w:asciiTheme="minorHAnsi" w:hAnsiTheme="minorHAnsi" w:cstheme="minorHAnsi"/>
        </w:rPr>
        <w:t xml:space="preserve">are </w:t>
      </w:r>
      <w:r w:rsidR="0060747A">
        <w:rPr>
          <w:rFonts w:asciiTheme="minorHAnsi" w:hAnsiTheme="minorHAnsi" w:cstheme="minorHAnsi"/>
        </w:rPr>
        <w:t>displayed</w:t>
      </w:r>
      <w:r w:rsidR="0060747A" w:rsidRPr="0000444D">
        <w:rPr>
          <w:rFonts w:asciiTheme="minorHAnsi" w:hAnsiTheme="minorHAnsi" w:cstheme="minorHAnsi"/>
        </w:rPr>
        <w:t xml:space="preserve"> </w:t>
      </w:r>
      <w:r w:rsidRPr="0000444D">
        <w:rPr>
          <w:rFonts w:asciiTheme="minorHAnsi" w:hAnsiTheme="minorHAnsi" w:cstheme="minorHAnsi"/>
        </w:rPr>
        <w:t xml:space="preserve">in </w:t>
      </w:r>
      <w:r w:rsidRPr="0000444D">
        <w:rPr>
          <w:rFonts w:asciiTheme="minorHAnsi" w:hAnsiTheme="minorHAnsi" w:cstheme="minorHAnsi"/>
        </w:rPr>
        <w:fldChar w:fldCharType="begin"/>
      </w:r>
      <w:r w:rsidRPr="0000444D">
        <w:rPr>
          <w:rFonts w:asciiTheme="minorHAnsi" w:hAnsiTheme="minorHAnsi" w:cstheme="minorHAnsi"/>
        </w:rPr>
        <w:instrText xml:space="preserve"> REF _Ref54881833 \h </w:instrText>
      </w:r>
      <w:r>
        <w:rPr>
          <w:rFonts w:asciiTheme="minorHAnsi" w:hAnsiTheme="minorHAnsi" w:cstheme="minorHAnsi"/>
        </w:rPr>
        <w:instrText xml:space="preserve"> \* MERGEFORMAT </w:instrText>
      </w:r>
      <w:r w:rsidRPr="0000444D">
        <w:rPr>
          <w:rFonts w:asciiTheme="minorHAnsi" w:hAnsiTheme="minorHAnsi" w:cstheme="minorHAnsi"/>
        </w:rPr>
      </w:r>
      <w:r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29</w:t>
      </w:r>
      <w:r w:rsidRPr="0000444D">
        <w:rPr>
          <w:rFonts w:asciiTheme="minorHAnsi" w:hAnsiTheme="minorHAnsi" w:cstheme="minorHAnsi"/>
        </w:rPr>
        <w:fldChar w:fldCharType="end"/>
      </w:r>
      <w:r>
        <w:rPr>
          <w:rFonts w:asciiTheme="minorHAnsi" w:hAnsiTheme="minorHAnsi" w:cstheme="minorHAnsi"/>
        </w:rPr>
        <w:t>, while the</w:t>
      </w:r>
      <w:r w:rsidR="00A57BF9">
        <w:rPr>
          <w:rFonts w:asciiTheme="minorHAnsi" w:hAnsiTheme="minorHAnsi" w:cstheme="minorHAnsi"/>
        </w:rPr>
        <w:t xml:space="preserve"> associated</w:t>
      </w:r>
      <w:r>
        <w:rPr>
          <w:rFonts w:asciiTheme="minorHAnsi" w:hAnsiTheme="minorHAnsi" w:cstheme="minorHAnsi"/>
        </w:rPr>
        <w:t xml:space="preserve"> calculation</w:t>
      </w:r>
      <w:r w:rsidR="00A57BF9">
        <w:rPr>
          <w:rFonts w:asciiTheme="minorHAnsi" w:hAnsiTheme="minorHAnsi" w:cstheme="minorHAnsi"/>
        </w:rPr>
        <w:t>s</w:t>
      </w:r>
      <w:r>
        <w:rPr>
          <w:rFonts w:asciiTheme="minorHAnsi" w:hAnsiTheme="minorHAnsi" w:cstheme="minorHAnsi"/>
        </w:rPr>
        <w:t xml:space="preserve"> </w:t>
      </w:r>
      <w:r w:rsidR="00A57BF9">
        <w:rPr>
          <w:rFonts w:asciiTheme="minorHAnsi" w:hAnsiTheme="minorHAnsi" w:cstheme="minorHAnsi"/>
        </w:rPr>
        <w:t>are</w:t>
      </w:r>
      <w:r>
        <w:rPr>
          <w:rFonts w:asciiTheme="minorHAnsi" w:hAnsiTheme="minorHAnsi" w:cstheme="minorHAnsi"/>
        </w:rPr>
        <w:t xml:space="preserve"> explained</w:t>
      </w:r>
      <w:r w:rsidR="00A57BF9">
        <w:rPr>
          <w:rFonts w:asciiTheme="minorHAnsi" w:hAnsiTheme="minorHAnsi" w:cstheme="minorHAnsi"/>
        </w:rPr>
        <w:t xml:space="preserve"> in detail</w:t>
      </w:r>
      <w:r>
        <w:rPr>
          <w:rFonts w:asciiTheme="minorHAnsi" w:hAnsiTheme="minorHAnsi" w:cstheme="minorHAnsi"/>
        </w:rPr>
        <w:t xml:space="preserve"> next.</w:t>
      </w:r>
    </w:p>
    <w:p w14:paraId="5081D3BB" w14:textId="0AAAFF19" w:rsidR="005E0EF2" w:rsidRDefault="005E0EF2" w:rsidP="005E0EF2">
      <w:pPr>
        <w:rPr>
          <w:rFonts w:asciiTheme="minorHAnsi" w:hAnsiTheme="minorHAnsi" w:cstheme="minorHAnsi"/>
        </w:rPr>
      </w:pPr>
      <w:r>
        <w:rPr>
          <w:rFonts w:asciiTheme="minorHAnsi" w:hAnsiTheme="minorHAnsi" w:cstheme="minorHAnsi"/>
        </w:rPr>
        <w:t>For the Biomass w/o CCS, the electricity conversion efficiency (</w:t>
      </w:r>
      <m:oMath>
        <m:sSubSup>
          <m:sSubSupPr>
            <m:ctrlPr>
              <w:rPr>
                <w:rFonts w:ascii="Cambria Math" w:hAnsi="Cambria Math" w:cstheme="minorHAns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Biomass</m:t>
            </m:r>
          </m:sup>
        </m:sSubSup>
      </m:oMath>
      <w:r w:rsidR="00A514A5">
        <w:rPr>
          <w:rFonts w:asciiTheme="minorHAnsi" w:eastAsiaTheme="minorEastAsia" w:hAnsiTheme="minorHAnsi" w:cstheme="minorHAnsi"/>
        </w:rPr>
        <w:t>, expressed in</w:t>
      </w:r>
      <w:r w:rsidR="00A514A5" w:rsidRPr="00A514A5">
        <w:rPr>
          <w:rFonts w:asciiTheme="minorHAnsi" w:eastAsiaTheme="minorEastAsia" w:hAnsiTheme="minorHAnsi" w:cstheme="minorHAnsi"/>
        </w:rPr>
        <w:t xml:space="preserve"> </w:t>
      </w:r>
      <w:r w:rsidR="00A514A5" w:rsidRPr="00A514A5">
        <w:rPr>
          <w:rFonts w:asciiTheme="minorHAnsi" w:hAnsiTheme="minorHAnsi" w:cstheme="minorHAnsi"/>
        </w:rPr>
        <w:t>kWh</w:t>
      </w:r>
      <w:r w:rsidR="00A514A5">
        <w:rPr>
          <w:rFonts w:asciiTheme="minorHAnsi" w:hAnsiTheme="minorHAnsi" w:cstheme="minorHAnsi"/>
        </w:rPr>
        <w:t xml:space="preserve"> per </w:t>
      </w:r>
      <w:r w:rsidR="00A514A5" w:rsidRPr="00A514A5">
        <w:rPr>
          <w:rFonts w:asciiTheme="minorHAnsi" w:hAnsiTheme="minorHAnsi" w:cstheme="minorHAnsi"/>
        </w:rPr>
        <w:t>kg</w:t>
      </w:r>
      <w:r w:rsidR="00A514A5">
        <w:rPr>
          <w:rFonts w:asciiTheme="minorHAnsi" w:hAnsiTheme="minorHAnsi" w:cstheme="minorHAnsi"/>
        </w:rPr>
        <w:t xml:space="preserve"> of dry biomass combusted)</w:t>
      </w:r>
      <w:r>
        <w:rPr>
          <w:rFonts w:asciiTheme="minorHAnsi" w:hAnsiTheme="minorHAnsi" w:cstheme="minorHAnsi"/>
        </w:rPr>
        <w:t xml:space="preserve"> is calculated </w:t>
      </w:r>
      <w:r w:rsidR="00A57BF9">
        <w:rPr>
          <w:rFonts w:asciiTheme="minorHAnsi" w:hAnsiTheme="minorHAnsi" w:cstheme="minorHAnsi"/>
        </w:rPr>
        <w:t>from</w:t>
      </w:r>
      <w:r>
        <w:rPr>
          <w:rFonts w:asciiTheme="minorHAnsi" w:hAnsiTheme="minorHAnsi" w:cstheme="minorHAnsi"/>
        </w:rPr>
        <w:t xml:space="preserve"> the energy content of the biomass (</w:t>
      </w:r>
      <m:oMath>
        <m:sSub>
          <m:sSubPr>
            <m:ctrlPr>
              <w:rPr>
                <w:rFonts w:ascii="Cambria Math" w:hAnsi="Cambria Math" w:cstheme="minorHAnsi"/>
                <w:iCs/>
              </w:rPr>
            </m:ctrlPr>
          </m:sSubPr>
          <m:e>
            <m:r>
              <m:rPr>
                <m:sty m:val="p"/>
              </m:rPr>
              <w:rPr>
                <w:rFonts w:ascii="Cambria Math" w:hAnsi="Cambria Math" w:cstheme="minorHAnsi"/>
              </w:rPr>
              <m:t>HHV</m:t>
            </m:r>
          </m:e>
          <m:sub>
            <m:r>
              <m:rPr>
                <m:sty m:val="p"/>
              </m:rPr>
              <w:rPr>
                <w:rFonts w:ascii="Cambria Math" w:hAnsi="Cambria Math" w:cstheme="minorHAnsi"/>
              </w:rPr>
              <m:t>b</m:t>
            </m:r>
          </m:sub>
        </m:sSub>
      </m:oMath>
      <w:r>
        <w:rPr>
          <w:rFonts w:asciiTheme="minorHAnsi" w:hAnsiTheme="minorHAnsi" w:cstheme="minorHAnsi"/>
        </w:rPr>
        <w:t>) and the efficiencies of the boiler and the turbine (</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Boiler</m:t>
            </m:r>
          </m:sup>
        </m:sSup>
      </m:oMath>
      <w:r>
        <w:rPr>
          <w:rFonts w:asciiTheme="minorHAnsi" w:eastAsiaTheme="minorEastAsia" w:hAnsiTheme="minorHAnsi" w:cstheme="minorHAnsi"/>
        </w:rPr>
        <w:t xml:space="preserve"> and </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Turbine</m:t>
            </m:r>
          </m:sup>
        </m:sSup>
      </m:oMath>
      <w:r>
        <w:rPr>
          <w:rFonts w:asciiTheme="minorHAnsi" w:eastAsiaTheme="minorEastAsia" w:hAnsiTheme="minorHAnsi" w:cstheme="minorHAnsi"/>
        </w:rPr>
        <w:t>, respectively</w:t>
      </w:r>
      <w:r>
        <w:rPr>
          <w:rFonts w:asciiTheme="minorHAnsi" w:hAnsiTheme="minorHAnsi" w:cstheme="minorHAnsi"/>
        </w:rPr>
        <w:t>)</w:t>
      </w:r>
      <w:r w:rsidR="0060747A" w:rsidRPr="0060747A">
        <w:rPr>
          <w:rFonts w:asciiTheme="minorHAnsi" w:hAnsiTheme="minorHAnsi" w:cstheme="minorHAnsi"/>
        </w:rPr>
        <w:t xml:space="preserve"> </w:t>
      </w:r>
      <w:r w:rsidR="0060747A">
        <w:rPr>
          <w:rFonts w:asciiTheme="minorHAnsi" w:hAnsiTheme="minorHAnsi" w:cstheme="minorHAnsi"/>
        </w:rPr>
        <w:t>using Eq. 59</w:t>
      </w:r>
      <w:r>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5E0EF2" w:rsidRPr="00B44E72" w14:paraId="1899E261" w14:textId="77777777" w:rsidTr="005E0EF2">
        <w:tc>
          <w:tcPr>
            <w:tcW w:w="7650" w:type="dxa"/>
          </w:tcPr>
          <w:p w14:paraId="1FA49B4E" w14:textId="7C27846A" w:rsidR="005E0EF2" w:rsidRPr="00926B32" w:rsidRDefault="00152CA2" w:rsidP="005E0EF2">
            <w:pPr>
              <w:rPr>
                <w:rFonts w:asciiTheme="minorHAnsi" w:eastAsiaTheme="minorEastAsia" w:hAnsiTheme="minorHAnsi" w:cstheme="minorHAnsi"/>
              </w:rPr>
            </w:pPr>
            <m:oMathPara>
              <m:oMath>
                <m:sSubSup>
                  <m:sSubSupPr>
                    <m:ctrlPr>
                      <w:rPr>
                        <w:rFonts w:ascii="Cambria Math" w:hAnsi="Cambria Math" w:cstheme="minorHAns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Biomass</m:t>
                    </m:r>
                  </m:sup>
                </m:sSubSup>
                <m:r>
                  <m:rPr>
                    <m:sty m:val="p"/>
                  </m:rPr>
                  <w:rPr>
                    <w:rFonts w:ascii="Cambria Math" w:hAnsi="Cambria Math" w:cstheme="minorHAnsi"/>
                  </w:rPr>
                  <m:t>=</m:t>
                </m:r>
                <m:sSub>
                  <m:sSubPr>
                    <m:ctrlPr>
                      <w:rPr>
                        <w:rFonts w:ascii="Cambria Math" w:hAnsi="Cambria Math" w:cstheme="minorHAnsi"/>
                        <w:iCs/>
                      </w:rPr>
                    </m:ctrlPr>
                  </m:sSubPr>
                  <m:e>
                    <m:r>
                      <m:rPr>
                        <m:sty m:val="p"/>
                      </m:rPr>
                      <w:rPr>
                        <w:rFonts w:ascii="Cambria Math" w:hAnsi="Cambria Math" w:cstheme="minorHAnsi"/>
                      </w:rPr>
                      <m:t>HHV</m:t>
                    </m:r>
                  </m:e>
                  <m:sub>
                    <m:r>
                      <m:rPr>
                        <m:sty m:val="p"/>
                      </m:rPr>
                      <w:rPr>
                        <w:rFonts w:ascii="Cambria Math" w:hAnsi="Cambria Math" w:cstheme="minorHAnsi"/>
                      </w:rPr>
                      <m:t>b</m:t>
                    </m:r>
                  </m:sub>
                </m:sSub>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Boiler</m:t>
                    </m:r>
                  </m:sup>
                </m:sSup>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Turbine</m:t>
                    </m:r>
                  </m:sup>
                </m:sSup>
                <m:r>
                  <w:rPr>
                    <w:rFonts w:ascii="Cambria Math" w:hAnsi="Cambria Math" w:cstheme="minorHAnsi"/>
                  </w:rPr>
                  <m:t xml:space="preserve">        ∀b∈B</m:t>
                </m:r>
              </m:oMath>
            </m:oMathPara>
          </w:p>
        </w:tc>
        <w:tc>
          <w:tcPr>
            <w:tcW w:w="844" w:type="dxa"/>
          </w:tcPr>
          <w:p w14:paraId="08E6C82C" w14:textId="77777777" w:rsidR="005E0EF2" w:rsidRPr="0000444D" w:rsidRDefault="005E0EF2" w:rsidP="005E0EF2">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Pr>
                <w:rFonts w:asciiTheme="minorHAnsi" w:eastAsiaTheme="minorEastAsia" w:hAnsiTheme="minorHAnsi" w:cstheme="minorHAnsi"/>
                <w:i/>
                <w:iCs/>
              </w:rPr>
              <w:t>59</w:t>
            </w:r>
          </w:p>
        </w:tc>
      </w:tr>
    </w:tbl>
    <w:p w14:paraId="628E6506" w14:textId="77777777" w:rsidR="005E0EF2" w:rsidRDefault="005E0EF2" w:rsidP="005E0EF2">
      <w:pPr>
        <w:rPr>
          <w:rFonts w:asciiTheme="minorHAnsi" w:hAnsiTheme="minorHAnsi" w:cstheme="minorHAnsi"/>
        </w:rPr>
      </w:pPr>
    </w:p>
    <w:p w14:paraId="0BC68374" w14:textId="2D4FCFDD" w:rsidR="005E0EF2" w:rsidRDefault="005E0EF2" w:rsidP="005E0EF2">
      <w:pPr>
        <w:rPr>
          <w:rFonts w:asciiTheme="minorHAnsi" w:hAnsiTheme="minorHAnsi" w:cstheme="minorHAnsi"/>
        </w:rPr>
      </w:pPr>
      <w:r>
        <w:rPr>
          <w:rFonts w:asciiTheme="minorHAnsi" w:hAnsiTheme="minorHAnsi" w:cstheme="minorHAnsi"/>
        </w:rPr>
        <w:t>For the BECCS plants, we consider that one portion of the biomass input will be combusted to cover the heating needs of the desorption process (</w:t>
      </w:r>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Heating</m:t>
            </m:r>
          </m:sup>
        </m:sSubSup>
      </m:oMath>
      <w:r>
        <w:rPr>
          <w:rFonts w:asciiTheme="minorHAnsi" w:hAnsiTheme="minorHAnsi" w:cstheme="minorHAnsi"/>
        </w:rPr>
        <w:t>)</w:t>
      </w:r>
      <w:r w:rsidR="00A57BF9">
        <w:rPr>
          <w:rFonts w:asciiTheme="minorHAnsi" w:hAnsiTheme="minorHAnsi" w:cstheme="minorHAnsi"/>
        </w:rPr>
        <w:t>, while the rest is used</w:t>
      </w:r>
      <w:r>
        <w:rPr>
          <w:rFonts w:asciiTheme="minorHAnsi" w:hAnsiTheme="minorHAnsi" w:cstheme="minorHAnsi"/>
        </w:rPr>
        <w:t xml:space="preserve"> to generate the electricity required to operate the CCS system (electricity penalty).</w:t>
      </w:r>
    </w:p>
    <w:p w14:paraId="59ADBEAC" w14:textId="71535659" w:rsidR="005E0EF2" w:rsidRPr="00F6411C" w:rsidRDefault="005E0EF2" w:rsidP="005E0EF2">
      <w:pPr>
        <w:rPr>
          <w:rFonts w:asciiTheme="minorHAnsi" w:hAnsiTheme="minorHAnsi" w:cstheme="minorHAnsi"/>
        </w:rPr>
      </w:pPr>
      <w:r w:rsidRPr="00F6411C">
        <w:rPr>
          <w:rFonts w:asciiTheme="minorHAnsi" w:hAnsiTheme="minorHAnsi" w:cstheme="minorHAnsi"/>
        </w:rPr>
        <w:t xml:space="preserve">The heating required </w:t>
      </w:r>
      <w:r w:rsidR="00572A54">
        <w:rPr>
          <w:rFonts w:asciiTheme="minorHAnsi" w:hAnsiTheme="minorHAnsi" w:cstheme="minorHAnsi"/>
        </w:rPr>
        <w:t>to regenerate</w:t>
      </w:r>
      <w:r w:rsidRPr="00F6411C">
        <w:rPr>
          <w:rFonts w:asciiTheme="minorHAnsi" w:hAnsiTheme="minorHAnsi" w:cstheme="minorHAnsi"/>
        </w:rPr>
        <w:t xml:space="preserve"> the MEA</w:t>
      </w:r>
      <w:r w:rsidR="00572A54">
        <w:rPr>
          <w:rFonts w:asciiTheme="minorHAnsi" w:hAnsiTheme="minorHAnsi" w:cstheme="minorHAnsi"/>
        </w:rPr>
        <w:t xml:space="preserve"> solution</w:t>
      </w:r>
      <w:r w:rsidRPr="00F6411C">
        <w:rPr>
          <w:rFonts w:asciiTheme="minorHAnsi" w:hAnsiTheme="minorHAnsi" w:cstheme="minorHAnsi"/>
        </w:rPr>
        <w:t xml:space="preserve"> (kg for heating per kg of biomass input, </w:t>
      </w:r>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Heating</m:t>
            </m:r>
          </m:sup>
        </m:sSubSup>
      </m:oMath>
      <w:r w:rsidRPr="00F6411C">
        <w:rPr>
          <w:rFonts w:asciiTheme="minorHAnsi" w:hAnsiTheme="minorHAnsi" w:cstheme="minorHAnsi"/>
        </w:rPr>
        <w:t xml:space="preserve">) is calculated in Eq. 60 considering </w:t>
      </w:r>
      <w:r w:rsidR="00A57BF9">
        <w:rPr>
          <w:rFonts w:asciiTheme="minorHAnsi" w:hAnsiTheme="minorHAnsi" w:cstheme="minorHAnsi"/>
        </w:rPr>
        <w:t xml:space="preserve">the </w:t>
      </w:r>
      <w:r w:rsidRPr="00F6411C">
        <w:rPr>
          <w:rFonts w:asciiTheme="minorHAnsi" w:hAnsiTheme="minorHAnsi" w:cstheme="minorHAnsi"/>
        </w:rPr>
        <w:t>heating needs of the MEA per mass of CO</w:t>
      </w:r>
      <w:r w:rsidRPr="00F6411C">
        <w:rPr>
          <w:rFonts w:asciiTheme="minorHAnsi" w:hAnsiTheme="minorHAnsi" w:cstheme="minorHAnsi"/>
          <w:vertAlign w:val="subscript"/>
        </w:rPr>
        <w:t>2</w:t>
      </w:r>
      <w:r w:rsidRPr="00F6411C">
        <w:rPr>
          <w:rFonts w:asciiTheme="minorHAnsi" w:hAnsiTheme="minorHAnsi" w:cstheme="minorHAnsi"/>
        </w:rPr>
        <w:t xml:space="preserve"> captured (</w:t>
      </w:r>
      <m:oMath>
        <m:r>
          <m:rPr>
            <m:sty m:val="p"/>
          </m:rPr>
          <w:rPr>
            <w:rFonts w:ascii="Cambria Math" w:hAnsi="Cambria Math" w:cstheme="minorHAnsi"/>
          </w:rPr>
          <m:t>HEA</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MEA</m:t>
            </m:r>
          </m:sup>
        </m:sSup>
      </m:oMath>
      <w:r w:rsidRPr="00F6411C">
        <w:rPr>
          <w:rFonts w:asciiTheme="minorHAnsi" w:hAnsiTheme="minorHAnsi" w:cstheme="minorHAnsi"/>
        </w:rPr>
        <w:t>). The amount of CO</w:t>
      </w:r>
      <w:r w:rsidRPr="00F6411C">
        <w:rPr>
          <w:rFonts w:asciiTheme="minorHAnsi" w:hAnsiTheme="minorHAnsi" w:cstheme="minorHAnsi"/>
          <w:vertAlign w:val="subscript"/>
        </w:rPr>
        <w:t>2</w:t>
      </w:r>
      <w:r w:rsidRPr="00F6411C">
        <w:rPr>
          <w:rFonts w:asciiTheme="minorHAnsi" w:hAnsiTheme="minorHAnsi" w:cstheme="minorHAnsi"/>
        </w:rPr>
        <w:t xml:space="preserve"> captured </w:t>
      </w:r>
      <w:r w:rsidR="00572A54">
        <w:rPr>
          <w:rFonts w:asciiTheme="minorHAnsi" w:hAnsiTheme="minorHAnsi" w:cstheme="minorHAnsi"/>
        </w:rPr>
        <w:t>is determined from the</w:t>
      </w:r>
      <w:r w:rsidRPr="00F6411C">
        <w:rPr>
          <w:rFonts w:asciiTheme="minorHAnsi" w:hAnsiTheme="minorHAnsi" w:cstheme="minorHAnsi"/>
        </w:rPr>
        <w:t xml:space="preserve"> capture rate (</w:t>
      </w:r>
      <m:oMath>
        <m:r>
          <m:rPr>
            <m:sty m:val="p"/>
          </m:rPr>
          <w:rPr>
            <w:rFonts w:ascii="Cambria Math" w:hAnsi="Cambria Math" w:cstheme="minorHAnsi"/>
          </w:rPr>
          <m:t>HCAP</m:t>
        </m:r>
      </m:oMath>
      <w:r w:rsidRPr="00F6411C">
        <w:rPr>
          <w:rFonts w:asciiTheme="minorHAnsi" w:hAnsiTheme="minorHAnsi" w:cstheme="minorHAnsi"/>
        </w:rPr>
        <w:t>) and the CO</w:t>
      </w:r>
      <w:r w:rsidRPr="00F6411C">
        <w:rPr>
          <w:rFonts w:asciiTheme="minorHAnsi" w:hAnsiTheme="minorHAnsi" w:cstheme="minorHAnsi"/>
          <w:vertAlign w:val="subscript"/>
        </w:rPr>
        <w:t>2</w:t>
      </w:r>
      <w:r w:rsidRPr="00F6411C">
        <w:rPr>
          <w:rFonts w:asciiTheme="minorHAnsi" w:hAnsiTheme="minorHAnsi" w:cstheme="minorHAnsi"/>
        </w:rPr>
        <w:t xml:space="preserve"> embodied in the biomass entry (</w:t>
      </w:r>
      <w:r w:rsidR="0060747A">
        <w:rPr>
          <w:rFonts w:asciiTheme="minorHAnsi" w:hAnsiTheme="minorHAnsi" w:cstheme="minorHAnsi"/>
        </w:rPr>
        <w:t xml:space="preserve">carbon </w:t>
      </w:r>
      <w:r w:rsidRPr="00F6411C">
        <w:rPr>
          <w:rFonts w:asciiTheme="minorHAnsi" w:hAnsiTheme="minorHAnsi" w:cstheme="minorHAnsi"/>
        </w:rPr>
        <w:t xml:space="preserve">uptake via photosynthesis, </w:t>
      </w:r>
      <m:oMath>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oMath>
      <w:r w:rsidRPr="00F6411C">
        <w:rPr>
          <w:rFonts w:asciiTheme="minorHAnsi" w:hAnsiTheme="minorHAnsi" w:cstheme="minorHAnsi"/>
        </w:rPr>
        <w:t>)</w:t>
      </w:r>
      <w:r w:rsidR="00572A54">
        <w:rPr>
          <w:rFonts w:asciiTheme="minorHAnsi" w:hAnsiTheme="minorHAnsi" w:cstheme="minorHAnsi"/>
        </w:rPr>
        <w:t>,</w:t>
      </w:r>
      <w:r w:rsidRPr="00F6411C">
        <w:rPr>
          <w:rFonts w:asciiTheme="minorHAnsi" w:hAnsiTheme="minorHAnsi" w:cstheme="minorHAnsi"/>
        </w:rPr>
        <w:t xml:space="preserve"> which is released during biomass combustion. Finally, the inverse of the higher heating value of the biomass (</w:t>
      </w:r>
      <m:oMath>
        <m:r>
          <m:rPr>
            <m:sty m:val="p"/>
          </m:rPr>
          <w:rPr>
            <w:rFonts w:ascii="Cambria Math" w:hAnsi="Cambria Math" w:cstheme="minorHAnsi"/>
          </w:rPr>
          <m:t>HH</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b</m:t>
            </m:r>
          </m:sub>
        </m:sSub>
      </m:oMath>
      <w:r w:rsidRPr="00F6411C">
        <w:rPr>
          <w:rFonts w:asciiTheme="minorHAnsi" w:hAnsiTheme="minorHAnsi" w:cstheme="minorHAnsi"/>
        </w:rPr>
        <w:t xml:space="preserve">) provides the </w:t>
      </w:r>
      <w:r w:rsidR="00572A54">
        <w:rPr>
          <w:rFonts w:asciiTheme="minorHAnsi" w:hAnsiTheme="minorHAnsi" w:cstheme="minorHAnsi"/>
        </w:rPr>
        <w:t>amount of</w:t>
      </w:r>
      <w:r w:rsidR="00572A54" w:rsidRPr="00F6411C">
        <w:rPr>
          <w:rFonts w:asciiTheme="minorHAnsi" w:hAnsiTheme="minorHAnsi" w:cstheme="minorHAnsi"/>
        </w:rPr>
        <w:t xml:space="preserve"> </w:t>
      </w:r>
      <w:r w:rsidRPr="00F6411C">
        <w:rPr>
          <w:rFonts w:asciiTheme="minorHAnsi" w:hAnsiTheme="minorHAnsi" w:cstheme="minorHAnsi"/>
        </w:rPr>
        <w:t xml:space="preserve">biomass required to </w:t>
      </w:r>
      <w:r w:rsidR="00572A54">
        <w:rPr>
          <w:rFonts w:asciiTheme="minorHAnsi" w:hAnsiTheme="minorHAnsi" w:cstheme="minorHAnsi"/>
        </w:rPr>
        <w:t>cover</w:t>
      </w:r>
      <w:r w:rsidR="00572A54" w:rsidRPr="00F6411C">
        <w:rPr>
          <w:rFonts w:asciiTheme="minorHAnsi" w:hAnsiTheme="minorHAnsi" w:cstheme="minorHAnsi"/>
        </w:rPr>
        <w:t xml:space="preserve"> </w:t>
      </w:r>
      <w:r w:rsidRPr="00F6411C">
        <w:rPr>
          <w:rFonts w:asciiTheme="minorHAnsi" w:hAnsiTheme="minorHAnsi" w:cstheme="minorHAnsi"/>
        </w:rPr>
        <w:t xml:space="preserve">the </w:t>
      </w:r>
      <w:r w:rsidR="00572A54">
        <w:rPr>
          <w:rFonts w:asciiTheme="minorHAnsi" w:hAnsiTheme="minorHAnsi" w:cstheme="minorHAnsi"/>
        </w:rPr>
        <w:t xml:space="preserve">said </w:t>
      </w:r>
      <w:r w:rsidRPr="00F6411C">
        <w:rPr>
          <w:rFonts w:asciiTheme="minorHAnsi" w:hAnsiTheme="minorHAnsi" w:cstheme="minorHAnsi"/>
        </w:rPr>
        <w:t>heating needs.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5E0EF2" w:rsidRPr="00F6411C" w14:paraId="0E7E8BB5" w14:textId="77777777" w:rsidTr="005E0EF2">
        <w:tc>
          <w:tcPr>
            <w:tcW w:w="7650" w:type="dxa"/>
          </w:tcPr>
          <w:p w14:paraId="7978BBE6" w14:textId="58C451C1" w:rsidR="005E0EF2" w:rsidRPr="00F6411C" w:rsidRDefault="005E0EF2" w:rsidP="005E0EF2">
            <w:pPr>
              <w:rPr>
                <w:rFonts w:asciiTheme="minorHAnsi" w:eastAsiaTheme="minorEastAsia" w:hAnsiTheme="minorHAnsi" w:cstheme="minorHAnsi"/>
                <w:iCs/>
              </w:rPr>
            </w:pPr>
            <m:oMathPara>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Heating</m:t>
                    </m:r>
                  </m:sup>
                </m:sSubSup>
                <m:r>
                  <m:rPr>
                    <m:sty m:val="p"/>
                  </m:rPr>
                  <w:rPr>
                    <w:rFonts w:ascii="Cambria Math" w:hAnsi="Cambria Math" w:cstheme="minorHAnsi"/>
                  </w:rPr>
                  <m:t>=HEA</m:t>
                </m:r>
                <m:sSup>
                  <m:sSupPr>
                    <m:ctrlPr>
                      <w:rPr>
                        <w:rFonts w:ascii="Cambria Math" w:hAnsi="Cambria Math" w:cstheme="minorHAnsi"/>
                        <w:iCs/>
                      </w:rPr>
                    </m:ctrlPr>
                  </m:sSupPr>
                  <m:e>
                    <m:r>
                      <m:rPr>
                        <m:sty m:val="p"/>
                      </m:rPr>
                      <w:rPr>
                        <w:rFonts w:ascii="Cambria Math" w:hAnsi="Cambria Math" w:cstheme="minorHAnsi"/>
                      </w:rPr>
                      <m:t>T</m:t>
                    </m:r>
                  </m:e>
                  <m:sup>
                    <m:r>
                      <m:rPr>
                        <m:sty m:val="p"/>
                      </m:rPr>
                      <w:rPr>
                        <w:rFonts w:ascii="Cambria Math" w:hAnsi="Cambria Math" w:cstheme="minorHAnsi"/>
                      </w:rPr>
                      <m:t>MEA</m:t>
                    </m:r>
                  </m:sup>
                </m:sSup>
                <m:r>
                  <w:rPr>
                    <w:rFonts w:ascii="Cambria Math" w:hAnsi="Cambria Math" w:cstheme="minorHAnsi"/>
                  </w:rPr>
                  <m:t xml:space="preserve"> </m:t>
                </m:r>
                <m:r>
                  <m:rPr>
                    <m:sty m:val="p"/>
                  </m:rPr>
                  <w:rPr>
                    <w:rFonts w:ascii="Cambria Math" w:hAnsi="Cambria Math" w:cstheme="minorHAnsi"/>
                  </w:rPr>
                  <m:t>HCAP</m:t>
                </m:r>
                <m:r>
                  <w:rPr>
                    <w:rFonts w:ascii="Cambria Math" w:hAnsi="Cambria Math" w:cstheme="minorHAnsi"/>
                  </w:rPr>
                  <m:t xml:space="preserve"> </m:t>
                </m:r>
                <m:f>
                  <m:fPr>
                    <m:ctrlPr>
                      <w:rPr>
                        <w:rFonts w:ascii="Cambria Math" w:hAnsi="Cambria Math" w:cstheme="minorHAnsi"/>
                        <w:i/>
                        <w:iCs/>
                      </w:rPr>
                    </m:ctrlPr>
                  </m:fPr>
                  <m:num>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num>
                  <m:den>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r>
                      <w:rPr>
                        <w:rFonts w:ascii="Cambria Math" w:hAnsi="Cambria Math" w:cstheme="minorHAnsi"/>
                      </w:rPr>
                      <m:t>)</m:t>
                    </m:r>
                  </m:den>
                </m:f>
                <m:r>
                  <w:rPr>
                    <w:rFonts w:ascii="Cambria Math" w:hAnsi="Cambria Math" w:cstheme="minorHAnsi"/>
                  </w:rPr>
                  <m:t xml:space="preserve"> </m:t>
                </m:r>
                <m:f>
                  <m:fPr>
                    <m:ctrlPr>
                      <w:rPr>
                        <w:rFonts w:ascii="Cambria Math" w:hAnsi="Cambria Math" w:cstheme="minorHAnsi"/>
                        <w:iCs/>
                      </w:rPr>
                    </m:ctrlPr>
                  </m:fPr>
                  <m:num>
                    <m:r>
                      <m:rPr>
                        <m:sty m:val="p"/>
                      </m:rPr>
                      <w:rPr>
                        <w:rFonts w:ascii="Cambria Math" w:hAnsi="Cambria Math" w:cstheme="minorHAnsi"/>
                      </w:rPr>
                      <m:t>1</m:t>
                    </m:r>
                  </m:num>
                  <m:den>
                    <m:r>
                      <m:rPr>
                        <m:sty m:val="p"/>
                      </m:rPr>
                      <w:rPr>
                        <w:rFonts w:ascii="Cambria Math" w:hAnsi="Cambria Math" w:cstheme="minorHAnsi"/>
                      </w:rPr>
                      <m:t>HH</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b</m:t>
                        </m:r>
                      </m:sub>
                    </m:sSub>
                    <m:r>
                      <w:rPr>
                        <w:rFonts w:ascii="Cambria Math" w:hAnsi="Cambria Math" w:cstheme="minorHAnsi"/>
                      </w:rPr>
                      <m:t xml:space="preserve"> </m:t>
                    </m:r>
                  </m:den>
                </m:f>
                <m:r>
                  <w:rPr>
                    <w:rFonts w:ascii="Cambria Math" w:hAnsi="Cambria Math" w:cstheme="minorHAnsi"/>
                  </w:rPr>
                  <m:t xml:space="preserve">         ∀b∈B</m:t>
                </m:r>
              </m:oMath>
            </m:oMathPara>
          </w:p>
        </w:tc>
        <w:tc>
          <w:tcPr>
            <w:tcW w:w="844" w:type="dxa"/>
          </w:tcPr>
          <w:p w14:paraId="27CD6A95" w14:textId="77777777" w:rsidR="005E0EF2" w:rsidRPr="00F6411C" w:rsidRDefault="005E0EF2" w:rsidP="005E0EF2">
            <w:pPr>
              <w:rPr>
                <w:rFonts w:asciiTheme="minorHAnsi" w:eastAsiaTheme="minorEastAsia" w:hAnsiTheme="minorHAnsi" w:cstheme="minorHAnsi"/>
                <w:i/>
                <w:iCs/>
              </w:rPr>
            </w:pPr>
            <w:r w:rsidRPr="00F6411C">
              <w:rPr>
                <w:rFonts w:asciiTheme="minorHAnsi" w:eastAsiaTheme="minorEastAsia" w:hAnsiTheme="minorHAnsi" w:cstheme="minorHAnsi"/>
                <w:i/>
                <w:iCs/>
              </w:rPr>
              <w:t>Eq. 60</w:t>
            </w:r>
          </w:p>
        </w:tc>
      </w:tr>
    </w:tbl>
    <w:p w14:paraId="27C24D5C" w14:textId="77777777" w:rsidR="005E0EF2" w:rsidRPr="00F6411C" w:rsidRDefault="005E0EF2" w:rsidP="005E0EF2">
      <w:pPr>
        <w:rPr>
          <w:rFonts w:asciiTheme="minorHAnsi" w:hAnsiTheme="minorHAnsi" w:cstheme="minorHAnsi"/>
        </w:rPr>
      </w:pPr>
    </w:p>
    <w:p w14:paraId="641E9B82" w14:textId="5DEAE9BA" w:rsidR="005E0EF2" w:rsidRPr="00F6411C" w:rsidRDefault="005E0EF2" w:rsidP="005E0EF2">
      <w:pPr>
        <w:rPr>
          <w:rFonts w:asciiTheme="minorHAnsi" w:hAnsiTheme="minorHAnsi" w:cstheme="minorHAnsi"/>
        </w:rPr>
      </w:pPr>
      <w:r w:rsidRPr="00F6411C">
        <w:rPr>
          <w:rFonts w:asciiTheme="minorHAnsi" w:hAnsiTheme="minorHAnsi" w:cstheme="minorHAnsi"/>
        </w:rPr>
        <w:t>The remaining fraction of the biomass is used to generate electricity (</w:t>
      </w:r>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Electricity</m:t>
            </m:r>
          </m:sup>
        </m:sSubSup>
      </m:oMath>
      <w:r w:rsidRPr="00F6411C">
        <w:rPr>
          <w:rFonts w:asciiTheme="minorHAnsi" w:eastAsiaTheme="minorEastAsia" w:hAnsiTheme="minorHAnsi" w:cstheme="minorHAnsi"/>
        </w:rPr>
        <w:t xml:space="preserve">, </w:t>
      </w:r>
      <w:r w:rsidR="00572A54" w:rsidRPr="00F6411C">
        <w:rPr>
          <w:rFonts w:asciiTheme="minorHAnsi" w:eastAsiaTheme="minorEastAsia" w:hAnsiTheme="minorHAnsi" w:cstheme="minorHAnsi"/>
        </w:rPr>
        <w:t>expresse</w:t>
      </w:r>
      <w:r w:rsidR="00572A54">
        <w:rPr>
          <w:rFonts w:asciiTheme="minorHAnsi" w:eastAsiaTheme="minorEastAsia" w:hAnsiTheme="minorHAnsi" w:cstheme="minorHAnsi"/>
        </w:rPr>
        <w:t>d</w:t>
      </w:r>
      <w:r w:rsidR="00572A54" w:rsidRPr="00F6411C">
        <w:rPr>
          <w:rFonts w:asciiTheme="minorHAnsi" w:eastAsiaTheme="minorEastAsia" w:hAnsiTheme="minorHAnsi" w:cstheme="minorHAnsi"/>
        </w:rPr>
        <w:t xml:space="preserve"> </w:t>
      </w:r>
      <w:r w:rsidRPr="00F6411C">
        <w:rPr>
          <w:rFonts w:asciiTheme="minorHAnsi" w:eastAsiaTheme="minorEastAsia" w:hAnsiTheme="minorHAnsi" w:cstheme="minorHAnsi"/>
        </w:rPr>
        <w:t>in kg</w:t>
      </w:r>
      <w:r w:rsidR="00572A54">
        <w:rPr>
          <w:rFonts w:asciiTheme="minorHAnsi" w:eastAsiaTheme="minorEastAsia" w:hAnsiTheme="minorHAnsi" w:cstheme="minorHAnsi"/>
        </w:rPr>
        <w:t xml:space="preserve"> of biomass providing</w:t>
      </w:r>
      <w:r w:rsidRPr="00F6411C">
        <w:rPr>
          <w:rFonts w:asciiTheme="minorHAnsi" w:eastAsiaTheme="minorEastAsia" w:hAnsiTheme="minorHAnsi" w:cstheme="minorHAnsi"/>
        </w:rPr>
        <w:t xml:space="preserve"> electricity per kg of biomass input</w:t>
      </w:r>
      <w:r w:rsidRPr="00F6411C">
        <w:rPr>
          <w:rFonts w:asciiTheme="minorHAnsi" w:hAnsiTheme="minorHAnsi" w:cstheme="minorHAnsi"/>
        </w:rPr>
        <w:t>)</w:t>
      </w:r>
      <w:r w:rsidR="00572A54">
        <w:rPr>
          <w:rFonts w:asciiTheme="minorHAnsi" w:hAnsiTheme="minorHAnsi" w:cstheme="minorHAnsi"/>
        </w:rPr>
        <w:t>,</w:t>
      </w:r>
      <w:r w:rsidRPr="00F6411C">
        <w:rPr>
          <w:rFonts w:asciiTheme="minorHAnsi" w:hAnsiTheme="minorHAnsi" w:cstheme="minorHAnsi"/>
        </w:rPr>
        <w:t xml:space="preserve"> as </w:t>
      </w:r>
      <w:r w:rsidR="0060747A">
        <w:rPr>
          <w:rFonts w:asciiTheme="minorHAnsi" w:hAnsiTheme="minorHAnsi" w:cstheme="minorHAnsi"/>
        </w:rPr>
        <w:t xml:space="preserve">shown </w:t>
      </w:r>
      <w:r w:rsidRPr="00F6411C">
        <w:rPr>
          <w:rFonts w:asciiTheme="minorHAnsi" w:hAnsiTheme="minorHAnsi" w:cstheme="minorHAnsi"/>
        </w:rPr>
        <w:t>in Eq. 61.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5E0EF2" w:rsidRPr="00F6411C" w14:paraId="03187EE3" w14:textId="77777777" w:rsidTr="005E0EF2">
        <w:tc>
          <w:tcPr>
            <w:tcW w:w="7650" w:type="dxa"/>
          </w:tcPr>
          <w:p w14:paraId="0540C94F" w14:textId="4E78F47B" w:rsidR="005E0EF2" w:rsidRPr="00F6411C" w:rsidRDefault="005E0EF2" w:rsidP="005E0EF2">
            <w:pPr>
              <w:rPr>
                <w:rFonts w:asciiTheme="minorHAnsi" w:eastAsiaTheme="minorEastAsia" w:hAnsiTheme="minorHAnsi" w:cstheme="minorHAnsi"/>
              </w:rPr>
            </w:pPr>
            <m:oMathPara>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Electricity</m:t>
                    </m:r>
                  </m:sup>
                </m:sSubSup>
                <m:r>
                  <m:rPr>
                    <m:sty m:val="p"/>
                  </m:rPr>
                  <w:rPr>
                    <w:rFonts w:ascii="Cambria Math" w:hAnsi="Cambria Math" w:cstheme="minorHAnsi"/>
                  </w:rPr>
                  <m:t>=1-Biomas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Heating</m:t>
                    </m:r>
                  </m:sup>
                </m:sSubSup>
                <m:r>
                  <w:rPr>
                    <w:rFonts w:ascii="Cambria Math" w:hAnsi="Cambria Math" w:cstheme="minorHAnsi"/>
                  </w:rPr>
                  <m:t xml:space="preserve">          ∀b∈B</m:t>
                </m:r>
              </m:oMath>
            </m:oMathPara>
          </w:p>
        </w:tc>
        <w:tc>
          <w:tcPr>
            <w:tcW w:w="844" w:type="dxa"/>
          </w:tcPr>
          <w:p w14:paraId="21779193" w14:textId="77777777" w:rsidR="005E0EF2" w:rsidRPr="00F6411C" w:rsidRDefault="005E0EF2" w:rsidP="005E0EF2">
            <w:pPr>
              <w:rPr>
                <w:rFonts w:asciiTheme="minorHAnsi" w:eastAsiaTheme="minorEastAsia" w:hAnsiTheme="minorHAnsi" w:cstheme="minorHAnsi"/>
                <w:i/>
                <w:iCs/>
              </w:rPr>
            </w:pPr>
            <w:r w:rsidRPr="00F6411C">
              <w:rPr>
                <w:rFonts w:asciiTheme="minorHAnsi" w:eastAsiaTheme="minorEastAsia" w:hAnsiTheme="minorHAnsi" w:cstheme="minorHAnsi"/>
                <w:i/>
                <w:iCs/>
              </w:rPr>
              <w:t>Eq. 61</w:t>
            </w:r>
          </w:p>
        </w:tc>
      </w:tr>
    </w:tbl>
    <w:p w14:paraId="5DC86CB5" w14:textId="77777777" w:rsidR="005E0EF2" w:rsidRPr="00F6411C" w:rsidRDefault="005E0EF2" w:rsidP="005E0EF2">
      <w:pPr>
        <w:rPr>
          <w:rFonts w:asciiTheme="minorHAnsi" w:hAnsiTheme="minorHAnsi" w:cstheme="minorHAnsi"/>
        </w:rPr>
      </w:pPr>
    </w:p>
    <w:p w14:paraId="6CFF35F8" w14:textId="1171D8E9" w:rsidR="005E0EF2" w:rsidRPr="00F6411C" w:rsidRDefault="005E0EF2" w:rsidP="005E0EF2">
      <w:pPr>
        <w:rPr>
          <w:rFonts w:asciiTheme="minorHAnsi" w:eastAsiaTheme="minorEastAsia" w:hAnsiTheme="minorHAnsi" w:cstheme="minorHAnsi"/>
        </w:rPr>
      </w:pPr>
      <w:r w:rsidRPr="00F6411C">
        <w:rPr>
          <w:rFonts w:asciiTheme="minorHAnsi" w:hAnsiTheme="minorHAnsi" w:cstheme="minorHAnsi"/>
        </w:rPr>
        <w:t xml:space="preserve">Finally, the value of </w:t>
      </w:r>
      <m:oMath>
        <m:r>
          <m:rPr>
            <m:sty m:val="p"/>
          </m:rPr>
          <w:rPr>
            <w:rFonts w:ascii="Cambria Math" w:hAnsi="Cambria Math" w:cstheme="minorHAnsi"/>
          </w:rPr>
          <m:t>BVA</m:t>
        </m:r>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b</m:t>
            </m:r>
          </m:sub>
        </m:sSub>
      </m:oMath>
      <w:r w:rsidRPr="00F6411C">
        <w:rPr>
          <w:rFonts w:asciiTheme="minorHAnsi" w:eastAsiaTheme="minorEastAsia" w:hAnsiTheme="minorHAnsi" w:cstheme="minorHAnsi"/>
        </w:rPr>
        <w:t xml:space="preserve"> for BECCS is obtained consi</w:t>
      </w:r>
      <w:proofErr w:type="spellStart"/>
      <w:r w:rsidRPr="00F6411C">
        <w:rPr>
          <w:rFonts w:asciiTheme="minorHAnsi" w:eastAsiaTheme="minorEastAsia" w:hAnsiTheme="minorHAnsi" w:cstheme="minorHAnsi"/>
        </w:rPr>
        <w:t>dering</w:t>
      </w:r>
      <w:proofErr w:type="spellEnd"/>
      <w:r w:rsidRPr="00F6411C">
        <w:rPr>
          <w:rFonts w:asciiTheme="minorHAnsi" w:eastAsiaTheme="minorEastAsia" w:hAnsiTheme="minorHAnsi" w:cstheme="minorHAnsi"/>
        </w:rPr>
        <w:t xml:space="preserve"> the </w:t>
      </w:r>
      <w:r w:rsidR="008007F9">
        <w:rPr>
          <w:rFonts w:asciiTheme="minorHAnsi" w:eastAsiaTheme="minorEastAsia" w:hAnsiTheme="minorHAnsi" w:cstheme="minorHAnsi"/>
        </w:rPr>
        <w:t>power</w:t>
      </w:r>
      <w:r w:rsidR="008007F9" w:rsidRPr="00F6411C">
        <w:rPr>
          <w:rFonts w:asciiTheme="minorHAnsi" w:eastAsiaTheme="minorEastAsia" w:hAnsiTheme="minorHAnsi" w:cstheme="minorHAnsi"/>
        </w:rPr>
        <w:t xml:space="preserve"> </w:t>
      </w:r>
      <w:r w:rsidRPr="00F6411C">
        <w:rPr>
          <w:rFonts w:asciiTheme="minorHAnsi" w:eastAsiaTheme="minorEastAsia" w:hAnsiTheme="minorHAnsi" w:cstheme="minorHAnsi"/>
        </w:rPr>
        <w:t xml:space="preserve">produced from the fraction of biomass used for electricity </w:t>
      </w:r>
      <w:r w:rsidR="008007F9">
        <w:rPr>
          <w:rFonts w:asciiTheme="minorHAnsi" w:eastAsiaTheme="minorEastAsia" w:hAnsiTheme="minorHAnsi" w:cstheme="minorHAnsi"/>
        </w:rPr>
        <w:t xml:space="preserve">generation </w:t>
      </w:r>
      <w:r w:rsidRPr="00F6411C">
        <w:rPr>
          <w:rFonts w:asciiTheme="minorHAnsi" w:eastAsiaTheme="minorEastAsia" w:hAnsiTheme="minorHAnsi" w:cstheme="minorHAnsi"/>
        </w:rPr>
        <w:t>(</w:t>
      </w:r>
      <m:oMath>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Electricity</m:t>
            </m:r>
          </m:sup>
        </m:sSubSup>
      </m:oMath>
      <w:r w:rsidRPr="00F6411C">
        <w:rPr>
          <w:rFonts w:asciiTheme="minorHAnsi" w:eastAsiaTheme="minorEastAsia" w:hAnsiTheme="minorHAnsi" w:cstheme="minorHAnsi"/>
        </w:rPr>
        <w:t>), its higher heating value (</w:t>
      </w:r>
      <m:oMath>
        <m:r>
          <m:rPr>
            <m:sty m:val="p"/>
          </m:rPr>
          <w:rPr>
            <w:rFonts w:ascii="Cambria Math" w:hAnsi="Cambria Math" w:cstheme="minorHAnsi"/>
          </w:rPr>
          <m:t>HH</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b</m:t>
            </m:r>
          </m:sub>
        </m:sSub>
      </m:oMath>
      <w:r w:rsidRPr="00F6411C">
        <w:rPr>
          <w:rFonts w:asciiTheme="minorHAnsi" w:eastAsiaTheme="minorEastAsia" w:hAnsiTheme="minorHAnsi" w:cstheme="minorHAnsi"/>
        </w:rPr>
        <w:t>)</w:t>
      </w:r>
      <w:r w:rsidR="008007F9">
        <w:rPr>
          <w:rFonts w:asciiTheme="minorHAnsi" w:eastAsiaTheme="minorEastAsia" w:hAnsiTheme="minorHAnsi" w:cstheme="minorHAnsi"/>
        </w:rPr>
        <w:t>,</w:t>
      </w:r>
      <w:r w:rsidRPr="00F6411C">
        <w:rPr>
          <w:rFonts w:asciiTheme="minorHAnsi" w:eastAsiaTheme="minorEastAsia" w:hAnsiTheme="minorHAnsi" w:cstheme="minorHAnsi"/>
        </w:rPr>
        <w:t xml:space="preserve"> the efficiencies of the boiler and turbine (</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Boiler</m:t>
            </m:r>
          </m:sup>
        </m:sSup>
        <m:r>
          <w:rPr>
            <w:rFonts w:ascii="Cambria Math" w:hAnsi="Cambria Math" w:cstheme="minorHAnsi"/>
          </w:rPr>
          <m:t>·</m:t>
        </m:r>
      </m:oMath>
      <w:r w:rsidRPr="00F6411C">
        <w:rPr>
          <w:rFonts w:asciiTheme="minorHAnsi" w:eastAsiaTheme="minorEastAsia" w:hAnsiTheme="minorHAnsi" w:cstheme="minorHAnsi"/>
        </w:rPr>
        <w:t xml:space="preserve">and </w:t>
      </w:r>
      <m:oMath>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Turbine</m:t>
            </m:r>
          </m:sup>
        </m:sSup>
      </m:oMath>
      <w:r w:rsidRPr="00F6411C">
        <w:rPr>
          <w:rFonts w:asciiTheme="minorHAnsi" w:eastAsiaTheme="minorEastAsia" w:hAnsiTheme="minorHAnsi" w:cstheme="minorHAnsi"/>
        </w:rPr>
        <w:t>)</w:t>
      </w:r>
      <w:r w:rsidR="008007F9">
        <w:rPr>
          <w:rFonts w:asciiTheme="minorHAnsi" w:eastAsiaTheme="minorEastAsia" w:hAnsiTheme="minorHAnsi" w:cstheme="minorHAnsi"/>
        </w:rPr>
        <w:t>, and an</w:t>
      </w:r>
      <w:r w:rsidRPr="00F6411C">
        <w:rPr>
          <w:rFonts w:asciiTheme="minorHAnsi" w:eastAsiaTheme="minorEastAsia" w:hAnsiTheme="minorHAnsi" w:cstheme="minorHAnsi"/>
        </w:rPr>
        <w:t xml:space="preserve"> electricity penalty per kg of CO</w:t>
      </w:r>
      <w:r w:rsidRPr="00F6411C">
        <w:rPr>
          <w:rFonts w:asciiTheme="minorHAnsi" w:eastAsiaTheme="minorEastAsia" w:hAnsiTheme="minorHAnsi" w:cstheme="minorHAnsi"/>
          <w:vertAlign w:val="subscript"/>
        </w:rPr>
        <w:t>2</w:t>
      </w:r>
      <w:r w:rsidRPr="00F6411C">
        <w:rPr>
          <w:rFonts w:asciiTheme="minorHAnsi" w:eastAsiaTheme="minorEastAsia" w:hAnsiTheme="minorHAnsi" w:cstheme="minorHAnsi"/>
        </w:rPr>
        <w:t xml:space="preserve"> captured (estimated considering the parameter </w:t>
      </w:r>
      <m:oMath>
        <m:r>
          <m:rPr>
            <m:sty m:val="p"/>
          </m:rPr>
          <w:rPr>
            <w:rFonts w:ascii="Cambria Math" w:hAnsi="Cambria Math" w:cstheme="minorHAnsi"/>
          </w:rPr>
          <m:t>ELE</m:t>
        </m:r>
        <m:sSup>
          <m:sSupPr>
            <m:ctrlPr>
              <w:rPr>
                <w:rFonts w:ascii="Cambria Math" w:hAnsi="Cambria Math" w:cstheme="minorHAnsi"/>
              </w:rPr>
            </m:ctrlPr>
          </m:sSupPr>
          <m:e>
            <m:r>
              <m:rPr>
                <m:sty m:val="p"/>
              </m:rPr>
              <w:rPr>
                <w:rFonts w:ascii="Cambria Math" w:hAnsi="Cambria Math" w:cstheme="minorHAnsi"/>
              </w:rPr>
              <m:t>C</m:t>
            </m:r>
          </m:e>
          <m:sup>
            <m:r>
              <m:rPr>
                <m:sty m:val="p"/>
              </m:rPr>
              <w:rPr>
                <w:rFonts w:ascii="Cambria Math" w:hAnsi="Cambria Math" w:cstheme="minorHAnsi"/>
              </w:rPr>
              <m:t>Plant</m:t>
            </m:r>
          </m:sup>
        </m:sSup>
      </m:oMath>
      <w:r w:rsidRPr="00F6411C">
        <w:rPr>
          <w:rFonts w:asciiTheme="minorHAnsi" w:eastAsiaTheme="minorEastAsia"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5E0EF2" w:rsidRPr="00B44E72" w14:paraId="744454C1" w14:textId="77777777" w:rsidTr="005E0EF2">
        <w:tc>
          <w:tcPr>
            <w:tcW w:w="7650" w:type="dxa"/>
          </w:tcPr>
          <w:p w14:paraId="15C65040" w14:textId="55A121FB" w:rsidR="005E0EF2" w:rsidRPr="00F6411C" w:rsidRDefault="00152CA2" w:rsidP="005E0EF2">
            <w:pPr>
              <w:rPr>
                <w:rFonts w:asciiTheme="minorHAnsi" w:hAnsiTheme="minorHAnsi" w:cstheme="minorHAnsi"/>
              </w:rPr>
            </w:pPr>
            <m:oMathPara>
              <m:oMath>
                <m:sSubSup>
                  <m:sSubSupPr>
                    <m:ctrlPr>
                      <w:rPr>
                        <w:rFonts w:ascii="Cambria Math" w:hAnsi="Cambria Math" w:cstheme="minorHAnsi"/>
                      </w:rPr>
                    </m:ctrlPr>
                  </m:sSubSupPr>
                  <m:e>
                    <m:r>
                      <m:rPr>
                        <m:sty m:val="p"/>
                      </m:rPr>
                      <w:rPr>
                        <w:rFonts w:ascii="Cambria Math" w:hAnsi="Cambria Math" w:cstheme="minorHAnsi"/>
                      </w:rPr>
                      <m:t>BVAL</m:t>
                    </m:r>
                  </m:e>
                  <m:sub>
                    <m:r>
                      <m:rPr>
                        <m:sty m:val="p"/>
                      </m:rPr>
                      <w:rPr>
                        <w:rFonts w:ascii="Cambria Math" w:hAnsi="Cambria Math" w:cstheme="minorHAnsi"/>
                      </w:rPr>
                      <m:t>b</m:t>
                    </m:r>
                  </m:sub>
                  <m:sup>
                    <m:r>
                      <m:rPr>
                        <m:sty m:val="p"/>
                      </m:rPr>
                      <w:rPr>
                        <w:rFonts w:ascii="Cambria Math" w:hAnsi="Cambria Math" w:cstheme="minorHAnsi"/>
                      </w:rPr>
                      <m:t>BECCS</m:t>
                    </m:r>
                  </m:sup>
                </m:sSubSup>
                <m:r>
                  <w:rPr>
                    <w:rFonts w:ascii="Cambria Math" w:hAnsi="Cambria Math" w:cstheme="minorHAnsi"/>
                  </w:rPr>
                  <m:t>=</m:t>
                </m:r>
                <m:r>
                  <m:rPr>
                    <m:sty m:val="p"/>
                  </m:rPr>
                  <w:rPr>
                    <w:rFonts w:ascii="Cambria Math" w:hAnsi="Cambria Math" w:cstheme="minorHAnsi"/>
                  </w:rPr>
                  <m:t>Biomas</m:t>
                </m:r>
                <m:sSubSup>
                  <m:sSubSupPr>
                    <m:ctrlPr>
                      <w:rPr>
                        <w:rFonts w:ascii="Cambria Math" w:hAnsi="Cambria Math" w:cstheme="minorHAnsi"/>
                      </w:rPr>
                    </m:ctrlPr>
                  </m:sSubSupPr>
                  <m:e>
                    <m:r>
                      <m:rPr>
                        <m:sty m:val="p"/>
                      </m:rPr>
                      <w:rPr>
                        <w:rFonts w:ascii="Cambria Math" w:hAnsi="Cambria Math" w:cstheme="minorHAnsi"/>
                      </w:rPr>
                      <m:t>s</m:t>
                    </m:r>
                  </m:e>
                  <m:sub>
                    <m:r>
                      <m:rPr>
                        <m:sty m:val="p"/>
                      </m:rPr>
                      <w:rPr>
                        <w:rFonts w:ascii="Cambria Math" w:hAnsi="Cambria Math" w:cstheme="minorHAnsi"/>
                      </w:rPr>
                      <m:t>b</m:t>
                    </m:r>
                  </m:sub>
                  <m:sup>
                    <m:r>
                      <m:rPr>
                        <m:sty m:val="p"/>
                      </m:rPr>
                      <w:rPr>
                        <w:rFonts w:ascii="Cambria Math" w:hAnsi="Cambria Math" w:cstheme="minorHAnsi"/>
                      </w:rPr>
                      <m:t>Electricity</m:t>
                    </m:r>
                  </m:sup>
                </m:sSubSup>
                <m:r>
                  <m:rPr>
                    <m:sty m:val="p"/>
                  </m:rPr>
                  <w:rPr>
                    <w:rFonts w:ascii="Cambria Math" w:hAnsi="Cambria Math" w:cstheme="minorHAnsi"/>
                  </w:rPr>
                  <m:t>HH</m:t>
                </m:r>
                <m:sSub>
                  <m:sSubPr>
                    <m:ctrlPr>
                      <w:rPr>
                        <w:rFonts w:ascii="Cambria Math" w:hAnsi="Cambria Math" w:cstheme="minorHAnsi"/>
                      </w:rPr>
                    </m:ctrlPr>
                  </m:sSubPr>
                  <m:e>
                    <m:r>
                      <m:rPr>
                        <m:sty m:val="p"/>
                      </m:rPr>
                      <w:rPr>
                        <w:rFonts w:ascii="Cambria Math" w:hAnsi="Cambria Math" w:cstheme="minorHAnsi"/>
                      </w:rPr>
                      <m:t>V</m:t>
                    </m:r>
                  </m:e>
                  <m:sub>
                    <m:r>
                      <m:rPr>
                        <m:sty m:val="p"/>
                      </m:rPr>
                      <w:rPr>
                        <w:rFonts w:ascii="Cambria Math" w:hAnsi="Cambria Math" w:cstheme="minorHAnsi"/>
                      </w:rPr>
                      <m:t>b</m:t>
                    </m:r>
                  </m:sub>
                </m:sSub>
                <m:r>
                  <w:rPr>
                    <w:rFonts w:ascii="Cambria Math" w:hAnsi="Cambria Math" w:cstheme="minorHAnsi"/>
                  </w:rPr>
                  <m:t>·</m:t>
                </m:r>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Boiler</m:t>
                    </m:r>
                  </m:sup>
                </m:sSup>
                <m:r>
                  <w:rPr>
                    <w:rFonts w:ascii="Cambria Math" w:hAnsi="Cambria Math" w:cstheme="minorHAnsi"/>
                  </w:rPr>
                  <m:t>·</m:t>
                </m:r>
                <m:r>
                  <m:rPr>
                    <m:sty m:val="p"/>
                  </m:rPr>
                  <w:rPr>
                    <w:rFonts w:ascii="Cambria Math" w:hAnsi="Cambria Math" w:cstheme="minorHAnsi"/>
                  </w:rPr>
                  <m:t>EF</m:t>
                </m:r>
                <m:sSup>
                  <m:sSupPr>
                    <m:ctrlPr>
                      <w:rPr>
                        <w:rFonts w:ascii="Cambria Math" w:hAnsi="Cambria Math" w:cstheme="minorHAnsi"/>
                      </w:rPr>
                    </m:ctrlPr>
                  </m:sSupPr>
                  <m:e>
                    <m:r>
                      <m:rPr>
                        <m:sty m:val="p"/>
                      </m:rPr>
                      <w:rPr>
                        <w:rFonts w:ascii="Cambria Math" w:hAnsi="Cambria Math" w:cstheme="minorHAnsi"/>
                      </w:rPr>
                      <m:t>F</m:t>
                    </m:r>
                  </m:e>
                  <m:sup>
                    <m:r>
                      <m:rPr>
                        <m:sty m:val="p"/>
                      </m:rPr>
                      <w:rPr>
                        <w:rFonts w:ascii="Cambria Math" w:hAnsi="Cambria Math" w:cstheme="minorHAnsi"/>
                      </w:rPr>
                      <m:t>Turbine</m:t>
                    </m:r>
                  </m:sup>
                </m:sSup>
                <m:r>
                  <w:rPr>
                    <w:rFonts w:ascii="Cambria Math" w:hAnsi="Cambria Math" w:cstheme="minorHAnsi"/>
                  </w:rPr>
                  <m:t>-</m:t>
                </m:r>
                <m:r>
                  <m:rPr>
                    <m:sty m:val="p"/>
                  </m:rPr>
                  <w:rPr>
                    <w:rFonts w:ascii="Cambria Math" w:hAnsi="Cambria Math" w:cstheme="minorHAnsi"/>
                  </w:rPr>
                  <m:t>ELE</m:t>
                </m:r>
                <m:sSup>
                  <m:sSupPr>
                    <m:ctrlPr>
                      <w:rPr>
                        <w:rFonts w:ascii="Cambria Math" w:hAnsi="Cambria Math" w:cstheme="minorHAnsi"/>
                      </w:rPr>
                    </m:ctrlPr>
                  </m:sSupPr>
                  <m:e>
                    <m:r>
                      <m:rPr>
                        <m:sty m:val="p"/>
                      </m:rPr>
                      <w:rPr>
                        <w:rFonts w:ascii="Cambria Math" w:hAnsi="Cambria Math" w:cstheme="minorHAnsi"/>
                      </w:rPr>
                      <m:t>C</m:t>
                    </m:r>
                  </m:e>
                  <m:sup>
                    <m:r>
                      <m:rPr>
                        <m:sty m:val="p"/>
                      </m:rPr>
                      <w:rPr>
                        <w:rFonts w:ascii="Cambria Math" w:hAnsi="Cambria Math" w:cstheme="minorHAnsi"/>
                      </w:rPr>
                      <m:t>Plant</m:t>
                    </m:r>
                  </m:sup>
                </m:sSup>
                <m:r>
                  <m:rPr>
                    <m:sty m:val="p"/>
                  </m:rPr>
                  <w:rPr>
                    <w:rFonts w:ascii="Cambria Math" w:hAnsi="Cambria Math" w:cstheme="minorHAnsi"/>
                  </w:rPr>
                  <m:t>HCAP</m:t>
                </m:r>
                <m:r>
                  <w:rPr>
                    <w:rFonts w:ascii="Cambria Math" w:hAnsi="Cambria Math" w:cstheme="minorHAnsi"/>
                  </w:rPr>
                  <m:t xml:space="preserve"> </m:t>
                </m:r>
                <m:f>
                  <m:fPr>
                    <m:ctrlPr>
                      <w:rPr>
                        <w:rFonts w:ascii="Cambria Math" w:hAnsi="Cambria Math" w:cstheme="minorHAnsi"/>
                        <w:i/>
                        <w:iCs/>
                      </w:rPr>
                    </m:ctrlPr>
                  </m:fPr>
                  <m:num>
                    <m:r>
                      <m:rPr>
                        <m:sty m:val="p"/>
                      </m:rPr>
                      <w:rPr>
                        <w:rFonts w:ascii="Cambria Math" w:hAnsi="Cambria Math" w:cstheme="minorHAnsi"/>
                      </w:rPr>
                      <m:t>BRE</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num>
                  <m:den>
                    <m:r>
                      <w:rPr>
                        <w:rFonts w:ascii="Cambria Math" w:hAnsi="Cambria Math" w:cstheme="minorHAnsi"/>
                      </w:rPr>
                      <m:t>(1-</m:t>
                    </m:r>
                    <m:r>
                      <m:rPr>
                        <m:sty m:val="p"/>
                      </m:rPr>
                      <w:rPr>
                        <w:rFonts w:ascii="Cambria Math" w:hAnsi="Cambria Math" w:cstheme="minorHAnsi"/>
                      </w:rPr>
                      <m:t>HU</m:t>
                    </m:r>
                    <m:sSub>
                      <m:sSubPr>
                        <m:ctrlPr>
                          <w:rPr>
                            <w:rFonts w:ascii="Cambria Math" w:hAnsi="Cambria Math" w:cstheme="minorHAnsi"/>
                            <w:iCs/>
                          </w:rPr>
                        </m:ctrlPr>
                      </m:sSubPr>
                      <m:e>
                        <m:r>
                          <m:rPr>
                            <m:sty m:val="p"/>
                          </m:rPr>
                          <w:rPr>
                            <w:rFonts w:ascii="Cambria Math" w:hAnsi="Cambria Math" w:cstheme="minorHAnsi"/>
                          </w:rPr>
                          <m:t>M</m:t>
                        </m:r>
                      </m:e>
                      <m:sub>
                        <m:r>
                          <m:rPr>
                            <m:sty m:val="p"/>
                          </m:rPr>
                          <w:rPr>
                            <w:rFonts w:ascii="Cambria Math" w:hAnsi="Cambria Math" w:cstheme="minorHAnsi"/>
                          </w:rPr>
                          <m:t>b</m:t>
                        </m:r>
                      </m:sub>
                    </m:sSub>
                    <m:r>
                      <w:rPr>
                        <w:rFonts w:ascii="Cambria Math" w:hAnsi="Cambria Math" w:cstheme="minorHAnsi"/>
                      </w:rPr>
                      <m:t>)</m:t>
                    </m:r>
                  </m:den>
                </m:f>
                <m:r>
                  <w:rPr>
                    <w:rFonts w:ascii="Cambria Math" w:hAnsi="Cambria Math" w:cstheme="minorHAnsi"/>
                  </w:rPr>
                  <m:t xml:space="preserve">          ∀b∈B</m:t>
                </m:r>
              </m:oMath>
            </m:oMathPara>
          </w:p>
        </w:tc>
        <w:tc>
          <w:tcPr>
            <w:tcW w:w="844" w:type="dxa"/>
          </w:tcPr>
          <w:p w14:paraId="7401631D" w14:textId="77777777" w:rsidR="005E0EF2" w:rsidRPr="0000444D" w:rsidRDefault="005E0EF2" w:rsidP="005E0EF2">
            <w:pPr>
              <w:rPr>
                <w:rFonts w:asciiTheme="minorHAnsi" w:eastAsiaTheme="minorEastAsia" w:hAnsiTheme="minorHAnsi" w:cstheme="minorHAnsi"/>
                <w:i/>
                <w:iCs/>
              </w:rPr>
            </w:pPr>
            <w:r w:rsidRPr="00F6411C">
              <w:rPr>
                <w:rFonts w:asciiTheme="minorHAnsi" w:eastAsiaTheme="minorEastAsia" w:hAnsiTheme="minorHAnsi" w:cstheme="minorHAnsi"/>
                <w:i/>
                <w:iCs/>
              </w:rPr>
              <w:t>Eq. 62</w:t>
            </w:r>
          </w:p>
        </w:tc>
      </w:tr>
    </w:tbl>
    <w:p w14:paraId="074A70A7" w14:textId="77777777" w:rsidR="005E0EF2" w:rsidRDefault="005E0EF2" w:rsidP="00094A90">
      <w:pPr>
        <w:rPr>
          <w:rFonts w:asciiTheme="minorHAnsi" w:eastAsiaTheme="minorEastAsia" w:hAnsiTheme="minorHAnsi" w:cstheme="minorHAnsi"/>
        </w:rPr>
      </w:pPr>
    </w:p>
    <w:p w14:paraId="4C69F6AE" w14:textId="5889F885" w:rsidR="00363BC4" w:rsidRPr="00A514A5" w:rsidRDefault="00B050F9" w:rsidP="00363BC4">
      <w:pPr>
        <w:pStyle w:val="Descripcin"/>
        <w:keepNext/>
        <w:rPr>
          <w:rFonts w:asciiTheme="minorHAnsi" w:hAnsiTheme="minorHAnsi" w:cstheme="minorHAnsi"/>
          <w:i w:val="0"/>
          <w:iCs w:val="0"/>
        </w:rPr>
      </w:pPr>
      <w:bookmarkStart w:id="55" w:name="_Ref46245854"/>
      <w:bookmarkStart w:id="56" w:name="_Ref54881833"/>
      <w:r>
        <w:rPr>
          <w:rFonts w:asciiTheme="minorHAnsi" w:hAnsiTheme="minorHAnsi" w:cstheme="minorHAnsi"/>
          <w:b/>
        </w:rPr>
        <w:t xml:space="preserve">Supplementary </w:t>
      </w:r>
      <w:r w:rsidR="00363BC4" w:rsidRPr="0000444D">
        <w:rPr>
          <w:rFonts w:asciiTheme="minorHAnsi" w:hAnsiTheme="minorHAnsi" w:cstheme="minorHAnsi"/>
          <w:b/>
        </w:rPr>
        <w:t xml:space="preserve">Table </w:t>
      </w:r>
      <w:bookmarkEnd w:id="55"/>
      <w:r w:rsidR="000704FA" w:rsidRPr="0000444D">
        <w:rPr>
          <w:rFonts w:asciiTheme="minorHAnsi" w:hAnsiTheme="minorHAnsi" w:cstheme="minorHAnsi"/>
          <w:b/>
        </w:rPr>
        <w:fldChar w:fldCharType="begin"/>
      </w:r>
      <w:r w:rsidR="000704FA" w:rsidRPr="0000444D">
        <w:rPr>
          <w:rFonts w:asciiTheme="minorHAnsi" w:hAnsiTheme="minorHAnsi" w:cstheme="minorHAnsi"/>
          <w:b/>
        </w:rPr>
        <w:instrText xml:space="preserve"> SEQ Table \* ARABIC </w:instrText>
      </w:r>
      <w:r w:rsidR="000704FA" w:rsidRPr="0000444D">
        <w:rPr>
          <w:rFonts w:asciiTheme="minorHAnsi" w:hAnsiTheme="minorHAnsi" w:cstheme="minorHAnsi"/>
          <w:b/>
        </w:rPr>
        <w:fldChar w:fldCharType="separate"/>
      </w:r>
      <w:r w:rsidR="00D340D6">
        <w:rPr>
          <w:rFonts w:asciiTheme="minorHAnsi" w:hAnsiTheme="minorHAnsi" w:cstheme="minorHAnsi"/>
          <w:b/>
          <w:noProof/>
        </w:rPr>
        <w:t>29</w:t>
      </w:r>
      <w:r w:rsidR="000704FA" w:rsidRPr="0000444D">
        <w:rPr>
          <w:rFonts w:asciiTheme="minorHAnsi" w:hAnsiTheme="minorHAnsi" w:cstheme="minorHAnsi"/>
          <w:b/>
        </w:rPr>
        <w:fldChar w:fldCharType="end"/>
      </w:r>
      <w:bookmarkEnd w:id="56"/>
      <w:r w:rsidR="00363BC4" w:rsidRPr="0000444D">
        <w:rPr>
          <w:rFonts w:asciiTheme="minorHAnsi" w:hAnsiTheme="minorHAnsi" w:cstheme="minorHAnsi"/>
        </w:rPr>
        <w:t xml:space="preserve">. </w:t>
      </w:r>
      <w:r w:rsidR="00A514A5">
        <w:rPr>
          <w:rFonts w:asciiTheme="minorHAnsi" w:hAnsiTheme="minorHAnsi" w:cstheme="minorHAnsi"/>
          <w:i w:val="0"/>
          <w:iCs w:val="0"/>
        </w:rPr>
        <w:t>Electricity conversion efficiency</w:t>
      </w:r>
      <w:r w:rsidR="00A514A5" w:rsidRPr="0000444D">
        <w:rPr>
          <w:rFonts w:asciiTheme="minorHAnsi" w:hAnsiTheme="minorHAnsi" w:cstheme="minorHAnsi"/>
          <w:i w:val="0"/>
          <w:iCs w:val="0"/>
        </w:rPr>
        <w:t xml:space="preserve"> </w:t>
      </w:r>
      <w:r w:rsidR="00363BC4" w:rsidRPr="0000444D">
        <w:rPr>
          <w:rFonts w:asciiTheme="minorHAnsi" w:hAnsiTheme="minorHAnsi" w:cstheme="minorHAnsi"/>
          <w:i w:val="0"/>
          <w:iCs w:val="0"/>
        </w:rPr>
        <w:t>for different biomass</w:t>
      </w:r>
      <w:r w:rsidR="00AB1D14">
        <w:rPr>
          <w:rFonts w:asciiTheme="minorHAnsi" w:hAnsiTheme="minorHAnsi" w:cstheme="minorHAnsi"/>
          <w:i w:val="0"/>
          <w:iCs w:val="0"/>
        </w:rPr>
        <w:t xml:space="preserve"> types </w:t>
      </w:r>
      <w:r w:rsidR="00AB1D14" w:rsidRPr="00A514A5">
        <w:rPr>
          <w:rFonts w:asciiTheme="minorHAnsi" w:hAnsiTheme="minorHAnsi" w:cstheme="minorHAnsi"/>
        </w:rPr>
        <w:t>b</w:t>
      </w:r>
      <w:r w:rsidR="00363BC4" w:rsidRPr="00A514A5">
        <w:rPr>
          <w:rFonts w:asciiTheme="minorHAnsi" w:hAnsiTheme="minorHAnsi" w:cstheme="minorHAnsi"/>
          <w:i w:val="0"/>
          <w:iCs w:val="0"/>
        </w:rPr>
        <w:t xml:space="preserve"> </w:t>
      </w:r>
      <w:r w:rsidR="00A514A5" w:rsidRPr="00A514A5">
        <w:rPr>
          <w:rFonts w:asciiTheme="minorHAnsi" w:hAnsiTheme="minorHAnsi" w:cstheme="minorHAnsi"/>
          <w:i w:val="0"/>
          <w:iCs w:val="0"/>
        </w:rPr>
        <w:t>in bot biomass w/o CCs</w:t>
      </w:r>
      <w:r w:rsidR="00A514A5">
        <w:rPr>
          <w:rFonts w:asciiTheme="minorHAnsi" w:hAnsiTheme="minorHAnsi" w:cstheme="minorHAnsi"/>
          <w:i w:val="0"/>
          <w:iCs w:val="0"/>
        </w:rPr>
        <w:t xml:space="preserve"> (</w:t>
      </w:r>
      <m:oMath>
        <m:sSubSup>
          <m:sSubSupPr>
            <m:ctrlPr>
              <w:rPr>
                <w:rFonts w:ascii="Cambria Math" w:hAnsi="Cambria Math" w:cstheme="minorHAnsi"/>
              </w:rPr>
            </m:ctrlPr>
          </m:sSubSupPr>
          <m:e>
            <m:r>
              <m:rPr>
                <m:nor/>
              </m:rPr>
              <w:rPr>
                <w:rFonts w:ascii="Cambria Math" w:hAnsi="Cambria Math" w:cstheme="minorHAnsi"/>
                <w:i w:val="0"/>
              </w:rPr>
              <m:t>BVAL</m:t>
            </m:r>
          </m:e>
          <m:sub>
            <m:r>
              <m:rPr>
                <m:nor/>
              </m:rPr>
              <w:rPr>
                <w:rFonts w:ascii="Cambria Math" w:hAnsi="Cambria Math" w:cstheme="minorHAnsi"/>
                <w:i w:val="0"/>
              </w:rPr>
              <m:t>b</m:t>
            </m:r>
          </m:sub>
          <m:sup>
            <m:r>
              <m:rPr>
                <m:nor/>
              </m:rPr>
              <w:rPr>
                <w:rFonts w:ascii="Cambria Math" w:hAnsi="Cambria Math" w:cstheme="minorHAnsi"/>
                <w:i w:val="0"/>
              </w:rPr>
              <m:t>Biomass</m:t>
            </m:r>
          </m:sup>
        </m:sSubSup>
      </m:oMath>
      <w:r w:rsidR="00A514A5">
        <w:rPr>
          <w:rFonts w:asciiTheme="minorHAnsi" w:hAnsiTheme="minorHAnsi" w:cstheme="minorHAnsi"/>
          <w:i w:val="0"/>
          <w:iCs w:val="0"/>
        </w:rPr>
        <w:t>)</w:t>
      </w:r>
      <w:r w:rsidR="00A514A5" w:rsidRPr="00A514A5">
        <w:rPr>
          <w:rFonts w:asciiTheme="minorHAnsi" w:hAnsiTheme="minorHAnsi" w:cstheme="minorHAnsi"/>
          <w:i w:val="0"/>
          <w:iCs w:val="0"/>
        </w:rPr>
        <w:t xml:space="preserve"> and BECCS plants</w:t>
      </w:r>
      <w:r w:rsidR="00A514A5">
        <w:rPr>
          <w:rFonts w:asciiTheme="minorHAnsi" w:hAnsiTheme="minorHAnsi" w:cstheme="minorHAnsi"/>
          <w:i w:val="0"/>
          <w:iCs w:val="0"/>
        </w:rPr>
        <w:t xml:space="preserve"> (</w:t>
      </w:r>
      <m:oMath>
        <m:sSubSup>
          <m:sSubSupPr>
            <m:ctrlPr>
              <w:rPr>
                <w:rFonts w:ascii="Cambria Math" w:hAnsi="Cambria Math" w:cstheme="minorHAnsi"/>
              </w:rPr>
            </m:ctrlPr>
          </m:sSubSupPr>
          <m:e>
            <m:r>
              <m:rPr>
                <m:nor/>
              </m:rPr>
              <w:rPr>
                <w:rFonts w:ascii="Cambria Math" w:hAnsi="Cambria Math" w:cstheme="minorHAnsi"/>
                <w:i w:val="0"/>
              </w:rPr>
              <m:t>BVAL</m:t>
            </m:r>
          </m:e>
          <m:sub>
            <m:r>
              <m:rPr>
                <m:nor/>
              </m:rPr>
              <w:rPr>
                <w:rFonts w:ascii="Cambria Math" w:hAnsi="Cambria Math" w:cstheme="minorHAnsi"/>
                <w:i w:val="0"/>
              </w:rPr>
              <m:t>b</m:t>
            </m:r>
          </m:sub>
          <m:sup>
            <m:r>
              <m:rPr>
                <m:nor/>
              </m:rPr>
              <w:rPr>
                <w:rFonts w:ascii="Cambria Math" w:hAnsi="Cambria Math" w:cstheme="minorHAnsi"/>
                <w:i w:val="0"/>
              </w:rPr>
              <m:t>BECCS</m:t>
            </m:r>
          </m:sup>
        </m:sSubSup>
      </m:oMath>
      <w:r w:rsidR="00A514A5">
        <w:rPr>
          <w:rFonts w:asciiTheme="minorHAnsi" w:hAnsiTheme="minorHAnsi" w:cstheme="minorHAnsi"/>
          <w:i w:val="0"/>
          <w:iCs w:val="0"/>
        </w:rPr>
        <w:t>)</w:t>
      </w:r>
      <w:r w:rsidR="00A514A5" w:rsidRPr="00A514A5">
        <w:rPr>
          <w:rFonts w:asciiTheme="minorHAnsi" w:hAnsiTheme="minorHAnsi" w:cstheme="minorHAnsi"/>
          <w:i w:val="0"/>
          <w:iCs w:val="0"/>
        </w:rPr>
        <w:t xml:space="preserve"> </w:t>
      </w:r>
      <w:r w:rsidR="00363BC4" w:rsidRPr="00A514A5">
        <w:rPr>
          <w:rFonts w:asciiTheme="minorHAnsi" w:hAnsiTheme="minorHAnsi" w:cstheme="minorHAnsi"/>
          <w:i w:val="0"/>
          <w:iCs w:val="0"/>
        </w:rPr>
        <w:t xml:space="preserve">[kWh/kg </w:t>
      </w:r>
      <w:r w:rsidR="00B51840" w:rsidRPr="00A514A5">
        <w:rPr>
          <w:rFonts w:asciiTheme="minorHAnsi" w:hAnsiTheme="minorHAnsi" w:cstheme="minorHAnsi"/>
          <w:i w:val="0"/>
          <w:iCs w:val="0"/>
        </w:rPr>
        <w:t>(</w:t>
      </w:r>
      <w:proofErr w:type="spellStart"/>
      <w:r w:rsidR="00B51840" w:rsidRPr="00A514A5">
        <w:rPr>
          <w:rFonts w:asciiTheme="minorHAnsi" w:hAnsiTheme="minorHAnsi" w:cstheme="minorHAnsi"/>
          <w:i w:val="0"/>
          <w:iCs w:val="0"/>
        </w:rPr>
        <w:t>db</w:t>
      </w:r>
      <w:proofErr w:type="spellEnd"/>
      <w:r w:rsidR="00B51840" w:rsidRPr="00A514A5">
        <w:rPr>
          <w:rFonts w:asciiTheme="minorHAnsi" w:hAnsiTheme="minorHAnsi" w:cstheme="minorHAnsi"/>
          <w:i w:val="0"/>
          <w:iCs w:val="0"/>
        </w:rPr>
        <w:t>)</w:t>
      </w:r>
      <w:r w:rsidR="00363BC4" w:rsidRPr="00A514A5">
        <w:rPr>
          <w:rFonts w:asciiTheme="minorHAnsi" w:hAnsiTheme="minorHAnsi" w:cstheme="minorHAnsi"/>
          <w:i w:val="0"/>
          <w:iCs w:val="0"/>
        </w:rPr>
        <w:t>]</w:t>
      </w:r>
      <w:r w:rsidR="00873CA6" w:rsidRPr="00A514A5">
        <w:rPr>
          <w:rFonts w:asciiTheme="minorHAnsi" w:hAnsiTheme="minorHAnsi" w:cstheme="minorHAnsi"/>
          <w:i w:val="0"/>
          <w:iCs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1407"/>
        <w:gridCol w:w="1244"/>
      </w:tblGrid>
      <w:tr w:rsidR="0041771F" w:rsidRPr="00B44E72" w14:paraId="6F679C30" w14:textId="5FDAB291" w:rsidTr="005B000D">
        <w:tc>
          <w:tcPr>
            <w:tcW w:w="0" w:type="auto"/>
            <w:tcBorders>
              <w:top w:val="single" w:sz="4" w:space="0" w:color="auto"/>
              <w:bottom w:val="single" w:sz="4" w:space="0" w:color="auto"/>
            </w:tcBorders>
            <w:vAlign w:val="center"/>
          </w:tcPr>
          <w:p w14:paraId="4C57329D" w14:textId="77777777" w:rsidR="0041771F" w:rsidRPr="0000444D" w:rsidRDefault="0041771F" w:rsidP="005758D9">
            <w:pPr>
              <w:jc w:val="left"/>
              <w:rPr>
                <w:rFonts w:asciiTheme="minorHAnsi" w:hAnsiTheme="minorHAnsi" w:cstheme="minorHAnsi"/>
                <w:b/>
                <w:bCs/>
              </w:rPr>
            </w:pPr>
            <w:r w:rsidRPr="0000444D">
              <w:rPr>
                <w:rFonts w:asciiTheme="minorHAnsi" w:hAnsiTheme="minorHAnsi" w:cstheme="minorHAnsi"/>
                <w:b/>
                <w:bCs/>
              </w:rPr>
              <w:t>Biomass</w:t>
            </w:r>
          </w:p>
        </w:tc>
        <w:tc>
          <w:tcPr>
            <w:tcW w:w="0" w:type="auto"/>
            <w:tcBorders>
              <w:top w:val="single" w:sz="4" w:space="0" w:color="auto"/>
              <w:bottom w:val="single" w:sz="4" w:space="0" w:color="auto"/>
            </w:tcBorders>
            <w:vAlign w:val="center"/>
          </w:tcPr>
          <w:p w14:paraId="483D8E9F" w14:textId="66DD0DC4" w:rsidR="0041771F" w:rsidRPr="00B6029A" w:rsidRDefault="00152CA2" w:rsidP="00343B96">
            <w:pPr>
              <w:jc w:val="center"/>
              <w:rPr>
                <w:rFonts w:asciiTheme="minorHAnsi" w:hAnsiTheme="minorHAnsi" w:cstheme="minorHAnsi"/>
                <w:b/>
                <w:bCs/>
              </w:rPr>
            </w:pPr>
            <m:oMathPara>
              <m:oMath>
                <m:sSubSup>
                  <m:sSubSupPr>
                    <m:ctrlPr>
                      <w:rPr>
                        <w:rFonts w:ascii="Cambria Math" w:hAnsi="Cambria Math" w:cstheme="minorHAnsi"/>
                        <w:b/>
                        <w:bCs/>
                      </w:rPr>
                    </m:ctrlPr>
                  </m:sSubSupPr>
                  <m:e>
                    <m:r>
                      <m:rPr>
                        <m:sty m:val="b"/>
                      </m:rPr>
                      <w:rPr>
                        <w:rFonts w:ascii="Cambria Math" w:hAnsi="Cambria Math" w:cstheme="minorHAnsi"/>
                      </w:rPr>
                      <m:t>BVAL</m:t>
                    </m:r>
                  </m:e>
                  <m:sub>
                    <m:r>
                      <m:rPr>
                        <m:sty m:val="b"/>
                      </m:rPr>
                      <w:rPr>
                        <w:rFonts w:ascii="Cambria Math" w:hAnsi="Cambria Math" w:cstheme="minorHAnsi"/>
                      </w:rPr>
                      <m:t>b</m:t>
                    </m:r>
                  </m:sub>
                  <m:sup>
                    <m:r>
                      <m:rPr>
                        <m:sty m:val="b"/>
                      </m:rPr>
                      <w:rPr>
                        <w:rFonts w:ascii="Cambria Math" w:hAnsi="Cambria Math" w:cstheme="minorHAnsi"/>
                      </w:rPr>
                      <m:t>Biomass</m:t>
                    </m:r>
                  </m:sup>
                </m:sSubSup>
              </m:oMath>
            </m:oMathPara>
          </w:p>
        </w:tc>
        <w:tc>
          <w:tcPr>
            <w:tcW w:w="0" w:type="auto"/>
            <w:tcBorders>
              <w:top w:val="single" w:sz="4" w:space="0" w:color="auto"/>
              <w:bottom w:val="single" w:sz="4" w:space="0" w:color="auto"/>
            </w:tcBorders>
          </w:tcPr>
          <w:p w14:paraId="64014F99" w14:textId="4E09B885" w:rsidR="0041771F" w:rsidRPr="00B6029A" w:rsidRDefault="00152CA2" w:rsidP="00343B96">
            <w:pPr>
              <w:jc w:val="center"/>
              <w:rPr>
                <w:rFonts w:asciiTheme="minorHAnsi" w:hAnsiTheme="minorHAnsi" w:cstheme="minorHAnsi"/>
                <w:b/>
                <w:bCs/>
              </w:rPr>
            </w:pPr>
            <m:oMathPara>
              <m:oMath>
                <m:sSubSup>
                  <m:sSubSupPr>
                    <m:ctrlPr>
                      <w:rPr>
                        <w:rFonts w:ascii="Cambria Math" w:hAnsi="Cambria Math" w:cstheme="minorHAnsi"/>
                        <w:b/>
                        <w:bCs/>
                      </w:rPr>
                    </m:ctrlPr>
                  </m:sSubSupPr>
                  <m:e>
                    <m:r>
                      <m:rPr>
                        <m:sty m:val="b"/>
                      </m:rPr>
                      <w:rPr>
                        <w:rFonts w:ascii="Cambria Math" w:hAnsi="Cambria Math" w:cstheme="minorHAnsi"/>
                      </w:rPr>
                      <m:t>BVAL</m:t>
                    </m:r>
                  </m:e>
                  <m:sub>
                    <m:r>
                      <m:rPr>
                        <m:sty m:val="b"/>
                      </m:rPr>
                      <w:rPr>
                        <w:rFonts w:ascii="Cambria Math" w:hAnsi="Cambria Math" w:cstheme="minorHAnsi"/>
                      </w:rPr>
                      <m:t>b</m:t>
                    </m:r>
                  </m:sub>
                  <m:sup>
                    <m:r>
                      <m:rPr>
                        <m:sty m:val="b"/>
                      </m:rPr>
                      <w:rPr>
                        <w:rFonts w:ascii="Cambria Math" w:hAnsi="Cambria Math" w:cstheme="minorHAnsi"/>
                      </w:rPr>
                      <m:t>BECCS</m:t>
                    </m:r>
                  </m:sup>
                </m:sSubSup>
              </m:oMath>
            </m:oMathPara>
          </w:p>
        </w:tc>
      </w:tr>
      <w:tr w:rsidR="0041771F" w:rsidRPr="00B44E72" w14:paraId="31364A8B" w14:textId="21578224" w:rsidTr="005B000D">
        <w:tc>
          <w:tcPr>
            <w:tcW w:w="0" w:type="auto"/>
            <w:tcBorders>
              <w:top w:val="single" w:sz="4" w:space="0" w:color="auto"/>
            </w:tcBorders>
            <w:vAlign w:val="center"/>
          </w:tcPr>
          <w:p w14:paraId="74DFBFE4" w14:textId="77777777" w:rsidR="0041771F" w:rsidRPr="0000444D" w:rsidRDefault="0041771F" w:rsidP="0041771F">
            <w:pPr>
              <w:rPr>
                <w:rFonts w:asciiTheme="minorHAnsi" w:hAnsiTheme="minorHAnsi" w:cstheme="minorHAnsi"/>
              </w:rPr>
            </w:pPr>
            <w:r w:rsidRPr="0000444D">
              <w:rPr>
                <w:rFonts w:asciiTheme="minorHAnsi" w:hAnsiTheme="minorHAnsi" w:cstheme="minorHAnsi"/>
              </w:rPr>
              <w:t>Miscanthus</w:t>
            </w:r>
          </w:p>
        </w:tc>
        <w:tc>
          <w:tcPr>
            <w:tcW w:w="0" w:type="auto"/>
            <w:tcBorders>
              <w:top w:val="single" w:sz="4" w:space="0" w:color="auto"/>
            </w:tcBorders>
            <w:vAlign w:val="bottom"/>
          </w:tcPr>
          <w:p w14:paraId="46D181BE" w14:textId="4D7B00CB"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1.17</w:t>
            </w:r>
          </w:p>
        </w:tc>
        <w:tc>
          <w:tcPr>
            <w:tcW w:w="0" w:type="auto"/>
            <w:tcBorders>
              <w:top w:val="single" w:sz="4" w:space="0" w:color="auto"/>
            </w:tcBorders>
            <w:vAlign w:val="bottom"/>
          </w:tcPr>
          <w:p w14:paraId="35286596" w14:textId="7117A8B1"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0.6</w:t>
            </w:r>
            <w:r>
              <w:rPr>
                <w:rFonts w:asciiTheme="minorHAnsi" w:hAnsiTheme="minorHAnsi" w:cstheme="minorHAnsi"/>
              </w:rPr>
              <w:t>3</w:t>
            </w:r>
          </w:p>
        </w:tc>
      </w:tr>
      <w:tr w:rsidR="0041771F" w:rsidRPr="00B44E72" w14:paraId="60CCD36C" w14:textId="69CE0268" w:rsidTr="005B000D">
        <w:tc>
          <w:tcPr>
            <w:tcW w:w="0" w:type="auto"/>
            <w:vAlign w:val="center"/>
          </w:tcPr>
          <w:p w14:paraId="0AD692A9" w14:textId="77777777" w:rsidR="0041771F" w:rsidRPr="0000444D" w:rsidRDefault="0041771F" w:rsidP="0041771F">
            <w:pPr>
              <w:rPr>
                <w:rFonts w:asciiTheme="minorHAnsi" w:hAnsiTheme="minorHAnsi" w:cstheme="minorHAnsi"/>
              </w:rPr>
            </w:pPr>
            <w:r w:rsidRPr="0000444D">
              <w:rPr>
                <w:rFonts w:asciiTheme="minorHAnsi" w:hAnsiTheme="minorHAnsi" w:cstheme="minorHAnsi"/>
              </w:rPr>
              <w:t>Switchgrass</w:t>
            </w:r>
          </w:p>
        </w:tc>
        <w:tc>
          <w:tcPr>
            <w:tcW w:w="0" w:type="auto"/>
            <w:vAlign w:val="bottom"/>
          </w:tcPr>
          <w:p w14:paraId="64C520E7" w14:textId="0B41D671"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1.02</w:t>
            </w:r>
          </w:p>
        </w:tc>
        <w:tc>
          <w:tcPr>
            <w:tcW w:w="0" w:type="auto"/>
            <w:vAlign w:val="bottom"/>
          </w:tcPr>
          <w:p w14:paraId="1F3F4499" w14:textId="33AF7421"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0.5</w:t>
            </w:r>
            <w:r>
              <w:rPr>
                <w:rFonts w:asciiTheme="minorHAnsi" w:hAnsiTheme="minorHAnsi" w:cstheme="minorHAnsi"/>
              </w:rPr>
              <w:t>3</w:t>
            </w:r>
          </w:p>
        </w:tc>
      </w:tr>
      <w:tr w:rsidR="0041771F" w:rsidRPr="00B44E72" w14:paraId="18CBE464" w14:textId="59375BE0" w:rsidTr="005B000D">
        <w:tc>
          <w:tcPr>
            <w:tcW w:w="0" w:type="auto"/>
            <w:vAlign w:val="center"/>
          </w:tcPr>
          <w:p w14:paraId="2CD7B698" w14:textId="77777777" w:rsidR="0041771F" w:rsidRPr="0000444D" w:rsidRDefault="0041771F" w:rsidP="0041771F">
            <w:pPr>
              <w:rPr>
                <w:rFonts w:asciiTheme="minorHAnsi" w:hAnsiTheme="minorHAnsi" w:cstheme="minorHAnsi"/>
              </w:rPr>
            </w:pPr>
            <w:r w:rsidRPr="0000444D">
              <w:rPr>
                <w:rFonts w:asciiTheme="minorHAnsi" w:hAnsiTheme="minorHAnsi" w:cstheme="minorHAnsi"/>
              </w:rPr>
              <w:t>Willow</w:t>
            </w:r>
          </w:p>
        </w:tc>
        <w:tc>
          <w:tcPr>
            <w:tcW w:w="0" w:type="auto"/>
            <w:vAlign w:val="bottom"/>
          </w:tcPr>
          <w:p w14:paraId="6A84AF52" w14:textId="78F02910"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1.2</w:t>
            </w:r>
            <w:r>
              <w:rPr>
                <w:rFonts w:asciiTheme="minorHAnsi" w:hAnsiTheme="minorHAnsi" w:cstheme="minorHAnsi"/>
              </w:rPr>
              <w:t>5</w:t>
            </w:r>
          </w:p>
        </w:tc>
        <w:tc>
          <w:tcPr>
            <w:tcW w:w="0" w:type="auto"/>
            <w:vAlign w:val="bottom"/>
          </w:tcPr>
          <w:p w14:paraId="3BCC865A" w14:textId="6D06EA21"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0.6</w:t>
            </w:r>
            <w:r>
              <w:rPr>
                <w:rFonts w:asciiTheme="minorHAnsi" w:hAnsiTheme="minorHAnsi" w:cstheme="minorHAnsi"/>
              </w:rPr>
              <w:t>8</w:t>
            </w:r>
          </w:p>
        </w:tc>
      </w:tr>
      <w:tr w:rsidR="0041771F" w:rsidRPr="00B44E72" w14:paraId="76245638" w14:textId="304B0CB4" w:rsidTr="005B000D">
        <w:tc>
          <w:tcPr>
            <w:tcW w:w="0" w:type="auto"/>
            <w:vAlign w:val="center"/>
          </w:tcPr>
          <w:p w14:paraId="61058753" w14:textId="04967D60" w:rsidR="0041771F" w:rsidRPr="0000444D" w:rsidRDefault="0041771F" w:rsidP="0041771F">
            <w:pPr>
              <w:rPr>
                <w:rFonts w:asciiTheme="minorHAnsi" w:hAnsiTheme="minorHAnsi" w:cstheme="minorHAnsi"/>
              </w:rPr>
            </w:pPr>
            <w:r w:rsidRPr="0000444D">
              <w:rPr>
                <w:rFonts w:asciiTheme="minorHAnsi" w:hAnsiTheme="minorHAnsi" w:cstheme="minorHAnsi"/>
              </w:rPr>
              <w:t>Straw residues</w:t>
            </w:r>
          </w:p>
        </w:tc>
        <w:tc>
          <w:tcPr>
            <w:tcW w:w="0" w:type="auto"/>
            <w:vAlign w:val="bottom"/>
          </w:tcPr>
          <w:p w14:paraId="2C25616E" w14:textId="13EC1B33"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1.1</w:t>
            </w:r>
            <w:r>
              <w:rPr>
                <w:rFonts w:asciiTheme="minorHAnsi" w:hAnsiTheme="minorHAnsi" w:cstheme="minorHAnsi"/>
              </w:rPr>
              <w:t>3</w:t>
            </w:r>
          </w:p>
        </w:tc>
        <w:tc>
          <w:tcPr>
            <w:tcW w:w="0" w:type="auto"/>
            <w:vAlign w:val="bottom"/>
          </w:tcPr>
          <w:p w14:paraId="4A331F58" w14:textId="3D50F384"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0.61</w:t>
            </w:r>
          </w:p>
        </w:tc>
      </w:tr>
      <w:tr w:rsidR="0041771F" w:rsidRPr="00B44E72" w14:paraId="4A9AF370" w14:textId="26465786" w:rsidTr="005B000D">
        <w:tc>
          <w:tcPr>
            <w:tcW w:w="0" w:type="auto"/>
            <w:vAlign w:val="center"/>
          </w:tcPr>
          <w:p w14:paraId="6B0C8B77" w14:textId="47D500F3" w:rsidR="0041771F" w:rsidRPr="0000444D" w:rsidRDefault="0041771F" w:rsidP="0041771F">
            <w:pPr>
              <w:rPr>
                <w:rFonts w:asciiTheme="minorHAnsi" w:hAnsiTheme="minorHAnsi" w:cstheme="minorHAnsi"/>
              </w:rPr>
            </w:pPr>
            <w:r w:rsidRPr="0000444D">
              <w:rPr>
                <w:rFonts w:asciiTheme="minorHAnsi" w:hAnsiTheme="minorHAnsi" w:cstheme="minorHAnsi"/>
              </w:rPr>
              <w:t xml:space="preserve">Agricultural </w:t>
            </w:r>
            <w:proofErr w:type="spellStart"/>
            <w:r w:rsidRPr="0000444D">
              <w:rPr>
                <w:rFonts w:asciiTheme="minorHAnsi" w:hAnsiTheme="minorHAnsi" w:cstheme="minorHAnsi"/>
              </w:rPr>
              <w:t>prunings</w:t>
            </w:r>
            <w:proofErr w:type="spellEnd"/>
          </w:p>
        </w:tc>
        <w:tc>
          <w:tcPr>
            <w:tcW w:w="0" w:type="auto"/>
            <w:vAlign w:val="bottom"/>
          </w:tcPr>
          <w:p w14:paraId="5B4F4E70" w14:textId="13E49418"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1.2</w:t>
            </w:r>
            <w:r>
              <w:rPr>
                <w:rFonts w:asciiTheme="minorHAnsi" w:hAnsiTheme="minorHAnsi" w:cstheme="minorHAnsi"/>
              </w:rPr>
              <w:t>4</w:t>
            </w:r>
          </w:p>
        </w:tc>
        <w:tc>
          <w:tcPr>
            <w:tcW w:w="0" w:type="auto"/>
            <w:vAlign w:val="bottom"/>
          </w:tcPr>
          <w:p w14:paraId="73988060" w14:textId="659AEEC9"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0.67</w:t>
            </w:r>
          </w:p>
        </w:tc>
      </w:tr>
      <w:tr w:rsidR="0041771F" w:rsidRPr="00B44E72" w14:paraId="43CB6354" w14:textId="3C81D4C4" w:rsidTr="005B000D">
        <w:tc>
          <w:tcPr>
            <w:tcW w:w="0" w:type="auto"/>
            <w:tcBorders>
              <w:bottom w:val="single" w:sz="4" w:space="0" w:color="auto"/>
            </w:tcBorders>
            <w:vAlign w:val="center"/>
          </w:tcPr>
          <w:p w14:paraId="3579E901" w14:textId="1B059632" w:rsidR="0041771F" w:rsidRPr="0000444D" w:rsidRDefault="0041771F" w:rsidP="0041771F">
            <w:pPr>
              <w:rPr>
                <w:rFonts w:asciiTheme="minorHAnsi" w:hAnsiTheme="minorHAnsi" w:cstheme="minorHAnsi"/>
              </w:rPr>
            </w:pPr>
            <w:r w:rsidRPr="0000444D">
              <w:rPr>
                <w:rFonts w:asciiTheme="minorHAnsi" w:hAnsiTheme="minorHAnsi" w:cstheme="minorHAnsi"/>
              </w:rPr>
              <w:t>Forest residues</w:t>
            </w:r>
          </w:p>
        </w:tc>
        <w:tc>
          <w:tcPr>
            <w:tcW w:w="0" w:type="auto"/>
            <w:tcBorders>
              <w:bottom w:val="single" w:sz="4" w:space="0" w:color="auto"/>
            </w:tcBorders>
            <w:vAlign w:val="bottom"/>
          </w:tcPr>
          <w:p w14:paraId="20EC929F" w14:textId="26FB803A" w:rsidR="0041771F" w:rsidRPr="0000444D" w:rsidRDefault="0041771F" w:rsidP="00343B96">
            <w:pPr>
              <w:jc w:val="center"/>
              <w:rPr>
                <w:rFonts w:asciiTheme="minorHAnsi" w:hAnsiTheme="minorHAnsi" w:cstheme="minorHAnsi"/>
              </w:rPr>
            </w:pPr>
            <w:r w:rsidRPr="0000444D">
              <w:rPr>
                <w:rFonts w:asciiTheme="minorHAnsi" w:hAnsiTheme="minorHAnsi" w:cstheme="minorHAnsi"/>
              </w:rPr>
              <w:t>1.2</w:t>
            </w:r>
            <w:r>
              <w:rPr>
                <w:rFonts w:asciiTheme="minorHAnsi" w:hAnsiTheme="minorHAnsi" w:cstheme="minorHAnsi"/>
              </w:rPr>
              <w:t>4</w:t>
            </w:r>
          </w:p>
        </w:tc>
        <w:tc>
          <w:tcPr>
            <w:tcW w:w="0" w:type="auto"/>
            <w:tcBorders>
              <w:bottom w:val="single" w:sz="4" w:space="0" w:color="auto"/>
            </w:tcBorders>
            <w:vAlign w:val="bottom"/>
          </w:tcPr>
          <w:p w14:paraId="5BCC40A3" w14:textId="03C77B13" w:rsidR="0041771F" w:rsidRPr="0000444D" w:rsidRDefault="0041771F" w:rsidP="00343B96">
            <w:pPr>
              <w:jc w:val="center"/>
              <w:rPr>
                <w:rFonts w:asciiTheme="minorHAnsi" w:hAnsiTheme="minorHAnsi" w:cstheme="minorHAnsi"/>
              </w:rPr>
            </w:pPr>
            <w:r w:rsidRPr="0000444D">
              <w:rPr>
                <w:rFonts w:asciiTheme="minorHAnsi" w:hAnsiTheme="minorHAnsi" w:cstheme="minorHAnsi"/>
              </w:rPr>
              <w:t>0.67</w:t>
            </w:r>
          </w:p>
        </w:tc>
      </w:tr>
    </w:tbl>
    <w:p w14:paraId="673163DA" w14:textId="060E5281" w:rsidR="00CA7B04" w:rsidRPr="0000444D" w:rsidRDefault="00CA7B04" w:rsidP="00101A36">
      <w:pPr>
        <w:rPr>
          <w:rFonts w:asciiTheme="minorHAnsi" w:hAnsiTheme="minorHAnsi" w:cstheme="minorHAnsi"/>
        </w:rPr>
      </w:pPr>
    </w:p>
    <w:p w14:paraId="0D2CE438" w14:textId="7E95FB67" w:rsidR="00363BC4" w:rsidRPr="0000444D" w:rsidRDefault="00CA7B04" w:rsidP="00101A36">
      <w:pPr>
        <w:rPr>
          <w:rFonts w:asciiTheme="minorHAnsi" w:hAnsiTheme="minorHAnsi" w:cstheme="minorHAnsi"/>
        </w:rPr>
      </w:pPr>
      <w:r w:rsidRPr="0000444D">
        <w:rPr>
          <w:rFonts w:asciiTheme="minorHAnsi" w:hAnsiTheme="minorHAnsi" w:cstheme="minorHAnsi"/>
        </w:rPr>
        <w:t>The yield</w:t>
      </w:r>
      <w:r w:rsidR="0038357E">
        <w:rPr>
          <w:rFonts w:asciiTheme="minorHAnsi" w:hAnsiTheme="minorHAnsi" w:cstheme="minorHAnsi"/>
        </w:rPr>
        <w:t>s</w:t>
      </w:r>
      <w:r w:rsidR="002D285E">
        <w:rPr>
          <w:rFonts w:asciiTheme="minorHAnsi" w:hAnsiTheme="minorHAnsi" w:cstheme="minorHAnsi"/>
        </w:rPr>
        <w:t xml:space="preserve"> </w:t>
      </w:r>
      <w:r w:rsidR="0038357E">
        <w:rPr>
          <w:rFonts w:asciiTheme="minorHAnsi" w:hAnsiTheme="minorHAnsi" w:cstheme="minorHAnsi"/>
        </w:rPr>
        <w:t>of</w:t>
      </w:r>
      <w:r w:rsidR="003C0E36" w:rsidRPr="0000444D">
        <w:rPr>
          <w:rFonts w:asciiTheme="minorHAnsi" w:hAnsiTheme="minorHAnsi" w:cstheme="minorHAnsi"/>
        </w:rPr>
        <w:t xml:space="preserve"> the </w:t>
      </w:r>
      <w:r w:rsidR="002D285E">
        <w:rPr>
          <w:rFonts w:asciiTheme="minorHAnsi" w:hAnsiTheme="minorHAnsi" w:cstheme="minorHAnsi"/>
        </w:rPr>
        <w:t>bioenergy crops were</w:t>
      </w:r>
      <w:r w:rsidRPr="0000444D">
        <w:rPr>
          <w:rFonts w:asciiTheme="minorHAnsi" w:hAnsiTheme="minorHAnsi" w:cstheme="minorHAnsi"/>
        </w:rPr>
        <w:t xml:space="preserve"> </w:t>
      </w:r>
      <w:r w:rsidR="002D285E">
        <w:rPr>
          <w:rFonts w:asciiTheme="minorHAnsi" w:hAnsiTheme="minorHAnsi" w:cstheme="minorHAnsi"/>
        </w:rPr>
        <w:t>sourced</w:t>
      </w:r>
      <w:r w:rsidR="002D285E" w:rsidRPr="0000444D">
        <w:rPr>
          <w:rFonts w:asciiTheme="minorHAnsi" w:hAnsiTheme="minorHAnsi" w:cstheme="minorHAnsi"/>
        </w:rPr>
        <w:t xml:space="preserve"> </w:t>
      </w:r>
      <w:r w:rsidR="005758D9" w:rsidRPr="0000444D">
        <w:rPr>
          <w:rFonts w:asciiTheme="minorHAnsi" w:hAnsiTheme="minorHAnsi" w:cstheme="minorHAnsi"/>
        </w:rPr>
        <w:t xml:space="preserve">from </w:t>
      </w:r>
      <w:proofErr w:type="spellStart"/>
      <w:r w:rsidR="009C7C63" w:rsidRPr="0000444D">
        <w:rPr>
          <w:rFonts w:asciiTheme="minorHAnsi" w:hAnsiTheme="minorHAnsi" w:cstheme="minorHAnsi"/>
        </w:rPr>
        <w:t>Fajardy</w:t>
      </w:r>
      <w:proofErr w:type="spellEnd"/>
      <w:r w:rsidR="009C7C63" w:rsidRPr="0000444D">
        <w:rPr>
          <w:rFonts w:asciiTheme="minorHAnsi" w:hAnsiTheme="minorHAnsi" w:cstheme="minorHAnsi"/>
        </w:rPr>
        <w:t xml:space="preserve"> et al</w:t>
      </w:r>
      <w:r w:rsidR="00873CA6">
        <w:rPr>
          <w:rFonts w:asciiTheme="minorHAnsi" w:hAnsiTheme="minorHAnsi" w:cstheme="minorHAnsi"/>
        </w:rPr>
        <w:t>.</w:t>
      </w:r>
      <w:r w:rsidR="007C7D78"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Fajardy","given":"Mathilde","non-dropping-particle":"","parse-names":false,"suffix":""},{"dropping-particle":"","family":"Chiquier","given":"Solene","non-dropping-particle":"","parse-names":false,"suffix":""},{"dropping-particle":"","family":"Dowell","given":"Niall","non-dropping-particle":"Mac","parse-names":false,"suffix":""}],"container-title":"Energy &amp; Environmental Science","id":"ITEM-1","issued":{"date-parts":[["2018"]]},"publisher":"Royal Society of Chemistry","title":"Investigating the BECCS resource nexus: delivering sustainable negative emissions","type":"article-journal"},"uris":["http://www.mendeley.com/documents/?uuid=b2ca7199-6b6e-4d2a-84a3-f4bbb0ab8d5f","http://www.mendeley.com/documents/?uuid=44313a59-bca5-41a7-a0d4-987dfb2076ff"]}],"mendeley":{"formattedCitation":"&lt;sup&gt;26&lt;/sup&gt;","plainTextFormattedCitation":"26","previouslyFormattedCitation":"&lt;sup&gt;26&lt;/sup&gt;"},"properties":{"noteIndex":0},"schema":"https://github.com/citation-style-language/schema/raw/master/csl-citation.json"}</w:instrText>
      </w:r>
      <w:r w:rsidR="007C7D78"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26</w:t>
      </w:r>
      <w:r w:rsidR="007C7D78" w:rsidRPr="0000444D">
        <w:rPr>
          <w:rFonts w:asciiTheme="minorHAnsi" w:hAnsiTheme="minorHAnsi" w:cstheme="minorHAnsi"/>
        </w:rPr>
        <w:fldChar w:fldCharType="end"/>
      </w:r>
      <w:r w:rsidR="00BD61F2">
        <w:rPr>
          <w:rFonts w:asciiTheme="minorHAnsi" w:hAnsiTheme="minorHAnsi" w:cstheme="minorHAnsi"/>
        </w:rPr>
        <w:t>.</w:t>
      </w:r>
      <w:r w:rsidR="00C36AFA" w:rsidRPr="0000444D">
        <w:rPr>
          <w:rFonts w:asciiTheme="minorHAnsi" w:hAnsiTheme="minorHAnsi" w:cstheme="minorHAnsi"/>
        </w:rPr>
        <w:t xml:space="preserve"> </w:t>
      </w:r>
    </w:p>
    <w:p w14:paraId="106178EE" w14:textId="0D95DFD2" w:rsidR="005758D9" w:rsidRPr="00240869" w:rsidRDefault="00B050F9" w:rsidP="0000444D">
      <w:pPr>
        <w:rPr>
          <w:rFonts w:asciiTheme="minorHAnsi" w:hAnsiTheme="minorHAnsi" w:cstheme="minorHAnsi"/>
        </w:rPr>
      </w:pPr>
      <w:bookmarkStart w:id="57" w:name="_Ref64371104"/>
      <w:r w:rsidRPr="00343B96">
        <w:rPr>
          <w:rFonts w:asciiTheme="minorHAnsi" w:hAnsiTheme="minorHAnsi" w:cstheme="minorHAnsi"/>
          <w:b/>
          <w:i/>
          <w:iCs/>
        </w:rPr>
        <w:t xml:space="preserve">Supplementary </w:t>
      </w:r>
      <w:r w:rsidR="005758D9" w:rsidRPr="00343B96">
        <w:rPr>
          <w:rFonts w:asciiTheme="minorHAnsi" w:hAnsiTheme="minorHAnsi" w:cstheme="minorHAnsi"/>
          <w:b/>
          <w:i/>
          <w:iCs/>
        </w:rPr>
        <w:t xml:space="preserve">Table </w:t>
      </w:r>
      <w:r w:rsidR="000704FA" w:rsidRPr="00343B96">
        <w:rPr>
          <w:rFonts w:asciiTheme="minorHAnsi" w:hAnsiTheme="minorHAnsi" w:cstheme="minorHAnsi"/>
          <w:b/>
          <w:i/>
          <w:iCs/>
        </w:rPr>
        <w:fldChar w:fldCharType="begin"/>
      </w:r>
      <w:r w:rsidR="000704FA" w:rsidRPr="00343B96">
        <w:rPr>
          <w:rFonts w:asciiTheme="minorHAnsi" w:hAnsiTheme="minorHAnsi" w:cstheme="minorHAnsi"/>
          <w:b/>
          <w:i/>
          <w:iCs/>
        </w:rPr>
        <w:instrText xml:space="preserve"> SEQ Table \* ARABIC </w:instrText>
      </w:r>
      <w:r w:rsidR="000704FA" w:rsidRPr="00343B96">
        <w:rPr>
          <w:rFonts w:asciiTheme="minorHAnsi" w:hAnsiTheme="minorHAnsi" w:cstheme="minorHAnsi"/>
          <w:b/>
          <w:i/>
          <w:iCs/>
        </w:rPr>
        <w:fldChar w:fldCharType="separate"/>
      </w:r>
      <w:r w:rsidR="00D340D6">
        <w:rPr>
          <w:rFonts w:asciiTheme="minorHAnsi" w:hAnsiTheme="minorHAnsi" w:cstheme="minorHAnsi"/>
          <w:b/>
          <w:i/>
          <w:iCs/>
          <w:noProof/>
        </w:rPr>
        <w:t>30</w:t>
      </w:r>
      <w:r w:rsidR="000704FA" w:rsidRPr="00343B96">
        <w:rPr>
          <w:rFonts w:asciiTheme="minorHAnsi" w:hAnsiTheme="minorHAnsi" w:cstheme="minorHAnsi"/>
          <w:b/>
          <w:i/>
          <w:iCs/>
        </w:rPr>
        <w:fldChar w:fldCharType="end"/>
      </w:r>
      <w:bookmarkEnd w:id="57"/>
      <w:r w:rsidR="005758D9" w:rsidRPr="0000444D">
        <w:rPr>
          <w:rFonts w:asciiTheme="minorHAnsi" w:hAnsiTheme="minorHAnsi" w:cstheme="minorHAnsi"/>
        </w:rPr>
        <w:t xml:space="preserve">. </w:t>
      </w:r>
      <w:r w:rsidR="003C0E36" w:rsidRPr="00240869">
        <w:rPr>
          <w:rFonts w:asciiTheme="minorHAnsi" w:hAnsiTheme="minorHAnsi" w:cstheme="minorHAnsi"/>
        </w:rPr>
        <w:t>Biomass</w:t>
      </w:r>
      <w:r w:rsidR="00904AB7" w:rsidRPr="00240869">
        <w:rPr>
          <w:rFonts w:asciiTheme="minorHAnsi" w:hAnsiTheme="minorHAnsi" w:cstheme="minorHAnsi"/>
        </w:rPr>
        <w:t xml:space="preserve"> yield</w:t>
      </w:r>
      <w:r w:rsidR="00904AB7" w:rsidRPr="00240869">
        <w:rPr>
          <w:rFonts w:asciiTheme="minorHAnsi" w:hAnsiTheme="minorHAnsi" w:cstheme="minorHAnsi"/>
          <w:iCs/>
        </w:rPr>
        <w:t xml:space="preserve"> per energy crop and </w:t>
      </w:r>
      <w:r w:rsidR="0060747A" w:rsidRPr="00240869">
        <w:rPr>
          <w:rFonts w:asciiTheme="minorHAnsi" w:hAnsiTheme="minorHAnsi" w:cstheme="minorHAnsi"/>
        </w:rPr>
        <w:t>countr</w:t>
      </w:r>
      <w:r w:rsidR="0060747A">
        <w:rPr>
          <w:rFonts w:asciiTheme="minorHAnsi" w:hAnsiTheme="minorHAnsi" w:cstheme="minorHAnsi"/>
        </w:rPr>
        <w:t xml:space="preserve">y </w:t>
      </w:r>
      <w:r w:rsidR="00A01C16">
        <w:rPr>
          <w:rFonts w:asciiTheme="minorHAnsi" w:hAnsiTheme="minorHAnsi" w:cstheme="minorHAnsi"/>
        </w:rPr>
        <w:t>(</w:t>
      </w:r>
      <m:oMath>
        <m:sSub>
          <m:sSubPr>
            <m:ctrlPr>
              <w:rPr>
                <w:rFonts w:ascii="Cambria Math" w:hAnsi="Cambria Math" w:cstheme="minorHAnsi"/>
                <w:iCs/>
              </w:rPr>
            </m:ctrlPr>
          </m:sSubPr>
          <m:e>
            <m:r>
              <m:rPr>
                <m:sty m:val="p"/>
              </m:rPr>
              <w:rPr>
                <w:rFonts w:ascii="Cambria Math" w:hAnsi="Cambria Math" w:cstheme="minorHAnsi"/>
              </w:rPr>
              <m:t>PY</m:t>
            </m:r>
          </m:e>
          <m:sub>
            <m:r>
              <m:rPr>
                <m:sty m:val="p"/>
              </m:rPr>
              <w:rPr>
                <w:rFonts w:ascii="Cambria Math" w:hAnsi="Cambria Math" w:cstheme="minorHAnsi"/>
              </w:rPr>
              <m:t>j,b</m:t>
            </m:r>
          </m:sub>
        </m:sSub>
      </m:oMath>
      <w:r w:rsidR="00A01C16">
        <w:rPr>
          <w:rFonts w:asciiTheme="minorHAnsi" w:eastAsiaTheme="minorEastAsia" w:hAnsiTheme="minorHAnsi" w:cstheme="minorHAnsi"/>
          <w:iCs/>
        </w:rPr>
        <w:t>)</w:t>
      </w:r>
      <w:r w:rsidR="005758D9" w:rsidRPr="00240869">
        <w:rPr>
          <w:rFonts w:asciiTheme="minorHAnsi" w:hAnsiTheme="minorHAnsi" w:cstheme="minorHAnsi"/>
        </w:rPr>
        <w:t xml:space="preserve"> [t/ha</w:t>
      </w:r>
      <w:r w:rsidR="00F81DA7" w:rsidRPr="00240869">
        <w:rPr>
          <w:rFonts w:asciiTheme="minorHAnsi" w:hAnsiTheme="minorHAnsi" w:cstheme="minorHAnsi"/>
        </w:rPr>
        <w:t>/</w:t>
      </w:r>
      <w:proofErr w:type="spellStart"/>
      <w:r w:rsidR="005758D9" w:rsidRPr="00240869">
        <w:rPr>
          <w:rFonts w:asciiTheme="minorHAnsi" w:hAnsiTheme="minorHAnsi" w:cstheme="minorHAnsi"/>
        </w:rPr>
        <w:t>y</w:t>
      </w:r>
      <w:r w:rsidR="00EF0B35">
        <w:rPr>
          <w:rFonts w:asciiTheme="minorHAnsi" w:hAnsiTheme="minorHAnsi" w:cstheme="minorHAnsi"/>
        </w:rPr>
        <w:t>r</w:t>
      </w:r>
      <w:proofErr w:type="spellEnd"/>
      <w:r w:rsidR="00A20538" w:rsidRPr="00240869">
        <w:rPr>
          <w:rFonts w:asciiTheme="minorHAnsi" w:hAnsiTheme="minorHAnsi" w:cstheme="minorHAnsi"/>
        </w:rPr>
        <w:t xml:space="preserve"> (</w:t>
      </w:r>
      <w:proofErr w:type="spellStart"/>
      <w:r w:rsidR="00A20538" w:rsidRPr="00240869">
        <w:rPr>
          <w:rFonts w:asciiTheme="minorHAnsi" w:hAnsiTheme="minorHAnsi" w:cstheme="minorHAnsi"/>
        </w:rPr>
        <w:t>db</w:t>
      </w:r>
      <w:proofErr w:type="spellEnd"/>
      <w:r w:rsidR="00A20538" w:rsidRPr="00240869">
        <w:rPr>
          <w:rFonts w:asciiTheme="minorHAnsi" w:hAnsiTheme="minorHAnsi" w:cstheme="minorHAnsi"/>
        </w:rPr>
        <w:t>)</w:t>
      </w:r>
      <w:r w:rsidR="005758D9" w:rsidRPr="00240869">
        <w:rPr>
          <w:rFonts w:asciiTheme="minorHAnsi" w:hAnsiTheme="minorHAnsi" w:cstheme="minorHAnsi"/>
        </w:rPr>
        <w:t>]</w:t>
      </w:r>
      <w:r w:rsidR="00873CA6">
        <w:rPr>
          <w:rFonts w:asciiTheme="minorHAnsi" w:hAnsiTheme="minorHAns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269"/>
        <w:gridCol w:w="1291"/>
        <w:gridCol w:w="860"/>
      </w:tblGrid>
      <w:tr w:rsidR="005758D9" w:rsidRPr="00B44E72" w14:paraId="28168B28" w14:textId="77777777" w:rsidTr="005B000D">
        <w:tc>
          <w:tcPr>
            <w:tcW w:w="0" w:type="auto"/>
            <w:tcBorders>
              <w:top w:val="single" w:sz="4" w:space="0" w:color="auto"/>
              <w:bottom w:val="single" w:sz="4" w:space="0" w:color="auto"/>
            </w:tcBorders>
            <w:vAlign w:val="center"/>
          </w:tcPr>
          <w:p w14:paraId="5C73FFC3" w14:textId="77777777" w:rsidR="005758D9" w:rsidRPr="0000444D" w:rsidRDefault="005758D9" w:rsidP="005758D9">
            <w:pPr>
              <w:jc w:val="left"/>
              <w:rPr>
                <w:rFonts w:asciiTheme="minorHAnsi" w:hAnsiTheme="minorHAnsi" w:cstheme="minorHAnsi"/>
                <w:b/>
              </w:rPr>
            </w:pPr>
            <w:r w:rsidRPr="0000444D">
              <w:rPr>
                <w:rFonts w:asciiTheme="minorHAnsi" w:hAnsiTheme="minorHAnsi" w:cstheme="minorHAnsi"/>
                <w:b/>
              </w:rPr>
              <w:t>Country</w:t>
            </w:r>
          </w:p>
        </w:tc>
        <w:tc>
          <w:tcPr>
            <w:tcW w:w="0" w:type="auto"/>
            <w:tcBorders>
              <w:top w:val="single" w:sz="4" w:space="0" w:color="auto"/>
              <w:bottom w:val="single" w:sz="4" w:space="0" w:color="auto"/>
            </w:tcBorders>
            <w:vAlign w:val="center"/>
          </w:tcPr>
          <w:p w14:paraId="3620A6FA" w14:textId="63AE107B" w:rsidR="005758D9" w:rsidRPr="0000444D" w:rsidRDefault="005758D9" w:rsidP="005B000D">
            <w:pPr>
              <w:jc w:val="right"/>
              <w:rPr>
                <w:rFonts w:asciiTheme="minorHAnsi" w:hAnsiTheme="minorHAnsi" w:cstheme="minorHAnsi"/>
                <w:b/>
              </w:rPr>
            </w:pPr>
            <w:r w:rsidRPr="0000444D">
              <w:rPr>
                <w:rFonts w:asciiTheme="minorHAnsi" w:hAnsiTheme="minorHAnsi" w:cstheme="minorHAnsi"/>
                <w:b/>
              </w:rPr>
              <w:t>Miscanthus</w:t>
            </w:r>
          </w:p>
        </w:tc>
        <w:tc>
          <w:tcPr>
            <w:tcW w:w="0" w:type="auto"/>
            <w:tcBorders>
              <w:top w:val="single" w:sz="4" w:space="0" w:color="auto"/>
              <w:bottom w:val="single" w:sz="4" w:space="0" w:color="auto"/>
            </w:tcBorders>
            <w:vAlign w:val="center"/>
          </w:tcPr>
          <w:p w14:paraId="648C9875" w14:textId="5431EA1A" w:rsidR="005758D9" w:rsidRPr="0000444D" w:rsidRDefault="005758D9" w:rsidP="005B000D">
            <w:pPr>
              <w:jc w:val="right"/>
              <w:rPr>
                <w:rFonts w:asciiTheme="minorHAnsi" w:hAnsiTheme="minorHAnsi" w:cstheme="minorHAnsi"/>
                <w:b/>
              </w:rPr>
            </w:pPr>
            <w:r w:rsidRPr="0000444D">
              <w:rPr>
                <w:rFonts w:asciiTheme="minorHAnsi" w:hAnsiTheme="minorHAnsi" w:cstheme="minorHAnsi"/>
                <w:b/>
              </w:rPr>
              <w:t>Switchgrass</w:t>
            </w:r>
          </w:p>
        </w:tc>
        <w:tc>
          <w:tcPr>
            <w:tcW w:w="0" w:type="auto"/>
            <w:tcBorders>
              <w:top w:val="single" w:sz="4" w:space="0" w:color="auto"/>
              <w:bottom w:val="single" w:sz="4" w:space="0" w:color="auto"/>
            </w:tcBorders>
            <w:vAlign w:val="center"/>
          </w:tcPr>
          <w:p w14:paraId="224765BB" w14:textId="7ADDF822" w:rsidR="005758D9" w:rsidRPr="0000444D" w:rsidRDefault="005758D9" w:rsidP="005B000D">
            <w:pPr>
              <w:jc w:val="right"/>
              <w:rPr>
                <w:rFonts w:asciiTheme="minorHAnsi" w:hAnsiTheme="minorHAnsi" w:cstheme="minorHAnsi"/>
                <w:b/>
              </w:rPr>
            </w:pPr>
            <w:r w:rsidRPr="0000444D">
              <w:rPr>
                <w:rFonts w:asciiTheme="minorHAnsi" w:hAnsiTheme="minorHAnsi" w:cstheme="minorHAnsi"/>
                <w:b/>
              </w:rPr>
              <w:t>Willow</w:t>
            </w:r>
          </w:p>
        </w:tc>
      </w:tr>
      <w:tr w:rsidR="005758D9" w:rsidRPr="00B44E72" w14:paraId="7CA0ED77" w14:textId="77777777" w:rsidTr="005B000D">
        <w:tc>
          <w:tcPr>
            <w:tcW w:w="0" w:type="auto"/>
            <w:tcBorders>
              <w:top w:val="single" w:sz="4" w:space="0" w:color="auto"/>
            </w:tcBorders>
            <w:vAlign w:val="center"/>
          </w:tcPr>
          <w:p w14:paraId="03E542CE"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Austria</w:t>
            </w:r>
          </w:p>
        </w:tc>
        <w:tc>
          <w:tcPr>
            <w:tcW w:w="0" w:type="auto"/>
            <w:tcBorders>
              <w:top w:val="single" w:sz="4" w:space="0" w:color="auto"/>
            </w:tcBorders>
            <w:vAlign w:val="bottom"/>
          </w:tcPr>
          <w:p w14:paraId="0D409CB0" w14:textId="536A01B8" w:rsidR="005758D9" w:rsidRPr="0000444D" w:rsidRDefault="005758D9" w:rsidP="005B000D">
            <w:pPr>
              <w:jc w:val="right"/>
              <w:rPr>
                <w:rFonts w:asciiTheme="minorHAnsi" w:hAnsiTheme="minorHAnsi" w:cstheme="minorHAnsi"/>
              </w:rPr>
            </w:pPr>
            <w:r w:rsidRPr="0000444D">
              <w:rPr>
                <w:rFonts w:asciiTheme="minorHAnsi" w:hAnsiTheme="minorHAnsi" w:cstheme="minorHAnsi"/>
              </w:rPr>
              <w:t>19.5</w:t>
            </w:r>
            <w:r w:rsidR="002D285E">
              <w:rPr>
                <w:rFonts w:asciiTheme="minorHAnsi" w:hAnsiTheme="minorHAnsi" w:cstheme="minorHAnsi"/>
              </w:rPr>
              <w:t>0</w:t>
            </w:r>
          </w:p>
        </w:tc>
        <w:tc>
          <w:tcPr>
            <w:tcW w:w="0" w:type="auto"/>
            <w:tcBorders>
              <w:top w:val="single" w:sz="4" w:space="0" w:color="auto"/>
            </w:tcBorders>
            <w:vAlign w:val="bottom"/>
          </w:tcPr>
          <w:p w14:paraId="02C7BE7B" w14:textId="6F276AE2"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tcBorders>
              <w:top w:val="single" w:sz="4" w:space="0" w:color="auto"/>
            </w:tcBorders>
            <w:vAlign w:val="bottom"/>
          </w:tcPr>
          <w:p w14:paraId="43E328CC" w14:textId="4D168942" w:rsidR="005758D9" w:rsidRPr="0000444D" w:rsidRDefault="005758D9" w:rsidP="005B000D">
            <w:pPr>
              <w:jc w:val="right"/>
              <w:rPr>
                <w:rFonts w:asciiTheme="minorHAnsi" w:hAnsiTheme="minorHAnsi" w:cstheme="minorHAnsi"/>
              </w:rPr>
            </w:pPr>
            <w:r w:rsidRPr="0000444D">
              <w:rPr>
                <w:rFonts w:asciiTheme="minorHAnsi" w:hAnsiTheme="minorHAnsi" w:cstheme="minorHAnsi"/>
              </w:rPr>
              <w:t>9.4</w:t>
            </w:r>
            <w:r w:rsidR="002D285E">
              <w:rPr>
                <w:rFonts w:asciiTheme="minorHAnsi" w:hAnsiTheme="minorHAnsi" w:cstheme="minorHAnsi"/>
              </w:rPr>
              <w:t>0</w:t>
            </w:r>
          </w:p>
        </w:tc>
      </w:tr>
      <w:tr w:rsidR="005758D9" w:rsidRPr="00B44E72" w14:paraId="6CB28028" w14:textId="77777777" w:rsidTr="005B000D">
        <w:tc>
          <w:tcPr>
            <w:tcW w:w="0" w:type="auto"/>
            <w:vAlign w:val="center"/>
          </w:tcPr>
          <w:p w14:paraId="44C2F51A"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Belgium</w:t>
            </w:r>
          </w:p>
        </w:tc>
        <w:tc>
          <w:tcPr>
            <w:tcW w:w="0" w:type="auto"/>
            <w:vAlign w:val="bottom"/>
          </w:tcPr>
          <w:p w14:paraId="0641BE7D" w14:textId="24D0E256" w:rsidR="005758D9" w:rsidRPr="0000444D" w:rsidRDefault="005758D9" w:rsidP="005B000D">
            <w:pPr>
              <w:jc w:val="right"/>
              <w:rPr>
                <w:rFonts w:asciiTheme="minorHAnsi" w:hAnsiTheme="minorHAnsi" w:cstheme="minorHAnsi"/>
              </w:rPr>
            </w:pPr>
            <w:r w:rsidRPr="0000444D">
              <w:rPr>
                <w:rFonts w:asciiTheme="minorHAnsi" w:hAnsiTheme="minorHAnsi" w:cstheme="minorHAnsi"/>
              </w:rPr>
              <w:t>16.0</w:t>
            </w:r>
            <w:r w:rsidR="002D285E">
              <w:rPr>
                <w:rFonts w:asciiTheme="minorHAnsi" w:hAnsiTheme="minorHAnsi" w:cstheme="minorHAnsi"/>
              </w:rPr>
              <w:t>0</w:t>
            </w:r>
          </w:p>
        </w:tc>
        <w:tc>
          <w:tcPr>
            <w:tcW w:w="0" w:type="auto"/>
            <w:vAlign w:val="bottom"/>
          </w:tcPr>
          <w:p w14:paraId="2335854C" w14:textId="563C549D" w:rsidR="005758D9" w:rsidRPr="0000444D" w:rsidRDefault="005758D9" w:rsidP="005B000D">
            <w:pPr>
              <w:jc w:val="right"/>
              <w:rPr>
                <w:rFonts w:asciiTheme="minorHAnsi" w:hAnsiTheme="minorHAnsi" w:cstheme="minorHAnsi"/>
              </w:rPr>
            </w:pPr>
            <w:r w:rsidRPr="0000444D">
              <w:rPr>
                <w:rFonts w:asciiTheme="minorHAnsi" w:hAnsiTheme="minorHAnsi" w:cstheme="minorHAnsi"/>
              </w:rPr>
              <w:t>12.0</w:t>
            </w:r>
            <w:r w:rsidR="002D285E">
              <w:rPr>
                <w:rFonts w:asciiTheme="minorHAnsi" w:hAnsiTheme="minorHAnsi" w:cstheme="minorHAnsi"/>
              </w:rPr>
              <w:t>0</w:t>
            </w:r>
          </w:p>
        </w:tc>
        <w:tc>
          <w:tcPr>
            <w:tcW w:w="0" w:type="auto"/>
            <w:vAlign w:val="bottom"/>
          </w:tcPr>
          <w:p w14:paraId="57477DD0" w14:textId="749C8476" w:rsidR="005758D9" w:rsidRPr="0000444D" w:rsidRDefault="005758D9" w:rsidP="005B000D">
            <w:pPr>
              <w:jc w:val="right"/>
              <w:rPr>
                <w:rFonts w:asciiTheme="minorHAnsi" w:hAnsiTheme="minorHAnsi" w:cstheme="minorHAnsi"/>
              </w:rPr>
            </w:pPr>
            <w:r w:rsidRPr="0000444D">
              <w:rPr>
                <w:rFonts w:asciiTheme="minorHAnsi" w:hAnsiTheme="minorHAnsi" w:cstheme="minorHAnsi"/>
              </w:rPr>
              <w:t>8.9</w:t>
            </w:r>
            <w:r w:rsidR="002D285E">
              <w:rPr>
                <w:rFonts w:asciiTheme="minorHAnsi" w:hAnsiTheme="minorHAnsi" w:cstheme="minorHAnsi"/>
              </w:rPr>
              <w:t>0</w:t>
            </w:r>
          </w:p>
        </w:tc>
      </w:tr>
      <w:tr w:rsidR="005758D9" w:rsidRPr="00B44E72" w14:paraId="429A0F64" w14:textId="77777777" w:rsidTr="005B000D">
        <w:tc>
          <w:tcPr>
            <w:tcW w:w="0" w:type="auto"/>
            <w:vAlign w:val="center"/>
          </w:tcPr>
          <w:p w14:paraId="16EB7871"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lastRenderedPageBreak/>
              <w:t>Bulgaria</w:t>
            </w:r>
          </w:p>
        </w:tc>
        <w:tc>
          <w:tcPr>
            <w:tcW w:w="0" w:type="auto"/>
            <w:vAlign w:val="bottom"/>
          </w:tcPr>
          <w:p w14:paraId="62784EE8" w14:textId="7C87C5B2"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14.3</w:t>
            </w:r>
            <w:r w:rsidR="002D285E">
              <w:rPr>
                <w:rFonts w:asciiTheme="minorHAnsi" w:hAnsiTheme="minorHAnsi" w:cstheme="minorHAnsi"/>
              </w:rPr>
              <w:t>0</w:t>
            </w:r>
          </w:p>
        </w:tc>
        <w:tc>
          <w:tcPr>
            <w:tcW w:w="0" w:type="auto"/>
            <w:vAlign w:val="bottom"/>
          </w:tcPr>
          <w:p w14:paraId="3C77FB8A" w14:textId="6386F641"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61F9AE21" w14:textId="33929AC1" w:rsidR="005758D9" w:rsidRPr="0000444D" w:rsidRDefault="005758D9" w:rsidP="005B000D">
            <w:pPr>
              <w:jc w:val="right"/>
              <w:rPr>
                <w:rFonts w:asciiTheme="minorHAnsi" w:hAnsiTheme="minorHAnsi" w:cstheme="minorHAnsi"/>
              </w:rPr>
            </w:pPr>
            <w:r w:rsidRPr="0000444D">
              <w:rPr>
                <w:rFonts w:asciiTheme="minorHAnsi" w:hAnsiTheme="minorHAnsi" w:cstheme="minorHAnsi"/>
              </w:rPr>
              <w:t>8.4</w:t>
            </w:r>
            <w:r w:rsidR="002D285E">
              <w:rPr>
                <w:rFonts w:asciiTheme="minorHAnsi" w:hAnsiTheme="minorHAnsi" w:cstheme="minorHAnsi"/>
              </w:rPr>
              <w:t>0</w:t>
            </w:r>
          </w:p>
        </w:tc>
      </w:tr>
      <w:tr w:rsidR="005758D9" w:rsidRPr="00B44E72" w14:paraId="61ACA456" w14:textId="77777777" w:rsidTr="005B000D">
        <w:tc>
          <w:tcPr>
            <w:tcW w:w="0" w:type="auto"/>
            <w:vAlign w:val="center"/>
          </w:tcPr>
          <w:p w14:paraId="2B4D3C48"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Cyprus</w:t>
            </w:r>
          </w:p>
        </w:tc>
        <w:tc>
          <w:tcPr>
            <w:tcW w:w="0" w:type="auto"/>
            <w:vAlign w:val="bottom"/>
          </w:tcPr>
          <w:p w14:paraId="4D0E5E89" w14:textId="7FB8304D" w:rsidR="005758D9" w:rsidRPr="0000444D" w:rsidRDefault="005758D9" w:rsidP="005B000D">
            <w:pPr>
              <w:jc w:val="right"/>
              <w:rPr>
                <w:rFonts w:asciiTheme="minorHAnsi" w:hAnsiTheme="minorHAnsi" w:cstheme="minorHAnsi"/>
              </w:rPr>
            </w:pPr>
            <w:r w:rsidRPr="0000444D">
              <w:rPr>
                <w:rFonts w:asciiTheme="minorHAnsi" w:hAnsiTheme="minorHAnsi" w:cstheme="minorHAnsi"/>
              </w:rPr>
              <w:t>20.2</w:t>
            </w:r>
            <w:r w:rsidR="002D285E">
              <w:rPr>
                <w:rFonts w:asciiTheme="minorHAnsi" w:hAnsiTheme="minorHAnsi" w:cstheme="minorHAnsi"/>
              </w:rPr>
              <w:t>0</w:t>
            </w:r>
          </w:p>
        </w:tc>
        <w:tc>
          <w:tcPr>
            <w:tcW w:w="0" w:type="auto"/>
            <w:vAlign w:val="bottom"/>
          </w:tcPr>
          <w:p w14:paraId="3B4D9971" w14:textId="4BA2190B"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2.0</w:t>
            </w:r>
            <w:r w:rsidR="002D285E">
              <w:rPr>
                <w:rFonts w:asciiTheme="minorHAnsi" w:hAnsiTheme="minorHAnsi" w:cstheme="minorHAnsi"/>
              </w:rPr>
              <w:t>0</w:t>
            </w:r>
          </w:p>
        </w:tc>
        <w:tc>
          <w:tcPr>
            <w:tcW w:w="0" w:type="auto"/>
            <w:vAlign w:val="bottom"/>
          </w:tcPr>
          <w:p w14:paraId="2B045E91" w14:textId="1A47A992" w:rsidR="005758D9" w:rsidRPr="0000444D" w:rsidRDefault="005758D9" w:rsidP="005B000D">
            <w:pPr>
              <w:jc w:val="right"/>
              <w:rPr>
                <w:rFonts w:asciiTheme="minorHAnsi" w:hAnsiTheme="minorHAnsi" w:cstheme="minorHAnsi"/>
              </w:rPr>
            </w:pPr>
            <w:r w:rsidRPr="0000444D">
              <w:rPr>
                <w:rFonts w:asciiTheme="minorHAnsi" w:hAnsiTheme="minorHAnsi" w:cstheme="minorHAnsi"/>
              </w:rPr>
              <w:t>6.1</w:t>
            </w:r>
            <w:r w:rsidR="002D285E">
              <w:rPr>
                <w:rFonts w:asciiTheme="minorHAnsi" w:hAnsiTheme="minorHAnsi" w:cstheme="minorHAnsi"/>
              </w:rPr>
              <w:t>0</w:t>
            </w:r>
          </w:p>
        </w:tc>
      </w:tr>
      <w:tr w:rsidR="005758D9" w:rsidRPr="00B44E72" w14:paraId="36B834E7" w14:textId="77777777" w:rsidTr="005B000D">
        <w:tc>
          <w:tcPr>
            <w:tcW w:w="0" w:type="auto"/>
            <w:vAlign w:val="center"/>
          </w:tcPr>
          <w:p w14:paraId="372951E8"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Czechia</w:t>
            </w:r>
          </w:p>
        </w:tc>
        <w:tc>
          <w:tcPr>
            <w:tcW w:w="0" w:type="auto"/>
            <w:vAlign w:val="bottom"/>
          </w:tcPr>
          <w:p w14:paraId="473802E1" w14:textId="5821F6E1" w:rsidR="005758D9" w:rsidRPr="0000444D" w:rsidRDefault="005758D9" w:rsidP="005B000D">
            <w:pPr>
              <w:jc w:val="right"/>
              <w:rPr>
                <w:rFonts w:asciiTheme="minorHAnsi" w:hAnsiTheme="minorHAnsi" w:cstheme="minorHAnsi"/>
              </w:rPr>
            </w:pPr>
            <w:r w:rsidRPr="0000444D">
              <w:rPr>
                <w:rFonts w:asciiTheme="minorHAnsi" w:hAnsiTheme="minorHAnsi" w:cstheme="minorHAnsi"/>
              </w:rPr>
              <w:t>19.0</w:t>
            </w:r>
            <w:r w:rsidR="002D285E">
              <w:rPr>
                <w:rFonts w:asciiTheme="minorHAnsi" w:hAnsiTheme="minorHAnsi" w:cstheme="minorHAnsi"/>
              </w:rPr>
              <w:t>0</w:t>
            </w:r>
          </w:p>
        </w:tc>
        <w:tc>
          <w:tcPr>
            <w:tcW w:w="0" w:type="auto"/>
            <w:vAlign w:val="bottom"/>
          </w:tcPr>
          <w:p w14:paraId="4AD34429" w14:textId="24A79762"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25EAAB3E" w14:textId="232EB8CC" w:rsidR="005758D9" w:rsidRPr="0000444D" w:rsidRDefault="005758D9" w:rsidP="005B000D">
            <w:pPr>
              <w:jc w:val="right"/>
              <w:rPr>
                <w:rFonts w:asciiTheme="minorHAnsi" w:hAnsiTheme="minorHAnsi" w:cstheme="minorHAnsi"/>
              </w:rPr>
            </w:pPr>
            <w:r w:rsidRPr="0000444D">
              <w:rPr>
                <w:rFonts w:asciiTheme="minorHAnsi" w:hAnsiTheme="minorHAnsi" w:cstheme="minorHAnsi"/>
              </w:rPr>
              <w:t>13.0</w:t>
            </w:r>
            <w:r w:rsidR="00DC29DC">
              <w:rPr>
                <w:rFonts w:asciiTheme="minorHAnsi" w:hAnsiTheme="minorHAnsi" w:cstheme="minorHAnsi"/>
              </w:rPr>
              <w:t>0</w:t>
            </w:r>
          </w:p>
        </w:tc>
      </w:tr>
      <w:tr w:rsidR="005758D9" w:rsidRPr="00B44E72" w14:paraId="28882D29" w14:textId="77777777" w:rsidTr="005B000D">
        <w:tc>
          <w:tcPr>
            <w:tcW w:w="0" w:type="auto"/>
            <w:vAlign w:val="center"/>
          </w:tcPr>
          <w:p w14:paraId="53D2516A"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Germany</w:t>
            </w:r>
          </w:p>
        </w:tc>
        <w:tc>
          <w:tcPr>
            <w:tcW w:w="0" w:type="auto"/>
            <w:vAlign w:val="bottom"/>
          </w:tcPr>
          <w:p w14:paraId="468A44FF" w14:textId="2A08E7C9"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14.4</w:t>
            </w:r>
            <w:r w:rsidR="002D285E">
              <w:rPr>
                <w:rFonts w:asciiTheme="minorHAnsi" w:hAnsiTheme="minorHAnsi" w:cstheme="minorHAnsi"/>
              </w:rPr>
              <w:t>0</w:t>
            </w:r>
          </w:p>
        </w:tc>
        <w:tc>
          <w:tcPr>
            <w:tcW w:w="0" w:type="auto"/>
            <w:vAlign w:val="bottom"/>
          </w:tcPr>
          <w:p w14:paraId="4185BD48" w14:textId="4C676304"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42BB5A68" w14:textId="52742201" w:rsidR="005758D9" w:rsidRPr="0000444D" w:rsidRDefault="005758D9" w:rsidP="005B000D">
            <w:pPr>
              <w:jc w:val="right"/>
              <w:rPr>
                <w:rFonts w:asciiTheme="minorHAnsi" w:hAnsiTheme="minorHAnsi" w:cstheme="minorHAnsi"/>
              </w:rPr>
            </w:pPr>
            <w:r w:rsidRPr="0000444D">
              <w:rPr>
                <w:rFonts w:asciiTheme="minorHAnsi" w:hAnsiTheme="minorHAnsi" w:cstheme="minorHAnsi"/>
              </w:rPr>
              <w:t>9.0</w:t>
            </w:r>
            <w:r w:rsidR="00DC29DC">
              <w:rPr>
                <w:rFonts w:asciiTheme="minorHAnsi" w:hAnsiTheme="minorHAnsi" w:cstheme="minorHAnsi"/>
              </w:rPr>
              <w:t>0</w:t>
            </w:r>
          </w:p>
        </w:tc>
      </w:tr>
      <w:tr w:rsidR="005758D9" w:rsidRPr="00B44E72" w14:paraId="22AA18CC" w14:textId="77777777" w:rsidTr="005B000D">
        <w:tc>
          <w:tcPr>
            <w:tcW w:w="0" w:type="auto"/>
            <w:vAlign w:val="center"/>
          </w:tcPr>
          <w:p w14:paraId="0B394E85"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Denmark</w:t>
            </w:r>
          </w:p>
        </w:tc>
        <w:tc>
          <w:tcPr>
            <w:tcW w:w="0" w:type="auto"/>
            <w:vAlign w:val="bottom"/>
          </w:tcPr>
          <w:p w14:paraId="308608E1" w14:textId="182827FA" w:rsidR="005758D9" w:rsidRPr="0000444D" w:rsidRDefault="005758D9" w:rsidP="005B000D">
            <w:pPr>
              <w:jc w:val="right"/>
              <w:rPr>
                <w:rFonts w:asciiTheme="minorHAnsi" w:hAnsiTheme="minorHAnsi" w:cstheme="minorHAnsi"/>
              </w:rPr>
            </w:pPr>
            <w:r w:rsidRPr="0000444D">
              <w:rPr>
                <w:rFonts w:asciiTheme="minorHAnsi" w:hAnsiTheme="minorHAnsi" w:cstheme="minorHAnsi"/>
              </w:rPr>
              <w:t>13.3</w:t>
            </w:r>
            <w:r w:rsidR="002D285E">
              <w:rPr>
                <w:rFonts w:asciiTheme="minorHAnsi" w:hAnsiTheme="minorHAnsi" w:cstheme="minorHAnsi"/>
              </w:rPr>
              <w:t>0</w:t>
            </w:r>
          </w:p>
        </w:tc>
        <w:tc>
          <w:tcPr>
            <w:tcW w:w="0" w:type="auto"/>
            <w:vAlign w:val="bottom"/>
          </w:tcPr>
          <w:p w14:paraId="210F5AEF" w14:textId="354E772E" w:rsidR="005758D9" w:rsidRPr="0000444D" w:rsidRDefault="005758D9" w:rsidP="005B000D">
            <w:pPr>
              <w:jc w:val="right"/>
              <w:rPr>
                <w:rFonts w:asciiTheme="minorHAnsi" w:hAnsiTheme="minorHAnsi" w:cstheme="minorHAnsi"/>
              </w:rPr>
            </w:pPr>
            <w:r w:rsidRPr="0000444D">
              <w:rPr>
                <w:rFonts w:asciiTheme="minorHAnsi" w:hAnsiTheme="minorHAnsi" w:cstheme="minorHAnsi"/>
              </w:rPr>
              <w:t>7.1</w:t>
            </w:r>
            <w:r w:rsidR="002D285E">
              <w:rPr>
                <w:rFonts w:asciiTheme="minorHAnsi" w:hAnsiTheme="minorHAnsi" w:cstheme="minorHAnsi"/>
              </w:rPr>
              <w:t>0</w:t>
            </w:r>
          </w:p>
        </w:tc>
        <w:tc>
          <w:tcPr>
            <w:tcW w:w="0" w:type="auto"/>
            <w:vAlign w:val="bottom"/>
          </w:tcPr>
          <w:p w14:paraId="65204954" w14:textId="4C496D89"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DC29DC">
              <w:rPr>
                <w:rFonts w:asciiTheme="minorHAnsi" w:hAnsiTheme="minorHAnsi" w:cstheme="minorHAnsi"/>
              </w:rPr>
              <w:t>0</w:t>
            </w:r>
          </w:p>
        </w:tc>
      </w:tr>
      <w:tr w:rsidR="005758D9" w:rsidRPr="00B44E72" w14:paraId="453B60C7" w14:textId="77777777" w:rsidTr="005B000D">
        <w:tc>
          <w:tcPr>
            <w:tcW w:w="0" w:type="auto"/>
            <w:vAlign w:val="center"/>
          </w:tcPr>
          <w:p w14:paraId="7286188E" w14:textId="77777777" w:rsidR="005758D9" w:rsidRPr="0000444D" w:rsidRDefault="005758D9" w:rsidP="00407B50">
            <w:pPr>
              <w:rPr>
                <w:rFonts w:asciiTheme="minorHAnsi" w:hAnsiTheme="minorHAnsi" w:cstheme="minorHAnsi"/>
                <w:b/>
              </w:rPr>
            </w:pPr>
            <w:r w:rsidRPr="0000444D">
              <w:rPr>
                <w:rFonts w:asciiTheme="minorHAnsi" w:hAnsiTheme="minorHAnsi" w:cstheme="minorHAnsi"/>
              </w:rPr>
              <w:t>Spain</w:t>
            </w:r>
          </w:p>
        </w:tc>
        <w:tc>
          <w:tcPr>
            <w:tcW w:w="0" w:type="auto"/>
            <w:vAlign w:val="bottom"/>
          </w:tcPr>
          <w:p w14:paraId="1D69069C" w14:textId="5792585E" w:rsidR="005758D9" w:rsidRPr="0000444D" w:rsidRDefault="005758D9" w:rsidP="005B000D">
            <w:pPr>
              <w:jc w:val="right"/>
              <w:rPr>
                <w:rFonts w:asciiTheme="minorHAnsi" w:hAnsiTheme="minorHAnsi" w:cstheme="minorHAnsi"/>
              </w:rPr>
            </w:pPr>
            <w:r w:rsidRPr="0000444D">
              <w:rPr>
                <w:rFonts w:asciiTheme="minorHAnsi" w:hAnsiTheme="minorHAnsi" w:cstheme="minorHAnsi"/>
              </w:rPr>
              <w:t>24.0</w:t>
            </w:r>
            <w:r w:rsidR="002D285E">
              <w:rPr>
                <w:rFonts w:asciiTheme="minorHAnsi" w:hAnsiTheme="minorHAnsi" w:cstheme="minorHAnsi"/>
              </w:rPr>
              <w:t>0</w:t>
            </w:r>
          </w:p>
        </w:tc>
        <w:tc>
          <w:tcPr>
            <w:tcW w:w="0" w:type="auto"/>
            <w:vAlign w:val="bottom"/>
          </w:tcPr>
          <w:p w14:paraId="612F4E6F" w14:textId="1E3EFAAD" w:rsidR="005758D9" w:rsidRPr="0000444D" w:rsidRDefault="005758D9" w:rsidP="005B000D">
            <w:pPr>
              <w:jc w:val="right"/>
              <w:rPr>
                <w:rFonts w:asciiTheme="minorHAnsi" w:hAnsiTheme="minorHAnsi" w:cstheme="minorHAnsi"/>
              </w:rPr>
            </w:pPr>
            <w:r w:rsidRPr="0000444D">
              <w:rPr>
                <w:rFonts w:asciiTheme="minorHAnsi" w:hAnsiTheme="minorHAnsi" w:cstheme="minorHAnsi"/>
              </w:rPr>
              <w:t>4.0</w:t>
            </w:r>
            <w:r w:rsidR="002D285E">
              <w:rPr>
                <w:rFonts w:asciiTheme="minorHAnsi" w:hAnsiTheme="minorHAnsi" w:cstheme="minorHAnsi"/>
              </w:rPr>
              <w:t>0</w:t>
            </w:r>
          </w:p>
        </w:tc>
        <w:tc>
          <w:tcPr>
            <w:tcW w:w="0" w:type="auto"/>
            <w:vAlign w:val="bottom"/>
          </w:tcPr>
          <w:p w14:paraId="6EE0E844" w14:textId="37FBED32"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DC29DC">
              <w:rPr>
                <w:rFonts w:asciiTheme="minorHAnsi" w:hAnsiTheme="minorHAnsi" w:cstheme="minorHAnsi"/>
              </w:rPr>
              <w:t>0</w:t>
            </w:r>
          </w:p>
        </w:tc>
      </w:tr>
      <w:tr w:rsidR="005758D9" w:rsidRPr="00B44E72" w14:paraId="2DE5F36F" w14:textId="77777777" w:rsidTr="005B000D">
        <w:tc>
          <w:tcPr>
            <w:tcW w:w="0" w:type="auto"/>
            <w:vAlign w:val="center"/>
          </w:tcPr>
          <w:p w14:paraId="11FC97AD"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Estonia</w:t>
            </w:r>
          </w:p>
        </w:tc>
        <w:tc>
          <w:tcPr>
            <w:tcW w:w="0" w:type="auto"/>
            <w:vAlign w:val="bottom"/>
          </w:tcPr>
          <w:p w14:paraId="2253721C" w14:textId="2454F0FB"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14.3</w:t>
            </w:r>
            <w:r w:rsidR="002D285E">
              <w:rPr>
                <w:rFonts w:asciiTheme="minorHAnsi" w:hAnsiTheme="minorHAnsi" w:cstheme="minorHAnsi"/>
              </w:rPr>
              <w:t>0</w:t>
            </w:r>
          </w:p>
        </w:tc>
        <w:tc>
          <w:tcPr>
            <w:tcW w:w="0" w:type="auto"/>
            <w:vAlign w:val="bottom"/>
          </w:tcPr>
          <w:p w14:paraId="764D60BA" w14:textId="712385F4"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4.0</w:t>
            </w:r>
            <w:r w:rsidR="002D285E">
              <w:rPr>
                <w:rFonts w:asciiTheme="minorHAnsi" w:hAnsiTheme="minorHAnsi" w:cstheme="minorHAnsi"/>
              </w:rPr>
              <w:t>0</w:t>
            </w:r>
          </w:p>
        </w:tc>
        <w:tc>
          <w:tcPr>
            <w:tcW w:w="0" w:type="auto"/>
            <w:vAlign w:val="bottom"/>
          </w:tcPr>
          <w:p w14:paraId="1184C77E" w14:textId="56C77B7E" w:rsidR="005758D9" w:rsidRPr="0000444D" w:rsidRDefault="005758D9" w:rsidP="005B000D">
            <w:pPr>
              <w:jc w:val="right"/>
              <w:rPr>
                <w:rFonts w:asciiTheme="minorHAnsi" w:hAnsiTheme="minorHAnsi" w:cstheme="minorHAnsi"/>
              </w:rPr>
            </w:pPr>
            <w:r w:rsidRPr="0000444D">
              <w:rPr>
                <w:rFonts w:asciiTheme="minorHAnsi" w:hAnsiTheme="minorHAnsi" w:cstheme="minorHAnsi"/>
              </w:rPr>
              <w:t>5.0</w:t>
            </w:r>
            <w:r w:rsidR="00DC29DC">
              <w:rPr>
                <w:rFonts w:asciiTheme="minorHAnsi" w:hAnsiTheme="minorHAnsi" w:cstheme="minorHAnsi"/>
              </w:rPr>
              <w:t>0</w:t>
            </w:r>
          </w:p>
        </w:tc>
      </w:tr>
      <w:tr w:rsidR="005758D9" w:rsidRPr="00B44E72" w14:paraId="3D9E7861" w14:textId="77777777" w:rsidTr="005B000D">
        <w:tc>
          <w:tcPr>
            <w:tcW w:w="0" w:type="auto"/>
            <w:vAlign w:val="center"/>
          </w:tcPr>
          <w:p w14:paraId="69B8A7D0"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6C0AC322" w14:textId="69AD9710" w:rsidR="005758D9" w:rsidRPr="0000444D" w:rsidRDefault="005758D9" w:rsidP="005B000D">
            <w:pPr>
              <w:jc w:val="right"/>
              <w:rPr>
                <w:rFonts w:asciiTheme="minorHAnsi" w:hAnsiTheme="minorHAnsi" w:cstheme="minorHAnsi"/>
              </w:rPr>
            </w:pPr>
            <w:r w:rsidRPr="0000444D">
              <w:rPr>
                <w:rFonts w:asciiTheme="minorHAnsi" w:hAnsiTheme="minorHAnsi" w:cstheme="minorHAnsi"/>
              </w:rPr>
              <w:t>17.1</w:t>
            </w:r>
            <w:r w:rsidR="002D285E">
              <w:rPr>
                <w:rFonts w:asciiTheme="minorHAnsi" w:hAnsiTheme="minorHAnsi" w:cstheme="minorHAnsi"/>
              </w:rPr>
              <w:t>0</w:t>
            </w:r>
          </w:p>
        </w:tc>
        <w:tc>
          <w:tcPr>
            <w:tcW w:w="0" w:type="auto"/>
            <w:vAlign w:val="bottom"/>
          </w:tcPr>
          <w:p w14:paraId="73ECD0C1" w14:textId="7AD6C9F0" w:rsidR="005758D9" w:rsidRPr="0000444D" w:rsidRDefault="005758D9" w:rsidP="005B000D">
            <w:pPr>
              <w:jc w:val="right"/>
              <w:rPr>
                <w:rFonts w:asciiTheme="minorHAnsi" w:hAnsiTheme="minorHAnsi" w:cstheme="minorHAnsi"/>
              </w:rPr>
            </w:pPr>
            <w:r w:rsidRPr="0000444D">
              <w:rPr>
                <w:rFonts w:asciiTheme="minorHAnsi" w:hAnsiTheme="minorHAnsi" w:cstheme="minorHAnsi"/>
              </w:rPr>
              <w:t>2.0</w:t>
            </w:r>
            <w:r w:rsidR="002D285E">
              <w:rPr>
                <w:rFonts w:asciiTheme="minorHAnsi" w:hAnsiTheme="minorHAnsi" w:cstheme="minorHAnsi"/>
              </w:rPr>
              <w:t>0</w:t>
            </w:r>
          </w:p>
        </w:tc>
        <w:tc>
          <w:tcPr>
            <w:tcW w:w="0" w:type="auto"/>
            <w:vAlign w:val="bottom"/>
          </w:tcPr>
          <w:p w14:paraId="5F118169" w14:textId="3DD972EE" w:rsidR="005758D9" w:rsidRPr="0000444D" w:rsidRDefault="005758D9" w:rsidP="005B000D">
            <w:pPr>
              <w:jc w:val="right"/>
              <w:rPr>
                <w:rFonts w:asciiTheme="minorHAnsi" w:hAnsiTheme="minorHAnsi" w:cstheme="minorHAnsi"/>
              </w:rPr>
            </w:pPr>
            <w:r w:rsidRPr="0000444D">
              <w:rPr>
                <w:rFonts w:asciiTheme="minorHAnsi" w:hAnsiTheme="minorHAnsi" w:cstheme="minorHAnsi"/>
              </w:rPr>
              <w:t>5.0</w:t>
            </w:r>
            <w:r w:rsidR="00DC29DC">
              <w:rPr>
                <w:rFonts w:asciiTheme="minorHAnsi" w:hAnsiTheme="minorHAnsi" w:cstheme="minorHAnsi"/>
              </w:rPr>
              <w:t>0</w:t>
            </w:r>
          </w:p>
        </w:tc>
      </w:tr>
      <w:tr w:rsidR="005758D9" w:rsidRPr="00B44E72" w14:paraId="45884991" w14:textId="77777777" w:rsidTr="005B000D">
        <w:tc>
          <w:tcPr>
            <w:tcW w:w="0" w:type="auto"/>
            <w:vAlign w:val="center"/>
          </w:tcPr>
          <w:p w14:paraId="037CF5E9"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6BF2A8DC" w14:textId="43891E66" w:rsidR="005758D9" w:rsidRPr="0000444D" w:rsidRDefault="005758D9" w:rsidP="005B000D">
            <w:pPr>
              <w:jc w:val="right"/>
              <w:rPr>
                <w:rFonts w:asciiTheme="minorHAnsi" w:hAnsiTheme="minorHAnsi" w:cstheme="minorHAnsi"/>
              </w:rPr>
            </w:pPr>
            <w:r w:rsidRPr="0000444D">
              <w:rPr>
                <w:rFonts w:asciiTheme="minorHAnsi" w:hAnsiTheme="minorHAnsi" w:cstheme="minorHAnsi"/>
              </w:rPr>
              <w:t>15.0</w:t>
            </w:r>
            <w:r w:rsidR="002D285E">
              <w:rPr>
                <w:rFonts w:asciiTheme="minorHAnsi" w:hAnsiTheme="minorHAnsi" w:cstheme="minorHAnsi"/>
              </w:rPr>
              <w:t>0</w:t>
            </w:r>
          </w:p>
        </w:tc>
        <w:tc>
          <w:tcPr>
            <w:tcW w:w="0" w:type="auto"/>
            <w:vAlign w:val="bottom"/>
          </w:tcPr>
          <w:p w14:paraId="5744E91F" w14:textId="1D0DF666"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9.5</w:t>
            </w:r>
            <w:r w:rsidR="002D285E">
              <w:rPr>
                <w:rFonts w:asciiTheme="minorHAnsi" w:hAnsiTheme="minorHAnsi" w:cstheme="minorHAnsi"/>
              </w:rPr>
              <w:t>0</w:t>
            </w:r>
          </w:p>
        </w:tc>
        <w:tc>
          <w:tcPr>
            <w:tcW w:w="0" w:type="auto"/>
            <w:vAlign w:val="bottom"/>
          </w:tcPr>
          <w:p w14:paraId="09B02501" w14:textId="5A1AEC5A" w:rsidR="005758D9" w:rsidRPr="0000444D" w:rsidRDefault="005758D9" w:rsidP="005B000D">
            <w:pPr>
              <w:jc w:val="right"/>
              <w:rPr>
                <w:rFonts w:asciiTheme="minorHAnsi" w:hAnsiTheme="minorHAnsi" w:cstheme="minorHAnsi"/>
              </w:rPr>
            </w:pPr>
            <w:r w:rsidRPr="0000444D">
              <w:rPr>
                <w:rFonts w:asciiTheme="minorHAnsi" w:hAnsiTheme="minorHAnsi" w:cstheme="minorHAnsi"/>
              </w:rPr>
              <w:t>8.8</w:t>
            </w:r>
            <w:r w:rsidR="00DC29DC">
              <w:rPr>
                <w:rFonts w:asciiTheme="minorHAnsi" w:hAnsiTheme="minorHAnsi" w:cstheme="minorHAnsi"/>
              </w:rPr>
              <w:t>0</w:t>
            </w:r>
          </w:p>
        </w:tc>
      </w:tr>
      <w:tr w:rsidR="005758D9" w:rsidRPr="00B44E72" w14:paraId="79D6B0A3" w14:textId="77777777" w:rsidTr="005B000D">
        <w:tc>
          <w:tcPr>
            <w:tcW w:w="0" w:type="auto"/>
            <w:vAlign w:val="center"/>
          </w:tcPr>
          <w:p w14:paraId="187B0DFB"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United Kingdom</w:t>
            </w:r>
          </w:p>
        </w:tc>
        <w:tc>
          <w:tcPr>
            <w:tcW w:w="0" w:type="auto"/>
            <w:vAlign w:val="bottom"/>
          </w:tcPr>
          <w:p w14:paraId="43D4028B" w14:textId="7E6003DF" w:rsidR="005758D9" w:rsidRPr="0000444D" w:rsidRDefault="005758D9" w:rsidP="005B000D">
            <w:pPr>
              <w:jc w:val="right"/>
              <w:rPr>
                <w:rFonts w:asciiTheme="minorHAnsi" w:hAnsiTheme="minorHAnsi" w:cstheme="minorHAnsi"/>
              </w:rPr>
            </w:pPr>
            <w:r w:rsidRPr="0000444D">
              <w:rPr>
                <w:rFonts w:asciiTheme="minorHAnsi" w:hAnsiTheme="minorHAnsi" w:cstheme="minorHAnsi"/>
              </w:rPr>
              <w:t>12.8</w:t>
            </w:r>
            <w:r w:rsidR="002D285E">
              <w:rPr>
                <w:rFonts w:asciiTheme="minorHAnsi" w:hAnsiTheme="minorHAnsi" w:cstheme="minorHAnsi"/>
              </w:rPr>
              <w:t>0</w:t>
            </w:r>
          </w:p>
        </w:tc>
        <w:tc>
          <w:tcPr>
            <w:tcW w:w="0" w:type="auto"/>
            <w:vAlign w:val="bottom"/>
          </w:tcPr>
          <w:p w14:paraId="3772565A" w14:textId="3BB2646C"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38679BF4" w14:textId="55EA1502" w:rsidR="005758D9" w:rsidRPr="0000444D" w:rsidRDefault="005758D9" w:rsidP="005B000D">
            <w:pPr>
              <w:jc w:val="right"/>
              <w:rPr>
                <w:rFonts w:asciiTheme="minorHAnsi" w:hAnsiTheme="minorHAnsi" w:cstheme="minorHAnsi"/>
              </w:rPr>
            </w:pPr>
            <w:r w:rsidRPr="0000444D">
              <w:rPr>
                <w:rFonts w:asciiTheme="minorHAnsi" w:hAnsiTheme="minorHAnsi" w:cstheme="minorHAnsi"/>
              </w:rPr>
              <w:t>8.8</w:t>
            </w:r>
            <w:r w:rsidR="00DC29DC">
              <w:rPr>
                <w:rFonts w:asciiTheme="minorHAnsi" w:hAnsiTheme="minorHAnsi" w:cstheme="minorHAnsi"/>
              </w:rPr>
              <w:t>0</w:t>
            </w:r>
          </w:p>
        </w:tc>
      </w:tr>
      <w:tr w:rsidR="005758D9" w:rsidRPr="00B44E72" w14:paraId="46D8E8A8" w14:textId="77777777" w:rsidTr="005B000D">
        <w:tc>
          <w:tcPr>
            <w:tcW w:w="0" w:type="auto"/>
            <w:vAlign w:val="center"/>
          </w:tcPr>
          <w:p w14:paraId="3C43449E"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7BAC2E59" w14:textId="44817387" w:rsidR="005758D9" w:rsidRPr="0000444D" w:rsidRDefault="005758D9" w:rsidP="005B000D">
            <w:pPr>
              <w:jc w:val="right"/>
              <w:rPr>
                <w:rFonts w:asciiTheme="minorHAnsi" w:hAnsiTheme="minorHAnsi" w:cstheme="minorHAnsi"/>
              </w:rPr>
            </w:pPr>
            <w:r w:rsidRPr="0000444D">
              <w:rPr>
                <w:rFonts w:asciiTheme="minorHAnsi" w:hAnsiTheme="minorHAnsi" w:cstheme="minorHAnsi"/>
              </w:rPr>
              <w:t>31.2</w:t>
            </w:r>
            <w:r w:rsidR="002D285E">
              <w:rPr>
                <w:rFonts w:asciiTheme="minorHAnsi" w:hAnsiTheme="minorHAnsi" w:cstheme="minorHAnsi"/>
              </w:rPr>
              <w:t>0</w:t>
            </w:r>
          </w:p>
        </w:tc>
        <w:tc>
          <w:tcPr>
            <w:tcW w:w="0" w:type="auto"/>
            <w:vAlign w:val="bottom"/>
          </w:tcPr>
          <w:p w14:paraId="177AFB14" w14:textId="45C35402" w:rsidR="005758D9" w:rsidRPr="0000444D" w:rsidRDefault="005758D9" w:rsidP="005B000D">
            <w:pPr>
              <w:jc w:val="right"/>
              <w:rPr>
                <w:rFonts w:asciiTheme="minorHAnsi" w:hAnsiTheme="minorHAnsi" w:cstheme="minorHAnsi"/>
              </w:rPr>
            </w:pPr>
            <w:r w:rsidRPr="0000444D">
              <w:rPr>
                <w:rFonts w:asciiTheme="minorHAnsi" w:hAnsiTheme="minorHAnsi" w:cstheme="minorHAnsi"/>
              </w:rPr>
              <w:t>2.0</w:t>
            </w:r>
            <w:r w:rsidR="002D285E">
              <w:rPr>
                <w:rFonts w:asciiTheme="minorHAnsi" w:hAnsiTheme="minorHAnsi" w:cstheme="minorHAnsi"/>
              </w:rPr>
              <w:t>0</w:t>
            </w:r>
          </w:p>
        </w:tc>
        <w:tc>
          <w:tcPr>
            <w:tcW w:w="0" w:type="auto"/>
            <w:vAlign w:val="bottom"/>
          </w:tcPr>
          <w:p w14:paraId="63FEF3B9" w14:textId="1034BF2D" w:rsidR="005758D9" w:rsidRPr="0000444D" w:rsidRDefault="005758D9" w:rsidP="005B000D">
            <w:pPr>
              <w:jc w:val="right"/>
              <w:rPr>
                <w:rFonts w:asciiTheme="minorHAnsi" w:hAnsiTheme="minorHAnsi" w:cstheme="minorHAnsi"/>
              </w:rPr>
            </w:pPr>
            <w:r w:rsidRPr="0000444D">
              <w:rPr>
                <w:rFonts w:asciiTheme="minorHAnsi" w:hAnsiTheme="minorHAnsi" w:cstheme="minorHAnsi"/>
              </w:rPr>
              <w:t>10.0</w:t>
            </w:r>
            <w:r w:rsidR="00DC29DC">
              <w:rPr>
                <w:rFonts w:asciiTheme="minorHAnsi" w:hAnsiTheme="minorHAnsi" w:cstheme="minorHAnsi"/>
              </w:rPr>
              <w:t>0</w:t>
            </w:r>
          </w:p>
        </w:tc>
      </w:tr>
      <w:tr w:rsidR="005758D9" w:rsidRPr="00B44E72" w14:paraId="1A4E78D1" w14:textId="77777777" w:rsidTr="005B000D">
        <w:tc>
          <w:tcPr>
            <w:tcW w:w="0" w:type="auto"/>
            <w:vAlign w:val="center"/>
          </w:tcPr>
          <w:p w14:paraId="0A6256D1"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Hungary</w:t>
            </w:r>
          </w:p>
        </w:tc>
        <w:tc>
          <w:tcPr>
            <w:tcW w:w="0" w:type="auto"/>
            <w:vAlign w:val="bottom"/>
          </w:tcPr>
          <w:p w14:paraId="79A944F9" w14:textId="3539E313"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14.3</w:t>
            </w:r>
            <w:r w:rsidR="002D285E">
              <w:rPr>
                <w:rFonts w:asciiTheme="minorHAnsi" w:hAnsiTheme="minorHAnsi" w:cstheme="minorHAnsi"/>
              </w:rPr>
              <w:t>0</w:t>
            </w:r>
          </w:p>
        </w:tc>
        <w:tc>
          <w:tcPr>
            <w:tcW w:w="0" w:type="auto"/>
            <w:vAlign w:val="bottom"/>
          </w:tcPr>
          <w:p w14:paraId="6DC7F55F" w14:textId="717AA338" w:rsidR="005758D9" w:rsidRPr="0000444D" w:rsidRDefault="005758D9" w:rsidP="005B000D">
            <w:pPr>
              <w:jc w:val="right"/>
              <w:rPr>
                <w:rFonts w:asciiTheme="minorHAnsi" w:hAnsiTheme="minorHAnsi" w:cstheme="minorHAnsi"/>
              </w:rPr>
            </w:pPr>
            <w:r w:rsidRPr="0000444D">
              <w:rPr>
                <w:rFonts w:asciiTheme="minorHAnsi" w:hAnsiTheme="minorHAnsi" w:cstheme="minorHAnsi"/>
              </w:rPr>
              <w:t>12.0</w:t>
            </w:r>
            <w:r w:rsidR="002D285E">
              <w:rPr>
                <w:rFonts w:asciiTheme="minorHAnsi" w:hAnsiTheme="minorHAnsi" w:cstheme="minorHAnsi"/>
              </w:rPr>
              <w:t>0</w:t>
            </w:r>
          </w:p>
        </w:tc>
        <w:tc>
          <w:tcPr>
            <w:tcW w:w="0" w:type="auto"/>
            <w:vAlign w:val="bottom"/>
          </w:tcPr>
          <w:p w14:paraId="2B1D3386" w14:textId="5296E5D5"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DC29DC">
              <w:rPr>
                <w:rFonts w:asciiTheme="minorHAnsi" w:hAnsiTheme="minorHAnsi" w:cstheme="minorHAnsi"/>
              </w:rPr>
              <w:t>0</w:t>
            </w:r>
          </w:p>
        </w:tc>
      </w:tr>
      <w:tr w:rsidR="005758D9" w:rsidRPr="00B44E72" w14:paraId="6D45ED04" w14:textId="77777777" w:rsidTr="005B000D">
        <w:tc>
          <w:tcPr>
            <w:tcW w:w="0" w:type="auto"/>
            <w:vAlign w:val="center"/>
          </w:tcPr>
          <w:p w14:paraId="4F7DBB4C"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Ireland</w:t>
            </w:r>
          </w:p>
        </w:tc>
        <w:tc>
          <w:tcPr>
            <w:tcW w:w="0" w:type="auto"/>
            <w:vAlign w:val="bottom"/>
          </w:tcPr>
          <w:p w14:paraId="2587367E" w14:textId="08C9325D"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14.5</w:t>
            </w:r>
            <w:r w:rsidR="002D285E">
              <w:rPr>
                <w:rFonts w:asciiTheme="minorHAnsi" w:hAnsiTheme="minorHAnsi" w:cstheme="minorHAnsi"/>
              </w:rPr>
              <w:t>0</w:t>
            </w:r>
          </w:p>
        </w:tc>
        <w:tc>
          <w:tcPr>
            <w:tcW w:w="0" w:type="auto"/>
            <w:vAlign w:val="bottom"/>
          </w:tcPr>
          <w:p w14:paraId="4F42381E" w14:textId="08D49B06"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4.0</w:t>
            </w:r>
            <w:r w:rsidR="002D285E">
              <w:rPr>
                <w:rFonts w:asciiTheme="minorHAnsi" w:hAnsiTheme="minorHAnsi" w:cstheme="minorHAnsi"/>
              </w:rPr>
              <w:t>0</w:t>
            </w:r>
          </w:p>
        </w:tc>
        <w:tc>
          <w:tcPr>
            <w:tcW w:w="0" w:type="auto"/>
            <w:vAlign w:val="bottom"/>
          </w:tcPr>
          <w:p w14:paraId="3A6FC784" w14:textId="01FBF6F9" w:rsidR="005758D9" w:rsidRPr="0000444D" w:rsidRDefault="005758D9" w:rsidP="005B000D">
            <w:pPr>
              <w:jc w:val="right"/>
              <w:rPr>
                <w:rFonts w:asciiTheme="minorHAnsi" w:hAnsiTheme="minorHAnsi" w:cstheme="minorHAnsi"/>
              </w:rPr>
            </w:pPr>
            <w:r w:rsidRPr="0000444D">
              <w:rPr>
                <w:rFonts w:asciiTheme="minorHAnsi" w:hAnsiTheme="minorHAnsi" w:cstheme="minorHAnsi"/>
              </w:rPr>
              <w:t>8.6</w:t>
            </w:r>
            <w:r w:rsidR="00DC29DC">
              <w:rPr>
                <w:rFonts w:asciiTheme="minorHAnsi" w:hAnsiTheme="minorHAnsi" w:cstheme="minorHAnsi"/>
              </w:rPr>
              <w:t>0</w:t>
            </w:r>
          </w:p>
        </w:tc>
      </w:tr>
      <w:tr w:rsidR="005758D9" w:rsidRPr="00B44E72" w14:paraId="3A7659DC" w14:textId="77777777" w:rsidTr="005B000D">
        <w:tc>
          <w:tcPr>
            <w:tcW w:w="0" w:type="auto"/>
            <w:vAlign w:val="center"/>
          </w:tcPr>
          <w:p w14:paraId="2EA29908"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Italy</w:t>
            </w:r>
          </w:p>
        </w:tc>
        <w:tc>
          <w:tcPr>
            <w:tcW w:w="0" w:type="auto"/>
            <w:vAlign w:val="bottom"/>
          </w:tcPr>
          <w:p w14:paraId="2ED59502" w14:textId="299DC0D3" w:rsidR="005758D9" w:rsidRPr="0000444D" w:rsidRDefault="005758D9" w:rsidP="005B000D">
            <w:pPr>
              <w:jc w:val="right"/>
              <w:rPr>
                <w:rFonts w:asciiTheme="minorHAnsi" w:hAnsiTheme="minorHAnsi" w:cstheme="minorHAnsi"/>
              </w:rPr>
            </w:pPr>
            <w:r w:rsidRPr="0000444D">
              <w:rPr>
                <w:rFonts w:asciiTheme="minorHAnsi" w:hAnsiTheme="minorHAnsi" w:cstheme="minorHAnsi"/>
              </w:rPr>
              <w:t>25.7</w:t>
            </w:r>
            <w:r w:rsidR="002D285E">
              <w:rPr>
                <w:rFonts w:asciiTheme="minorHAnsi" w:hAnsiTheme="minorHAnsi" w:cstheme="minorHAnsi"/>
              </w:rPr>
              <w:t>0</w:t>
            </w:r>
          </w:p>
        </w:tc>
        <w:tc>
          <w:tcPr>
            <w:tcW w:w="0" w:type="auto"/>
            <w:vAlign w:val="bottom"/>
          </w:tcPr>
          <w:p w14:paraId="52C2440B" w14:textId="5F4BFC6F" w:rsidR="005758D9" w:rsidRPr="0000444D" w:rsidRDefault="005758D9" w:rsidP="005B000D">
            <w:pPr>
              <w:jc w:val="right"/>
              <w:rPr>
                <w:rFonts w:asciiTheme="minorHAnsi" w:hAnsiTheme="minorHAnsi" w:cstheme="minorHAnsi"/>
              </w:rPr>
            </w:pPr>
            <w:r w:rsidRPr="0000444D">
              <w:rPr>
                <w:rFonts w:asciiTheme="minorHAnsi" w:hAnsiTheme="minorHAnsi" w:cstheme="minorHAnsi"/>
              </w:rPr>
              <w:t>13.6</w:t>
            </w:r>
            <w:r w:rsidR="002D285E">
              <w:rPr>
                <w:rFonts w:asciiTheme="minorHAnsi" w:hAnsiTheme="minorHAnsi" w:cstheme="minorHAnsi"/>
              </w:rPr>
              <w:t>0</w:t>
            </w:r>
          </w:p>
        </w:tc>
        <w:tc>
          <w:tcPr>
            <w:tcW w:w="0" w:type="auto"/>
            <w:vAlign w:val="bottom"/>
          </w:tcPr>
          <w:p w14:paraId="01B93D6E" w14:textId="3A3E52B9" w:rsidR="005758D9" w:rsidRPr="0000444D" w:rsidRDefault="005758D9" w:rsidP="005B000D">
            <w:pPr>
              <w:jc w:val="right"/>
              <w:rPr>
                <w:rFonts w:asciiTheme="minorHAnsi" w:hAnsiTheme="minorHAnsi" w:cstheme="minorHAnsi"/>
              </w:rPr>
            </w:pPr>
            <w:r w:rsidRPr="0000444D">
              <w:rPr>
                <w:rFonts w:asciiTheme="minorHAnsi" w:hAnsiTheme="minorHAnsi" w:cstheme="minorHAnsi"/>
              </w:rPr>
              <w:t>3.0</w:t>
            </w:r>
            <w:r w:rsidR="00DC29DC">
              <w:rPr>
                <w:rFonts w:asciiTheme="minorHAnsi" w:hAnsiTheme="minorHAnsi" w:cstheme="minorHAnsi"/>
              </w:rPr>
              <w:t>0</w:t>
            </w:r>
          </w:p>
        </w:tc>
      </w:tr>
      <w:tr w:rsidR="005758D9" w:rsidRPr="00B44E72" w14:paraId="461EF9E8" w14:textId="77777777" w:rsidTr="005B000D">
        <w:tc>
          <w:tcPr>
            <w:tcW w:w="0" w:type="auto"/>
            <w:vAlign w:val="center"/>
          </w:tcPr>
          <w:p w14:paraId="69622FE7"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Lithuania</w:t>
            </w:r>
          </w:p>
        </w:tc>
        <w:tc>
          <w:tcPr>
            <w:tcW w:w="0" w:type="auto"/>
            <w:vAlign w:val="bottom"/>
          </w:tcPr>
          <w:p w14:paraId="76D49FBC" w14:textId="23FB2A7B"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14.3</w:t>
            </w:r>
            <w:r w:rsidR="002D285E">
              <w:rPr>
                <w:rFonts w:asciiTheme="minorHAnsi" w:hAnsiTheme="minorHAnsi" w:cstheme="minorHAnsi"/>
              </w:rPr>
              <w:t>0</w:t>
            </w:r>
          </w:p>
        </w:tc>
        <w:tc>
          <w:tcPr>
            <w:tcW w:w="0" w:type="auto"/>
            <w:vAlign w:val="bottom"/>
          </w:tcPr>
          <w:p w14:paraId="5600E1F0" w14:textId="01202491"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7AE88ABA" w14:textId="03F859C1" w:rsidR="005758D9" w:rsidRPr="0000444D" w:rsidRDefault="005758D9" w:rsidP="005B000D">
            <w:pPr>
              <w:jc w:val="right"/>
              <w:rPr>
                <w:rFonts w:asciiTheme="minorHAnsi" w:hAnsiTheme="minorHAnsi" w:cstheme="minorHAnsi"/>
              </w:rPr>
            </w:pPr>
            <w:r w:rsidRPr="0000444D">
              <w:rPr>
                <w:rFonts w:asciiTheme="minorHAnsi" w:hAnsiTheme="minorHAnsi" w:cstheme="minorHAnsi"/>
              </w:rPr>
              <w:t>9.0</w:t>
            </w:r>
            <w:r w:rsidR="00DC29DC">
              <w:rPr>
                <w:rFonts w:asciiTheme="minorHAnsi" w:hAnsiTheme="minorHAnsi" w:cstheme="minorHAnsi"/>
              </w:rPr>
              <w:t>0</w:t>
            </w:r>
          </w:p>
        </w:tc>
      </w:tr>
      <w:tr w:rsidR="005758D9" w:rsidRPr="00B44E72" w14:paraId="63423EDF" w14:textId="77777777" w:rsidTr="005B000D">
        <w:tc>
          <w:tcPr>
            <w:tcW w:w="0" w:type="auto"/>
            <w:vAlign w:val="center"/>
          </w:tcPr>
          <w:p w14:paraId="2D660855"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Luxembourg</w:t>
            </w:r>
          </w:p>
        </w:tc>
        <w:tc>
          <w:tcPr>
            <w:tcW w:w="0" w:type="auto"/>
            <w:vAlign w:val="bottom"/>
          </w:tcPr>
          <w:p w14:paraId="3E5A708F" w14:textId="759983A0" w:rsidR="005758D9" w:rsidRPr="0000444D" w:rsidRDefault="005758D9" w:rsidP="005B000D">
            <w:pPr>
              <w:jc w:val="right"/>
              <w:rPr>
                <w:rFonts w:asciiTheme="minorHAnsi" w:hAnsiTheme="minorHAnsi" w:cstheme="minorHAnsi"/>
              </w:rPr>
            </w:pPr>
            <w:r w:rsidRPr="0000444D">
              <w:rPr>
                <w:rFonts w:asciiTheme="minorHAnsi" w:hAnsiTheme="minorHAnsi" w:cstheme="minorHAnsi"/>
              </w:rPr>
              <w:t>18.0</w:t>
            </w:r>
            <w:r w:rsidR="002D285E">
              <w:rPr>
                <w:rFonts w:asciiTheme="minorHAnsi" w:hAnsiTheme="minorHAnsi" w:cstheme="minorHAnsi"/>
              </w:rPr>
              <w:t>0</w:t>
            </w:r>
          </w:p>
        </w:tc>
        <w:tc>
          <w:tcPr>
            <w:tcW w:w="0" w:type="auto"/>
            <w:vAlign w:val="bottom"/>
          </w:tcPr>
          <w:p w14:paraId="2E9CE2F6" w14:textId="492773EA" w:rsidR="005758D9" w:rsidRPr="0000444D" w:rsidRDefault="005758D9" w:rsidP="005B000D">
            <w:pPr>
              <w:jc w:val="right"/>
              <w:rPr>
                <w:rFonts w:asciiTheme="minorHAnsi" w:hAnsiTheme="minorHAnsi" w:cstheme="minorHAnsi"/>
              </w:rPr>
            </w:pPr>
            <w:r w:rsidRPr="0000444D">
              <w:rPr>
                <w:rFonts w:asciiTheme="minorHAnsi" w:hAnsiTheme="minorHAnsi" w:cstheme="minorHAnsi"/>
              </w:rPr>
              <w:t>12.0</w:t>
            </w:r>
            <w:r w:rsidR="002D285E">
              <w:rPr>
                <w:rFonts w:asciiTheme="minorHAnsi" w:hAnsiTheme="minorHAnsi" w:cstheme="minorHAnsi"/>
              </w:rPr>
              <w:t>0</w:t>
            </w:r>
          </w:p>
        </w:tc>
        <w:tc>
          <w:tcPr>
            <w:tcW w:w="0" w:type="auto"/>
            <w:vAlign w:val="bottom"/>
          </w:tcPr>
          <w:p w14:paraId="53BBB602" w14:textId="699803B9" w:rsidR="005758D9" w:rsidRPr="0000444D" w:rsidRDefault="005758D9" w:rsidP="005B000D">
            <w:pPr>
              <w:jc w:val="right"/>
              <w:rPr>
                <w:rFonts w:asciiTheme="minorHAnsi" w:hAnsiTheme="minorHAnsi" w:cstheme="minorHAnsi"/>
              </w:rPr>
            </w:pPr>
            <w:r w:rsidRPr="0000444D">
              <w:rPr>
                <w:rFonts w:asciiTheme="minorHAnsi" w:hAnsiTheme="minorHAnsi" w:cstheme="minorHAnsi"/>
              </w:rPr>
              <w:t>8.8</w:t>
            </w:r>
            <w:r w:rsidR="00DC29DC">
              <w:rPr>
                <w:rFonts w:asciiTheme="minorHAnsi" w:hAnsiTheme="minorHAnsi" w:cstheme="minorHAnsi"/>
              </w:rPr>
              <w:t>0</w:t>
            </w:r>
          </w:p>
        </w:tc>
      </w:tr>
      <w:tr w:rsidR="005758D9" w:rsidRPr="00B44E72" w14:paraId="478B581D" w14:textId="77777777" w:rsidTr="005B000D">
        <w:tc>
          <w:tcPr>
            <w:tcW w:w="0" w:type="auto"/>
            <w:vAlign w:val="center"/>
          </w:tcPr>
          <w:p w14:paraId="7F72CA2C"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Latvia</w:t>
            </w:r>
          </w:p>
        </w:tc>
        <w:tc>
          <w:tcPr>
            <w:tcW w:w="0" w:type="auto"/>
            <w:vAlign w:val="bottom"/>
          </w:tcPr>
          <w:p w14:paraId="71C30007" w14:textId="1D5B9441" w:rsidR="005758D9" w:rsidRPr="0000444D" w:rsidRDefault="005758D9" w:rsidP="005B000D">
            <w:pPr>
              <w:jc w:val="right"/>
              <w:rPr>
                <w:rFonts w:asciiTheme="minorHAnsi" w:hAnsiTheme="minorHAnsi" w:cstheme="minorHAnsi"/>
              </w:rPr>
            </w:pPr>
            <w:r w:rsidRPr="0000444D">
              <w:rPr>
                <w:rFonts w:asciiTheme="minorHAnsi" w:hAnsiTheme="minorHAnsi" w:cstheme="minorHAnsi"/>
              </w:rPr>
              <w:t>14.3</w:t>
            </w:r>
            <w:r w:rsidR="002D285E">
              <w:rPr>
                <w:rFonts w:asciiTheme="minorHAnsi" w:hAnsiTheme="minorHAnsi" w:cstheme="minorHAnsi"/>
              </w:rPr>
              <w:t>0</w:t>
            </w:r>
          </w:p>
        </w:tc>
        <w:tc>
          <w:tcPr>
            <w:tcW w:w="0" w:type="auto"/>
            <w:vAlign w:val="bottom"/>
          </w:tcPr>
          <w:p w14:paraId="60E50B18" w14:textId="0996BC6B" w:rsidR="005758D9" w:rsidRPr="0000444D" w:rsidRDefault="005758D9" w:rsidP="005B000D">
            <w:pPr>
              <w:jc w:val="right"/>
              <w:rPr>
                <w:rFonts w:asciiTheme="minorHAnsi" w:hAnsiTheme="minorHAnsi" w:cstheme="minorHAnsi"/>
              </w:rPr>
            </w:pPr>
            <w:r w:rsidRPr="0000444D">
              <w:rPr>
                <w:rFonts w:asciiTheme="minorHAnsi" w:hAnsiTheme="minorHAnsi" w:cstheme="minorHAnsi"/>
              </w:rPr>
              <w:t>4.0</w:t>
            </w:r>
            <w:r w:rsidR="002D285E">
              <w:rPr>
                <w:rFonts w:asciiTheme="minorHAnsi" w:hAnsiTheme="minorHAnsi" w:cstheme="minorHAnsi"/>
              </w:rPr>
              <w:t>0</w:t>
            </w:r>
          </w:p>
        </w:tc>
        <w:tc>
          <w:tcPr>
            <w:tcW w:w="0" w:type="auto"/>
            <w:vAlign w:val="bottom"/>
          </w:tcPr>
          <w:p w14:paraId="4DE78FFA" w14:textId="07D3BC68" w:rsidR="005758D9" w:rsidRPr="0000444D" w:rsidRDefault="005758D9" w:rsidP="005B000D">
            <w:pPr>
              <w:jc w:val="right"/>
              <w:rPr>
                <w:rFonts w:asciiTheme="minorHAnsi" w:hAnsiTheme="minorHAnsi" w:cstheme="minorHAnsi"/>
              </w:rPr>
            </w:pPr>
            <w:r w:rsidRPr="0000444D">
              <w:rPr>
                <w:rFonts w:asciiTheme="minorHAnsi" w:hAnsiTheme="minorHAnsi" w:cstheme="minorHAnsi"/>
              </w:rPr>
              <w:t>5.0</w:t>
            </w:r>
            <w:r w:rsidR="00DC29DC">
              <w:rPr>
                <w:rFonts w:asciiTheme="minorHAnsi" w:hAnsiTheme="minorHAnsi" w:cstheme="minorHAnsi"/>
              </w:rPr>
              <w:t>0</w:t>
            </w:r>
          </w:p>
        </w:tc>
      </w:tr>
      <w:tr w:rsidR="005758D9" w:rsidRPr="00B44E72" w14:paraId="79E50DEB" w14:textId="77777777" w:rsidTr="005B000D">
        <w:tc>
          <w:tcPr>
            <w:tcW w:w="0" w:type="auto"/>
            <w:vAlign w:val="center"/>
          </w:tcPr>
          <w:p w14:paraId="47C038C3"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Malta</w:t>
            </w:r>
          </w:p>
        </w:tc>
        <w:tc>
          <w:tcPr>
            <w:tcW w:w="0" w:type="auto"/>
            <w:vAlign w:val="bottom"/>
          </w:tcPr>
          <w:p w14:paraId="344E5DB8" w14:textId="5D53304B" w:rsidR="005758D9" w:rsidRPr="0000444D" w:rsidRDefault="005758D9" w:rsidP="005B000D">
            <w:pPr>
              <w:jc w:val="right"/>
              <w:rPr>
                <w:rFonts w:asciiTheme="minorHAnsi" w:hAnsiTheme="minorHAnsi" w:cstheme="minorHAnsi"/>
              </w:rPr>
            </w:pPr>
            <w:r w:rsidRPr="0000444D">
              <w:rPr>
                <w:rFonts w:asciiTheme="minorHAnsi" w:hAnsiTheme="minorHAnsi" w:cstheme="minorHAnsi"/>
              </w:rPr>
              <w:t>20.2</w:t>
            </w:r>
            <w:r w:rsidR="002D285E">
              <w:rPr>
                <w:rFonts w:asciiTheme="minorHAnsi" w:hAnsiTheme="minorHAnsi" w:cstheme="minorHAnsi"/>
              </w:rPr>
              <w:t>0</w:t>
            </w:r>
          </w:p>
        </w:tc>
        <w:tc>
          <w:tcPr>
            <w:tcW w:w="0" w:type="auto"/>
            <w:vAlign w:val="bottom"/>
          </w:tcPr>
          <w:p w14:paraId="3D6E1D42" w14:textId="76C6FCBB"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44653668" w14:textId="60EFA058" w:rsidR="005758D9" w:rsidRPr="0000444D" w:rsidRDefault="005758D9" w:rsidP="005B000D">
            <w:pPr>
              <w:jc w:val="right"/>
              <w:rPr>
                <w:rFonts w:asciiTheme="minorHAnsi" w:hAnsiTheme="minorHAnsi" w:cstheme="minorHAnsi"/>
              </w:rPr>
            </w:pPr>
            <w:r w:rsidRPr="0000444D">
              <w:rPr>
                <w:rFonts w:asciiTheme="minorHAnsi" w:hAnsiTheme="minorHAnsi" w:cstheme="minorHAnsi"/>
              </w:rPr>
              <w:t>6.1</w:t>
            </w:r>
            <w:r w:rsidR="00DC29DC">
              <w:rPr>
                <w:rFonts w:asciiTheme="minorHAnsi" w:hAnsiTheme="minorHAnsi" w:cstheme="minorHAnsi"/>
              </w:rPr>
              <w:t>0</w:t>
            </w:r>
          </w:p>
        </w:tc>
      </w:tr>
      <w:tr w:rsidR="005758D9" w:rsidRPr="00B44E72" w14:paraId="35AE013C" w14:textId="77777777" w:rsidTr="005B000D">
        <w:tc>
          <w:tcPr>
            <w:tcW w:w="0" w:type="auto"/>
            <w:vAlign w:val="center"/>
          </w:tcPr>
          <w:p w14:paraId="6353DDEA"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Netherlands</w:t>
            </w:r>
          </w:p>
        </w:tc>
        <w:tc>
          <w:tcPr>
            <w:tcW w:w="0" w:type="auto"/>
            <w:vAlign w:val="bottom"/>
          </w:tcPr>
          <w:p w14:paraId="2375496E" w14:textId="5B708D4E" w:rsidR="005758D9" w:rsidRPr="0000444D" w:rsidRDefault="005758D9" w:rsidP="005B000D">
            <w:pPr>
              <w:jc w:val="right"/>
              <w:rPr>
                <w:rFonts w:asciiTheme="minorHAnsi" w:hAnsiTheme="minorHAnsi" w:cstheme="minorHAnsi"/>
              </w:rPr>
            </w:pPr>
            <w:r w:rsidRPr="0000444D">
              <w:rPr>
                <w:rFonts w:asciiTheme="minorHAnsi" w:hAnsiTheme="minorHAnsi" w:cstheme="minorHAnsi"/>
              </w:rPr>
              <w:t>15.0</w:t>
            </w:r>
            <w:r w:rsidR="002D285E">
              <w:rPr>
                <w:rFonts w:asciiTheme="minorHAnsi" w:hAnsiTheme="minorHAnsi" w:cstheme="minorHAnsi"/>
              </w:rPr>
              <w:t>0</w:t>
            </w:r>
          </w:p>
        </w:tc>
        <w:tc>
          <w:tcPr>
            <w:tcW w:w="0" w:type="auto"/>
            <w:vAlign w:val="bottom"/>
          </w:tcPr>
          <w:p w14:paraId="658EB842" w14:textId="4ADA840D" w:rsidR="005758D9" w:rsidRPr="0000444D" w:rsidRDefault="005758D9" w:rsidP="005B000D">
            <w:pPr>
              <w:jc w:val="right"/>
              <w:rPr>
                <w:rFonts w:asciiTheme="minorHAnsi" w:hAnsiTheme="minorHAnsi" w:cstheme="minorHAnsi"/>
              </w:rPr>
            </w:pPr>
            <w:r w:rsidRPr="0000444D">
              <w:rPr>
                <w:rFonts w:asciiTheme="minorHAnsi" w:hAnsiTheme="minorHAnsi" w:cstheme="minorHAnsi"/>
              </w:rPr>
              <w:t>8.3</w:t>
            </w:r>
            <w:r w:rsidR="002D285E">
              <w:rPr>
                <w:rFonts w:asciiTheme="minorHAnsi" w:hAnsiTheme="minorHAnsi" w:cstheme="minorHAnsi"/>
              </w:rPr>
              <w:t>0</w:t>
            </w:r>
          </w:p>
        </w:tc>
        <w:tc>
          <w:tcPr>
            <w:tcW w:w="0" w:type="auto"/>
            <w:vAlign w:val="bottom"/>
          </w:tcPr>
          <w:p w14:paraId="2F3F97C4" w14:textId="63E74382" w:rsidR="005758D9" w:rsidRPr="0000444D" w:rsidRDefault="005758D9" w:rsidP="005B000D">
            <w:pPr>
              <w:jc w:val="right"/>
              <w:rPr>
                <w:rFonts w:asciiTheme="minorHAnsi" w:hAnsiTheme="minorHAnsi" w:cstheme="minorHAnsi"/>
              </w:rPr>
            </w:pPr>
            <w:r w:rsidRPr="0000444D">
              <w:rPr>
                <w:rFonts w:asciiTheme="minorHAnsi" w:hAnsiTheme="minorHAnsi" w:cstheme="minorHAnsi"/>
              </w:rPr>
              <w:t>8.9</w:t>
            </w:r>
            <w:r w:rsidR="00DC29DC">
              <w:rPr>
                <w:rFonts w:asciiTheme="minorHAnsi" w:hAnsiTheme="minorHAnsi" w:cstheme="minorHAnsi"/>
              </w:rPr>
              <w:t>0</w:t>
            </w:r>
          </w:p>
        </w:tc>
      </w:tr>
      <w:tr w:rsidR="005758D9" w:rsidRPr="00B44E72" w14:paraId="30FFD174" w14:textId="77777777" w:rsidTr="005B000D">
        <w:tc>
          <w:tcPr>
            <w:tcW w:w="0" w:type="auto"/>
            <w:vAlign w:val="center"/>
          </w:tcPr>
          <w:p w14:paraId="6F723C20"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Poland</w:t>
            </w:r>
          </w:p>
        </w:tc>
        <w:tc>
          <w:tcPr>
            <w:tcW w:w="0" w:type="auto"/>
            <w:vAlign w:val="bottom"/>
          </w:tcPr>
          <w:p w14:paraId="0C7995F5" w14:textId="07E9BDEF" w:rsidR="005758D9" w:rsidRPr="0000444D" w:rsidRDefault="005758D9" w:rsidP="005B000D">
            <w:pPr>
              <w:jc w:val="right"/>
              <w:rPr>
                <w:rFonts w:asciiTheme="minorHAnsi" w:hAnsiTheme="minorHAnsi" w:cstheme="minorHAnsi"/>
              </w:rPr>
            </w:pPr>
            <w:r w:rsidRPr="0000444D">
              <w:rPr>
                <w:rFonts w:asciiTheme="minorHAnsi" w:hAnsiTheme="minorHAnsi" w:cstheme="minorHAnsi"/>
              </w:rPr>
              <w:t>15.0</w:t>
            </w:r>
            <w:r w:rsidR="002D285E">
              <w:rPr>
                <w:rFonts w:asciiTheme="minorHAnsi" w:hAnsiTheme="minorHAnsi" w:cstheme="minorHAnsi"/>
              </w:rPr>
              <w:t>0</w:t>
            </w:r>
          </w:p>
        </w:tc>
        <w:tc>
          <w:tcPr>
            <w:tcW w:w="0" w:type="auto"/>
            <w:vAlign w:val="bottom"/>
          </w:tcPr>
          <w:p w14:paraId="2F7A9512" w14:textId="3C08B2C7"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0CB5AECE" w14:textId="3A15AF83"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DC29DC">
              <w:rPr>
                <w:rFonts w:asciiTheme="minorHAnsi" w:hAnsiTheme="minorHAnsi" w:cstheme="minorHAnsi"/>
              </w:rPr>
              <w:t>0</w:t>
            </w:r>
          </w:p>
        </w:tc>
      </w:tr>
      <w:tr w:rsidR="005758D9" w:rsidRPr="00B44E72" w14:paraId="085F09A8" w14:textId="77777777" w:rsidTr="005B000D">
        <w:tc>
          <w:tcPr>
            <w:tcW w:w="0" w:type="auto"/>
            <w:vAlign w:val="center"/>
          </w:tcPr>
          <w:p w14:paraId="611326F4"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Portugal</w:t>
            </w:r>
          </w:p>
        </w:tc>
        <w:tc>
          <w:tcPr>
            <w:tcW w:w="0" w:type="auto"/>
            <w:vAlign w:val="bottom"/>
          </w:tcPr>
          <w:p w14:paraId="36CA5A59" w14:textId="2D283013" w:rsidR="005758D9" w:rsidRPr="0000444D" w:rsidRDefault="005758D9" w:rsidP="005B000D">
            <w:pPr>
              <w:jc w:val="right"/>
              <w:rPr>
                <w:rFonts w:asciiTheme="minorHAnsi" w:hAnsiTheme="minorHAnsi" w:cstheme="minorHAnsi"/>
              </w:rPr>
            </w:pPr>
            <w:r w:rsidRPr="0000444D">
              <w:rPr>
                <w:rFonts w:asciiTheme="minorHAnsi" w:hAnsiTheme="minorHAnsi" w:cstheme="minorHAnsi"/>
              </w:rPr>
              <w:t>20.0</w:t>
            </w:r>
            <w:r w:rsidR="002D285E">
              <w:rPr>
                <w:rFonts w:asciiTheme="minorHAnsi" w:hAnsiTheme="minorHAnsi" w:cstheme="minorHAnsi"/>
              </w:rPr>
              <w:t>0</w:t>
            </w:r>
          </w:p>
        </w:tc>
        <w:tc>
          <w:tcPr>
            <w:tcW w:w="0" w:type="auto"/>
            <w:vAlign w:val="bottom"/>
          </w:tcPr>
          <w:p w14:paraId="0BF8DDE7" w14:textId="34BF3DC8"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6565AB07" w14:textId="6CFB13E5" w:rsidR="005758D9" w:rsidRPr="0000444D" w:rsidRDefault="005758D9" w:rsidP="005B000D">
            <w:pPr>
              <w:jc w:val="right"/>
              <w:rPr>
                <w:rFonts w:asciiTheme="minorHAnsi" w:hAnsiTheme="minorHAnsi" w:cstheme="minorHAnsi"/>
              </w:rPr>
            </w:pPr>
            <w:r w:rsidRPr="0000444D">
              <w:rPr>
                <w:rFonts w:asciiTheme="minorHAnsi" w:hAnsiTheme="minorHAnsi" w:cstheme="minorHAnsi"/>
              </w:rPr>
              <w:t>1.0</w:t>
            </w:r>
            <w:r w:rsidR="00DC29DC">
              <w:rPr>
                <w:rFonts w:asciiTheme="minorHAnsi" w:hAnsiTheme="minorHAnsi" w:cstheme="minorHAnsi"/>
              </w:rPr>
              <w:t>0</w:t>
            </w:r>
          </w:p>
        </w:tc>
      </w:tr>
      <w:tr w:rsidR="005758D9" w:rsidRPr="00B44E72" w14:paraId="0EA8CE67" w14:textId="77777777" w:rsidTr="005B000D">
        <w:tc>
          <w:tcPr>
            <w:tcW w:w="0" w:type="auto"/>
            <w:vAlign w:val="center"/>
          </w:tcPr>
          <w:p w14:paraId="41022AE7"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Romania</w:t>
            </w:r>
          </w:p>
        </w:tc>
        <w:tc>
          <w:tcPr>
            <w:tcW w:w="0" w:type="auto"/>
            <w:vAlign w:val="bottom"/>
          </w:tcPr>
          <w:p w14:paraId="0B34B497" w14:textId="79C90FDB" w:rsidR="005758D9" w:rsidRPr="0000444D" w:rsidRDefault="005758D9" w:rsidP="005B000D">
            <w:pPr>
              <w:jc w:val="right"/>
              <w:rPr>
                <w:rFonts w:asciiTheme="minorHAnsi" w:hAnsiTheme="minorHAnsi" w:cstheme="minorHAnsi"/>
              </w:rPr>
            </w:pPr>
            <w:r w:rsidRPr="0000444D">
              <w:rPr>
                <w:rFonts w:asciiTheme="minorHAnsi" w:hAnsiTheme="minorHAnsi" w:cstheme="minorHAnsi"/>
              </w:rPr>
              <w:t>16.0</w:t>
            </w:r>
            <w:r w:rsidR="002D285E">
              <w:rPr>
                <w:rFonts w:asciiTheme="minorHAnsi" w:hAnsiTheme="minorHAnsi" w:cstheme="minorHAnsi"/>
              </w:rPr>
              <w:t>0</w:t>
            </w:r>
          </w:p>
        </w:tc>
        <w:tc>
          <w:tcPr>
            <w:tcW w:w="0" w:type="auto"/>
            <w:vAlign w:val="bottom"/>
          </w:tcPr>
          <w:p w14:paraId="0000C213" w14:textId="27B1F20E"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382215BD" w14:textId="77373A30"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DC29DC">
              <w:rPr>
                <w:rFonts w:asciiTheme="minorHAnsi" w:hAnsiTheme="minorHAnsi" w:cstheme="minorHAnsi"/>
              </w:rPr>
              <w:t>0</w:t>
            </w:r>
          </w:p>
        </w:tc>
      </w:tr>
      <w:tr w:rsidR="005758D9" w:rsidRPr="00B44E72" w14:paraId="2A3B6D0A" w14:textId="77777777" w:rsidTr="005B000D">
        <w:tc>
          <w:tcPr>
            <w:tcW w:w="0" w:type="auto"/>
            <w:vAlign w:val="center"/>
          </w:tcPr>
          <w:p w14:paraId="7D030567"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Croatia</w:t>
            </w:r>
          </w:p>
        </w:tc>
        <w:tc>
          <w:tcPr>
            <w:tcW w:w="0" w:type="auto"/>
            <w:vAlign w:val="bottom"/>
          </w:tcPr>
          <w:p w14:paraId="77F34543" w14:textId="31724549" w:rsidR="005758D9" w:rsidRPr="0000444D" w:rsidRDefault="005758D9" w:rsidP="005B000D">
            <w:pPr>
              <w:jc w:val="right"/>
              <w:rPr>
                <w:rFonts w:asciiTheme="minorHAnsi" w:hAnsiTheme="minorHAnsi" w:cstheme="minorHAnsi"/>
              </w:rPr>
            </w:pPr>
            <w:r w:rsidRPr="0000444D">
              <w:rPr>
                <w:rFonts w:asciiTheme="minorHAnsi" w:hAnsiTheme="minorHAnsi" w:cstheme="minorHAnsi"/>
              </w:rPr>
              <w:t>18.0</w:t>
            </w:r>
            <w:r w:rsidR="002D285E">
              <w:rPr>
                <w:rFonts w:asciiTheme="minorHAnsi" w:hAnsiTheme="minorHAnsi" w:cstheme="minorHAnsi"/>
              </w:rPr>
              <w:t>0</w:t>
            </w:r>
          </w:p>
        </w:tc>
        <w:tc>
          <w:tcPr>
            <w:tcW w:w="0" w:type="auto"/>
            <w:vAlign w:val="bottom"/>
          </w:tcPr>
          <w:p w14:paraId="4AB51D7D" w14:textId="709FD91A"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213931E2" w14:textId="1CC04956" w:rsidR="005758D9" w:rsidRPr="0000444D" w:rsidRDefault="005758D9" w:rsidP="005B000D">
            <w:pPr>
              <w:jc w:val="right"/>
              <w:rPr>
                <w:rFonts w:asciiTheme="minorHAnsi" w:hAnsiTheme="minorHAnsi" w:cstheme="minorHAnsi"/>
              </w:rPr>
            </w:pPr>
            <w:r w:rsidRPr="0000444D">
              <w:rPr>
                <w:rFonts w:asciiTheme="minorHAnsi" w:hAnsiTheme="minorHAnsi" w:cstheme="minorHAnsi"/>
              </w:rPr>
              <w:t>11.0</w:t>
            </w:r>
            <w:r w:rsidR="00DC29DC">
              <w:rPr>
                <w:rFonts w:asciiTheme="minorHAnsi" w:hAnsiTheme="minorHAnsi" w:cstheme="minorHAnsi"/>
              </w:rPr>
              <w:t>0</w:t>
            </w:r>
          </w:p>
        </w:tc>
      </w:tr>
      <w:tr w:rsidR="005758D9" w:rsidRPr="00B44E72" w14:paraId="017A84EA" w14:textId="77777777" w:rsidTr="005B000D">
        <w:tc>
          <w:tcPr>
            <w:tcW w:w="0" w:type="auto"/>
            <w:vAlign w:val="center"/>
          </w:tcPr>
          <w:p w14:paraId="44D2EC7A"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Slovakia</w:t>
            </w:r>
          </w:p>
        </w:tc>
        <w:tc>
          <w:tcPr>
            <w:tcW w:w="0" w:type="auto"/>
            <w:vAlign w:val="bottom"/>
          </w:tcPr>
          <w:p w14:paraId="6AC6E7F9" w14:textId="07D8DDC3" w:rsidR="005758D9" w:rsidRPr="0000444D" w:rsidRDefault="005758D9" w:rsidP="005B000D">
            <w:pPr>
              <w:jc w:val="right"/>
              <w:rPr>
                <w:rFonts w:asciiTheme="minorHAnsi" w:hAnsiTheme="minorHAnsi" w:cstheme="minorHAnsi"/>
              </w:rPr>
            </w:pPr>
            <w:r w:rsidRPr="0000444D">
              <w:rPr>
                <w:rFonts w:asciiTheme="minorHAnsi" w:hAnsiTheme="minorHAnsi" w:cstheme="minorHAnsi"/>
              </w:rPr>
              <w:t>16.0</w:t>
            </w:r>
            <w:r w:rsidR="002D285E">
              <w:rPr>
                <w:rFonts w:asciiTheme="minorHAnsi" w:hAnsiTheme="minorHAnsi" w:cstheme="minorHAnsi"/>
              </w:rPr>
              <w:t>0</w:t>
            </w:r>
          </w:p>
        </w:tc>
        <w:tc>
          <w:tcPr>
            <w:tcW w:w="0" w:type="auto"/>
            <w:vAlign w:val="bottom"/>
          </w:tcPr>
          <w:p w14:paraId="6BBE2B9F" w14:textId="3F58A85E" w:rsidR="005758D9" w:rsidRPr="0000444D" w:rsidRDefault="005758D9" w:rsidP="005B000D">
            <w:pPr>
              <w:jc w:val="right"/>
              <w:rPr>
                <w:rFonts w:asciiTheme="minorHAnsi" w:hAnsiTheme="minorHAnsi" w:cstheme="minorHAnsi"/>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799C6FD0" w14:textId="17CA3280" w:rsidR="005758D9" w:rsidRPr="0000444D" w:rsidRDefault="005758D9" w:rsidP="005B000D">
            <w:pPr>
              <w:jc w:val="right"/>
              <w:rPr>
                <w:rFonts w:asciiTheme="minorHAnsi" w:hAnsiTheme="minorHAnsi" w:cstheme="minorHAnsi"/>
              </w:rPr>
            </w:pPr>
            <w:r w:rsidRPr="0000444D">
              <w:rPr>
                <w:rFonts w:asciiTheme="minorHAnsi" w:hAnsiTheme="minorHAnsi" w:cstheme="minorHAnsi"/>
              </w:rPr>
              <w:t>7.0</w:t>
            </w:r>
            <w:r w:rsidR="00DC29DC">
              <w:rPr>
                <w:rFonts w:asciiTheme="minorHAnsi" w:hAnsiTheme="minorHAnsi" w:cstheme="minorHAnsi"/>
              </w:rPr>
              <w:t>0</w:t>
            </w:r>
          </w:p>
        </w:tc>
      </w:tr>
      <w:tr w:rsidR="005758D9" w:rsidRPr="00B44E72" w14:paraId="3D8ACF6D" w14:textId="77777777" w:rsidTr="005B000D">
        <w:tc>
          <w:tcPr>
            <w:tcW w:w="0" w:type="auto"/>
            <w:vAlign w:val="center"/>
          </w:tcPr>
          <w:p w14:paraId="5449AC58"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Slovenia</w:t>
            </w:r>
          </w:p>
        </w:tc>
        <w:tc>
          <w:tcPr>
            <w:tcW w:w="0" w:type="auto"/>
            <w:vAlign w:val="bottom"/>
          </w:tcPr>
          <w:p w14:paraId="296593AC" w14:textId="25C025F5" w:rsidR="005758D9" w:rsidRPr="0000444D" w:rsidRDefault="005758D9" w:rsidP="005B000D">
            <w:pPr>
              <w:jc w:val="right"/>
              <w:rPr>
                <w:rFonts w:asciiTheme="minorHAnsi" w:hAnsiTheme="minorHAnsi" w:cstheme="minorHAnsi"/>
              </w:rPr>
            </w:pPr>
            <w:r w:rsidRPr="0000444D">
              <w:rPr>
                <w:rFonts w:asciiTheme="minorHAnsi" w:hAnsiTheme="minorHAnsi" w:cstheme="minorHAnsi"/>
              </w:rPr>
              <w:t>16.0</w:t>
            </w:r>
            <w:r w:rsidR="002D285E">
              <w:rPr>
                <w:rFonts w:asciiTheme="minorHAnsi" w:hAnsiTheme="minorHAnsi" w:cstheme="minorHAnsi"/>
              </w:rPr>
              <w:t>0</w:t>
            </w:r>
          </w:p>
        </w:tc>
        <w:tc>
          <w:tcPr>
            <w:tcW w:w="0" w:type="auto"/>
            <w:vAlign w:val="bottom"/>
          </w:tcPr>
          <w:p w14:paraId="38DEFB69" w14:textId="473FE39B"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8.0</w:t>
            </w:r>
            <w:r w:rsidR="002D285E">
              <w:rPr>
                <w:rFonts w:asciiTheme="minorHAnsi" w:hAnsiTheme="minorHAnsi" w:cstheme="minorHAnsi"/>
              </w:rPr>
              <w:t>0</w:t>
            </w:r>
          </w:p>
        </w:tc>
        <w:tc>
          <w:tcPr>
            <w:tcW w:w="0" w:type="auto"/>
            <w:vAlign w:val="bottom"/>
          </w:tcPr>
          <w:p w14:paraId="5D5FC163" w14:textId="43000C33" w:rsidR="005758D9" w:rsidRPr="0000444D" w:rsidRDefault="005758D9" w:rsidP="005B000D">
            <w:pPr>
              <w:jc w:val="right"/>
              <w:rPr>
                <w:rFonts w:asciiTheme="minorHAnsi" w:hAnsiTheme="minorHAnsi" w:cstheme="minorHAnsi"/>
              </w:rPr>
            </w:pPr>
            <w:r w:rsidRPr="0000444D">
              <w:rPr>
                <w:rFonts w:asciiTheme="minorHAnsi" w:hAnsiTheme="minorHAnsi" w:cstheme="minorHAnsi"/>
              </w:rPr>
              <w:t>10.0</w:t>
            </w:r>
            <w:r w:rsidR="00DC29DC">
              <w:rPr>
                <w:rFonts w:asciiTheme="minorHAnsi" w:hAnsiTheme="minorHAnsi" w:cstheme="minorHAnsi"/>
              </w:rPr>
              <w:t>0</w:t>
            </w:r>
          </w:p>
        </w:tc>
      </w:tr>
      <w:tr w:rsidR="005758D9" w:rsidRPr="00B44E72" w14:paraId="2D41FD71" w14:textId="77777777" w:rsidTr="005B000D">
        <w:tc>
          <w:tcPr>
            <w:tcW w:w="0" w:type="auto"/>
            <w:tcBorders>
              <w:bottom w:val="single" w:sz="4" w:space="0" w:color="auto"/>
            </w:tcBorders>
            <w:vAlign w:val="center"/>
          </w:tcPr>
          <w:p w14:paraId="114467FC" w14:textId="77777777" w:rsidR="005758D9" w:rsidRPr="0000444D" w:rsidRDefault="005758D9" w:rsidP="00407B50">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bottom"/>
          </w:tcPr>
          <w:p w14:paraId="0855EACB" w14:textId="577CF09C" w:rsidR="005758D9" w:rsidRPr="0000444D" w:rsidRDefault="005758D9" w:rsidP="005B000D">
            <w:pPr>
              <w:jc w:val="right"/>
              <w:rPr>
                <w:rFonts w:asciiTheme="minorHAnsi" w:hAnsiTheme="minorHAnsi" w:cstheme="minorHAnsi"/>
              </w:rPr>
            </w:pPr>
            <w:r w:rsidRPr="0000444D">
              <w:rPr>
                <w:rFonts w:asciiTheme="minorHAnsi" w:hAnsiTheme="minorHAnsi" w:cstheme="minorHAnsi"/>
              </w:rPr>
              <w:t>16.2</w:t>
            </w:r>
            <w:r w:rsidR="002D285E">
              <w:rPr>
                <w:rFonts w:asciiTheme="minorHAnsi" w:hAnsiTheme="minorHAnsi" w:cstheme="minorHAnsi"/>
              </w:rPr>
              <w:t>0</w:t>
            </w:r>
          </w:p>
        </w:tc>
        <w:tc>
          <w:tcPr>
            <w:tcW w:w="0" w:type="auto"/>
            <w:tcBorders>
              <w:bottom w:val="single" w:sz="4" w:space="0" w:color="auto"/>
            </w:tcBorders>
            <w:vAlign w:val="bottom"/>
          </w:tcPr>
          <w:p w14:paraId="631D22B8" w14:textId="790B99C1" w:rsidR="005758D9" w:rsidRPr="0000444D" w:rsidRDefault="005758D9" w:rsidP="005B000D">
            <w:pPr>
              <w:jc w:val="right"/>
              <w:rPr>
                <w:rFonts w:asciiTheme="minorHAnsi" w:hAnsiTheme="minorHAnsi" w:cstheme="minorHAnsi"/>
                <w:color w:val="FF0000"/>
              </w:rPr>
            </w:pPr>
            <w:r w:rsidRPr="0000444D">
              <w:rPr>
                <w:rFonts w:asciiTheme="minorHAnsi" w:hAnsiTheme="minorHAnsi" w:cstheme="minorHAnsi"/>
              </w:rPr>
              <w:t>1.0</w:t>
            </w:r>
            <w:r w:rsidR="002D285E">
              <w:rPr>
                <w:rFonts w:asciiTheme="minorHAnsi" w:hAnsiTheme="minorHAnsi" w:cstheme="minorHAnsi"/>
              </w:rPr>
              <w:t>0</w:t>
            </w:r>
          </w:p>
        </w:tc>
        <w:tc>
          <w:tcPr>
            <w:tcW w:w="0" w:type="auto"/>
            <w:tcBorders>
              <w:bottom w:val="single" w:sz="4" w:space="0" w:color="auto"/>
            </w:tcBorders>
            <w:vAlign w:val="bottom"/>
          </w:tcPr>
          <w:p w14:paraId="6FC9D6CA" w14:textId="73E0E71A" w:rsidR="005758D9" w:rsidRPr="0000444D" w:rsidRDefault="005758D9" w:rsidP="005B000D">
            <w:pPr>
              <w:jc w:val="right"/>
              <w:rPr>
                <w:rFonts w:asciiTheme="minorHAnsi" w:hAnsiTheme="minorHAnsi" w:cstheme="minorHAnsi"/>
              </w:rPr>
            </w:pPr>
            <w:r w:rsidRPr="0000444D">
              <w:rPr>
                <w:rFonts w:asciiTheme="minorHAnsi" w:hAnsiTheme="minorHAnsi" w:cstheme="minorHAnsi"/>
              </w:rPr>
              <w:t>4.0</w:t>
            </w:r>
            <w:r w:rsidR="00DC29DC">
              <w:rPr>
                <w:rFonts w:asciiTheme="minorHAnsi" w:hAnsiTheme="minorHAnsi" w:cstheme="minorHAnsi"/>
              </w:rPr>
              <w:t>0</w:t>
            </w:r>
          </w:p>
        </w:tc>
      </w:tr>
    </w:tbl>
    <w:p w14:paraId="35DF6BF5" w14:textId="255F8D45" w:rsidR="005758D9" w:rsidRPr="0000444D" w:rsidRDefault="005758D9" w:rsidP="00101A36">
      <w:pPr>
        <w:rPr>
          <w:rFonts w:asciiTheme="minorHAnsi" w:hAnsiTheme="minorHAnsi" w:cstheme="minorHAnsi"/>
        </w:rPr>
      </w:pPr>
    </w:p>
    <w:p w14:paraId="2D3FE403" w14:textId="4BCFF075" w:rsidR="005758D9" w:rsidRPr="0000444D" w:rsidRDefault="005758D9" w:rsidP="00407B50">
      <w:pPr>
        <w:pStyle w:val="Ttulo3"/>
        <w:rPr>
          <w:rFonts w:asciiTheme="minorHAnsi" w:hAnsiTheme="minorHAnsi" w:cstheme="minorHAnsi"/>
          <w:b/>
          <w:bCs/>
        </w:rPr>
      </w:pPr>
      <w:r w:rsidRPr="0000444D">
        <w:rPr>
          <w:rFonts w:asciiTheme="minorHAnsi" w:hAnsiTheme="minorHAnsi" w:cstheme="minorHAnsi"/>
          <w:b/>
          <w:bCs/>
        </w:rPr>
        <w:t>Storage parameters</w:t>
      </w:r>
    </w:p>
    <w:p w14:paraId="0F436864" w14:textId="6C337604" w:rsidR="001D4420" w:rsidRPr="0000444D" w:rsidRDefault="005758D9" w:rsidP="00101A36">
      <w:pPr>
        <w:rPr>
          <w:rFonts w:asciiTheme="minorHAnsi" w:hAnsiTheme="minorHAnsi" w:cstheme="minorHAnsi"/>
        </w:rPr>
      </w:pPr>
      <w:r w:rsidRPr="0000444D">
        <w:rPr>
          <w:rFonts w:asciiTheme="minorHAnsi" w:hAnsiTheme="minorHAnsi" w:cstheme="minorHAnsi"/>
        </w:rPr>
        <w:t xml:space="preserve">The amount of </w:t>
      </w:r>
      <w:r w:rsidR="00256BCE" w:rsidRPr="0000444D">
        <w:rPr>
          <w:rFonts w:asciiTheme="minorHAnsi" w:hAnsiTheme="minorHAnsi" w:cstheme="minorHAnsi"/>
        </w:rPr>
        <w:t>CO</w:t>
      </w:r>
      <w:r w:rsidR="00256BCE" w:rsidRPr="0000444D">
        <w:rPr>
          <w:rFonts w:asciiTheme="minorHAnsi" w:hAnsiTheme="minorHAnsi" w:cstheme="minorHAnsi"/>
          <w:vertAlign w:val="subscript"/>
        </w:rPr>
        <w:t>2</w:t>
      </w:r>
      <w:r w:rsidRPr="0000444D">
        <w:rPr>
          <w:rFonts w:asciiTheme="minorHAnsi" w:hAnsiTheme="minorHAnsi" w:cstheme="minorHAnsi"/>
        </w:rPr>
        <w:t xml:space="preserve"> </w:t>
      </w:r>
      <w:r w:rsidR="007E53B1" w:rsidRPr="0000444D">
        <w:rPr>
          <w:rFonts w:asciiTheme="minorHAnsi" w:hAnsiTheme="minorHAnsi" w:cstheme="minorHAnsi"/>
        </w:rPr>
        <w:t>captured</w:t>
      </w:r>
      <w:r w:rsidR="00575C3A">
        <w:rPr>
          <w:rFonts w:asciiTheme="minorHAnsi" w:hAnsiTheme="minorHAnsi" w:cstheme="minorHAnsi"/>
        </w:rPr>
        <w:t xml:space="preserve"> post-combustion using</w:t>
      </w:r>
      <w:r w:rsidR="00575C3A" w:rsidRPr="00575C3A">
        <w:t xml:space="preserve"> </w:t>
      </w:r>
      <w:proofErr w:type="spellStart"/>
      <w:r w:rsidR="00575C3A" w:rsidRPr="00575C3A">
        <w:rPr>
          <w:rFonts w:asciiTheme="minorHAnsi" w:hAnsiTheme="minorHAnsi" w:cstheme="minorHAnsi"/>
        </w:rPr>
        <w:t>monoethanolamine</w:t>
      </w:r>
      <w:proofErr w:type="spellEnd"/>
      <w:r w:rsidR="00575C3A">
        <w:rPr>
          <w:rFonts w:asciiTheme="minorHAnsi" w:hAnsiTheme="minorHAnsi" w:cstheme="minorHAnsi"/>
        </w:rPr>
        <w:t xml:space="preserve"> (MEA)</w:t>
      </w:r>
      <w:r w:rsidR="00873CA6">
        <w:rPr>
          <w:rFonts w:asciiTheme="minorHAnsi" w:hAnsiTheme="minorHAnsi" w:cstheme="minorHAnsi"/>
        </w:rPr>
        <w:t xml:space="preserve"> </w:t>
      </w:r>
      <w:r w:rsidR="00575C3A">
        <w:rPr>
          <w:rFonts w:asciiTheme="minorHAnsi" w:hAnsiTheme="minorHAnsi" w:cstheme="minorHAnsi"/>
        </w:rPr>
        <w:t>solvent at the</w:t>
      </w:r>
      <w:r w:rsidR="007E53B1" w:rsidRPr="0000444D">
        <w:rPr>
          <w:rFonts w:asciiTheme="minorHAnsi" w:hAnsiTheme="minorHAnsi" w:cstheme="minorHAnsi"/>
        </w:rPr>
        <w:t xml:space="preserve"> coal and natural gas power plants</w:t>
      </w:r>
      <w:r w:rsidR="00873CA6">
        <w:rPr>
          <w:rFonts w:asciiTheme="minorHAnsi" w:hAnsiTheme="minorHAnsi" w:cstheme="minorHAnsi"/>
        </w:rPr>
        <w:t>,</w:t>
      </w:r>
      <w:r w:rsidR="007E53B1" w:rsidRPr="0000444D">
        <w:rPr>
          <w:rFonts w:asciiTheme="minorHAnsi" w:hAnsiTheme="minorHAnsi" w:cstheme="minorHAnsi"/>
        </w:rPr>
        <w:t xml:space="preserve"> </w:t>
      </w:r>
      <w:r w:rsidR="008007F9">
        <w:rPr>
          <w:rFonts w:asciiTheme="minorHAnsi" w:hAnsiTheme="minorHAnsi" w:cstheme="minorHAnsi"/>
        </w:rPr>
        <w:t xml:space="preserve">which is </w:t>
      </w:r>
      <w:r w:rsidR="0038357E">
        <w:rPr>
          <w:rFonts w:asciiTheme="minorHAnsi" w:hAnsiTheme="minorHAnsi" w:cstheme="minorHAnsi"/>
        </w:rPr>
        <w:t>stored</w:t>
      </w:r>
      <w:r w:rsidRPr="0000444D">
        <w:rPr>
          <w:rFonts w:asciiTheme="minorHAnsi" w:hAnsiTheme="minorHAnsi" w:cstheme="minorHAnsi"/>
        </w:rPr>
        <w:t xml:space="preserve"> in geological </w:t>
      </w:r>
      <w:r w:rsidR="00086524" w:rsidRPr="0000444D">
        <w:rPr>
          <w:rFonts w:asciiTheme="minorHAnsi" w:hAnsiTheme="minorHAnsi" w:cstheme="minorHAnsi"/>
        </w:rPr>
        <w:t>reser</w:t>
      </w:r>
      <w:r w:rsidR="001B68A5" w:rsidRPr="0000444D">
        <w:rPr>
          <w:rFonts w:asciiTheme="minorHAnsi" w:hAnsiTheme="minorHAnsi" w:cstheme="minorHAnsi"/>
        </w:rPr>
        <w:t>voir</w:t>
      </w:r>
      <w:r w:rsidR="001C669F">
        <w:rPr>
          <w:rFonts w:asciiTheme="minorHAnsi" w:hAnsiTheme="minorHAnsi" w:cstheme="minorHAnsi"/>
        </w:rPr>
        <w:t>s</w:t>
      </w:r>
      <w:r w:rsidRPr="0000444D">
        <w:rPr>
          <w:rFonts w:asciiTheme="minorHAnsi" w:hAnsiTheme="minorHAnsi" w:cstheme="minorHAnsi"/>
        </w:rPr>
        <w:t xml:space="preserve"> </w:t>
      </w:r>
      <w:r w:rsidR="00486DEF" w:rsidRPr="0000444D">
        <w:rPr>
          <w:rFonts w:asciiTheme="minorHAnsi" w:hAnsiTheme="minorHAnsi" w:cstheme="minorHAnsi"/>
        </w:rPr>
        <w:t>(</w:t>
      </w:r>
      <w:r w:rsidR="000704FA" w:rsidRPr="0000444D">
        <w:rPr>
          <w:rFonts w:asciiTheme="minorHAnsi" w:hAnsiTheme="minorHAnsi" w:cstheme="minorHAnsi"/>
        </w:rPr>
        <w:fldChar w:fldCharType="begin"/>
      </w:r>
      <w:r w:rsidR="000704FA" w:rsidRPr="0000444D">
        <w:rPr>
          <w:rFonts w:asciiTheme="minorHAnsi" w:hAnsiTheme="minorHAnsi" w:cstheme="minorHAnsi"/>
        </w:rPr>
        <w:instrText xml:space="preserve"> REF _Ref54881882 \h </w:instrText>
      </w:r>
      <w:r w:rsidR="00B44E72">
        <w:rPr>
          <w:rFonts w:asciiTheme="minorHAnsi" w:hAnsiTheme="minorHAnsi" w:cstheme="minorHAnsi"/>
        </w:rPr>
        <w:instrText xml:space="preserve"> \* MERGEFORMAT </w:instrText>
      </w:r>
      <w:r w:rsidR="000704FA" w:rsidRPr="0000444D">
        <w:rPr>
          <w:rFonts w:asciiTheme="minorHAnsi" w:hAnsiTheme="minorHAnsi" w:cstheme="minorHAnsi"/>
        </w:rPr>
      </w:r>
      <w:r w:rsidR="000704FA"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31</w:t>
      </w:r>
      <w:r w:rsidR="000704FA" w:rsidRPr="0000444D">
        <w:rPr>
          <w:rFonts w:asciiTheme="minorHAnsi" w:hAnsiTheme="minorHAnsi" w:cstheme="minorHAnsi"/>
        </w:rPr>
        <w:fldChar w:fldCharType="end"/>
      </w:r>
      <w:r w:rsidR="00486DEF" w:rsidRPr="0000444D">
        <w:rPr>
          <w:rFonts w:asciiTheme="minorHAnsi" w:hAnsiTheme="minorHAnsi" w:cstheme="minorHAnsi"/>
        </w:rPr>
        <w:t>)</w:t>
      </w:r>
      <w:r w:rsidR="0038357E">
        <w:rPr>
          <w:rFonts w:asciiTheme="minorHAnsi" w:hAnsiTheme="minorHAnsi" w:cstheme="minorHAnsi"/>
        </w:rPr>
        <w:t>,</w:t>
      </w:r>
      <w:r w:rsidR="00017E9E" w:rsidRPr="0000444D">
        <w:rPr>
          <w:rFonts w:asciiTheme="minorHAnsi" w:hAnsiTheme="minorHAnsi" w:cstheme="minorHAnsi"/>
        </w:rPr>
        <w:t xml:space="preserve"> </w:t>
      </w:r>
      <w:r w:rsidR="00486DEF" w:rsidRPr="0000444D">
        <w:rPr>
          <w:rFonts w:asciiTheme="minorHAnsi" w:hAnsiTheme="minorHAnsi" w:cstheme="minorHAnsi"/>
        </w:rPr>
        <w:t>was</w:t>
      </w:r>
      <w:r w:rsidR="007E53B1" w:rsidRPr="0000444D">
        <w:rPr>
          <w:rFonts w:asciiTheme="minorHAnsi" w:hAnsiTheme="minorHAnsi" w:cstheme="minorHAnsi"/>
        </w:rPr>
        <w:t xml:space="preserve"> calculated assuming a CO</w:t>
      </w:r>
      <w:r w:rsidR="007E53B1" w:rsidRPr="0000444D">
        <w:rPr>
          <w:rFonts w:asciiTheme="minorHAnsi" w:hAnsiTheme="minorHAnsi" w:cstheme="minorHAnsi"/>
          <w:vertAlign w:val="subscript"/>
        </w:rPr>
        <w:t>2</w:t>
      </w:r>
      <w:r w:rsidR="007E53B1" w:rsidRPr="0000444D">
        <w:rPr>
          <w:rFonts w:asciiTheme="minorHAnsi" w:hAnsiTheme="minorHAnsi" w:cstheme="minorHAnsi"/>
        </w:rPr>
        <w:t xml:space="preserve"> capture rate of 90%, and a surplus of fuel –to </w:t>
      </w:r>
      <w:r w:rsidR="008007F9">
        <w:rPr>
          <w:rFonts w:asciiTheme="minorHAnsi" w:hAnsiTheme="minorHAnsi" w:cstheme="minorHAnsi"/>
        </w:rPr>
        <w:t>cover the</w:t>
      </w:r>
      <w:r w:rsidR="008007F9" w:rsidRPr="0000444D">
        <w:rPr>
          <w:rFonts w:asciiTheme="minorHAnsi" w:hAnsiTheme="minorHAnsi" w:cstheme="minorHAnsi"/>
        </w:rPr>
        <w:t xml:space="preserve"> </w:t>
      </w:r>
      <w:r w:rsidR="007E53B1" w:rsidRPr="0000444D">
        <w:rPr>
          <w:rFonts w:asciiTheme="minorHAnsi" w:hAnsiTheme="minorHAnsi" w:cstheme="minorHAnsi"/>
        </w:rPr>
        <w:t xml:space="preserve">energy </w:t>
      </w:r>
      <w:r w:rsidR="00575C3A">
        <w:rPr>
          <w:rFonts w:asciiTheme="minorHAnsi" w:hAnsiTheme="minorHAnsi" w:cstheme="minorHAnsi"/>
        </w:rPr>
        <w:t>requirement</w:t>
      </w:r>
      <w:r w:rsidR="008007F9">
        <w:rPr>
          <w:rFonts w:asciiTheme="minorHAnsi" w:hAnsiTheme="minorHAnsi" w:cstheme="minorHAnsi"/>
        </w:rPr>
        <w:t>s</w:t>
      </w:r>
      <w:r w:rsidR="00575C3A">
        <w:rPr>
          <w:rFonts w:asciiTheme="minorHAnsi" w:hAnsiTheme="minorHAnsi" w:cstheme="minorHAnsi"/>
        </w:rPr>
        <w:t xml:space="preserve"> </w:t>
      </w:r>
      <w:r w:rsidR="008007F9">
        <w:rPr>
          <w:rFonts w:asciiTheme="minorHAnsi" w:hAnsiTheme="minorHAnsi" w:cstheme="minorHAnsi"/>
        </w:rPr>
        <w:t>of</w:t>
      </w:r>
      <w:r w:rsidR="008007F9" w:rsidRPr="0000444D">
        <w:rPr>
          <w:rFonts w:asciiTheme="minorHAnsi" w:hAnsiTheme="minorHAnsi" w:cstheme="minorHAnsi"/>
        </w:rPr>
        <w:t xml:space="preserve"> </w:t>
      </w:r>
      <w:r w:rsidR="007E53B1" w:rsidRPr="0000444D">
        <w:rPr>
          <w:rFonts w:asciiTheme="minorHAnsi" w:hAnsiTheme="minorHAnsi" w:cstheme="minorHAnsi"/>
        </w:rPr>
        <w:t xml:space="preserve">the CCS system– of 31.2% and 16.3% for coal and natural gas, respectively </w:t>
      </w:r>
      <w:r w:rsidR="007E53B1"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{"citationItems":[{"id":"ITEM-1","itemData":{"ISBN":"9608758424","abstract":"This paper presents a concise summary of a comprehensive report totaling 430 pages written up by some 100 international experts under the auspices of the UN IPCC. It is an overview of the current knowledge on CO2 capture, transport and storage technologies and is in no way a comparison of technologies from modelings and calculations on a common basis. All the data are collected and quoted as such from the open literature and gathered in a single volume. The goal of the report is in no way either a classification or a recommendation among the different considered options. A summary for policy makers has been written separately. The report covers the sources of CO2 worldwide, the existing and emerging capture technologies, the transport, the storage options with 3 separate chapters on geological storage, ocean storage and mineral carbonisation and industrial uses of CO2, the associated costs, the legal aspects, the inventories and accounting. Existing and emerging technologies are examined on their performance, economics and environmental impacts. For sake of conciseness, the costs are included in the presentation of technologies and not as a separate sub-section as in the report. The objective is to provide a source of information for all decision-makers and more particularly to put in perspective the potential role of CCS in the port-folio of measures aimed at reducing world CO2 emissions.","author":[{"dropping-particle":"","family":"Mathieu","given":"Philippe","non-dropping-particle":"","parse-names":false,"suffix":""}],"container-title":"ECOS 2006 - Proceedings of the 19th International Conference on Efficiency, Cost, Optimization, Simulation and Environmental Impact of Energy Systems","id":"ITEM-1","issued":{"date-parts":[["2006"]]},"number-of-pages":"1611-1618","title":"The IPCC special report on carbon dioxide capture and storage","type":"book"},"uris":["http://www.mendeley.com/documents/?uuid=9694b225-7836-4da1-b9ee-8ea6b182c014","http://www.mendeley.com/documents/?uuid=01a96da7-981f-4ae4-a29b-9c2ba6ff1c4d","http://www.mendeley.com/documents/?uuid=6450e155-7750-45d8-8118-a7120ebec86a"]}],"mendeley":{"formattedCitation":"&lt;sup&gt;8&lt;/sup&gt;","plainTextFormattedCitation":"8","previouslyFormattedCitation":"&lt;sup&gt;8&lt;/sup&gt;"},"properties":{"noteIndex":0},"schema":"https://github.com/citation-style-language/schema/raw/master/csl-citation.json"}</w:instrText>
      </w:r>
      <w:r w:rsidR="007E53B1"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8</w:t>
      </w:r>
      <w:r w:rsidR="007E53B1" w:rsidRPr="0000444D">
        <w:rPr>
          <w:rFonts w:asciiTheme="minorHAnsi" w:hAnsiTheme="minorHAnsi" w:cstheme="minorHAnsi"/>
        </w:rPr>
        <w:fldChar w:fldCharType="end"/>
      </w:r>
      <w:r w:rsidR="008B592F">
        <w:rPr>
          <w:rFonts w:asciiTheme="minorHAnsi" w:hAnsiTheme="minorHAnsi" w:cstheme="minorHAnsi"/>
        </w:rPr>
        <w:t>.</w:t>
      </w:r>
    </w:p>
    <w:p w14:paraId="21C4879C" w14:textId="0D4368AC" w:rsidR="005758D9" w:rsidRPr="00240869" w:rsidRDefault="00B050F9">
      <w:pPr>
        <w:pStyle w:val="Descripcin"/>
        <w:keepNext/>
        <w:rPr>
          <w:rFonts w:asciiTheme="minorHAnsi" w:hAnsiTheme="minorHAnsi" w:cstheme="minorHAnsi"/>
          <w:i w:val="0"/>
          <w:iCs w:val="0"/>
        </w:rPr>
      </w:pPr>
      <w:bookmarkStart w:id="58" w:name="_Ref52964317"/>
      <w:bookmarkStart w:id="59" w:name="_Ref54881882"/>
      <w:r>
        <w:rPr>
          <w:rFonts w:asciiTheme="minorHAnsi" w:hAnsiTheme="minorHAnsi" w:cstheme="minorHAnsi"/>
          <w:b/>
        </w:rPr>
        <w:t xml:space="preserve">Supplementary </w:t>
      </w:r>
      <w:r w:rsidR="005758D9" w:rsidRPr="0000444D">
        <w:rPr>
          <w:rFonts w:asciiTheme="minorHAnsi" w:hAnsiTheme="minorHAnsi" w:cstheme="minorHAnsi"/>
          <w:b/>
        </w:rPr>
        <w:t xml:space="preserve">Table </w:t>
      </w:r>
      <w:bookmarkEnd w:id="58"/>
      <w:r w:rsidR="000704FA" w:rsidRPr="0000444D">
        <w:rPr>
          <w:rFonts w:asciiTheme="minorHAnsi" w:hAnsiTheme="minorHAnsi" w:cstheme="minorHAnsi"/>
          <w:b/>
        </w:rPr>
        <w:fldChar w:fldCharType="begin"/>
      </w:r>
      <w:r w:rsidR="000704FA" w:rsidRPr="0000444D">
        <w:rPr>
          <w:rFonts w:asciiTheme="minorHAnsi" w:hAnsiTheme="minorHAnsi" w:cstheme="minorHAnsi"/>
          <w:b/>
        </w:rPr>
        <w:instrText xml:space="preserve"> SEQ Table \* ARABIC </w:instrText>
      </w:r>
      <w:r w:rsidR="000704FA" w:rsidRPr="0000444D">
        <w:rPr>
          <w:rFonts w:asciiTheme="minorHAnsi" w:hAnsiTheme="minorHAnsi" w:cstheme="minorHAnsi"/>
          <w:b/>
        </w:rPr>
        <w:fldChar w:fldCharType="separate"/>
      </w:r>
      <w:r w:rsidR="00D340D6">
        <w:rPr>
          <w:rFonts w:asciiTheme="minorHAnsi" w:hAnsiTheme="minorHAnsi" w:cstheme="minorHAnsi"/>
          <w:b/>
          <w:noProof/>
        </w:rPr>
        <w:t>31</w:t>
      </w:r>
      <w:r w:rsidR="000704FA" w:rsidRPr="0000444D">
        <w:rPr>
          <w:rFonts w:asciiTheme="minorHAnsi" w:hAnsiTheme="minorHAnsi" w:cstheme="minorHAnsi"/>
          <w:b/>
        </w:rPr>
        <w:fldChar w:fldCharType="end"/>
      </w:r>
      <w:bookmarkEnd w:id="59"/>
      <w:r w:rsidR="005758D9" w:rsidRPr="0000444D">
        <w:rPr>
          <w:rFonts w:asciiTheme="minorHAnsi" w:hAnsiTheme="minorHAnsi" w:cstheme="minorHAnsi"/>
        </w:rPr>
        <w:t>.</w:t>
      </w:r>
      <w:r w:rsidR="005758D9" w:rsidRPr="0000444D">
        <w:rPr>
          <w:rFonts w:asciiTheme="minorHAnsi" w:hAnsiTheme="minorHAnsi" w:cstheme="minorHAnsi"/>
          <w:i w:val="0"/>
          <w:iCs w:val="0"/>
        </w:rPr>
        <w:t xml:space="preserve"> </w:t>
      </w:r>
      <w:r w:rsidR="00FA1E8F" w:rsidRPr="00FA1E8F">
        <w:rPr>
          <w:rFonts w:asciiTheme="minorHAnsi" w:hAnsiTheme="minorHAnsi" w:cstheme="minorHAnsi"/>
          <w:i w:val="0"/>
          <w:iCs w:val="0"/>
        </w:rPr>
        <w:t>CO</w:t>
      </w:r>
      <w:r w:rsidR="00FA1E8F" w:rsidRPr="0000444D">
        <w:rPr>
          <w:rFonts w:asciiTheme="minorHAnsi" w:hAnsiTheme="minorHAnsi" w:cstheme="minorHAnsi"/>
          <w:i w:val="0"/>
          <w:iCs w:val="0"/>
          <w:vertAlign w:val="subscript"/>
        </w:rPr>
        <w:t>2</w:t>
      </w:r>
      <w:r w:rsidR="00FA1E8F" w:rsidRPr="00FA1E8F">
        <w:rPr>
          <w:rFonts w:asciiTheme="minorHAnsi" w:hAnsiTheme="minorHAnsi" w:cstheme="minorHAnsi"/>
          <w:i w:val="0"/>
          <w:iCs w:val="0"/>
        </w:rPr>
        <w:t xml:space="preserve"> post-combustion captured </w:t>
      </w:r>
      <w:r w:rsidR="00FA1E8F">
        <w:rPr>
          <w:rFonts w:asciiTheme="minorHAnsi" w:hAnsiTheme="minorHAnsi" w:cstheme="minorHAnsi"/>
          <w:i w:val="0"/>
          <w:iCs w:val="0"/>
        </w:rPr>
        <w:t xml:space="preserve">in </w:t>
      </w:r>
      <w:r w:rsidR="005758D9" w:rsidRPr="0000444D">
        <w:rPr>
          <w:rFonts w:asciiTheme="minorHAnsi" w:hAnsiTheme="minorHAnsi" w:cstheme="minorHAnsi"/>
          <w:i w:val="0"/>
          <w:iCs w:val="0"/>
        </w:rPr>
        <w:t>Coal and Natural Gas with CCS</w:t>
      </w:r>
      <w:r w:rsidR="00FA1E8F">
        <w:rPr>
          <w:rFonts w:asciiTheme="minorHAnsi" w:hAnsiTheme="minorHAnsi" w:cstheme="minorHAnsi"/>
          <w:i w:val="0"/>
          <w:iCs w:val="0"/>
        </w:rPr>
        <w:t xml:space="preserve"> power plants</w:t>
      </w:r>
      <w:r w:rsidR="00A01C16">
        <w:rPr>
          <w:rFonts w:asciiTheme="minorHAnsi" w:hAnsiTheme="minorHAnsi" w:cstheme="minorHAnsi"/>
          <w:i w:val="0"/>
          <w:iCs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STO</m:t>
            </m:r>
          </m:e>
          <m:sub>
            <w:proofErr w:type="spellStart"/>
            <w:proofErr w:type="gramStart"/>
            <m:r>
              <m:rPr>
                <m:nor/>
              </m:rPr>
              <w:rPr>
                <w:rFonts w:ascii="Cambria Math" w:eastAsia="Calibri" w:hAnsi="Cambria Math" w:cstheme="minorHAnsi"/>
                <w:i w:val="0"/>
              </w:rPr>
              <m:t>j,i</m:t>
            </m:r>
            <w:proofErr w:type="spellEnd"/>
            <w:proofErr w:type="gramEnd"/>
          </m:sub>
          <m:sup>
            <m:r>
              <m:rPr>
                <m:nor/>
              </m:rPr>
              <w:rPr>
                <w:rFonts w:ascii="Cambria Math" w:eastAsia="Calibri" w:hAnsi="Cambria Math" w:cstheme="minorHAnsi"/>
                <w:i w:val="0"/>
              </w:rPr>
              <m:t>Elec</m:t>
            </m:r>
          </m:sup>
        </m:sSubSup>
      </m:oMath>
      <w:r w:rsidR="00A01C16" w:rsidRPr="004B44D0">
        <w:rPr>
          <w:rFonts w:asciiTheme="minorHAnsi" w:eastAsiaTheme="minorEastAsia" w:hAnsiTheme="minorHAnsi" w:cstheme="minorHAnsi"/>
          <w:i w:val="0"/>
        </w:rPr>
        <w:t>)</w:t>
      </w:r>
      <w:r w:rsidR="005758D9" w:rsidRPr="00240869">
        <w:rPr>
          <w:rFonts w:asciiTheme="minorHAnsi" w:hAnsiTheme="minorHAnsi" w:cstheme="minorHAnsi"/>
          <w:i w:val="0"/>
        </w:rPr>
        <w:t xml:space="preserve"> [kg CO</w:t>
      </w:r>
      <w:r w:rsidR="005758D9" w:rsidRPr="00240869">
        <w:rPr>
          <w:rFonts w:asciiTheme="minorHAnsi" w:hAnsiTheme="minorHAnsi" w:cstheme="minorHAnsi"/>
          <w:i w:val="0"/>
          <w:vertAlign w:val="subscript"/>
        </w:rPr>
        <w:t>2</w:t>
      </w:r>
      <w:r w:rsidR="005758D9" w:rsidRPr="00240869">
        <w:rPr>
          <w:rFonts w:asciiTheme="minorHAnsi" w:hAnsiTheme="minorHAnsi" w:cstheme="minorHAnsi"/>
          <w:i w:val="0"/>
        </w:rPr>
        <w:t>/kWh]</w:t>
      </w:r>
      <w:r w:rsidR="00873CA6">
        <w:rPr>
          <w:rFonts w:asciiTheme="minorHAnsi" w:hAnsiTheme="minorHAnsi" w:cstheme="minorHAnsi"/>
          <w:i w:val="0"/>
        </w:rPr>
        <w:t>.</w:t>
      </w:r>
    </w:p>
    <w:tbl>
      <w:tblPr>
        <w:tblW w:w="0" w:type="auto"/>
        <w:tblCellMar>
          <w:left w:w="70" w:type="dxa"/>
          <w:right w:w="70" w:type="dxa"/>
        </w:tblCellMar>
        <w:tblLook w:val="04A0" w:firstRow="1" w:lastRow="0" w:firstColumn="1" w:lastColumn="0" w:noHBand="0" w:noVBand="1"/>
      </w:tblPr>
      <w:tblGrid>
        <w:gridCol w:w="1587"/>
        <w:gridCol w:w="1084"/>
        <w:gridCol w:w="1761"/>
      </w:tblGrid>
      <w:tr w:rsidR="00D77A86" w:rsidRPr="00B44E72" w14:paraId="195C7FB4" w14:textId="77777777" w:rsidTr="005B000D">
        <w:trPr>
          <w:trHeight w:val="564"/>
        </w:trPr>
        <w:tc>
          <w:tcPr>
            <w:tcW w:w="0" w:type="auto"/>
            <w:tcBorders>
              <w:top w:val="single" w:sz="8" w:space="0" w:color="auto"/>
              <w:left w:val="nil"/>
              <w:bottom w:val="single" w:sz="8" w:space="0" w:color="auto"/>
              <w:right w:val="nil"/>
            </w:tcBorders>
            <w:shd w:val="clear" w:color="auto" w:fill="auto"/>
            <w:vAlign w:val="center"/>
            <w:hideMark/>
          </w:tcPr>
          <w:p w14:paraId="1A09E5D0" w14:textId="77777777" w:rsidR="00D77A86" w:rsidRPr="0000444D" w:rsidRDefault="00D77A86" w:rsidP="004A6696">
            <w:pPr>
              <w:spacing w:after="0" w:line="240" w:lineRule="auto"/>
              <w:jc w:val="left"/>
              <w:rPr>
                <w:rFonts w:asciiTheme="minorHAnsi" w:eastAsia="Times New Roman" w:hAnsiTheme="minorHAnsi" w:cstheme="minorHAnsi"/>
                <w:b/>
                <w:bCs/>
                <w:color w:val="000000"/>
                <w:lang w:eastAsia="ja-JP"/>
              </w:rPr>
            </w:pPr>
            <w:r w:rsidRPr="0000444D">
              <w:rPr>
                <w:rFonts w:asciiTheme="minorHAnsi" w:eastAsia="Times New Roman" w:hAnsiTheme="minorHAnsi" w:cstheme="minorHAnsi"/>
                <w:b/>
                <w:bCs/>
                <w:color w:val="000000"/>
                <w:lang w:eastAsia="ja-JP"/>
              </w:rPr>
              <w:t>Country</w:t>
            </w:r>
          </w:p>
        </w:tc>
        <w:tc>
          <w:tcPr>
            <w:tcW w:w="0" w:type="auto"/>
            <w:tcBorders>
              <w:top w:val="single" w:sz="8" w:space="0" w:color="auto"/>
              <w:left w:val="nil"/>
              <w:bottom w:val="single" w:sz="8" w:space="0" w:color="auto"/>
              <w:right w:val="nil"/>
            </w:tcBorders>
            <w:shd w:val="clear" w:color="auto" w:fill="auto"/>
            <w:vAlign w:val="center"/>
            <w:hideMark/>
          </w:tcPr>
          <w:p w14:paraId="08C21D14" w14:textId="77777777" w:rsidR="00D77A86" w:rsidRPr="0000444D" w:rsidRDefault="00D77A86" w:rsidP="005B000D">
            <w:pPr>
              <w:spacing w:after="0" w:line="240" w:lineRule="auto"/>
              <w:jc w:val="right"/>
              <w:rPr>
                <w:rFonts w:asciiTheme="minorHAnsi" w:eastAsia="Times New Roman" w:hAnsiTheme="minorHAnsi" w:cstheme="minorHAnsi"/>
                <w:b/>
                <w:bCs/>
                <w:color w:val="000000"/>
                <w:lang w:eastAsia="ja-JP"/>
              </w:rPr>
            </w:pPr>
            <w:r w:rsidRPr="0000444D">
              <w:rPr>
                <w:rFonts w:asciiTheme="minorHAnsi" w:eastAsia="Times New Roman" w:hAnsiTheme="minorHAnsi" w:cstheme="minorHAnsi"/>
                <w:b/>
                <w:bCs/>
                <w:color w:val="000000"/>
                <w:lang w:eastAsia="ja-JP"/>
              </w:rPr>
              <w:t>Coal + CCS</w:t>
            </w:r>
          </w:p>
        </w:tc>
        <w:tc>
          <w:tcPr>
            <w:tcW w:w="0" w:type="auto"/>
            <w:tcBorders>
              <w:top w:val="single" w:sz="8" w:space="0" w:color="auto"/>
              <w:left w:val="nil"/>
              <w:bottom w:val="single" w:sz="8" w:space="0" w:color="auto"/>
              <w:right w:val="nil"/>
            </w:tcBorders>
            <w:shd w:val="clear" w:color="auto" w:fill="auto"/>
            <w:vAlign w:val="center"/>
            <w:hideMark/>
          </w:tcPr>
          <w:p w14:paraId="19E24ACE" w14:textId="77777777" w:rsidR="00D77A86" w:rsidRPr="0000444D" w:rsidRDefault="00D77A86" w:rsidP="005B000D">
            <w:pPr>
              <w:spacing w:after="0" w:line="240" w:lineRule="auto"/>
              <w:jc w:val="right"/>
              <w:rPr>
                <w:rFonts w:asciiTheme="minorHAnsi" w:eastAsia="Times New Roman" w:hAnsiTheme="minorHAnsi" w:cstheme="minorHAnsi"/>
                <w:b/>
                <w:bCs/>
                <w:color w:val="000000"/>
                <w:lang w:eastAsia="ja-JP"/>
              </w:rPr>
            </w:pPr>
            <w:r w:rsidRPr="0000444D">
              <w:rPr>
                <w:rFonts w:asciiTheme="minorHAnsi" w:eastAsia="Times New Roman" w:hAnsiTheme="minorHAnsi" w:cstheme="minorHAnsi"/>
                <w:b/>
                <w:bCs/>
                <w:color w:val="000000"/>
                <w:lang w:eastAsia="ja-JP"/>
              </w:rPr>
              <w:t>Natural Gas + CCS</w:t>
            </w:r>
          </w:p>
        </w:tc>
      </w:tr>
      <w:tr w:rsidR="00D77A86" w:rsidRPr="00B44E72" w14:paraId="291B5419" w14:textId="77777777" w:rsidTr="005B000D">
        <w:trPr>
          <w:trHeight w:val="288"/>
        </w:trPr>
        <w:tc>
          <w:tcPr>
            <w:tcW w:w="0" w:type="auto"/>
            <w:tcBorders>
              <w:top w:val="nil"/>
              <w:left w:val="nil"/>
              <w:bottom w:val="nil"/>
              <w:right w:val="nil"/>
            </w:tcBorders>
            <w:shd w:val="clear" w:color="auto" w:fill="auto"/>
            <w:vAlign w:val="center"/>
            <w:hideMark/>
          </w:tcPr>
          <w:p w14:paraId="0C9BDF15"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Austria</w:t>
            </w:r>
          </w:p>
        </w:tc>
        <w:tc>
          <w:tcPr>
            <w:tcW w:w="0" w:type="auto"/>
            <w:tcBorders>
              <w:top w:val="nil"/>
              <w:left w:val="nil"/>
              <w:bottom w:val="nil"/>
              <w:right w:val="nil"/>
            </w:tcBorders>
            <w:shd w:val="clear" w:color="auto" w:fill="auto"/>
            <w:noWrap/>
            <w:vAlign w:val="bottom"/>
            <w:hideMark/>
          </w:tcPr>
          <w:p w14:paraId="52C9CF11" w14:textId="68C84D1B"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0.95</w:t>
            </w:r>
          </w:p>
        </w:tc>
        <w:tc>
          <w:tcPr>
            <w:tcW w:w="0" w:type="auto"/>
            <w:tcBorders>
              <w:top w:val="nil"/>
              <w:left w:val="nil"/>
              <w:bottom w:val="nil"/>
              <w:right w:val="nil"/>
            </w:tcBorders>
            <w:shd w:val="clear" w:color="auto" w:fill="auto"/>
            <w:noWrap/>
            <w:vAlign w:val="bottom"/>
            <w:hideMark/>
          </w:tcPr>
          <w:p w14:paraId="23199FFC" w14:textId="6743023D"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0.38</w:t>
            </w:r>
          </w:p>
        </w:tc>
      </w:tr>
      <w:tr w:rsidR="00D77A86" w:rsidRPr="00B44E72" w14:paraId="7A4BDC01" w14:textId="77777777" w:rsidTr="005B000D">
        <w:trPr>
          <w:trHeight w:val="288"/>
        </w:trPr>
        <w:tc>
          <w:tcPr>
            <w:tcW w:w="0" w:type="auto"/>
            <w:tcBorders>
              <w:top w:val="nil"/>
              <w:left w:val="nil"/>
              <w:bottom w:val="nil"/>
              <w:right w:val="nil"/>
            </w:tcBorders>
            <w:shd w:val="clear" w:color="auto" w:fill="auto"/>
            <w:vAlign w:val="center"/>
            <w:hideMark/>
          </w:tcPr>
          <w:p w14:paraId="18761CD9"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Belgium</w:t>
            </w:r>
          </w:p>
        </w:tc>
        <w:tc>
          <w:tcPr>
            <w:tcW w:w="0" w:type="auto"/>
            <w:tcBorders>
              <w:top w:val="nil"/>
              <w:left w:val="nil"/>
              <w:bottom w:val="nil"/>
              <w:right w:val="nil"/>
            </w:tcBorders>
            <w:shd w:val="clear" w:color="auto" w:fill="auto"/>
            <w:noWrap/>
            <w:vAlign w:val="bottom"/>
            <w:hideMark/>
          </w:tcPr>
          <w:p w14:paraId="063D7B8A" w14:textId="10B9BA8D"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1.1</w:t>
            </w:r>
            <w:r w:rsidR="00575C3A">
              <w:rPr>
                <w:rFonts w:asciiTheme="minorHAnsi" w:eastAsia="Times New Roman" w:hAnsiTheme="minorHAnsi" w:cstheme="minorHAnsi"/>
                <w:color w:val="000000"/>
                <w:lang w:eastAsia="ja-JP"/>
              </w:rPr>
              <w:t>1</w:t>
            </w:r>
          </w:p>
        </w:tc>
        <w:tc>
          <w:tcPr>
            <w:tcW w:w="0" w:type="auto"/>
            <w:tcBorders>
              <w:top w:val="nil"/>
              <w:left w:val="nil"/>
              <w:bottom w:val="nil"/>
              <w:right w:val="nil"/>
            </w:tcBorders>
            <w:shd w:val="clear" w:color="auto" w:fill="auto"/>
            <w:noWrap/>
            <w:vAlign w:val="bottom"/>
            <w:hideMark/>
          </w:tcPr>
          <w:p w14:paraId="7FB91447" w14:textId="40366546"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0.35</w:t>
            </w:r>
          </w:p>
        </w:tc>
      </w:tr>
      <w:tr w:rsidR="00D77A86" w:rsidRPr="00B44E72" w14:paraId="37106DF0" w14:textId="77777777" w:rsidTr="005B000D">
        <w:trPr>
          <w:trHeight w:val="288"/>
        </w:trPr>
        <w:tc>
          <w:tcPr>
            <w:tcW w:w="0" w:type="auto"/>
            <w:tcBorders>
              <w:top w:val="nil"/>
              <w:left w:val="nil"/>
              <w:bottom w:val="nil"/>
              <w:right w:val="nil"/>
            </w:tcBorders>
            <w:shd w:val="clear" w:color="auto" w:fill="auto"/>
            <w:vAlign w:val="center"/>
            <w:hideMark/>
          </w:tcPr>
          <w:p w14:paraId="4B440813"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Bulgaria</w:t>
            </w:r>
          </w:p>
        </w:tc>
        <w:tc>
          <w:tcPr>
            <w:tcW w:w="0" w:type="auto"/>
            <w:tcBorders>
              <w:top w:val="nil"/>
              <w:left w:val="nil"/>
              <w:bottom w:val="nil"/>
              <w:right w:val="nil"/>
            </w:tcBorders>
            <w:shd w:val="clear" w:color="auto" w:fill="auto"/>
            <w:noWrap/>
            <w:vAlign w:val="bottom"/>
            <w:hideMark/>
          </w:tcPr>
          <w:p w14:paraId="0BF6A888" w14:textId="01D81529"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1.9</w:t>
            </w:r>
            <w:r w:rsidR="00575C3A">
              <w:rPr>
                <w:rFonts w:asciiTheme="minorHAnsi" w:eastAsia="Times New Roman" w:hAnsiTheme="minorHAnsi" w:cstheme="minorHAnsi"/>
                <w:color w:val="000000"/>
                <w:lang w:eastAsia="ja-JP"/>
              </w:rPr>
              <w:t>2</w:t>
            </w:r>
          </w:p>
        </w:tc>
        <w:tc>
          <w:tcPr>
            <w:tcW w:w="0" w:type="auto"/>
            <w:tcBorders>
              <w:top w:val="nil"/>
              <w:left w:val="nil"/>
              <w:bottom w:val="nil"/>
              <w:right w:val="nil"/>
            </w:tcBorders>
            <w:shd w:val="clear" w:color="auto" w:fill="auto"/>
            <w:noWrap/>
            <w:vAlign w:val="bottom"/>
            <w:hideMark/>
          </w:tcPr>
          <w:p w14:paraId="10AC24E7" w14:textId="59B07A7E"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0.34</w:t>
            </w:r>
          </w:p>
        </w:tc>
      </w:tr>
      <w:tr w:rsidR="00D77A86" w:rsidRPr="00B44E72" w14:paraId="7842A138" w14:textId="77777777" w:rsidTr="005B000D">
        <w:trPr>
          <w:trHeight w:val="288"/>
        </w:trPr>
        <w:tc>
          <w:tcPr>
            <w:tcW w:w="0" w:type="auto"/>
            <w:tcBorders>
              <w:top w:val="nil"/>
              <w:left w:val="nil"/>
              <w:bottom w:val="nil"/>
              <w:right w:val="nil"/>
            </w:tcBorders>
            <w:shd w:val="clear" w:color="auto" w:fill="auto"/>
            <w:vAlign w:val="center"/>
            <w:hideMark/>
          </w:tcPr>
          <w:p w14:paraId="0C5656A0"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Cyprus</w:t>
            </w:r>
          </w:p>
        </w:tc>
        <w:tc>
          <w:tcPr>
            <w:tcW w:w="0" w:type="auto"/>
            <w:tcBorders>
              <w:top w:val="nil"/>
              <w:left w:val="nil"/>
              <w:bottom w:val="nil"/>
              <w:right w:val="nil"/>
            </w:tcBorders>
            <w:shd w:val="clear" w:color="auto" w:fill="auto"/>
            <w:noWrap/>
            <w:vAlign w:val="bottom"/>
            <w:hideMark/>
          </w:tcPr>
          <w:p w14:paraId="6745E1B5" w14:textId="6258213F"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1.13</w:t>
            </w:r>
          </w:p>
        </w:tc>
        <w:tc>
          <w:tcPr>
            <w:tcW w:w="0" w:type="auto"/>
            <w:tcBorders>
              <w:top w:val="nil"/>
              <w:left w:val="nil"/>
              <w:bottom w:val="nil"/>
              <w:right w:val="nil"/>
            </w:tcBorders>
            <w:shd w:val="clear" w:color="auto" w:fill="auto"/>
            <w:noWrap/>
            <w:vAlign w:val="bottom"/>
            <w:hideMark/>
          </w:tcPr>
          <w:p w14:paraId="7EF0D5AF" w14:textId="6A0046D3"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0.34</w:t>
            </w:r>
          </w:p>
        </w:tc>
      </w:tr>
      <w:tr w:rsidR="00D77A86" w:rsidRPr="00B44E72" w14:paraId="2AF5CFFE" w14:textId="77777777" w:rsidTr="005B000D">
        <w:trPr>
          <w:trHeight w:val="288"/>
        </w:trPr>
        <w:tc>
          <w:tcPr>
            <w:tcW w:w="0" w:type="auto"/>
            <w:tcBorders>
              <w:top w:val="nil"/>
              <w:left w:val="nil"/>
              <w:bottom w:val="nil"/>
              <w:right w:val="nil"/>
            </w:tcBorders>
            <w:shd w:val="clear" w:color="auto" w:fill="auto"/>
            <w:vAlign w:val="center"/>
            <w:hideMark/>
          </w:tcPr>
          <w:p w14:paraId="2F2FCAEB"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Czechia</w:t>
            </w:r>
          </w:p>
        </w:tc>
        <w:tc>
          <w:tcPr>
            <w:tcW w:w="0" w:type="auto"/>
            <w:tcBorders>
              <w:top w:val="nil"/>
              <w:left w:val="nil"/>
              <w:bottom w:val="nil"/>
              <w:right w:val="nil"/>
            </w:tcBorders>
            <w:shd w:val="clear" w:color="auto" w:fill="auto"/>
            <w:noWrap/>
            <w:vAlign w:val="bottom"/>
            <w:hideMark/>
          </w:tcPr>
          <w:p w14:paraId="578870A9" w14:textId="27A9FDCC"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1.18</w:t>
            </w:r>
          </w:p>
        </w:tc>
        <w:tc>
          <w:tcPr>
            <w:tcW w:w="0" w:type="auto"/>
            <w:tcBorders>
              <w:top w:val="nil"/>
              <w:left w:val="nil"/>
              <w:bottom w:val="nil"/>
              <w:right w:val="nil"/>
            </w:tcBorders>
            <w:shd w:val="clear" w:color="auto" w:fill="auto"/>
            <w:noWrap/>
            <w:vAlign w:val="bottom"/>
            <w:hideMark/>
          </w:tcPr>
          <w:p w14:paraId="2856F4B0" w14:textId="3F7A393A"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w:t>
            </w:r>
            <w:r w:rsidR="00575C3A">
              <w:rPr>
                <w:rFonts w:asciiTheme="minorHAnsi" w:eastAsia="Times New Roman" w:hAnsiTheme="minorHAnsi" w:cstheme="minorHAnsi"/>
                <w:color w:val="000000"/>
                <w:lang w:eastAsia="ja-JP"/>
              </w:rPr>
              <w:t>8</w:t>
            </w:r>
          </w:p>
        </w:tc>
      </w:tr>
      <w:tr w:rsidR="00D77A86" w:rsidRPr="00B44E72" w14:paraId="200EA345" w14:textId="77777777" w:rsidTr="005B000D">
        <w:trPr>
          <w:trHeight w:val="288"/>
        </w:trPr>
        <w:tc>
          <w:tcPr>
            <w:tcW w:w="0" w:type="auto"/>
            <w:tcBorders>
              <w:top w:val="nil"/>
              <w:left w:val="nil"/>
              <w:bottom w:val="nil"/>
              <w:right w:val="nil"/>
            </w:tcBorders>
            <w:shd w:val="clear" w:color="auto" w:fill="auto"/>
            <w:vAlign w:val="center"/>
            <w:hideMark/>
          </w:tcPr>
          <w:p w14:paraId="333904C3"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Germany</w:t>
            </w:r>
          </w:p>
        </w:tc>
        <w:tc>
          <w:tcPr>
            <w:tcW w:w="0" w:type="auto"/>
            <w:tcBorders>
              <w:top w:val="nil"/>
              <w:left w:val="nil"/>
              <w:bottom w:val="nil"/>
              <w:right w:val="nil"/>
            </w:tcBorders>
            <w:shd w:val="clear" w:color="auto" w:fill="auto"/>
            <w:noWrap/>
            <w:vAlign w:val="bottom"/>
            <w:hideMark/>
          </w:tcPr>
          <w:p w14:paraId="2D787D3D" w14:textId="4EF22FCD"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1.05</w:t>
            </w:r>
          </w:p>
        </w:tc>
        <w:tc>
          <w:tcPr>
            <w:tcW w:w="0" w:type="auto"/>
            <w:tcBorders>
              <w:top w:val="nil"/>
              <w:left w:val="nil"/>
              <w:bottom w:val="nil"/>
              <w:right w:val="nil"/>
            </w:tcBorders>
            <w:shd w:val="clear" w:color="auto" w:fill="auto"/>
            <w:noWrap/>
            <w:vAlign w:val="bottom"/>
            <w:hideMark/>
          </w:tcPr>
          <w:p w14:paraId="0269632F" w14:textId="3C209B1F"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0.3</w:t>
            </w:r>
            <w:r w:rsidR="00575C3A">
              <w:rPr>
                <w:rFonts w:asciiTheme="minorHAnsi" w:eastAsia="Times New Roman" w:hAnsiTheme="minorHAnsi" w:cstheme="minorHAnsi"/>
                <w:color w:val="000000"/>
                <w:lang w:eastAsia="ja-JP"/>
              </w:rPr>
              <w:t>6</w:t>
            </w:r>
          </w:p>
        </w:tc>
      </w:tr>
      <w:tr w:rsidR="00D77A86" w:rsidRPr="00B44E72" w14:paraId="54A5F849" w14:textId="77777777" w:rsidTr="005B000D">
        <w:trPr>
          <w:trHeight w:val="288"/>
        </w:trPr>
        <w:tc>
          <w:tcPr>
            <w:tcW w:w="0" w:type="auto"/>
            <w:tcBorders>
              <w:top w:val="nil"/>
              <w:left w:val="nil"/>
              <w:bottom w:val="nil"/>
              <w:right w:val="nil"/>
            </w:tcBorders>
            <w:shd w:val="clear" w:color="auto" w:fill="auto"/>
            <w:vAlign w:val="center"/>
            <w:hideMark/>
          </w:tcPr>
          <w:p w14:paraId="6C9A5373"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Denmark</w:t>
            </w:r>
          </w:p>
        </w:tc>
        <w:tc>
          <w:tcPr>
            <w:tcW w:w="0" w:type="auto"/>
            <w:tcBorders>
              <w:top w:val="nil"/>
              <w:left w:val="nil"/>
              <w:bottom w:val="nil"/>
              <w:right w:val="nil"/>
            </w:tcBorders>
            <w:shd w:val="clear" w:color="auto" w:fill="auto"/>
            <w:noWrap/>
            <w:vAlign w:val="bottom"/>
            <w:hideMark/>
          </w:tcPr>
          <w:p w14:paraId="77805B42" w14:textId="49EBD153"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1.13</w:t>
            </w:r>
          </w:p>
        </w:tc>
        <w:tc>
          <w:tcPr>
            <w:tcW w:w="0" w:type="auto"/>
            <w:tcBorders>
              <w:top w:val="nil"/>
              <w:left w:val="nil"/>
              <w:bottom w:val="nil"/>
              <w:right w:val="nil"/>
            </w:tcBorders>
            <w:shd w:val="clear" w:color="auto" w:fill="auto"/>
            <w:noWrap/>
            <w:vAlign w:val="bottom"/>
            <w:hideMark/>
          </w:tcPr>
          <w:p w14:paraId="1239F62E" w14:textId="76CA278E"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0.4</w:t>
            </w:r>
            <w:r w:rsidR="00575C3A">
              <w:rPr>
                <w:rFonts w:asciiTheme="minorHAnsi" w:eastAsia="Times New Roman" w:hAnsiTheme="minorHAnsi" w:cstheme="minorHAnsi"/>
                <w:color w:val="000000"/>
                <w:lang w:eastAsia="ja-JP"/>
              </w:rPr>
              <w:t>1</w:t>
            </w:r>
          </w:p>
        </w:tc>
      </w:tr>
      <w:tr w:rsidR="00D77A86" w:rsidRPr="00B44E72" w14:paraId="197A0A18" w14:textId="77777777" w:rsidTr="005B000D">
        <w:trPr>
          <w:trHeight w:val="288"/>
        </w:trPr>
        <w:tc>
          <w:tcPr>
            <w:tcW w:w="0" w:type="auto"/>
            <w:tcBorders>
              <w:top w:val="nil"/>
              <w:left w:val="nil"/>
              <w:bottom w:val="nil"/>
              <w:right w:val="nil"/>
            </w:tcBorders>
            <w:shd w:val="clear" w:color="auto" w:fill="auto"/>
            <w:vAlign w:val="center"/>
            <w:hideMark/>
          </w:tcPr>
          <w:p w14:paraId="7E32DD7C"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Spain</w:t>
            </w:r>
          </w:p>
        </w:tc>
        <w:tc>
          <w:tcPr>
            <w:tcW w:w="0" w:type="auto"/>
            <w:tcBorders>
              <w:top w:val="nil"/>
              <w:left w:val="nil"/>
              <w:bottom w:val="nil"/>
              <w:right w:val="nil"/>
            </w:tcBorders>
            <w:shd w:val="clear" w:color="auto" w:fill="auto"/>
            <w:noWrap/>
            <w:vAlign w:val="bottom"/>
            <w:hideMark/>
          </w:tcPr>
          <w:p w14:paraId="0067DD81" w14:textId="445C5A96"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w:t>
            </w:r>
            <w:r w:rsidR="00575C3A">
              <w:rPr>
                <w:rFonts w:asciiTheme="minorHAnsi" w:eastAsia="Times New Roman" w:hAnsiTheme="minorHAnsi" w:cstheme="minorHAnsi"/>
                <w:color w:val="000000"/>
                <w:lang w:eastAsia="ja-JP"/>
              </w:rPr>
              <w:t>10</w:t>
            </w:r>
          </w:p>
        </w:tc>
        <w:tc>
          <w:tcPr>
            <w:tcW w:w="0" w:type="auto"/>
            <w:tcBorders>
              <w:top w:val="nil"/>
              <w:left w:val="nil"/>
              <w:bottom w:val="nil"/>
              <w:right w:val="nil"/>
            </w:tcBorders>
            <w:shd w:val="clear" w:color="auto" w:fill="auto"/>
            <w:noWrap/>
            <w:vAlign w:val="bottom"/>
            <w:hideMark/>
          </w:tcPr>
          <w:p w14:paraId="2BA9504B" w14:textId="260C0AD4"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w:t>
            </w:r>
            <w:r w:rsidR="00575C3A">
              <w:rPr>
                <w:rFonts w:asciiTheme="minorHAnsi" w:eastAsia="Times New Roman" w:hAnsiTheme="minorHAnsi" w:cstheme="minorHAnsi"/>
                <w:color w:val="000000"/>
                <w:lang w:eastAsia="ja-JP"/>
              </w:rPr>
              <w:t>40</w:t>
            </w:r>
          </w:p>
        </w:tc>
      </w:tr>
      <w:tr w:rsidR="00D77A86" w:rsidRPr="00B44E72" w14:paraId="04A46489" w14:textId="77777777" w:rsidTr="005B000D">
        <w:trPr>
          <w:trHeight w:val="288"/>
        </w:trPr>
        <w:tc>
          <w:tcPr>
            <w:tcW w:w="0" w:type="auto"/>
            <w:tcBorders>
              <w:top w:val="nil"/>
              <w:left w:val="nil"/>
              <w:bottom w:val="nil"/>
              <w:right w:val="nil"/>
            </w:tcBorders>
            <w:shd w:val="clear" w:color="auto" w:fill="auto"/>
            <w:vAlign w:val="center"/>
            <w:hideMark/>
          </w:tcPr>
          <w:p w14:paraId="79E1E919"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Estonia</w:t>
            </w:r>
          </w:p>
        </w:tc>
        <w:tc>
          <w:tcPr>
            <w:tcW w:w="0" w:type="auto"/>
            <w:tcBorders>
              <w:top w:val="nil"/>
              <w:left w:val="nil"/>
              <w:bottom w:val="nil"/>
              <w:right w:val="nil"/>
            </w:tcBorders>
            <w:shd w:val="clear" w:color="auto" w:fill="auto"/>
            <w:noWrap/>
            <w:vAlign w:val="bottom"/>
            <w:hideMark/>
          </w:tcPr>
          <w:p w14:paraId="6AB84EA1" w14:textId="370834CB"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1.13</w:t>
            </w:r>
          </w:p>
        </w:tc>
        <w:tc>
          <w:tcPr>
            <w:tcW w:w="0" w:type="auto"/>
            <w:tcBorders>
              <w:top w:val="nil"/>
              <w:left w:val="nil"/>
              <w:bottom w:val="nil"/>
              <w:right w:val="nil"/>
            </w:tcBorders>
            <w:shd w:val="clear" w:color="auto" w:fill="auto"/>
            <w:noWrap/>
            <w:vAlign w:val="bottom"/>
            <w:hideMark/>
          </w:tcPr>
          <w:p w14:paraId="3BAD5BB8" w14:textId="50DE180D"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0.4</w:t>
            </w:r>
            <w:r w:rsidR="00575C3A">
              <w:rPr>
                <w:rFonts w:asciiTheme="minorHAnsi" w:eastAsia="Times New Roman" w:hAnsiTheme="minorHAnsi" w:cstheme="minorHAnsi"/>
                <w:color w:val="000000"/>
                <w:lang w:eastAsia="ja-JP"/>
              </w:rPr>
              <w:t>1</w:t>
            </w:r>
          </w:p>
        </w:tc>
      </w:tr>
      <w:tr w:rsidR="00D77A86" w:rsidRPr="00B44E72" w14:paraId="4D9CBC8D" w14:textId="77777777" w:rsidTr="005B000D">
        <w:trPr>
          <w:trHeight w:val="288"/>
        </w:trPr>
        <w:tc>
          <w:tcPr>
            <w:tcW w:w="0" w:type="auto"/>
            <w:tcBorders>
              <w:top w:val="nil"/>
              <w:left w:val="nil"/>
              <w:bottom w:val="nil"/>
              <w:right w:val="nil"/>
            </w:tcBorders>
            <w:shd w:val="clear" w:color="auto" w:fill="auto"/>
            <w:vAlign w:val="center"/>
            <w:hideMark/>
          </w:tcPr>
          <w:p w14:paraId="31B18235"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Finland</w:t>
            </w:r>
          </w:p>
        </w:tc>
        <w:tc>
          <w:tcPr>
            <w:tcW w:w="0" w:type="auto"/>
            <w:tcBorders>
              <w:top w:val="nil"/>
              <w:left w:val="nil"/>
              <w:bottom w:val="nil"/>
              <w:right w:val="nil"/>
            </w:tcBorders>
            <w:shd w:val="clear" w:color="auto" w:fill="auto"/>
            <w:noWrap/>
            <w:vAlign w:val="bottom"/>
            <w:hideMark/>
          </w:tcPr>
          <w:p w14:paraId="01DD0C11" w14:textId="734D8F6C"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1.0</w:t>
            </w:r>
            <w:r w:rsidR="00575C3A">
              <w:rPr>
                <w:rFonts w:asciiTheme="minorHAnsi" w:eastAsia="Times New Roman" w:hAnsiTheme="minorHAnsi" w:cstheme="minorHAnsi"/>
                <w:color w:val="000000"/>
                <w:lang w:eastAsia="ja-JP"/>
              </w:rPr>
              <w:t>2</w:t>
            </w:r>
          </w:p>
        </w:tc>
        <w:tc>
          <w:tcPr>
            <w:tcW w:w="0" w:type="auto"/>
            <w:tcBorders>
              <w:top w:val="nil"/>
              <w:left w:val="nil"/>
              <w:bottom w:val="nil"/>
              <w:right w:val="nil"/>
            </w:tcBorders>
            <w:shd w:val="clear" w:color="auto" w:fill="auto"/>
            <w:noWrap/>
            <w:vAlign w:val="bottom"/>
            <w:hideMark/>
          </w:tcPr>
          <w:p w14:paraId="18248F5E" w14:textId="0184273C" w:rsidR="00D77A86" w:rsidRPr="0000444D" w:rsidRDefault="00D77A86" w:rsidP="005B000D">
            <w:pPr>
              <w:spacing w:after="0" w:line="240" w:lineRule="auto"/>
              <w:jc w:val="righ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0.65</w:t>
            </w:r>
          </w:p>
        </w:tc>
      </w:tr>
      <w:tr w:rsidR="00D77A86" w:rsidRPr="00B44E72" w14:paraId="5F12045A" w14:textId="77777777" w:rsidTr="005B000D">
        <w:trPr>
          <w:trHeight w:val="288"/>
        </w:trPr>
        <w:tc>
          <w:tcPr>
            <w:tcW w:w="0" w:type="auto"/>
            <w:tcBorders>
              <w:top w:val="nil"/>
              <w:left w:val="nil"/>
              <w:bottom w:val="nil"/>
              <w:right w:val="nil"/>
            </w:tcBorders>
            <w:shd w:val="clear" w:color="auto" w:fill="auto"/>
            <w:vAlign w:val="center"/>
            <w:hideMark/>
          </w:tcPr>
          <w:p w14:paraId="10FA4EEF" w14:textId="77777777" w:rsidR="00D77A86" w:rsidRPr="0000444D" w:rsidRDefault="00D77A86" w:rsidP="004A6696">
            <w:pPr>
              <w:spacing w:after="0" w:line="240" w:lineRule="auto"/>
              <w:jc w:val="left"/>
              <w:rPr>
                <w:rFonts w:asciiTheme="minorHAnsi" w:eastAsia="Times New Roman" w:hAnsiTheme="minorHAnsi" w:cstheme="minorHAnsi"/>
                <w:color w:val="000000"/>
                <w:lang w:eastAsia="ja-JP"/>
              </w:rPr>
            </w:pPr>
            <w:r w:rsidRPr="0000444D">
              <w:rPr>
                <w:rFonts w:asciiTheme="minorHAnsi" w:eastAsia="Times New Roman" w:hAnsiTheme="minorHAnsi" w:cstheme="minorHAnsi"/>
                <w:color w:val="000000"/>
                <w:lang w:eastAsia="ja-JP"/>
              </w:rPr>
              <w:t>France</w:t>
            </w:r>
          </w:p>
        </w:tc>
        <w:tc>
          <w:tcPr>
            <w:tcW w:w="0" w:type="auto"/>
            <w:tcBorders>
              <w:top w:val="nil"/>
              <w:left w:val="nil"/>
              <w:bottom w:val="nil"/>
              <w:right w:val="nil"/>
            </w:tcBorders>
            <w:shd w:val="clear" w:color="auto" w:fill="auto"/>
            <w:noWrap/>
            <w:vAlign w:val="bottom"/>
            <w:hideMark/>
          </w:tcPr>
          <w:p w14:paraId="6DB2D4E7" w14:textId="072D9FB0"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1.0</w:t>
            </w:r>
            <w:r w:rsidR="00575C3A">
              <w:rPr>
                <w:rFonts w:asciiTheme="minorHAnsi" w:eastAsia="Times New Roman" w:hAnsiTheme="minorHAnsi" w:cstheme="minorHAnsi"/>
                <w:color w:val="000000"/>
                <w:lang w:eastAsia="ja-JP"/>
              </w:rPr>
              <w:t>8</w:t>
            </w:r>
          </w:p>
        </w:tc>
        <w:tc>
          <w:tcPr>
            <w:tcW w:w="0" w:type="auto"/>
            <w:tcBorders>
              <w:top w:val="nil"/>
              <w:left w:val="nil"/>
              <w:bottom w:val="nil"/>
              <w:right w:val="nil"/>
            </w:tcBorders>
            <w:shd w:val="clear" w:color="auto" w:fill="auto"/>
            <w:noWrap/>
            <w:vAlign w:val="bottom"/>
            <w:hideMark/>
          </w:tcPr>
          <w:p w14:paraId="009E96F6" w14:textId="7C53EA1E"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0.4</w:t>
            </w:r>
            <w:r w:rsidR="00575C3A">
              <w:rPr>
                <w:rFonts w:asciiTheme="minorHAnsi" w:eastAsia="Times New Roman" w:hAnsiTheme="minorHAnsi" w:cstheme="minorHAnsi"/>
                <w:color w:val="000000"/>
                <w:lang w:val="es-ES" w:eastAsia="ja-JP"/>
              </w:rPr>
              <w:t>8</w:t>
            </w:r>
          </w:p>
        </w:tc>
      </w:tr>
      <w:tr w:rsidR="00D77A86" w:rsidRPr="00B44E72" w14:paraId="512AD6A7" w14:textId="77777777" w:rsidTr="005B000D">
        <w:trPr>
          <w:trHeight w:val="300"/>
        </w:trPr>
        <w:tc>
          <w:tcPr>
            <w:tcW w:w="0" w:type="auto"/>
            <w:tcBorders>
              <w:top w:val="nil"/>
              <w:left w:val="nil"/>
              <w:bottom w:val="nil"/>
              <w:right w:val="nil"/>
            </w:tcBorders>
            <w:shd w:val="clear" w:color="auto" w:fill="auto"/>
            <w:vAlign w:val="center"/>
            <w:hideMark/>
          </w:tcPr>
          <w:p w14:paraId="513DD83F"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United Kingdom</w:t>
            </w:r>
          </w:p>
        </w:tc>
        <w:tc>
          <w:tcPr>
            <w:tcW w:w="0" w:type="auto"/>
            <w:tcBorders>
              <w:top w:val="nil"/>
              <w:left w:val="nil"/>
              <w:bottom w:val="nil"/>
              <w:right w:val="nil"/>
            </w:tcBorders>
            <w:shd w:val="clear" w:color="auto" w:fill="auto"/>
            <w:noWrap/>
            <w:vAlign w:val="bottom"/>
            <w:hideMark/>
          </w:tcPr>
          <w:p w14:paraId="4C9DCF3D" w14:textId="3A49702B"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w:t>
            </w:r>
            <w:r w:rsidR="00575C3A">
              <w:rPr>
                <w:rFonts w:asciiTheme="minorHAnsi" w:eastAsia="Times New Roman" w:hAnsiTheme="minorHAnsi" w:cstheme="minorHAnsi"/>
                <w:color w:val="000000"/>
                <w:lang w:val="es-ES" w:eastAsia="ja-JP"/>
              </w:rPr>
              <w:t>6</w:t>
            </w:r>
          </w:p>
        </w:tc>
        <w:tc>
          <w:tcPr>
            <w:tcW w:w="0" w:type="auto"/>
            <w:tcBorders>
              <w:top w:val="nil"/>
              <w:left w:val="nil"/>
              <w:bottom w:val="nil"/>
              <w:right w:val="nil"/>
            </w:tcBorders>
            <w:shd w:val="clear" w:color="auto" w:fill="auto"/>
            <w:noWrap/>
            <w:vAlign w:val="bottom"/>
            <w:hideMark/>
          </w:tcPr>
          <w:p w14:paraId="5D2435A5" w14:textId="2E60F16C"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02A345F3" w14:textId="77777777" w:rsidTr="005B000D">
        <w:trPr>
          <w:trHeight w:val="288"/>
        </w:trPr>
        <w:tc>
          <w:tcPr>
            <w:tcW w:w="0" w:type="auto"/>
            <w:tcBorders>
              <w:top w:val="nil"/>
              <w:left w:val="nil"/>
              <w:bottom w:val="nil"/>
              <w:right w:val="nil"/>
            </w:tcBorders>
            <w:shd w:val="clear" w:color="auto" w:fill="auto"/>
            <w:vAlign w:val="center"/>
            <w:hideMark/>
          </w:tcPr>
          <w:p w14:paraId="7379AB18"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lastRenderedPageBreak/>
              <w:t>Greece</w:t>
            </w:r>
          </w:p>
        </w:tc>
        <w:tc>
          <w:tcPr>
            <w:tcW w:w="0" w:type="auto"/>
            <w:tcBorders>
              <w:top w:val="nil"/>
              <w:left w:val="nil"/>
              <w:bottom w:val="nil"/>
              <w:right w:val="nil"/>
            </w:tcBorders>
            <w:shd w:val="clear" w:color="auto" w:fill="auto"/>
            <w:noWrap/>
            <w:vAlign w:val="bottom"/>
            <w:hideMark/>
          </w:tcPr>
          <w:p w14:paraId="1DA59D2D" w14:textId="581A80DE"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758B78B9" w14:textId="0BCEAD2D"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0.4</w:t>
            </w:r>
            <w:r w:rsidR="00575C3A">
              <w:rPr>
                <w:rFonts w:asciiTheme="minorHAnsi" w:eastAsia="Times New Roman" w:hAnsiTheme="minorHAnsi" w:cstheme="minorHAnsi"/>
                <w:color w:val="000000"/>
                <w:lang w:val="es-ES" w:eastAsia="ja-JP"/>
              </w:rPr>
              <w:t>3</w:t>
            </w:r>
          </w:p>
        </w:tc>
      </w:tr>
      <w:tr w:rsidR="00D77A86" w:rsidRPr="00B44E72" w14:paraId="4AF565AB" w14:textId="77777777" w:rsidTr="005B000D">
        <w:trPr>
          <w:trHeight w:val="288"/>
        </w:trPr>
        <w:tc>
          <w:tcPr>
            <w:tcW w:w="0" w:type="auto"/>
            <w:tcBorders>
              <w:top w:val="nil"/>
              <w:left w:val="nil"/>
              <w:bottom w:val="nil"/>
              <w:right w:val="nil"/>
            </w:tcBorders>
            <w:shd w:val="clear" w:color="auto" w:fill="auto"/>
            <w:vAlign w:val="center"/>
            <w:hideMark/>
          </w:tcPr>
          <w:p w14:paraId="4CBF2EC1"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Hungary</w:t>
            </w:r>
          </w:p>
        </w:tc>
        <w:tc>
          <w:tcPr>
            <w:tcW w:w="0" w:type="auto"/>
            <w:tcBorders>
              <w:top w:val="nil"/>
              <w:left w:val="nil"/>
              <w:bottom w:val="nil"/>
              <w:right w:val="nil"/>
            </w:tcBorders>
            <w:shd w:val="clear" w:color="auto" w:fill="auto"/>
            <w:noWrap/>
            <w:vAlign w:val="bottom"/>
            <w:hideMark/>
          </w:tcPr>
          <w:p w14:paraId="5D7173C9" w14:textId="12D659BD"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6473D669" w14:textId="443D5897"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0.4</w:t>
            </w:r>
            <w:r w:rsidR="00575C3A">
              <w:rPr>
                <w:rFonts w:asciiTheme="minorHAnsi" w:eastAsia="Times New Roman" w:hAnsiTheme="minorHAnsi" w:cstheme="minorHAnsi"/>
                <w:color w:val="000000"/>
                <w:lang w:val="es-ES" w:eastAsia="ja-JP"/>
              </w:rPr>
              <w:t>3</w:t>
            </w:r>
          </w:p>
        </w:tc>
      </w:tr>
      <w:tr w:rsidR="00D77A86" w:rsidRPr="00B44E72" w14:paraId="412ECE84" w14:textId="77777777" w:rsidTr="005B000D">
        <w:trPr>
          <w:trHeight w:val="288"/>
        </w:trPr>
        <w:tc>
          <w:tcPr>
            <w:tcW w:w="0" w:type="auto"/>
            <w:tcBorders>
              <w:top w:val="nil"/>
              <w:left w:val="nil"/>
              <w:bottom w:val="nil"/>
              <w:right w:val="nil"/>
            </w:tcBorders>
            <w:shd w:val="clear" w:color="auto" w:fill="auto"/>
            <w:vAlign w:val="center"/>
            <w:hideMark/>
          </w:tcPr>
          <w:p w14:paraId="434A1DB3"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Ireland</w:t>
            </w:r>
          </w:p>
        </w:tc>
        <w:tc>
          <w:tcPr>
            <w:tcW w:w="0" w:type="auto"/>
            <w:tcBorders>
              <w:top w:val="nil"/>
              <w:left w:val="nil"/>
              <w:bottom w:val="nil"/>
              <w:right w:val="nil"/>
            </w:tcBorders>
            <w:shd w:val="clear" w:color="auto" w:fill="auto"/>
            <w:noWrap/>
            <w:vAlign w:val="bottom"/>
            <w:hideMark/>
          </w:tcPr>
          <w:p w14:paraId="0D6227EF" w14:textId="007C63CA"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1.02</w:t>
            </w:r>
          </w:p>
        </w:tc>
        <w:tc>
          <w:tcPr>
            <w:tcW w:w="0" w:type="auto"/>
            <w:tcBorders>
              <w:top w:val="nil"/>
              <w:left w:val="nil"/>
              <w:bottom w:val="nil"/>
              <w:right w:val="nil"/>
            </w:tcBorders>
            <w:shd w:val="clear" w:color="auto" w:fill="auto"/>
            <w:noWrap/>
            <w:vAlign w:val="bottom"/>
            <w:hideMark/>
          </w:tcPr>
          <w:p w14:paraId="09A2AF61" w14:textId="3F0CE212"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w:t>
            </w:r>
            <w:r w:rsidR="00575C3A">
              <w:rPr>
                <w:rFonts w:asciiTheme="minorHAnsi" w:eastAsia="Times New Roman" w:hAnsiTheme="minorHAnsi" w:cstheme="minorHAnsi"/>
                <w:color w:val="000000"/>
                <w:lang w:val="es-ES" w:eastAsia="ja-JP"/>
              </w:rPr>
              <w:t>7</w:t>
            </w:r>
          </w:p>
        </w:tc>
      </w:tr>
      <w:tr w:rsidR="00D77A86" w:rsidRPr="00B44E72" w14:paraId="3D710E32" w14:textId="77777777" w:rsidTr="005B000D">
        <w:trPr>
          <w:trHeight w:val="288"/>
        </w:trPr>
        <w:tc>
          <w:tcPr>
            <w:tcW w:w="0" w:type="auto"/>
            <w:tcBorders>
              <w:top w:val="nil"/>
              <w:left w:val="nil"/>
              <w:bottom w:val="nil"/>
              <w:right w:val="nil"/>
            </w:tcBorders>
            <w:shd w:val="clear" w:color="auto" w:fill="auto"/>
            <w:vAlign w:val="center"/>
            <w:hideMark/>
          </w:tcPr>
          <w:p w14:paraId="3BB57339"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Italy</w:t>
            </w:r>
          </w:p>
        </w:tc>
        <w:tc>
          <w:tcPr>
            <w:tcW w:w="0" w:type="auto"/>
            <w:tcBorders>
              <w:top w:val="nil"/>
              <w:left w:val="nil"/>
              <w:bottom w:val="nil"/>
              <w:right w:val="nil"/>
            </w:tcBorders>
            <w:shd w:val="clear" w:color="auto" w:fill="auto"/>
            <w:noWrap/>
            <w:vAlign w:val="bottom"/>
            <w:hideMark/>
          </w:tcPr>
          <w:p w14:paraId="3B12204F" w14:textId="6C49B463"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w:t>
            </w:r>
            <w:r w:rsidR="00575C3A">
              <w:rPr>
                <w:rFonts w:asciiTheme="minorHAnsi" w:eastAsia="Times New Roman" w:hAnsiTheme="minorHAnsi" w:cstheme="minorHAnsi"/>
                <w:color w:val="000000"/>
                <w:lang w:val="es-ES" w:eastAsia="ja-JP"/>
              </w:rPr>
              <w:t>8</w:t>
            </w:r>
          </w:p>
        </w:tc>
        <w:tc>
          <w:tcPr>
            <w:tcW w:w="0" w:type="auto"/>
            <w:tcBorders>
              <w:top w:val="nil"/>
              <w:left w:val="nil"/>
              <w:bottom w:val="nil"/>
              <w:right w:val="nil"/>
            </w:tcBorders>
            <w:shd w:val="clear" w:color="auto" w:fill="auto"/>
            <w:noWrap/>
            <w:vAlign w:val="bottom"/>
            <w:hideMark/>
          </w:tcPr>
          <w:p w14:paraId="416E3EEE" w14:textId="629A3C30"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w:t>
            </w:r>
            <w:r w:rsidR="00575C3A">
              <w:rPr>
                <w:rFonts w:asciiTheme="minorHAnsi" w:eastAsia="Times New Roman" w:hAnsiTheme="minorHAnsi" w:cstheme="minorHAnsi"/>
                <w:color w:val="000000"/>
                <w:lang w:val="es-ES" w:eastAsia="ja-JP"/>
              </w:rPr>
              <w:t>8</w:t>
            </w:r>
          </w:p>
        </w:tc>
      </w:tr>
      <w:tr w:rsidR="00D77A86" w:rsidRPr="00B44E72" w14:paraId="458E71C0" w14:textId="77777777" w:rsidTr="005B000D">
        <w:trPr>
          <w:trHeight w:val="288"/>
        </w:trPr>
        <w:tc>
          <w:tcPr>
            <w:tcW w:w="0" w:type="auto"/>
            <w:tcBorders>
              <w:top w:val="nil"/>
              <w:left w:val="nil"/>
              <w:bottom w:val="nil"/>
              <w:right w:val="nil"/>
            </w:tcBorders>
            <w:shd w:val="clear" w:color="auto" w:fill="auto"/>
            <w:vAlign w:val="center"/>
            <w:hideMark/>
          </w:tcPr>
          <w:p w14:paraId="353A76EC"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Lithuania</w:t>
            </w:r>
          </w:p>
        </w:tc>
        <w:tc>
          <w:tcPr>
            <w:tcW w:w="0" w:type="auto"/>
            <w:tcBorders>
              <w:top w:val="nil"/>
              <w:left w:val="nil"/>
              <w:bottom w:val="nil"/>
              <w:right w:val="nil"/>
            </w:tcBorders>
            <w:shd w:val="clear" w:color="auto" w:fill="auto"/>
            <w:noWrap/>
            <w:vAlign w:val="bottom"/>
            <w:hideMark/>
          </w:tcPr>
          <w:p w14:paraId="1EF0FEA6" w14:textId="5203F1F3"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1E65E1A6" w14:textId="7C65E26C"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0.4</w:t>
            </w:r>
            <w:r w:rsidR="00575C3A">
              <w:rPr>
                <w:rFonts w:asciiTheme="minorHAnsi" w:eastAsia="Times New Roman" w:hAnsiTheme="minorHAnsi" w:cstheme="minorHAnsi"/>
                <w:color w:val="000000"/>
                <w:lang w:val="es-ES" w:eastAsia="ja-JP"/>
              </w:rPr>
              <w:t>1</w:t>
            </w:r>
          </w:p>
        </w:tc>
      </w:tr>
      <w:tr w:rsidR="00D77A86" w:rsidRPr="00B44E72" w14:paraId="4D76E456" w14:textId="77777777" w:rsidTr="005B000D">
        <w:trPr>
          <w:trHeight w:val="288"/>
        </w:trPr>
        <w:tc>
          <w:tcPr>
            <w:tcW w:w="0" w:type="auto"/>
            <w:tcBorders>
              <w:top w:val="nil"/>
              <w:left w:val="nil"/>
              <w:bottom w:val="nil"/>
              <w:right w:val="nil"/>
            </w:tcBorders>
            <w:shd w:val="clear" w:color="auto" w:fill="auto"/>
            <w:vAlign w:val="center"/>
            <w:hideMark/>
          </w:tcPr>
          <w:p w14:paraId="04AEA16E"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Luxembourg</w:t>
            </w:r>
          </w:p>
        </w:tc>
        <w:tc>
          <w:tcPr>
            <w:tcW w:w="0" w:type="auto"/>
            <w:tcBorders>
              <w:top w:val="nil"/>
              <w:left w:val="nil"/>
              <w:bottom w:val="nil"/>
              <w:right w:val="nil"/>
            </w:tcBorders>
            <w:shd w:val="clear" w:color="auto" w:fill="auto"/>
            <w:noWrap/>
            <w:vAlign w:val="bottom"/>
            <w:hideMark/>
          </w:tcPr>
          <w:p w14:paraId="3A73A1CC" w14:textId="6BAC3FB2"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0112E8BA" w14:textId="4A14703F"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55FC9298" w14:textId="77777777" w:rsidTr="005B000D">
        <w:trPr>
          <w:trHeight w:val="288"/>
        </w:trPr>
        <w:tc>
          <w:tcPr>
            <w:tcW w:w="0" w:type="auto"/>
            <w:tcBorders>
              <w:top w:val="nil"/>
              <w:left w:val="nil"/>
              <w:bottom w:val="nil"/>
              <w:right w:val="nil"/>
            </w:tcBorders>
            <w:shd w:val="clear" w:color="auto" w:fill="auto"/>
            <w:vAlign w:val="center"/>
            <w:hideMark/>
          </w:tcPr>
          <w:p w14:paraId="65229CFE"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Latvia</w:t>
            </w:r>
          </w:p>
        </w:tc>
        <w:tc>
          <w:tcPr>
            <w:tcW w:w="0" w:type="auto"/>
            <w:tcBorders>
              <w:top w:val="nil"/>
              <w:left w:val="nil"/>
              <w:bottom w:val="nil"/>
              <w:right w:val="nil"/>
            </w:tcBorders>
            <w:shd w:val="clear" w:color="auto" w:fill="auto"/>
            <w:noWrap/>
            <w:vAlign w:val="bottom"/>
            <w:hideMark/>
          </w:tcPr>
          <w:p w14:paraId="7BEDBB33" w14:textId="0D22FFF9"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0.9</w:t>
            </w:r>
            <w:r w:rsidR="00575C3A">
              <w:rPr>
                <w:rFonts w:asciiTheme="minorHAnsi" w:eastAsia="Times New Roman" w:hAnsiTheme="minorHAnsi" w:cstheme="minorHAnsi"/>
                <w:color w:val="000000"/>
                <w:lang w:val="es-ES" w:eastAsia="ja-JP"/>
              </w:rPr>
              <w:t>7</w:t>
            </w:r>
          </w:p>
        </w:tc>
        <w:tc>
          <w:tcPr>
            <w:tcW w:w="0" w:type="auto"/>
            <w:tcBorders>
              <w:top w:val="nil"/>
              <w:left w:val="nil"/>
              <w:bottom w:val="nil"/>
              <w:right w:val="nil"/>
            </w:tcBorders>
            <w:shd w:val="clear" w:color="auto" w:fill="auto"/>
            <w:noWrap/>
            <w:vAlign w:val="bottom"/>
            <w:hideMark/>
          </w:tcPr>
          <w:p w14:paraId="6A338830" w14:textId="12C2BA31"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6CCFA4E7" w14:textId="77777777" w:rsidTr="005B000D">
        <w:trPr>
          <w:trHeight w:val="288"/>
        </w:trPr>
        <w:tc>
          <w:tcPr>
            <w:tcW w:w="0" w:type="auto"/>
            <w:tcBorders>
              <w:top w:val="nil"/>
              <w:left w:val="nil"/>
              <w:bottom w:val="nil"/>
              <w:right w:val="nil"/>
            </w:tcBorders>
            <w:shd w:val="clear" w:color="auto" w:fill="auto"/>
            <w:vAlign w:val="center"/>
            <w:hideMark/>
          </w:tcPr>
          <w:p w14:paraId="5590C668"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Malta</w:t>
            </w:r>
          </w:p>
        </w:tc>
        <w:tc>
          <w:tcPr>
            <w:tcW w:w="0" w:type="auto"/>
            <w:tcBorders>
              <w:top w:val="nil"/>
              <w:left w:val="nil"/>
              <w:bottom w:val="nil"/>
              <w:right w:val="nil"/>
            </w:tcBorders>
            <w:shd w:val="clear" w:color="auto" w:fill="auto"/>
            <w:noWrap/>
            <w:vAlign w:val="bottom"/>
            <w:hideMark/>
          </w:tcPr>
          <w:p w14:paraId="2E1860EB" w14:textId="536DAF42"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784AE8BD" w14:textId="31E95F6E"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6906FD88" w14:textId="77777777" w:rsidTr="005B000D">
        <w:trPr>
          <w:trHeight w:val="288"/>
        </w:trPr>
        <w:tc>
          <w:tcPr>
            <w:tcW w:w="0" w:type="auto"/>
            <w:tcBorders>
              <w:top w:val="nil"/>
              <w:left w:val="nil"/>
              <w:bottom w:val="nil"/>
              <w:right w:val="nil"/>
            </w:tcBorders>
            <w:shd w:val="clear" w:color="auto" w:fill="auto"/>
            <w:vAlign w:val="center"/>
            <w:hideMark/>
          </w:tcPr>
          <w:p w14:paraId="74F610B3"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Netherlands</w:t>
            </w:r>
          </w:p>
        </w:tc>
        <w:tc>
          <w:tcPr>
            <w:tcW w:w="0" w:type="auto"/>
            <w:tcBorders>
              <w:top w:val="nil"/>
              <w:left w:val="nil"/>
              <w:bottom w:val="nil"/>
              <w:right w:val="nil"/>
            </w:tcBorders>
            <w:shd w:val="clear" w:color="auto" w:fill="auto"/>
            <w:noWrap/>
            <w:vAlign w:val="bottom"/>
            <w:hideMark/>
          </w:tcPr>
          <w:p w14:paraId="1EEB9AB1" w14:textId="02432F3A" w:rsidR="00D77A86" w:rsidRPr="0000444D" w:rsidRDefault="00575C3A" w:rsidP="005B000D">
            <w:pPr>
              <w:spacing w:after="0" w:line="240" w:lineRule="auto"/>
              <w:jc w:val="right"/>
              <w:rPr>
                <w:rFonts w:asciiTheme="minorHAnsi" w:eastAsia="Times New Roman" w:hAnsiTheme="minorHAnsi" w:cstheme="minorHAnsi"/>
                <w:color w:val="000000"/>
                <w:lang w:val="es-ES" w:eastAsia="ja-JP"/>
              </w:rPr>
            </w:pPr>
            <w:r>
              <w:rPr>
                <w:rFonts w:asciiTheme="minorHAnsi" w:eastAsia="Times New Roman" w:hAnsiTheme="minorHAnsi" w:cstheme="minorHAnsi"/>
                <w:color w:val="000000"/>
                <w:lang w:val="es-ES" w:eastAsia="ja-JP"/>
              </w:rPr>
              <w:t>1</w:t>
            </w:r>
            <w:r w:rsidR="00D77A86" w:rsidRPr="0000444D">
              <w:rPr>
                <w:rFonts w:asciiTheme="minorHAnsi" w:eastAsia="Times New Roman" w:hAnsiTheme="minorHAnsi" w:cstheme="minorHAnsi"/>
                <w:color w:val="000000"/>
                <w:lang w:val="es-ES" w:eastAsia="ja-JP"/>
              </w:rPr>
              <w:t>.</w:t>
            </w:r>
            <w:r>
              <w:rPr>
                <w:rFonts w:asciiTheme="minorHAnsi" w:eastAsia="Times New Roman" w:hAnsiTheme="minorHAnsi" w:cstheme="minorHAnsi"/>
                <w:color w:val="000000"/>
                <w:lang w:val="es-ES" w:eastAsia="ja-JP"/>
              </w:rPr>
              <w:t>00</w:t>
            </w:r>
          </w:p>
        </w:tc>
        <w:tc>
          <w:tcPr>
            <w:tcW w:w="0" w:type="auto"/>
            <w:tcBorders>
              <w:top w:val="nil"/>
              <w:left w:val="nil"/>
              <w:bottom w:val="nil"/>
              <w:right w:val="nil"/>
            </w:tcBorders>
            <w:shd w:val="clear" w:color="auto" w:fill="auto"/>
            <w:noWrap/>
            <w:vAlign w:val="bottom"/>
            <w:hideMark/>
          </w:tcPr>
          <w:p w14:paraId="4F9A2EEC" w14:textId="66776D47"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70459A4E" w14:textId="77777777" w:rsidTr="005B000D">
        <w:trPr>
          <w:trHeight w:val="288"/>
        </w:trPr>
        <w:tc>
          <w:tcPr>
            <w:tcW w:w="0" w:type="auto"/>
            <w:tcBorders>
              <w:top w:val="nil"/>
              <w:left w:val="nil"/>
              <w:bottom w:val="nil"/>
              <w:right w:val="nil"/>
            </w:tcBorders>
            <w:shd w:val="clear" w:color="auto" w:fill="auto"/>
            <w:vAlign w:val="center"/>
            <w:hideMark/>
          </w:tcPr>
          <w:p w14:paraId="4C393687"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Poland</w:t>
            </w:r>
          </w:p>
        </w:tc>
        <w:tc>
          <w:tcPr>
            <w:tcW w:w="0" w:type="auto"/>
            <w:tcBorders>
              <w:top w:val="nil"/>
              <w:left w:val="nil"/>
              <w:bottom w:val="nil"/>
              <w:right w:val="nil"/>
            </w:tcBorders>
            <w:shd w:val="clear" w:color="auto" w:fill="auto"/>
            <w:noWrap/>
            <w:vAlign w:val="bottom"/>
            <w:hideMark/>
          </w:tcPr>
          <w:p w14:paraId="49EDB701" w14:textId="0EA83941"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3F9272A9" w14:textId="66A931C7"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6C86D2B3" w14:textId="77777777" w:rsidTr="005B000D">
        <w:trPr>
          <w:trHeight w:val="288"/>
        </w:trPr>
        <w:tc>
          <w:tcPr>
            <w:tcW w:w="0" w:type="auto"/>
            <w:tcBorders>
              <w:top w:val="nil"/>
              <w:left w:val="nil"/>
              <w:bottom w:val="nil"/>
              <w:right w:val="nil"/>
            </w:tcBorders>
            <w:shd w:val="clear" w:color="auto" w:fill="auto"/>
            <w:vAlign w:val="center"/>
            <w:hideMark/>
          </w:tcPr>
          <w:p w14:paraId="393D852B"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Portugal</w:t>
            </w:r>
          </w:p>
        </w:tc>
        <w:tc>
          <w:tcPr>
            <w:tcW w:w="0" w:type="auto"/>
            <w:tcBorders>
              <w:top w:val="nil"/>
              <w:left w:val="nil"/>
              <w:bottom w:val="nil"/>
              <w:right w:val="nil"/>
            </w:tcBorders>
            <w:shd w:val="clear" w:color="auto" w:fill="auto"/>
            <w:noWrap/>
            <w:vAlign w:val="bottom"/>
            <w:hideMark/>
          </w:tcPr>
          <w:p w14:paraId="082A8C94" w14:textId="03E77DDB"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1.0</w:t>
            </w:r>
            <w:r w:rsidR="00575C3A">
              <w:rPr>
                <w:rFonts w:asciiTheme="minorHAnsi" w:eastAsia="Times New Roman" w:hAnsiTheme="minorHAnsi" w:cstheme="minorHAnsi"/>
                <w:color w:val="000000"/>
                <w:lang w:val="es-ES" w:eastAsia="ja-JP"/>
              </w:rPr>
              <w:t>8</w:t>
            </w:r>
          </w:p>
        </w:tc>
        <w:tc>
          <w:tcPr>
            <w:tcW w:w="0" w:type="auto"/>
            <w:tcBorders>
              <w:top w:val="nil"/>
              <w:left w:val="nil"/>
              <w:bottom w:val="nil"/>
              <w:right w:val="nil"/>
            </w:tcBorders>
            <w:shd w:val="clear" w:color="auto" w:fill="auto"/>
            <w:noWrap/>
            <w:vAlign w:val="bottom"/>
            <w:hideMark/>
          </w:tcPr>
          <w:p w14:paraId="635FC7F4" w14:textId="62D3F6E0"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0.39</w:t>
            </w:r>
          </w:p>
        </w:tc>
      </w:tr>
      <w:tr w:rsidR="00D77A86" w:rsidRPr="00B44E72" w14:paraId="7B3B0F05" w14:textId="77777777" w:rsidTr="005B000D">
        <w:trPr>
          <w:trHeight w:val="288"/>
        </w:trPr>
        <w:tc>
          <w:tcPr>
            <w:tcW w:w="0" w:type="auto"/>
            <w:tcBorders>
              <w:top w:val="nil"/>
              <w:left w:val="nil"/>
              <w:bottom w:val="nil"/>
              <w:right w:val="nil"/>
            </w:tcBorders>
            <w:shd w:val="clear" w:color="auto" w:fill="auto"/>
            <w:vAlign w:val="center"/>
            <w:hideMark/>
          </w:tcPr>
          <w:p w14:paraId="0B4E0EEC"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Romania</w:t>
            </w:r>
          </w:p>
        </w:tc>
        <w:tc>
          <w:tcPr>
            <w:tcW w:w="0" w:type="auto"/>
            <w:tcBorders>
              <w:top w:val="nil"/>
              <w:left w:val="nil"/>
              <w:bottom w:val="nil"/>
              <w:right w:val="nil"/>
            </w:tcBorders>
            <w:shd w:val="clear" w:color="auto" w:fill="auto"/>
            <w:noWrap/>
            <w:vAlign w:val="bottom"/>
            <w:hideMark/>
          </w:tcPr>
          <w:p w14:paraId="4C9F2ACE" w14:textId="78B2D1AE"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113A0E16" w14:textId="7F22E609"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722BC3EE" w14:textId="77777777" w:rsidTr="005B000D">
        <w:trPr>
          <w:trHeight w:val="288"/>
        </w:trPr>
        <w:tc>
          <w:tcPr>
            <w:tcW w:w="0" w:type="auto"/>
            <w:tcBorders>
              <w:top w:val="nil"/>
              <w:left w:val="nil"/>
              <w:bottom w:val="nil"/>
              <w:right w:val="nil"/>
            </w:tcBorders>
            <w:shd w:val="clear" w:color="auto" w:fill="auto"/>
            <w:vAlign w:val="center"/>
            <w:hideMark/>
          </w:tcPr>
          <w:p w14:paraId="23BC3964"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Croatia</w:t>
            </w:r>
          </w:p>
        </w:tc>
        <w:tc>
          <w:tcPr>
            <w:tcW w:w="0" w:type="auto"/>
            <w:tcBorders>
              <w:top w:val="nil"/>
              <w:left w:val="nil"/>
              <w:bottom w:val="nil"/>
              <w:right w:val="nil"/>
            </w:tcBorders>
            <w:shd w:val="clear" w:color="auto" w:fill="auto"/>
            <w:noWrap/>
            <w:vAlign w:val="bottom"/>
            <w:hideMark/>
          </w:tcPr>
          <w:p w14:paraId="06F26D80" w14:textId="78DFE1C6"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1.11</w:t>
            </w:r>
          </w:p>
        </w:tc>
        <w:tc>
          <w:tcPr>
            <w:tcW w:w="0" w:type="auto"/>
            <w:tcBorders>
              <w:top w:val="nil"/>
              <w:left w:val="nil"/>
              <w:bottom w:val="nil"/>
              <w:right w:val="nil"/>
            </w:tcBorders>
            <w:shd w:val="clear" w:color="auto" w:fill="auto"/>
            <w:noWrap/>
            <w:vAlign w:val="bottom"/>
            <w:hideMark/>
          </w:tcPr>
          <w:p w14:paraId="1D5F7582" w14:textId="3FE56888"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0.6</w:t>
            </w:r>
            <w:r w:rsidR="00575C3A">
              <w:rPr>
                <w:rFonts w:asciiTheme="minorHAnsi" w:eastAsia="Times New Roman" w:hAnsiTheme="minorHAnsi" w:cstheme="minorHAnsi"/>
                <w:color w:val="000000"/>
                <w:lang w:val="es-ES" w:eastAsia="ja-JP"/>
              </w:rPr>
              <w:t>4</w:t>
            </w:r>
          </w:p>
        </w:tc>
      </w:tr>
      <w:tr w:rsidR="00D77A86" w:rsidRPr="00B44E72" w14:paraId="17D35248" w14:textId="77777777" w:rsidTr="005B000D">
        <w:trPr>
          <w:trHeight w:val="288"/>
        </w:trPr>
        <w:tc>
          <w:tcPr>
            <w:tcW w:w="0" w:type="auto"/>
            <w:tcBorders>
              <w:top w:val="nil"/>
              <w:left w:val="nil"/>
              <w:bottom w:val="nil"/>
              <w:right w:val="nil"/>
            </w:tcBorders>
            <w:shd w:val="clear" w:color="auto" w:fill="auto"/>
            <w:vAlign w:val="center"/>
            <w:hideMark/>
          </w:tcPr>
          <w:p w14:paraId="14087B26"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Slovakia</w:t>
            </w:r>
          </w:p>
        </w:tc>
        <w:tc>
          <w:tcPr>
            <w:tcW w:w="0" w:type="auto"/>
            <w:tcBorders>
              <w:top w:val="nil"/>
              <w:left w:val="nil"/>
              <w:bottom w:val="nil"/>
              <w:right w:val="nil"/>
            </w:tcBorders>
            <w:shd w:val="clear" w:color="auto" w:fill="auto"/>
            <w:noWrap/>
            <w:vAlign w:val="bottom"/>
            <w:hideMark/>
          </w:tcPr>
          <w:p w14:paraId="246913AF" w14:textId="5EE81022"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nil"/>
              <w:right w:val="nil"/>
            </w:tcBorders>
            <w:shd w:val="clear" w:color="auto" w:fill="auto"/>
            <w:noWrap/>
            <w:vAlign w:val="bottom"/>
            <w:hideMark/>
          </w:tcPr>
          <w:p w14:paraId="6E24E0DC" w14:textId="07BFC351"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0.40</w:t>
            </w:r>
          </w:p>
        </w:tc>
      </w:tr>
      <w:tr w:rsidR="00D77A86" w:rsidRPr="00B44E72" w14:paraId="2E9ED23F" w14:textId="77777777" w:rsidTr="005B000D">
        <w:trPr>
          <w:trHeight w:val="288"/>
        </w:trPr>
        <w:tc>
          <w:tcPr>
            <w:tcW w:w="0" w:type="auto"/>
            <w:tcBorders>
              <w:top w:val="nil"/>
              <w:left w:val="nil"/>
              <w:right w:val="nil"/>
            </w:tcBorders>
            <w:shd w:val="clear" w:color="auto" w:fill="auto"/>
            <w:vAlign w:val="center"/>
            <w:hideMark/>
          </w:tcPr>
          <w:p w14:paraId="21085F76"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Slovenia</w:t>
            </w:r>
          </w:p>
        </w:tc>
        <w:tc>
          <w:tcPr>
            <w:tcW w:w="0" w:type="auto"/>
            <w:tcBorders>
              <w:top w:val="nil"/>
              <w:left w:val="nil"/>
              <w:right w:val="nil"/>
            </w:tcBorders>
            <w:shd w:val="clear" w:color="auto" w:fill="auto"/>
            <w:noWrap/>
            <w:vAlign w:val="bottom"/>
            <w:hideMark/>
          </w:tcPr>
          <w:p w14:paraId="5942FA66" w14:textId="62B4C188"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right w:val="nil"/>
            </w:tcBorders>
            <w:shd w:val="clear" w:color="auto" w:fill="auto"/>
            <w:noWrap/>
            <w:vAlign w:val="bottom"/>
            <w:hideMark/>
          </w:tcPr>
          <w:p w14:paraId="798CEE4C" w14:textId="4B7166B5"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r w:rsidR="00D77A86" w:rsidRPr="00B44E72" w14:paraId="24CA79A6" w14:textId="77777777" w:rsidTr="005B000D">
        <w:trPr>
          <w:trHeight w:val="288"/>
        </w:trPr>
        <w:tc>
          <w:tcPr>
            <w:tcW w:w="0" w:type="auto"/>
            <w:tcBorders>
              <w:top w:val="nil"/>
              <w:left w:val="nil"/>
              <w:bottom w:val="single" w:sz="4" w:space="0" w:color="auto"/>
              <w:right w:val="nil"/>
            </w:tcBorders>
            <w:shd w:val="clear" w:color="auto" w:fill="auto"/>
            <w:vAlign w:val="center"/>
            <w:hideMark/>
          </w:tcPr>
          <w:p w14:paraId="1DF47F73" w14:textId="77777777" w:rsidR="00D77A86" w:rsidRPr="0000444D" w:rsidRDefault="00D77A86" w:rsidP="004A6696">
            <w:pPr>
              <w:spacing w:after="0" w:line="240" w:lineRule="auto"/>
              <w:jc w:val="lef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eastAsia="ja-JP"/>
              </w:rPr>
              <w:t>Sweden</w:t>
            </w:r>
          </w:p>
        </w:tc>
        <w:tc>
          <w:tcPr>
            <w:tcW w:w="0" w:type="auto"/>
            <w:tcBorders>
              <w:top w:val="nil"/>
              <w:left w:val="nil"/>
              <w:bottom w:val="single" w:sz="4" w:space="0" w:color="auto"/>
              <w:right w:val="nil"/>
            </w:tcBorders>
            <w:shd w:val="clear" w:color="auto" w:fill="auto"/>
            <w:noWrap/>
            <w:vAlign w:val="bottom"/>
            <w:hideMark/>
          </w:tcPr>
          <w:p w14:paraId="47CA19F8" w14:textId="587E0199"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1.13</w:t>
            </w:r>
          </w:p>
        </w:tc>
        <w:tc>
          <w:tcPr>
            <w:tcW w:w="0" w:type="auto"/>
            <w:tcBorders>
              <w:top w:val="nil"/>
              <w:left w:val="nil"/>
              <w:bottom w:val="single" w:sz="4" w:space="0" w:color="auto"/>
              <w:right w:val="nil"/>
            </w:tcBorders>
            <w:shd w:val="clear" w:color="auto" w:fill="auto"/>
            <w:noWrap/>
            <w:vAlign w:val="bottom"/>
            <w:hideMark/>
          </w:tcPr>
          <w:p w14:paraId="2F532BF7" w14:textId="75102E3C" w:rsidR="00D77A86" w:rsidRPr="0000444D" w:rsidRDefault="00D77A86" w:rsidP="005B000D">
            <w:pPr>
              <w:spacing w:after="0" w:line="240" w:lineRule="auto"/>
              <w:jc w:val="right"/>
              <w:rPr>
                <w:rFonts w:asciiTheme="minorHAnsi" w:eastAsia="Times New Roman" w:hAnsiTheme="minorHAnsi" w:cstheme="minorHAnsi"/>
                <w:color w:val="000000"/>
                <w:lang w:val="es-ES" w:eastAsia="ja-JP"/>
              </w:rPr>
            </w:pPr>
            <w:r w:rsidRPr="0000444D">
              <w:rPr>
                <w:rFonts w:asciiTheme="minorHAnsi" w:eastAsia="Times New Roman" w:hAnsiTheme="minorHAnsi" w:cstheme="minorHAnsi"/>
                <w:color w:val="000000"/>
                <w:lang w:val="es-ES" w:eastAsia="ja-JP"/>
              </w:rPr>
              <w:t>0.34</w:t>
            </w:r>
          </w:p>
        </w:tc>
      </w:tr>
    </w:tbl>
    <w:p w14:paraId="4E5FCE69" w14:textId="0D86EE2E" w:rsidR="00460882" w:rsidRPr="0000444D" w:rsidRDefault="00460882" w:rsidP="004A6696">
      <w:pPr>
        <w:jc w:val="left"/>
        <w:rPr>
          <w:rFonts w:asciiTheme="minorHAnsi" w:hAnsiTheme="minorHAnsi" w:cstheme="minorHAnsi"/>
        </w:rPr>
      </w:pPr>
    </w:p>
    <w:p w14:paraId="280A3D61" w14:textId="2819935F" w:rsidR="00407B50" w:rsidRPr="0000444D" w:rsidRDefault="001C669F">
      <w:pPr>
        <w:rPr>
          <w:rFonts w:asciiTheme="minorHAnsi" w:hAnsiTheme="minorHAnsi" w:cstheme="minorHAnsi"/>
        </w:rPr>
      </w:pPr>
      <w:r>
        <w:rPr>
          <w:rFonts w:asciiTheme="minorHAnsi" w:hAnsiTheme="minorHAnsi" w:cstheme="minorHAnsi"/>
        </w:rPr>
        <w:t>In the case of BECCS, t</w:t>
      </w:r>
      <w:r w:rsidR="00BA5FF4" w:rsidRPr="0000444D">
        <w:rPr>
          <w:rFonts w:asciiTheme="minorHAnsi" w:hAnsiTheme="minorHAnsi" w:cstheme="minorHAnsi"/>
        </w:rPr>
        <w:t>he amount of CO</w:t>
      </w:r>
      <w:r w:rsidR="00BA5FF4" w:rsidRPr="0000444D">
        <w:rPr>
          <w:rFonts w:asciiTheme="minorHAnsi" w:hAnsiTheme="minorHAnsi" w:cstheme="minorHAnsi"/>
          <w:vertAlign w:val="subscript"/>
        </w:rPr>
        <w:t>2</w:t>
      </w:r>
      <w:r w:rsidR="00BA5FF4" w:rsidRPr="0000444D">
        <w:rPr>
          <w:rFonts w:asciiTheme="minorHAnsi" w:hAnsiTheme="minorHAnsi" w:cstheme="minorHAnsi"/>
        </w:rPr>
        <w:t xml:space="preserve"> </w:t>
      </w:r>
      <w:r>
        <w:rPr>
          <w:rFonts w:asciiTheme="minorHAnsi" w:hAnsiTheme="minorHAnsi" w:cstheme="minorHAnsi"/>
        </w:rPr>
        <w:t xml:space="preserve">captured at </w:t>
      </w:r>
      <w:r w:rsidR="00674D89">
        <w:rPr>
          <w:rFonts w:asciiTheme="minorHAnsi" w:hAnsiTheme="minorHAnsi" w:cstheme="minorHAnsi"/>
        </w:rPr>
        <w:t xml:space="preserve">the </w:t>
      </w:r>
      <w:r w:rsidR="001B18C3">
        <w:rPr>
          <w:rFonts w:asciiTheme="minorHAnsi" w:hAnsiTheme="minorHAnsi" w:cstheme="minorHAnsi"/>
        </w:rPr>
        <w:t xml:space="preserve">power </w:t>
      </w:r>
      <w:r>
        <w:rPr>
          <w:rFonts w:asciiTheme="minorHAnsi" w:hAnsiTheme="minorHAnsi" w:cstheme="minorHAnsi"/>
        </w:rPr>
        <w:t>plant and sen</w:t>
      </w:r>
      <w:r w:rsidR="00674D89">
        <w:rPr>
          <w:rFonts w:asciiTheme="minorHAnsi" w:hAnsiTheme="minorHAnsi" w:cstheme="minorHAnsi"/>
        </w:rPr>
        <w:t>t</w:t>
      </w:r>
      <w:r>
        <w:rPr>
          <w:rFonts w:asciiTheme="minorHAnsi" w:hAnsiTheme="minorHAnsi" w:cstheme="minorHAnsi"/>
        </w:rPr>
        <w:t xml:space="preserve"> to storage</w:t>
      </w:r>
      <w:r w:rsidRPr="0000444D">
        <w:rPr>
          <w:rFonts w:asciiTheme="minorHAnsi" w:hAnsiTheme="minorHAnsi" w:cstheme="minorHAnsi"/>
        </w:rPr>
        <w:t xml:space="preserve"> </w:t>
      </w:r>
      <w:r w:rsidR="00BA5FF4" w:rsidRPr="0000444D">
        <w:rPr>
          <w:rFonts w:asciiTheme="minorHAnsi" w:hAnsiTheme="minorHAnsi" w:cstheme="minorHAnsi"/>
        </w:rPr>
        <w:t xml:space="preserve">is calculated </w:t>
      </w:r>
      <w:r w:rsidR="001B18C3">
        <w:rPr>
          <w:rFonts w:asciiTheme="minorHAnsi" w:hAnsiTheme="minorHAnsi" w:cstheme="minorHAnsi"/>
        </w:rPr>
        <w:t>considering that</w:t>
      </w:r>
      <w:r w:rsidR="00BA5FF4" w:rsidRPr="0000444D">
        <w:rPr>
          <w:rFonts w:asciiTheme="minorHAnsi" w:hAnsiTheme="minorHAnsi" w:cstheme="minorHAnsi"/>
        </w:rPr>
        <w:t xml:space="preserve"> 90% of the</w:t>
      </w:r>
      <w:r>
        <w:rPr>
          <w:rFonts w:asciiTheme="minorHAnsi" w:hAnsiTheme="minorHAnsi" w:cstheme="minorHAnsi"/>
        </w:rPr>
        <w:t xml:space="preserve"> direct CO</w:t>
      </w:r>
      <w:r w:rsidRPr="0000444D">
        <w:rPr>
          <w:rFonts w:asciiTheme="minorHAnsi" w:hAnsiTheme="minorHAnsi" w:cstheme="minorHAnsi"/>
          <w:vertAlign w:val="subscript"/>
        </w:rPr>
        <w:t>2</w:t>
      </w:r>
      <w:r w:rsidR="00BA5FF4" w:rsidRPr="0000444D">
        <w:rPr>
          <w:rFonts w:asciiTheme="minorHAnsi" w:hAnsiTheme="minorHAnsi" w:cstheme="minorHAnsi"/>
        </w:rPr>
        <w:t xml:space="preserve"> emissions</w:t>
      </w:r>
      <w:r>
        <w:rPr>
          <w:rFonts w:asciiTheme="minorHAnsi" w:hAnsiTheme="minorHAnsi" w:cstheme="minorHAnsi"/>
        </w:rPr>
        <w:t xml:space="preserve"> from the combustion of the pellets</w:t>
      </w:r>
      <w:r w:rsidR="00872318">
        <w:rPr>
          <w:rFonts w:asciiTheme="minorHAnsi" w:hAnsiTheme="minorHAnsi" w:cstheme="minorHAnsi"/>
        </w:rPr>
        <w:t xml:space="preserve"> are captured</w:t>
      </w:r>
      <w:r w:rsidR="00F64644">
        <w:rPr>
          <w:rFonts w:asciiTheme="minorHAnsi" w:hAnsiTheme="minorHAnsi" w:cstheme="minorHAnsi"/>
        </w:rPr>
        <w:t xml:space="preserve"> </w:t>
      </w:r>
      <w:r w:rsidR="00D307BE">
        <w:rPr>
          <w:rFonts w:asciiTheme="minorHAnsi" w:hAnsiTheme="minorHAnsi" w:cstheme="minorHAnsi"/>
        </w:rPr>
        <w:t>(</w:t>
      </w:r>
      <w:r w:rsidR="000704FA" w:rsidRPr="0000444D">
        <w:rPr>
          <w:rFonts w:asciiTheme="minorHAnsi" w:hAnsiTheme="minorHAnsi" w:cstheme="minorHAnsi"/>
        </w:rPr>
        <w:fldChar w:fldCharType="begin"/>
      </w:r>
      <w:r w:rsidR="000704FA" w:rsidRPr="0000444D">
        <w:rPr>
          <w:rFonts w:asciiTheme="minorHAnsi" w:hAnsiTheme="minorHAnsi" w:cstheme="minorHAnsi"/>
        </w:rPr>
        <w:instrText xml:space="preserve"> REF _Ref54881902 \h </w:instrText>
      </w:r>
      <w:r w:rsidR="00B44E72">
        <w:rPr>
          <w:rFonts w:asciiTheme="minorHAnsi" w:hAnsiTheme="minorHAnsi" w:cstheme="minorHAnsi"/>
        </w:rPr>
        <w:instrText xml:space="preserve"> \* MERGEFORMAT </w:instrText>
      </w:r>
      <w:r w:rsidR="000704FA" w:rsidRPr="0000444D">
        <w:rPr>
          <w:rFonts w:asciiTheme="minorHAnsi" w:hAnsiTheme="minorHAnsi" w:cstheme="minorHAnsi"/>
        </w:rPr>
      </w:r>
      <w:r w:rsidR="000704FA"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32</w:t>
      </w:r>
      <w:r w:rsidR="000704FA" w:rsidRPr="0000444D">
        <w:rPr>
          <w:rFonts w:asciiTheme="minorHAnsi" w:hAnsiTheme="minorHAnsi" w:cstheme="minorHAnsi"/>
        </w:rPr>
        <w:fldChar w:fldCharType="end"/>
      </w:r>
      <w:r w:rsidR="00D307BE">
        <w:rPr>
          <w:rFonts w:asciiTheme="minorHAnsi" w:hAnsiTheme="minorHAnsi" w:cstheme="minorHAnsi"/>
        </w:rPr>
        <w:t>)</w:t>
      </w:r>
      <w:r w:rsidR="00407B50" w:rsidRPr="0000444D">
        <w:rPr>
          <w:rFonts w:asciiTheme="minorHAnsi" w:hAnsiTheme="minorHAnsi" w:cstheme="minorHAnsi"/>
        </w:rPr>
        <w:t>.</w:t>
      </w:r>
    </w:p>
    <w:p w14:paraId="2BE17A2C" w14:textId="78376512" w:rsidR="00407B50" w:rsidRPr="0000444D" w:rsidRDefault="00B050F9" w:rsidP="00407B50">
      <w:pPr>
        <w:pStyle w:val="Descripcin"/>
        <w:keepNext/>
        <w:rPr>
          <w:rFonts w:asciiTheme="minorHAnsi" w:hAnsiTheme="minorHAnsi" w:cstheme="minorHAnsi"/>
        </w:rPr>
      </w:pPr>
      <w:bookmarkStart w:id="60" w:name="_Ref46246017"/>
      <w:bookmarkStart w:id="61" w:name="_Ref54881902"/>
      <w:r>
        <w:rPr>
          <w:rFonts w:asciiTheme="minorHAnsi" w:hAnsiTheme="minorHAnsi" w:cstheme="minorHAnsi"/>
          <w:b/>
        </w:rPr>
        <w:t xml:space="preserve">Supplementary </w:t>
      </w:r>
      <w:r w:rsidR="00407B50" w:rsidRPr="0000444D">
        <w:rPr>
          <w:rFonts w:asciiTheme="minorHAnsi" w:hAnsiTheme="minorHAnsi" w:cstheme="minorHAnsi"/>
          <w:b/>
        </w:rPr>
        <w:t xml:space="preserve">Table </w:t>
      </w:r>
      <w:bookmarkEnd w:id="60"/>
      <w:r w:rsidR="000704FA" w:rsidRPr="0000444D">
        <w:rPr>
          <w:rFonts w:asciiTheme="minorHAnsi" w:hAnsiTheme="minorHAnsi" w:cstheme="minorHAnsi"/>
          <w:b/>
        </w:rPr>
        <w:fldChar w:fldCharType="begin"/>
      </w:r>
      <w:r w:rsidR="000704FA" w:rsidRPr="0000444D">
        <w:rPr>
          <w:rFonts w:asciiTheme="minorHAnsi" w:hAnsiTheme="minorHAnsi" w:cstheme="minorHAnsi"/>
          <w:b/>
        </w:rPr>
        <w:instrText xml:space="preserve"> SEQ Table \* ARABIC </w:instrText>
      </w:r>
      <w:r w:rsidR="000704FA" w:rsidRPr="0000444D">
        <w:rPr>
          <w:rFonts w:asciiTheme="minorHAnsi" w:hAnsiTheme="minorHAnsi" w:cstheme="minorHAnsi"/>
          <w:b/>
        </w:rPr>
        <w:fldChar w:fldCharType="separate"/>
      </w:r>
      <w:r w:rsidR="00D340D6">
        <w:rPr>
          <w:rFonts w:asciiTheme="minorHAnsi" w:hAnsiTheme="minorHAnsi" w:cstheme="minorHAnsi"/>
          <w:b/>
          <w:noProof/>
        </w:rPr>
        <w:t>32</w:t>
      </w:r>
      <w:r w:rsidR="000704FA" w:rsidRPr="0000444D">
        <w:rPr>
          <w:rFonts w:asciiTheme="minorHAnsi" w:hAnsiTheme="minorHAnsi" w:cstheme="minorHAnsi"/>
          <w:b/>
        </w:rPr>
        <w:fldChar w:fldCharType="end"/>
      </w:r>
      <w:bookmarkEnd w:id="61"/>
      <w:r w:rsidR="00F40823" w:rsidRPr="0000444D">
        <w:rPr>
          <w:rFonts w:asciiTheme="minorHAnsi" w:hAnsiTheme="minorHAnsi" w:cstheme="minorHAnsi"/>
        </w:rPr>
        <w:t>.</w:t>
      </w:r>
      <w:r w:rsidR="003814EF" w:rsidRPr="003814EF">
        <w:rPr>
          <w:rFonts w:asciiTheme="minorHAnsi" w:hAnsiTheme="minorHAnsi" w:cstheme="minorHAnsi"/>
          <w:i w:val="0"/>
          <w:iCs w:val="0"/>
        </w:rPr>
        <w:t xml:space="preserve"> </w:t>
      </w:r>
      <w:r w:rsidR="003814EF" w:rsidRPr="00FA1E8F">
        <w:rPr>
          <w:rFonts w:asciiTheme="minorHAnsi" w:hAnsiTheme="minorHAnsi" w:cstheme="minorHAnsi"/>
          <w:i w:val="0"/>
          <w:iCs w:val="0"/>
        </w:rPr>
        <w:t>CO</w:t>
      </w:r>
      <w:r w:rsidR="003814EF" w:rsidRPr="00553594">
        <w:rPr>
          <w:rFonts w:asciiTheme="minorHAnsi" w:hAnsiTheme="minorHAnsi" w:cstheme="minorHAnsi"/>
          <w:i w:val="0"/>
          <w:iCs w:val="0"/>
          <w:vertAlign w:val="subscript"/>
        </w:rPr>
        <w:t>2</w:t>
      </w:r>
      <w:r w:rsidR="003814EF" w:rsidRPr="00FA1E8F">
        <w:rPr>
          <w:rFonts w:asciiTheme="minorHAnsi" w:hAnsiTheme="minorHAnsi" w:cstheme="minorHAnsi"/>
          <w:i w:val="0"/>
          <w:iCs w:val="0"/>
        </w:rPr>
        <w:t xml:space="preserve"> post-combustion captured</w:t>
      </w:r>
      <w:r w:rsidR="003814EF">
        <w:rPr>
          <w:rFonts w:asciiTheme="minorHAnsi" w:hAnsiTheme="minorHAnsi" w:cstheme="minorHAnsi"/>
          <w:i w:val="0"/>
          <w:iCs w:val="0"/>
        </w:rPr>
        <w:t xml:space="preserve"> for</w:t>
      </w:r>
      <w:r w:rsidR="00407B50" w:rsidRPr="0000444D">
        <w:rPr>
          <w:rFonts w:asciiTheme="minorHAnsi" w:hAnsiTheme="minorHAnsi" w:cstheme="minorHAnsi"/>
          <w:i w:val="0"/>
          <w:iCs w:val="0"/>
        </w:rPr>
        <w:t xml:space="preserve"> </w:t>
      </w:r>
      <w:r w:rsidR="003814EF">
        <w:rPr>
          <w:rFonts w:asciiTheme="minorHAnsi" w:hAnsiTheme="minorHAnsi" w:cstheme="minorHAnsi"/>
          <w:i w:val="0"/>
          <w:iCs w:val="0"/>
        </w:rPr>
        <w:t>BECCS</w:t>
      </w:r>
      <w:r w:rsidR="00A01C16">
        <w:rPr>
          <w:rFonts w:asciiTheme="minorHAnsi" w:hAnsiTheme="minorHAnsi" w:cstheme="minorHAnsi"/>
          <w:i w:val="0"/>
          <w:iCs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STO</m:t>
            </m:r>
          </m:e>
          <m:sub>
            <w:proofErr w:type="spellStart"/>
            <m:r>
              <m:rPr>
                <m:nor/>
              </m:rPr>
              <w:rPr>
                <w:rFonts w:ascii="Cambria Math" w:eastAsia="Calibri" w:hAnsi="Cambria Math" w:cstheme="minorHAnsi"/>
                <w:i w:val="0"/>
              </w:rPr>
              <m:t>i</m:t>
            </m:r>
            <w:proofErr w:type="spellEnd"/>
          </m:sub>
          <m:sup>
            <m:r>
              <m:rPr>
                <m:nor/>
              </m:rPr>
              <w:rPr>
                <w:rFonts w:ascii="Cambria Math" w:eastAsia="Calibri" w:hAnsi="Cambria Math" w:cstheme="minorHAnsi"/>
                <w:i w:val="0"/>
              </w:rPr>
              <m:t>B</m:t>
            </m:r>
          </m:sup>
        </m:sSubSup>
      </m:oMath>
      <w:r w:rsidR="00A01C16" w:rsidRPr="004B44D0">
        <w:rPr>
          <w:rFonts w:asciiTheme="minorHAnsi" w:eastAsiaTheme="minorEastAsia" w:hAnsiTheme="minorHAnsi" w:cstheme="minorHAnsi"/>
          <w:i w:val="0"/>
        </w:rPr>
        <w:t>)</w:t>
      </w:r>
      <w:r w:rsidR="00407B50" w:rsidRPr="0000444D">
        <w:rPr>
          <w:rFonts w:asciiTheme="minorHAnsi" w:hAnsiTheme="minorHAnsi" w:cstheme="minorHAnsi"/>
        </w:rPr>
        <w:t xml:space="preserve"> </w:t>
      </w:r>
      <w:r w:rsidR="00407B50" w:rsidRPr="006B4674">
        <w:rPr>
          <w:rFonts w:asciiTheme="minorHAnsi" w:hAnsiTheme="minorHAnsi" w:cstheme="minorHAnsi"/>
          <w:i w:val="0"/>
        </w:rPr>
        <w:t>[kgCO</w:t>
      </w:r>
      <w:r w:rsidR="00407B50" w:rsidRPr="006B4674">
        <w:rPr>
          <w:rFonts w:asciiTheme="minorHAnsi" w:hAnsiTheme="minorHAnsi" w:cstheme="minorHAnsi"/>
          <w:i w:val="0"/>
          <w:vertAlign w:val="subscript"/>
        </w:rPr>
        <w:t>2</w:t>
      </w:r>
      <w:r w:rsidR="00407B50" w:rsidRPr="006B4674">
        <w:rPr>
          <w:rFonts w:asciiTheme="minorHAnsi" w:hAnsiTheme="minorHAnsi" w:cstheme="minorHAnsi"/>
          <w:i w:val="0"/>
        </w:rPr>
        <w:t xml:space="preserve">/kg </w:t>
      </w:r>
      <w:r w:rsidR="00B51840" w:rsidRPr="006B4674">
        <w:rPr>
          <w:rFonts w:asciiTheme="minorHAnsi" w:hAnsiTheme="minorHAnsi" w:cstheme="minorHAnsi"/>
          <w:i w:val="0"/>
        </w:rPr>
        <w:t>(</w:t>
      </w:r>
      <w:proofErr w:type="spellStart"/>
      <w:r w:rsidR="00B51840" w:rsidRPr="006B4674">
        <w:rPr>
          <w:rFonts w:asciiTheme="minorHAnsi" w:hAnsiTheme="minorHAnsi" w:cstheme="minorHAnsi"/>
          <w:i w:val="0"/>
        </w:rPr>
        <w:t>db</w:t>
      </w:r>
      <w:proofErr w:type="spellEnd"/>
      <w:r w:rsidR="00B51840" w:rsidRPr="006B4674">
        <w:rPr>
          <w:rFonts w:asciiTheme="minorHAnsi" w:hAnsiTheme="minorHAnsi" w:cstheme="minorHAnsi"/>
          <w:i w:val="0"/>
        </w:rPr>
        <w:t>)</w:t>
      </w:r>
      <w:r w:rsidR="00407B50" w:rsidRPr="006B467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748"/>
      </w:tblGrid>
      <w:tr w:rsidR="00407B50" w:rsidRPr="00B44E72" w14:paraId="3741B788" w14:textId="77777777" w:rsidTr="005B000D">
        <w:tc>
          <w:tcPr>
            <w:tcW w:w="0" w:type="auto"/>
            <w:tcBorders>
              <w:top w:val="single" w:sz="4" w:space="0" w:color="auto"/>
              <w:bottom w:val="single" w:sz="4" w:space="0" w:color="auto"/>
            </w:tcBorders>
          </w:tcPr>
          <w:p w14:paraId="0418ABDA" w14:textId="77777777" w:rsidR="00407B50" w:rsidRPr="0000444D" w:rsidRDefault="00407B50" w:rsidP="00407B50">
            <w:pPr>
              <w:jc w:val="left"/>
              <w:rPr>
                <w:rFonts w:asciiTheme="minorHAnsi" w:hAnsiTheme="minorHAnsi" w:cstheme="minorHAnsi"/>
                <w:b/>
                <w:bCs/>
              </w:rPr>
            </w:pPr>
            <w:r w:rsidRPr="0000444D">
              <w:rPr>
                <w:rFonts w:asciiTheme="minorHAnsi" w:hAnsiTheme="minorHAnsi" w:cstheme="minorHAnsi"/>
                <w:b/>
                <w:bCs/>
              </w:rPr>
              <w:t>Biomass</w:t>
            </w:r>
          </w:p>
        </w:tc>
        <w:tc>
          <w:tcPr>
            <w:tcW w:w="0" w:type="auto"/>
            <w:tcBorders>
              <w:top w:val="single" w:sz="4" w:space="0" w:color="auto"/>
              <w:bottom w:val="single" w:sz="4" w:space="0" w:color="auto"/>
            </w:tcBorders>
          </w:tcPr>
          <w:p w14:paraId="418570B5" w14:textId="5CE79BB9" w:rsidR="00407B50" w:rsidRPr="00B6029A" w:rsidRDefault="00152CA2" w:rsidP="005B000D">
            <w:pPr>
              <w:jc w:val="right"/>
              <w:rPr>
                <w:rFonts w:asciiTheme="minorHAnsi" w:hAnsiTheme="minorHAnsi" w:cstheme="minorHAnsi"/>
                <w:b/>
                <w:bCs/>
                <w:iCs/>
              </w:rPr>
            </w:pPr>
            <m:oMathPara>
              <m:oMath>
                <m:sSubSup>
                  <m:sSubSupPr>
                    <m:ctrlPr>
                      <w:rPr>
                        <w:rFonts w:ascii="Cambria Math" w:eastAsia="Calibri" w:hAnsi="Cambria Math" w:cstheme="minorHAnsi"/>
                        <w:b/>
                        <w:bCs/>
                        <w:iCs/>
                      </w:rPr>
                    </m:ctrlPr>
                  </m:sSubSupPr>
                  <m:e>
                    <m:r>
                      <m:rPr>
                        <m:sty m:val="b"/>
                      </m:rPr>
                      <w:rPr>
                        <w:rFonts w:ascii="Cambria Math" w:eastAsia="Calibri" w:hAnsi="Cambria Math" w:cstheme="minorHAnsi"/>
                      </w:rPr>
                      <m:t>STO</m:t>
                    </m:r>
                  </m:e>
                  <m:sub>
                    <m:r>
                      <m:rPr>
                        <m:sty m:val="b"/>
                      </m:rPr>
                      <w:rPr>
                        <w:rFonts w:ascii="Cambria Math" w:eastAsia="Calibri" w:hAnsi="Cambria Math" w:cstheme="minorHAnsi"/>
                      </w:rPr>
                      <m:t>i</m:t>
                    </m:r>
                  </m:sub>
                  <m:sup>
                    <m:r>
                      <m:rPr>
                        <m:sty m:val="b"/>
                      </m:rPr>
                      <w:rPr>
                        <w:rFonts w:ascii="Cambria Math" w:eastAsia="Calibri" w:hAnsi="Cambria Math" w:cstheme="minorHAnsi"/>
                      </w:rPr>
                      <m:t>B</m:t>
                    </m:r>
                  </m:sup>
                </m:sSubSup>
              </m:oMath>
            </m:oMathPara>
          </w:p>
        </w:tc>
      </w:tr>
      <w:tr w:rsidR="00407B50" w:rsidRPr="00B44E72" w14:paraId="04AE915D" w14:textId="77777777" w:rsidTr="005B000D">
        <w:tc>
          <w:tcPr>
            <w:tcW w:w="0" w:type="auto"/>
            <w:tcBorders>
              <w:top w:val="single" w:sz="4" w:space="0" w:color="auto"/>
            </w:tcBorders>
            <w:vAlign w:val="center"/>
          </w:tcPr>
          <w:p w14:paraId="6F2AA5D5" w14:textId="77777777" w:rsidR="00407B50" w:rsidRPr="0000444D" w:rsidRDefault="00407B50" w:rsidP="00407B50">
            <w:pPr>
              <w:rPr>
                <w:rFonts w:asciiTheme="minorHAnsi" w:hAnsiTheme="minorHAnsi" w:cstheme="minorHAnsi"/>
              </w:rPr>
            </w:pPr>
            <w:r w:rsidRPr="0000444D">
              <w:rPr>
                <w:rFonts w:asciiTheme="minorHAnsi" w:hAnsiTheme="minorHAnsi" w:cstheme="minorHAnsi"/>
              </w:rPr>
              <w:t>Miscanthus + CCS</w:t>
            </w:r>
          </w:p>
        </w:tc>
        <w:tc>
          <w:tcPr>
            <w:tcW w:w="0" w:type="auto"/>
            <w:tcBorders>
              <w:top w:val="single" w:sz="4" w:space="0" w:color="auto"/>
            </w:tcBorders>
            <w:vAlign w:val="bottom"/>
          </w:tcPr>
          <w:p w14:paraId="5228DCE1" w14:textId="0BFBC766" w:rsidR="00407B50" w:rsidRPr="0000444D" w:rsidRDefault="00407B50" w:rsidP="005B000D">
            <w:pPr>
              <w:jc w:val="right"/>
              <w:rPr>
                <w:rFonts w:asciiTheme="minorHAnsi" w:hAnsiTheme="minorHAnsi" w:cstheme="minorHAnsi"/>
              </w:rPr>
            </w:pPr>
            <w:r w:rsidRPr="0000444D">
              <w:rPr>
                <w:rFonts w:asciiTheme="minorHAnsi" w:hAnsiTheme="minorHAnsi" w:cstheme="minorHAnsi"/>
              </w:rPr>
              <w:t>1.58</w:t>
            </w:r>
          </w:p>
        </w:tc>
      </w:tr>
      <w:tr w:rsidR="00407B50" w:rsidRPr="00B44E72" w14:paraId="17600506" w14:textId="77777777" w:rsidTr="005B000D">
        <w:tc>
          <w:tcPr>
            <w:tcW w:w="0" w:type="auto"/>
            <w:vAlign w:val="center"/>
          </w:tcPr>
          <w:p w14:paraId="380B464C" w14:textId="77777777" w:rsidR="00407B50" w:rsidRPr="0000444D" w:rsidRDefault="00407B50" w:rsidP="00407B50">
            <w:pPr>
              <w:rPr>
                <w:rFonts w:asciiTheme="minorHAnsi" w:hAnsiTheme="minorHAnsi" w:cstheme="minorHAnsi"/>
              </w:rPr>
            </w:pPr>
            <w:r w:rsidRPr="0000444D">
              <w:rPr>
                <w:rFonts w:asciiTheme="minorHAnsi" w:hAnsiTheme="minorHAnsi" w:cstheme="minorHAnsi"/>
              </w:rPr>
              <w:t>Switchgrass + CCS</w:t>
            </w:r>
          </w:p>
        </w:tc>
        <w:tc>
          <w:tcPr>
            <w:tcW w:w="0" w:type="auto"/>
            <w:vAlign w:val="bottom"/>
          </w:tcPr>
          <w:p w14:paraId="23949D37" w14:textId="551D3BD7" w:rsidR="00407B50" w:rsidRPr="0000444D" w:rsidRDefault="00407B50" w:rsidP="005B000D">
            <w:pPr>
              <w:jc w:val="right"/>
              <w:rPr>
                <w:rFonts w:asciiTheme="minorHAnsi" w:hAnsiTheme="minorHAnsi" w:cstheme="minorHAnsi"/>
              </w:rPr>
            </w:pPr>
            <w:r w:rsidRPr="0000444D">
              <w:rPr>
                <w:rFonts w:asciiTheme="minorHAnsi" w:hAnsiTheme="minorHAnsi" w:cstheme="minorHAnsi"/>
              </w:rPr>
              <w:t>1.4</w:t>
            </w:r>
            <w:r w:rsidR="00D307BE">
              <w:rPr>
                <w:rFonts w:asciiTheme="minorHAnsi" w:hAnsiTheme="minorHAnsi" w:cstheme="minorHAnsi"/>
              </w:rPr>
              <w:t>3</w:t>
            </w:r>
          </w:p>
        </w:tc>
      </w:tr>
      <w:tr w:rsidR="00407B50" w:rsidRPr="00B44E72" w14:paraId="022FB47B" w14:textId="77777777" w:rsidTr="005B000D">
        <w:tc>
          <w:tcPr>
            <w:tcW w:w="0" w:type="auto"/>
            <w:vAlign w:val="center"/>
          </w:tcPr>
          <w:p w14:paraId="59AD79F1" w14:textId="77777777" w:rsidR="00407B50" w:rsidRPr="0000444D" w:rsidRDefault="00407B50" w:rsidP="00407B50">
            <w:pPr>
              <w:rPr>
                <w:rFonts w:asciiTheme="minorHAnsi" w:hAnsiTheme="minorHAnsi" w:cstheme="minorHAnsi"/>
              </w:rPr>
            </w:pPr>
            <w:r w:rsidRPr="0000444D">
              <w:rPr>
                <w:rFonts w:asciiTheme="minorHAnsi" w:hAnsiTheme="minorHAnsi" w:cstheme="minorHAnsi"/>
              </w:rPr>
              <w:t>Willow + CCS</w:t>
            </w:r>
          </w:p>
        </w:tc>
        <w:tc>
          <w:tcPr>
            <w:tcW w:w="0" w:type="auto"/>
            <w:vAlign w:val="bottom"/>
          </w:tcPr>
          <w:p w14:paraId="6F2BE651" w14:textId="5D8D9240" w:rsidR="00407B50" w:rsidRPr="0000444D" w:rsidRDefault="00407B50" w:rsidP="005B000D">
            <w:pPr>
              <w:jc w:val="right"/>
              <w:rPr>
                <w:rFonts w:asciiTheme="minorHAnsi" w:hAnsiTheme="minorHAnsi" w:cstheme="minorHAnsi"/>
              </w:rPr>
            </w:pPr>
            <w:r w:rsidRPr="0000444D">
              <w:rPr>
                <w:rFonts w:asciiTheme="minorHAnsi" w:hAnsiTheme="minorHAnsi" w:cstheme="minorHAnsi"/>
              </w:rPr>
              <w:t>1.64</w:t>
            </w:r>
          </w:p>
        </w:tc>
      </w:tr>
      <w:tr w:rsidR="00407B50" w:rsidRPr="00B44E72" w14:paraId="032EE46C" w14:textId="77777777" w:rsidTr="005B000D">
        <w:tc>
          <w:tcPr>
            <w:tcW w:w="0" w:type="auto"/>
            <w:vAlign w:val="center"/>
          </w:tcPr>
          <w:p w14:paraId="7B2B7A51" w14:textId="17E81FA8" w:rsidR="00407B50" w:rsidRPr="0000444D" w:rsidRDefault="00034CB7" w:rsidP="00407B50">
            <w:pPr>
              <w:rPr>
                <w:rFonts w:asciiTheme="minorHAnsi" w:hAnsiTheme="minorHAnsi" w:cstheme="minorHAnsi"/>
              </w:rPr>
            </w:pPr>
            <w:r w:rsidRPr="0000444D">
              <w:rPr>
                <w:rFonts w:asciiTheme="minorHAnsi" w:hAnsiTheme="minorHAnsi" w:cstheme="minorHAnsi"/>
              </w:rPr>
              <w:t>Straw residues</w:t>
            </w:r>
            <w:r w:rsidR="00407B50" w:rsidRPr="0000444D">
              <w:rPr>
                <w:rFonts w:asciiTheme="minorHAnsi" w:hAnsiTheme="minorHAnsi" w:cstheme="minorHAnsi"/>
              </w:rPr>
              <w:t xml:space="preserve"> + CCS</w:t>
            </w:r>
          </w:p>
        </w:tc>
        <w:tc>
          <w:tcPr>
            <w:tcW w:w="0" w:type="auto"/>
            <w:vAlign w:val="bottom"/>
          </w:tcPr>
          <w:p w14:paraId="4E007900" w14:textId="1B3097B7" w:rsidR="00407B50" w:rsidRPr="0000444D" w:rsidRDefault="00407B50" w:rsidP="005B000D">
            <w:pPr>
              <w:jc w:val="right"/>
              <w:rPr>
                <w:rFonts w:asciiTheme="minorHAnsi" w:hAnsiTheme="minorHAnsi" w:cstheme="minorHAnsi"/>
              </w:rPr>
            </w:pPr>
            <w:r w:rsidRPr="0000444D">
              <w:rPr>
                <w:rFonts w:asciiTheme="minorHAnsi" w:hAnsiTheme="minorHAnsi" w:cstheme="minorHAnsi"/>
              </w:rPr>
              <w:t>1.4</w:t>
            </w:r>
            <w:r w:rsidR="00D307BE">
              <w:rPr>
                <w:rFonts w:asciiTheme="minorHAnsi" w:hAnsiTheme="minorHAnsi" w:cstheme="minorHAnsi"/>
              </w:rPr>
              <w:t>9</w:t>
            </w:r>
          </w:p>
        </w:tc>
      </w:tr>
      <w:tr w:rsidR="00407B50" w:rsidRPr="00B44E72" w14:paraId="3CBE8F33" w14:textId="77777777" w:rsidTr="005B000D">
        <w:tc>
          <w:tcPr>
            <w:tcW w:w="0" w:type="auto"/>
            <w:vAlign w:val="center"/>
          </w:tcPr>
          <w:p w14:paraId="38FDBA88" w14:textId="15ECDB88" w:rsidR="00407B50" w:rsidRPr="0000444D" w:rsidRDefault="00E571AA" w:rsidP="00407B50">
            <w:pPr>
              <w:rPr>
                <w:rFonts w:asciiTheme="minorHAnsi" w:hAnsiTheme="minorHAnsi" w:cstheme="minorHAnsi"/>
              </w:rPr>
            </w:pPr>
            <w:r w:rsidRPr="0000444D">
              <w:rPr>
                <w:rFonts w:asciiTheme="minorHAnsi" w:hAnsiTheme="minorHAnsi" w:cstheme="minorHAnsi"/>
              </w:rPr>
              <w:t xml:space="preserve">Agricultural </w:t>
            </w:r>
            <w:proofErr w:type="spellStart"/>
            <w:r w:rsidRPr="0000444D">
              <w:rPr>
                <w:rFonts w:asciiTheme="minorHAnsi" w:hAnsiTheme="minorHAnsi" w:cstheme="minorHAnsi"/>
              </w:rPr>
              <w:t>prunings</w:t>
            </w:r>
            <w:proofErr w:type="spellEnd"/>
            <w:r w:rsidR="00407B50" w:rsidRPr="0000444D">
              <w:rPr>
                <w:rFonts w:asciiTheme="minorHAnsi" w:hAnsiTheme="minorHAnsi" w:cstheme="minorHAnsi"/>
              </w:rPr>
              <w:t xml:space="preserve"> + CCS</w:t>
            </w:r>
          </w:p>
        </w:tc>
        <w:tc>
          <w:tcPr>
            <w:tcW w:w="0" w:type="auto"/>
            <w:vAlign w:val="bottom"/>
          </w:tcPr>
          <w:p w14:paraId="78E9CF31" w14:textId="323901A0" w:rsidR="00407B50" w:rsidRPr="0000444D" w:rsidRDefault="00407B50" w:rsidP="005B000D">
            <w:pPr>
              <w:jc w:val="right"/>
              <w:rPr>
                <w:rFonts w:asciiTheme="minorHAnsi" w:hAnsiTheme="minorHAnsi" w:cstheme="minorHAnsi"/>
              </w:rPr>
            </w:pPr>
            <w:r w:rsidRPr="0000444D">
              <w:rPr>
                <w:rFonts w:asciiTheme="minorHAnsi" w:hAnsiTheme="minorHAnsi" w:cstheme="minorHAnsi"/>
              </w:rPr>
              <w:t>1.63</w:t>
            </w:r>
          </w:p>
        </w:tc>
      </w:tr>
      <w:tr w:rsidR="00407B50" w:rsidRPr="00B44E72" w14:paraId="2749B004" w14:textId="77777777" w:rsidTr="005B000D">
        <w:tc>
          <w:tcPr>
            <w:tcW w:w="0" w:type="auto"/>
            <w:tcBorders>
              <w:bottom w:val="single" w:sz="4" w:space="0" w:color="auto"/>
            </w:tcBorders>
            <w:vAlign w:val="center"/>
          </w:tcPr>
          <w:p w14:paraId="75886FDD" w14:textId="22424849" w:rsidR="00407B50" w:rsidRPr="0000444D" w:rsidRDefault="00407B50" w:rsidP="00407B50">
            <w:pPr>
              <w:rPr>
                <w:rFonts w:asciiTheme="minorHAnsi" w:hAnsiTheme="minorHAnsi" w:cstheme="minorHAnsi"/>
              </w:rPr>
            </w:pPr>
            <w:r w:rsidRPr="0000444D">
              <w:rPr>
                <w:rFonts w:asciiTheme="minorHAnsi" w:hAnsiTheme="minorHAnsi" w:cstheme="minorHAnsi"/>
              </w:rPr>
              <w:t>Forest</w:t>
            </w:r>
            <w:r w:rsidR="00034CB7" w:rsidRPr="0000444D">
              <w:rPr>
                <w:rFonts w:asciiTheme="minorHAnsi" w:hAnsiTheme="minorHAnsi" w:cstheme="minorHAnsi"/>
              </w:rPr>
              <w:t xml:space="preserve"> residues</w:t>
            </w:r>
            <w:r w:rsidRPr="0000444D">
              <w:rPr>
                <w:rFonts w:asciiTheme="minorHAnsi" w:hAnsiTheme="minorHAnsi" w:cstheme="minorHAnsi"/>
              </w:rPr>
              <w:t xml:space="preserve"> + CCS</w:t>
            </w:r>
          </w:p>
        </w:tc>
        <w:tc>
          <w:tcPr>
            <w:tcW w:w="0" w:type="auto"/>
            <w:tcBorders>
              <w:bottom w:val="single" w:sz="4" w:space="0" w:color="auto"/>
            </w:tcBorders>
            <w:vAlign w:val="bottom"/>
          </w:tcPr>
          <w:p w14:paraId="0E387769" w14:textId="50002F2A" w:rsidR="00407B50" w:rsidRPr="0000444D" w:rsidRDefault="00407B50" w:rsidP="005B000D">
            <w:pPr>
              <w:jc w:val="right"/>
              <w:rPr>
                <w:rFonts w:asciiTheme="minorHAnsi" w:hAnsiTheme="minorHAnsi" w:cstheme="minorHAnsi"/>
              </w:rPr>
            </w:pPr>
            <w:r w:rsidRPr="0000444D">
              <w:rPr>
                <w:rFonts w:asciiTheme="minorHAnsi" w:hAnsiTheme="minorHAnsi" w:cstheme="minorHAnsi"/>
              </w:rPr>
              <w:t>1.63</w:t>
            </w:r>
          </w:p>
        </w:tc>
      </w:tr>
    </w:tbl>
    <w:p w14:paraId="0C6C0BB8" w14:textId="6F3F7D3A" w:rsidR="00407B50" w:rsidRPr="0000444D" w:rsidRDefault="00407B50" w:rsidP="00101A36">
      <w:pPr>
        <w:rPr>
          <w:rFonts w:asciiTheme="minorHAnsi" w:hAnsiTheme="minorHAnsi" w:cstheme="minorHAnsi"/>
        </w:rPr>
      </w:pPr>
    </w:p>
    <w:p w14:paraId="27F32714" w14:textId="5A4D29C9" w:rsidR="00B6638A" w:rsidRPr="0000444D" w:rsidRDefault="00B6638A" w:rsidP="00B6638A">
      <w:pPr>
        <w:rPr>
          <w:rFonts w:asciiTheme="minorHAnsi" w:hAnsiTheme="minorHAnsi" w:cstheme="minorHAnsi"/>
        </w:rPr>
      </w:pPr>
      <w:r w:rsidRPr="0000444D">
        <w:rPr>
          <w:rFonts w:asciiTheme="minorHAnsi" w:hAnsiTheme="minorHAnsi" w:cstheme="minorHAnsi"/>
        </w:rPr>
        <w:t xml:space="preserve">The capacity available </w:t>
      </w:r>
      <w:r w:rsidR="001C669F">
        <w:rPr>
          <w:rFonts w:asciiTheme="minorHAnsi" w:hAnsiTheme="minorHAnsi" w:cstheme="minorHAnsi"/>
        </w:rPr>
        <w:t>for CO</w:t>
      </w:r>
      <w:r w:rsidR="001C669F" w:rsidRPr="0000444D">
        <w:rPr>
          <w:rFonts w:asciiTheme="minorHAnsi" w:hAnsiTheme="minorHAnsi" w:cstheme="minorHAnsi"/>
          <w:vertAlign w:val="subscript"/>
        </w:rPr>
        <w:t>2</w:t>
      </w:r>
      <w:r w:rsidRPr="0000444D">
        <w:rPr>
          <w:rFonts w:asciiTheme="minorHAnsi" w:hAnsiTheme="minorHAnsi" w:cstheme="minorHAnsi"/>
        </w:rPr>
        <w:t xml:space="preserve"> </w:t>
      </w:r>
      <w:r w:rsidR="0038357E">
        <w:rPr>
          <w:rFonts w:asciiTheme="minorHAnsi" w:hAnsiTheme="minorHAnsi" w:cstheme="minorHAnsi"/>
        </w:rPr>
        <w:t xml:space="preserve">storage </w:t>
      </w:r>
      <w:r w:rsidR="0000254B">
        <w:rPr>
          <w:rFonts w:asciiTheme="minorHAnsi" w:hAnsiTheme="minorHAnsi" w:cstheme="minorHAnsi"/>
        </w:rPr>
        <w:t>in the EU</w:t>
      </w:r>
      <w:r w:rsidR="001C669F">
        <w:rPr>
          <w:rFonts w:asciiTheme="minorHAnsi" w:hAnsiTheme="minorHAnsi" w:cstheme="minorHAnsi"/>
        </w:rPr>
        <w:t xml:space="preserve"> countr</w:t>
      </w:r>
      <w:r w:rsidR="0000254B">
        <w:rPr>
          <w:rFonts w:asciiTheme="minorHAnsi" w:hAnsiTheme="minorHAnsi" w:cstheme="minorHAnsi"/>
        </w:rPr>
        <w:t xml:space="preserve">ies </w:t>
      </w:r>
      <w:r w:rsidR="00012030">
        <w:rPr>
          <w:rFonts w:asciiTheme="minorHAnsi" w:hAnsiTheme="minorHAnsi" w:cstheme="minorHAnsi"/>
        </w:rPr>
        <w:t>was sourced</w:t>
      </w:r>
      <w:r w:rsidR="000D4022" w:rsidRPr="0000444D">
        <w:rPr>
          <w:rFonts w:asciiTheme="minorHAnsi" w:hAnsiTheme="minorHAnsi" w:cstheme="minorHAnsi"/>
        </w:rPr>
        <w:t xml:space="preserve"> </w:t>
      </w:r>
      <w:r w:rsidRPr="0000444D">
        <w:rPr>
          <w:rFonts w:asciiTheme="minorHAnsi" w:hAnsiTheme="minorHAnsi" w:cstheme="minorHAnsi"/>
        </w:rPr>
        <w:t>from</w:t>
      </w:r>
      <w:r w:rsidR="001C669F">
        <w:rPr>
          <w:rFonts w:asciiTheme="minorHAnsi" w:hAnsiTheme="minorHAnsi" w:cstheme="minorHAnsi"/>
        </w:rPr>
        <w:t xml:space="preserve"> the </w:t>
      </w:r>
      <w:r w:rsidR="001C669F" w:rsidRPr="001C669F">
        <w:rPr>
          <w:rFonts w:asciiTheme="minorHAnsi" w:hAnsiTheme="minorHAnsi" w:cstheme="minorHAnsi"/>
        </w:rPr>
        <w:t xml:space="preserve">EU </w:t>
      </w:r>
      <w:proofErr w:type="spellStart"/>
      <w:r w:rsidR="001C669F" w:rsidRPr="001C669F">
        <w:rPr>
          <w:rFonts w:asciiTheme="minorHAnsi" w:hAnsiTheme="minorHAnsi" w:cstheme="minorHAnsi"/>
        </w:rPr>
        <w:t>GeoCapacity</w:t>
      </w:r>
      <w:proofErr w:type="spellEnd"/>
      <w:r w:rsidR="001C669F" w:rsidRPr="001C669F">
        <w:rPr>
          <w:rFonts w:asciiTheme="minorHAnsi" w:hAnsiTheme="minorHAnsi" w:cstheme="minorHAnsi"/>
        </w:rPr>
        <w:t xml:space="preserve"> project</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{"citationItems":[{"id":"ITEM-1","itemData":{"ISSN":"1876-6102","author":[{"dropping-particle":"","family":"Vangkilde-Pedersen","given":"Thomas","non-dropping-particle":"","parse-names":false,"suffix":""},{"dropping-particle":"","family":"Anthonsen","given":"K Lyng","non-dropping-particle":"","parse-names":false,"suffix":""},{"dropping-particle":"","family":"Smith","given":"Nikki","non-dropping-particle":"","parse-names":false,"suffix":""},{"dropping-particle":"","family":"Kirk","given":"Karen","non-dropping-particle":"","parse-names":false,"suffix":""},{"dropping-particle":"","family":"Neele","given":"Filip","non-dropping-particle":"","parse-names":false,"suffix":""},{"dropping-particle":"","family":"Meer","given":"Bert","non-dropping-particle":"van der","parse-names":false,"suffix":""},{"dropping-particle":"le","family":"Gallo","given":"Y","non-dropping-particle":"Le","parse-names":false,"suffix":""},{"dropping-particle":"","family":"Bossie-Codreanu","given":"D","non-dropping-particle":"","parse-names":false,"suffix":""},{"dropping-particle":"","family":"Wojcicki","given":"A","non-dropping-particle":"","parse-names":false,"suffix":""},{"dropping-particle":"","family":"Nindre","given":"Y M","non-dropping-particle":"Le","parse-names":false,"suffix":""}],"container-title":"Energy Procedia","id":"ITEM-1","issue":"1","issued":{"date-parts":[["2009"]]},"page":"2663-2670","publisher":"Elsevier","title":"Assessing European capacity for geological storage of carbon dioxide–the EU GeoCapacity project","type":"article-journal","volume":"1"},"uris":["http://www.mendeley.com/documents/?uuid=1deab6fd-d052-48d2-af76-6e2a5f269fd0"]}],"mendeley":{"formattedCitation":"&lt;sup&gt;27&lt;/sup&gt;","plainTextFormattedCitation":"27","previouslyFormattedCitation":"&lt;sup&gt;27&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27</w:t>
      </w:r>
      <w:r w:rsidRPr="0000444D">
        <w:rPr>
          <w:rFonts w:asciiTheme="minorHAnsi" w:hAnsiTheme="minorHAnsi" w:cstheme="minorHAnsi"/>
        </w:rPr>
        <w:fldChar w:fldCharType="end"/>
      </w:r>
      <w:r w:rsidR="003E7176">
        <w:rPr>
          <w:rFonts w:asciiTheme="minorHAnsi" w:hAnsiTheme="minorHAnsi" w:cstheme="minorHAnsi"/>
        </w:rPr>
        <w:t>,</w:t>
      </w:r>
      <w:r w:rsidR="0000254B">
        <w:rPr>
          <w:rFonts w:asciiTheme="minorHAnsi" w:hAnsiTheme="minorHAnsi" w:cstheme="minorHAnsi"/>
        </w:rPr>
        <w:t xml:space="preserve"> which considers potentials </w:t>
      </w:r>
      <w:r w:rsidR="008007F9">
        <w:rPr>
          <w:rFonts w:asciiTheme="minorHAnsi" w:hAnsiTheme="minorHAnsi" w:cstheme="minorHAnsi"/>
        </w:rPr>
        <w:t xml:space="preserve">for </w:t>
      </w:r>
      <w:r w:rsidR="0000254B">
        <w:rPr>
          <w:rFonts w:asciiTheme="minorHAnsi" w:hAnsiTheme="minorHAnsi" w:cstheme="minorHAnsi"/>
        </w:rPr>
        <w:t>deep saline aquifers, hydrocarbon fields</w:t>
      </w:r>
      <w:r w:rsidR="003E7176">
        <w:rPr>
          <w:rFonts w:asciiTheme="minorHAnsi" w:hAnsiTheme="minorHAnsi" w:cstheme="minorHAnsi"/>
        </w:rPr>
        <w:t>,</w:t>
      </w:r>
      <w:r w:rsidR="0000254B">
        <w:rPr>
          <w:rFonts w:asciiTheme="minorHAnsi" w:hAnsiTheme="minorHAnsi" w:cstheme="minorHAnsi"/>
        </w:rPr>
        <w:t xml:space="preserve"> and coals fields (except </w:t>
      </w:r>
      <w:r w:rsidR="003E7176">
        <w:rPr>
          <w:rFonts w:asciiTheme="minorHAnsi" w:hAnsiTheme="minorHAnsi" w:cstheme="minorHAnsi"/>
        </w:rPr>
        <w:t xml:space="preserve">for </w:t>
      </w:r>
      <w:r w:rsidR="0000254B">
        <w:rPr>
          <w:rFonts w:asciiTheme="minorHAnsi" w:hAnsiTheme="minorHAnsi" w:cstheme="minorHAnsi"/>
        </w:rPr>
        <w:t>Sweden and Finland</w:t>
      </w:r>
      <w:r w:rsidR="003E7176">
        <w:rPr>
          <w:rFonts w:asciiTheme="minorHAnsi" w:hAnsiTheme="minorHAnsi" w:cstheme="minorHAnsi"/>
        </w:rPr>
        <w:t>,</w:t>
      </w:r>
      <w:r w:rsidR="0000254B" w:rsidRPr="0000254B">
        <w:rPr>
          <w:rFonts w:asciiTheme="minorHAnsi" w:hAnsiTheme="minorHAnsi" w:cstheme="minorHAnsi"/>
        </w:rPr>
        <w:t xml:space="preserve"> </w:t>
      </w:r>
      <w:r w:rsidR="0000254B">
        <w:rPr>
          <w:rFonts w:asciiTheme="minorHAnsi" w:hAnsiTheme="minorHAnsi" w:cstheme="minorHAnsi"/>
        </w:rPr>
        <w:t xml:space="preserve">which did not participate in the </w:t>
      </w:r>
      <w:r w:rsidR="0000254B" w:rsidRPr="001C669F">
        <w:rPr>
          <w:rFonts w:asciiTheme="minorHAnsi" w:hAnsiTheme="minorHAnsi" w:cstheme="minorHAnsi"/>
        </w:rPr>
        <w:t xml:space="preserve">EU </w:t>
      </w:r>
      <w:proofErr w:type="spellStart"/>
      <w:r w:rsidR="0000254B" w:rsidRPr="001C669F">
        <w:rPr>
          <w:rFonts w:asciiTheme="minorHAnsi" w:hAnsiTheme="minorHAnsi" w:cstheme="minorHAnsi"/>
        </w:rPr>
        <w:t>GeoCapacity</w:t>
      </w:r>
      <w:proofErr w:type="spellEnd"/>
      <w:r w:rsidR="0000254B" w:rsidRPr="001C669F">
        <w:rPr>
          <w:rFonts w:asciiTheme="minorHAnsi" w:hAnsiTheme="minorHAnsi" w:cstheme="minorHAnsi"/>
        </w:rPr>
        <w:t xml:space="preserve"> project</w:t>
      </w:r>
      <w:r w:rsidR="0000254B"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{"citationItems":[{"id":"ITEM-1","itemData":{"ISSN":"1876-6102","author":[{"dropping-particle":"","family":"Vangkilde-Pedersen","given":"Thomas","non-dropping-particle":"","parse-names":false,"suffix":""},{"dropping-particle":"","family":"Anthonsen","given":"K Lyng","non-dropping-particle":"","parse-names":false,"suffix":""},{"dropping-particle":"","family":"Smith","given":"Nikki","non-dropping-particle":"","parse-names":false,"suffix":""},{"dropping-particle":"","family":"Kirk","given":"Karen","non-dropping-particle":"","parse-names":false,"suffix":""},{"dropping-particle":"","family":"Neele","given":"Filip","non-dropping-particle":"","parse-names":false,"suffix":""},{"dropping-particle":"","family":"Meer","given":"Bert","non-dropping-particle":"van der","parse-names":false,"suffix":""},{"dropping-particle":"le","family":"Gallo","given":"Y","non-dropping-particle":"Le","parse-names":false,"suffix":""},{"dropping-particle":"","family":"Bossie-Codreanu","given":"D","non-dropping-particle":"","parse-names":false,"suffix":""},{"dropping-particle":"","family":"Wojcicki","given":"A","non-dropping-particle":"","parse-names":false,"suffix":""},{"dropping-particle":"","family":"Nindre","given":"Y M","non-dropping-particle":"Le","parse-names":false,"suffix":""}],"container-title":"Energy Procedia","id":"ITEM-1","issue":"1","issued":{"date-parts":[["2009"]]},"page":"2663-2670","publisher":"Elsevier","title":"Assessing European capacity for geological storage of carbon dioxide–the EU GeoCapacity project","type":"article-journal","volume":"1"},"uris":["http://www.mendeley.com/documents/?uuid=1deab6fd-d052-48d2-af76-6e2a5f269fd0"]}],"mendeley":{"formattedCitation":"&lt;sup&gt;27&lt;/sup&gt;","plainTextFormattedCitation":"27","previouslyFormattedCitation":"&lt;sup&gt;27&lt;/sup&gt;"},"properties":{"noteIndex":0},"schema":"https://github.com/citation-style-language/schema/raw/master/csl-citation.json"}</w:instrText>
      </w:r>
      <w:r w:rsidR="0000254B"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27</w:t>
      </w:r>
      <w:r w:rsidR="0000254B" w:rsidRPr="0000444D">
        <w:rPr>
          <w:rFonts w:asciiTheme="minorHAnsi" w:hAnsiTheme="minorHAnsi" w:cstheme="minorHAnsi"/>
        </w:rPr>
        <w:fldChar w:fldCharType="end"/>
      </w:r>
      <w:r w:rsidR="0000254B">
        <w:rPr>
          <w:rFonts w:asciiTheme="minorHAnsi" w:hAnsiTheme="minorHAnsi" w:cstheme="minorHAnsi"/>
        </w:rPr>
        <w:t xml:space="preserve">). </w:t>
      </w:r>
      <w:r w:rsidR="00C56C87">
        <w:rPr>
          <w:rFonts w:ascii="Calibri" w:hAnsi="Calibri" w:cs="Calibri"/>
          <w:color w:val="000000"/>
          <w:shd w:val="clear" w:color="auto" w:fill="FFFFFF"/>
        </w:rPr>
        <w:t xml:space="preserve">Finland has no suitable </w:t>
      </w:r>
      <w:r w:rsidR="00B22397">
        <w:rPr>
          <w:rFonts w:ascii="Calibri" w:hAnsi="Calibri" w:cs="Calibri"/>
          <w:color w:val="000000"/>
          <w:shd w:val="clear" w:color="auto" w:fill="FFFFFF"/>
        </w:rPr>
        <w:t>underground fields</w:t>
      </w:r>
      <w:r w:rsidR="00C56C87">
        <w:rPr>
          <w:rFonts w:ascii="Calibri" w:hAnsi="Calibri" w:cs="Calibri"/>
          <w:color w:val="000000"/>
          <w:shd w:val="clear" w:color="auto" w:fill="FFFFFF"/>
        </w:rPr>
        <w:t xml:space="preserve"> for CO</w:t>
      </w:r>
      <w:r w:rsidR="00C56C87" w:rsidRPr="00E35CF2">
        <w:rPr>
          <w:rFonts w:ascii="Calibri" w:hAnsi="Calibri" w:cs="Calibri"/>
          <w:color w:val="000000"/>
          <w:shd w:val="clear" w:color="auto" w:fill="FFFFFF"/>
          <w:vertAlign w:val="subscript"/>
        </w:rPr>
        <w:t>2</w:t>
      </w:r>
      <w:r w:rsidR="00C56C87">
        <w:rPr>
          <w:rFonts w:ascii="Calibri" w:hAnsi="Calibri" w:cs="Calibri"/>
          <w:color w:val="000000"/>
          <w:shd w:val="clear" w:color="auto" w:fill="FFFFFF"/>
        </w:rPr>
        <w:t xml:space="preserve"> long</w:t>
      </w:r>
      <w:r w:rsidR="003E7176">
        <w:rPr>
          <w:rFonts w:ascii="Calibri" w:hAnsi="Calibri" w:cs="Calibri"/>
          <w:color w:val="000000"/>
          <w:shd w:val="clear" w:color="auto" w:fill="FFFFFF"/>
        </w:rPr>
        <w:t>-</w:t>
      </w:r>
      <w:r w:rsidR="00C56C87">
        <w:rPr>
          <w:rFonts w:ascii="Calibri" w:hAnsi="Calibri" w:cs="Calibri"/>
          <w:color w:val="000000"/>
          <w:shd w:val="clear" w:color="auto" w:fill="FFFFFF"/>
        </w:rPr>
        <w:t>term storage</w:t>
      </w:r>
      <w:r w:rsidR="003E7176">
        <w:rPr>
          <w:rFonts w:ascii="Calibri" w:hAnsi="Calibri" w:cs="Calibri"/>
          <w:color w:val="000000"/>
          <w:shd w:val="clear" w:color="auto" w:fill="FFFFFF"/>
        </w:rPr>
        <w:t>,</w:t>
      </w:r>
      <w:r w:rsidR="00B22397">
        <w:rPr>
          <w:rFonts w:ascii="Calibri" w:hAnsi="Calibri" w:cs="Calibri"/>
          <w:color w:val="000000"/>
          <w:shd w:val="clear" w:color="auto" w:fill="FFFFFF"/>
        </w:rPr>
        <w:t xml:space="preserve"> while for Sweden</w:t>
      </w:r>
      <w:r w:rsidR="003E7176">
        <w:rPr>
          <w:rFonts w:ascii="Calibri" w:hAnsi="Calibri" w:cs="Calibri"/>
          <w:color w:val="000000"/>
          <w:shd w:val="clear" w:color="auto" w:fill="FFFFFF"/>
        </w:rPr>
        <w:t>,</w:t>
      </w:r>
      <w:r w:rsidR="00FC75D9">
        <w:rPr>
          <w:rFonts w:asciiTheme="minorHAnsi" w:hAnsiTheme="minorHAnsi" w:cstheme="minorHAnsi"/>
        </w:rPr>
        <w:t xml:space="preserve"> the geological capacity was</w:t>
      </w:r>
      <w:r w:rsidR="0000254B">
        <w:rPr>
          <w:rFonts w:asciiTheme="minorHAnsi" w:hAnsiTheme="minorHAnsi" w:cstheme="minorHAnsi"/>
        </w:rPr>
        <w:t xml:space="preserve"> sourced from </w:t>
      </w:r>
      <w:r w:rsidR="003E7176" w:rsidRPr="003E7176">
        <w:rPr>
          <w:rFonts w:asciiTheme="minorHAnsi" w:hAnsiTheme="minorHAnsi" w:cstheme="minorHAnsi"/>
        </w:rPr>
        <w:t>Mortensen</w:t>
      </w:r>
      <w:r w:rsidR="0000254B">
        <w:rPr>
          <w:rFonts w:asciiTheme="minorHAnsi" w:hAnsiTheme="minorHAnsi" w:cstheme="minorHAnsi"/>
        </w:rPr>
        <w:t xml:space="preserve"> et al.</w:t>
      </w:r>
      <w:r w:rsidR="00B22397">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{"citationItems":[{"id":"ITEM-1","itemData":{"ISSN":"1876-6102","author":[{"dropping-particle":"","family":"Mortensen","given":"G M","non-dropping-particle":"","parse-names":false,"suffix":""},{"dropping-particle":"","family":"Bergmo","given":"P E S","non-dropping-particle":"","parse-names":false,"suffix":""},{"dropping-particle":"","family":"Emmel","given":"B U","non-dropping-particle":"","parse-names":false,"suffix":""}],"container-title":"Energy Procedia","id":"ITEM-1","issued":{"date-parts":[["2016"]]},"page":"352-360","publisher":"Elsevier","title":"Characterization and estimation of CO2 storage capacity for the most prospective aquifers in Sweden","type":"article-journal","volume":"86"},"uris":["http://www.mendeley.com/documents/?uuid=241ea5ea-a2b1-4246-a6e1-d0705be90c72"]}],"mendeley":{"formattedCitation":"&lt;sup&gt;28&lt;/sup&gt;","plainTextFormattedCitation":"28","previouslyFormattedCitation":"&lt;sup&gt;28&lt;/sup&gt;"},"properties":{"noteIndex":0},"schema":"https://github.com/citation-style-language/schema/raw/master/csl-citation.json"}</w:instrText>
      </w:r>
      <w:r w:rsidR="00B22397">
        <w:rPr>
          <w:rFonts w:asciiTheme="minorHAnsi" w:hAnsiTheme="minorHAnsi" w:cstheme="minorHAnsi"/>
        </w:rPr>
        <w:fldChar w:fldCharType="separate"/>
      </w:r>
      <w:r w:rsidR="00B85D40" w:rsidRPr="00B85D40">
        <w:rPr>
          <w:rFonts w:asciiTheme="minorHAnsi" w:hAnsiTheme="minorHAnsi" w:cstheme="minorHAnsi"/>
          <w:noProof/>
          <w:vertAlign w:val="superscript"/>
        </w:rPr>
        <w:t>28</w:t>
      </w:r>
      <w:r w:rsidR="00B22397">
        <w:rPr>
          <w:rFonts w:asciiTheme="minorHAnsi" w:hAnsiTheme="minorHAnsi" w:cstheme="minorHAnsi"/>
        </w:rPr>
        <w:fldChar w:fldCharType="end"/>
      </w:r>
      <w:r w:rsidR="00B22397">
        <w:rPr>
          <w:rFonts w:asciiTheme="minorHAnsi" w:hAnsiTheme="minorHAnsi" w:cstheme="minorHAnsi"/>
        </w:rPr>
        <w:t xml:space="preserve">. Data on geological capacity in each country </w:t>
      </w:r>
      <w:r w:rsidR="00F97273">
        <w:rPr>
          <w:rFonts w:asciiTheme="minorHAnsi" w:hAnsiTheme="minorHAnsi" w:cstheme="minorHAnsi"/>
        </w:rPr>
        <w:t>are</w:t>
      </w:r>
      <w:r w:rsidR="00B22397">
        <w:rPr>
          <w:rFonts w:asciiTheme="minorHAnsi" w:hAnsiTheme="minorHAnsi" w:cstheme="minorHAnsi"/>
        </w:rPr>
        <w:t xml:space="preserve"> summarized </w:t>
      </w:r>
      <w:r w:rsidRPr="0000444D">
        <w:rPr>
          <w:rFonts w:asciiTheme="minorHAnsi" w:hAnsiTheme="minorHAnsi" w:cstheme="minorHAnsi"/>
        </w:rPr>
        <w:t>in</w:t>
      </w:r>
      <w:r w:rsidR="007854B9" w:rsidRPr="0000444D">
        <w:rPr>
          <w:rFonts w:asciiTheme="minorHAnsi" w:hAnsiTheme="minorHAnsi" w:cstheme="minorHAnsi"/>
        </w:rPr>
        <w:t xml:space="preserve"> </w:t>
      </w:r>
      <w:r w:rsidR="007854B9" w:rsidRPr="0000444D">
        <w:rPr>
          <w:rFonts w:asciiTheme="minorHAnsi" w:hAnsiTheme="minorHAnsi" w:cstheme="minorHAnsi"/>
        </w:rPr>
        <w:fldChar w:fldCharType="begin"/>
      </w:r>
      <w:r w:rsidR="007854B9" w:rsidRPr="0000444D">
        <w:rPr>
          <w:rFonts w:asciiTheme="minorHAnsi" w:hAnsiTheme="minorHAnsi" w:cstheme="minorHAnsi"/>
        </w:rPr>
        <w:instrText xml:space="preserve"> REF _Ref54881962 \h </w:instrText>
      </w:r>
      <w:r w:rsidR="00B44E72">
        <w:rPr>
          <w:rFonts w:asciiTheme="minorHAnsi" w:hAnsiTheme="minorHAnsi" w:cstheme="minorHAnsi"/>
        </w:rPr>
        <w:instrText xml:space="preserve"> \* MERGEFORMAT </w:instrText>
      </w:r>
      <w:r w:rsidR="007854B9" w:rsidRPr="0000444D">
        <w:rPr>
          <w:rFonts w:asciiTheme="minorHAnsi" w:hAnsiTheme="minorHAnsi" w:cstheme="minorHAnsi"/>
        </w:rPr>
      </w:r>
      <w:r w:rsidR="007854B9"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33</w:t>
      </w:r>
      <w:r w:rsidR="007854B9" w:rsidRPr="0000444D">
        <w:rPr>
          <w:rFonts w:asciiTheme="minorHAnsi" w:hAnsiTheme="minorHAnsi" w:cstheme="minorHAnsi"/>
        </w:rPr>
        <w:fldChar w:fldCharType="end"/>
      </w:r>
      <w:r w:rsidRPr="0000444D">
        <w:rPr>
          <w:rFonts w:asciiTheme="minorHAnsi" w:hAnsiTheme="minorHAnsi" w:cstheme="minorHAnsi"/>
        </w:rPr>
        <w:t>.</w:t>
      </w:r>
    </w:p>
    <w:p w14:paraId="362EFB44" w14:textId="5D48F336" w:rsidR="00B6638A" w:rsidRPr="006B4674" w:rsidRDefault="00B050F9" w:rsidP="00B6638A">
      <w:pPr>
        <w:pStyle w:val="Descripcin"/>
        <w:keepNext/>
        <w:rPr>
          <w:rFonts w:asciiTheme="minorHAnsi" w:hAnsiTheme="minorHAnsi" w:cstheme="minorHAnsi"/>
          <w:i w:val="0"/>
        </w:rPr>
      </w:pPr>
      <w:bookmarkStart w:id="62" w:name="_Ref52964700"/>
      <w:bookmarkStart w:id="63" w:name="_Ref54881962"/>
      <w:r>
        <w:rPr>
          <w:rFonts w:asciiTheme="minorHAnsi" w:hAnsiTheme="minorHAnsi" w:cstheme="minorHAnsi"/>
          <w:b/>
        </w:rPr>
        <w:t xml:space="preserve">Supplementary </w:t>
      </w:r>
      <w:r w:rsidR="00B6638A" w:rsidRPr="0000444D">
        <w:rPr>
          <w:rFonts w:asciiTheme="minorHAnsi" w:hAnsiTheme="minorHAnsi" w:cstheme="minorHAnsi"/>
          <w:b/>
        </w:rPr>
        <w:t xml:space="preserve">Table </w:t>
      </w:r>
      <w:bookmarkEnd w:id="62"/>
      <w:r w:rsidR="007854B9" w:rsidRPr="0000444D">
        <w:rPr>
          <w:rFonts w:asciiTheme="minorHAnsi" w:hAnsiTheme="minorHAnsi" w:cstheme="minorHAnsi"/>
          <w:b/>
        </w:rPr>
        <w:fldChar w:fldCharType="begin"/>
      </w:r>
      <w:r w:rsidR="007854B9" w:rsidRPr="0000444D">
        <w:rPr>
          <w:rFonts w:asciiTheme="minorHAnsi" w:hAnsiTheme="minorHAnsi" w:cstheme="minorHAnsi"/>
          <w:b/>
        </w:rPr>
        <w:instrText xml:space="preserve"> SEQ Table \* ARABIC </w:instrText>
      </w:r>
      <w:r w:rsidR="007854B9" w:rsidRPr="0000444D">
        <w:rPr>
          <w:rFonts w:asciiTheme="minorHAnsi" w:hAnsiTheme="minorHAnsi" w:cstheme="minorHAnsi"/>
          <w:b/>
        </w:rPr>
        <w:fldChar w:fldCharType="separate"/>
      </w:r>
      <w:r w:rsidR="00D340D6">
        <w:rPr>
          <w:rFonts w:asciiTheme="minorHAnsi" w:hAnsiTheme="minorHAnsi" w:cstheme="minorHAnsi"/>
          <w:b/>
          <w:noProof/>
        </w:rPr>
        <w:t>33</w:t>
      </w:r>
      <w:r w:rsidR="007854B9" w:rsidRPr="0000444D">
        <w:rPr>
          <w:rFonts w:asciiTheme="minorHAnsi" w:hAnsiTheme="minorHAnsi" w:cstheme="minorHAnsi"/>
          <w:b/>
        </w:rPr>
        <w:fldChar w:fldCharType="end"/>
      </w:r>
      <w:bookmarkEnd w:id="63"/>
      <w:r w:rsidR="00B6638A" w:rsidRPr="0000444D">
        <w:rPr>
          <w:rFonts w:asciiTheme="minorHAnsi" w:hAnsiTheme="minorHAnsi" w:cstheme="minorHAnsi"/>
        </w:rPr>
        <w:t xml:space="preserve">. </w:t>
      </w:r>
      <w:r w:rsidR="00F23161">
        <w:rPr>
          <w:rFonts w:asciiTheme="minorHAnsi" w:hAnsiTheme="minorHAnsi" w:cstheme="minorHAnsi"/>
          <w:i w:val="0"/>
          <w:iCs w:val="0"/>
        </w:rPr>
        <w:t>CO</w:t>
      </w:r>
      <w:r w:rsidR="00F23161" w:rsidRPr="0000444D">
        <w:rPr>
          <w:rFonts w:asciiTheme="minorHAnsi" w:hAnsiTheme="minorHAnsi" w:cstheme="minorHAnsi"/>
          <w:i w:val="0"/>
          <w:iCs w:val="0"/>
          <w:vertAlign w:val="subscript"/>
        </w:rPr>
        <w:t>2</w:t>
      </w:r>
      <w:r w:rsidR="00F23161">
        <w:rPr>
          <w:rFonts w:asciiTheme="minorHAnsi" w:hAnsiTheme="minorHAnsi" w:cstheme="minorHAnsi"/>
          <w:i w:val="0"/>
          <w:iCs w:val="0"/>
        </w:rPr>
        <w:t xml:space="preserve"> geological storage capacity </w:t>
      </w:r>
      <w:r w:rsidR="00B6638A" w:rsidRPr="0000444D">
        <w:rPr>
          <w:rFonts w:asciiTheme="minorHAnsi" w:hAnsiTheme="minorHAnsi" w:cstheme="minorHAnsi"/>
          <w:i w:val="0"/>
          <w:iCs w:val="0"/>
        </w:rPr>
        <w:t>for different countries</w:t>
      </w:r>
      <w:r w:rsidR="00A01C16">
        <w:rPr>
          <w:rFonts w:asciiTheme="minorHAnsi" w:hAnsiTheme="minorHAnsi" w:cstheme="minorHAnsi"/>
          <w:i w:val="0"/>
          <w:iCs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STO</m:t>
            </m:r>
          </m:e>
          <m:sub>
            <m:r>
              <m:rPr>
                <m:nor/>
              </m:rPr>
              <w:rPr>
                <w:rFonts w:ascii="Cambria Math" w:eastAsia="Calibri" w:hAnsi="Cambria Math" w:cstheme="minorHAnsi"/>
                <w:i w:val="0"/>
              </w:rPr>
              <m:t>j</m:t>
            </m:r>
          </m:sub>
          <m:sup>
            <m:r>
              <m:rPr>
                <m:nor/>
              </m:rPr>
              <w:rPr>
                <w:rFonts w:ascii="Cambria Math" w:eastAsia="Calibri" w:hAnsi="Cambria Math" w:cstheme="minorHAnsi"/>
                <w:i w:val="0"/>
              </w:rPr>
              <m:t>Cap</m:t>
            </m:r>
          </m:sup>
        </m:sSubSup>
      </m:oMath>
      <w:r w:rsidR="00A01C16" w:rsidRPr="004B44D0">
        <w:rPr>
          <w:rFonts w:asciiTheme="minorHAnsi" w:eastAsiaTheme="minorEastAsia" w:hAnsiTheme="minorHAnsi" w:cstheme="minorHAnsi"/>
          <w:i w:val="0"/>
        </w:rPr>
        <w:t>)</w:t>
      </w:r>
      <w:r w:rsidR="00B6638A" w:rsidRPr="006B4674">
        <w:rPr>
          <w:rFonts w:asciiTheme="minorHAnsi" w:hAnsiTheme="minorHAnsi" w:cstheme="minorHAnsi"/>
          <w:i w:val="0"/>
        </w:rPr>
        <w:t xml:space="preserve"> [Gt</w:t>
      </w:r>
      <w:r w:rsidR="00627DC6" w:rsidRPr="006B4674">
        <w:rPr>
          <w:rFonts w:asciiTheme="minorHAnsi" w:hAnsiTheme="minorHAnsi" w:cstheme="minorHAnsi"/>
          <w:i w:val="0"/>
        </w:rPr>
        <w:t>CO</w:t>
      </w:r>
      <w:r w:rsidR="00627DC6" w:rsidRPr="006B4674">
        <w:rPr>
          <w:rFonts w:asciiTheme="minorHAnsi" w:hAnsiTheme="minorHAnsi" w:cstheme="minorHAnsi"/>
          <w:i w:val="0"/>
          <w:vertAlign w:val="subscript"/>
        </w:rPr>
        <w:t>2</w:t>
      </w:r>
      <w:r w:rsidR="00B6638A" w:rsidRPr="006B4674">
        <w:rPr>
          <w:rFonts w:asciiTheme="minorHAnsi" w:hAnsiTheme="minorHAnsi" w:cstheme="minorHAnsi"/>
          <w:i w:val="0"/>
        </w:rPr>
        <w:t>]</w:t>
      </w:r>
      <w:r w:rsidR="00873CA6">
        <w:rPr>
          <w:rFonts w:asciiTheme="minorHAnsi" w:hAnsiTheme="minorHAnsi" w:cstheme="minorHAnsi"/>
          <w:i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867"/>
      </w:tblGrid>
      <w:tr w:rsidR="00012030" w:rsidRPr="00B44E72" w14:paraId="541DBF0A" w14:textId="77777777" w:rsidTr="005B000D">
        <w:tc>
          <w:tcPr>
            <w:tcW w:w="0" w:type="auto"/>
            <w:tcBorders>
              <w:top w:val="single" w:sz="4" w:space="0" w:color="auto"/>
              <w:bottom w:val="single" w:sz="4" w:space="0" w:color="auto"/>
            </w:tcBorders>
            <w:vAlign w:val="center"/>
          </w:tcPr>
          <w:p w14:paraId="436A20BE" w14:textId="77777777" w:rsidR="00012030" w:rsidRPr="0000444D" w:rsidRDefault="00012030" w:rsidP="006C24D8">
            <w:pPr>
              <w:jc w:val="left"/>
              <w:rPr>
                <w:rFonts w:asciiTheme="minorHAnsi" w:hAnsiTheme="minorHAnsi" w:cstheme="minorHAnsi"/>
                <w:b/>
                <w:bCs/>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5976E5F9" w14:textId="26FE6023" w:rsidR="00012030" w:rsidRPr="00B6029A" w:rsidRDefault="00152CA2" w:rsidP="005B000D">
            <w:pPr>
              <w:jc w:val="right"/>
              <w:rPr>
                <w:rFonts w:asciiTheme="minorHAnsi" w:hAnsiTheme="minorHAnsi" w:cstheme="minorHAnsi"/>
                <w:b/>
                <w:bCs/>
              </w:rPr>
            </w:pPr>
            <m:oMathPara>
              <m:oMath>
                <m:sSubSup>
                  <m:sSubSupPr>
                    <m:ctrlPr>
                      <w:rPr>
                        <w:rFonts w:ascii="Cambria Math" w:eastAsia="Calibri" w:hAnsi="Cambria Math" w:cstheme="minorHAnsi"/>
                        <w:b/>
                        <w:bCs/>
                      </w:rPr>
                    </m:ctrlPr>
                  </m:sSubSupPr>
                  <m:e>
                    <m:r>
                      <m:rPr>
                        <m:nor/>
                      </m:rPr>
                      <w:rPr>
                        <w:rFonts w:ascii="Cambria Math" w:eastAsia="Calibri" w:hAnsi="Cambria Math" w:cstheme="minorHAnsi"/>
                        <w:b/>
                        <w:bCs/>
                      </w:rPr>
                      <m:t>STO</m:t>
                    </m:r>
                  </m:e>
                  <m:sub>
                    <m:r>
                      <m:rPr>
                        <m:nor/>
                      </m:rPr>
                      <w:rPr>
                        <w:rFonts w:ascii="Cambria Math" w:eastAsia="Calibri" w:hAnsi="Cambria Math" w:cstheme="minorHAnsi"/>
                        <w:b/>
                        <w:bCs/>
                      </w:rPr>
                      <m:t>j</m:t>
                    </m:r>
                  </m:sub>
                  <m:sup>
                    <m:r>
                      <m:rPr>
                        <m:nor/>
                      </m:rPr>
                      <w:rPr>
                        <w:rFonts w:ascii="Cambria Math" w:eastAsia="Calibri" w:hAnsi="Cambria Math" w:cstheme="minorHAnsi"/>
                        <w:b/>
                        <w:bCs/>
                      </w:rPr>
                      <m:t>Cap</m:t>
                    </m:r>
                  </m:sup>
                </m:sSubSup>
              </m:oMath>
            </m:oMathPara>
          </w:p>
        </w:tc>
      </w:tr>
      <w:tr w:rsidR="00012030" w:rsidRPr="00B44E72" w14:paraId="622E942F" w14:textId="77777777" w:rsidTr="005B000D">
        <w:tc>
          <w:tcPr>
            <w:tcW w:w="0" w:type="auto"/>
            <w:tcBorders>
              <w:top w:val="single" w:sz="4" w:space="0" w:color="auto"/>
            </w:tcBorders>
            <w:vAlign w:val="bottom"/>
          </w:tcPr>
          <w:p w14:paraId="1436CCA9"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Austria</w:t>
            </w:r>
          </w:p>
        </w:tc>
        <w:tc>
          <w:tcPr>
            <w:tcW w:w="0" w:type="auto"/>
            <w:tcBorders>
              <w:top w:val="single" w:sz="4" w:space="0" w:color="auto"/>
            </w:tcBorders>
            <w:vAlign w:val="bottom"/>
          </w:tcPr>
          <w:p w14:paraId="155623B3"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0.00</w:t>
            </w:r>
          </w:p>
        </w:tc>
      </w:tr>
      <w:tr w:rsidR="00012030" w:rsidRPr="00B44E72" w14:paraId="3327BA73" w14:textId="77777777" w:rsidTr="005B000D">
        <w:tc>
          <w:tcPr>
            <w:tcW w:w="0" w:type="auto"/>
            <w:vAlign w:val="bottom"/>
          </w:tcPr>
          <w:p w14:paraId="2FF7C0D1"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Belgium</w:t>
            </w:r>
          </w:p>
        </w:tc>
        <w:tc>
          <w:tcPr>
            <w:tcW w:w="0" w:type="auto"/>
            <w:vAlign w:val="bottom"/>
          </w:tcPr>
          <w:p w14:paraId="4EACE16D"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0.20</w:t>
            </w:r>
          </w:p>
        </w:tc>
      </w:tr>
      <w:tr w:rsidR="00012030" w:rsidRPr="00B44E72" w14:paraId="60C88A96" w14:textId="77777777" w:rsidTr="005B000D">
        <w:tc>
          <w:tcPr>
            <w:tcW w:w="0" w:type="auto"/>
            <w:vAlign w:val="bottom"/>
          </w:tcPr>
          <w:p w14:paraId="16288CCB"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Bulgaria</w:t>
            </w:r>
          </w:p>
        </w:tc>
        <w:tc>
          <w:tcPr>
            <w:tcW w:w="0" w:type="auto"/>
            <w:vAlign w:val="bottom"/>
          </w:tcPr>
          <w:p w14:paraId="2CAE185F"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2.12</w:t>
            </w:r>
          </w:p>
        </w:tc>
      </w:tr>
      <w:tr w:rsidR="00012030" w:rsidRPr="00B44E72" w14:paraId="1D08E200" w14:textId="77777777" w:rsidTr="005B000D">
        <w:tc>
          <w:tcPr>
            <w:tcW w:w="0" w:type="auto"/>
            <w:vAlign w:val="bottom"/>
          </w:tcPr>
          <w:p w14:paraId="087999DA"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Cyprus</w:t>
            </w:r>
          </w:p>
        </w:tc>
        <w:tc>
          <w:tcPr>
            <w:tcW w:w="0" w:type="auto"/>
            <w:vAlign w:val="bottom"/>
          </w:tcPr>
          <w:p w14:paraId="3C0FEF40"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0.00</w:t>
            </w:r>
          </w:p>
        </w:tc>
      </w:tr>
      <w:tr w:rsidR="00012030" w:rsidRPr="00B44E72" w14:paraId="0555976B" w14:textId="77777777" w:rsidTr="005B000D">
        <w:tc>
          <w:tcPr>
            <w:tcW w:w="0" w:type="auto"/>
            <w:vAlign w:val="bottom"/>
          </w:tcPr>
          <w:p w14:paraId="78D2CF59"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Czechia</w:t>
            </w:r>
          </w:p>
        </w:tc>
        <w:tc>
          <w:tcPr>
            <w:tcW w:w="0" w:type="auto"/>
            <w:vAlign w:val="bottom"/>
          </w:tcPr>
          <w:p w14:paraId="4A696FC2"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0.85</w:t>
            </w:r>
          </w:p>
        </w:tc>
      </w:tr>
      <w:tr w:rsidR="00012030" w:rsidRPr="00B44E72" w14:paraId="3C51BE0E" w14:textId="77777777" w:rsidTr="005B000D">
        <w:tc>
          <w:tcPr>
            <w:tcW w:w="0" w:type="auto"/>
            <w:vAlign w:val="bottom"/>
          </w:tcPr>
          <w:p w14:paraId="3F9E9FD0"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Germany</w:t>
            </w:r>
          </w:p>
        </w:tc>
        <w:tc>
          <w:tcPr>
            <w:tcW w:w="0" w:type="auto"/>
            <w:vAlign w:val="bottom"/>
          </w:tcPr>
          <w:p w14:paraId="4365D464"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17.08</w:t>
            </w:r>
          </w:p>
        </w:tc>
      </w:tr>
      <w:tr w:rsidR="00012030" w:rsidRPr="00B44E72" w14:paraId="110354DB" w14:textId="77777777" w:rsidTr="005B000D">
        <w:tc>
          <w:tcPr>
            <w:tcW w:w="0" w:type="auto"/>
            <w:vAlign w:val="bottom"/>
          </w:tcPr>
          <w:p w14:paraId="26F4F6D4"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Denmark</w:t>
            </w:r>
          </w:p>
        </w:tc>
        <w:tc>
          <w:tcPr>
            <w:tcW w:w="0" w:type="auto"/>
            <w:vAlign w:val="bottom"/>
          </w:tcPr>
          <w:p w14:paraId="1EADF165"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2.76</w:t>
            </w:r>
          </w:p>
        </w:tc>
      </w:tr>
      <w:tr w:rsidR="00012030" w:rsidRPr="00B44E72" w14:paraId="646D3B16" w14:textId="77777777" w:rsidTr="005B000D">
        <w:tc>
          <w:tcPr>
            <w:tcW w:w="0" w:type="auto"/>
            <w:vAlign w:val="bottom"/>
          </w:tcPr>
          <w:p w14:paraId="47DB2309"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Spain</w:t>
            </w:r>
          </w:p>
        </w:tc>
        <w:tc>
          <w:tcPr>
            <w:tcW w:w="0" w:type="auto"/>
            <w:vAlign w:val="bottom"/>
          </w:tcPr>
          <w:p w14:paraId="3CDBE311"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14.18</w:t>
            </w:r>
          </w:p>
        </w:tc>
      </w:tr>
      <w:tr w:rsidR="00012030" w:rsidRPr="00B44E72" w14:paraId="17803F0A" w14:textId="77777777" w:rsidTr="005B000D">
        <w:tc>
          <w:tcPr>
            <w:tcW w:w="0" w:type="auto"/>
            <w:vAlign w:val="bottom"/>
          </w:tcPr>
          <w:p w14:paraId="4D809EDF"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lastRenderedPageBreak/>
              <w:t>Estonia</w:t>
            </w:r>
          </w:p>
        </w:tc>
        <w:tc>
          <w:tcPr>
            <w:tcW w:w="0" w:type="auto"/>
            <w:vAlign w:val="bottom"/>
          </w:tcPr>
          <w:p w14:paraId="5A5BAFB8"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0.00</w:t>
            </w:r>
          </w:p>
        </w:tc>
      </w:tr>
      <w:tr w:rsidR="00012030" w:rsidRPr="00B44E72" w14:paraId="15398063" w14:textId="77777777" w:rsidTr="005B000D">
        <w:tc>
          <w:tcPr>
            <w:tcW w:w="0" w:type="auto"/>
            <w:vAlign w:val="bottom"/>
          </w:tcPr>
          <w:p w14:paraId="2DFF2FA9"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31D435BF" w14:textId="07BAE3F4" w:rsidR="00012030" w:rsidRPr="0000444D" w:rsidRDefault="00B22397" w:rsidP="005B000D">
            <w:pPr>
              <w:jc w:val="right"/>
              <w:rPr>
                <w:rFonts w:asciiTheme="minorHAnsi" w:hAnsiTheme="minorHAnsi" w:cstheme="minorHAnsi"/>
              </w:rPr>
            </w:pPr>
            <w:r>
              <w:rPr>
                <w:rFonts w:asciiTheme="minorHAnsi" w:hAnsiTheme="minorHAnsi" w:cstheme="minorHAnsi"/>
              </w:rPr>
              <w:t>0</w:t>
            </w:r>
            <w:r w:rsidR="00012030" w:rsidRPr="0000444D">
              <w:rPr>
                <w:rFonts w:asciiTheme="minorHAnsi" w:hAnsiTheme="minorHAnsi" w:cstheme="minorHAnsi"/>
              </w:rPr>
              <w:t>.00</w:t>
            </w:r>
          </w:p>
        </w:tc>
      </w:tr>
      <w:tr w:rsidR="00012030" w:rsidRPr="00B44E72" w14:paraId="20C81E77" w14:textId="77777777" w:rsidTr="005B000D">
        <w:tc>
          <w:tcPr>
            <w:tcW w:w="0" w:type="auto"/>
            <w:vAlign w:val="bottom"/>
          </w:tcPr>
          <w:p w14:paraId="59FF1C06"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2AE2E5A7"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8.69</w:t>
            </w:r>
          </w:p>
        </w:tc>
      </w:tr>
      <w:tr w:rsidR="00012030" w:rsidRPr="00B44E72" w14:paraId="6FCA1ED3" w14:textId="77777777" w:rsidTr="005B000D">
        <w:tc>
          <w:tcPr>
            <w:tcW w:w="0" w:type="auto"/>
            <w:vAlign w:val="bottom"/>
          </w:tcPr>
          <w:p w14:paraId="38457F6A"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United Kingdom</w:t>
            </w:r>
          </w:p>
        </w:tc>
        <w:tc>
          <w:tcPr>
            <w:tcW w:w="0" w:type="auto"/>
            <w:vAlign w:val="bottom"/>
          </w:tcPr>
          <w:p w14:paraId="5D35EA96"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14.40</w:t>
            </w:r>
          </w:p>
        </w:tc>
      </w:tr>
      <w:tr w:rsidR="00012030" w:rsidRPr="00B44E72" w14:paraId="03C39C21" w14:textId="77777777" w:rsidTr="005B000D">
        <w:tc>
          <w:tcPr>
            <w:tcW w:w="0" w:type="auto"/>
            <w:vAlign w:val="bottom"/>
          </w:tcPr>
          <w:p w14:paraId="380D8694" w14:textId="77777777" w:rsidR="00012030" w:rsidRPr="0000444D" w:rsidRDefault="00012030" w:rsidP="006C24D8">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79F0B467" w14:textId="77777777" w:rsidR="00012030" w:rsidRPr="0000444D" w:rsidRDefault="00012030" w:rsidP="005B000D">
            <w:pPr>
              <w:jc w:val="right"/>
              <w:rPr>
                <w:rFonts w:asciiTheme="minorHAnsi" w:hAnsiTheme="minorHAnsi" w:cstheme="minorHAnsi"/>
              </w:rPr>
            </w:pPr>
            <w:r w:rsidRPr="0000444D">
              <w:rPr>
                <w:rFonts w:asciiTheme="minorHAnsi" w:hAnsiTheme="minorHAnsi" w:cstheme="minorHAnsi"/>
              </w:rPr>
              <w:t>0.25</w:t>
            </w:r>
          </w:p>
        </w:tc>
      </w:tr>
      <w:tr w:rsidR="00012030" w:rsidRPr="00B44E72" w14:paraId="41F9E41A" w14:textId="77777777" w:rsidTr="005B000D">
        <w:tc>
          <w:tcPr>
            <w:tcW w:w="0" w:type="auto"/>
            <w:vAlign w:val="bottom"/>
          </w:tcPr>
          <w:p w14:paraId="3C6D0403" w14:textId="67AF065B" w:rsidR="00012030" w:rsidRPr="00B44E72" w:rsidRDefault="00012030" w:rsidP="00012030">
            <w:pPr>
              <w:rPr>
                <w:rFonts w:asciiTheme="minorHAnsi" w:hAnsiTheme="minorHAnsi" w:cstheme="minorHAnsi"/>
              </w:rPr>
            </w:pPr>
            <w:r w:rsidRPr="00E900CF">
              <w:rPr>
                <w:rFonts w:asciiTheme="minorHAnsi" w:hAnsiTheme="minorHAnsi" w:cstheme="minorHAnsi"/>
              </w:rPr>
              <w:t>Hungary</w:t>
            </w:r>
          </w:p>
        </w:tc>
        <w:tc>
          <w:tcPr>
            <w:tcW w:w="0" w:type="auto"/>
            <w:vAlign w:val="bottom"/>
          </w:tcPr>
          <w:p w14:paraId="3D3FC25A" w14:textId="4093D0D0" w:rsidR="00012030" w:rsidRPr="00B44E72" w:rsidRDefault="00012030" w:rsidP="005B000D">
            <w:pPr>
              <w:jc w:val="right"/>
              <w:rPr>
                <w:rFonts w:asciiTheme="minorHAnsi" w:hAnsiTheme="minorHAnsi" w:cstheme="minorHAnsi"/>
              </w:rPr>
            </w:pPr>
            <w:r w:rsidRPr="00E900CF">
              <w:rPr>
                <w:rFonts w:asciiTheme="minorHAnsi" w:hAnsiTheme="minorHAnsi" w:cstheme="minorHAnsi"/>
              </w:rPr>
              <w:t>0.62</w:t>
            </w:r>
          </w:p>
        </w:tc>
      </w:tr>
      <w:tr w:rsidR="00012030" w:rsidRPr="00B44E72" w14:paraId="718EF856" w14:textId="77777777" w:rsidTr="005B000D">
        <w:tc>
          <w:tcPr>
            <w:tcW w:w="0" w:type="auto"/>
            <w:vAlign w:val="bottom"/>
          </w:tcPr>
          <w:p w14:paraId="2AB08F04" w14:textId="01BE89CB" w:rsidR="00012030" w:rsidRPr="00B44E72" w:rsidRDefault="00012030" w:rsidP="00012030">
            <w:pPr>
              <w:rPr>
                <w:rFonts w:asciiTheme="minorHAnsi" w:hAnsiTheme="minorHAnsi" w:cstheme="minorHAnsi"/>
              </w:rPr>
            </w:pPr>
            <w:r w:rsidRPr="00E900CF">
              <w:rPr>
                <w:rFonts w:asciiTheme="minorHAnsi" w:hAnsiTheme="minorHAnsi" w:cstheme="minorHAnsi"/>
              </w:rPr>
              <w:t>Ireland</w:t>
            </w:r>
          </w:p>
        </w:tc>
        <w:tc>
          <w:tcPr>
            <w:tcW w:w="0" w:type="auto"/>
            <w:vAlign w:val="bottom"/>
          </w:tcPr>
          <w:p w14:paraId="526B5090" w14:textId="05B8D624" w:rsidR="00012030" w:rsidRPr="00B44E72" w:rsidRDefault="00012030" w:rsidP="005B000D">
            <w:pPr>
              <w:jc w:val="right"/>
              <w:rPr>
                <w:rFonts w:asciiTheme="minorHAnsi" w:hAnsiTheme="minorHAnsi" w:cstheme="minorHAnsi"/>
              </w:rPr>
            </w:pPr>
            <w:r w:rsidRPr="00E900CF">
              <w:rPr>
                <w:rFonts w:asciiTheme="minorHAnsi" w:hAnsiTheme="minorHAnsi" w:cstheme="minorHAnsi"/>
              </w:rPr>
              <w:t>0.00</w:t>
            </w:r>
          </w:p>
        </w:tc>
      </w:tr>
      <w:tr w:rsidR="00012030" w:rsidRPr="00B44E72" w14:paraId="3CBAF39C" w14:textId="77777777" w:rsidTr="005B000D">
        <w:tc>
          <w:tcPr>
            <w:tcW w:w="0" w:type="auto"/>
            <w:vAlign w:val="bottom"/>
          </w:tcPr>
          <w:p w14:paraId="14D9E5CB" w14:textId="4C93A7DE" w:rsidR="00012030" w:rsidRPr="00B44E72" w:rsidRDefault="00012030" w:rsidP="00012030">
            <w:pPr>
              <w:rPr>
                <w:rFonts w:asciiTheme="minorHAnsi" w:hAnsiTheme="minorHAnsi" w:cstheme="minorHAnsi"/>
              </w:rPr>
            </w:pPr>
            <w:r w:rsidRPr="00E900CF">
              <w:rPr>
                <w:rFonts w:asciiTheme="minorHAnsi" w:hAnsiTheme="minorHAnsi" w:cstheme="minorHAnsi"/>
              </w:rPr>
              <w:t>Italy</w:t>
            </w:r>
          </w:p>
        </w:tc>
        <w:tc>
          <w:tcPr>
            <w:tcW w:w="0" w:type="auto"/>
            <w:vAlign w:val="bottom"/>
          </w:tcPr>
          <w:p w14:paraId="06515B9D" w14:textId="579BD660" w:rsidR="00012030" w:rsidRPr="00B44E72" w:rsidRDefault="00012030" w:rsidP="005B000D">
            <w:pPr>
              <w:jc w:val="right"/>
              <w:rPr>
                <w:rFonts w:asciiTheme="minorHAnsi" w:hAnsiTheme="minorHAnsi" w:cstheme="minorHAnsi"/>
              </w:rPr>
            </w:pPr>
            <w:r w:rsidRPr="00E900CF">
              <w:rPr>
                <w:rFonts w:asciiTheme="minorHAnsi" w:hAnsiTheme="minorHAnsi" w:cstheme="minorHAnsi"/>
              </w:rPr>
              <w:t>6.55</w:t>
            </w:r>
          </w:p>
        </w:tc>
      </w:tr>
      <w:tr w:rsidR="00012030" w:rsidRPr="00B44E72" w14:paraId="7B846E56" w14:textId="77777777" w:rsidTr="005B000D">
        <w:tc>
          <w:tcPr>
            <w:tcW w:w="0" w:type="auto"/>
            <w:vAlign w:val="bottom"/>
          </w:tcPr>
          <w:p w14:paraId="6B207C30" w14:textId="107BFBD7" w:rsidR="00012030" w:rsidRPr="00B44E72" w:rsidRDefault="00012030" w:rsidP="00012030">
            <w:pPr>
              <w:rPr>
                <w:rFonts w:asciiTheme="minorHAnsi" w:hAnsiTheme="minorHAnsi" w:cstheme="minorHAnsi"/>
              </w:rPr>
            </w:pPr>
            <w:r w:rsidRPr="00E900CF">
              <w:rPr>
                <w:rFonts w:asciiTheme="minorHAnsi" w:hAnsiTheme="minorHAnsi" w:cstheme="minorHAnsi"/>
              </w:rPr>
              <w:t>Lithuania</w:t>
            </w:r>
          </w:p>
        </w:tc>
        <w:tc>
          <w:tcPr>
            <w:tcW w:w="0" w:type="auto"/>
            <w:vAlign w:val="bottom"/>
          </w:tcPr>
          <w:p w14:paraId="58493971" w14:textId="7F792E35" w:rsidR="00012030" w:rsidRPr="00B44E72" w:rsidRDefault="00012030" w:rsidP="005B000D">
            <w:pPr>
              <w:jc w:val="right"/>
              <w:rPr>
                <w:rFonts w:asciiTheme="minorHAnsi" w:hAnsiTheme="minorHAnsi" w:cstheme="minorHAnsi"/>
              </w:rPr>
            </w:pPr>
            <w:r w:rsidRPr="00E900CF">
              <w:rPr>
                <w:rFonts w:asciiTheme="minorHAnsi" w:hAnsiTheme="minorHAnsi" w:cstheme="minorHAnsi"/>
              </w:rPr>
              <w:t>0.04</w:t>
            </w:r>
          </w:p>
        </w:tc>
      </w:tr>
      <w:tr w:rsidR="00012030" w:rsidRPr="00B44E72" w14:paraId="00DE50D0" w14:textId="77777777" w:rsidTr="005B000D">
        <w:tc>
          <w:tcPr>
            <w:tcW w:w="0" w:type="auto"/>
            <w:vAlign w:val="bottom"/>
          </w:tcPr>
          <w:p w14:paraId="2289D121" w14:textId="66EEB5EA" w:rsidR="00012030" w:rsidRPr="00B44E72" w:rsidRDefault="00012030" w:rsidP="00012030">
            <w:pPr>
              <w:rPr>
                <w:rFonts w:asciiTheme="minorHAnsi" w:hAnsiTheme="minorHAnsi" w:cstheme="minorHAnsi"/>
              </w:rPr>
            </w:pPr>
            <w:r w:rsidRPr="00E900CF">
              <w:rPr>
                <w:rFonts w:asciiTheme="minorHAnsi" w:hAnsiTheme="minorHAnsi" w:cstheme="minorHAnsi"/>
              </w:rPr>
              <w:t>Luxembourg</w:t>
            </w:r>
          </w:p>
        </w:tc>
        <w:tc>
          <w:tcPr>
            <w:tcW w:w="0" w:type="auto"/>
            <w:vAlign w:val="bottom"/>
          </w:tcPr>
          <w:p w14:paraId="1C28AA72" w14:textId="6EC5CC37" w:rsidR="00012030" w:rsidRPr="00B44E72" w:rsidRDefault="00012030" w:rsidP="005B000D">
            <w:pPr>
              <w:jc w:val="right"/>
              <w:rPr>
                <w:rFonts w:asciiTheme="minorHAnsi" w:hAnsiTheme="minorHAnsi" w:cstheme="minorHAnsi"/>
              </w:rPr>
            </w:pPr>
            <w:r w:rsidRPr="00E900CF">
              <w:rPr>
                <w:rFonts w:asciiTheme="minorHAnsi" w:hAnsiTheme="minorHAnsi" w:cstheme="minorHAnsi"/>
              </w:rPr>
              <w:t>0.00</w:t>
            </w:r>
          </w:p>
        </w:tc>
      </w:tr>
      <w:tr w:rsidR="00012030" w:rsidRPr="00B44E72" w14:paraId="7E001B99" w14:textId="77777777" w:rsidTr="005B000D">
        <w:tc>
          <w:tcPr>
            <w:tcW w:w="0" w:type="auto"/>
            <w:vAlign w:val="bottom"/>
          </w:tcPr>
          <w:p w14:paraId="6BCEF8ED" w14:textId="35383DA3" w:rsidR="00012030" w:rsidRPr="00B44E72" w:rsidRDefault="00012030" w:rsidP="00012030">
            <w:pPr>
              <w:rPr>
                <w:rFonts w:asciiTheme="minorHAnsi" w:hAnsiTheme="minorHAnsi" w:cstheme="minorHAnsi"/>
              </w:rPr>
            </w:pPr>
            <w:r w:rsidRPr="00E900CF">
              <w:rPr>
                <w:rFonts w:asciiTheme="minorHAnsi" w:hAnsiTheme="minorHAnsi" w:cstheme="minorHAnsi"/>
              </w:rPr>
              <w:t>Latvia</w:t>
            </w:r>
          </w:p>
        </w:tc>
        <w:tc>
          <w:tcPr>
            <w:tcW w:w="0" w:type="auto"/>
            <w:vAlign w:val="bottom"/>
          </w:tcPr>
          <w:p w14:paraId="7E30933B" w14:textId="49A1602B" w:rsidR="00012030" w:rsidRPr="00B44E72" w:rsidRDefault="00012030" w:rsidP="005B000D">
            <w:pPr>
              <w:jc w:val="right"/>
              <w:rPr>
                <w:rFonts w:asciiTheme="minorHAnsi" w:hAnsiTheme="minorHAnsi" w:cstheme="minorHAnsi"/>
              </w:rPr>
            </w:pPr>
            <w:r w:rsidRPr="00E900CF">
              <w:rPr>
                <w:rFonts w:asciiTheme="minorHAnsi" w:hAnsiTheme="minorHAnsi" w:cstheme="minorHAnsi"/>
              </w:rPr>
              <w:t>0.40</w:t>
            </w:r>
          </w:p>
        </w:tc>
      </w:tr>
      <w:tr w:rsidR="00012030" w:rsidRPr="00B44E72" w14:paraId="1A2981E8" w14:textId="77777777" w:rsidTr="005B000D">
        <w:tc>
          <w:tcPr>
            <w:tcW w:w="0" w:type="auto"/>
            <w:vAlign w:val="bottom"/>
          </w:tcPr>
          <w:p w14:paraId="652FC207" w14:textId="4EF3362D" w:rsidR="00012030" w:rsidRPr="00B44E72" w:rsidRDefault="00012030" w:rsidP="00012030">
            <w:pPr>
              <w:rPr>
                <w:rFonts w:asciiTheme="minorHAnsi" w:hAnsiTheme="minorHAnsi" w:cstheme="minorHAnsi"/>
              </w:rPr>
            </w:pPr>
            <w:r w:rsidRPr="00E900CF">
              <w:rPr>
                <w:rFonts w:asciiTheme="minorHAnsi" w:hAnsiTheme="minorHAnsi" w:cstheme="minorHAnsi"/>
              </w:rPr>
              <w:t>Malta</w:t>
            </w:r>
          </w:p>
        </w:tc>
        <w:tc>
          <w:tcPr>
            <w:tcW w:w="0" w:type="auto"/>
            <w:vAlign w:val="bottom"/>
          </w:tcPr>
          <w:p w14:paraId="743373B6" w14:textId="63722D0B" w:rsidR="00012030" w:rsidRPr="00B44E72" w:rsidRDefault="00012030" w:rsidP="005B000D">
            <w:pPr>
              <w:jc w:val="right"/>
              <w:rPr>
                <w:rFonts w:asciiTheme="minorHAnsi" w:hAnsiTheme="minorHAnsi" w:cstheme="minorHAnsi"/>
              </w:rPr>
            </w:pPr>
            <w:r w:rsidRPr="00E900CF">
              <w:rPr>
                <w:rFonts w:asciiTheme="minorHAnsi" w:hAnsiTheme="minorHAnsi" w:cstheme="minorHAnsi"/>
              </w:rPr>
              <w:t>0.00</w:t>
            </w:r>
          </w:p>
        </w:tc>
      </w:tr>
      <w:tr w:rsidR="00012030" w:rsidRPr="00B44E72" w14:paraId="1868A40C" w14:textId="77777777" w:rsidTr="005B000D">
        <w:tc>
          <w:tcPr>
            <w:tcW w:w="0" w:type="auto"/>
            <w:vAlign w:val="bottom"/>
          </w:tcPr>
          <w:p w14:paraId="456959DA" w14:textId="2E36F0E3" w:rsidR="00012030" w:rsidRPr="00B44E72" w:rsidRDefault="00012030" w:rsidP="00012030">
            <w:pPr>
              <w:rPr>
                <w:rFonts w:asciiTheme="minorHAnsi" w:hAnsiTheme="minorHAnsi" w:cstheme="minorHAnsi"/>
              </w:rPr>
            </w:pPr>
            <w:r w:rsidRPr="00E900CF">
              <w:rPr>
                <w:rFonts w:asciiTheme="minorHAnsi" w:hAnsiTheme="minorHAnsi" w:cstheme="minorHAnsi"/>
              </w:rPr>
              <w:t>Netherlands</w:t>
            </w:r>
          </w:p>
        </w:tc>
        <w:tc>
          <w:tcPr>
            <w:tcW w:w="0" w:type="auto"/>
            <w:vAlign w:val="bottom"/>
          </w:tcPr>
          <w:p w14:paraId="75A8DF5A" w14:textId="0CC411E7" w:rsidR="00012030" w:rsidRPr="00B44E72" w:rsidRDefault="00012030" w:rsidP="005B000D">
            <w:pPr>
              <w:jc w:val="right"/>
              <w:rPr>
                <w:rFonts w:asciiTheme="minorHAnsi" w:hAnsiTheme="minorHAnsi" w:cstheme="minorHAnsi"/>
              </w:rPr>
            </w:pPr>
            <w:r w:rsidRPr="00E900CF">
              <w:rPr>
                <w:rFonts w:asciiTheme="minorHAnsi" w:hAnsiTheme="minorHAnsi" w:cstheme="minorHAnsi"/>
              </w:rPr>
              <w:t>2.34</w:t>
            </w:r>
          </w:p>
        </w:tc>
      </w:tr>
      <w:tr w:rsidR="00012030" w:rsidRPr="00B44E72" w14:paraId="07E4C42D" w14:textId="77777777" w:rsidTr="005B000D">
        <w:tc>
          <w:tcPr>
            <w:tcW w:w="0" w:type="auto"/>
            <w:vAlign w:val="bottom"/>
          </w:tcPr>
          <w:p w14:paraId="016A1424" w14:textId="58EF91CD" w:rsidR="00012030" w:rsidRPr="00B44E72" w:rsidRDefault="00012030" w:rsidP="00012030">
            <w:pPr>
              <w:rPr>
                <w:rFonts w:asciiTheme="minorHAnsi" w:hAnsiTheme="minorHAnsi" w:cstheme="minorHAnsi"/>
              </w:rPr>
            </w:pPr>
            <w:r w:rsidRPr="00E900CF">
              <w:rPr>
                <w:rFonts w:asciiTheme="minorHAnsi" w:hAnsiTheme="minorHAnsi" w:cstheme="minorHAnsi"/>
              </w:rPr>
              <w:t>Poland</w:t>
            </w:r>
          </w:p>
        </w:tc>
        <w:tc>
          <w:tcPr>
            <w:tcW w:w="0" w:type="auto"/>
            <w:vAlign w:val="bottom"/>
          </w:tcPr>
          <w:p w14:paraId="5D9349E5" w14:textId="79B938DD" w:rsidR="00012030" w:rsidRPr="00B44E72" w:rsidRDefault="00012030" w:rsidP="005B000D">
            <w:pPr>
              <w:jc w:val="right"/>
              <w:rPr>
                <w:rFonts w:asciiTheme="minorHAnsi" w:hAnsiTheme="minorHAnsi" w:cstheme="minorHAnsi"/>
              </w:rPr>
            </w:pPr>
            <w:r w:rsidRPr="00E900CF">
              <w:rPr>
                <w:rFonts w:asciiTheme="minorHAnsi" w:hAnsiTheme="minorHAnsi" w:cstheme="minorHAnsi"/>
              </w:rPr>
              <w:t>2.94</w:t>
            </w:r>
          </w:p>
        </w:tc>
      </w:tr>
      <w:tr w:rsidR="00012030" w:rsidRPr="00B44E72" w14:paraId="10E5CA80" w14:textId="77777777" w:rsidTr="005B000D">
        <w:tc>
          <w:tcPr>
            <w:tcW w:w="0" w:type="auto"/>
            <w:vAlign w:val="bottom"/>
          </w:tcPr>
          <w:p w14:paraId="6E46AEE3" w14:textId="51C77CDB" w:rsidR="00012030" w:rsidRPr="00B44E72" w:rsidRDefault="00012030" w:rsidP="00012030">
            <w:pPr>
              <w:rPr>
                <w:rFonts w:asciiTheme="minorHAnsi" w:hAnsiTheme="minorHAnsi" w:cstheme="minorHAnsi"/>
              </w:rPr>
            </w:pPr>
            <w:r w:rsidRPr="00E900CF">
              <w:rPr>
                <w:rFonts w:asciiTheme="minorHAnsi" w:hAnsiTheme="minorHAnsi" w:cstheme="minorHAnsi"/>
              </w:rPr>
              <w:t>Portugal</w:t>
            </w:r>
          </w:p>
        </w:tc>
        <w:tc>
          <w:tcPr>
            <w:tcW w:w="0" w:type="auto"/>
            <w:vAlign w:val="bottom"/>
          </w:tcPr>
          <w:p w14:paraId="28B031AD" w14:textId="6D0DC016" w:rsidR="00012030" w:rsidRPr="00B44E72" w:rsidRDefault="00012030" w:rsidP="005B000D">
            <w:pPr>
              <w:jc w:val="right"/>
              <w:rPr>
                <w:rFonts w:asciiTheme="minorHAnsi" w:hAnsiTheme="minorHAnsi" w:cstheme="minorHAnsi"/>
              </w:rPr>
            </w:pPr>
            <w:r w:rsidRPr="00E900CF">
              <w:rPr>
                <w:rFonts w:asciiTheme="minorHAnsi" w:hAnsiTheme="minorHAnsi" w:cstheme="minorHAnsi"/>
              </w:rPr>
              <w:t>0.00</w:t>
            </w:r>
          </w:p>
        </w:tc>
      </w:tr>
      <w:tr w:rsidR="00012030" w:rsidRPr="00B44E72" w14:paraId="3056E727" w14:textId="77777777" w:rsidTr="005B000D">
        <w:tc>
          <w:tcPr>
            <w:tcW w:w="0" w:type="auto"/>
            <w:vAlign w:val="bottom"/>
          </w:tcPr>
          <w:p w14:paraId="5A965D3A" w14:textId="438F06BA" w:rsidR="00012030" w:rsidRPr="00B44E72" w:rsidRDefault="00012030" w:rsidP="00012030">
            <w:pPr>
              <w:rPr>
                <w:rFonts w:asciiTheme="minorHAnsi" w:hAnsiTheme="minorHAnsi" w:cstheme="minorHAnsi"/>
              </w:rPr>
            </w:pPr>
            <w:r w:rsidRPr="00E900CF">
              <w:rPr>
                <w:rFonts w:asciiTheme="minorHAnsi" w:hAnsiTheme="minorHAnsi" w:cstheme="minorHAnsi"/>
              </w:rPr>
              <w:t>Romania</w:t>
            </w:r>
          </w:p>
        </w:tc>
        <w:tc>
          <w:tcPr>
            <w:tcW w:w="0" w:type="auto"/>
            <w:vAlign w:val="bottom"/>
          </w:tcPr>
          <w:p w14:paraId="558353E9" w14:textId="6101D56D" w:rsidR="00012030" w:rsidRPr="00B44E72" w:rsidRDefault="00012030" w:rsidP="005B000D">
            <w:pPr>
              <w:jc w:val="right"/>
              <w:rPr>
                <w:rFonts w:asciiTheme="minorHAnsi" w:hAnsiTheme="minorHAnsi" w:cstheme="minorHAnsi"/>
              </w:rPr>
            </w:pPr>
            <w:r w:rsidRPr="00E900CF">
              <w:rPr>
                <w:rFonts w:asciiTheme="minorHAnsi" w:hAnsiTheme="minorHAnsi" w:cstheme="minorHAnsi"/>
              </w:rPr>
              <w:t>9.00</w:t>
            </w:r>
          </w:p>
        </w:tc>
      </w:tr>
      <w:tr w:rsidR="00012030" w:rsidRPr="00B44E72" w14:paraId="677021F5" w14:textId="77777777" w:rsidTr="005B000D">
        <w:tc>
          <w:tcPr>
            <w:tcW w:w="0" w:type="auto"/>
            <w:vAlign w:val="bottom"/>
          </w:tcPr>
          <w:p w14:paraId="10EE8EEC" w14:textId="1E6597DB" w:rsidR="00012030" w:rsidRPr="00B44E72" w:rsidRDefault="00012030" w:rsidP="00012030">
            <w:pPr>
              <w:rPr>
                <w:rFonts w:asciiTheme="minorHAnsi" w:hAnsiTheme="minorHAnsi" w:cstheme="minorHAnsi"/>
              </w:rPr>
            </w:pPr>
            <w:r w:rsidRPr="00E900CF">
              <w:rPr>
                <w:rFonts w:asciiTheme="minorHAnsi" w:hAnsiTheme="minorHAnsi" w:cstheme="minorHAnsi"/>
              </w:rPr>
              <w:t>Croatia</w:t>
            </w:r>
          </w:p>
        </w:tc>
        <w:tc>
          <w:tcPr>
            <w:tcW w:w="0" w:type="auto"/>
            <w:vAlign w:val="bottom"/>
          </w:tcPr>
          <w:p w14:paraId="2AEDBFB7" w14:textId="3A7F7D8F" w:rsidR="00012030" w:rsidRPr="00B44E72" w:rsidRDefault="00012030" w:rsidP="005B000D">
            <w:pPr>
              <w:jc w:val="right"/>
              <w:rPr>
                <w:rFonts w:asciiTheme="minorHAnsi" w:hAnsiTheme="minorHAnsi" w:cstheme="minorHAnsi"/>
              </w:rPr>
            </w:pPr>
            <w:r w:rsidRPr="00E900CF">
              <w:rPr>
                <w:rFonts w:asciiTheme="minorHAnsi" w:hAnsiTheme="minorHAnsi" w:cstheme="minorHAnsi"/>
              </w:rPr>
              <w:t>2.90</w:t>
            </w:r>
          </w:p>
        </w:tc>
      </w:tr>
      <w:tr w:rsidR="00012030" w:rsidRPr="00B44E72" w14:paraId="3D060547" w14:textId="77777777" w:rsidTr="005B000D">
        <w:tc>
          <w:tcPr>
            <w:tcW w:w="0" w:type="auto"/>
            <w:vAlign w:val="bottom"/>
          </w:tcPr>
          <w:p w14:paraId="53D3A572" w14:textId="480097FD" w:rsidR="00012030" w:rsidRPr="00B44E72" w:rsidRDefault="00012030" w:rsidP="00012030">
            <w:pPr>
              <w:rPr>
                <w:rFonts w:asciiTheme="minorHAnsi" w:hAnsiTheme="minorHAnsi" w:cstheme="minorHAnsi"/>
              </w:rPr>
            </w:pPr>
            <w:r w:rsidRPr="00E900CF">
              <w:rPr>
                <w:rFonts w:asciiTheme="minorHAnsi" w:hAnsiTheme="minorHAnsi" w:cstheme="minorHAnsi"/>
              </w:rPr>
              <w:t>Slovakia</w:t>
            </w:r>
          </w:p>
        </w:tc>
        <w:tc>
          <w:tcPr>
            <w:tcW w:w="0" w:type="auto"/>
            <w:vAlign w:val="bottom"/>
          </w:tcPr>
          <w:p w14:paraId="797EE066" w14:textId="59D391DC" w:rsidR="00012030" w:rsidRPr="00B44E72" w:rsidRDefault="00012030" w:rsidP="005B000D">
            <w:pPr>
              <w:jc w:val="right"/>
              <w:rPr>
                <w:rFonts w:asciiTheme="minorHAnsi" w:hAnsiTheme="minorHAnsi" w:cstheme="minorHAnsi"/>
              </w:rPr>
            </w:pPr>
            <w:r w:rsidRPr="00E900CF">
              <w:rPr>
                <w:rFonts w:asciiTheme="minorHAnsi" w:hAnsiTheme="minorHAnsi" w:cstheme="minorHAnsi"/>
              </w:rPr>
              <w:t>1.72</w:t>
            </w:r>
          </w:p>
        </w:tc>
      </w:tr>
      <w:tr w:rsidR="00012030" w:rsidRPr="00B44E72" w14:paraId="209A0D7C" w14:textId="77777777" w:rsidTr="005B000D">
        <w:tc>
          <w:tcPr>
            <w:tcW w:w="0" w:type="auto"/>
            <w:vAlign w:val="bottom"/>
          </w:tcPr>
          <w:p w14:paraId="02494D46" w14:textId="0F62ECBF" w:rsidR="00012030" w:rsidRPr="0000444D" w:rsidRDefault="00012030" w:rsidP="00012030">
            <w:pPr>
              <w:rPr>
                <w:rFonts w:asciiTheme="minorHAnsi" w:hAnsiTheme="minorHAnsi" w:cstheme="minorHAnsi"/>
              </w:rPr>
            </w:pPr>
            <w:r w:rsidRPr="00E900CF">
              <w:rPr>
                <w:rFonts w:asciiTheme="minorHAnsi" w:hAnsiTheme="minorHAnsi" w:cstheme="minorHAnsi"/>
              </w:rPr>
              <w:t>Slovenia</w:t>
            </w:r>
          </w:p>
        </w:tc>
        <w:tc>
          <w:tcPr>
            <w:tcW w:w="0" w:type="auto"/>
            <w:vAlign w:val="bottom"/>
          </w:tcPr>
          <w:p w14:paraId="51261B25" w14:textId="61211814" w:rsidR="00012030" w:rsidRPr="0000444D" w:rsidRDefault="00012030" w:rsidP="005B000D">
            <w:pPr>
              <w:jc w:val="right"/>
              <w:rPr>
                <w:rFonts w:asciiTheme="minorHAnsi" w:hAnsiTheme="minorHAnsi" w:cstheme="minorHAnsi"/>
              </w:rPr>
            </w:pPr>
            <w:r w:rsidRPr="00E900CF">
              <w:rPr>
                <w:rFonts w:asciiTheme="minorHAnsi" w:hAnsiTheme="minorHAnsi" w:cstheme="minorHAnsi"/>
              </w:rPr>
              <w:t>0.09</w:t>
            </w:r>
          </w:p>
        </w:tc>
      </w:tr>
      <w:tr w:rsidR="00012030" w:rsidRPr="00B44E72" w14:paraId="2E7478BA" w14:textId="77777777" w:rsidTr="005B000D">
        <w:tc>
          <w:tcPr>
            <w:tcW w:w="0" w:type="auto"/>
            <w:vAlign w:val="bottom"/>
          </w:tcPr>
          <w:p w14:paraId="51041DD8" w14:textId="4DA5960D" w:rsidR="00012030" w:rsidRPr="0000444D" w:rsidRDefault="00012030" w:rsidP="00012030">
            <w:pPr>
              <w:rPr>
                <w:rFonts w:asciiTheme="minorHAnsi" w:hAnsiTheme="minorHAnsi" w:cstheme="minorHAnsi"/>
              </w:rPr>
            </w:pPr>
            <w:r w:rsidRPr="00E900CF">
              <w:rPr>
                <w:rFonts w:asciiTheme="minorHAnsi" w:hAnsiTheme="minorHAnsi" w:cstheme="minorHAnsi"/>
              </w:rPr>
              <w:t>Sweden</w:t>
            </w:r>
          </w:p>
        </w:tc>
        <w:tc>
          <w:tcPr>
            <w:tcW w:w="0" w:type="auto"/>
            <w:vAlign w:val="bottom"/>
          </w:tcPr>
          <w:p w14:paraId="25F9D278" w14:textId="3370CA6F" w:rsidR="00012030" w:rsidRPr="0000444D" w:rsidRDefault="0000254B" w:rsidP="005B000D">
            <w:pPr>
              <w:jc w:val="right"/>
              <w:rPr>
                <w:rFonts w:asciiTheme="minorHAnsi" w:hAnsiTheme="minorHAnsi" w:cstheme="minorHAnsi"/>
              </w:rPr>
            </w:pPr>
            <w:r>
              <w:rPr>
                <w:rFonts w:asciiTheme="minorHAnsi" w:hAnsiTheme="minorHAnsi" w:cstheme="minorHAnsi"/>
              </w:rPr>
              <w:t>3</w:t>
            </w:r>
            <w:r w:rsidR="00012030" w:rsidRPr="00E900CF">
              <w:rPr>
                <w:rFonts w:asciiTheme="minorHAnsi" w:hAnsiTheme="minorHAnsi" w:cstheme="minorHAnsi"/>
              </w:rPr>
              <w:t>.</w:t>
            </w:r>
            <w:r>
              <w:rPr>
                <w:rFonts w:asciiTheme="minorHAnsi" w:hAnsiTheme="minorHAnsi" w:cstheme="minorHAnsi"/>
              </w:rPr>
              <w:t>4</w:t>
            </w:r>
            <w:r w:rsidR="00012030" w:rsidRPr="00E900CF">
              <w:rPr>
                <w:rFonts w:asciiTheme="minorHAnsi" w:hAnsiTheme="minorHAnsi" w:cstheme="minorHAnsi"/>
              </w:rPr>
              <w:t>0</w:t>
            </w:r>
          </w:p>
        </w:tc>
      </w:tr>
    </w:tbl>
    <w:p w14:paraId="16391BFB" w14:textId="77777777" w:rsidR="00B6638A" w:rsidRPr="0000444D" w:rsidRDefault="00B6638A" w:rsidP="00101A36">
      <w:pPr>
        <w:rPr>
          <w:rFonts w:asciiTheme="minorHAnsi" w:hAnsiTheme="minorHAnsi" w:cstheme="minorHAnsi"/>
        </w:rPr>
      </w:pPr>
    </w:p>
    <w:p w14:paraId="70A1B3C3" w14:textId="1B5BC5A7" w:rsidR="00460882" w:rsidRPr="0000444D" w:rsidRDefault="00460882" w:rsidP="00B34C9D">
      <w:pPr>
        <w:pStyle w:val="Ttulo3"/>
        <w:rPr>
          <w:rFonts w:asciiTheme="minorHAnsi" w:hAnsiTheme="minorHAnsi" w:cstheme="minorHAnsi"/>
          <w:b/>
          <w:bCs/>
        </w:rPr>
      </w:pPr>
      <w:r w:rsidRPr="0000444D">
        <w:rPr>
          <w:rFonts w:asciiTheme="minorHAnsi" w:hAnsiTheme="minorHAnsi" w:cstheme="minorHAnsi"/>
          <w:b/>
          <w:bCs/>
        </w:rPr>
        <w:t>Demand parameters</w:t>
      </w:r>
    </w:p>
    <w:p w14:paraId="53FA1AA1" w14:textId="6E36BAAF" w:rsidR="00460882" w:rsidRPr="0000444D" w:rsidRDefault="00460882" w:rsidP="00101A36">
      <w:pPr>
        <w:rPr>
          <w:rFonts w:asciiTheme="minorHAnsi" w:hAnsiTheme="minorHAnsi" w:cstheme="minorHAnsi"/>
        </w:rPr>
      </w:pPr>
      <w:r w:rsidRPr="0000444D">
        <w:rPr>
          <w:rFonts w:asciiTheme="minorHAnsi" w:hAnsiTheme="minorHAnsi" w:cstheme="minorHAnsi"/>
        </w:rPr>
        <w:t xml:space="preserve">The </w:t>
      </w:r>
      <w:r w:rsidR="00F3350E">
        <w:rPr>
          <w:rFonts w:asciiTheme="minorHAnsi" w:hAnsiTheme="minorHAnsi" w:cstheme="minorHAnsi"/>
        </w:rPr>
        <w:t xml:space="preserve">electricity </w:t>
      </w:r>
      <w:r w:rsidRPr="0000444D">
        <w:rPr>
          <w:rFonts w:asciiTheme="minorHAnsi" w:hAnsiTheme="minorHAnsi" w:cstheme="minorHAnsi"/>
        </w:rPr>
        <w:t xml:space="preserve">demand </w:t>
      </w:r>
      <w:r w:rsidR="00012030">
        <w:rPr>
          <w:rFonts w:asciiTheme="minorHAnsi" w:hAnsiTheme="minorHAnsi" w:cstheme="minorHAnsi"/>
        </w:rPr>
        <w:t xml:space="preserve">data </w:t>
      </w:r>
      <w:r w:rsidR="00F3350E">
        <w:rPr>
          <w:rFonts w:asciiTheme="minorHAnsi" w:hAnsiTheme="minorHAnsi" w:cstheme="minorHAnsi"/>
        </w:rPr>
        <w:t>in each country</w:t>
      </w:r>
      <w:r w:rsidR="00F3350E" w:rsidRPr="0000444D">
        <w:rPr>
          <w:rFonts w:asciiTheme="minorHAnsi" w:hAnsiTheme="minorHAnsi" w:cstheme="minorHAnsi"/>
        </w:rPr>
        <w:t xml:space="preserve"> </w:t>
      </w:r>
      <w:r w:rsidR="00936865">
        <w:rPr>
          <w:rFonts w:asciiTheme="minorHAnsi" w:hAnsiTheme="minorHAnsi" w:cstheme="minorHAnsi"/>
        </w:rPr>
        <w:t>for 2020</w:t>
      </w:r>
      <w:r w:rsidR="003A732F">
        <w:rPr>
          <w:rFonts w:asciiTheme="minorHAnsi" w:hAnsiTheme="minorHAnsi" w:cstheme="minorHAnsi"/>
        </w:rPr>
        <w:t xml:space="preserve"> </w:t>
      </w:r>
      <w:r w:rsidR="00F3350E">
        <w:rPr>
          <w:rFonts w:asciiTheme="minorHAnsi" w:hAnsiTheme="minorHAnsi" w:cstheme="minorHAnsi"/>
        </w:rPr>
        <w:t>was</w:t>
      </w:r>
      <w:r w:rsidRPr="0000444D">
        <w:rPr>
          <w:rFonts w:asciiTheme="minorHAnsi" w:hAnsiTheme="minorHAnsi" w:cstheme="minorHAnsi"/>
        </w:rPr>
        <w:t xml:space="preserve"> obtained from</w:t>
      </w:r>
      <w:r w:rsidR="008B592F">
        <w:rPr>
          <w:rFonts w:asciiTheme="minorHAnsi" w:hAnsiTheme="minorHAnsi" w:cstheme="minorHAnsi"/>
        </w:rPr>
        <w:t xml:space="preserve"> the EU statistical pocketbook</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10.2833/963512","ISBN":"978-92-76-08818-9","author":[{"dropping-particle":"","family":"EU","given":"","non-dropping-particle":"","parse-names":false,"suffix":""}],"id":"ITEM-1","issued":{"date-parts":[["2019"]]},"publisher":"European Union","title":"EU Energy in Figures, Statistical Pocketbook","type":"book"},"uris":["http://www.mendeley.com/documents/?uuid=628397a9-2724-43aa-9358-5e08250571c8","http://www.mendeley.com/documents/?uuid=feb19217-1def-4e9b-a087-8e92b5c85103","http://www.mendeley.com/documents/?uuid=9b7196bb-2e58-404c-84c5-d03383150dad"]}],"mendeley":{"formattedCitation":"&lt;sup&gt;29&lt;/sup&gt;","plainTextFormattedCitation":"29","previouslyFormattedCitation":"&lt;sup&gt;29&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29</w:t>
      </w:r>
      <w:r w:rsidRPr="0000444D">
        <w:rPr>
          <w:rFonts w:asciiTheme="minorHAnsi" w:hAnsiTheme="minorHAnsi" w:cstheme="minorHAnsi"/>
        </w:rPr>
        <w:fldChar w:fldCharType="end"/>
      </w:r>
      <w:r w:rsidR="003A732F">
        <w:rPr>
          <w:rFonts w:asciiTheme="minorHAnsi" w:hAnsiTheme="minorHAnsi" w:cstheme="minorHAnsi"/>
        </w:rPr>
        <w:t xml:space="preserve"> (</w:t>
      </w:r>
      <w:r w:rsidR="006576FF" w:rsidRPr="0000444D">
        <w:rPr>
          <w:rFonts w:asciiTheme="minorHAnsi" w:hAnsiTheme="minorHAnsi" w:cstheme="minorHAnsi"/>
        </w:rPr>
        <w:fldChar w:fldCharType="begin"/>
      </w:r>
      <w:r w:rsidR="006576FF" w:rsidRPr="0000444D">
        <w:rPr>
          <w:rFonts w:asciiTheme="minorHAnsi" w:hAnsiTheme="minorHAnsi" w:cstheme="minorHAnsi"/>
        </w:rPr>
        <w:instrText xml:space="preserve"> REF _Ref46247554 \h </w:instrText>
      </w:r>
      <w:r w:rsidR="00B44E72">
        <w:rPr>
          <w:rFonts w:asciiTheme="minorHAnsi" w:hAnsiTheme="minorHAnsi" w:cstheme="minorHAnsi"/>
        </w:rPr>
        <w:instrText xml:space="preserve"> \* MERGEFORMAT </w:instrText>
      </w:r>
      <w:r w:rsidR="006576FF" w:rsidRPr="0000444D">
        <w:rPr>
          <w:rFonts w:asciiTheme="minorHAnsi" w:hAnsiTheme="minorHAnsi" w:cstheme="minorHAnsi"/>
        </w:rPr>
      </w:r>
      <w:r w:rsidR="006576FF"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34</w:t>
      </w:r>
      <w:r w:rsidR="006576FF" w:rsidRPr="0000444D">
        <w:rPr>
          <w:rFonts w:asciiTheme="minorHAnsi" w:hAnsiTheme="minorHAnsi" w:cstheme="minorHAnsi"/>
        </w:rPr>
        <w:fldChar w:fldCharType="end"/>
      </w:r>
      <w:r w:rsidR="003A732F">
        <w:rPr>
          <w:rFonts w:asciiTheme="minorHAnsi" w:hAnsiTheme="minorHAnsi" w:cstheme="minorHAnsi"/>
        </w:rPr>
        <w:t>)</w:t>
      </w:r>
      <w:r w:rsidR="006576FF" w:rsidRPr="0000444D">
        <w:rPr>
          <w:rFonts w:asciiTheme="minorHAnsi" w:hAnsiTheme="minorHAnsi" w:cstheme="minorHAnsi"/>
        </w:rPr>
        <w:t>.</w:t>
      </w:r>
    </w:p>
    <w:p w14:paraId="311D3E4F" w14:textId="44A4B78C" w:rsidR="006576FF" w:rsidRPr="0000444D" w:rsidRDefault="00B050F9" w:rsidP="006576FF">
      <w:pPr>
        <w:pStyle w:val="Descripcin"/>
        <w:keepNext/>
        <w:rPr>
          <w:rFonts w:asciiTheme="minorHAnsi" w:hAnsiTheme="minorHAnsi" w:cstheme="minorHAnsi"/>
        </w:rPr>
      </w:pPr>
      <w:bookmarkStart w:id="64" w:name="_Ref46247554"/>
      <w:r>
        <w:rPr>
          <w:rFonts w:asciiTheme="minorHAnsi" w:hAnsiTheme="minorHAnsi" w:cstheme="minorHAnsi"/>
          <w:b/>
        </w:rPr>
        <w:t xml:space="preserve">Supplementary </w:t>
      </w:r>
      <w:r w:rsidR="006576FF" w:rsidRPr="0000444D">
        <w:rPr>
          <w:rFonts w:asciiTheme="minorHAnsi" w:hAnsiTheme="minorHAnsi" w:cstheme="minorHAnsi"/>
          <w:b/>
        </w:rPr>
        <w:t xml:space="preserve">Table </w:t>
      </w:r>
      <w:r w:rsidR="006576FF" w:rsidRPr="0000444D">
        <w:rPr>
          <w:rFonts w:asciiTheme="minorHAnsi" w:hAnsiTheme="minorHAnsi" w:cstheme="minorHAnsi"/>
          <w:b/>
        </w:rPr>
        <w:fldChar w:fldCharType="begin"/>
      </w:r>
      <w:r w:rsidR="006576FF" w:rsidRPr="0000444D">
        <w:rPr>
          <w:rFonts w:asciiTheme="minorHAnsi" w:hAnsiTheme="minorHAnsi" w:cstheme="minorHAnsi"/>
          <w:b/>
        </w:rPr>
        <w:instrText xml:space="preserve"> SEQ Table \* ARABIC </w:instrText>
      </w:r>
      <w:r w:rsidR="006576FF" w:rsidRPr="0000444D">
        <w:rPr>
          <w:rFonts w:asciiTheme="minorHAnsi" w:hAnsiTheme="minorHAnsi" w:cstheme="minorHAnsi"/>
          <w:b/>
        </w:rPr>
        <w:fldChar w:fldCharType="separate"/>
      </w:r>
      <w:r w:rsidR="00D340D6">
        <w:rPr>
          <w:rFonts w:asciiTheme="minorHAnsi" w:hAnsiTheme="minorHAnsi" w:cstheme="minorHAnsi"/>
          <w:b/>
          <w:noProof/>
        </w:rPr>
        <w:t>34</w:t>
      </w:r>
      <w:r w:rsidR="006576FF" w:rsidRPr="0000444D">
        <w:rPr>
          <w:rFonts w:asciiTheme="minorHAnsi" w:hAnsiTheme="minorHAnsi" w:cstheme="minorHAnsi"/>
          <w:b/>
        </w:rPr>
        <w:fldChar w:fldCharType="end"/>
      </w:r>
      <w:bookmarkEnd w:id="64"/>
      <w:r w:rsidR="004F0EC0" w:rsidRPr="0000444D">
        <w:rPr>
          <w:rFonts w:asciiTheme="minorHAnsi" w:hAnsiTheme="minorHAnsi" w:cstheme="minorHAnsi"/>
        </w:rPr>
        <w:t xml:space="preserve">. </w:t>
      </w:r>
      <w:r w:rsidR="004F0EC0" w:rsidRPr="0000444D">
        <w:rPr>
          <w:rFonts w:asciiTheme="minorHAnsi" w:hAnsiTheme="minorHAnsi" w:cstheme="minorHAnsi"/>
          <w:i w:val="0"/>
          <w:iCs w:val="0"/>
        </w:rPr>
        <w:t>E</w:t>
      </w:r>
      <w:r w:rsidR="006576FF" w:rsidRPr="0000444D">
        <w:rPr>
          <w:rFonts w:asciiTheme="minorHAnsi" w:hAnsiTheme="minorHAnsi" w:cstheme="minorHAnsi"/>
          <w:i w:val="0"/>
          <w:iCs w:val="0"/>
        </w:rPr>
        <w:t>lectricity demand in Europe</w:t>
      </w:r>
      <w:r w:rsidR="003A732F" w:rsidRPr="0000444D">
        <w:rPr>
          <w:rFonts w:asciiTheme="minorHAnsi" w:hAnsiTheme="minorHAnsi" w:cstheme="minorHAnsi"/>
          <w:i w:val="0"/>
          <w:iCs w:val="0"/>
        </w:rPr>
        <w:t>an countries for 2020</w:t>
      </w:r>
      <w:r w:rsidR="00A01C16">
        <w:rPr>
          <w:rFonts w:asciiTheme="minorHAnsi" w:hAnsiTheme="minorHAnsi" w:cstheme="minorHAnsi"/>
          <w:i w:val="0"/>
          <w:iCs w:val="0"/>
        </w:rPr>
        <w:t xml:space="preserve"> (</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iCs w:val="0"/>
              </w:rPr>
              <m:t>D</m:t>
            </m:r>
          </m:e>
          <m:sub>
            <w:proofErr w:type="spellStart"/>
            <w:proofErr w:type="gramStart"/>
            <m:r>
              <m:rPr>
                <m:nor/>
              </m:rPr>
              <w:rPr>
                <w:rFonts w:ascii="Cambria Math" w:eastAsia="Calibri" w:hAnsi="Cambria Math" w:cstheme="minorHAnsi"/>
                <w:i w:val="0"/>
                <w:iCs w:val="0"/>
              </w:rPr>
              <m:t>j,t</m:t>
            </m:r>
            <w:proofErr w:type="spellEnd"/>
            <w:proofErr w:type="gramEnd"/>
          </m:sub>
          <m:sup>
            <m:r>
              <m:rPr>
                <m:nor/>
              </m:rPr>
              <w:rPr>
                <w:rFonts w:ascii="Cambria Math" w:eastAsia="Calibri" w:hAnsi="Cambria Math" w:cstheme="minorHAnsi"/>
                <w:i w:val="0"/>
                <w:iCs w:val="0"/>
              </w:rPr>
              <m:t>Elec</m:t>
            </m:r>
          </m:sup>
        </m:sSubSup>
      </m:oMath>
      <w:r w:rsidR="00A01C16">
        <w:rPr>
          <w:rFonts w:asciiTheme="minorHAnsi" w:eastAsiaTheme="minorEastAsia" w:hAnsiTheme="minorHAnsi" w:cstheme="minorHAnsi"/>
          <w:i w:val="0"/>
          <w:iCs w:val="0"/>
        </w:rPr>
        <w:t>)</w:t>
      </w:r>
      <w:r w:rsidR="00A514A5" w:rsidRPr="00A514A5">
        <w:rPr>
          <w:rFonts w:asciiTheme="minorHAnsi" w:hAnsiTheme="minorHAnsi" w:cstheme="minorHAnsi"/>
          <w:bCs/>
          <w:i w:val="0"/>
          <w:iCs w:val="0"/>
        </w:rPr>
        <w:t xml:space="preserve"> </w:t>
      </w:r>
      <w:r w:rsidR="00A514A5" w:rsidRPr="00A514A5">
        <w:rPr>
          <w:rFonts w:asciiTheme="minorHAnsi" w:hAnsiTheme="minorHAnsi" w:cstheme="minorHAnsi"/>
          <w:bCs/>
          <w:i w:val="0"/>
          <w:iCs w:val="0"/>
          <w:lang w:val="en-GB"/>
        </w:rPr>
        <w:t>[Mtoe/</w:t>
      </w:r>
      <w:proofErr w:type="spellStart"/>
      <w:r w:rsidR="00A514A5" w:rsidRPr="00A514A5">
        <w:rPr>
          <w:rFonts w:asciiTheme="minorHAnsi" w:hAnsiTheme="minorHAnsi" w:cstheme="minorHAnsi"/>
          <w:bCs/>
          <w:i w:val="0"/>
          <w:iCs w:val="0"/>
          <w:lang w:val="en-GB"/>
        </w:rPr>
        <w:t>y</w:t>
      </w:r>
      <w:r w:rsidR="00EF0B35">
        <w:rPr>
          <w:rFonts w:asciiTheme="minorHAnsi" w:hAnsiTheme="minorHAnsi" w:cstheme="minorHAnsi"/>
          <w:bCs/>
          <w:i w:val="0"/>
          <w:iCs w:val="0"/>
          <w:lang w:val="en-GB"/>
        </w:rPr>
        <w:t>r</w:t>
      </w:r>
      <w:proofErr w:type="spellEnd"/>
      <w:r w:rsidR="00A514A5" w:rsidRPr="00A514A5">
        <w:rPr>
          <w:rFonts w:asciiTheme="minorHAnsi" w:hAnsiTheme="minorHAnsi" w:cstheme="minorHAnsi"/>
          <w:bCs/>
          <w:i w:val="0"/>
          <w:iCs w:val="0"/>
          <w:lang w:val="en-GB"/>
        </w:rPr>
        <w:t>]</w:t>
      </w:r>
      <w:r w:rsidR="00A514A5">
        <w:rPr>
          <w:rFonts w:asciiTheme="minorHAnsi" w:hAnsiTheme="minorHAnsi" w:cstheme="minorHAnsi"/>
          <w:i w:val="0"/>
          <w:iCs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18"/>
      </w:tblGrid>
      <w:tr w:rsidR="00F40823" w:rsidRPr="00A514A5" w14:paraId="419CDAC4" w14:textId="77777777" w:rsidTr="005B000D">
        <w:tc>
          <w:tcPr>
            <w:tcW w:w="0" w:type="auto"/>
            <w:tcBorders>
              <w:top w:val="single" w:sz="4" w:space="0" w:color="auto"/>
              <w:bottom w:val="single" w:sz="4" w:space="0" w:color="auto"/>
            </w:tcBorders>
            <w:vAlign w:val="center"/>
          </w:tcPr>
          <w:p w14:paraId="19131B31" w14:textId="77777777" w:rsidR="00F40823" w:rsidRPr="0000444D" w:rsidRDefault="00F40823" w:rsidP="00F40823">
            <w:pPr>
              <w:jc w:val="left"/>
              <w:rPr>
                <w:rFonts w:asciiTheme="minorHAnsi" w:hAnsiTheme="minorHAnsi" w:cstheme="minorHAnsi"/>
                <w:b/>
              </w:rPr>
            </w:pPr>
            <w:r w:rsidRPr="0000444D">
              <w:rPr>
                <w:rFonts w:asciiTheme="minorHAnsi" w:hAnsiTheme="minorHAnsi" w:cstheme="minorHAnsi"/>
                <w:b/>
              </w:rPr>
              <w:t>Country</w:t>
            </w:r>
          </w:p>
        </w:tc>
        <w:tc>
          <w:tcPr>
            <w:tcW w:w="0" w:type="auto"/>
            <w:tcBorders>
              <w:top w:val="single" w:sz="4" w:space="0" w:color="auto"/>
              <w:bottom w:val="single" w:sz="4" w:space="0" w:color="auto"/>
            </w:tcBorders>
          </w:tcPr>
          <w:p w14:paraId="5BD97CFD" w14:textId="698443A3" w:rsidR="00F40823" w:rsidRPr="00343B96" w:rsidRDefault="00152CA2" w:rsidP="005B000D">
            <w:pPr>
              <w:jc w:val="right"/>
              <w:rPr>
                <w:rFonts w:asciiTheme="minorHAnsi" w:hAnsiTheme="minorHAnsi" w:cstheme="minorHAnsi"/>
                <w:b/>
                <w:bCs/>
                <w:vertAlign w:val="superscript"/>
                <w:lang w:val="es-ES"/>
              </w:rPr>
            </w:pPr>
            <m:oMath>
              <m:sSubSup>
                <m:sSubSupPr>
                  <m:ctrlPr>
                    <w:rPr>
                      <w:rFonts w:ascii="Cambria Math" w:eastAsia="Calibri" w:hAnsi="Cambria Math" w:cstheme="minorHAnsi"/>
                      <w:b/>
                      <w:bCs/>
                    </w:rPr>
                  </m:ctrlPr>
                </m:sSubSupPr>
                <m:e>
                  <m:r>
                    <m:rPr>
                      <m:nor/>
                    </m:rPr>
                    <w:rPr>
                      <w:rFonts w:ascii="Cambria Math" w:eastAsia="Calibri" w:hAnsi="Cambria Math" w:cstheme="minorHAnsi"/>
                      <w:b/>
                      <w:bCs/>
                      <w:lang w:val="es-ES"/>
                    </w:rPr>
                    <m:t>D</m:t>
                  </m:r>
                </m:e>
                <m:sub>
                  <w:proofErr w:type="spellStart"/>
                  <m:r>
                    <m:rPr>
                      <m:nor/>
                    </m:rPr>
                    <w:rPr>
                      <w:rFonts w:ascii="Cambria Math" w:eastAsia="Calibri" w:hAnsi="Cambria Math" w:cstheme="minorHAnsi"/>
                      <w:b/>
                      <w:bCs/>
                      <w:lang w:val="es-ES"/>
                    </w:rPr>
                    <m:t>j,t</m:t>
                  </m:r>
                  <w:proofErr w:type="spellEnd"/>
                </m:sub>
                <m:sup>
                  <w:proofErr w:type="spellStart"/>
                  <m:r>
                    <m:rPr>
                      <m:nor/>
                    </m:rPr>
                    <w:rPr>
                      <w:rFonts w:ascii="Cambria Math" w:eastAsia="Calibri" w:hAnsi="Cambria Math" w:cstheme="minorHAnsi"/>
                      <w:b/>
                      <w:bCs/>
                      <w:lang w:val="es-ES"/>
                    </w:rPr>
                    <m:t>Elec</m:t>
                  </m:r>
                  <w:proofErr w:type="spellEnd"/>
                </m:sup>
              </m:sSubSup>
            </m:oMath>
            <w:r w:rsidR="00F40823" w:rsidRPr="00343B96">
              <w:rPr>
                <w:rFonts w:asciiTheme="minorHAnsi" w:hAnsiTheme="minorHAnsi" w:cstheme="minorHAnsi"/>
                <w:b/>
                <w:bCs/>
                <w:vertAlign w:val="superscript"/>
                <w:lang w:val="es-ES"/>
              </w:rPr>
              <w:t xml:space="preserve"> </w:t>
            </w:r>
          </w:p>
        </w:tc>
      </w:tr>
      <w:tr w:rsidR="00F40823" w:rsidRPr="00B44E72" w14:paraId="6F4BD5B0" w14:textId="77777777" w:rsidTr="005B000D">
        <w:tc>
          <w:tcPr>
            <w:tcW w:w="0" w:type="auto"/>
            <w:tcBorders>
              <w:top w:val="single" w:sz="4" w:space="0" w:color="auto"/>
            </w:tcBorders>
            <w:vAlign w:val="center"/>
          </w:tcPr>
          <w:p w14:paraId="39815769"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Austria</w:t>
            </w:r>
          </w:p>
        </w:tc>
        <w:tc>
          <w:tcPr>
            <w:tcW w:w="0" w:type="auto"/>
            <w:tcBorders>
              <w:top w:val="single" w:sz="4" w:space="0" w:color="auto"/>
            </w:tcBorders>
            <w:vAlign w:val="bottom"/>
          </w:tcPr>
          <w:p w14:paraId="409D5828" w14:textId="61471A96" w:rsidR="00F40823" w:rsidRPr="00A514A5" w:rsidRDefault="00F40823" w:rsidP="005B000D">
            <w:pPr>
              <w:jc w:val="right"/>
              <w:rPr>
                <w:rFonts w:asciiTheme="minorHAnsi" w:hAnsiTheme="minorHAnsi" w:cstheme="minorHAnsi"/>
              </w:rPr>
            </w:pPr>
            <w:r w:rsidRPr="00A514A5">
              <w:rPr>
                <w:rFonts w:asciiTheme="minorHAnsi" w:hAnsiTheme="minorHAnsi" w:cstheme="minorHAnsi"/>
              </w:rPr>
              <w:t>5.40</w:t>
            </w:r>
          </w:p>
        </w:tc>
      </w:tr>
      <w:tr w:rsidR="00F40823" w:rsidRPr="00B44E72" w14:paraId="6651CA58" w14:textId="77777777" w:rsidTr="005B000D">
        <w:tc>
          <w:tcPr>
            <w:tcW w:w="0" w:type="auto"/>
            <w:vAlign w:val="center"/>
          </w:tcPr>
          <w:p w14:paraId="4B51B500"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Belgium</w:t>
            </w:r>
          </w:p>
        </w:tc>
        <w:tc>
          <w:tcPr>
            <w:tcW w:w="0" w:type="auto"/>
            <w:vAlign w:val="bottom"/>
          </w:tcPr>
          <w:p w14:paraId="59ECA3B9" w14:textId="7BCE0CA4" w:rsidR="00F40823" w:rsidRPr="00A514A5" w:rsidRDefault="00F40823" w:rsidP="005B000D">
            <w:pPr>
              <w:jc w:val="right"/>
              <w:rPr>
                <w:rFonts w:asciiTheme="minorHAnsi" w:hAnsiTheme="minorHAnsi" w:cstheme="minorHAnsi"/>
              </w:rPr>
            </w:pPr>
            <w:r w:rsidRPr="00A514A5">
              <w:rPr>
                <w:rFonts w:asciiTheme="minorHAnsi" w:hAnsiTheme="minorHAnsi" w:cstheme="minorHAnsi"/>
              </w:rPr>
              <w:t>7.04</w:t>
            </w:r>
          </w:p>
        </w:tc>
      </w:tr>
      <w:tr w:rsidR="00F40823" w:rsidRPr="00B44E72" w14:paraId="136B53D8" w14:textId="77777777" w:rsidTr="005B000D">
        <w:tc>
          <w:tcPr>
            <w:tcW w:w="0" w:type="auto"/>
            <w:vAlign w:val="center"/>
          </w:tcPr>
          <w:p w14:paraId="6ACC7F83"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Bulgaria</w:t>
            </w:r>
          </w:p>
        </w:tc>
        <w:tc>
          <w:tcPr>
            <w:tcW w:w="0" w:type="auto"/>
            <w:vAlign w:val="bottom"/>
          </w:tcPr>
          <w:p w14:paraId="60B4CEB8" w14:textId="51FEEC25" w:rsidR="00F40823" w:rsidRPr="00A514A5" w:rsidRDefault="00F40823" w:rsidP="005B000D">
            <w:pPr>
              <w:jc w:val="right"/>
              <w:rPr>
                <w:rFonts w:asciiTheme="minorHAnsi" w:hAnsiTheme="minorHAnsi" w:cstheme="minorHAnsi"/>
              </w:rPr>
            </w:pPr>
            <w:r w:rsidRPr="00A514A5">
              <w:rPr>
                <w:rFonts w:asciiTheme="minorHAnsi" w:hAnsiTheme="minorHAnsi" w:cstheme="minorHAnsi"/>
              </w:rPr>
              <w:t>2.57</w:t>
            </w:r>
          </w:p>
        </w:tc>
      </w:tr>
      <w:tr w:rsidR="00F40823" w:rsidRPr="00B44E72" w14:paraId="25FAD012" w14:textId="77777777" w:rsidTr="005B000D">
        <w:tc>
          <w:tcPr>
            <w:tcW w:w="0" w:type="auto"/>
            <w:vAlign w:val="center"/>
          </w:tcPr>
          <w:p w14:paraId="177C47A2"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Cyprus</w:t>
            </w:r>
          </w:p>
        </w:tc>
        <w:tc>
          <w:tcPr>
            <w:tcW w:w="0" w:type="auto"/>
            <w:vAlign w:val="bottom"/>
          </w:tcPr>
          <w:p w14:paraId="20DEFF74" w14:textId="578BDD48"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0.39</w:t>
            </w:r>
          </w:p>
        </w:tc>
      </w:tr>
      <w:tr w:rsidR="00F40823" w:rsidRPr="00B44E72" w14:paraId="4FB3EC2F" w14:textId="77777777" w:rsidTr="005B000D">
        <w:tc>
          <w:tcPr>
            <w:tcW w:w="0" w:type="auto"/>
            <w:vAlign w:val="center"/>
          </w:tcPr>
          <w:p w14:paraId="220D0E98"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Czechia</w:t>
            </w:r>
          </w:p>
        </w:tc>
        <w:tc>
          <w:tcPr>
            <w:tcW w:w="0" w:type="auto"/>
            <w:vAlign w:val="bottom"/>
          </w:tcPr>
          <w:p w14:paraId="0ED65628" w14:textId="5792DD32"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4.93</w:t>
            </w:r>
          </w:p>
        </w:tc>
      </w:tr>
      <w:tr w:rsidR="00F40823" w:rsidRPr="00B44E72" w14:paraId="77012682" w14:textId="77777777" w:rsidTr="005B000D">
        <w:tc>
          <w:tcPr>
            <w:tcW w:w="0" w:type="auto"/>
            <w:vAlign w:val="center"/>
          </w:tcPr>
          <w:p w14:paraId="4478B4FE"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Germany</w:t>
            </w:r>
          </w:p>
        </w:tc>
        <w:tc>
          <w:tcPr>
            <w:tcW w:w="0" w:type="auto"/>
            <w:vAlign w:val="bottom"/>
          </w:tcPr>
          <w:p w14:paraId="39A4814C" w14:textId="096F4FBD" w:rsidR="00F40823" w:rsidRPr="00D611D1" w:rsidRDefault="00F40823" w:rsidP="005B000D">
            <w:pPr>
              <w:jc w:val="right"/>
              <w:rPr>
                <w:rFonts w:asciiTheme="minorHAnsi" w:hAnsiTheme="minorHAnsi" w:cstheme="minorHAnsi"/>
              </w:rPr>
            </w:pPr>
            <w:r w:rsidRPr="00D611D1">
              <w:rPr>
                <w:rFonts w:asciiTheme="minorHAnsi" w:hAnsiTheme="minorHAnsi" w:cstheme="minorHAnsi"/>
              </w:rPr>
              <w:t>44.62</w:t>
            </w:r>
          </w:p>
        </w:tc>
      </w:tr>
      <w:tr w:rsidR="00F40823" w:rsidRPr="00B44E72" w14:paraId="232D1EF7" w14:textId="77777777" w:rsidTr="005B000D">
        <w:tc>
          <w:tcPr>
            <w:tcW w:w="0" w:type="auto"/>
            <w:vAlign w:val="center"/>
          </w:tcPr>
          <w:p w14:paraId="022F4AA2"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Denmark</w:t>
            </w:r>
          </w:p>
        </w:tc>
        <w:tc>
          <w:tcPr>
            <w:tcW w:w="0" w:type="auto"/>
            <w:vAlign w:val="bottom"/>
          </w:tcPr>
          <w:p w14:paraId="49A6E85D" w14:textId="143100F0" w:rsidR="00F40823" w:rsidRPr="00D611D1" w:rsidRDefault="00F40823" w:rsidP="005B000D">
            <w:pPr>
              <w:jc w:val="right"/>
              <w:rPr>
                <w:rFonts w:asciiTheme="minorHAnsi" w:hAnsiTheme="minorHAnsi" w:cstheme="minorHAnsi"/>
              </w:rPr>
            </w:pPr>
            <w:r w:rsidRPr="00D611D1">
              <w:rPr>
                <w:rFonts w:asciiTheme="minorHAnsi" w:hAnsiTheme="minorHAnsi" w:cstheme="minorHAnsi"/>
              </w:rPr>
              <w:t>2.69</w:t>
            </w:r>
          </w:p>
        </w:tc>
      </w:tr>
      <w:tr w:rsidR="00F40823" w:rsidRPr="00B44E72" w14:paraId="1A0CD202" w14:textId="77777777" w:rsidTr="005B000D">
        <w:tc>
          <w:tcPr>
            <w:tcW w:w="0" w:type="auto"/>
            <w:vAlign w:val="center"/>
          </w:tcPr>
          <w:p w14:paraId="1509A1C8" w14:textId="77777777" w:rsidR="00F40823" w:rsidRPr="0000444D" w:rsidRDefault="00F40823" w:rsidP="00F40823">
            <w:pPr>
              <w:rPr>
                <w:rFonts w:asciiTheme="minorHAnsi" w:hAnsiTheme="minorHAnsi" w:cstheme="minorHAnsi"/>
                <w:b/>
              </w:rPr>
            </w:pPr>
            <w:r w:rsidRPr="0000444D">
              <w:rPr>
                <w:rFonts w:asciiTheme="minorHAnsi" w:hAnsiTheme="minorHAnsi" w:cstheme="minorHAnsi"/>
              </w:rPr>
              <w:t>Spain</w:t>
            </w:r>
          </w:p>
        </w:tc>
        <w:tc>
          <w:tcPr>
            <w:tcW w:w="0" w:type="auto"/>
            <w:vAlign w:val="bottom"/>
          </w:tcPr>
          <w:p w14:paraId="0DC357D2" w14:textId="3BC87618" w:rsidR="00F40823" w:rsidRPr="00D611D1" w:rsidRDefault="00F40823" w:rsidP="005B000D">
            <w:pPr>
              <w:jc w:val="right"/>
              <w:rPr>
                <w:rFonts w:asciiTheme="minorHAnsi" w:hAnsiTheme="minorHAnsi" w:cstheme="minorHAnsi"/>
              </w:rPr>
            </w:pPr>
            <w:r w:rsidRPr="00D611D1">
              <w:rPr>
                <w:rFonts w:asciiTheme="minorHAnsi" w:hAnsiTheme="minorHAnsi" w:cstheme="minorHAnsi"/>
              </w:rPr>
              <w:t>20.17</w:t>
            </w:r>
          </w:p>
        </w:tc>
      </w:tr>
      <w:tr w:rsidR="00F40823" w:rsidRPr="00B44E72" w14:paraId="057C8203" w14:textId="77777777" w:rsidTr="005B000D">
        <w:tc>
          <w:tcPr>
            <w:tcW w:w="0" w:type="auto"/>
            <w:vAlign w:val="center"/>
          </w:tcPr>
          <w:p w14:paraId="78E14B79"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Estonia</w:t>
            </w:r>
          </w:p>
        </w:tc>
        <w:tc>
          <w:tcPr>
            <w:tcW w:w="0" w:type="auto"/>
            <w:vAlign w:val="bottom"/>
          </w:tcPr>
          <w:p w14:paraId="45F93BEB" w14:textId="5B9B6355"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0.62</w:t>
            </w:r>
          </w:p>
        </w:tc>
      </w:tr>
      <w:tr w:rsidR="00F40823" w:rsidRPr="00B44E72" w14:paraId="0362E5A5" w14:textId="77777777" w:rsidTr="005B000D">
        <w:tc>
          <w:tcPr>
            <w:tcW w:w="0" w:type="auto"/>
            <w:vAlign w:val="center"/>
          </w:tcPr>
          <w:p w14:paraId="14946630"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396F7186" w14:textId="465049A8" w:rsidR="00F40823" w:rsidRPr="00D611D1" w:rsidRDefault="00F40823" w:rsidP="005B000D">
            <w:pPr>
              <w:jc w:val="right"/>
              <w:rPr>
                <w:rFonts w:asciiTheme="minorHAnsi" w:hAnsiTheme="minorHAnsi" w:cstheme="minorHAnsi"/>
              </w:rPr>
            </w:pPr>
            <w:r w:rsidRPr="00D611D1">
              <w:rPr>
                <w:rFonts w:asciiTheme="minorHAnsi" w:hAnsiTheme="minorHAnsi" w:cstheme="minorHAnsi"/>
              </w:rPr>
              <w:t>6.97</w:t>
            </w:r>
          </w:p>
        </w:tc>
      </w:tr>
      <w:tr w:rsidR="00F40823" w:rsidRPr="00B44E72" w14:paraId="53008188" w14:textId="77777777" w:rsidTr="005B000D">
        <w:tc>
          <w:tcPr>
            <w:tcW w:w="0" w:type="auto"/>
            <w:vAlign w:val="center"/>
          </w:tcPr>
          <w:p w14:paraId="041094C1"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032F91FE" w14:textId="0E524161"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37.56</w:t>
            </w:r>
          </w:p>
        </w:tc>
      </w:tr>
      <w:tr w:rsidR="00F40823" w:rsidRPr="00B44E72" w14:paraId="143B0A8A" w14:textId="77777777" w:rsidTr="005B000D">
        <w:tc>
          <w:tcPr>
            <w:tcW w:w="0" w:type="auto"/>
            <w:vAlign w:val="center"/>
          </w:tcPr>
          <w:p w14:paraId="55762A74"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United Kingdom</w:t>
            </w:r>
          </w:p>
        </w:tc>
        <w:tc>
          <w:tcPr>
            <w:tcW w:w="0" w:type="auto"/>
            <w:vAlign w:val="bottom"/>
          </w:tcPr>
          <w:p w14:paraId="21BE1512" w14:textId="74E36608" w:rsidR="00F40823" w:rsidRPr="00D611D1" w:rsidRDefault="00F40823" w:rsidP="005B000D">
            <w:pPr>
              <w:jc w:val="right"/>
              <w:rPr>
                <w:rFonts w:asciiTheme="minorHAnsi" w:hAnsiTheme="minorHAnsi" w:cstheme="minorHAnsi"/>
              </w:rPr>
            </w:pPr>
            <w:r w:rsidRPr="00D611D1">
              <w:rPr>
                <w:rFonts w:asciiTheme="minorHAnsi" w:hAnsiTheme="minorHAnsi" w:cstheme="minorHAnsi"/>
              </w:rPr>
              <w:t>25.85</w:t>
            </w:r>
          </w:p>
        </w:tc>
      </w:tr>
      <w:tr w:rsidR="00F40823" w:rsidRPr="00B44E72" w14:paraId="5E5F2F4E" w14:textId="77777777" w:rsidTr="005B000D">
        <w:tc>
          <w:tcPr>
            <w:tcW w:w="0" w:type="auto"/>
            <w:vAlign w:val="center"/>
          </w:tcPr>
          <w:p w14:paraId="3810100C"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6C1E3835" w14:textId="4BC1B6A5" w:rsidR="00F40823" w:rsidRPr="00D611D1" w:rsidRDefault="00F40823" w:rsidP="005B000D">
            <w:pPr>
              <w:jc w:val="right"/>
              <w:rPr>
                <w:rFonts w:asciiTheme="minorHAnsi" w:hAnsiTheme="minorHAnsi" w:cstheme="minorHAnsi"/>
              </w:rPr>
            </w:pPr>
            <w:r w:rsidRPr="00D611D1">
              <w:rPr>
                <w:rFonts w:asciiTheme="minorHAnsi" w:hAnsiTheme="minorHAnsi" w:cstheme="minorHAnsi"/>
              </w:rPr>
              <w:t>4.64</w:t>
            </w:r>
          </w:p>
        </w:tc>
      </w:tr>
      <w:tr w:rsidR="00F40823" w:rsidRPr="00B44E72" w14:paraId="61205ED7" w14:textId="77777777" w:rsidTr="005B000D">
        <w:tc>
          <w:tcPr>
            <w:tcW w:w="0" w:type="auto"/>
            <w:vAlign w:val="center"/>
          </w:tcPr>
          <w:p w14:paraId="04A6AC77"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Hungary</w:t>
            </w:r>
          </w:p>
        </w:tc>
        <w:tc>
          <w:tcPr>
            <w:tcW w:w="0" w:type="auto"/>
            <w:vAlign w:val="bottom"/>
          </w:tcPr>
          <w:p w14:paraId="045F8FE8" w14:textId="555828F9" w:rsidR="00F40823" w:rsidRPr="00D611D1" w:rsidRDefault="00F40823" w:rsidP="005B000D">
            <w:pPr>
              <w:jc w:val="right"/>
              <w:rPr>
                <w:rFonts w:asciiTheme="minorHAnsi" w:hAnsiTheme="minorHAnsi" w:cstheme="minorHAnsi"/>
              </w:rPr>
            </w:pPr>
            <w:r w:rsidRPr="00D611D1">
              <w:rPr>
                <w:rFonts w:asciiTheme="minorHAnsi" w:hAnsiTheme="minorHAnsi" w:cstheme="minorHAnsi"/>
              </w:rPr>
              <w:t>3.31</w:t>
            </w:r>
          </w:p>
        </w:tc>
      </w:tr>
      <w:tr w:rsidR="00F40823" w:rsidRPr="00B44E72" w14:paraId="4219C17C" w14:textId="77777777" w:rsidTr="005B000D">
        <w:tc>
          <w:tcPr>
            <w:tcW w:w="0" w:type="auto"/>
            <w:vAlign w:val="center"/>
          </w:tcPr>
          <w:p w14:paraId="31E35AB6"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Ireland</w:t>
            </w:r>
          </w:p>
        </w:tc>
        <w:tc>
          <w:tcPr>
            <w:tcW w:w="0" w:type="auto"/>
            <w:vAlign w:val="bottom"/>
          </w:tcPr>
          <w:p w14:paraId="18B71127" w14:textId="5EABBB03"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2.22</w:t>
            </w:r>
          </w:p>
        </w:tc>
      </w:tr>
      <w:tr w:rsidR="00F40823" w:rsidRPr="00B44E72" w14:paraId="5DE495D1" w14:textId="77777777" w:rsidTr="005B000D">
        <w:tc>
          <w:tcPr>
            <w:tcW w:w="0" w:type="auto"/>
            <w:vAlign w:val="center"/>
          </w:tcPr>
          <w:p w14:paraId="7120945A"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Italy</w:t>
            </w:r>
          </w:p>
        </w:tc>
        <w:tc>
          <w:tcPr>
            <w:tcW w:w="0" w:type="auto"/>
            <w:vAlign w:val="bottom"/>
          </w:tcPr>
          <w:p w14:paraId="2A1AB6D3" w14:textId="0DBE6DC7" w:rsidR="00F40823" w:rsidRPr="00D611D1" w:rsidRDefault="00F40823" w:rsidP="005B000D">
            <w:pPr>
              <w:jc w:val="right"/>
              <w:rPr>
                <w:rFonts w:asciiTheme="minorHAnsi" w:hAnsiTheme="minorHAnsi" w:cstheme="minorHAnsi"/>
              </w:rPr>
            </w:pPr>
            <w:r w:rsidRPr="00D611D1">
              <w:rPr>
                <w:rFonts w:asciiTheme="minorHAnsi" w:hAnsiTheme="minorHAnsi" w:cstheme="minorHAnsi"/>
              </w:rPr>
              <w:t>25.10</w:t>
            </w:r>
          </w:p>
        </w:tc>
      </w:tr>
      <w:tr w:rsidR="00F40823" w:rsidRPr="00B44E72" w14:paraId="63984B3E" w14:textId="77777777" w:rsidTr="005B000D">
        <w:tc>
          <w:tcPr>
            <w:tcW w:w="0" w:type="auto"/>
            <w:vAlign w:val="center"/>
          </w:tcPr>
          <w:p w14:paraId="2554529C"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Lithuania</w:t>
            </w:r>
          </w:p>
        </w:tc>
        <w:tc>
          <w:tcPr>
            <w:tcW w:w="0" w:type="auto"/>
            <w:vAlign w:val="bottom"/>
          </w:tcPr>
          <w:p w14:paraId="1561CA3D" w14:textId="00D25527" w:rsidR="00F40823" w:rsidRPr="00D611D1" w:rsidRDefault="00F40823" w:rsidP="005B000D">
            <w:pPr>
              <w:jc w:val="right"/>
              <w:rPr>
                <w:rFonts w:asciiTheme="minorHAnsi" w:hAnsiTheme="minorHAnsi" w:cstheme="minorHAnsi"/>
              </w:rPr>
            </w:pPr>
            <w:r w:rsidRPr="00D611D1">
              <w:rPr>
                <w:rFonts w:asciiTheme="minorHAnsi" w:hAnsiTheme="minorHAnsi" w:cstheme="minorHAnsi"/>
              </w:rPr>
              <w:t>0.86</w:t>
            </w:r>
          </w:p>
        </w:tc>
      </w:tr>
      <w:tr w:rsidR="00F40823" w:rsidRPr="00B44E72" w14:paraId="1251A57D" w14:textId="77777777" w:rsidTr="005B000D">
        <w:tc>
          <w:tcPr>
            <w:tcW w:w="0" w:type="auto"/>
            <w:vAlign w:val="center"/>
          </w:tcPr>
          <w:p w14:paraId="648B757E"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Luxembourg</w:t>
            </w:r>
          </w:p>
        </w:tc>
        <w:tc>
          <w:tcPr>
            <w:tcW w:w="0" w:type="auto"/>
            <w:vAlign w:val="bottom"/>
          </w:tcPr>
          <w:p w14:paraId="6194536F" w14:textId="089DDC4F" w:rsidR="00F40823" w:rsidRPr="00D611D1" w:rsidRDefault="00F40823" w:rsidP="005B000D">
            <w:pPr>
              <w:jc w:val="right"/>
              <w:rPr>
                <w:rFonts w:asciiTheme="minorHAnsi" w:hAnsiTheme="minorHAnsi" w:cstheme="minorHAnsi"/>
              </w:rPr>
            </w:pPr>
            <w:r w:rsidRPr="00D611D1">
              <w:rPr>
                <w:rFonts w:asciiTheme="minorHAnsi" w:hAnsiTheme="minorHAnsi" w:cstheme="minorHAnsi"/>
              </w:rPr>
              <w:t>0.55</w:t>
            </w:r>
          </w:p>
        </w:tc>
      </w:tr>
      <w:tr w:rsidR="00F40823" w:rsidRPr="00B44E72" w14:paraId="255A7E6D" w14:textId="77777777" w:rsidTr="005B000D">
        <w:tc>
          <w:tcPr>
            <w:tcW w:w="0" w:type="auto"/>
            <w:vAlign w:val="center"/>
          </w:tcPr>
          <w:p w14:paraId="61466FEB"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Latvia</w:t>
            </w:r>
          </w:p>
        </w:tc>
        <w:tc>
          <w:tcPr>
            <w:tcW w:w="0" w:type="auto"/>
            <w:vAlign w:val="bottom"/>
          </w:tcPr>
          <w:p w14:paraId="5319F1B5" w14:textId="0D935E88" w:rsidR="00F40823" w:rsidRPr="00D611D1" w:rsidRDefault="00F40823" w:rsidP="005B000D">
            <w:pPr>
              <w:jc w:val="right"/>
              <w:rPr>
                <w:rFonts w:asciiTheme="minorHAnsi" w:hAnsiTheme="minorHAnsi" w:cstheme="minorHAnsi"/>
              </w:rPr>
            </w:pPr>
            <w:r w:rsidRPr="00D611D1">
              <w:rPr>
                <w:rFonts w:asciiTheme="minorHAnsi" w:hAnsiTheme="minorHAnsi" w:cstheme="minorHAnsi"/>
              </w:rPr>
              <w:t>0.56</w:t>
            </w:r>
          </w:p>
        </w:tc>
      </w:tr>
      <w:tr w:rsidR="00F40823" w:rsidRPr="00B44E72" w14:paraId="17E7A5A6" w14:textId="77777777" w:rsidTr="005B000D">
        <w:tc>
          <w:tcPr>
            <w:tcW w:w="0" w:type="auto"/>
            <w:vAlign w:val="center"/>
          </w:tcPr>
          <w:p w14:paraId="1BB0F4FD"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Malta</w:t>
            </w:r>
          </w:p>
        </w:tc>
        <w:tc>
          <w:tcPr>
            <w:tcW w:w="0" w:type="auto"/>
            <w:vAlign w:val="bottom"/>
          </w:tcPr>
          <w:p w14:paraId="71E27677" w14:textId="782CFBD9"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0.20</w:t>
            </w:r>
          </w:p>
        </w:tc>
      </w:tr>
      <w:tr w:rsidR="00F40823" w:rsidRPr="00B44E72" w14:paraId="2AC0F9B4" w14:textId="77777777" w:rsidTr="005B000D">
        <w:tc>
          <w:tcPr>
            <w:tcW w:w="0" w:type="auto"/>
            <w:vAlign w:val="center"/>
          </w:tcPr>
          <w:p w14:paraId="2CCA92DE"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Netherlands</w:t>
            </w:r>
          </w:p>
        </w:tc>
        <w:tc>
          <w:tcPr>
            <w:tcW w:w="0" w:type="auto"/>
            <w:vAlign w:val="bottom"/>
          </w:tcPr>
          <w:p w14:paraId="79CC3959" w14:textId="13909C9A" w:rsidR="00F40823" w:rsidRPr="00D611D1" w:rsidRDefault="00F40823" w:rsidP="005B000D">
            <w:pPr>
              <w:jc w:val="right"/>
              <w:rPr>
                <w:rFonts w:asciiTheme="minorHAnsi" w:hAnsiTheme="minorHAnsi" w:cstheme="minorHAnsi"/>
              </w:rPr>
            </w:pPr>
            <w:r w:rsidRPr="00D611D1">
              <w:rPr>
                <w:rFonts w:asciiTheme="minorHAnsi" w:hAnsiTheme="minorHAnsi" w:cstheme="minorHAnsi"/>
              </w:rPr>
              <w:t>9.08</w:t>
            </w:r>
          </w:p>
        </w:tc>
      </w:tr>
      <w:tr w:rsidR="00F40823" w:rsidRPr="00B44E72" w14:paraId="1AF6EEEE" w14:textId="77777777" w:rsidTr="005B000D">
        <w:tc>
          <w:tcPr>
            <w:tcW w:w="0" w:type="auto"/>
            <w:vAlign w:val="center"/>
          </w:tcPr>
          <w:p w14:paraId="4838374C"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Poland</w:t>
            </w:r>
          </w:p>
        </w:tc>
        <w:tc>
          <w:tcPr>
            <w:tcW w:w="0" w:type="auto"/>
            <w:vAlign w:val="bottom"/>
          </w:tcPr>
          <w:p w14:paraId="483456E8" w14:textId="4A51486C" w:rsidR="00F40823" w:rsidRPr="00D611D1" w:rsidRDefault="00F40823" w:rsidP="005B000D">
            <w:pPr>
              <w:jc w:val="right"/>
              <w:rPr>
                <w:rFonts w:asciiTheme="minorHAnsi" w:hAnsiTheme="minorHAnsi" w:cstheme="minorHAnsi"/>
              </w:rPr>
            </w:pPr>
            <w:r w:rsidRPr="00D611D1">
              <w:rPr>
                <w:rFonts w:asciiTheme="minorHAnsi" w:hAnsiTheme="minorHAnsi" w:cstheme="minorHAnsi"/>
              </w:rPr>
              <w:t>11.68</w:t>
            </w:r>
          </w:p>
        </w:tc>
      </w:tr>
      <w:tr w:rsidR="00F40823" w:rsidRPr="00B44E72" w14:paraId="7181A69F" w14:textId="77777777" w:rsidTr="005B000D">
        <w:tc>
          <w:tcPr>
            <w:tcW w:w="0" w:type="auto"/>
            <w:vAlign w:val="center"/>
          </w:tcPr>
          <w:p w14:paraId="0E38E27A"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Portugal</w:t>
            </w:r>
          </w:p>
        </w:tc>
        <w:tc>
          <w:tcPr>
            <w:tcW w:w="0" w:type="auto"/>
            <w:vAlign w:val="bottom"/>
          </w:tcPr>
          <w:p w14:paraId="56576319" w14:textId="5A529BE6" w:rsidR="00F40823" w:rsidRPr="00D611D1" w:rsidRDefault="00F40823" w:rsidP="005B000D">
            <w:pPr>
              <w:jc w:val="right"/>
              <w:rPr>
                <w:rFonts w:asciiTheme="minorHAnsi" w:hAnsiTheme="minorHAnsi" w:cstheme="minorHAnsi"/>
              </w:rPr>
            </w:pPr>
            <w:r w:rsidRPr="00D611D1">
              <w:rPr>
                <w:rFonts w:asciiTheme="minorHAnsi" w:hAnsiTheme="minorHAnsi" w:cstheme="minorHAnsi"/>
              </w:rPr>
              <w:t>4.01</w:t>
            </w:r>
          </w:p>
        </w:tc>
      </w:tr>
      <w:tr w:rsidR="00F40823" w:rsidRPr="00B44E72" w14:paraId="46281511" w14:textId="77777777" w:rsidTr="005B000D">
        <w:tc>
          <w:tcPr>
            <w:tcW w:w="0" w:type="auto"/>
            <w:vAlign w:val="center"/>
          </w:tcPr>
          <w:p w14:paraId="15E21B39"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Romania</w:t>
            </w:r>
          </w:p>
        </w:tc>
        <w:tc>
          <w:tcPr>
            <w:tcW w:w="0" w:type="auto"/>
            <w:vAlign w:val="bottom"/>
          </w:tcPr>
          <w:p w14:paraId="5CFF3884" w14:textId="0D9D145E" w:rsidR="00F40823" w:rsidRPr="00D611D1" w:rsidRDefault="00F40823" w:rsidP="005B000D">
            <w:pPr>
              <w:jc w:val="right"/>
              <w:rPr>
                <w:rFonts w:asciiTheme="minorHAnsi" w:hAnsiTheme="minorHAnsi" w:cstheme="minorHAnsi"/>
              </w:rPr>
            </w:pPr>
            <w:r w:rsidRPr="00D611D1">
              <w:rPr>
                <w:rFonts w:asciiTheme="minorHAnsi" w:hAnsiTheme="minorHAnsi" w:cstheme="minorHAnsi"/>
              </w:rPr>
              <w:t>3.84</w:t>
            </w:r>
          </w:p>
        </w:tc>
      </w:tr>
      <w:tr w:rsidR="00F40823" w:rsidRPr="00B44E72" w14:paraId="100A24BF" w14:textId="77777777" w:rsidTr="005B000D">
        <w:tc>
          <w:tcPr>
            <w:tcW w:w="0" w:type="auto"/>
            <w:vAlign w:val="center"/>
          </w:tcPr>
          <w:p w14:paraId="0ABD0359"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lastRenderedPageBreak/>
              <w:t>Croatia</w:t>
            </w:r>
          </w:p>
        </w:tc>
        <w:tc>
          <w:tcPr>
            <w:tcW w:w="0" w:type="auto"/>
            <w:vAlign w:val="bottom"/>
          </w:tcPr>
          <w:p w14:paraId="06EEBE60" w14:textId="01BD4594" w:rsidR="00F40823" w:rsidRPr="00D611D1" w:rsidRDefault="00F40823" w:rsidP="005B000D">
            <w:pPr>
              <w:jc w:val="right"/>
              <w:rPr>
                <w:rFonts w:asciiTheme="minorHAnsi" w:hAnsiTheme="minorHAnsi" w:cstheme="minorHAnsi"/>
              </w:rPr>
            </w:pPr>
            <w:r w:rsidRPr="00D611D1">
              <w:rPr>
                <w:rFonts w:asciiTheme="minorHAnsi" w:hAnsiTheme="minorHAnsi" w:cstheme="minorHAnsi"/>
              </w:rPr>
              <w:t>1.37</w:t>
            </w:r>
          </w:p>
        </w:tc>
      </w:tr>
      <w:tr w:rsidR="00F40823" w:rsidRPr="00B44E72" w14:paraId="589EC35F" w14:textId="77777777" w:rsidTr="005B000D">
        <w:tc>
          <w:tcPr>
            <w:tcW w:w="0" w:type="auto"/>
            <w:vAlign w:val="center"/>
          </w:tcPr>
          <w:p w14:paraId="70306BE1"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Slovakia</w:t>
            </w:r>
          </w:p>
        </w:tc>
        <w:tc>
          <w:tcPr>
            <w:tcW w:w="0" w:type="auto"/>
            <w:vAlign w:val="bottom"/>
          </w:tcPr>
          <w:p w14:paraId="14173025" w14:textId="36979E83" w:rsidR="00F40823" w:rsidRPr="00D611D1" w:rsidRDefault="00F40823" w:rsidP="005B000D">
            <w:pPr>
              <w:jc w:val="right"/>
              <w:rPr>
                <w:rFonts w:asciiTheme="minorHAnsi" w:hAnsiTheme="minorHAnsi" w:cstheme="minorHAnsi"/>
              </w:rPr>
            </w:pPr>
            <w:r w:rsidRPr="00D611D1">
              <w:rPr>
                <w:rFonts w:asciiTheme="minorHAnsi" w:hAnsiTheme="minorHAnsi" w:cstheme="minorHAnsi"/>
              </w:rPr>
              <w:t>2.22</w:t>
            </w:r>
          </w:p>
        </w:tc>
      </w:tr>
      <w:tr w:rsidR="00F40823" w:rsidRPr="00B44E72" w14:paraId="3EA7554A" w14:textId="77777777" w:rsidTr="005B000D">
        <w:tc>
          <w:tcPr>
            <w:tcW w:w="0" w:type="auto"/>
            <w:vAlign w:val="center"/>
          </w:tcPr>
          <w:p w14:paraId="5DB9FBBC"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Slovenia</w:t>
            </w:r>
          </w:p>
        </w:tc>
        <w:tc>
          <w:tcPr>
            <w:tcW w:w="0" w:type="auto"/>
            <w:vAlign w:val="bottom"/>
          </w:tcPr>
          <w:p w14:paraId="3E00C58C" w14:textId="759DF8FC"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1.16</w:t>
            </w:r>
          </w:p>
        </w:tc>
      </w:tr>
      <w:tr w:rsidR="00F40823" w:rsidRPr="00B44E72" w14:paraId="4D311D06" w14:textId="77777777" w:rsidTr="005B000D">
        <w:tc>
          <w:tcPr>
            <w:tcW w:w="0" w:type="auto"/>
            <w:tcBorders>
              <w:bottom w:val="single" w:sz="4" w:space="0" w:color="auto"/>
            </w:tcBorders>
            <w:vAlign w:val="center"/>
          </w:tcPr>
          <w:p w14:paraId="347FD206" w14:textId="77777777" w:rsidR="00F40823" w:rsidRPr="0000444D" w:rsidRDefault="00F40823" w:rsidP="00F40823">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bottom"/>
          </w:tcPr>
          <w:p w14:paraId="3B2673B1" w14:textId="062DAC31" w:rsidR="00F40823" w:rsidRPr="00D611D1" w:rsidRDefault="00F40823" w:rsidP="005B000D">
            <w:pPr>
              <w:jc w:val="right"/>
              <w:rPr>
                <w:rFonts w:asciiTheme="minorHAnsi" w:hAnsiTheme="minorHAnsi" w:cstheme="minorHAnsi"/>
                <w:color w:val="FF0000"/>
              </w:rPr>
            </w:pPr>
            <w:r w:rsidRPr="00D611D1">
              <w:rPr>
                <w:rFonts w:asciiTheme="minorHAnsi" w:hAnsiTheme="minorHAnsi" w:cstheme="minorHAnsi"/>
              </w:rPr>
              <w:t>10.94</w:t>
            </w:r>
          </w:p>
        </w:tc>
      </w:tr>
    </w:tbl>
    <w:p w14:paraId="37DA272D" w14:textId="7856FDB6" w:rsidR="00460882" w:rsidRPr="0000444D" w:rsidRDefault="00460882" w:rsidP="00101A36">
      <w:pPr>
        <w:rPr>
          <w:rFonts w:asciiTheme="minorHAnsi" w:hAnsiTheme="minorHAnsi" w:cstheme="minorHAnsi"/>
        </w:rPr>
      </w:pPr>
    </w:p>
    <w:p w14:paraId="79B6E59B" w14:textId="7E2245F4" w:rsidR="0073294A" w:rsidRPr="0000444D" w:rsidRDefault="00F3350E" w:rsidP="0073294A">
      <w:pPr>
        <w:rPr>
          <w:rFonts w:asciiTheme="minorHAnsi" w:hAnsiTheme="minorHAnsi" w:cstheme="minorHAnsi"/>
        </w:rPr>
      </w:pPr>
      <w:r>
        <w:rPr>
          <w:rFonts w:asciiTheme="minorHAnsi" w:hAnsiTheme="minorHAnsi" w:cstheme="minorHAnsi"/>
        </w:rPr>
        <w:t>The future electricity demand was estimated based on historical data</w:t>
      </w:r>
      <w:r w:rsidR="006610AB">
        <w:rPr>
          <w:rFonts w:asciiTheme="minorHAnsi" w:hAnsiTheme="minorHAnsi" w:cstheme="minorHAnsi"/>
        </w:rPr>
        <w:t xml:space="preserve"> and projections</w:t>
      </w:r>
      <w:r w:rsidR="0073294A"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{"citationItems":[{"id":"ITEM-1","itemData":{"DOI":"10.2833/9127","ISBN":"978-92-79-52373-1","abstract":"This publication was prepared for the Directorate-General for Energy, the Directorate-General for Climate Action and the Directorate-General for Mobility and Transport by the E3M-Lab of the Institute of Communication and Computer Systems at the National Technical University of Athens (ICCS-NTUA), Greece, in cooperation with the International Institute for Applied Systems Analysis (IIASA) and EuroCARE and represents those organisations’ views on energy, transport and GHG emissions facts, figures and projections. These views should not be considered as a statement of the Commission’s or the Directorate-General’s views.","author":[{"dropping-particle":"","family":"Capros","given":"P","non-dropping-particle":"","parse-names":false,"suffix":""}],"container-title":"EU Reference Scenario 2016","id":"ITEM-1","issued":{"date-parts":[["2016"]]},"page":"27","title":"EU Reference Scenario 2016","type":"article-journal"},"uris":["http://www.mendeley.com/documents/?uuid=fe22f812-1096-4ac0-9201-2565085f3fc4","http://www.mendeley.com/documents/?uuid=73bbd56e-a4be-4e9c-962e-cfe3151d5234","http://www.mendeley.com/documents/?uuid=bff3b5d7-bb33-473b-89cf-618e53f52360"]}],"mendeley":{"formattedCitation":"&lt;sup&gt;30&lt;/sup&gt;","plainTextFormattedCitation":"30","previouslyFormattedCitation":"&lt;sup&gt;30&lt;/sup&gt;"},"properties":{"noteIndex":0},"schema":"https://github.com/citation-style-language/schema/raw/master/csl-citation.json"}</w:instrText>
      </w:r>
      <w:r w:rsidR="0073294A"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30</w:t>
      </w:r>
      <w:r w:rsidR="0073294A" w:rsidRPr="0000444D">
        <w:rPr>
          <w:rFonts w:asciiTheme="minorHAnsi" w:hAnsiTheme="minorHAnsi" w:cstheme="minorHAnsi"/>
        </w:rPr>
        <w:fldChar w:fldCharType="end"/>
      </w:r>
      <w:r w:rsidR="006610AB">
        <w:rPr>
          <w:rFonts w:asciiTheme="minorHAnsi" w:hAnsiTheme="minorHAnsi" w:cstheme="minorHAnsi"/>
        </w:rPr>
        <w:t xml:space="preserve">. </w:t>
      </w:r>
      <w:proofErr w:type="gramStart"/>
      <w:r w:rsidR="006610AB">
        <w:rPr>
          <w:rFonts w:asciiTheme="minorHAnsi" w:hAnsiTheme="minorHAnsi" w:cstheme="minorHAnsi"/>
        </w:rPr>
        <w:t>In particular,</w:t>
      </w:r>
      <w:r w:rsidR="0073294A" w:rsidRPr="0000444D">
        <w:rPr>
          <w:rFonts w:asciiTheme="minorHAnsi" w:hAnsiTheme="minorHAnsi" w:cstheme="minorHAnsi"/>
        </w:rPr>
        <w:t xml:space="preserve"> we</w:t>
      </w:r>
      <w:proofErr w:type="gramEnd"/>
      <w:r w:rsidR="0073294A" w:rsidRPr="0000444D">
        <w:rPr>
          <w:rFonts w:asciiTheme="minorHAnsi" w:hAnsiTheme="minorHAnsi" w:cstheme="minorHAnsi"/>
        </w:rPr>
        <w:t xml:space="preserve"> consider </w:t>
      </w:r>
      <w:r w:rsidR="0038357E">
        <w:rPr>
          <w:rFonts w:asciiTheme="minorHAnsi" w:hAnsiTheme="minorHAnsi" w:cstheme="minorHAnsi"/>
        </w:rPr>
        <w:t>an</w:t>
      </w:r>
      <w:r w:rsidR="0073294A" w:rsidRPr="0000444D">
        <w:rPr>
          <w:rFonts w:asciiTheme="minorHAnsi" w:hAnsiTheme="minorHAnsi" w:cstheme="minorHAnsi"/>
        </w:rPr>
        <w:t xml:space="preserve"> expected </w:t>
      </w:r>
      <w:r w:rsidR="00674D89" w:rsidRPr="0000444D">
        <w:rPr>
          <w:rFonts w:asciiTheme="minorHAnsi" w:hAnsiTheme="minorHAnsi" w:cstheme="minorHAnsi"/>
        </w:rPr>
        <w:t>grow</w:t>
      </w:r>
      <w:r w:rsidR="00674D89">
        <w:rPr>
          <w:rFonts w:asciiTheme="minorHAnsi" w:hAnsiTheme="minorHAnsi" w:cstheme="minorHAnsi"/>
        </w:rPr>
        <w:t>th</w:t>
      </w:r>
      <w:r w:rsidR="00674D89" w:rsidRPr="0000444D">
        <w:rPr>
          <w:rFonts w:asciiTheme="minorHAnsi" w:hAnsiTheme="minorHAnsi" w:cstheme="minorHAnsi"/>
        </w:rPr>
        <w:t xml:space="preserve"> </w:t>
      </w:r>
      <w:r w:rsidR="0073294A" w:rsidRPr="0000444D">
        <w:rPr>
          <w:rFonts w:asciiTheme="minorHAnsi" w:hAnsiTheme="minorHAnsi" w:cstheme="minorHAnsi"/>
        </w:rPr>
        <w:t xml:space="preserve">in electricity demand </w:t>
      </w:r>
      <w:r w:rsidR="0038357E">
        <w:rPr>
          <w:rFonts w:asciiTheme="minorHAnsi" w:hAnsiTheme="minorHAnsi" w:cstheme="minorHAnsi"/>
        </w:rPr>
        <w:t xml:space="preserve">in </w:t>
      </w:r>
      <w:r w:rsidR="0073294A" w:rsidRPr="0000444D">
        <w:rPr>
          <w:rFonts w:asciiTheme="minorHAnsi" w:hAnsiTheme="minorHAnsi" w:cstheme="minorHAnsi"/>
        </w:rPr>
        <w:t>2000</w:t>
      </w:r>
      <w:r w:rsidR="0038357E">
        <w:rPr>
          <w:rFonts w:asciiTheme="minorHAnsi" w:hAnsiTheme="minorHAnsi" w:cstheme="minorHAnsi"/>
        </w:rPr>
        <w:t>-</w:t>
      </w:r>
      <w:r w:rsidR="0073294A" w:rsidRPr="0000444D">
        <w:rPr>
          <w:rFonts w:asciiTheme="minorHAnsi" w:hAnsiTheme="minorHAnsi" w:cstheme="minorHAnsi"/>
        </w:rPr>
        <w:t xml:space="preserve">2050 from 3000 </w:t>
      </w:r>
      <w:proofErr w:type="spellStart"/>
      <w:r w:rsidR="0073294A" w:rsidRPr="0000444D">
        <w:rPr>
          <w:rFonts w:asciiTheme="minorHAnsi" w:hAnsiTheme="minorHAnsi" w:cstheme="minorHAnsi"/>
        </w:rPr>
        <w:t>TWh</w:t>
      </w:r>
      <w:proofErr w:type="spellEnd"/>
      <w:r w:rsidR="0073294A" w:rsidRPr="0000444D">
        <w:rPr>
          <w:rFonts w:asciiTheme="minorHAnsi" w:hAnsiTheme="minorHAnsi" w:cstheme="minorHAnsi"/>
        </w:rPr>
        <w:t xml:space="preserve"> to approximately 4250 </w:t>
      </w:r>
      <w:proofErr w:type="spellStart"/>
      <w:r w:rsidR="0073294A" w:rsidRPr="0000444D">
        <w:rPr>
          <w:rFonts w:asciiTheme="minorHAnsi" w:hAnsiTheme="minorHAnsi" w:cstheme="minorHAnsi"/>
        </w:rPr>
        <w:t>TWh</w:t>
      </w:r>
      <w:proofErr w:type="spellEnd"/>
      <w:r w:rsidR="0073294A" w:rsidRPr="0000444D">
        <w:rPr>
          <w:rFonts w:asciiTheme="minorHAnsi" w:hAnsiTheme="minorHAnsi" w:cstheme="minorHAnsi"/>
        </w:rPr>
        <w:t xml:space="preserve">. </w:t>
      </w:r>
      <w:r w:rsidR="008007F9">
        <w:rPr>
          <w:rFonts w:asciiTheme="minorHAnsi" w:hAnsiTheme="minorHAnsi" w:cstheme="minorHAnsi"/>
        </w:rPr>
        <w:t xml:space="preserve">Notably, </w:t>
      </w:r>
      <w:r w:rsidR="006610AB">
        <w:rPr>
          <w:rFonts w:asciiTheme="minorHAnsi" w:hAnsiTheme="minorHAnsi" w:cstheme="minorHAnsi"/>
        </w:rPr>
        <w:t>RAPID</w:t>
      </w:r>
      <w:r w:rsidR="0073294A" w:rsidRPr="0000444D">
        <w:rPr>
          <w:rFonts w:asciiTheme="minorHAnsi" w:hAnsiTheme="minorHAnsi" w:cstheme="minorHAnsi"/>
        </w:rPr>
        <w:t xml:space="preserve"> consider</w:t>
      </w:r>
      <w:r w:rsidR="008007F9">
        <w:rPr>
          <w:rFonts w:asciiTheme="minorHAnsi" w:hAnsiTheme="minorHAnsi" w:cstheme="minorHAnsi"/>
        </w:rPr>
        <w:t>s</w:t>
      </w:r>
      <w:r w:rsidR="0073294A" w:rsidRPr="0000444D">
        <w:rPr>
          <w:rFonts w:asciiTheme="minorHAnsi" w:hAnsiTheme="minorHAnsi" w:cstheme="minorHAnsi"/>
        </w:rPr>
        <w:t xml:space="preserve"> </w:t>
      </w:r>
      <w:r w:rsidR="008007F9">
        <w:rPr>
          <w:rFonts w:asciiTheme="minorHAnsi" w:hAnsiTheme="minorHAnsi" w:cstheme="minorHAnsi"/>
        </w:rPr>
        <w:t>a constant annual growth</w:t>
      </w:r>
      <w:r w:rsidR="006610AB">
        <w:rPr>
          <w:rFonts w:asciiTheme="minorHAnsi" w:hAnsiTheme="minorHAnsi" w:cstheme="minorHAnsi"/>
        </w:rPr>
        <w:t xml:space="preserve"> </w:t>
      </w:r>
      <w:r w:rsidR="0073294A" w:rsidRPr="0000444D">
        <w:rPr>
          <w:rFonts w:asciiTheme="minorHAnsi" w:hAnsiTheme="minorHAnsi" w:cstheme="minorHAnsi"/>
        </w:rPr>
        <w:t xml:space="preserve">until 2100, resulting in a </w:t>
      </w:r>
      <w:r w:rsidR="006610AB">
        <w:rPr>
          <w:rFonts w:asciiTheme="minorHAnsi" w:hAnsiTheme="minorHAnsi" w:cstheme="minorHAnsi"/>
        </w:rPr>
        <w:t xml:space="preserve">yearly </w:t>
      </w:r>
      <w:r w:rsidR="0073294A" w:rsidRPr="0000444D">
        <w:rPr>
          <w:rFonts w:asciiTheme="minorHAnsi" w:hAnsiTheme="minorHAnsi" w:cstheme="minorHAnsi"/>
        </w:rPr>
        <w:t>increment of 0.</w:t>
      </w:r>
      <w:r w:rsidR="0060747A">
        <w:rPr>
          <w:rFonts w:asciiTheme="minorHAnsi" w:hAnsiTheme="minorHAnsi" w:cstheme="minorHAnsi"/>
        </w:rPr>
        <w:t>7</w:t>
      </w:r>
      <w:r w:rsidR="0060747A" w:rsidRPr="0000444D">
        <w:rPr>
          <w:rFonts w:asciiTheme="minorHAnsi" w:hAnsiTheme="minorHAnsi" w:cstheme="minorHAnsi"/>
        </w:rPr>
        <w:t xml:space="preserve"> </w:t>
      </w:r>
      <w:r w:rsidR="0073294A" w:rsidRPr="0000444D">
        <w:rPr>
          <w:rFonts w:asciiTheme="minorHAnsi" w:hAnsiTheme="minorHAnsi" w:cstheme="minorHAnsi"/>
        </w:rPr>
        <w:t>%.</w:t>
      </w:r>
    </w:p>
    <w:p w14:paraId="6CF78DAD" w14:textId="77777777" w:rsidR="00803E23" w:rsidRPr="0000444D" w:rsidRDefault="00803E23" w:rsidP="0073294A">
      <w:pPr>
        <w:rPr>
          <w:rFonts w:asciiTheme="minorHAnsi" w:hAnsiTheme="minorHAnsi" w:cstheme="minorHAnsi"/>
        </w:rPr>
      </w:pPr>
    </w:p>
    <w:p w14:paraId="5F6D9488" w14:textId="2BAF0679" w:rsidR="0073294A" w:rsidRPr="0000444D" w:rsidRDefault="00A27F34" w:rsidP="00E72487">
      <w:pPr>
        <w:pStyle w:val="Ttulo3"/>
        <w:rPr>
          <w:rFonts w:asciiTheme="minorHAnsi" w:hAnsiTheme="minorHAnsi" w:cstheme="minorHAnsi"/>
          <w:b/>
          <w:bCs/>
        </w:rPr>
      </w:pPr>
      <w:r>
        <w:rPr>
          <w:rFonts w:asciiTheme="minorHAnsi" w:hAnsiTheme="minorHAnsi" w:cstheme="minorHAnsi"/>
          <w:b/>
          <w:bCs/>
        </w:rPr>
        <w:t>Resources potential: limit</w:t>
      </w:r>
      <w:r w:rsidRPr="0000444D">
        <w:rPr>
          <w:rFonts w:asciiTheme="minorHAnsi" w:hAnsiTheme="minorHAnsi" w:cstheme="minorHAnsi"/>
          <w:b/>
          <w:bCs/>
        </w:rPr>
        <w:t xml:space="preserve"> </w:t>
      </w:r>
      <w:r w:rsidR="0073294A" w:rsidRPr="0000444D">
        <w:rPr>
          <w:rFonts w:asciiTheme="minorHAnsi" w:hAnsiTheme="minorHAnsi" w:cstheme="minorHAnsi"/>
          <w:b/>
          <w:bCs/>
        </w:rPr>
        <w:t>parameters</w:t>
      </w:r>
    </w:p>
    <w:p w14:paraId="7A7DE0E7" w14:textId="02E4E7BE" w:rsidR="00E44013" w:rsidRPr="0000444D" w:rsidRDefault="0073294A" w:rsidP="00E44013">
      <w:pPr>
        <w:rPr>
          <w:rFonts w:asciiTheme="minorHAnsi" w:hAnsiTheme="minorHAnsi" w:cstheme="minorHAnsi"/>
        </w:rPr>
      </w:pPr>
      <w:r w:rsidRPr="0000444D">
        <w:rPr>
          <w:rFonts w:asciiTheme="minorHAnsi" w:hAnsiTheme="minorHAnsi" w:cstheme="minorHAnsi"/>
        </w:rPr>
        <w:t xml:space="preserve">The </w:t>
      </w:r>
      <w:r w:rsidR="002C0139" w:rsidRPr="0000444D">
        <w:rPr>
          <w:rFonts w:asciiTheme="minorHAnsi" w:hAnsiTheme="minorHAnsi" w:cstheme="minorHAnsi"/>
        </w:rPr>
        <w:t xml:space="preserve">maximum </w:t>
      </w:r>
      <w:r w:rsidRPr="0000444D">
        <w:rPr>
          <w:rFonts w:asciiTheme="minorHAnsi" w:hAnsiTheme="minorHAnsi" w:cstheme="minorHAnsi"/>
        </w:rPr>
        <w:t>amount of heat</w:t>
      </w:r>
      <w:r w:rsidR="00841BBA" w:rsidRPr="0000444D">
        <w:rPr>
          <w:rFonts w:asciiTheme="minorHAnsi" w:hAnsiTheme="minorHAnsi" w:cstheme="minorHAnsi"/>
        </w:rPr>
        <w:t xml:space="preserve"> </w:t>
      </w:r>
      <w:r w:rsidR="001D2DC8" w:rsidRPr="0000444D">
        <w:rPr>
          <w:rFonts w:asciiTheme="minorHAnsi" w:hAnsiTheme="minorHAnsi" w:cstheme="minorHAnsi"/>
        </w:rPr>
        <w:t>generated</w:t>
      </w:r>
      <w:r w:rsidR="00841BBA" w:rsidRPr="0000444D">
        <w:rPr>
          <w:rFonts w:asciiTheme="minorHAnsi" w:hAnsiTheme="minorHAnsi" w:cstheme="minorHAnsi"/>
        </w:rPr>
        <w:t xml:space="preserve"> in each country</w:t>
      </w:r>
      <w:r w:rsidRPr="0000444D">
        <w:rPr>
          <w:rFonts w:asciiTheme="minorHAnsi" w:hAnsiTheme="minorHAnsi" w:cstheme="minorHAnsi"/>
        </w:rPr>
        <w:t xml:space="preserve"> is </w:t>
      </w:r>
      <w:r w:rsidR="00077FC0" w:rsidRPr="0000444D">
        <w:rPr>
          <w:rFonts w:asciiTheme="minorHAnsi" w:hAnsiTheme="minorHAnsi" w:cstheme="minorHAnsi"/>
        </w:rPr>
        <w:t xml:space="preserve">limited by the </w:t>
      </w:r>
      <w:r w:rsidR="008B160A" w:rsidRPr="0000444D">
        <w:rPr>
          <w:rFonts w:asciiTheme="minorHAnsi" w:hAnsiTheme="minorHAnsi" w:cstheme="minorHAnsi"/>
        </w:rPr>
        <w:t>primary production of</w:t>
      </w:r>
      <w:r w:rsidR="00077FC0" w:rsidRPr="0000444D">
        <w:rPr>
          <w:rFonts w:asciiTheme="minorHAnsi" w:hAnsiTheme="minorHAnsi" w:cstheme="minorHAnsi"/>
        </w:rPr>
        <w:t xml:space="preserve"> natural gas </w:t>
      </w:r>
      <w:r w:rsidR="00963BD6" w:rsidRPr="0000444D">
        <w:rPr>
          <w:rFonts w:asciiTheme="minorHAnsi" w:hAnsiTheme="minorHAnsi" w:cstheme="minorHAnsi"/>
        </w:rPr>
        <w:t>energy in 2017</w:t>
      </w:r>
      <w:r w:rsidR="00A578BB" w:rsidRPr="0000444D">
        <w:rPr>
          <w:rFonts w:asciiTheme="minorHAnsi" w:hAnsiTheme="minorHAnsi" w:cstheme="minorHAnsi"/>
        </w:rPr>
        <w:t xml:space="preserve">, shown in </w:t>
      </w:r>
      <w:r w:rsidR="007854B9" w:rsidRPr="0000444D">
        <w:rPr>
          <w:rFonts w:asciiTheme="minorHAnsi" w:hAnsiTheme="minorHAnsi" w:cstheme="minorHAnsi"/>
        </w:rPr>
        <w:fldChar w:fldCharType="begin"/>
      </w:r>
      <w:r w:rsidR="007854B9" w:rsidRPr="0000444D">
        <w:rPr>
          <w:rFonts w:asciiTheme="minorHAnsi" w:hAnsiTheme="minorHAnsi" w:cstheme="minorHAnsi"/>
        </w:rPr>
        <w:instrText xml:space="preserve"> REF _Ref54882101 \h </w:instrText>
      </w:r>
      <w:r w:rsidR="00B44E72">
        <w:rPr>
          <w:rFonts w:asciiTheme="minorHAnsi" w:hAnsiTheme="minorHAnsi" w:cstheme="minorHAnsi"/>
        </w:rPr>
        <w:instrText xml:space="preserve"> \* MERGEFORMAT </w:instrText>
      </w:r>
      <w:r w:rsidR="007854B9" w:rsidRPr="0000444D">
        <w:rPr>
          <w:rFonts w:asciiTheme="minorHAnsi" w:hAnsiTheme="minorHAnsi" w:cstheme="minorHAnsi"/>
        </w:rPr>
      </w:r>
      <w:r w:rsidR="007854B9"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35</w:t>
      </w:r>
      <w:r w:rsidR="007854B9" w:rsidRPr="0000444D">
        <w:rPr>
          <w:rFonts w:asciiTheme="minorHAnsi" w:hAnsiTheme="minorHAnsi" w:cstheme="minorHAnsi"/>
        </w:rPr>
        <w:fldChar w:fldCharType="end"/>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10.2833/963512","ISBN":"978-92-76-08818-9","author":[{"dropping-particle":"","family":"EU","given":"","non-dropping-particle":"","parse-names":false,"suffix":""}],"id":"ITEM-1","issued":{"date-parts":[["2019"]]},"publisher":"European Union","title":"EU Energy in Figures, Statistical Pocketbook","type":"book"},"uris":["http://www.mendeley.com/documents/?uuid=9b7196bb-2e58-404c-84c5-d03383150dad","http://www.mendeley.com/documents/?uuid=feb19217-1def-4e9b-a087-8e92b5c85103","http://www.mendeley.com/documents/?uuid=628397a9-2724-43aa-9358-5e08250571c8"]}],"mendeley":{"formattedCitation":"&lt;sup&gt;29&lt;/sup&gt;","plainTextFormattedCitation":"29","previouslyFormattedCitation":"&lt;sup&gt;29&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29</w:t>
      </w:r>
      <w:r w:rsidRPr="0000444D">
        <w:rPr>
          <w:rFonts w:asciiTheme="minorHAnsi" w:hAnsiTheme="minorHAnsi" w:cstheme="minorHAnsi"/>
        </w:rPr>
        <w:fldChar w:fldCharType="end"/>
      </w:r>
      <w:r w:rsidRPr="0000444D">
        <w:rPr>
          <w:rFonts w:asciiTheme="minorHAnsi" w:hAnsiTheme="minorHAnsi" w:cstheme="minorHAnsi"/>
        </w:rPr>
        <w:t xml:space="preserve">. </w:t>
      </w:r>
      <w:r w:rsidR="0038357E">
        <w:rPr>
          <w:rFonts w:asciiTheme="minorHAnsi" w:hAnsiTheme="minorHAnsi" w:cstheme="minorHAnsi"/>
        </w:rPr>
        <w:t xml:space="preserve">Unlimited availability </w:t>
      </w:r>
      <w:r w:rsidRPr="0000444D">
        <w:rPr>
          <w:rFonts w:asciiTheme="minorHAnsi" w:hAnsiTheme="minorHAnsi" w:cstheme="minorHAnsi"/>
        </w:rPr>
        <w:t xml:space="preserve">of </w:t>
      </w:r>
      <w:r w:rsidR="006610AB">
        <w:rPr>
          <w:rFonts w:asciiTheme="minorHAnsi" w:hAnsiTheme="minorHAnsi" w:cstheme="minorHAnsi"/>
        </w:rPr>
        <w:t xml:space="preserve">natural gas </w:t>
      </w:r>
      <w:r w:rsidR="0038357E">
        <w:rPr>
          <w:rFonts w:asciiTheme="minorHAnsi" w:hAnsiTheme="minorHAnsi" w:cstheme="minorHAnsi"/>
        </w:rPr>
        <w:t>is assumed for Russia</w:t>
      </w:r>
      <w:r w:rsidRPr="0000444D">
        <w:rPr>
          <w:rFonts w:asciiTheme="minorHAnsi" w:hAnsiTheme="minorHAnsi" w:cstheme="minorHAnsi"/>
        </w:rPr>
        <w:t>.</w:t>
      </w:r>
    </w:p>
    <w:p w14:paraId="56147B66" w14:textId="229B06DE" w:rsidR="004602FB" w:rsidRPr="0062789B" w:rsidRDefault="00B050F9" w:rsidP="004602FB">
      <w:pPr>
        <w:pStyle w:val="Descripcin"/>
        <w:keepNext/>
        <w:rPr>
          <w:rFonts w:asciiTheme="minorHAnsi" w:hAnsiTheme="minorHAnsi" w:cstheme="minorHAnsi"/>
          <w:i w:val="0"/>
        </w:rPr>
      </w:pPr>
      <w:bookmarkStart w:id="65" w:name="_Ref54882101"/>
      <w:r>
        <w:rPr>
          <w:rFonts w:asciiTheme="minorHAnsi" w:hAnsiTheme="minorHAnsi" w:cstheme="minorHAnsi"/>
          <w:b/>
        </w:rPr>
        <w:t xml:space="preserve">Supplementary </w:t>
      </w:r>
      <w:r w:rsidR="004602FB" w:rsidRPr="0000444D">
        <w:rPr>
          <w:rFonts w:asciiTheme="minorHAnsi" w:hAnsiTheme="minorHAnsi" w:cstheme="minorHAnsi"/>
          <w:b/>
        </w:rPr>
        <w:t xml:space="preserve">Table </w:t>
      </w:r>
      <w:r w:rsidR="004602FB" w:rsidRPr="0000444D">
        <w:rPr>
          <w:rFonts w:asciiTheme="minorHAnsi" w:hAnsiTheme="minorHAnsi" w:cstheme="minorHAnsi"/>
          <w:b/>
        </w:rPr>
        <w:fldChar w:fldCharType="begin"/>
      </w:r>
      <w:r w:rsidR="004602FB" w:rsidRPr="0000444D">
        <w:rPr>
          <w:rFonts w:asciiTheme="minorHAnsi" w:hAnsiTheme="minorHAnsi" w:cstheme="minorHAnsi"/>
          <w:b/>
        </w:rPr>
        <w:instrText xml:space="preserve"> SEQ Table \* ARABIC </w:instrText>
      </w:r>
      <w:r w:rsidR="004602FB" w:rsidRPr="0000444D">
        <w:rPr>
          <w:rFonts w:asciiTheme="minorHAnsi" w:hAnsiTheme="minorHAnsi" w:cstheme="minorHAnsi"/>
          <w:b/>
        </w:rPr>
        <w:fldChar w:fldCharType="separate"/>
      </w:r>
      <w:r w:rsidR="00D340D6">
        <w:rPr>
          <w:rFonts w:asciiTheme="minorHAnsi" w:hAnsiTheme="minorHAnsi" w:cstheme="minorHAnsi"/>
          <w:b/>
          <w:noProof/>
        </w:rPr>
        <w:t>35</w:t>
      </w:r>
      <w:r w:rsidR="004602FB" w:rsidRPr="0000444D">
        <w:rPr>
          <w:rFonts w:asciiTheme="minorHAnsi" w:hAnsiTheme="minorHAnsi" w:cstheme="minorHAnsi"/>
          <w:b/>
        </w:rPr>
        <w:fldChar w:fldCharType="end"/>
      </w:r>
      <w:bookmarkEnd w:id="65"/>
      <w:r w:rsidR="004602FB" w:rsidRPr="0000444D">
        <w:rPr>
          <w:rFonts w:asciiTheme="minorHAnsi" w:hAnsiTheme="minorHAnsi" w:cstheme="minorHAnsi"/>
        </w:rPr>
        <w:t>.</w:t>
      </w:r>
      <w:r w:rsidR="00AE3818">
        <w:rPr>
          <w:rFonts w:asciiTheme="minorHAnsi" w:hAnsiTheme="minorHAnsi" w:cstheme="minorHAnsi"/>
        </w:rPr>
        <w:t xml:space="preserve"> </w:t>
      </w:r>
      <w:r w:rsidR="00AE3818" w:rsidRPr="0000444D">
        <w:rPr>
          <w:rFonts w:asciiTheme="minorHAnsi" w:hAnsiTheme="minorHAnsi" w:cstheme="minorHAnsi"/>
          <w:i w:val="0"/>
          <w:iCs w:val="0"/>
        </w:rPr>
        <w:t xml:space="preserve">Upper bound </w:t>
      </w:r>
      <w:r w:rsidR="0060747A">
        <w:rPr>
          <w:rFonts w:asciiTheme="minorHAnsi" w:hAnsiTheme="minorHAnsi" w:cstheme="minorHAnsi"/>
          <w:i w:val="0"/>
          <w:iCs w:val="0"/>
        </w:rPr>
        <w:t>on</w:t>
      </w:r>
      <w:r w:rsidR="0060747A" w:rsidRPr="0000444D">
        <w:rPr>
          <w:rFonts w:asciiTheme="minorHAnsi" w:hAnsiTheme="minorHAnsi" w:cstheme="minorHAnsi"/>
          <w:i w:val="0"/>
          <w:iCs w:val="0"/>
        </w:rPr>
        <w:t xml:space="preserve"> </w:t>
      </w:r>
      <w:r w:rsidR="00AE3818" w:rsidRPr="0000444D">
        <w:rPr>
          <w:rFonts w:asciiTheme="minorHAnsi" w:hAnsiTheme="minorHAnsi" w:cstheme="minorHAnsi"/>
          <w:i w:val="0"/>
          <w:iCs w:val="0"/>
        </w:rPr>
        <w:t>the heat</w:t>
      </w:r>
      <w:r w:rsidR="00AE3818">
        <w:rPr>
          <w:rFonts w:asciiTheme="minorHAnsi" w:hAnsiTheme="minorHAnsi" w:cstheme="minorHAnsi"/>
          <w:i w:val="0"/>
          <w:iCs w:val="0"/>
        </w:rPr>
        <w:t xml:space="preserve"> from natural gas</w:t>
      </w:r>
      <w:r w:rsidR="00AE3818" w:rsidRPr="0000444D">
        <w:rPr>
          <w:rFonts w:asciiTheme="minorHAnsi" w:hAnsiTheme="minorHAnsi" w:cstheme="minorHAnsi"/>
          <w:i w:val="0"/>
          <w:iCs w:val="0"/>
        </w:rPr>
        <w:t xml:space="preserve"> generated in</w:t>
      </w:r>
      <w:r w:rsidR="00873CA6">
        <w:rPr>
          <w:rFonts w:asciiTheme="minorHAnsi" w:hAnsiTheme="minorHAnsi" w:cstheme="minorHAnsi"/>
          <w:i w:val="0"/>
          <w:iCs w:val="0"/>
        </w:rPr>
        <w:t xml:space="preserve"> each</w:t>
      </w:r>
      <w:r w:rsidR="00AE3818" w:rsidRPr="0000444D">
        <w:rPr>
          <w:rFonts w:asciiTheme="minorHAnsi" w:hAnsiTheme="minorHAnsi" w:cstheme="minorHAnsi"/>
          <w:i w:val="0"/>
          <w:iCs w:val="0"/>
        </w:rPr>
        <w:t xml:space="preserve"> country</w:t>
      </w:r>
      <w:r w:rsidR="004602FB" w:rsidRPr="0000444D">
        <w:rPr>
          <w:rFonts w:asciiTheme="minorHAnsi" w:hAnsiTheme="minorHAnsi" w:cstheme="minorHAnsi"/>
        </w:rPr>
        <w:t xml:space="preserve"> </w:t>
      </w:r>
      <w:r w:rsidR="00A01C16" w:rsidRPr="004B44D0">
        <w:rPr>
          <w:rFonts w:asciiTheme="minorHAnsi" w:hAnsiTheme="minorHAnsi" w:cstheme="minorHAnsi"/>
          <w:i w:val="0"/>
          <w:iCs w:val="0"/>
        </w:rPr>
        <w:t>(</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m:r>
              <m:rPr>
                <m:nor/>
              </m:rPr>
              <w:rPr>
                <w:rFonts w:ascii="Cambria Math" w:eastAsia="Calibri" w:hAnsi="Cambria Math" w:cstheme="minorHAnsi"/>
                <w:i w:val="0"/>
              </w:rPr>
              <m:t>j</m:t>
            </m:r>
          </m:sub>
          <m:sup>
            <m:r>
              <m:rPr>
                <m:nor/>
              </m:rPr>
              <w:rPr>
                <w:rFonts w:ascii="Cambria Math" w:eastAsia="Calibri" w:hAnsi="Cambria Math" w:cstheme="minorHAnsi"/>
                <w:i w:val="0"/>
              </w:rPr>
              <m:t>Heat</m:t>
            </m:r>
          </m:sup>
        </m:sSubSup>
      </m:oMath>
      <w:r w:rsidR="00A01C16">
        <w:rPr>
          <w:rFonts w:asciiTheme="minorHAnsi" w:eastAsiaTheme="minorEastAsia" w:hAnsiTheme="minorHAnsi" w:cstheme="minorHAnsi"/>
          <w:i w:val="0"/>
        </w:rPr>
        <w:t>)</w:t>
      </w:r>
      <w:r w:rsidR="00612726">
        <w:rPr>
          <w:rFonts w:asciiTheme="minorHAnsi" w:eastAsiaTheme="minorEastAsia" w:hAnsiTheme="minorHAnsi" w:cstheme="minorHAnsi"/>
        </w:rPr>
        <w:t xml:space="preserve"> </w:t>
      </w:r>
      <w:r w:rsidR="004602FB" w:rsidRPr="0062789B">
        <w:rPr>
          <w:rFonts w:asciiTheme="minorHAnsi" w:hAnsiTheme="minorHAnsi" w:cstheme="minorHAnsi"/>
          <w:i w:val="0"/>
        </w:rPr>
        <w:t>[Mtoe</w:t>
      </w:r>
      <w:r w:rsidR="000C0192" w:rsidRPr="0062789B">
        <w:rPr>
          <w:rFonts w:asciiTheme="minorHAnsi" w:hAnsiTheme="minorHAnsi" w:cstheme="minorHAnsi"/>
          <w:i w:val="0"/>
        </w:rPr>
        <w:t>/</w:t>
      </w:r>
      <w:proofErr w:type="spellStart"/>
      <w:r w:rsidR="000C0192" w:rsidRPr="0062789B">
        <w:rPr>
          <w:rFonts w:asciiTheme="minorHAnsi" w:hAnsiTheme="minorHAnsi" w:cstheme="minorHAnsi"/>
          <w:i w:val="0"/>
        </w:rPr>
        <w:t>y</w:t>
      </w:r>
      <w:r w:rsidR="00EF0B35">
        <w:rPr>
          <w:rFonts w:asciiTheme="minorHAnsi" w:hAnsiTheme="minorHAnsi" w:cstheme="minorHAnsi"/>
          <w:i w:val="0"/>
        </w:rPr>
        <w:t>r</w:t>
      </w:r>
      <w:proofErr w:type="spellEnd"/>
      <w:r w:rsidR="004602FB" w:rsidRPr="0062789B">
        <w:rPr>
          <w:rFonts w:asciiTheme="minorHAnsi" w:hAnsiTheme="minorHAnsi" w:cstheme="minorHAnsi"/>
          <w:i w:val="0"/>
        </w:rPr>
        <w:t>]</w:t>
      </w:r>
      <w:r w:rsidR="00873CA6">
        <w:rPr>
          <w:rFonts w:asciiTheme="minorHAnsi" w:hAnsiTheme="minorHAnsi" w:cstheme="minorHAnsi"/>
          <w:i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922"/>
      </w:tblGrid>
      <w:tr w:rsidR="005E73EE" w:rsidRPr="00B44E72" w14:paraId="7A96AEC9" w14:textId="77777777" w:rsidTr="005B000D">
        <w:tc>
          <w:tcPr>
            <w:tcW w:w="0" w:type="auto"/>
            <w:tcBorders>
              <w:top w:val="single" w:sz="4" w:space="0" w:color="auto"/>
              <w:bottom w:val="single" w:sz="4" w:space="0" w:color="auto"/>
            </w:tcBorders>
            <w:vAlign w:val="center"/>
          </w:tcPr>
          <w:p w14:paraId="2FAD83E3" w14:textId="77777777" w:rsidR="005E73EE" w:rsidRPr="0000444D" w:rsidRDefault="005E73EE" w:rsidP="003F5DF8">
            <w:pPr>
              <w:jc w:val="left"/>
              <w:rPr>
                <w:rFonts w:asciiTheme="minorHAnsi" w:hAnsiTheme="minorHAnsi" w:cstheme="minorHAnsi"/>
                <w:b/>
                <w:bCs/>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2EA966C5" w14:textId="1223A134" w:rsidR="005E73EE" w:rsidRPr="00B6029A" w:rsidRDefault="00152CA2" w:rsidP="005B000D">
            <w:pPr>
              <w:jc w:val="right"/>
              <w:rPr>
                <w:rFonts w:asciiTheme="minorHAnsi" w:hAnsiTheme="minorHAnsi" w:cstheme="minorHAnsi"/>
                <w:b/>
                <w:bCs/>
                <w:iCs/>
              </w:rPr>
            </w:pPr>
            <m:oMathPara>
              <m:oMath>
                <m:sSubSup>
                  <m:sSubSupPr>
                    <m:ctrlPr>
                      <w:rPr>
                        <w:rFonts w:ascii="Cambria Math" w:eastAsia="Calibri" w:hAnsi="Cambria Math" w:cstheme="minorHAnsi"/>
                        <w:b/>
                        <w:bCs/>
                        <w:iCs/>
                      </w:rPr>
                    </m:ctrlPr>
                  </m:sSubSupPr>
                  <m:e>
                    <m:r>
                      <m:rPr>
                        <m:nor/>
                      </m:rPr>
                      <w:rPr>
                        <w:rFonts w:ascii="Cambria Math" w:eastAsia="Calibri" w:hAnsi="Cambria Math" w:cstheme="minorHAnsi"/>
                        <w:b/>
                        <w:bCs/>
                        <w:iCs/>
                      </w:rPr>
                      <m:t>LIM</m:t>
                    </m:r>
                  </m:e>
                  <m:sub>
                    <m:r>
                      <m:rPr>
                        <m:nor/>
                      </m:rPr>
                      <w:rPr>
                        <w:rFonts w:ascii="Cambria Math" w:eastAsia="Calibri" w:hAnsi="Cambria Math" w:cstheme="minorHAnsi"/>
                        <w:b/>
                        <w:bCs/>
                        <w:iCs/>
                      </w:rPr>
                      <m:t>j</m:t>
                    </m:r>
                  </m:sub>
                  <m:sup>
                    <m:r>
                      <m:rPr>
                        <m:nor/>
                      </m:rPr>
                      <w:rPr>
                        <w:rFonts w:ascii="Cambria Math" w:eastAsia="Calibri" w:hAnsi="Cambria Math" w:cstheme="minorHAnsi"/>
                        <w:b/>
                        <w:bCs/>
                        <w:iCs/>
                      </w:rPr>
                      <m:t>Heat</m:t>
                    </m:r>
                  </m:sup>
                </m:sSubSup>
              </m:oMath>
            </m:oMathPara>
          </w:p>
        </w:tc>
      </w:tr>
      <w:tr w:rsidR="005E73EE" w:rsidRPr="00B44E72" w14:paraId="0C0DFE34" w14:textId="77777777" w:rsidTr="005B000D">
        <w:tc>
          <w:tcPr>
            <w:tcW w:w="0" w:type="auto"/>
            <w:tcBorders>
              <w:top w:val="single" w:sz="4" w:space="0" w:color="auto"/>
            </w:tcBorders>
            <w:vAlign w:val="bottom"/>
          </w:tcPr>
          <w:p w14:paraId="01BC3FCC"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Austria</w:t>
            </w:r>
          </w:p>
        </w:tc>
        <w:tc>
          <w:tcPr>
            <w:tcW w:w="0" w:type="auto"/>
            <w:tcBorders>
              <w:top w:val="single" w:sz="4" w:space="0" w:color="auto"/>
            </w:tcBorders>
            <w:vAlign w:val="bottom"/>
          </w:tcPr>
          <w:p w14:paraId="2DE82271" w14:textId="7D4A5C2C" w:rsidR="005E73EE" w:rsidRPr="0000444D" w:rsidRDefault="005E73EE" w:rsidP="005B000D">
            <w:pPr>
              <w:jc w:val="right"/>
              <w:rPr>
                <w:rFonts w:asciiTheme="minorHAnsi" w:hAnsiTheme="minorHAnsi" w:cstheme="minorHAnsi"/>
              </w:rPr>
            </w:pPr>
            <w:r w:rsidRPr="0000444D">
              <w:rPr>
                <w:rFonts w:asciiTheme="minorHAnsi" w:hAnsiTheme="minorHAnsi" w:cstheme="minorHAnsi"/>
              </w:rPr>
              <w:t>1.04</w:t>
            </w:r>
          </w:p>
        </w:tc>
      </w:tr>
      <w:tr w:rsidR="005E73EE" w:rsidRPr="00B44E72" w14:paraId="4191AED5" w14:textId="77777777" w:rsidTr="005B000D">
        <w:tc>
          <w:tcPr>
            <w:tcW w:w="0" w:type="auto"/>
            <w:vAlign w:val="bottom"/>
          </w:tcPr>
          <w:p w14:paraId="0FDDCB57"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Belgium</w:t>
            </w:r>
          </w:p>
        </w:tc>
        <w:tc>
          <w:tcPr>
            <w:tcW w:w="0" w:type="auto"/>
            <w:vAlign w:val="bottom"/>
          </w:tcPr>
          <w:p w14:paraId="4ACE6FCB" w14:textId="40F12FB4" w:rsidR="005E73EE" w:rsidRPr="0000444D" w:rsidRDefault="005E73EE" w:rsidP="005B000D">
            <w:pPr>
              <w:jc w:val="right"/>
              <w:rPr>
                <w:rFonts w:asciiTheme="minorHAnsi" w:hAnsiTheme="minorHAnsi" w:cstheme="minorHAnsi"/>
              </w:rPr>
            </w:pPr>
            <w:r w:rsidRPr="0000444D">
              <w:rPr>
                <w:rFonts w:asciiTheme="minorHAnsi" w:hAnsiTheme="minorHAnsi" w:cstheme="minorHAnsi"/>
              </w:rPr>
              <w:t>0</w:t>
            </w:r>
          </w:p>
        </w:tc>
      </w:tr>
      <w:tr w:rsidR="005E73EE" w:rsidRPr="00B44E72" w14:paraId="0DCE5170" w14:textId="77777777" w:rsidTr="005B000D">
        <w:tc>
          <w:tcPr>
            <w:tcW w:w="0" w:type="auto"/>
            <w:vAlign w:val="bottom"/>
          </w:tcPr>
          <w:p w14:paraId="0CECF634"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Bulgaria</w:t>
            </w:r>
          </w:p>
        </w:tc>
        <w:tc>
          <w:tcPr>
            <w:tcW w:w="0" w:type="auto"/>
            <w:vAlign w:val="bottom"/>
          </w:tcPr>
          <w:p w14:paraId="79ADCDAD" w14:textId="7DF36DFE" w:rsidR="005E73EE" w:rsidRPr="0000444D" w:rsidRDefault="005E73EE" w:rsidP="005B000D">
            <w:pPr>
              <w:jc w:val="right"/>
              <w:rPr>
                <w:rFonts w:asciiTheme="minorHAnsi" w:hAnsiTheme="minorHAnsi" w:cstheme="minorHAnsi"/>
              </w:rPr>
            </w:pPr>
            <w:r w:rsidRPr="0000444D">
              <w:rPr>
                <w:rFonts w:asciiTheme="minorHAnsi" w:hAnsiTheme="minorHAnsi" w:cstheme="minorHAnsi"/>
              </w:rPr>
              <w:t>0.07</w:t>
            </w:r>
          </w:p>
        </w:tc>
      </w:tr>
      <w:tr w:rsidR="005E73EE" w:rsidRPr="00B44E72" w14:paraId="740C1B58" w14:textId="77777777" w:rsidTr="005B000D">
        <w:tc>
          <w:tcPr>
            <w:tcW w:w="0" w:type="auto"/>
            <w:vAlign w:val="bottom"/>
          </w:tcPr>
          <w:p w14:paraId="3F16F8E6"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Cyprus</w:t>
            </w:r>
          </w:p>
        </w:tc>
        <w:tc>
          <w:tcPr>
            <w:tcW w:w="0" w:type="auto"/>
            <w:vAlign w:val="bottom"/>
          </w:tcPr>
          <w:p w14:paraId="6F5766C5" w14:textId="7FAB3ECE" w:rsidR="005E73EE" w:rsidRPr="0000444D" w:rsidRDefault="005E73EE" w:rsidP="005B000D">
            <w:pPr>
              <w:jc w:val="right"/>
              <w:rPr>
                <w:rFonts w:asciiTheme="minorHAnsi" w:hAnsiTheme="minorHAnsi" w:cstheme="minorHAnsi"/>
              </w:rPr>
            </w:pPr>
            <w:r w:rsidRPr="0000444D">
              <w:rPr>
                <w:rFonts w:asciiTheme="minorHAnsi" w:hAnsiTheme="minorHAnsi" w:cstheme="minorHAnsi"/>
              </w:rPr>
              <w:t>0.19</w:t>
            </w:r>
          </w:p>
        </w:tc>
      </w:tr>
      <w:tr w:rsidR="005E73EE" w:rsidRPr="00B44E72" w14:paraId="3DBBEA61" w14:textId="77777777" w:rsidTr="005B000D">
        <w:tc>
          <w:tcPr>
            <w:tcW w:w="0" w:type="auto"/>
            <w:vAlign w:val="bottom"/>
          </w:tcPr>
          <w:p w14:paraId="0F81F522"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Czechia</w:t>
            </w:r>
          </w:p>
        </w:tc>
        <w:tc>
          <w:tcPr>
            <w:tcW w:w="0" w:type="auto"/>
            <w:vAlign w:val="bottom"/>
          </w:tcPr>
          <w:p w14:paraId="07A5DE11" w14:textId="6912C539" w:rsidR="005E73EE" w:rsidRPr="0000444D" w:rsidRDefault="005E73EE" w:rsidP="005B000D">
            <w:pPr>
              <w:jc w:val="right"/>
              <w:rPr>
                <w:rFonts w:asciiTheme="minorHAnsi" w:hAnsiTheme="minorHAnsi" w:cstheme="minorHAnsi"/>
              </w:rPr>
            </w:pPr>
            <w:r w:rsidRPr="0000444D">
              <w:rPr>
                <w:rFonts w:asciiTheme="minorHAnsi" w:hAnsiTheme="minorHAnsi" w:cstheme="minorHAnsi"/>
              </w:rPr>
              <w:t>0</w:t>
            </w:r>
          </w:p>
        </w:tc>
      </w:tr>
      <w:tr w:rsidR="005E73EE" w:rsidRPr="00B44E72" w14:paraId="4BB50C9A" w14:textId="77777777" w:rsidTr="005B000D">
        <w:tc>
          <w:tcPr>
            <w:tcW w:w="0" w:type="auto"/>
            <w:vAlign w:val="bottom"/>
          </w:tcPr>
          <w:p w14:paraId="6D1B5E1B"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Germany</w:t>
            </w:r>
          </w:p>
        </w:tc>
        <w:tc>
          <w:tcPr>
            <w:tcW w:w="0" w:type="auto"/>
            <w:vAlign w:val="bottom"/>
          </w:tcPr>
          <w:p w14:paraId="4DF62DF7" w14:textId="77FD8A39" w:rsidR="005E73EE" w:rsidRPr="0000444D" w:rsidRDefault="005E73EE" w:rsidP="005B000D">
            <w:pPr>
              <w:jc w:val="right"/>
              <w:rPr>
                <w:rFonts w:asciiTheme="minorHAnsi" w:hAnsiTheme="minorHAnsi" w:cstheme="minorHAnsi"/>
              </w:rPr>
            </w:pPr>
            <w:r w:rsidRPr="0000444D">
              <w:rPr>
                <w:rFonts w:asciiTheme="minorHAnsi" w:hAnsiTheme="minorHAnsi" w:cstheme="minorHAnsi"/>
              </w:rPr>
              <w:t>6.03</w:t>
            </w:r>
          </w:p>
        </w:tc>
      </w:tr>
      <w:tr w:rsidR="005E73EE" w:rsidRPr="00B44E72" w14:paraId="7AC29F73" w14:textId="77777777" w:rsidTr="005B000D">
        <w:tc>
          <w:tcPr>
            <w:tcW w:w="0" w:type="auto"/>
            <w:vAlign w:val="bottom"/>
          </w:tcPr>
          <w:p w14:paraId="7BB13A7F"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Denmark</w:t>
            </w:r>
          </w:p>
        </w:tc>
        <w:tc>
          <w:tcPr>
            <w:tcW w:w="0" w:type="auto"/>
            <w:vAlign w:val="bottom"/>
          </w:tcPr>
          <w:p w14:paraId="591E1013" w14:textId="7D80EED6" w:rsidR="005E73EE" w:rsidRPr="0000444D" w:rsidRDefault="005E73EE" w:rsidP="005B000D">
            <w:pPr>
              <w:jc w:val="right"/>
              <w:rPr>
                <w:rFonts w:asciiTheme="minorHAnsi" w:hAnsiTheme="minorHAnsi" w:cstheme="minorHAnsi"/>
              </w:rPr>
            </w:pPr>
            <w:r w:rsidRPr="0000444D">
              <w:rPr>
                <w:rFonts w:asciiTheme="minorHAnsi" w:hAnsiTheme="minorHAnsi" w:cstheme="minorHAnsi"/>
              </w:rPr>
              <w:t>4.35</w:t>
            </w:r>
          </w:p>
        </w:tc>
      </w:tr>
      <w:tr w:rsidR="005E73EE" w:rsidRPr="00B44E72" w14:paraId="353F42E7" w14:textId="77777777" w:rsidTr="005B000D">
        <w:tc>
          <w:tcPr>
            <w:tcW w:w="0" w:type="auto"/>
            <w:vAlign w:val="bottom"/>
          </w:tcPr>
          <w:p w14:paraId="176BEF53"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Spain</w:t>
            </w:r>
          </w:p>
        </w:tc>
        <w:tc>
          <w:tcPr>
            <w:tcW w:w="0" w:type="auto"/>
            <w:vAlign w:val="bottom"/>
          </w:tcPr>
          <w:p w14:paraId="22C8F009" w14:textId="76A84500" w:rsidR="005E73EE" w:rsidRPr="0000444D" w:rsidRDefault="005E73EE" w:rsidP="005B000D">
            <w:pPr>
              <w:jc w:val="right"/>
              <w:rPr>
                <w:rFonts w:asciiTheme="minorHAnsi" w:hAnsiTheme="minorHAnsi" w:cstheme="minorHAnsi"/>
              </w:rPr>
            </w:pPr>
            <w:r w:rsidRPr="0000444D">
              <w:rPr>
                <w:rFonts w:asciiTheme="minorHAnsi" w:hAnsiTheme="minorHAnsi" w:cstheme="minorHAnsi"/>
              </w:rPr>
              <w:t>0.02</w:t>
            </w:r>
          </w:p>
        </w:tc>
      </w:tr>
      <w:tr w:rsidR="005E73EE" w:rsidRPr="00B44E72" w14:paraId="3B8FB978" w14:textId="77777777" w:rsidTr="005B000D">
        <w:tc>
          <w:tcPr>
            <w:tcW w:w="0" w:type="auto"/>
            <w:vAlign w:val="bottom"/>
          </w:tcPr>
          <w:p w14:paraId="56F666AB"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Estonia</w:t>
            </w:r>
          </w:p>
        </w:tc>
        <w:tc>
          <w:tcPr>
            <w:tcW w:w="0" w:type="auto"/>
            <w:vAlign w:val="bottom"/>
          </w:tcPr>
          <w:p w14:paraId="45CD844A" w14:textId="3C447091" w:rsidR="005E73EE" w:rsidRPr="0000444D" w:rsidRDefault="005E73EE" w:rsidP="005B000D">
            <w:pPr>
              <w:jc w:val="right"/>
              <w:rPr>
                <w:rFonts w:asciiTheme="minorHAnsi" w:hAnsiTheme="minorHAnsi" w:cstheme="minorHAnsi"/>
              </w:rPr>
            </w:pPr>
            <w:r w:rsidRPr="0000444D">
              <w:rPr>
                <w:rFonts w:asciiTheme="minorHAnsi" w:hAnsiTheme="minorHAnsi" w:cstheme="minorHAnsi"/>
              </w:rPr>
              <w:t>0</w:t>
            </w:r>
          </w:p>
        </w:tc>
      </w:tr>
      <w:tr w:rsidR="005E73EE" w:rsidRPr="00B44E72" w14:paraId="23C2DA0B" w14:textId="77777777" w:rsidTr="005B000D">
        <w:tc>
          <w:tcPr>
            <w:tcW w:w="0" w:type="auto"/>
            <w:vAlign w:val="bottom"/>
          </w:tcPr>
          <w:p w14:paraId="13CB0F75"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701CAD54" w14:textId="01566AA8" w:rsidR="005E73EE" w:rsidRPr="0000444D" w:rsidRDefault="005E73EE" w:rsidP="005B000D">
            <w:pPr>
              <w:jc w:val="right"/>
              <w:rPr>
                <w:rFonts w:asciiTheme="minorHAnsi" w:hAnsiTheme="minorHAnsi" w:cstheme="minorHAnsi"/>
              </w:rPr>
            </w:pPr>
            <w:r w:rsidRPr="0000444D">
              <w:rPr>
                <w:rFonts w:asciiTheme="minorHAnsi" w:hAnsiTheme="minorHAnsi" w:cstheme="minorHAnsi"/>
              </w:rPr>
              <w:t>0</w:t>
            </w:r>
          </w:p>
        </w:tc>
      </w:tr>
      <w:tr w:rsidR="005E73EE" w:rsidRPr="00B44E72" w14:paraId="45FFD8BA" w14:textId="77777777" w:rsidTr="005B000D">
        <w:tc>
          <w:tcPr>
            <w:tcW w:w="0" w:type="auto"/>
            <w:vAlign w:val="bottom"/>
          </w:tcPr>
          <w:p w14:paraId="0533A480"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293A8770" w14:textId="0377E6D9" w:rsidR="005E73EE" w:rsidRPr="0000444D" w:rsidRDefault="005E73EE" w:rsidP="005B000D">
            <w:pPr>
              <w:jc w:val="right"/>
              <w:rPr>
                <w:rFonts w:asciiTheme="minorHAnsi" w:hAnsiTheme="minorHAnsi" w:cstheme="minorHAnsi"/>
              </w:rPr>
            </w:pPr>
            <w:r w:rsidRPr="0000444D">
              <w:rPr>
                <w:rFonts w:asciiTheme="minorHAnsi" w:hAnsiTheme="minorHAnsi" w:cstheme="minorHAnsi"/>
              </w:rPr>
              <w:t>0.01</w:t>
            </w:r>
          </w:p>
        </w:tc>
      </w:tr>
      <w:tr w:rsidR="005E73EE" w:rsidRPr="00B44E72" w14:paraId="294329D5" w14:textId="77777777" w:rsidTr="005B000D">
        <w:tc>
          <w:tcPr>
            <w:tcW w:w="0" w:type="auto"/>
            <w:vAlign w:val="bottom"/>
          </w:tcPr>
          <w:p w14:paraId="032A3AC8"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United Kingdom</w:t>
            </w:r>
          </w:p>
        </w:tc>
        <w:tc>
          <w:tcPr>
            <w:tcW w:w="0" w:type="auto"/>
            <w:vAlign w:val="bottom"/>
          </w:tcPr>
          <w:p w14:paraId="061DAAA8" w14:textId="07C4E204" w:rsidR="005E73EE" w:rsidRPr="0000444D" w:rsidRDefault="005E73EE" w:rsidP="005B000D">
            <w:pPr>
              <w:jc w:val="right"/>
              <w:rPr>
                <w:rFonts w:asciiTheme="minorHAnsi" w:hAnsiTheme="minorHAnsi" w:cstheme="minorHAnsi"/>
              </w:rPr>
            </w:pPr>
            <w:r w:rsidRPr="0000444D">
              <w:rPr>
                <w:rFonts w:asciiTheme="minorHAnsi" w:hAnsiTheme="minorHAnsi" w:cstheme="minorHAnsi"/>
              </w:rPr>
              <w:t>36.02</w:t>
            </w:r>
          </w:p>
        </w:tc>
      </w:tr>
      <w:tr w:rsidR="005E73EE" w:rsidRPr="00B44E72" w14:paraId="27FE22C2" w14:textId="77777777" w:rsidTr="005B000D">
        <w:tc>
          <w:tcPr>
            <w:tcW w:w="0" w:type="auto"/>
            <w:vAlign w:val="bottom"/>
          </w:tcPr>
          <w:p w14:paraId="10A895C4"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2E863B53" w14:textId="78C2A0E4" w:rsidR="005E73EE" w:rsidRPr="0000444D" w:rsidRDefault="005E73EE" w:rsidP="005B000D">
            <w:pPr>
              <w:jc w:val="right"/>
              <w:rPr>
                <w:rFonts w:asciiTheme="minorHAnsi" w:hAnsiTheme="minorHAnsi" w:cstheme="minorHAnsi"/>
              </w:rPr>
            </w:pPr>
            <w:r w:rsidRPr="0000444D">
              <w:rPr>
                <w:rFonts w:asciiTheme="minorHAnsi" w:hAnsiTheme="minorHAnsi" w:cstheme="minorHAnsi"/>
              </w:rPr>
              <w:t>0.01</w:t>
            </w:r>
          </w:p>
        </w:tc>
      </w:tr>
      <w:tr w:rsidR="005E73EE" w:rsidRPr="00B44E72" w14:paraId="72F3E723" w14:textId="77777777" w:rsidTr="005B000D">
        <w:tc>
          <w:tcPr>
            <w:tcW w:w="0" w:type="auto"/>
            <w:vAlign w:val="bottom"/>
          </w:tcPr>
          <w:p w14:paraId="5B883142"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Hungary</w:t>
            </w:r>
          </w:p>
        </w:tc>
        <w:tc>
          <w:tcPr>
            <w:tcW w:w="0" w:type="auto"/>
            <w:vAlign w:val="bottom"/>
          </w:tcPr>
          <w:p w14:paraId="12D6A771" w14:textId="5BE70AA3" w:rsidR="005E73EE" w:rsidRPr="0000444D" w:rsidRDefault="005E73EE" w:rsidP="005B000D">
            <w:pPr>
              <w:jc w:val="right"/>
              <w:rPr>
                <w:rFonts w:asciiTheme="minorHAnsi" w:hAnsiTheme="minorHAnsi" w:cstheme="minorHAnsi"/>
              </w:rPr>
            </w:pPr>
            <w:r w:rsidRPr="0000444D">
              <w:rPr>
                <w:rFonts w:asciiTheme="minorHAnsi" w:hAnsiTheme="minorHAnsi" w:cstheme="minorHAnsi"/>
              </w:rPr>
              <w:t>1.41</w:t>
            </w:r>
          </w:p>
        </w:tc>
      </w:tr>
      <w:tr w:rsidR="005E73EE" w:rsidRPr="00B44E72" w14:paraId="3BACA0D7" w14:textId="77777777" w:rsidTr="005B000D">
        <w:tc>
          <w:tcPr>
            <w:tcW w:w="0" w:type="auto"/>
            <w:vAlign w:val="bottom"/>
          </w:tcPr>
          <w:p w14:paraId="11F71949" w14:textId="77777777" w:rsidR="005E73EE" w:rsidRPr="0000444D" w:rsidRDefault="005E73EE" w:rsidP="00E72487">
            <w:pPr>
              <w:rPr>
                <w:rFonts w:asciiTheme="minorHAnsi" w:hAnsiTheme="minorHAnsi" w:cstheme="minorHAnsi"/>
              </w:rPr>
            </w:pPr>
            <w:r w:rsidRPr="0000444D">
              <w:rPr>
                <w:rFonts w:asciiTheme="minorHAnsi" w:hAnsiTheme="minorHAnsi" w:cstheme="minorHAnsi"/>
              </w:rPr>
              <w:t>Ireland</w:t>
            </w:r>
          </w:p>
        </w:tc>
        <w:tc>
          <w:tcPr>
            <w:tcW w:w="0" w:type="auto"/>
            <w:vAlign w:val="bottom"/>
          </w:tcPr>
          <w:p w14:paraId="4F91CAD4" w14:textId="30C171B3" w:rsidR="005E73EE" w:rsidRPr="0000444D" w:rsidRDefault="005E73EE" w:rsidP="005B000D">
            <w:pPr>
              <w:jc w:val="right"/>
              <w:rPr>
                <w:rFonts w:asciiTheme="minorHAnsi" w:hAnsiTheme="minorHAnsi" w:cstheme="minorHAnsi"/>
              </w:rPr>
            </w:pPr>
            <w:r w:rsidRPr="0000444D">
              <w:rPr>
                <w:rFonts w:asciiTheme="minorHAnsi" w:hAnsiTheme="minorHAnsi" w:cstheme="minorHAnsi"/>
              </w:rPr>
              <w:t>2.85</w:t>
            </w:r>
          </w:p>
        </w:tc>
      </w:tr>
      <w:tr w:rsidR="005E73EE" w:rsidRPr="00B44E72" w14:paraId="10706103" w14:textId="77777777" w:rsidTr="005B000D">
        <w:tc>
          <w:tcPr>
            <w:tcW w:w="0" w:type="auto"/>
            <w:vAlign w:val="bottom"/>
          </w:tcPr>
          <w:p w14:paraId="0A8E043B" w14:textId="5353B5D6" w:rsidR="005E73EE" w:rsidRPr="00B44E72" w:rsidRDefault="005E73EE" w:rsidP="003A732F">
            <w:pPr>
              <w:rPr>
                <w:rFonts w:asciiTheme="minorHAnsi" w:hAnsiTheme="minorHAnsi" w:cstheme="minorHAnsi"/>
              </w:rPr>
            </w:pPr>
            <w:r w:rsidRPr="00E900CF">
              <w:rPr>
                <w:rFonts w:asciiTheme="minorHAnsi" w:hAnsiTheme="minorHAnsi" w:cstheme="minorHAnsi"/>
              </w:rPr>
              <w:t>Italy</w:t>
            </w:r>
          </w:p>
        </w:tc>
        <w:tc>
          <w:tcPr>
            <w:tcW w:w="0" w:type="auto"/>
            <w:vAlign w:val="bottom"/>
          </w:tcPr>
          <w:p w14:paraId="054505E2" w14:textId="4D73BC64" w:rsidR="005E73EE" w:rsidRPr="00B44E72" w:rsidRDefault="005E73EE" w:rsidP="005B000D">
            <w:pPr>
              <w:jc w:val="right"/>
              <w:rPr>
                <w:rFonts w:asciiTheme="minorHAnsi" w:hAnsiTheme="minorHAnsi" w:cstheme="minorHAnsi"/>
              </w:rPr>
            </w:pPr>
            <w:r w:rsidRPr="00E900CF">
              <w:rPr>
                <w:rFonts w:asciiTheme="minorHAnsi" w:hAnsiTheme="minorHAnsi" w:cstheme="minorHAnsi"/>
              </w:rPr>
              <w:t>4.54</w:t>
            </w:r>
          </w:p>
        </w:tc>
      </w:tr>
      <w:tr w:rsidR="005E73EE" w:rsidRPr="00B44E72" w14:paraId="25442829" w14:textId="77777777" w:rsidTr="005B000D">
        <w:tc>
          <w:tcPr>
            <w:tcW w:w="0" w:type="auto"/>
            <w:vAlign w:val="bottom"/>
          </w:tcPr>
          <w:p w14:paraId="4246673D" w14:textId="6C0F2683" w:rsidR="005E73EE" w:rsidRPr="00B44E72" w:rsidRDefault="005E73EE" w:rsidP="003A732F">
            <w:pPr>
              <w:rPr>
                <w:rFonts w:asciiTheme="minorHAnsi" w:hAnsiTheme="minorHAnsi" w:cstheme="minorHAnsi"/>
              </w:rPr>
            </w:pPr>
            <w:r w:rsidRPr="00E900CF">
              <w:rPr>
                <w:rFonts w:asciiTheme="minorHAnsi" w:hAnsiTheme="minorHAnsi" w:cstheme="minorHAnsi"/>
              </w:rPr>
              <w:t>Lithuania</w:t>
            </w:r>
          </w:p>
        </w:tc>
        <w:tc>
          <w:tcPr>
            <w:tcW w:w="0" w:type="auto"/>
            <w:vAlign w:val="bottom"/>
          </w:tcPr>
          <w:p w14:paraId="21F35D03" w14:textId="1C4555CB"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6FA82DC5" w14:textId="77777777" w:rsidTr="005B000D">
        <w:tc>
          <w:tcPr>
            <w:tcW w:w="0" w:type="auto"/>
            <w:vAlign w:val="bottom"/>
          </w:tcPr>
          <w:p w14:paraId="42C56CA9" w14:textId="2AF91D4C" w:rsidR="005E73EE" w:rsidRPr="00B44E72" w:rsidRDefault="005E73EE" w:rsidP="003A732F">
            <w:pPr>
              <w:rPr>
                <w:rFonts w:asciiTheme="minorHAnsi" w:hAnsiTheme="minorHAnsi" w:cstheme="minorHAnsi"/>
              </w:rPr>
            </w:pPr>
            <w:r w:rsidRPr="00E900CF">
              <w:rPr>
                <w:rFonts w:asciiTheme="minorHAnsi" w:hAnsiTheme="minorHAnsi" w:cstheme="minorHAnsi"/>
              </w:rPr>
              <w:t>Luxembourg</w:t>
            </w:r>
          </w:p>
        </w:tc>
        <w:tc>
          <w:tcPr>
            <w:tcW w:w="0" w:type="auto"/>
            <w:vAlign w:val="bottom"/>
          </w:tcPr>
          <w:p w14:paraId="2AE658FA" w14:textId="31E5AA34"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0B736970" w14:textId="77777777" w:rsidTr="005B000D">
        <w:tc>
          <w:tcPr>
            <w:tcW w:w="0" w:type="auto"/>
            <w:vAlign w:val="bottom"/>
          </w:tcPr>
          <w:p w14:paraId="21F0CD9D" w14:textId="52BF4C34" w:rsidR="005E73EE" w:rsidRPr="00B44E72" w:rsidRDefault="005E73EE" w:rsidP="003A732F">
            <w:pPr>
              <w:rPr>
                <w:rFonts w:asciiTheme="minorHAnsi" w:hAnsiTheme="minorHAnsi" w:cstheme="minorHAnsi"/>
              </w:rPr>
            </w:pPr>
            <w:r w:rsidRPr="00E900CF">
              <w:rPr>
                <w:rFonts w:asciiTheme="minorHAnsi" w:hAnsiTheme="minorHAnsi" w:cstheme="minorHAnsi"/>
              </w:rPr>
              <w:t>Latvia</w:t>
            </w:r>
          </w:p>
        </w:tc>
        <w:tc>
          <w:tcPr>
            <w:tcW w:w="0" w:type="auto"/>
            <w:vAlign w:val="bottom"/>
          </w:tcPr>
          <w:p w14:paraId="2E0CBB01" w14:textId="0FDB5364"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6552F598" w14:textId="77777777" w:rsidTr="005B000D">
        <w:tc>
          <w:tcPr>
            <w:tcW w:w="0" w:type="auto"/>
            <w:vAlign w:val="bottom"/>
          </w:tcPr>
          <w:p w14:paraId="65A0B28B" w14:textId="6C1AD767" w:rsidR="005E73EE" w:rsidRPr="00B44E72" w:rsidRDefault="005E73EE" w:rsidP="003A732F">
            <w:pPr>
              <w:rPr>
                <w:rFonts w:asciiTheme="minorHAnsi" w:hAnsiTheme="minorHAnsi" w:cstheme="minorHAnsi"/>
              </w:rPr>
            </w:pPr>
            <w:r w:rsidRPr="00E900CF">
              <w:rPr>
                <w:rFonts w:asciiTheme="minorHAnsi" w:hAnsiTheme="minorHAnsi" w:cstheme="minorHAnsi"/>
              </w:rPr>
              <w:t>Malta</w:t>
            </w:r>
          </w:p>
        </w:tc>
        <w:tc>
          <w:tcPr>
            <w:tcW w:w="0" w:type="auto"/>
            <w:vAlign w:val="bottom"/>
          </w:tcPr>
          <w:p w14:paraId="60EE7BED" w14:textId="5CC66D79"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52BD447A" w14:textId="77777777" w:rsidTr="005B000D">
        <w:tc>
          <w:tcPr>
            <w:tcW w:w="0" w:type="auto"/>
            <w:vAlign w:val="bottom"/>
          </w:tcPr>
          <w:p w14:paraId="3AA4A32F" w14:textId="436299E4" w:rsidR="005E73EE" w:rsidRPr="00B44E72" w:rsidRDefault="005E73EE" w:rsidP="003A732F">
            <w:pPr>
              <w:rPr>
                <w:rFonts w:asciiTheme="minorHAnsi" w:hAnsiTheme="minorHAnsi" w:cstheme="minorHAnsi"/>
              </w:rPr>
            </w:pPr>
            <w:r w:rsidRPr="00E900CF">
              <w:rPr>
                <w:rFonts w:asciiTheme="minorHAnsi" w:hAnsiTheme="minorHAnsi" w:cstheme="minorHAnsi"/>
              </w:rPr>
              <w:t>Netherlands</w:t>
            </w:r>
          </w:p>
        </w:tc>
        <w:tc>
          <w:tcPr>
            <w:tcW w:w="0" w:type="auto"/>
            <w:vAlign w:val="bottom"/>
          </w:tcPr>
          <w:p w14:paraId="5915092E" w14:textId="38B69EFD" w:rsidR="005E73EE" w:rsidRPr="00B44E72" w:rsidRDefault="005E73EE" w:rsidP="005B000D">
            <w:pPr>
              <w:jc w:val="right"/>
              <w:rPr>
                <w:rFonts w:asciiTheme="minorHAnsi" w:hAnsiTheme="minorHAnsi" w:cstheme="minorHAnsi"/>
              </w:rPr>
            </w:pPr>
            <w:r w:rsidRPr="00E900CF">
              <w:rPr>
                <w:rFonts w:asciiTheme="minorHAnsi" w:hAnsiTheme="minorHAnsi" w:cstheme="minorHAnsi"/>
              </w:rPr>
              <w:t>33.17</w:t>
            </w:r>
          </w:p>
        </w:tc>
      </w:tr>
      <w:tr w:rsidR="005E73EE" w:rsidRPr="00B44E72" w14:paraId="03805923" w14:textId="77777777" w:rsidTr="005B000D">
        <w:tc>
          <w:tcPr>
            <w:tcW w:w="0" w:type="auto"/>
            <w:vAlign w:val="bottom"/>
          </w:tcPr>
          <w:p w14:paraId="41F8EC7D" w14:textId="50FE1D9C" w:rsidR="005E73EE" w:rsidRPr="00B44E72" w:rsidRDefault="005E73EE" w:rsidP="003A732F">
            <w:pPr>
              <w:rPr>
                <w:rFonts w:asciiTheme="minorHAnsi" w:hAnsiTheme="minorHAnsi" w:cstheme="minorHAnsi"/>
              </w:rPr>
            </w:pPr>
            <w:r w:rsidRPr="00E900CF">
              <w:rPr>
                <w:rFonts w:asciiTheme="minorHAnsi" w:hAnsiTheme="minorHAnsi" w:cstheme="minorHAnsi"/>
              </w:rPr>
              <w:t>Poland</w:t>
            </w:r>
          </w:p>
        </w:tc>
        <w:tc>
          <w:tcPr>
            <w:tcW w:w="0" w:type="auto"/>
            <w:vAlign w:val="bottom"/>
          </w:tcPr>
          <w:p w14:paraId="05954E08" w14:textId="3FC2D15F" w:rsidR="005E73EE" w:rsidRPr="00B44E72" w:rsidRDefault="005E73EE" w:rsidP="005B000D">
            <w:pPr>
              <w:jc w:val="right"/>
              <w:rPr>
                <w:rFonts w:asciiTheme="minorHAnsi" w:hAnsiTheme="minorHAnsi" w:cstheme="minorHAnsi"/>
              </w:rPr>
            </w:pPr>
            <w:r w:rsidRPr="00E900CF">
              <w:rPr>
                <w:rFonts w:asciiTheme="minorHAnsi" w:hAnsiTheme="minorHAnsi" w:cstheme="minorHAnsi"/>
              </w:rPr>
              <w:t>3.51</w:t>
            </w:r>
          </w:p>
        </w:tc>
      </w:tr>
      <w:tr w:rsidR="005E73EE" w:rsidRPr="00B44E72" w14:paraId="436CB9C3" w14:textId="77777777" w:rsidTr="005B000D">
        <w:tc>
          <w:tcPr>
            <w:tcW w:w="0" w:type="auto"/>
            <w:vAlign w:val="bottom"/>
          </w:tcPr>
          <w:p w14:paraId="6DE83714" w14:textId="2FE71256" w:rsidR="005E73EE" w:rsidRPr="00B44E72" w:rsidRDefault="005E73EE" w:rsidP="003A732F">
            <w:pPr>
              <w:rPr>
                <w:rFonts w:asciiTheme="minorHAnsi" w:hAnsiTheme="minorHAnsi" w:cstheme="minorHAnsi"/>
              </w:rPr>
            </w:pPr>
            <w:r w:rsidRPr="00E900CF">
              <w:rPr>
                <w:rFonts w:asciiTheme="minorHAnsi" w:hAnsiTheme="minorHAnsi" w:cstheme="minorHAnsi"/>
              </w:rPr>
              <w:t>Portugal</w:t>
            </w:r>
          </w:p>
        </w:tc>
        <w:tc>
          <w:tcPr>
            <w:tcW w:w="0" w:type="auto"/>
            <w:vAlign w:val="bottom"/>
          </w:tcPr>
          <w:p w14:paraId="0095F048" w14:textId="4EB74B80"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74CDF84B" w14:textId="77777777" w:rsidTr="005B000D">
        <w:tc>
          <w:tcPr>
            <w:tcW w:w="0" w:type="auto"/>
            <w:vAlign w:val="bottom"/>
          </w:tcPr>
          <w:p w14:paraId="3D1F34D6" w14:textId="68D85AAB" w:rsidR="005E73EE" w:rsidRPr="00B44E72" w:rsidRDefault="005E73EE" w:rsidP="003A732F">
            <w:pPr>
              <w:rPr>
                <w:rFonts w:asciiTheme="minorHAnsi" w:hAnsiTheme="minorHAnsi" w:cstheme="minorHAnsi"/>
              </w:rPr>
            </w:pPr>
            <w:r w:rsidRPr="00E900CF">
              <w:rPr>
                <w:rFonts w:asciiTheme="minorHAnsi" w:hAnsiTheme="minorHAnsi" w:cstheme="minorHAnsi"/>
              </w:rPr>
              <w:t>Romania</w:t>
            </w:r>
          </w:p>
        </w:tc>
        <w:tc>
          <w:tcPr>
            <w:tcW w:w="0" w:type="auto"/>
            <w:vAlign w:val="bottom"/>
          </w:tcPr>
          <w:p w14:paraId="713AC05E" w14:textId="4F1B44E9" w:rsidR="005E73EE" w:rsidRPr="00B44E72" w:rsidRDefault="005E73EE" w:rsidP="005B000D">
            <w:pPr>
              <w:jc w:val="right"/>
              <w:rPr>
                <w:rFonts w:asciiTheme="minorHAnsi" w:hAnsiTheme="minorHAnsi" w:cstheme="minorHAnsi"/>
              </w:rPr>
            </w:pPr>
            <w:r w:rsidRPr="00E900CF">
              <w:rPr>
                <w:rFonts w:asciiTheme="minorHAnsi" w:hAnsiTheme="minorHAnsi" w:cstheme="minorHAnsi"/>
              </w:rPr>
              <w:t>8.52</w:t>
            </w:r>
          </w:p>
        </w:tc>
      </w:tr>
      <w:tr w:rsidR="005E73EE" w:rsidRPr="00B44E72" w14:paraId="74B7FAE0" w14:textId="77777777" w:rsidTr="005B000D">
        <w:tc>
          <w:tcPr>
            <w:tcW w:w="0" w:type="auto"/>
            <w:vAlign w:val="bottom"/>
          </w:tcPr>
          <w:p w14:paraId="1CBB3C46" w14:textId="642F82F9" w:rsidR="005E73EE" w:rsidRPr="00B44E72" w:rsidRDefault="005E73EE" w:rsidP="003A732F">
            <w:pPr>
              <w:rPr>
                <w:rFonts w:asciiTheme="minorHAnsi" w:hAnsiTheme="minorHAnsi" w:cstheme="minorHAnsi"/>
              </w:rPr>
            </w:pPr>
            <w:r w:rsidRPr="00E900CF">
              <w:rPr>
                <w:rFonts w:asciiTheme="minorHAnsi" w:hAnsiTheme="minorHAnsi" w:cstheme="minorHAnsi"/>
              </w:rPr>
              <w:t>Croatia</w:t>
            </w:r>
          </w:p>
        </w:tc>
        <w:tc>
          <w:tcPr>
            <w:tcW w:w="0" w:type="auto"/>
            <w:vAlign w:val="bottom"/>
          </w:tcPr>
          <w:p w14:paraId="560419FA" w14:textId="0DC06C9E" w:rsidR="005E73EE" w:rsidRPr="00B44E72" w:rsidRDefault="005E73EE" w:rsidP="005B000D">
            <w:pPr>
              <w:jc w:val="right"/>
              <w:rPr>
                <w:rFonts w:asciiTheme="minorHAnsi" w:hAnsiTheme="minorHAnsi" w:cstheme="minorHAnsi"/>
              </w:rPr>
            </w:pPr>
            <w:r w:rsidRPr="00E900CF">
              <w:rPr>
                <w:rFonts w:asciiTheme="minorHAnsi" w:hAnsiTheme="minorHAnsi" w:cstheme="minorHAnsi"/>
              </w:rPr>
              <w:t>1.23</w:t>
            </w:r>
          </w:p>
        </w:tc>
      </w:tr>
      <w:tr w:rsidR="005E73EE" w:rsidRPr="00B44E72" w14:paraId="1DCB1ECC" w14:textId="77777777" w:rsidTr="005B000D">
        <w:tc>
          <w:tcPr>
            <w:tcW w:w="0" w:type="auto"/>
            <w:vAlign w:val="bottom"/>
          </w:tcPr>
          <w:p w14:paraId="51206B25" w14:textId="2A139AED" w:rsidR="005E73EE" w:rsidRPr="00B44E72" w:rsidRDefault="005E73EE" w:rsidP="003A732F">
            <w:pPr>
              <w:rPr>
                <w:rFonts w:asciiTheme="minorHAnsi" w:hAnsiTheme="minorHAnsi" w:cstheme="minorHAnsi"/>
              </w:rPr>
            </w:pPr>
            <w:r w:rsidRPr="00E900CF">
              <w:rPr>
                <w:rFonts w:asciiTheme="minorHAnsi" w:hAnsiTheme="minorHAnsi" w:cstheme="minorHAnsi"/>
              </w:rPr>
              <w:t>Slovakia</w:t>
            </w:r>
          </w:p>
        </w:tc>
        <w:tc>
          <w:tcPr>
            <w:tcW w:w="0" w:type="auto"/>
            <w:vAlign w:val="bottom"/>
          </w:tcPr>
          <w:p w14:paraId="63BB4960" w14:textId="4D2B5269" w:rsidR="005E73EE" w:rsidRPr="00B44E72" w:rsidRDefault="005E73EE" w:rsidP="005B000D">
            <w:pPr>
              <w:jc w:val="right"/>
              <w:rPr>
                <w:rFonts w:asciiTheme="minorHAnsi" w:hAnsiTheme="minorHAnsi" w:cstheme="minorHAnsi"/>
              </w:rPr>
            </w:pPr>
            <w:r w:rsidRPr="00E900CF">
              <w:rPr>
                <w:rFonts w:asciiTheme="minorHAnsi" w:hAnsiTheme="minorHAnsi" w:cstheme="minorHAnsi"/>
              </w:rPr>
              <w:t>0.12</w:t>
            </w:r>
          </w:p>
        </w:tc>
      </w:tr>
      <w:tr w:rsidR="005E73EE" w:rsidRPr="00B44E72" w14:paraId="16227FF6" w14:textId="77777777" w:rsidTr="005B000D">
        <w:tc>
          <w:tcPr>
            <w:tcW w:w="0" w:type="auto"/>
            <w:vAlign w:val="bottom"/>
          </w:tcPr>
          <w:p w14:paraId="14693A93" w14:textId="12055798" w:rsidR="005E73EE" w:rsidRPr="00B44E72" w:rsidRDefault="005E73EE" w:rsidP="003A732F">
            <w:pPr>
              <w:rPr>
                <w:rFonts w:asciiTheme="minorHAnsi" w:hAnsiTheme="minorHAnsi" w:cstheme="minorHAnsi"/>
              </w:rPr>
            </w:pPr>
            <w:r w:rsidRPr="00E900CF">
              <w:rPr>
                <w:rFonts w:asciiTheme="minorHAnsi" w:hAnsiTheme="minorHAnsi" w:cstheme="minorHAnsi"/>
              </w:rPr>
              <w:t>Slovenia</w:t>
            </w:r>
          </w:p>
        </w:tc>
        <w:tc>
          <w:tcPr>
            <w:tcW w:w="0" w:type="auto"/>
            <w:vAlign w:val="bottom"/>
          </w:tcPr>
          <w:p w14:paraId="23F8D14D" w14:textId="71FE26B3" w:rsidR="005E73EE" w:rsidRPr="00B44E72" w:rsidRDefault="005E73EE" w:rsidP="005B000D">
            <w:pPr>
              <w:jc w:val="right"/>
              <w:rPr>
                <w:rFonts w:asciiTheme="minorHAnsi" w:hAnsiTheme="minorHAnsi" w:cstheme="minorHAnsi"/>
              </w:rPr>
            </w:pPr>
            <w:r w:rsidRPr="00E900CF">
              <w:rPr>
                <w:rFonts w:asciiTheme="minorHAnsi" w:hAnsiTheme="minorHAnsi" w:cstheme="minorHAnsi"/>
              </w:rPr>
              <w:t>0.01</w:t>
            </w:r>
          </w:p>
        </w:tc>
      </w:tr>
      <w:tr w:rsidR="005E73EE" w:rsidRPr="00B44E72" w14:paraId="17A7233E" w14:textId="77777777" w:rsidTr="005B000D">
        <w:tc>
          <w:tcPr>
            <w:tcW w:w="0" w:type="auto"/>
            <w:vAlign w:val="bottom"/>
          </w:tcPr>
          <w:p w14:paraId="4493BC3C" w14:textId="3E1FA1FB" w:rsidR="005E73EE" w:rsidRPr="00B44E72" w:rsidRDefault="005E73EE" w:rsidP="003A732F">
            <w:pPr>
              <w:rPr>
                <w:rFonts w:asciiTheme="minorHAnsi" w:hAnsiTheme="minorHAnsi" w:cstheme="minorHAnsi"/>
              </w:rPr>
            </w:pPr>
            <w:r w:rsidRPr="00E900CF">
              <w:rPr>
                <w:rFonts w:asciiTheme="minorHAnsi" w:hAnsiTheme="minorHAnsi" w:cstheme="minorHAnsi"/>
              </w:rPr>
              <w:t>Sweden</w:t>
            </w:r>
          </w:p>
        </w:tc>
        <w:tc>
          <w:tcPr>
            <w:tcW w:w="0" w:type="auto"/>
            <w:vAlign w:val="bottom"/>
          </w:tcPr>
          <w:p w14:paraId="72A928A7" w14:textId="5E95E4E3" w:rsidR="005E73EE" w:rsidRPr="00B44E72" w:rsidRDefault="005E73EE" w:rsidP="005B000D">
            <w:pPr>
              <w:jc w:val="right"/>
              <w:rPr>
                <w:rFonts w:asciiTheme="minorHAnsi" w:hAnsiTheme="minorHAnsi" w:cstheme="minorHAnsi"/>
              </w:rPr>
            </w:pPr>
            <w:r w:rsidRPr="00E900CF">
              <w:rPr>
                <w:rFonts w:asciiTheme="minorHAnsi" w:hAnsiTheme="minorHAnsi" w:cstheme="minorHAnsi"/>
              </w:rPr>
              <w:t>0</w:t>
            </w:r>
          </w:p>
        </w:tc>
      </w:tr>
      <w:tr w:rsidR="005E73EE" w:rsidRPr="00B44E72" w14:paraId="3FFE12EB" w14:textId="77777777" w:rsidTr="005B000D">
        <w:tc>
          <w:tcPr>
            <w:tcW w:w="0" w:type="auto"/>
            <w:vAlign w:val="bottom"/>
          </w:tcPr>
          <w:p w14:paraId="01FFC364" w14:textId="04C15FD9" w:rsidR="005E73EE" w:rsidRPr="00B44E72" w:rsidRDefault="005E73EE" w:rsidP="003A732F">
            <w:pPr>
              <w:rPr>
                <w:rFonts w:asciiTheme="minorHAnsi" w:hAnsiTheme="minorHAnsi" w:cstheme="minorHAnsi"/>
              </w:rPr>
            </w:pPr>
            <w:r w:rsidRPr="00E900CF">
              <w:rPr>
                <w:rFonts w:asciiTheme="minorHAnsi" w:hAnsiTheme="minorHAnsi" w:cstheme="minorHAnsi"/>
              </w:rPr>
              <w:t>Rus</w:t>
            </w:r>
            <w:r w:rsidR="00325CB6">
              <w:rPr>
                <w:rFonts w:asciiTheme="minorHAnsi" w:hAnsiTheme="minorHAnsi" w:cstheme="minorHAnsi"/>
              </w:rPr>
              <w:t>s</w:t>
            </w:r>
            <w:r w:rsidRPr="00E900CF">
              <w:rPr>
                <w:rFonts w:asciiTheme="minorHAnsi" w:hAnsiTheme="minorHAnsi" w:cstheme="minorHAnsi"/>
              </w:rPr>
              <w:t>ia</w:t>
            </w:r>
          </w:p>
        </w:tc>
        <w:tc>
          <w:tcPr>
            <w:tcW w:w="0" w:type="auto"/>
            <w:vAlign w:val="bottom"/>
          </w:tcPr>
          <w:p w14:paraId="4BF779D7" w14:textId="79A405AB" w:rsidR="005E73EE" w:rsidRPr="00B44E72" w:rsidRDefault="005E73EE" w:rsidP="005B000D">
            <w:pPr>
              <w:jc w:val="right"/>
              <w:rPr>
                <w:rFonts w:asciiTheme="minorHAnsi" w:hAnsiTheme="minorHAnsi" w:cstheme="minorHAnsi"/>
              </w:rPr>
            </w:pPr>
            <w:r w:rsidRPr="00E900CF">
              <w:rPr>
                <w:rFonts w:asciiTheme="minorHAnsi" w:hAnsiTheme="minorHAnsi" w:cstheme="minorHAnsi"/>
              </w:rPr>
              <w:t>∞</w:t>
            </w:r>
          </w:p>
        </w:tc>
      </w:tr>
    </w:tbl>
    <w:p w14:paraId="6B253AD9" w14:textId="26BE4575" w:rsidR="004602FB" w:rsidRPr="0000444D" w:rsidRDefault="004602FB" w:rsidP="00E44013">
      <w:pPr>
        <w:rPr>
          <w:rFonts w:asciiTheme="minorHAnsi" w:hAnsiTheme="minorHAnsi" w:cstheme="minorHAnsi"/>
        </w:rPr>
      </w:pPr>
    </w:p>
    <w:p w14:paraId="60087ACD" w14:textId="33559C62" w:rsidR="008007F9" w:rsidRDefault="004602FB" w:rsidP="00E44013">
      <w:pPr>
        <w:rPr>
          <w:rFonts w:asciiTheme="minorHAnsi" w:hAnsiTheme="minorHAnsi" w:cstheme="minorHAnsi"/>
        </w:rPr>
      </w:pPr>
      <w:r w:rsidRPr="0000444D">
        <w:rPr>
          <w:rFonts w:asciiTheme="minorHAnsi" w:hAnsiTheme="minorHAnsi" w:cstheme="minorHAnsi"/>
        </w:rPr>
        <w:lastRenderedPageBreak/>
        <w:t xml:space="preserve">For the </w:t>
      </w:r>
      <w:r w:rsidR="00AB67B9">
        <w:rPr>
          <w:rFonts w:asciiTheme="minorHAnsi" w:hAnsiTheme="minorHAnsi" w:cstheme="minorHAnsi"/>
        </w:rPr>
        <w:t>renewable</w:t>
      </w:r>
      <w:r w:rsidR="002B6601">
        <w:rPr>
          <w:rFonts w:asciiTheme="minorHAnsi" w:hAnsiTheme="minorHAnsi" w:cstheme="minorHAnsi"/>
        </w:rPr>
        <w:t xml:space="preserve"> technologies</w:t>
      </w:r>
      <w:r w:rsidRPr="0000444D">
        <w:rPr>
          <w:rFonts w:asciiTheme="minorHAnsi" w:hAnsiTheme="minorHAnsi" w:cstheme="minorHAnsi"/>
        </w:rPr>
        <w:t>, the following data</w:t>
      </w:r>
      <w:r w:rsidR="006610AB">
        <w:rPr>
          <w:rFonts w:asciiTheme="minorHAnsi" w:hAnsiTheme="minorHAnsi" w:cstheme="minorHAnsi"/>
        </w:rPr>
        <w:t xml:space="preserve"> on potentials</w:t>
      </w:r>
      <w:r w:rsidR="0038357E">
        <w:rPr>
          <w:rFonts w:asciiTheme="minorHAnsi" w:hAnsiTheme="minorHAnsi" w:cstheme="minorHAnsi"/>
        </w:rPr>
        <w:t xml:space="preserve"> were considered</w:t>
      </w:r>
      <w:r w:rsidR="00D865E1">
        <w:rPr>
          <w:rFonts w:asciiTheme="minorHAnsi" w:hAnsiTheme="minorHAnsi" w:cstheme="minorHAnsi"/>
        </w:rPr>
        <w:t xml:space="preserve"> (</w:t>
      </w:r>
      <w:r w:rsidR="00D865E1" w:rsidRPr="0000444D">
        <w:rPr>
          <w:rFonts w:asciiTheme="minorHAnsi" w:hAnsiTheme="minorHAnsi" w:cstheme="minorHAnsi"/>
        </w:rPr>
        <w:fldChar w:fldCharType="begin"/>
      </w:r>
      <w:r w:rsidR="00D865E1" w:rsidRPr="0000444D">
        <w:rPr>
          <w:rFonts w:asciiTheme="minorHAnsi" w:hAnsiTheme="minorHAnsi" w:cstheme="minorHAnsi"/>
        </w:rPr>
        <w:instrText xml:space="preserve"> REF _Ref46255758 \h </w:instrText>
      </w:r>
      <w:r w:rsidR="00D865E1">
        <w:rPr>
          <w:rFonts w:asciiTheme="minorHAnsi" w:hAnsiTheme="minorHAnsi" w:cstheme="minorHAnsi"/>
        </w:rPr>
        <w:instrText xml:space="preserve"> \* MERGEFORMAT </w:instrText>
      </w:r>
      <w:r w:rsidR="00D865E1" w:rsidRPr="0000444D">
        <w:rPr>
          <w:rFonts w:asciiTheme="minorHAnsi" w:hAnsiTheme="minorHAnsi" w:cstheme="minorHAnsi"/>
        </w:rPr>
      </w:r>
      <w:r w:rsidR="00D865E1"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36</w:t>
      </w:r>
      <w:r w:rsidR="00D865E1" w:rsidRPr="0000444D">
        <w:rPr>
          <w:rFonts w:asciiTheme="minorHAnsi" w:hAnsiTheme="minorHAnsi" w:cstheme="minorHAnsi"/>
        </w:rPr>
        <w:fldChar w:fldCharType="end"/>
      </w:r>
      <w:r w:rsidR="00D865E1">
        <w:rPr>
          <w:rFonts w:asciiTheme="minorHAnsi" w:hAnsiTheme="minorHAnsi" w:cstheme="minorHAnsi"/>
        </w:rPr>
        <w:t>)</w:t>
      </w:r>
      <w:r w:rsidR="00005725">
        <w:rPr>
          <w:rFonts w:asciiTheme="minorHAnsi" w:hAnsiTheme="minorHAnsi" w:cstheme="minorHAnsi"/>
        </w:rPr>
        <w:t xml:space="preserve">. </w:t>
      </w:r>
    </w:p>
    <w:p w14:paraId="1BBADAEA" w14:textId="183763E9" w:rsidR="008007F9" w:rsidRDefault="003E7176" w:rsidP="00E44013">
      <w:pPr>
        <w:rPr>
          <w:rFonts w:asciiTheme="minorHAnsi" w:hAnsiTheme="minorHAnsi" w:cstheme="minorHAnsi"/>
        </w:rPr>
      </w:pPr>
      <w:r>
        <w:rPr>
          <w:rFonts w:asciiTheme="minorHAnsi" w:hAnsiTheme="minorHAnsi" w:cstheme="minorHAnsi"/>
        </w:rPr>
        <w:t xml:space="preserve">Data </w:t>
      </w:r>
      <w:r w:rsidR="0038357E">
        <w:rPr>
          <w:rFonts w:asciiTheme="minorHAnsi" w:hAnsiTheme="minorHAnsi" w:cstheme="minorHAnsi"/>
        </w:rPr>
        <w:t>for</w:t>
      </w:r>
      <w:r w:rsidR="00005725">
        <w:rPr>
          <w:rFonts w:asciiTheme="minorHAnsi" w:hAnsiTheme="minorHAnsi" w:cstheme="minorHAnsi"/>
        </w:rPr>
        <w:t xml:space="preserve"> wind onshore and offshore,</w:t>
      </w:r>
      <w:r w:rsidR="0038357E">
        <w:rPr>
          <w:rFonts w:asciiTheme="minorHAnsi" w:hAnsiTheme="minorHAnsi" w:cstheme="minorHAnsi"/>
        </w:rPr>
        <w:t xml:space="preserve"> </w:t>
      </w:r>
      <w:r w:rsidR="00873CA6">
        <w:rPr>
          <w:rFonts w:asciiTheme="minorHAnsi" w:hAnsiTheme="minorHAnsi" w:cstheme="minorHAnsi"/>
        </w:rPr>
        <w:t xml:space="preserve">solar </w:t>
      </w:r>
      <w:r w:rsidR="00D865E1">
        <w:rPr>
          <w:rFonts w:asciiTheme="minorHAnsi" w:hAnsiTheme="minorHAnsi" w:cstheme="minorHAnsi"/>
        </w:rPr>
        <w:t>P</w:t>
      </w:r>
      <w:r w:rsidR="00FC1001">
        <w:rPr>
          <w:rFonts w:asciiTheme="minorHAnsi" w:hAnsiTheme="minorHAnsi" w:cstheme="minorHAnsi"/>
        </w:rPr>
        <w:t>V</w:t>
      </w:r>
      <w:r w:rsidR="00D865E1">
        <w:rPr>
          <w:rFonts w:asciiTheme="minorHAnsi" w:hAnsiTheme="minorHAnsi" w:cstheme="minorHAnsi"/>
        </w:rPr>
        <w:t xml:space="preserve"> </w:t>
      </w:r>
      <w:r w:rsidR="00AA23C5">
        <w:rPr>
          <w:rFonts w:asciiTheme="minorHAnsi" w:hAnsiTheme="minorHAnsi" w:cstheme="minorHAnsi"/>
        </w:rPr>
        <w:t xml:space="preserve">open </w:t>
      </w:r>
      <w:r w:rsidR="00D865E1">
        <w:rPr>
          <w:rFonts w:asciiTheme="minorHAnsi" w:hAnsiTheme="minorHAnsi" w:cstheme="minorHAnsi"/>
        </w:rPr>
        <w:t>ground and rooftop</w:t>
      </w:r>
      <w:r w:rsidR="00AA23C5">
        <w:rPr>
          <w:rFonts w:asciiTheme="minorHAnsi" w:hAnsiTheme="minorHAnsi" w:cstheme="minorHAnsi"/>
        </w:rPr>
        <w:t xml:space="preserve"> installations</w:t>
      </w:r>
      <w:r w:rsidR="00FC1001">
        <w:rPr>
          <w:rFonts w:asciiTheme="minorHAnsi" w:hAnsiTheme="minorHAnsi" w:cstheme="minorHAnsi"/>
        </w:rPr>
        <w:t>, and concentrated solar power</w:t>
      </w:r>
      <w:r w:rsidR="00D865E1">
        <w:rPr>
          <w:rFonts w:asciiTheme="minorHAnsi" w:hAnsiTheme="minorHAnsi" w:cstheme="minorHAnsi"/>
        </w:rPr>
        <w:t xml:space="preserve"> </w:t>
      </w:r>
      <w:r w:rsidR="00873CA6">
        <w:rPr>
          <w:rFonts w:asciiTheme="minorHAnsi" w:hAnsiTheme="minorHAnsi" w:cstheme="minorHAnsi"/>
        </w:rPr>
        <w:t>technologies were sourced</w:t>
      </w:r>
      <w:r w:rsidR="00005725">
        <w:rPr>
          <w:rFonts w:asciiTheme="minorHAnsi" w:hAnsiTheme="minorHAnsi" w:cstheme="minorHAnsi"/>
        </w:rPr>
        <w:t xml:space="preserve"> from the</w:t>
      </w:r>
      <w:r w:rsidR="00D865E1">
        <w:rPr>
          <w:rFonts w:asciiTheme="minorHAnsi" w:hAnsiTheme="minorHAnsi" w:cstheme="minorHAnsi"/>
        </w:rPr>
        <w:t xml:space="preserve"> </w:t>
      </w:r>
      <w:r w:rsidR="00D865E1" w:rsidRPr="00D865E1">
        <w:rPr>
          <w:rFonts w:asciiTheme="minorHAnsi" w:hAnsiTheme="minorHAnsi" w:cstheme="minorHAnsi"/>
        </w:rPr>
        <w:t>ENSPRESO</w:t>
      </w:r>
      <w:r w:rsidR="00D865E1">
        <w:rPr>
          <w:rFonts w:asciiTheme="minorHAnsi" w:hAnsiTheme="minorHAnsi" w:cstheme="minorHAnsi"/>
        </w:rPr>
        <w:t xml:space="preserve"> database aggregated at </w:t>
      </w:r>
      <w:r w:rsidR="008007F9">
        <w:rPr>
          <w:rFonts w:asciiTheme="minorHAnsi" w:hAnsiTheme="minorHAnsi" w:cstheme="minorHAnsi"/>
        </w:rPr>
        <w:t xml:space="preserve">the </w:t>
      </w:r>
      <w:r w:rsidR="00D865E1">
        <w:rPr>
          <w:rFonts w:asciiTheme="minorHAnsi" w:hAnsiTheme="minorHAnsi" w:cstheme="minorHAnsi"/>
        </w:rPr>
        <w:t>country level</w:t>
      </w:r>
      <w:r w:rsidR="00D865E1">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2211-467X","author":[{"dropping-particle":"","family":"Ruiz","given":"Pablo","non-dropping-particle":"","parse-names":false,"suffix":""},{"dropping-particle":"","family":"Nijs","given":"Wouter","non-dropping-particle":"","parse-names":false,"suffix":""},{"dropping-particle":"","family":"Tarvydas","given":"Dalius","non-dropping-particle":"","parse-names":false,"suffix":""},{"dropping-particle":"","family":"Sgobbi","given":"A","non-dropping-particle":"","parse-names":false,"suffix":""},{"dropping-particle":"","family":"Zucker","given":"Andreas","non-dropping-particle":"","parse-names":false,"suffix":""},{"dropping-particle":"","family":"Pilli","given":"R","non-dropping-particle":"","parse-names":false,"suffix":""},{"dropping-particle":"","family":"Jonsson","given":"R","non-dropping-particle":"","parse-names":false,"suffix":""},{"dropping-particle":"","family":"Camia","given":"A","non-dropping-particle":"","parse-names":false,"suffix":""},{"dropping-particle":"","family":"Thiel","given":"Christine","non-dropping-particle":"","parse-names":false,"suffix":""},{"dropping-particle":"","family":"Hoyer-Klick","given":"Carsten","non-dropping-particle":"","parse-names":false,"suffix":""}],"container-title":"Energy Strategy Reviews","id":"ITEM-1","issued":{"date-parts":[["2019"]]},"page":"100379","publisher":"Elsevier","title":"ENSPRESO-an open, EU-28 wide, transparent and coherent database of wind, solar and biomass energy potentials","type":"article-journal","volume":"26"},"uris":["http://www.mendeley.com/documents/?uuid=f0e2892d-dd01-4020-af40-38dbfd694ca1"]}],"mendeley":{"formattedCitation":"&lt;sup&gt;31&lt;/sup&gt;","plainTextFormattedCitation":"31","previouslyFormattedCitation":"&lt;sup&gt;31&lt;/sup&gt;"},"properties":{"noteIndex":0},"schema":"https://github.com/citation-style-language/schema/raw/master/csl-citation.json"}</w:instrText>
      </w:r>
      <w:r w:rsidR="00D865E1">
        <w:rPr>
          <w:rFonts w:asciiTheme="minorHAnsi" w:hAnsiTheme="minorHAnsi" w:cstheme="minorHAnsi"/>
        </w:rPr>
        <w:fldChar w:fldCharType="separate"/>
      </w:r>
      <w:r w:rsidR="00B85D40" w:rsidRPr="00B85D40">
        <w:rPr>
          <w:rFonts w:asciiTheme="minorHAnsi" w:hAnsiTheme="minorHAnsi" w:cstheme="minorHAnsi"/>
          <w:noProof/>
          <w:vertAlign w:val="superscript"/>
        </w:rPr>
        <w:t>31</w:t>
      </w:r>
      <w:r w:rsidR="00D865E1">
        <w:rPr>
          <w:rFonts w:asciiTheme="minorHAnsi" w:hAnsiTheme="minorHAnsi" w:cstheme="minorHAnsi"/>
        </w:rPr>
        <w:fldChar w:fldCharType="end"/>
      </w:r>
      <w:r w:rsidR="00D865E1">
        <w:rPr>
          <w:rFonts w:asciiTheme="minorHAnsi" w:hAnsiTheme="minorHAnsi" w:cstheme="minorHAnsi"/>
        </w:rPr>
        <w:t xml:space="preserve">. </w:t>
      </w:r>
    </w:p>
    <w:p w14:paraId="376C4AAC" w14:textId="35EE3224" w:rsidR="008007F9" w:rsidRDefault="009D1FCE" w:rsidP="00E44013">
      <w:pPr>
        <w:rPr>
          <w:rFonts w:asciiTheme="minorHAnsi" w:hAnsiTheme="minorHAnsi" w:cstheme="minorHAnsi"/>
        </w:rPr>
      </w:pPr>
      <w:r w:rsidRPr="00964B0D">
        <w:rPr>
          <w:rFonts w:asciiTheme="minorHAnsi" w:hAnsiTheme="minorHAnsi" w:cstheme="minorHAnsi"/>
        </w:rPr>
        <w:t>For wind onshore</w:t>
      </w:r>
      <w:r w:rsidR="003E7176" w:rsidRPr="00964B0D">
        <w:rPr>
          <w:rFonts w:asciiTheme="minorHAnsi" w:hAnsiTheme="minorHAnsi" w:cstheme="minorHAnsi"/>
        </w:rPr>
        <w:t>,</w:t>
      </w:r>
      <w:r w:rsidR="00506081" w:rsidRPr="00964B0D">
        <w:rPr>
          <w:rFonts w:asciiTheme="minorHAnsi" w:hAnsiTheme="minorHAnsi" w:cstheme="minorHAnsi"/>
        </w:rPr>
        <w:t xml:space="preserve"> we considered wind conditions with capacity factors above 25% and a high</w:t>
      </w:r>
      <w:r w:rsidR="00506081" w:rsidRPr="00506081">
        <w:rPr>
          <w:rFonts w:asciiTheme="minorHAnsi" w:hAnsiTheme="minorHAnsi" w:cstheme="minorHAnsi"/>
        </w:rPr>
        <w:t xml:space="preserve"> level of exclusion of surfaces for wind</w:t>
      </w:r>
      <w:r w:rsidR="00506081">
        <w:rPr>
          <w:rFonts w:asciiTheme="minorHAnsi" w:hAnsiTheme="minorHAnsi" w:cstheme="minorHAnsi"/>
        </w:rPr>
        <w:t xml:space="preserve"> (</w:t>
      </w:r>
      <w:r w:rsidR="00506081" w:rsidRPr="00EF3D9C">
        <w:rPr>
          <w:rFonts w:asciiTheme="minorHAnsi" w:hAnsiTheme="minorHAnsi" w:cstheme="minorHAnsi"/>
        </w:rPr>
        <w:t>EU-Wide high restrictions</w:t>
      </w:r>
      <w:r w:rsidR="00506081">
        <w:rPr>
          <w:rFonts w:asciiTheme="minorHAnsi" w:hAnsiTheme="minorHAnsi" w:cstheme="minorHAnsi"/>
        </w:rPr>
        <w:t xml:space="preserve">). </w:t>
      </w:r>
      <w:r w:rsidR="00964B0D">
        <w:rPr>
          <w:rFonts w:asciiTheme="minorHAnsi" w:hAnsiTheme="minorHAnsi" w:cstheme="minorHAnsi"/>
        </w:rPr>
        <w:t>Moreover, w</w:t>
      </w:r>
      <w:r w:rsidR="003E7176">
        <w:rPr>
          <w:rFonts w:asciiTheme="minorHAnsi" w:hAnsiTheme="minorHAnsi" w:cstheme="minorHAnsi"/>
        </w:rPr>
        <w:t>e considered wind offshore</w:t>
      </w:r>
      <w:r>
        <w:rPr>
          <w:rFonts w:asciiTheme="minorHAnsi" w:hAnsiTheme="minorHAnsi" w:cstheme="minorHAnsi"/>
        </w:rPr>
        <w:t xml:space="preserve"> potentials in water depth on 0-30</w:t>
      </w:r>
      <w:r w:rsidR="0060747A">
        <w:rPr>
          <w:rFonts w:asciiTheme="minorHAnsi" w:hAnsiTheme="minorHAnsi" w:cstheme="minorHAnsi"/>
        </w:rPr>
        <w:t xml:space="preserve"> </w:t>
      </w:r>
      <w:r>
        <w:rPr>
          <w:rFonts w:asciiTheme="minorHAnsi" w:hAnsiTheme="minorHAnsi" w:cstheme="minorHAnsi"/>
        </w:rPr>
        <w:t>m, 30-60</w:t>
      </w:r>
      <w:r w:rsidR="0060747A">
        <w:rPr>
          <w:rFonts w:asciiTheme="minorHAnsi" w:hAnsiTheme="minorHAnsi" w:cstheme="minorHAnsi"/>
        </w:rPr>
        <w:t xml:space="preserve"> </w:t>
      </w:r>
      <w:r>
        <w:rPr>
          <w:rFonts w:asciiTheme="minorHAnsi" w:hAnsiTheme="minorHAnsi" w:cstheme="minorHAnsi"/>
        </w:rPr>
        <w:t xml:space="preserve">m, with any wind conditions and </w:t>
      </w:r>
      <w:r w:rsidR="00FC1001" w:rsidRPr="00506081">
        <w:rPr>
          <w:rFonts w:asciiTheme="minorHAnsi" w:hAnsiTheme="minorHAnsi" w:cstheme="minorHAnsi"/>
        </w:rPr>
        <w:t>EU-Wide high restrictions</w:t>
      </w:r>
      <w:r w:rsidRPr="00506081">
        <w:rPr>
          <w:rFonts w:asciiTheme="minorHAnsi" w:hAnsiTheme="minorHAnsi" w:cstheme="minorHAnsi"/>
        </w:rPr>
        <w:t xml:space="preserve">. </w:t>
      </w:r>
    </w:p>
    <w:p w14:paraId="6C7B7331" w14:textId="00D4F73C" w:rsidR="004602FB" w:rsidRPr="0000444D" w:rsidRDefault="00FC1001" w:rsidP="00E44013">
      <w:pPr>
        <w:rPr>
          <w:rFonts w:asciiTheme="minorHAnsi" w:hAnsiTheme="minorHAnsi" w:cstheme="minorHAnsi"/>
        </w:rPr>
      </w:pPr>
      <w:r w:rsidRPr="00506081">
        <w:rPr>
          <w:rFonts w:asciiTheme="minorHAnsi" w:hAnsiTheme="minorHAnsi" w:cstheme="minorHAnsi"/>
        </w:rPr>
        <w:t>For Solar PV</w:t>
      </w:r>
      <w:r w:rsidR="00506081">
        <w:rPr>
          <w:rFonts w:asciiTheme="minorHAnsi" w:hAnsiTheme="minorHAnsi" w:cstheme="minorHAnsi"/>
        </w:rPr>
        <w:t xml:space="preserve"> open ground,</w:t>
      </w:r>
      <w:r w:rsidRPr="00506081">
        <w:rPr>
          <w:rFonts w:asciiTheme="minorHAnsi" w:hAnsiTheme="minorHAnsi" w:cstheme="minorHAnsi"/>
        </w:rPr>
        <w:t xml:space="preserve"> we </w:t>
      </w:r>
      <w:r w:rsidR="00964B0D">
        <w:rPr>
          <w:rFonts w:asciiTheme="minorHAnsi" w:hAnsiTheme="minorHAnsi" w:cstheme="minorHAnsi"/>
        </w:rPr>
        <w:t>considered</w:t>
      </w:r>
      <w:r w:rsidRPr="00506081">
        <w:rPr>
          <w:rFonts w:asciiTheme="minorHAnsi" w:hAnsiTheme="minorHAnsi" w:cstheme="minorHAnsi"/>
        </w:rPr>
        <w:t xml:space="preserve"> </w:t>
      </w:r>
      <w:r w:rsidR="00964B0D">
        <w:rPr>
          <w:rFonts w:asciiTheme="minorHAnsi" w:hAnsiTheme="minorHAnsi" w:cstheme="minorHAnsi"/>
        </w:rPr>
        <w:t xml:space="preserve">a potential of </w:t>
      </w:r>
      <w:r w:rsidRPr="00506081">
        <w:rPr>
          <w:rFonts w:asciiTheme="minorHAnsi" w:hAnsiTheme="minorHAnsi" w:cstheme="minorHAnsi"/>
        </w:rPr>
        <w:t>85 MW/km</w:t>
      </w:r>
      <w:r w:rsidRPr="00506081">
        <w:rPr>
          <w:rFonts w:asciiTheme="minorHAnsi" w:hAnsiTheme="minorHAnsi" w:cstheme="minorHAnsi"/>
          <w:vertAlign w:val="superscript"/>
        </w:rPr>
        <w:t>2</w:t>
      </w:r>
      <w:r w:rsidRPr="00506081">
        <w:rPr>
          <w:rFonts w:asciiTheme="minorHAnsi" w:hAnsiTheme="minorHAnsi" w:cstheme="minorHAnsi"/>
        </w:rPr>
        <w:t xml:space="preserve"> </w:t>
      </w:r>
      <w:r w:rsidR="005C7855">
        <w:rPr>
          <w:rFonts w:asciiTheme="minorHAnsi" w:hAnsiTheme="minorHAnsi" w:cstheme="minorHAnsi"/>
        </w:rPr>
        <w:t>(south orientation 45%) and only</w:t>
      </w:r>
      <w:r w:rsidR="00506081">
        <w:rPr>
          <w:rFonts w:asciiTheme="minorHAnsi" w:hAnsiTheme="minorHAnsi" w:cstheme="minorHAnsi"/>
        </w:rPr>
        <w:t xml:space="preserve"> non-artificial areas</w:t>
      </w:r>
      <w:r w:rsidR="00964B0D">
        <w:rPr>
          <w:rFonts w:asciiTheme="minorHAnsi" w:hAnsiTheme="minorHAnsi" w:cstheme="minorHAnsi"/>
        </w:rPr>
        <w:t>,</w:t>
      </w:r>
      <w:r w:rsidR="005C7855">
        <w:rPr>
          <w:rFonts w:asciiTheme="minorHAnsi" w:hAnsiTheme="minorHAnsi" w:cstheme="minorHAnsi"/>
        </w:rPr>
        <w:t xml:space="preserve"> </w:t>
      </w:r>
      <w:proofErr w:type="gramStart"/>
      <w:r w:rsidR="005C7855">
        <w:rPr>
          <w:rFonts w:asciiTheme="minorHAnsi" w:hAnsiTheme="minorHAnsi" w:cstheme="minorHAnsi"/>
        </w:rPr>
        <w:t>assuming that</w:t>
      </w:r>
      <w:proofErr w:type="gramEnd"/>
      <w:r w:rsidR="005C7855">
        <w:rPr>
          <w:rFonts w:asciiTheme="minorHAnsi" w:hAnsiTheme="minorHAnsi" w:cstheme="minorHAnsi"/>
        </w:rPr>
        <w:t xml:space="preserve"> </w:t>
      </w:r>
      <w:r w:rsidR="00506081">
        <w:rPr>
          <w:rFonts w:asciiTheme="minorHAnsi" w:hAnsiTheme="minorHAnsi" w:cstheme="minorHAnsi"/>
        </w:rPr>
        <w:t>20%</w:t>
      </w:r>
      <w:r w:rsidRPr="00506081">
        <w:rPr>
          <w:rFonts w:asciiTheme="minorHAnsi" w:hAnsiTheme="minorHAnsi" w:cstheme="minorHAnsi"/>
        </w:rPr>
        <w:t xml:space="preserve"> </w:t>
      </w:r>
      <w:r w:rsidR="00506081" w:rsidRPr="00EF3D9C">
        <w:rPr>
          <w:rFonts w:asciiTheme="minorHAnsi" w:hAnsiTheme="minorHAnsi" w:cstheme="minorHAnsi"/>
        </w:rPr>
        <w:t>of the</w:t>
      </w:r>
      <w:r w:rsidR="005C7855" w:rsidRPr="005C7855">
        <w:rPr>
          <w:rFonts w:asciiTheme="minorHAnsi" w:hAnsiTheme="minorHAnsi" w:cstheme="minorHAnsi"/>
        </w:rPr>
        <w:t xml:space="preserve"> </w:t>
      </w:r>
      <w:r w:rsidR="005C7855" w:rsidRPr="00EF3D9C">
        <w:rPr>
          <w:rFonts w:asciiTheme="minorHAnsi" w:hAnsiTheme="minorHAnsi" w:cstheme="minorHAnsi"/>
        </w:rPr>
        <w:t>agriculture low irradiation</w:t>
      </w:r>
      <w:r w:rsidR="005C7855">
        <w:rPr>
          <w:rFonts w:asciiTheme="minorHAnsi" w:hAnsiTheme="minorHAnsi" w:cstheme="minorHAnsi"/>
        </w:rPr>
        <w:t xml:space="preserve"> areas and 100% of </w:t>
      </w:r>
      <w:r w:rsidR="005C7855" w:rsidRPr="005C7855">
        <w:rPr>
          <w:rFonts w:asciiTheme="minorHAnsi" w:hAnsiTheme="minorHAnsi" w:cstheme="minorHAnsi"/>
        </w:rPr>
        <w:t>natural non-agriculture</w:t>
      </w:r>
      <w:r w:rsidR="00964B0D">
        <w:rPr>
          <w:rFonts w:asciiTheme="minorHAnsi" w:hAnsiTheme="minorHAnsi" w:cstheme="minorHAnsi"/>
        </w:rPr>
        <w:t xml:space="preserve"> </w:t>
      </w:r>
      <w:r w:rsidR="005C7855" w:rsidRPr="005C7855">
        <w:rPr>
          <w:rFonts w:asciiTheme="minorHAnsi" w:hAnsiTheme="minorHAnsi" w:cstheme="minorHAnsi"/>
        </w:rPr>
        <w:t>low irradiation</w:t>
      </w:r>
      <w:r w:rsidR="00964B0D">
        <w:rPr>
          <w:rFonts w:asciiTheme="minorHAnsi" w:hAnsiTheme="minorHAnsi" w:cstheme="minorHAnsi"/>
        </w:rPr>
        <w:t xml:space="preserve"> areas</w:t>
      </w:r>
      <w:r w:rsidR="005C7855">
        <w:rPr>
          <w:rFonts w:asciiTheme="minorHAnsi" w:hAnsiTheme="minorHAnsi" w:cstheme="minorHAnsi"/>
        </w:rPr>
        <w:t xml:space="preserve"> </w:t>
      </w:r>
      <w:r w:rsidR="00964B0D">
        <w:rPr>
          <w:rFonts w:asciiTheme="minorHAnsi" w:hAnsiTheme="minorHAnsi" w:cstheme="minorHAnsi"/>
        </w:rPr>
        <w:t>are</w:t>
      </w:r>
      <w:r w:rsidR="005C7855">
        <w:rPr>
          <w:rFonts w:asciiTheme="minorHAnsi" w:hAnsiTheme="minorHAnsi" w:cstheme="minorHAnsi"/>
        </w:rPr>
        <w:t xml:space="preserve"> available.</w:t>
      </w:r>
      <w:r w:rsidR="009D6DA2">
        <w:rPr>
          <w:rFonts w:asciiTheme="minorHAnsi" w:hAnsiTheme="minorHAnsi" w:cstheme="minorHAnsi"/>
        </w:rPr>
        <w:t xml:space="preserve"> </w:t>
      </w:r>
      <w:r w:rsidR="009D6DA2" w:rsidRPr="009D6DA2">
        <w:rPr>
          <w:rFonts w:asciiTheme="minorHAnsi" w:hAnsiTheme="minorHAnsi" w:cstheme="minorHAnsi"/>
        </w:rPr>
        <w:t>For solar PV roof</w:t>
      </w:r>
      <w:r w:rsidR="003E7176">
        <w:rPr>
          <w:rFonts w:asciiTheme="minorHAnsi" w:hAnsiTheme="minorHAnsi" w:cstheme="minorHAnsi"/>
        </w:rPr>
        <w:t>top,</w:t>
      </w:r>
      <w:r w:rsidR="009D6DA2" w:rsidRPr="009D6DA2">
        <w:rPr>
          <w:rFonts w:asciiTheme="minorHAnsi" w:hAnsiTheme="minorHAnsi" w:cstheme="minorHAnsi"/>
        </w:rPr>
        <w:t xml:space="preserve"> </w:t>
      </w:r>
      <w:r w:rsidR="009D6DA2">
        <w:rPr>
          <w:rFonts w:asciiTheme="minorHAnsi" w:hAnsiTheme="minorHAnsi" w:cstheme="minorHAnsi"/>
        </w:rPr>
        <w:t>we</w:t>
      </w:r>
      <w:r w:rsidR="009D6DA2" w:rsidRPr="009D6DA2">
        <w:rPr>
          <w:rFonts w:asciiTheme="minorHAnsi" w:hAnsiTheme="minorHAnsi" w:cstheme="minorHAnsi"/>
        </w:rPr>
        <w:t xml:space="preserve"> </w:t>
      </w:r>
      <w:r w:rsidR="002E7388" w:rsidRPr="009D6DA2">
        <w:rPr>
          <w:rFonts w:asciiTheme="minorHAnsi" w:hAnsiTheme="minorHAnsi" w:cstheme="minorHAnsi"/>
        </w:rPr>
        <w:t>include</w:t>
      </w:r>
      <w:r w:rsidR="002E7388">
        <w:rPr>
          <w:rFonts w:asciiTheme="minorHAnsi" w:hAnsiTheme="minorHAnsi" w:cstheme="minorHAnsi"/>
        </w:rPr>
        <w:t>d</w:t>
      </w:r>
      <w:r w:rsidR="009D6DA2" w:rsidRPr="009D6DA2">
        <w:rPr>
          <w:rFonts w:asciiTheme="minorHAnsi" w:hAnsiTheme="minorHAnsi" w:cstheme="minorHAnsi"/>
        </w:rPr>
        <w:t xml:space="preserve"> both</w:t>
      </w:r>
      <w:r w:rsidR="009D6DA2">
        <w:rPr>
          <w:rFonts w:asciiTheme="minorHAnsi" w:hAnsiTheme="minorHAnsi" w:cstheme="minorHAnsi"/>
        </w:rPr>
        <w:t xml:space="preserve"> </w:t>
      </w:r>
      <w:r w:rsidR="009D6DA2" w:rsidRPr="009D6DA2">
        <w:rPr>
          <w:rFonts w:asciiTheme="minorHAnsi" w:hAnsiTheme="minorHAnsi" w:cstheme="minorHAnsi"/>
        </w:rPr>
        <w:t>residential and industrial areas</w:t>
      </w:r>
      <w:r w:rsidR="009D6DA2">
        <w:rPr>
          <w:rFonts w:asciiTheme="minorHAnsi" w:hAnsiTheme="minorHAnsi" w:cstheme="minorHAnsi"/>
        </w:rPr>
        <w:t xml:space="preserve"> </w:t>
      </w:r>
      <w:r w:rsidR="002E7388">
        <w:rPr>
          <w:rFonts w:asciiTheme="minorHAnsi" w:hAnsiTheme="minorHAnsi" w:cstheme="minorHAnsi"/>
        </w:rPr>
        <w:t>regardless</w:t>
      </w:r>
      <w:r w:rsidR="009D6DA2">
        <w:rPr>
          <w:rFonts w:asciiTheme="minorHAnsi" w:hAnsiTheme="minorHAnsi" w:cstheme="minorHAnsi"/>
        </w:rPr>
        <w:t xml:space="preserve"> of the </w:t>
      </w:r>
      <w:r w:rsidR="002E7388">
        <w:rPr>
          <w:rFonts w:asciiTheme="minorHAnsi" w:hAnsiTheme="minorHAnsi" w:cstheme="minorHAnsi"/>
        </w:rPr>
        <w:t>facade</w:t>
      </w:r>
      <w:r w:rsidR="009D6DA2">
        <w:rPr>
          <w:rFonts w:asciiTheme="minorHAnsi" w:hAnsiTheme="minorHAnsi" w:cstheme="minorHAnsi"/>
        </w:rPr>
        <w:t xml:space="preserve"> orientation (north, </w:t>
      </w:r>
      <w:r w:rsidR="002E7388">
        <w:rPr>
          <w:rFonts w:asciiTheme="minorHAnsi" w:hAnsiTheme="minorHAnsi" w:cstheme="minorHAnsi"/>
        </w:rPr>
        <w:t>south</w:t>
      </w:r>
      <w:r w:rsidR="009D6DA2">
        <w:rPr>
          <w:rFonts w:asciiTheme="minorHAnsi" w:hAnsiTheme="minorHAnsi" w:cstheme="minorHAnsi"/>
        </w:rPr>
        <w:t xml:space="preserve">, east, west) and roof-top inclination. </w:t>
      </w:r>
      <w:r w:rsidRPr="005C7855">
        <w:rPr>
          <w:rFonts w:asciiTheme="minorHAnsi" w:hAnsiTheme="minorHAnsi" w:cstheme="minorHAnsi"/>
        </w:rPr>
        <w:t>For C</w:t>
      </w:r>
      <w:r w:rsidR="009D6DA2">
        <w:rPr>
          <w:rFonts w:asciiTheme="minorHAnsi" w:hAnsiTheme="minorHAnsi" w:cstheme="minorHAnsi"/>
        </w:rPr>
        <w:t xml:space="preserve">oncentrated </w:t>
      </w:r>
      <w:r w:rsidRPr="005C7855">
        <w:rPr>
          <w:rFonts w:asciiTheme="minorHAnsi" w:hAnsiTheme="minorHAnsi" w:cstheme="minorHAnsi"/>
        </w:rPr>
        <w:t>S</w:t>
      </w:r>
      <w:r w:rsidR="009D6DA2">
        <w:rPr>
          <w:rFonts w:asciiTheme="minorHAnsi" w:hAnsiTheme="minorHAnsi" w:cstheme="minorHAnsi"/>
        </w:rPr>
        <w:t xml:space="preserve">olar </w:t>
      </w:r>
      <w:r w:rsidRPr="005C7855">
        <w:rPr>
          <w:rFonts w:asciiTheme="minorHAnsi" w:hAnsiTheme="minorHAnsi" w:cstheme="minorHAnsi"/>
        </w:rPr>
        <w:t>P</w:t>
      </w:r>
      <w:r w:rsidR="009D6DA2">
        <w:rPr>
          <w:rFonts w:asciiTheme="minorHAnsi" w:hAnsiTheme="minorHAnsi" w:cstheme="minorHAnsi"/>
        </w:rPr>
        <w:t>ower, which competes with Solar PV ground-mounted for the land available,</w:t>
      </w:r>
      <w:r w:rsidRPr="005C7855">
        <w:rPr>
          <w:rFonts w:asciiTheme="minorHAnsi" w:hAnsiTheme="minorHAnsi" w:cstheme="minorHAnsi"/>
        </w:rPr>
        <w:t xml:space="preserve"> we considered </w:t>
      </w:r>
      <w:r w:rsidR="00964B0D">
        <w:rPr>
          <w:rFonts w:asciiTheme="minorHAnsi" w:hAnsiTheme="minorHAnsi" w:cstheme="minorHAnsi"/>
        </w:rPr>
        <w:t xml:space="preserve">a potential of </w:t>
      </w:r>
      <w:r w:rsidRPr="005C7855">
        <w:rPr>
          <w:rFonts w:asciiTheme="minorHAnsi" w:hAnsiTheme="minorHAnsi" w:cstheme="minorHAnsi"/>
        </w:rPr>
        <w:t>85 MW/km</w:t>
      </w:r>
      <w:r w:rsidRPr="00A96E41">
        <w:rPr>
          <w:rFonts w:asciiTheme="minorHAnsi" w:hAnsiTheme="minorHAnsi" w:cstheme="minorHAnsi"/>
          <w:vertAlign w:val="superscript"/>
        </w:rPr>
        <w:t>2</w:t>
      </w:r>
      <w:r w:rsidRPr="005C7855">
        <w:rPr>
          <w:rFonts w:asciiTheme="minorHAnsi" w:hAnsiTheme="minorHAnsi" w:cstheme="minorHAnsi"/>
        </w:rPr>
        <w:t xml:space="preserve"> and 100% of the available non-artificial areas</w:t>
      </w:r>
      <w:r w:rsidR="009D6DA2">
        <w:rPr>
          <w:rFonts w:asciiTheme="minorHAnsi" w:hAnsiTheme="minorHAnsi" w:cstheme="minorHAnsi"/>
        </w:rPr>
        <w:t xml:space="preserve"> with high </w:t>
      </w:r>
      <w:r w:rsidR="002E7388">
        <w:rPr>
          <w:rFonts w:asciiTheme="minorHAnsi" w:hAnsiTheme="minorHAnsi" w:cstheme="minorHAnsi"/>
        </w:rPr>
        <w:t>irradiation</w:t>
      </w:r>
      <w:r w:rsidR="003E7176">
        <w:rPr>
          <w:rFonts w:asciiTheme="minorHAnsi" w:hAnsiTheme="minorHAnsi" w:cstheme="minorHAnsi"/>
        </w:rPr>
        <w:t>. Note that solar PV considers low irradiation areas and</w:t>
      </w:r>
      <w:r w:rsidR="00964B0D">
        <w:rPr>
          <w:rFonts w:asciiTheme="minorHAnsi" w:hAnsiTheme="minorHAnsi" w:cstheme="minorHAnsi"/>
        </w:rPr>
        <w:t>,</w:t>
      </w:r>
      <w:r w:rsidR="003E7176">
        <w:rPr>
          <w:rFonts w:asciiTheme="minorHAnsi" w:hAnsiTheme="minorHAnsi" w:cstheme="minorHAnsi"/>
        </w:rPr>
        <w:t xml:space="preserve"> therefore, </w:t>
      </w:r>
      <w:r w:rsidR="00964B0D">
        <w:rPr>
          <w:rFonts w:asciiTheme="minorHAnsi" w:hAnsiTheme="minorHAnsi" w:cstheme="minorHAnsi"/>
        </w:rPr>
        <w:t xml:space="preserve">its </w:t>
      </w:r>
      <w:r w:rsidR="003E7176">
        <w:rPr>
          <w:rFonts w:asciiTheme="minorHAnsi" w:hAnsiTheme="minorHAnsi" w:cstheme="minorHAnsi"/>
        </w:rPr>
        <w:t>potential do</w:t>
      </w:r>
      <w:r w:rsidR="003C503E">
        <w:rPr>
          <w:rFonts w:asciiTheme="minorHAnsi" w:hAnsiTheme="minorHAnsi" w:cstheme="minorHAnsi"/>
        </w:rPr>
        <w:t>es</w:t>
      </w:r>
      <w:r w:rsidR="003E7176">
        <w:rPr>
          <w:rFonts w:asciiTheme="minorHAnsi" w:hAnsiTheme="minorHAnsi" w:cstheme="minorHAnsi"/>
        </w:rPr>
        <w:t xml:space="preserve"> not overlap with </w:t>
      </w:r>
      <w:r w:rsidR="00964B0D">
        <w:rPr>
          <w:rFonts w:asciiTheme="minorHAnsi" w:hAnsiTheme="minorHAnsi" w:cstheme="minorHAnsi"/>
        </w:rPr>
        <w:t xml:space="preserve">that of </w:t>
      </w:r>
      <w:r w:rsidR="003E7176">
        <w:rPr>
          <w:rFonts w:asciiTheme="minorHAnsi" w:hAnsiTheme="minorHAnsi" w:cstheme="minorHAnsi"/>
        </w:rPr>
        <w:t>CSP power</w:t>
      </w:r>
      <w:r w:rsidR="009D6DA2">
        <w:rPr>
          <w:rFonts w:asciiTheme="minorHAnsi" w:hAnsiTheme="minorHAnsi" w:cstheme="minorHAnsi"/>
        </w:rPr>
        <w:t>.</w:t>
      </w:r>
      <w:r w:rsidR="007D3285">
        <w:rPr>
          <w:rFonts w:asciiTheme="minorHAnsi" w:hAnsiTheme="minorHAnsi" w:cstheme="minorHAnsi"/>
        </w:rPr>
        <w:t xml:space="preserve"> </w:t>
      </w:r>
      <w:r w:rsidR="003E7176">
        <w:rPr>
          <w:rFonts w:asciiTheme="minorHAnsi" w:hAnsiTheme="minorHAnsi" w:cstheme="minorHAnsi"/>
        </w:rPr>
        <w:t>Data f</w:t>
      </w:r>
      <w:r>
        <w:rPr>
          <w:rFonts w:asciiTheme="minorHAnsi" w:hAnsiTheme="minorHAnsi" w:cstheme="minorHAnsi"/>
        </w:rPr>
        <w:t>or hydropower technologies (run-of-rive</w:t>
      </w:r>
      <w:r w:rsidR="007D3285">
        <w:rPr>
          <w:rFonts w:asciiTheme="minorHAnsi" w:hAnsiTheme="minorHAnsi" w:cstheme="minorHAnsi"/>
        </w:rPr>
        <w:t>r</w:t>
      </w:r>
      <w:r>
        <w:rPr>
          <w:rFonts w:asciiTheme="minorHAnsi" w:hAnsiTheme="minorHAnsi" w:cstheme="minorHAnsi"/>
        </w:rPr>
        <w:t xml:space="preserve"> and reservoir) were source</w:t>
      </w:r>
      <w:r w:rsidR="009D1FCE">
        <w:rPr>
          <w:rFonts w:asciiTheme="minorHAnsi" w:hAnsiTheme="minorHAnsi" w:cstheme="minorHAnsi"/>
        </w:rPr>
        <w:t>d</w:t>
      </w:r>
      <w:r>
        <w:rPr>
          <w:rFonts w:asciiTheme="minorHAnsi" w:hAnsiTheme="minorHAnsi" w:cstheme="minorHAnsi"/>
        </w:rPr>
        <w:t xml:space="preserve"> from </w:t>
      </w:r>
      <w:r w:rsidR="00005725">
        <w:rPr>
          <w:rFonts w:asciiTheme="minorHAnsi" w:hAnsiTheme="minorHAnsi" w:cstheme="minorHAnsi"/>
        </w:rPr>
        <w:t>e-highways</w:t>
      </w:r>
      <w:r w:rsidR="00005725">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Adam","given":"K.","non-dropping-particle":"","parse-names":false,"suffix":""},{"dropping-particle":"","family":"Müller-Mienack","given":"M.","non-dropping-particle":"","parse-names":false,"suffix":""},{"dropping-particle":"","family":"Paun","given":"M.","non-dropping-particle":"","parse-names":false,"suffix":""},{"dropping-particle":"","family":"Sanchis","given":"G.","non-dropping-particle":"","parse-names":false,"suffix":""},{"dropping-particle":"","family":"Strunz","given":"K","non-dropping-particle":"","parse-names":false,"suffix":""}],"container-title":"IEEE Power and Energy Society General Meeting","id":"ITEM-1","issued":{"date-parts":[["2012"]]},"title":"e-HIGHWAY 2050—The ENTSO-E facilitated study programme towards a Modular Development Plan on pan-European Electricity Highways System 2050","type":"paper-conference"},"uris":["http://www.mendeley.com/documents/?uuid=fd724ca1-1f91-4740-b895-4bd69542d1b5","http://www.mendeley.com/documents/?uuid=2c848f47-ff33-4f7d-8e07-7eb56f5c8410"]}],"mendeley":{"formattedCitation":"&lt;sup&gt;32&lt;/sup&gt;","plainTextFormattedCitation":"32","previouslyFormattedCitation":"&lt;sup&gt;32&lt;/sup&gt;"},"properties":{"noteIndex":0},"schema":"https://github.com/citation-style-language/schema/raw/master/csl-citation.json"}</w:instrText>
      </w:r>
      <w:r w:rsidR="00005725">
        <w:rPr>
          <w:rFonts w:asciiTheme="minorHAnsi" w:hAnsiTheme="minorHAnsi" w:cstheme="minorHAnsi"/>
        </w:rPr>
        <w:fldChar w:fldCharType="separate"/>
      </w:r>
      <w:r w:rsidR="00B85D40" w:rsidRPr="00B85D40">
        <w:rPr>
          <w:rFonts w:asciiTheme="minorHAnsi" w:hAnsiTheme="minorHAnsi" w:cstheme="minorHAnsi"/>
          <w:noProof/>
          <w:vertAlign w:val="superscript"/>
        </w:rPr>
        <w:t>32</w:t>
      </w:r>
      <w:r w:rsidR="00005725">
        <w:rPr>
          <w:rFonts w:asciiTheme="minorHAnsi" w:hAnsiTheme="minorHAnsi" w:cstheme="minorHAnsi"/>
        </w:rPr>
        <w:fldChar w:fldCharType="end"/>
      </w:r>
      <w:r w:rsidR="00005725">
        <w:rPr>
          <w:rFonts w:asciiTheme="minorHAnsi" w:hAnsiTheme="minorHAnsi" w:cstheme="minorHAnsi"/>
        </w:rPr>
        <w:t xml:space="preserve"> “</w:t>
      </w:r>
      <w:r>
        <w:rPr>
          <w:rFonts w:asciiTheme="minorHAnsi" w:hAnsiTheme="minorHAnsi" w:cstheme="minorHAnsi"/>
        </w:rPr>
        <w:t>Energy production</w:t>
      </w:r>
      <w:r w:rsidR="00005725">
        <w:rPr>
          <w:rFonts w:asciiTheme="minorHAnsi" w:hAnsiTheme="minorHAnsi" w:cstheme="minorHAnsi"/>
        </w:rPr>
        <w:t xml:space="preserve"> in Europe by country in 2050 – 100% RES”. The geothermal </w:t>
      </w:r>
      <w:r w:rsidR="00964B0D">
        <w:rPr>
          <w:rFonts w:asciiTheme="minorHAnsi" w:hAnsiTheme="minorHAnsi" w:cstheme="minorHAnsi"/>
        </w:rPr>
        <w:t xml:space="preserve">data </w:t>
      </w:r>
      <w:r w:rsidR="0038357E">
        <w:rPr>
          <w:rFonts w:asciiTheme="minorHAnsi" w:hAnsiTheme="minorHAnsi" w:cstheme="minorHAnsi"/>
        </w:rPr>
        <w:t>were taken from</w:t>
      </w:r>
      <w:r w:rsidR="005F66F0">
        <w:rPr>
          <w:rFonts w:asciiTheme="minorHAnsi" w:hAnsiTheme="minorHAnsi" w:cstheme="minorHAnsi"/>
        </w:rPr>
        <w:t xml:space="preserve"> the literature</w:t>
      </w:r>
      <w:r w:rsidR="004602FB" w:rsidRPr="0000444D">
        <w:rPr>
          <w:rFonts w:asciiTheme="minorHAnsi" w:hAnsiTheme="minorHAnsi" w:cstheme="minorHAnsi"/>
        </w:rPr>
        <w:t xml:space="preserve"> </w:t>
      </w:r>
      <w:r w:rsidR="003F5DF8"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10.1016/j.enpol.2019.110921","ISSN":"0301-4215","author":[{"dropping-particle":"","family":"Zurano-cervelló","given":"Patricia","non-dropping-particle":"","parse-names":false,"suffix":""},{"dropping-particle":"","family":"Pozo","given":"Carlos","non-dropping-particle":"","parse-names":false,"suffix":""},{"dropping-particle":"","family":"Mateo-sanz","given":"Josep María","non-dropping-particle":"","parse-names":false,"suffix":""},{"dropping-particle":"","family":"Jiménez","given":"Laureano","non-dropping-particle":"","parse-names":false,"suffix":""},{"dropping-particle":"","family":"Guillén-gosálbez","given":"Gonzalo","non-dropping-particle":"","parse-names":false,"suffix":""}],"container-title":"Energy Policy","id":"ITEM-1","issue":"June","issued":{"date-parts":[["2019"]]},"page":"110921","publisher":"Elsevier Ltd","title":"Sustainability efficiency assessment of the electricity mix of the 28 EU member countries combining data envelopment analysis and optimized projections","type":"article-journal","volume":"134"},"uris":["http://www.mendeley.com/documents/?uuid=cea5adfe-11ca-45c0-99fd-eed56bcae185","http://www.mendeley.com/documents/?uuid=74d2e1b2-aa53-4a3e-8256-10d09e00cc71","http://www.mendeley.com/documents/?uuid=d9946c0f-5546-4b21-b98b-3ce681ffa24d"]},{"id":"ITEM-2","itemData":{"DOI":"10.5281/ZENODO.1283815","author":[{"dropping-particle":"","family":"Wees","given":"Jan-Diederik","non-dropping-particle":"van","parse-names":false,"suffix":""},{"dropping-particle":"","family":"Boxem","given":"Thijs","non-dropping-particle":"","parse-names":false,"suffix":""},{"dropping-particle":"","family":"Angelino","given":"Luca","non-dropping-particle":"","parse-names":false,"suffix":""},{"dropping-particle":"","family":"Dumas","given":"Philippe","non-dropping-particle":"","parse-names":false,"suffix":""}],"id":"ITEM-2","issued":{"date-parts":[["2013","11"]]},"title":"A prospective study on the geothermal potential in the EU","type":"article-journal"},"uris":["http://www.mendeley.com/documents/?uuid=2094dcb0-3ec2-315c-9453-986451c713a9","http://www.mendeley.com/documents/?uuid=a6172907-d8b1-4606-9709-77e43e9ed3bf","http://www.mendeley.com/documents/?uuid=e3dcac9e-6f25-4986-9765-955478ea09bb"]},{"id":"ITEM-3","itemData":{"author":[{"dropping-particle":"","family":"Pirker","given":"Otto","non-dropping-particle":"","parse-names":false,"suffix":""},{"dropping-particle":"","family":"Argyrakis","given":"I","non-dropping-particle":"","parse-names":false,"suffix":""},{"dropping-particle":"","family":"Babkin","given":"V","non-dropping-particle":"","parse-names":false,"suffix":""},{"dropping-particle":"","family":"Chudy","given":"M","non-dropping-particle":"","parse-names":false,"suffix":""},{"dropping-particle":"","family":"Crosnier","given":"G","non-dropping-particle":"","parse-names":false,"suffix":""},{"dropping-particle":"","family":"Dahlback","given":"N","non-dropping-particle":"","parse-names":false,"suffix":""},{"dropping-particle":"","family":"Gianatt","given":"R","non-dropping-particle":"","parse-names":false,"suffix":""},{"dropping-particle":"","family":"Gomez-Martin","given":"P","non-dropping-particle":"","parse-names":false,"suffix":""},{"dropping-particle":"","family":"Gudnason","given":"E","non-dropping-particle":"","parse-names":false,"suffix":""},{"dropping-particle":"","family":"Hellsten","given":"K","non-dropping-particle":"","parse-names":false,"suffix":""},{"dropping-particle":"","family":"Kreiss","given":"G","non-dropping-particle":"","parse-names":false,"suffix":""},{"dropping-particle":"","family":"Nikolov","given":"I","non-dropping-particle":"","parse-names":false,"suffix":""},{"dropping-particle":"","family":"Oesch","given":"P","non-dropping-particle":"","parse-names":false,"suffix":""},{"dropping-particle":"","family":"O'Mahony","given":"B","non-dropping-particle":"","parse-names":false,"suffix":""},{"dropping-particle":"","family":"Pala","given":"R","non-dropping-particle":"","parse-names":false,"suffix":""},{"dropping-particle":"","family":"Reinig","given":"L","non-dropping-particle":"","parse-names":false,"suffix":""},{"dropping-particle":"","family":"Kreikenbaum","given":"D","non-dropping-particle":"","parse-names":false,"suffix":""},{"dropping-particle":"","family":"Polak","given":"D","non-dropping-particle":"","parse-names":false,"suffix":""},{"dropping-particle":"","family":"Romer","given":"N","non-dropping-particle":"","parse-names":false,"suffix":""},{"dropping-particle":"","family":"Saturka","given":"Z","non-dropping-particle":"","parse-names":false,"suffix":""},{"dropping-particle":"","family":"Stanojevic","given":"V","non-dropping-particle":"","parse-names":false,"suffix":""},{"dropping-particle":"","family":"Stettler","given":"A","non-dropping-particle":"","parse-names":false,"suffix":""},{"dropping-particle":"","family":"Marin","given":"C","non-dropping-particle":"","parse-names":false,"suffix":""},{"dropping-particle":"","family":"Teixeira Freitas","given":"J C","non-dropping-particle":"","parse-names":false,"suffix":""},{"dropping-particle":"","family":"Lobacz","given":"J","non-dropping-particle":"","parse-names":false,"suffix":""},{"dropping-particle":"","family":"Weisrock","given":"G","non-dropping-particle":"","parse-names":false,"suffix":""},{"dropping-particle":"","family":"Jenko","given":"J","non-dropping-particle":"","parse-names":false,"suffix":""},{"dropping-particle":"","family":"Seelos","given":"K","non-dropping-particle":"","parse-names":false,"suffix":""},{"dropping-particle":"","family":"Timm","given":"M","non-dropping-particle":"","parse-names":false,"suffix":""}],"container-title":"Renewable Action Plan","id":"ITEM-3","issued":{"date-parts":[["2011"]]},"page":"66","title":"Hydro in Europe: Powering renewables","type":"article-journal"},"uris":["http://www.mendeley.com/documents/?uuid=f6f4550d-6980-4046-942a-66fff9bcb7e8","http://www.mendeley.com/documents/?uuid=d19278cf-d6ff-4c5a-badc-1714d39b1039","http://www.mendeley.com/documents/?uuid=bafe0421-393a-41fc-b2f0-90adde570ee0"]},{"id":"ITEM-4","itemData":{"abstract":"The 2009/28/EC Directive on the promotion of the use of energy from renewable sources (referred to in this publication as the “RES Directive”) sets the objective of reaching at least 20% of the EU’s final energy consumption through renewable energy sources by 2020. It sets for each Member State mandatory na- tional targets for the overall share of renewable energy sources (RES) in gross final energy consumption as well as a mandatory share of 10% RES in transport. In Article 4, each Member State is requested to provide a National Renewable Energy Action Plan (NREAP) by 30 June 2010. The NREAPs set out how each Member State aims to achieve its national target in the three sectors (electricity, heating and cooling, transport – see Annex I of the RES Directive). In order to draft this plan, a template was published by the Commission. Finally, in January 2011, all 27 Member States had submitted their NREAPs.","author":[{"dropping-particle":"","family":"EREC: European Renewable Energy Council","given":"","non-dropping-particle":"","parse-names":false,"suffix":""}],"container-title":"European Renewable Energy Council","id":"ITEM-4","issued":{"date-parts":[["2011"]]},"page":"28","title":"Mapping Renewable Energy Pathways towards 2020","type":"article-journal"},"uris":["http://www.mendeley.com/documents/?uuid=8307ef44-542d-41ef-a476-0bb15713afc3","http://www.mendeley.com/documents/?uuid=e203f9ce-a638-4892-95be-188b17a97957","http://www.mendeley.com/documents/?uuid=0c87dfd5-447e-465b-a465-fc1b4a2169c5"]},{"id":"ITEM-5","itemData":{"ISBN":"9789292130008","abstract":"The European Union has ambitious targets in the field of environment and energy policy. The new 'climate-energy legislative package' sets mandatory national target corresponding to a 20 % share of renewable energies in overall Community energy consumption by 2020 and a mandatory 10 % minimum target to be achieved by all Member States for the share of renewable energey in transport consumption by 2020. This report commences with an analysis of local wind resources across Europe, primarily based on wind speed data. Those findings are then used along with projections of wind turbine technology development to calculate the maximum amount of wind energy that could be gnerated (the technical potential) in 2020 and 2030. This study confirms that wind energy can play a major role in achieving the European renewable energy targets. Leaving aside some of the environmental, social and economic considerations, Europe's raw wind energy potential is huge. Turbine technology projections suggest that it may be equivalent to almost 20 times energy demand in 2020.","author":[{"dropping-particle":"","family":"Technical","given":"E E A","non-dropping-particle":"","parse-names":false,"suffix":""}],"id":"ITEM-5","issue":"6","issued":{"date-parts":[["2009"]]},"title":"Europe's onshore and offshore wind energy potential","type":"book"},"uris":["http://www.mendeley.com/documents/?uuid=7810465f-32bd-4a90-98ae-dba3f245dd21","http://www.mendeley.com/documents/?uuid=384109ee-7461-4bcb-9d92-f6dce2d66db3","http://www.mendeley.com/documents/?uuid=6e5832f6-5bfb-49a6-920e-1efdf4ac8e05"]},{"id":"ITEM-6","itemData":{"DOI":"10.2833/963512","ISBN":"978-92-76-08818-9","author":[{"dropping-particle":"","family":"EU","given":"","non-dropping-particle":"","parse-names":false,"suffix":""}],"id":"ITEM-6","issued":{"date-parts":[["2019"]]},"publisher":"European Union","title":"EU Energy in Figures, Statistical Pocketbook","type":"book"},"uris":["http://www.mendeley.com/documents/?uuid=9b7196bb-2e58-404c-84c5-d03383150dad","http://www.mendeley.com/documents/?uuid=feb19217-1def-4e9b-a087-8e92b5c85103","http://www.mendeley.com/documents/?uuid=628397a9-2724-43aa-9358-5e08250571c8"]}],"mendeley":{"formattedCitation":"&lt;sup&gt;29,33–37&lt;/sup&gt;","plainTextFormattedCitation":"29,33–37","previouslyFormattedCitation":"&lt;sup&gt;29,33–37&lt;/sup&gt;"},"properties":{"noteIndex":0},"schema":"https://github.com/citation-style-language/schema/raw/master/csl-citation.json"}</w:instrText>
      </w:r>
      <w:r w:rsidR="003F5DF8"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29,33–37</w:t>
      </w:r>
      <w:r w:rsidR="003F5DF8" w:rsidRPr="0000444D">
        <w:rPr>
          <w:rFonts w:asciiTheme="minorHAnsi" w:hAnsiTheme="minorHAnsi" w:cstheme="minorHAnsi"/>
        </w:rPr>
        <w:fldChar w:fldCharType="end"/>
      </w:r>
      <w:r w:rsidR="003F5DF8" w:rsidRPr="0000444D">
        <w:rPr>
          <w:rFonts w:asciiTheme="minorHAnsi" w:hAnsiTheme="minorHAnsi" w:cstheme="minorHAnsi"/>
        </w:rPr>
        <w:t xml:space="preserve">. </w:t>
      </w:r>
    </w:p>
    <w:p w14:paraId="3BADF8B7" w14:textId="765D36B6" w:rsidR="003F5DF8" w:rsidRPr="0062789B" w:rsidRDefault="00B050F9" w:rsidP="003F5DF8">
      <w:pPr>
        <w:pStyle w:val="Descripcin"/>
        <w:keepNext/>
        <w:rPr>
          <w:rFonts w:asciiTheme="minorHAnsi" w:hAnsiTheme="minorHAnsi" w:cstheme="minorHAnsi"/>
          <w:i w:val="0"/>
        </w:rPr>
      </w:pPr>
      <w:bookmarkStart w:id="66" w:name="_Ref46255758"/>
      <w:r>
        <w:rPr>
          <w:rFonts w:asciiTheme="minorHAnsi" w:hAnsiTheme="minorHAnsi" w:cstheme="minorHAnsi"/>
          <w:b/>
        </w:rPr>
        <w:t xml:space="preserve">Supplementary </w:t>
      </w:r>
      <w:r w:rsidR="003F5DF8" w:rsidRPr="0000444D">
        <w:rPr>
          <w:rFonts w:asciiTheme="minorHAnsi" w:hAnsiTheme="minorHAnsi" w:cstheme="minorHAnsi"/>
          <w:b/>
        </w:rPr>
        <w:t xml:space="preserve">Table </w:t>
      </w:r>
      <w:r w:rsidR="003F5DF8" w:rsidRPr="0000444D">
        <w:rPr>
          <w:rFonts w:asciiTheme="minorHAnsi" w:hAnsiTheme="minorHAnsi" w:cstheme="minorHAnsi"/>
          <w:b/>
        </w:rPr>
        <w:fldChar w:fldCharType="begin"/>
      </w:r>
      <w:r w:rsidR="003F5DF8" w:rsidRPr="0000444D">
        <w:rPr>
          <w:rFonts w:asciiTheme="minorHAnsi" w:hAnsiTheme="minorHAnsi" w:cstheme="minorHAnsi"/>
          <w:b/>
        </w:rPr>
        <w:instrText xml:space="preserve"> SEQ Table \* ARABIC </w:instrText>
      </w:r>
      <w:r w:rsidR="003F5DF8" w:rsidRPr="0000444D">
        <w:rPr>
          <w:rFonts w:asciiTheme="minorHAnsi" w:hAnsiTheme="minorHAnsi" w:cstheme="minorHAnsi"/>
          <w:b/>
        </w:rPr>
        <w:fldChar w:fldCharType="separate"/>
      </w:r>
      <w:r w:rsidR="00D340D6">
        <w:rPr>
          <w:rFonts w:asciiTheme="minorHAnsi" w:hAnsiTheme="minorHAnsi" w:cstheme="minorHAnsi"/>
          <w:b/>
          <w:noProof/>
        </w:rPr>
        <w:t>36</w:t>
      </w:r>
      <w:r w:rsidR="003F5DF8" w:rsidRPr="0000444D">
        <w:rPr>
          <w:rFonts w:asciiTheme="minorHAnsi" w:hAnsiTheme="minorHAnsi" w:cstheme="minorHAnsi"/>
          <w:b/>
        </w:rPr>
        <w:fldChar w:fldCharType="end"/>
      </w:r>
      <w:bookmarkEnd w:id="66"/>
      <w:r w:rsidR="003F5DF8" w:rsidRPr="0000444D">
        <w:rPr>
          <w:rFonts w:asciiTheme="minorHAnsi" w:hAnsiTheme="minorHAnsi" w:cstheme="minorHAnsi"/>
        </w:rPr>
        <w:t xml:space="preserve">. </w:t>
      </w:r>
      <w:r w:rsidR="003F2CBD">
        <w:rPr>
          <w:rFonts w:asciiTheme="minorHAnsi" w:hAnsiTheme="minorHAnsi" w:cstheme="minorHAnsi"/>
          <w:i w:val="0"/>
          <w:iCs w:val="0"/>
        </w:rPr>
        <w:t>Potential electricity production</w:t>
      </w:r>
      <w:r w:rsidR="003F2CBD" w:rsidRPr="0000444D">
        <w:rPr>
          <w:rFonts w:asciiTheme="minorHAnsi" w:hAnsiTheme="minorHAnsi" w:cstheme="minorHAnsi"/>
          <w:i w:val="0"/>
          <w:iCs w:val="0"/>
        </w:rPr>
        <w:t xml:space="preserve"> </w:t>
      </w:r>
      <w:r w:rsidR="003F5DF8" w:rsidRPr="0000444D">
        <w:rPr>
          <w:rFonts w:asciiTheme="minorHAnsi" w:hAnsiTheme="minorHAnsi" w:cstheme="minorHAnsi"/>
          <w:i w:val="0"/>
          <w:iCs w:val="0"/>
        </w:rPr>
        <w:t>for</w:t>
      </w:r>
      <w:r w:rsidR="00A27F34" w:rsidRPr="0000444D">
        <w:rPr>
          <w:rFonts w:asciiTheme="minorHAnsi" w:hAnsiTheme="minorHAnsi" w:cstheme="minorHAnsi"/>
          <w:i w:val="0"/>
          <w:iCs w:val="0"/>
        </w:rPr>
        <w:t xml:space="preserve"> </w:t>
      </w:r>
      <w:r w:rsidR="0060747A">
        <w:rPr>
          <w:rFonts w:asciiTheme="minorHAnsi" w:hAnsiTheme="minorHAnsi" w:cstheme="minorHAnsi"/>
          <w:i w:val="0"/>
          <w:iCs w:val="0"/>
        </w:rPr>
        <w:t xml:space="preserve">the </w:t>
      </w:r>
      <w:r w:rsidR="003F2CBD">
        <w:rPr>
          <w:rFonts w:asciiTheme="minorHAnsi" w:hAnsiTheme="minorHAnsi" w:cstheme="minorHAnsi"/>
          <w:i w:val="0"/>
          <w:iCs w:val="0"/>
        </w:rPr>
        <w:t>renewable</w:t>
      </w:r>
      <w:r w:rsidR="003F5DF8" w:rsidRPr="0000444D">
        <w:rPr>
          <w:rFonts w:asciiTheme="minorHAnsi" w:hAnsiTheme="minorHAnsi" w:cstheme="minorHAnsi"/>
          <w:i w:val="0"/>
          <w:iCs w:val="0"/>
        </w:rPr>
        <w:t xml:space="preserve"> technologies </w:t>
      </w:r>
      <w:r w:rsidR="00A27F34" w:rsidRPr="0000444D">
        <w:rPr>
          <w:rFonts w:asciiTheme="minorHAnsi" w:hAnsiTheme="minorHAnsi" w:cstheme="minorHAnsi"/>
          <w:i w:val="0"/>
          <w:iCs w:val="0"/>
        </w:rPr>
        <w:t>by</w:t>
      </w:r>
      <w:r w:rsidR="003F5DF8" w:rsidRPr="0000444D">
        <w:rPr>
          <w:rFonts w:asciiTheme="minorHAnsi" w:hAnsiTheme="minorHAnsi" w:cstheme="minorHAnsi"/>
          <w:i w:val="0"/>
          <w:iCs w:val="0"/>
        </w:rPr>
        <w:t xml:space="preserve"> </w:t>
      </w:r>
      <w:r w:rsidR="003F5DF8" w:rsidRPr="002D1C0C">
        <w:rPr>
          <w:rFonts w:asciiTheme="minorHAnsi" w:hAnsiTheme="minorHAnsi" w:cstheme="minorHAnsi"/>
          <w:i w:val="0"/>
          <w:iCs w:val="0"/>
        </w:rPr>
        <w:t>countr</w:t>
      </w:r>
      <w:r w:rsidR="00A27F34" w:rsidRPr="002D1C0C">
        <w:rPr>
          <w:rFonts w:asciiTheme="minorHAnsi" w:hAnsiTheme="minorHAnsi" w:cstheme="minorHAnsi"/>
          <w:i w:val="0"/>
          <w:iCs w:val="0"/>
        </w:rPr>
        <w:t>y</w:t>
      </w:r>
      <w:r w:rsidR="00AE3818" w:rsidRPr="002D1C0C">
        <w:rPr>
          <w:rFonts w:asciiTheme="minorHAnsi" w:hAnsiTheme="minorHAnsi" w:cstheme="minorHAnsi"/>
          <w:i w:val="0"/>
          <w:iCs w:val="0"/>
        </w:rPr>
        <w:t xml:space="preserve"> </w:t>
      </w:r>
      <w:r w:rsidR="00A01C16">
        <w:rPr>
          <w:rFonts w:asciiTheme="minorHAnsi" w:hAnsiTheme="minorHAnsi" w:cstheme="minorHAnsi"/>
          <w:i w:val="0"/>
          <w:iCs w:val="0"/>
        </w:rPr>
        <w:t>(</w:t>
      </w:r>
      <m:oMath>
        <m:sSubSup>
          <m:sSubSupPr>
            <m:ctrlPr>
              <w:rPr>
                <w:rFonts w:ascii="Cambria Math" w:eastAsia="Calibri" w:hAnsi="Cambria Math" w:cstheme="minorHAnsi"/>
                <w:i w:val="0"/>
                <w:iCs w:val="0"/>
              </w:rPr>
            </m:ctrlPr>
          </m:sSubSupPr>
          <m:e>
            <m:r>
              <m:rPr>
                <m:nor/>
              </m:rPr>
              <w:rPr>
                <w:rFonts w:ascii="Cambria Math" w:eastAsia="Calibri" w:hAnsi="Cambria Math" w:cstheme="minorHAnsi"/>
                <w:i w:val="0"/>
              </w:rPr>
              <m:t>LIM</m:t>
            </m:r>
          </m:e>
          <m:sub>
            <w:proofErr w:type="spellStart"/>
            <w:proofErr w:type="gramStart"/>
            <m:r>
              <m:rPr>
                <m:nor/>
              </m:rPr>
              <w:rPr>
                <w:rFonts w:ascii="Cambria Math" w:eastAsia="Calibri" w:hAnsi="Cambria Math" w:cstheme="minorHAnsi"/>
                <w:i w:val="0"/>
              </w:rPr>
              <m:t>j,i</m:t>
            </m:r>
            <w:proofErr w:type="spellEnd"/>
            <w:proofErr w:type="gramEnd"/>
          </m:sub>
          <m:sup>
            <m:r>
              <m:rPr>
                <m:nor/>
              </m:rPr>
              <w:rPr>
                <w:rFonts w:ascii="Cambria Math" w:eastAsia="Calibri" w:hAnsi="Cambria Math" w:cstheme="minorHAnsi"/>
                <w:i w:val="0"/>
              </w:rPr>
              <m:t>Elec</m:t>
            </m:r>
          </m:sup>
        </m:sSubSup>
      </m:oMath>
      <w:r w:rsidR="00A01C16">
        <w:rPr>
          <w:rFonts w:asciiTheme="minorHAnsi" w:hAnsiTheme="minorHAnsi" w:cstheme="minorHAnsi"/>
          <w:i w:val="0"/>
          <w:iCs w:val="0"/>
        </w:rPr>
        <w:t>)</w:t>
      </w:r>
      <w:r w:rsidR="003F5DF8" w:rsidRPr="0062789B">
        <w:rPr>
          <w:rFonts w:asciiTheme="minorHAnsi" w:hAnsiTheme="minorHAnsi" w:cstheme="minorHAnsi"/>
          <w:i w:val="0"/>
        </w:rPr>
        <w:t xml:space="preserve"> </w:t>
      </w:r>
      <w:r w:rsidR="003F5DF8" w:rsidRPr="0062789B">
        <w:rPr>
          <w:rFonts w:asciiTheme="minorHAnsi" w:hAnsiTheme="minorHAnsi" w:cstheme="minorHAnsi"/>
          <w:i w:val="0"/>
          <w:noProof/>
        </w:rPr>
        <w:t>[</w:t>
      </w:r>
      <w:r w:rsidR="007F3959">
        <w:rPr>
          <w:rFonts w:asciiTheme="minorHAnsi" w:hAnsiTheme="minorHAnsi" w:cstheme="minorHAnsi"/>
          <w:i w:val="0"/>
          <w:noProof/>
        </w:rPr>
        <w:t>T</w:t>
      </w:r>
      <w:r w:rsidR="00D171F3" w:rsidRPr="0062789B">
        <w:rPr>
          <w:rFonts w:asciiTheme="minorHAnsi" w:hAnsiTheme="minorHAnsi" w:cstheme="minorHAnsi"/>
          <w:i w:val="0"/>
          <w:noProof/>
        </w:rPr>
        <w:t>W</w:t>
      </w:r>
      <w:r w:rsidR="00D171F3">
        <w:rPr>
          <w:rFonts w:asciiTheme="minorHAnsi" w:hAnsiTheme="minorHAnsi" w:cstheme="minorHAnsi"/>
          <w:i w:val="0"/>
          <w:noProof/>
        </w:rPr>
        <w:t>h</w:t>
      </w:r>
      <w:r w:rsidR="003F5DF8" w:rsidRPr="0062789B">
        <w:rPr>
          <w:rFonts w:asciiTheme="minorHAnsi" w:hAnsiTheme="minorHAnsi" w:cstheme="minorHAnsi"/>
          <w:i w:val="0"/>
          <w:noProof/>
        </w:rPr>
        <w:t>]</w:t>
      </w:r>
      <w:r w:rsidR="00873CA6">
        <w:rPr>
          <w:rFonts w:asciiTheme="minorHAnsi" w:hAnsiTheme="minorHAnsi" w:cstheme="minorHAnsi"/>
          <w:i w:val="0"/>
          <w:noProof/>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311"/>
        <w:gridCol w:w="2079"/>
        <w:gridCol w:w="1624"/>
        <w:gridCol w:w="1848"/>
      </w:tblGrid>
      <w:tr w:rsidR="00AB67B9" w:rsidRPr="00B44E72" w14:paraId="76F96C9C" w14:textId="77777777" w:rsidTr="005B000D">
        <w:tc>
          <w:tcPr>
            <w:tcW w:w="0" w:type="auto"/>
            <w:tcBorders>
              <w:top w:val="single" w:sz="4" w:space="0" w:color="auto"/>
              <w:bottom w:val="single" w:sz="4" w:space="0" w:color="auto"/>
            </w:tcBorders>
            <w:vAlign w:val="center"/>
          </w:tcPr>
          <w:p w14:paraId="4A105A0A" w14:textId="77777777" w:rsidR="00AB67B9" w:rsidRPr="0000444D" w:rsidRDefault="00AB67B9" w:rsidP="003F5DF8">
            <w:pPr>
              <w:jc w:val="left"/>
              <w:rPr>
                <w:rFonts w:asciiTheme="minorHAnsi" w:hAnsiTheme="minorHAnsi" w:cstheme="minorHAnsi"/>
                <w:b/>
                <w:bCs/>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178294C3" w14:textId="1B61E077"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Wind</w:t>
            </w:r>
          </w:p>
          <w:p w14:paraId="705B0BC5" w14:textId="4851E390" w:rsidR="00AB67B9" w:rsidRPr="0000444D" w:rsidRDefault="00AB67B9" w:rsidP="005B000D">
            <w:pPr>
              <w:jc w:val="right"/>
              <w:rPr>
                <w:rFonts w:asciiTheme="minorHAnsi" w:hAnsiTheme="minorHAnsi" w:cstheme="minorHAnsi"/>
                <w:b/>
                <w:bCs/>
              </w:rPr>
            </w:pPr>
            <w:r>
              <w:rPr>
                <w:rFonts w:asciiTheme="minorHAnsi" w:hAnsiTheme="minorHAnsi" w:cstheme="minorHAnsi"/>
                <w:b/>
                <w:bCs/>
              </w:rPr>
              <w:t>o</w:t>
            </w:r>
            <w:r w:rsidRPr="0000444D">
              <w:rPr>
                <w:rFonts w:asciiTheme="minorHAnsi" w:hAnsiTheme="minorHAnsi" w:cstheme="minorHAnsi"/>
                <w:b/>
                <w:bCs/>
              </w:rPr>
              <w:t>nshore</w:t>
            </w:r>
          </w:p>
        </w:tc>
        <w:tc>
          <w:tcPr>
            <w:tcW w:w="0" w:type="auto"/>
            <w:tcBorders>
              <w:top w:val="single" w:sz="4" w:space="0" w:color="auto"/>
              <w:bottom w:val="single" w:sz="4" w:space="0" w:color="auto"/>
            </w:tcBorders>
            <w:vAlign w:val="center"/>
          </w:tcPr>
          <w:p w14:paraId="7CA713C4" w14:textId="14ED07CE"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Wind</w:t>
            </w:r>
          </w:p>
          <w:p w14:paraId="6FDF721C" w14:textId="0893DEDC" w:rsidR="00AB67B9" w:rsidRPr="0000444D" w:rsidRDefault="00AB67B9" w:rsidP="005B000D">
            <w:pPr>
              <w:jc w:val="right"/>
              <w:rPr>
                <w:rFonts w:asciiTheme="minorHAnsi" w:hAnsiTheme="minorHAnsi" w:cstheme="minorHAnsi"/>
                <w:b/>
                <w:bCs/>
              </w:rPr>
            </w:pPr>
            <w:r>
              <w:rPr>
                <w:rFonts w:asciiTheme="minorHAnsi" w:hAnsiTheme="minorHAnsi" w:cstheme="minorHAnsi"/>
                <w:b/>
                <w:bCs/>
              </w:rPr>
              <w:t>o</w:t>
            </w:r>
            <w:r w:rsidRPr="0000444D">
              <w:rPr>
                <w:rFonts w:asciiTheme="minorHAnsi" w:hAnsiTheme="minorHAnsi" w:cstheme="minorHAnsi"/>
                <w:b/>
                <w:bCs/>
              </w:rPr>
              <w:t>ffshore</w:t>
            </w:r>
          </w:p>
        </w:tc>
        <w:tc>
          <w:tcPr>
            <w:tcW w:w="0" w:type="auto"/>
            <w:tcBorders>
              <w:top w:val="single" w:sz="4" w:space="0" w:color="auto"/>
              <w:bottom w:val="single" w:sz="4" w:space="0" w:color="auto"/>
            </w:tcBorders>
            <w:vAlign w:val="center"/>
          </w:tcPr>
          <w:p w14:paraId="2679F06E" w14:textId="645123C1"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Hydro</w:t>
            </w:r>
          </w:p>
          <w:p w14:paraId="6A298B97" w14:textId="30AE36D2"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run-of-river</w:t>
            </w:r>
          </w:p>
        </w:tc>
        <w:tc>
          <w:tcPr>
            <w:tcW w:w="0" w:type="auto"/>
            <w:tcBorders>
              <w:top w:val="single" w:sz="4" w:space="0" w:color="auto"/>
              <w:bottom w:val="single" w:sz="4" w:space="0" w:color="auto"/>
            </w:tcBorders>
            <w:vAlign w:val="center"/>
          </w:tcPr>
          <w:p w14:paraId="56DCFD97" w14:textId="1921FE97"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Hydro reservoir</w:t>
            </w:r>
          </w:p>
        </w:tc>
      </w:tr>
      <w:tr w:rsidR="00EB02B8" w:rsidRPr="00B44E72" w14:paraId="4BEE8E61" w14:textId="77777777" w:rsidTr="005B000D">
        <w:tc>
          <w:tcPr>
            <w:tcW w:w="0" w:type="auto"/>
            <w:tcBorders>
              <w:top w:val="single" w:sz="4" w:space="0" w:color="auto"/>
            </w:tcBorders>
            <w:vAlign w:val="bottom"/>
          </w:tcPr>
          <w:p w14:paraId="59C885F2"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Austria</w:t>
            </w:r>
          </w:p>
        </w:tc>
        <w:tc>
          <w:tcPr>
            <w:tcW w:w="0" w:type="auto"/>
            <w:tcBorders>
              <w:top w:val="single" w:sz="4" w:space="0" w:color="auto"/>
            </w:tcBorders>
            <w:vAlign w:val="bottom"/>
          </w:tcPr>
          <w:p w14:paraId="7CC776B1" w14:textId="1C48BD4E" w:rsidR="00EB02B8" w:rsidRPr="0000444D" w:rsidRDefault="00EB02B8" w:rsidP="005B000D">
            <w:pPr>
              <w:jc w:val="right"/>
              <w:rPr>
                <w:rFonts w:asciiTheme="minorHAnsi" w:hAnsiTheme="minorHAnsi" w:cstheme="minorHAnsi"/>
              </w:rPr>
            </w:pPr>
            <w:r>
              <w:rPr>
                <w:rFonts w:ascii="Calibri" w:hAnsi="Calibri"/>
                <w:color w:val="000000"/>
              </w:rPr>
              <w:t>45.24</w:t>
            </w:r>
          </w:p>
        </w:tc>
        <w:tc>
          <w:tcPr>
            <w:tcW w:w="0" w:type="auto"/>
            <w:tcBorders>
              <w:top w:val="single" w:sz="4" w:space="0" w:color="auto"/>
            </w:tcBorders>
            <w:vAlign w:val="bottom"/>
          </w:tcPr>
          <w:p w14:paraId="0B216615" w14:textId="2D930D60"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tcBorders>
              <w:top w:val="single" w:sz="4" w:space="0" w:color="auto"/>
            </w:tcBorders>
            <w:vAlign w:val="bottom"/>
          </w:tcPr>
          <w:p w14:paraId="1B55D7D2" w14:textId="7D74E843" w:rsidR="00EB02B8" w:rsidRPr="0000444D" w:rsidRDefault="00EB02B8" w:rsidP="005B000D">
            <w:pPr>
              <w:jc w:val="right"/>
              <w:rPr>
                <w:rFonts w:asciiTheme="minorHAnsi" w:hAnsiTheme="minorHAnsi" w:cstheme="minorHAnsi"/>
              </w:rPr>
            </w:pPr>
            <w:r>
              <w:rPr>
                <w:rFonts w:ascii="Calibri" w:hAnsi="Calibri"/>
                <w:color w:val="000000"/>
              </w:rPr>
              <w:t>43.86</w:t>
            </w:r>
          </w:p>
        </w:tc>
        <w:tc>
          <w:tcPr>
            <w:tcW w:w="0" w:type="auto"/>
            <w:tcBorders>
              <w:top w:val="single" w:sz="4" w:space="0" w:color="auto"/>
            </w:tcBorders>
            <w:vAlign w:val="bottom"/>
          </w:tcPr>
          <w:p w14:paraId="474562DD" w14:textId="08FF465F" w:rsidR="00EB02B8" w:rsidRPr="0000444D" w:rsidRDefault="00EB02B8" w:rsidP="005B000D">
            <w:pPr>
              <w:jc w:val="right"/>
              <w:rPr>
                <w:rFonts w:asciiTheme="minorHAnsi" w:hAnsiTheme="minorHAnsi" w:cstheme="minorHAnsi"/>
              </w:rPr>
            </w:pPr>
            <w:r>
              <w:rPr>
                <w:rFonts w:ascii="Calibri" w:hAnsi="Calibri"/>
                <w:color w:val="000000"/>
              </w:rPr>
              <w:t>11.39</w:t>
            </w:r>
          </w:p>
        </w:tc>
      </w:tr>
      <w:tr w:rsidR="00EB02B8" w:rsidRPr="00B44E72" w14:paraId="4D6EA585" w14:textId="77777777" w:rsidTr="005B000D">
        <w:tc>
          <w:tcPr>
            <w:tcW w:w="0" w:type="auto"/>
            <w:vAlign w:val="bottom"/>
          </w:tcPr>
          <w:p w14:paraId="19D8EDC4"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Belgium</w:t>
            </w:r>
          </w:p>
        </w:tc>
        <w:tc>
          <w:tcPr>
            <w:tcW w:w="0" w:type="auto"/>
            <w:vAlign w:val="bottom"/>
          </w:tcPr>
          <w:p w14:paraId="32263978" w14:textId="443B554C" w:rsidR="00EB02B8" w:rsidRPr="0000444D" w:rsidRDefault="00EB02B8" w:rsidP="005B000D">
            <w:pPr>
              <w:jc w:val="right"/>
              <w:rPr>
                <w:rFonts w:asciiTheme="minorHAnsi" w:hAnsiTheme="minorHAnsi" w:cstheme="minorHAnsi"/>
              </w:rPr>
            </w:pPr>
            <w:r>
              <w:rPr>
                <w:rFonts w:ascii="Calibri" w:hAnsi="Calibri"/>
                <w:color w:val="000000"/>
              </w:rPr>
              <w:t>0.30</w:t>
            </w:r>
          </w:p>
        </w:tc>
        <w:tc>
          <w:tcPr>
            <w:tcW w:w="0" w:type="auto"/>
            <w:vAlign w:val="bottom"/>
          </w:tcPr>
          <w:p w14:paraId="7F776C15" w14:textId="33441396"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237A6A60" w14:textId="55B02633" w:rsidR="00EB02B8" w:rsidRPr="0000444D" w:rsidRDefault="00EB02B8" w:rsidP="005B000D">
            <w:pPr>
              <w:jc w:val="right"/>
              <w:rPr>
                <w:rFonts w:asciiTheme="minorHAnsi" w:hAnsiTheme="minorHAnsi" w:cstheme="minorHAnsi"/>
              </w:rPr>
            </w:pPr>
            <w:r>
              <w:rPr>
                <w:rFonts w:ascii="Calibri" w:hAnsi="Calibri"/>
                <w:color w:val="000000"/>
              </w:rPr>
              <w:t>1.77</w:t>
            </w:r>
          </w:p>
        </w:tc>
        <w:tc>
          <w:tcPr>
            <w:tcW w:w="0" w:type="auto"/>
            <w:vAlign w:val="bottom"/>
          </w:tcPr>
          <w:p w14:paraId="2A4FAB62" w14:textId="61B66205"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73090541" w14:textId="77777777" w:rsidTr="005B000D">
        <w:tc>
          <w:tcPr>
            <w:tcW w:w="0" w:type="auto"/>
            <w:vAlign w:val="bottom"/>
          </w:tcPr>
          <w:p w14:paraId="28D0ADC5"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Bulgaria</w:t>
            </w:r>
          </w:p>
        </w:tc>
        <w:tc>
          <w:tcPr>
            <w:tcW w:w="0" w:type="auto"/>
            <w:vAlign w:val="bottom"/>
          </w:tcPr>
          <w:p w14:paraId="68A718DC" w14:textId="2CDB3E72" w:rsidR="00EB02B8" w:rsidRPr="0000444D" w:rsidRDefault="00EB02B8" w:rsidP="005B000D">
            <w:pPr>
              <w:jc w:val="right"/>
              <w:rPr>
                <w:rFonts w:asciiTheme="minorHAnsi" w:hAnsiTheme="minorHAnsi" w:cstheme="minorHAnsi"/>
              </w:rPr>
            </w:pPr>
            <w:r>
              <w:rPr>
                <w:rFonts w:ascii="Calibri" w:hAnsi="Calibri"/>
                <w:color w:val="000000"/>
              </w:rPr>
              <w:t>7.75</w:t>
            </w:r>
          </w:p>
        </w:tc>
        <w:tc>
          <w:tcPr>
            <w:tcW w:w="0" w:type="auto"/>
            <w:vAlign w:val="bottom"/>
          </w:tcPr>
          <w:p w14:paraId="6D7195E6" w14:textId="71F77314"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39907A90" w14:textId="3D06B409" w:rsidR="00EB02B8" w:rsidRPr="0000444D" w:rsidRDefault="00EB02B8" w:rsidP="005B000D">
            <w:pPr>
              <w:jc w:val="right"/>
              <w:rPr>
                <w:rFonts w:asciiTheme="minorHAnsi" w:hAnsiTheme="minorHAnsi" w:cstheme="minorHAnsi"/>
              </w:rPr>
            </w:pPr>
            <w:r>
              <w:rPr>
                <w:rFonts w:ascii="Calibri" w:hAnsi="Calibri"/>
                <w:color w:val="000000"/>
              </w:rPr>
              <w:t>5.75</w:t>
            </w:r>
          </w:p>
        </w:tc>
        <w:tc>
          <w:tcPr>
            <w:tcW w:w="0" w:type="auto"/>
            <w:vAlign w:val="bottom"/>
          </w:tcPr>
          <w:p w14:paraId="76BAB044" w14:textId="45359B28" w:rsidR="00EB02B8" w:rsidRPr="0000444D" w:rsidRDefault="00EB02B8" w:rsidP="005B000D">
            <w:pPr>
              <w:jc w:val="right"/>
              <w:rPr>
                <w:rFonts w:asciiTheme="minorHAnsi" w:hAnsiTheme="minorHAnsi" w:cstheme="minorHAnsi"/>
              </w:rPr>
            </w:pPr>
            <w:r>
              <w:rPr>
                <w:rFonts w:ascii="Calibri" w:hAnsi="Calibri"/>
                <w:color w:val="000000"/>
              </w:rPr>
              <w:t>8.93</w:t>
            </w:r>
          </w:p>
        </w:tc>
      </w:tr>
      <w:tr w:rsidR="00EB02B8" w:rsidRPr="00B44E72" w14:paraId="79802316" w14:textId="77777777" w:rsidTr="005B000D">
        <w:tc>
          <w:tcPr>
            <w:tcW w:w="0" w:type="auto"/>
            <w:vAlign w:val="bottom"/>
          </w:tcPr>
          <w:p w14:paraId="3C1B85D3"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Cyprus</w:t>
            </w:r>
          </w:p>
        </w:tc>
        <w:tc>
          <w:tcPr>
            <w:tcW w:w="0" w:type="auto"/>
            <w:vAlign w:val="bottom"/>
          </w:tcPr>
          <w:p w14:paraId="06E9C932" w14:textId="348E17DC"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51D838F6" w14:textId="4A3633F4"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6F0E1F3D" w14:textId="1C73FA19" w:rsidR="00EB02B8" w:rsidRPr="0000444D" w:rsidRDefault="00EB02B8" w:rsidP="005B000D">
            <w:pPr>
              <w:jc w:val="right"/>
              <w:rPr>
                <w:rFonts w:asciiTheme="minorHAnsi" w:hAnsiTheme="minorHAnsi" w:cstheme="minorHAnsi"/>
              </w:rPr>
            </w:pPr>
          </w:p>
        </w:tc>
        <w:tc>
          <w:tcPr>
            <w:tcW w:w="0" w:type="auto"/>
            <w:vAlign w:val="bottom"/>
          </w:tcPr>
          <w:p w14:paraId="0BD15A41" w14:textId="284E5E7C"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E9AA803" w14:textId="77777777" w:rsidTr="005B000D">
        <w:tc>
          <w:tcPr>
            <w:tcW w:w="0" w:type="auto"/>
            <w:vAlign w:val="bottom"/>
          </w:tcPr>
          <w:p w14:paraId="43CEFB07"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Czechia</w:t>
            </w:r>
          </w:p>
        </w:tc>
        <w:tc>
          <w:tcPr>
            <w:tcW w:w="0" w:type="auto"/>
            <w:vAlign w:val="bottom"/>
          </w:tcPr>
          <w:p w14:paraId="76811514" w14:textId="618B86DF" w:rsidR="00EB02B8" w:rsidRPr="0000444D" w:rsidRDefault="00EB02B8" w:rsidP="005B000D">
            <w:pPr>
              <w:jc w:val="right"/>
              <w:rPr>
                <w:rFonts w:asciiTheme="minorHAnsi" w:hAnsiTheme="minorHAnsi" w:cstheme="minorHAnsi"/>
              </w:rPr>
            </w:pPr>
            <w:r>
              <w:rPr>
                <w:rFonts w:ascii="Calibri" w:hAnsi="Calibri"/>
                <w:color w:val="000000"/>
              </w:rPr>
              <w:t>13.43</w:t>
            </w:r>
          </w:p>
        </w:tc>
        <w:tc>
          <w:tcPr>
            <w:tcW w:w="0" w:type="auto"/>
            <w:vAlign w:val="bottom"/>
          </w:tcPr>
          <w:p w14:paraId="5112A2CA" w14:textId="40C21252"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52FC0968" w14:textId="7045B08C" w:rsidR="00EB02B8" w:rsidRPr="0000444D" w:rsidRDefault="00EB02B8" w:rsidP="005B000D">
            <w:pPr>
              <w:jc w:val="right"/>
              <w:rPr>
                <w:rFonts w:asciiTheme="minorHAnsi" w:hAnsiTheme="minorHAnsi" w:cstheme="minorHAnsi"/>
              </w:rPr>
            </w:pPr>
            <w:r>
              <w:rPr>
                <w:rFonts w:ascii="Calibri" w:hAnsi="Calibri"/>
                <w:color w:val="000000"/>
              </w:rPr>
              <w:t>2.10</w:t>
            </w:r>
          </w:p>
        </w:tc>
        <w:tc>
          <w:tcPr>
            <w:tcW w:w="0" w:type="auto"/>
            <w:vAlign w:val="bottom"/>
          </w:tcPr>
          <w:p w14:paraId="2A01B572" w14:textId="3C92E61E" w:rsidR="00EB02B8" w:rsidRPr="0000444D" w:rsidRDefault="00EB02B8" w:rsidP="005B000D">
            <w:pPr>
              <w:jc w:val="right"/>
              <w:rPr>
                <w:rFonts w:asciiTheme="minorHAnsi" w:hAnsiTheme="minorHAnsi" w:cstheme="minorHAnsi"/>
              </w:rPr>
            </w:pPr>
            <w:r>
              <w:rPr>
                <w:rFonts w:ascii="Calibri" w:hAnsi="Calibri"/>
                <w:color w:val="000000"/>
              </w:rPr>
              <w:t>1.31</w:t>
            </w:r>
          </w:p>
        </w:tc>
      </w:tr>
      <w:tr w:rsidR="00EB02B8" w:rsidRPr="00B44E72" w14:paraId="2F8A5163" w14:textId="77777777" w:rsidTr="005B000D">
        <w:tc>
          <w:tcPr>
            <w:tcW w:w="0" w:type="auto"/>
            <w:vAlign w:val="bottom"/>
          </w:tcPr>
          <w:p w14:paraId="2E2C4D83"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Germany</w:t>
            </w:r>
          </w:p>
        </w:tc>
        <w:tc>
          <w:tcPr>
            <w:tcW w:w="0" w:type="auto"/>
            <w:vAlign w:val="bottom"/>
          </w:tcPr>
          <w:p w14:paraId="74A66CEF" w14:textId="6A92DF18" w:rsidR="00EB02B8" w:rsidRPr="0000444D" w:rsidRDefault="00EB02B8" w:rsidP="005B000D">
            <w:pPr>
              <w:jc w:val="right"/>
              <w:rPr>
                <w:rFonts w:asciiTheme="minorHAnsi" w:hAnsiTheme="minorHAnsi" w:cstheme="minorHAnsi"/>
              </w:rPr>
            </w:pPr>
            <w:r>
              <w:rPr>
                <w:rFonts w:ascii="Calibri" w:hAnsi="Calibri"/>
                <w:color w:val="000000"/>
              </w:rPr>
              <w:t>57.14</w:t>
            </w:r>
          </w:p>
        </w:tc>
        <w:tc>
          <w:tcPr>
            <w:tcW w:w="0" w:type="auto"/>
            <w:vAlign w:val="bottom"/>
          </w:tcPr>
          <w:p w14:paraId="2FADFE91" w14:textId="1F857F87" w:rsidR="00EB02B8" w:rsidRPr="0000444D" w:rsidRDefault="00EB02B8" w:rsidP="005B000D">
            <w:pPr>
              <w:jc w:val="right"/>
              <w:rPr>
                <w:rFonts w:asciiTheme="minorHAnsi" w:hAnsiTheme="minorHAnsi" w:cstheme="minorHAnsi"/>
              </w:rPr>
            </w:pPr>
            <w:r>
              <w:rPr>
                <w:rFonts w:ascii="Calibri" w:hAnsi="Calibri"/>
                <w:color w:val="000000"/>
              </w:rPr>
              <w:t>4.00</w:t>
            </w:r>
          </w:p>
        </w:tc>
        <w:tc>
          <w:tcPr>
            <w:tcW w:w="0" w:type="auto"/>
            <w:vAlign w:val="bottom"/>
          </w:tcPr>
          <w:p w14:paraId="410BD053" w14:textId="5F7A0F6B" w:rsidR="00EB02B8" w:rsidRPr="0000444D" w:rsidRDefault="00EB02B8" w:rsidP="005B000D">
            <w:pPr>
              <w:jc w:val="right"/>
              <w:rPr>
                <w:rFonts w:asciiTheme="minorHAnsi" w:hAnsiTheme="minorHAnsi" w:cstheme="minorHAnsi"/>
              </w:rPr>
            </w:pPr>
            <w:r>
              <w:rPr>
                <w:rFonts w:ascii="Calibri" w:hAnsi="Calibri"/>
                <w:color w:val="000000"/>
              </w:rPr>
              <w:t>24.67</w:t>
            </w:r>
          </w:p>
        </w:tc>
        <w:tc>
          <w:tcPr>
            <w:tcW w:w="0" w:type="auto"/>
            <w:vAlign w:val="bottom"/>
          </w:tcPr>
          <w:p w14:paraId="7D43DD36" w14:textId="68AE709B"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01529E3" w14:textId="77777777" w:rsidTr="005B000D">
        <w:tc>
          <w:tcPr>
            <w:tcW w:w="0" w:type="auto"/>
            <w:vAlign w:val="bottom"/>
          </w:tcPr>
          <w:p w14:paraId="686104AD"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Denmark</w:t>
            </w:r>
          </w:p>
        </w:tc>
        <w:tc>
          <w:tcPr>
            <w:tcW w:w="0" w:type="auto"/>
            <w:vAlign w:val="bottom"/>
          </w:tcPr>
          <w:p w14:paraId="6CFD4626" w14:textId="0722EA5D" w:rsidR="00EB02B8" w:rsidRPr="0000444D" w:rsidRDefault="00EB02B8" w:rsidP="005B000D">
            <w:pPr>
              <w:jc w:val="right"/>
              <w:rPr>
                <w:rFonts w:asciiTheme="minorHAnsi" w:hAnsiTheme="minorHAnsi" w:cstheme="minorHAnsi"/>
              </w:rPr>
            </w:pPr>
            <w:r>
              <w:rPr>
                <w:rFonts w:ascii="Calibri" w:hAnsi="Calibri"/>
                <w:color w:val="000000"/>
              </w:rPr>
              <w:t>40.12</w:t>
            </w:r>
          </w:p>
        </w:tc>
        <w:tc>
          <w:tcPr>
            <w:tcW w:w="0" w:type="auto"/>
            <w:vAlign w:val="bottom"/>
          </w:tcPr>
          <w:p w14:paraId="4B790FD2" w14:textId="6185B585"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7E60DA67" w14:textId="619190F2" w:rsidR="00EB02B8" w:rsidRPr="0000444D" w:rsidRDefault="00EB02B8" w:rsidP="005B000D">
            <w:pPr>
              <w:jc w:val="right"/>
              <w:rPr>
                <w:rFonts w:asciiTheme="minorHAnsi" w:hAnsiTheme="minorHAnsi" w:cstheme="minorHAnsi"/>
              </w:rPr>
            </w:pPr>
            <w:r>
              <w:rPr>
                <w:rFonts w:ascii="Calibri" w:hAnsi="Calibri"/>
                <w:color w:val="000000"/>
              </w:rPr>
              <w:t>0.07</w:t>
            </w:r>
          </w:p>
        </w:tc>
        <w:tc>
          <w:tcPr>
            <w:tcW w:w="0" w:type="auto"/>
            <w:vAlign w:val="bottom"/>
          </w:tcPr>
          <w:p w14:paraId="64A7AFEE" w14:textId="287287C1"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3EC0539" w14:textId="77777777" w:rsidTr="005B000D">
        <w:tc>
          <w:tcPr>
            <w:tcW w:w="0" w:type="auto"/>
            <w:vAlign w:val="bottom"/>
          </w:tcPr>
          <w:p w14:paraId="16F49693"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Spain</w:t>
            </w:r>
          </w:p>
        </w:tc>
        <w:tc>
          <w:tcPr>
            <w:tcW w:w="0" w:type="auto"/>
            <w:vAlign w:val="bottom"/>
          </w:tcPr>
          <w:p w14:paraId="40414637" w14:textId="4CCEC9E9" w:rsidR="00EB02B8" w:rsidRPr="0000444D" w:rsidRDefault="00EB02B8" w:rsidP="005B000D">
            <w:pPr>
              <w:jc w:val="right"/>
              <w:rPr>
                <w:rFonts w:asciiTheme="minorHAnsi" w:hAnsiTheme="minorHAnsi" w:cstheme="minorHAnsi"/>
              </w:rPr>
            </w:pPr>
            <w:r>
              <w:rPr>
                <w:rFonts w:ascii="Calibri" w:hAnsi="Calibri"/>
                <w:color w:val="000000"/>
              </w:rPr>
              <w:t>600.70</w:t>
            </w:r>
          </w:p>
        </w:tc>
        <w:tc>
          <w:tcPr>
            <w:tcW w:w="0" w:type="auto"/>
            <w:vAlign w:val="bottom"/>
          </w:tcPr>
          <w:p w14:paraId="232F8A64" w14:textId="3424BE78"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71DCF312" w14:textId="00ABDEBC" w:rsidR="00EB02B8" w:rsidRPr="0000444D" w:rsidRDefault="00EB02B8" w:rsidP="005B000D">
            <w:pPr>
              <w:jc w:val="right"/>
              <w:rPr>
                <w:rFonts w:asciiTheme="minorHAnsi" w:hAnsiTheme="minorHAnsi" w:cstheme="minorHAnsi"/>
              </w:rPr>
            </w:pPr>
            <w:r>
              <w:rPr>
                <w:rFonts w:ascii="Calibri" w:hAnsi="Calibri"/>
                <w:color w:val="000000"/>
              </w:rPr>
              <w:t>37.67</w:t>
            </w:r>
          </w:p>
        </w:tc>
        <w:tc>
          <w:tcPr>
            <w:tcW w:w="0" w:type="auto"/>
            <w:vAlign w:val="bottom"/>
          </w:tcPr>
          <w:p w14:paraId="4465E416" w14:textId="5C8C7D4E" w:rsidR="00EB02B8" w:rsidRPr="0000444D" w:rsidRDefault="00EB02B8" w:rsidP="005B000D">
            <w:pPr>
              <w:jc w:val="right"/>
              <w:rPr>
                <w:rFonts w:asciiTheme="minorHAnsi" w:hAnsiTheme="minorHAnsi" w:cstheme="minorHAnsi"/>
              </w:rPr>
            </w:pPr>
            <w:r>
              <w:rPr>
                <w:rFonts w:ascii="Calibri" w:hAnsi="Calibri"/>
                <w:color w:val="000000"/>
              </w:rPr>
              <w:t>26.07</w:t>
            </w:r>
          </w:p>
        </w:tc>
      </w:tr>
      <w:tr w:rsidR="00EB02B8" w:rsidRPr="00B44E72" w14:paraId="74D97564" w14:textId="77777777" w:rsidTr="005B000D">
        <w:tc>
          <w:tcPr>
            <w:tcW w:w="0" w:type="auto"/>
            <w:vAlign w:val="bottom"/>
          </w:tcPr>
          <w:p w14:paraId="60911E64"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Estonia</w:t>
            </w:r>
          </w:p>
        </w:tc>
        <w:tc>
          <w:tcPr>
            <w:tcW w:w="0" w:type="auto"/>
            <w:vAlign w:val="bottom"/>
          </w:tcPr>
          <w:p w14:paraId="3A47D57E" w14:textId="14AFFD38" w:rsidR="00EB02B8" w:rsidRPr="0000444D" w:rsidRDefault="00EB02B8" w:rsidP="005B000D">
            <w:pPr>
              <w:jc w:val="right"/>
              <w:rPr>
                <w:rFonts w:asciiTheme="minorHAnsi" w:hAnsiTheme="minorHAnsi" w:cstheme="minorHAnsi"/>
              </w:rPr>
            </w:pPr>
            <w:r>
              <w:rPr>
                <w:rFonts w:ascii="Calibri" w:hAnsi="Calibri"/>
                <w:color w:val="000000"/>
              </w:rPr>
              <w:t>43.05</w:t>
            </w:r>
          </w:p>
        </w:tc>
        <w:tc>
          <w:tcPr>
            <w:tcW w:w="0" w:type="auto"/>
            <w:vAlign w:val="bottom"/>
          </w:tcPr>
          <w:p w14:paraId="70D62394" w14:textId="3E921127" w:rsidR="00EB02B8" w:rsidRPr="0000444D" w:rsidRDefault="00EB02B8" w:rsidP="005B000D">
            <w:pPr>
              <w:jc w:val="right"/>
              <w:rPr>
                <w:rFonts w:asciiTheme="minorHAnsi" w:hAnsiTheme="minorHAnsi" w:cstheme="minorHAnsi"/>
              </w:rPr>
            </w:pPr>
            <w:r>
              <w:rPr>
                <w:rFonts w:ascii="Calibri" w:hAnsi="Calibri"/>
                <w:color w:val="000000"/>
              </w:rPr>
              <w:t>1.00</w:t>
            </w:r>
          </w:p>
        </w:tc>
        <w:tc>
          <w:tcPr>
            <w:tcW w:w="0" w:type="auto"/>
            <w:vAlign w:val="bottom"/>
          </w:tcPr>
          <w:p w14:paraId="621FD8AE" w14:textId="04A8EDC6" w:rsidR="00EB02B8" w:rsidRPr="0000444D" w:rsidRDefault="00EB02B8" w:rsidP="005B000D">
            <w:pPr>
              <w:jc w:val="right"/>
              <w:rPr>
                <w:rFonts w:asciiTheme="minorHAnsi" w:hAnsiTheme="minorHAnsi" w:cstheme="minorHAnsi"/>
              </w:rPr>
            </w:pPr>
            <w:r>
              <w:rPr>
                <w:rFonts w:ascii="Calibri" w:hAnsi="Calibri"/>
                <w:color w:val="000000"/>
              </w:rPr>
              <w:t>0.33</w:t>
            </w:r>
          </w:p>
        </w:tc>
        <w:tc>
          <w:tcPr>
            <w:tcW w:w="0" w:type="auto"/>
            <w:vAlign w:val="bottom"/>
          </w:tcPr>
          <w:p w14:paraId="7AC8650C" w14:textId="5FB667EB"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767CD7A7" w14:textId="77777777" w:rsidTr="005B000D">
        <w:tc>
          <w:tcPr>
            <w:tcW w:w="0" w:type="auto"/>
            <w:vAlign w:val="bottom"/>
          </w:tcPr>
          <w:p w14:paraId="55797D3B"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30C61CAC" w14:textId="73BD9BE7" w:rsidR="00EB02B8" w:rsidRPr="0000444D" w:rsidRDefault="00EB02B8" w:rsidP="005B000D">
            <w:pPr>
              <w:jc w:val="right"/>
              <w:rPr>
                <w:rFonts w:asciiTheme="minorHAnsi" w:hAnsiTheme="minorHAnsi" w:cstheme="minorHAnsi"/>
              </w:rPr>
            </w:pPr>
            <w:r>
              <w:rPr>
                <w:rFonts w:ascii="Calibri" w:hAnsi="Calibri"/>
                <w:color w:val="000000"/>
              </w:rPr>
              <w:t>42.32</w:t>
            </w:r>
          </w:p>
        </w:tc>
        <w:tc>
          <w:tcPr>
            <w:tcW w:w="0" w:type="auto"/>
            <w:vAlign w:val="bottom"/>
          </w:tcPr>
          <w:p w14:paraId="3B46BCF7" w14:textId="4C12DE95" w:rsidR="00EB02B8" w:rsidRPr="0000444D" w:rsidRDefault="00EB02B8" w:rsidP="005B000D">
            <w:pPr>
              <w:jc w:val="right"/>
              <w:rPr>
                <w:rFonts w:asciiTheme="minorHAnsi" w:hAnsiTheme="minorHAnsi" w:cstheme="minorHAnsi"/>
              </w:rPr>
            </w:pPr>
            <w:r>
              <w:rPr>
                <w:rFonts w:ascii="Calibri" w:hAnsi="Calibri"/>
                <w:color w:val="000000"/>
              </w:rPr>
              <w:t>54.00</w:t>
            </w:r>
          </w:p>
        </w:tc>
        <w:tc>
          <w:tcPr>
            <w:tcW w:w="0" w:type="auto"/>
            <w:vAlign w:val="bottom"/>
          </w:tcPr>
          <w:p w14:paraId="23CC1857" w14:textId="0AF1E91A" w:rsidR="00EB02B8" w:rsidRPr="0000444D" w:rsidRDefault="00EB02B8" w:rsidP="005B000D">
            <w:pPr>
              <w:jc w:val="right"/>
              <w:rPr>
                <w:rFonts w:asciiTheme="minorHAnsi" w:hAnsiTheme="minorHAnsi" w:cstheme="minorHAnsi"/>
              </w:rPr>
            </w:pPr>
            <w:r>
              <w:rPr>
                <w:rFonts w:ascii="Calibri" w:hAnsi="Calibri"/>
                <w:color w:val="000000"/>
              </w:rPr>
              <w:t>8.88</w:t>
            </w:r>
          </w:p>
        </w:tc>
        <w:tc>
          <w:tcPr>
            <w:tcW w:w="0" w:type="auto"/>
            <w:vAlign w:val="bottom"/>
          </w:tcPr>
          <w:p w14:paraId="67CE7574" w14:textId="7D883E4B" w:rsidR="00EB02B8" w:rsidRPr="0000444D" w:rsidRDefault="00EB02B8" w:rsidP="005B000D">
            <w:pPr>
              <w:jc w:val="right"/>
              <w:rPr>
                <w:rFonts w:asciiTheme="minorHAnsi" w:hAnsiTheme="minorHAnsi" w:cstheme="minorHAnsi"/>
              </w:rPr>
            </w:pPr>
            <w:r>
              <w:rPr>
                <w:rFonts w:ascii="Calibri" w:hAnsi="Calibri"/>
                <w:color w:val="000000"/>
              </w:rPr>
              <w:t>7.81</w:t>
            </w:r>
          </w:p>
        </w:tc>
      </w:tr>
      <w:tr w:rsidR="00EB02B8" w:rsidRPr="00B44E72" w14:paraId="0011527C" w14:textId="77777777" w:rsidTr="005B000D">
        <w:tc>
          <w:tcPr>
            <w:tcW w:w="0" w:type="auto"/>
            <w:vAlign w:val="bottom"/>
          </w:tcPr>
          <w:p w14:paraId="2E6A0CD1"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357A7E2D" w14:textId="6ECAB7C2" w:rsidR="00EB02B8" w:rsidRPr="0000444D" w:rsidRDefault="00EB02B8" w:rsidP="005B000D">
            <w:pPr>
              <w:jc w:val="right"/>
              <w:rPr>
                <w:rFonts w:asciiTheme="minorHAnsi" w:hAnsiTheme="minorHAnsi" w:cstheme="minorHAnsi"/>
              </w:rPr>
            </w:pPr>
            <w:r>
              <w:rPr>
                <w:rFonts w:ascii="Calibri" w:hAnsi="Calibri"/>
                <w:color w:val="000000"/>
              </w:rPr>
              <w:t>423.29</w:t>
            </w:r>
          </w:p>
        </w:tc>
        <w:tc>
          <w:tcPr>
            <w:tcW w:w="0" w:type="auto"/>
            <w:vAlign w:val="bottom"/>
          </w:tcPr>
          <w:p w14:paraId="37474C6E" w14:textId="71F878B2" w:rsidR="00EB02B8" w:rsidRPr="0000444D" w:rsidRDefault="00EB02B8" w:rsidP="005B000D">
            <w:pPr>
              <w:jc w:val="right"/>
              <w:rPr>
                <w:rFonts w:asciiTheme="minorHAnsi" w:hAnsiTheme="minorHAnsi" w:cstheme="minorHAnsi"/>
              </w:rPr>
            </w:pPr>
            <w:r>
              <w:rPr>
                <w:rFonts w:ascii="Calibri" w:hAnsi="Calibri"/>
                <w:color w:val="000000"/>
              </w:rPr>
              <w:t>12.00</w:t>
            </w:r>
          </w:p>
        </w:tc>
        <w:tc>
          <w:tcPr>
            <w:tcW w:w="0" w:type="auto"/>
            <w:vAlign w:val="bottom"/>
          </w:tcPr>
          <w:p w14:paraId="454BE7C2" w14:textId="643B422B" w:rsidR="00EB02B8" w:rsidRPr="0000444D" w:rsidRDefault="00EB02B8" w:rsidP="005B000D">
            <w:pPr>
              <w:jc w:val="right"/>
              <w:rPr>
                <w:rFonts w:asciiTheme="minorHAnsi" w:hAnsiTheme="minorHAnsi" w:cstheme="minorHAnsi"/>
              </w:rPr>
            </w:pPr>
            <w:r>
              <w:rPr>
                <w:rFonts w:ascii="Calibri" w:hAnsi="Calibri"/>
                <w:color w:val="000000"/>
              </w:rPr>
              <w:t>56.66</w:t>
            </w:r>
          </w:p>
        </w:tc>
        <w:tc>
          <w:tcPr>
            <w:tcW w:w="0" w:type="auto"/>
            <w:vAlign w:val="bottom"/>
          </w:tcPr>
          <w:p w14:paraId="0C06E87A" w14:textId="50664F0D" w:rsidR="00EB02B8" w:rsidRPr="0000444D" w:rsidRDefault="00EB02B8" w:rsidP="005B000D">
            <w:pPr>
              <w:jc w:val="right"/>
              <w:rPr>
                <w:rFonts w:asciiTheme="minorHAnsi" w:hAnsiTheme="minorHAnsi" w:cstheme="minorHAnsi"/>
              </w:rPr>
            </w:pPr>
            <w:r>
              <w:rPr>
                <w:rFonts w:ascii="Calibri" w:hAnsi="Calibri"/>
                <w:color w:val="000000"/>
              </w:rPr>
              <w:t>33.45</w:t>
            </w:r>
          </w:p>
        </w:tc>
      </w:tr>
      <w:tr w:rsidR="00EB02B8" w:rsidRPr="00B44E72" w14:paraId="11B88A59" w14:textId="77777777" w:rsidTr="005B000D">
        <w:tc>
          <w:tcPr>
            <w:tcW w:w="0" w:type="auto"/>
            <w:vAlign w:val="bottom"/>
          </w:tcPr>
          <w:p w14:paraId="3396216F" w14:textId="3920C661" w:rsidR="00EB02B8" w:rsidRPr="0000444D" w:rsidRDefault="00EB02B8" w:rsidP="00EB02B8">
            <w:pPr>
              <w:rPr>
                <w:rFonts w:asciiTheme="minorHAnsi" w:hAnsiTheme="minorHAnsi" w:cstheme="minorHAnsi"/>
              </w:rPr>
            </w:pPr>
            <w:proofErr w:type="spellStart"/>
            <w:r w:rsidRPr="0000444D">
              <w:rPr>
                <w:rFonts w:asciiTheme="minorHAnsi" w:hAnsiTheme="minorHAnsi" w:cstheme="minorHAnsi"/>
              </w:rPr>
              <w:t>UnitedKingdom</w:t>
            </w:r>
            <w:proofErr w:type="spellEnd"/>
          </w:p>
        </w:tc>
        <w:tc>
          <w:tcPr>
            <w:tcW w:w="0" w:type="auto"/>
            <w:vAlign w:val="bottom"/>
          </w:tcPr>
          <w:p w14:paraId="218D769F" w14:textId="7FF380FB" w:rsidR="00EB02B8" w:rsidRPr="0000444D" w:rsidRDefault="00EB02B8" w:rsidP="005B000D">
            <w:pPr>
              <w:jc w:val="right"/>
              <w:rPr>
                <w:rFonts w:asciiTheme="minorHAnsi" w:hAnsiTheme="minorHAnsi" w:cstheme="minorHAnsi"/>
              </w:rPr>
            </w:pPr>
            <w:r>
              <w:rPr>
                <w:rFonts w:ascii="Calibri" w:hAnsi="Calibri"/>
                <w:color w:val="000000"/>
              </w:rPr>
              <w:t>502.53</w:t>
            </w:r>
          </w:p>
        </w:tc>
        <w:tc>
          <w:tcPr>
            <w:tcW w:w="0" w:type="auto"/>
            <w:vAlign w:val="bottom"/>
          </w:tcPr>
          <w:p w14:paraId="4B0C63F7" w14:textId="3BA82687" w:rsidR="00EB02B8" w:rsidRPr="0000444D" w:rsidRDefault="00EB02B8" w:rsidP="005B000D">
            <w:pPr>
              <w:jc w:val="right"/>
              <w:rPr>
                <w:rFonts w:asciiTheme="minorHAnsi" w:hAnsiTheme="minorHAnsi" w:cstheme="minorHAnsi"/>
              </w:rPr>
            </w:pPr>
            <w:r>
              <w:rPr>
                <w:rFonts w:ascii="Calibri" w:hAnsi="Calibri"/>
                <w:color w:val="000000"/>
              </w:rPr>
              <w:t>187.00</w:t>
            </w:r>
          </w:p>
        </w:tc>
        <w:tc>
          <w:tcPr>
            <w:tcW w:w="0" w:type="auto"/>
            <w:vAlign w:val="bottom"/>
          </w:tcPr>
          <w:p w14:paraId="3563C908" w14:textId="3CDAE0EF" w:rsidR="00EB02B8" w:rsidRPr="0000444D" w:rsidRDefault="00EB02B8" w:rsidP="005B000D">
            <w:pPr>
              <w:jc w:val="right"/>
              <w:rPr>
                <w:rFonts w:asciiTheme="minorHAnsi" w:hAnsiTheme="minorHAnsi" w:cstheme="minorHAnsi"/>
              </w:rPr>
            </w:pPr>
            <w:r>
              <w:rPr>
                <w:rFonts w:ascii="Calibri" w:hAnsi="Calibri"/>
                <w:color w:val="000000"/>
              </w:rPr>
              <w:t>4.62</w:t>
            </w:r>
          </w:p>
        </w:tc>
        <w:tc>
          <w:tcPr>
            <w:tcW w:w="0" w:type="auto"/>
            <w:vAlign w:val="bottom"/>
          </w:tcPr>
          <w:p w14:paraId="50240AA0" w14:textId="33F40D23" w:rsidR="00EB02B8" w:rsidRPr="0000444D" w:rsidRDefault="00EB02B8" w:rsidP="005B000D">
            <w:pPr>
              <w:jc w:val="right"/>
              <w:rPr>
                <w:rFonts w:asciiTheme="minorHAnsi" w:hAnsiTheme="minorHAnsi" w:cstheme="minorHAnsi"/>
              </w:rPr>
            </w:pPr>
            <w:r>
              <w:rPr>
                <w:rFonts w:ascii="Calibri" w:hAnsi="Calibri"/>
                <w:color w:val="000000"/>
              </w:rPr>
              <w:t>12.92</w:t>
            </w:r>
          </w:p>
        </w:tc>
      </w:tr>
      <w:tr w:rsidR="00EB02B8" w:rsidRPr="00B44E72" w14:paraId="1BA1217A" w14:textId="77777777" w:rsidTr="005B000D">
        <w:tc>
          <w:tcPr>
            <w:tcW w:w="0" w:type="auto"/>
            <w:vAlign w:val="bottom"/>
          </w:tcPr>
          <w:p w14:paraId="6FA03339"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6FDA0911" w14:textId="34A8C92A" w:rsidR="00EB02B8" w:rsidRPr="0000444D" w:rsidRDefault="00EB02B8" w:rsidP="005B000D">
            <w:pPr>
              <w:jc w:val="right"/>
              <w:rPr>
                <w:rFonts w:asciiTheme="minorHAnsi" w:hAnsiTheme="minorHAnsi" w:cstheme="minorHAnsi"/>
              </w:rPr>
            </w:pPr>
            <w:r>
              <w:rPr>
                <w:rFonts w:ascii="Calibri" w:hAnsi="Calibri"/>
                <w:color w:val="000000"/>
              </w:rPr>
              <w:t>254.76</w:t>
            </w:r>
          </w:p>
        </w:tc>
        <w:tc>
          <w:tcPr>
            <w:tcW w:w="0" w:type="auto"/>
            <w:vAlign w:val="bottom"/>
          </w:tcPr>
          <w:p w14:paraId="1A9AB8A8" w14:textId="4A3A14BE"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3CAAB2AA" w14:textId="313A979D" w:rsidR="00EB02B8" w:rsidRPr="0000444D" w:rsidRDefault="00EB02B8" w:rsidP="005B000D">
            <w:pPr>
              <w:jc w:val="right"/>
              <w:rPr>
                <w:rFonts w:asciiTheme="minorHAnsi" w:hAnsiTheme="minorHAnsi" w:cstheme="minorHAnsi"/>
              </w:rPr>
            </w:pPr>
            <w:r>
              <w:rPr>
                <w:rFonts w:ascii="Calibri" w:hAnsi="Calibri"/>
                <w:color w:val="000000"/>
              </w:rPr>
              <w:t>3.62</w:t>
            </w:r>
          </w:p>
        </w:tc>
        <w:tc>
          <w:tcPr>
            <w:tcW w:w="0" w:type="auto"/>
            <w:vAlign w:val="bottom"/>
          </w:tcPr>
          <w:p w14:paraId="7B94EEFC" w14:textId="2FD72CAA" w:rsidR="00EB02B8" w:rsidRPr="0000444D" w:rsidRDefault="00EB02B8" w:rsidP="005B000D">
            <w:pPr>
              <w:jc w:val="right"/>
              <w:rPr>
                <w:rFonts w:asciiTheme="minorHAnsi" w:hAnsiTheme="minorHAnsi" w:cstheme="minorHAnsi"/>
              </w:rPr>
            </w:pPr>
            <w:r>
              <w:rPr>
                <w:rFonts w:ascii="Calibri" w:hAnsi="Calibri"/>
                <w:color w:val="000000"/>
              </w:rPr>
              <w:t>15.87</w:t>
            </w:r>
          </w:p>
        </w:tc>
      </w:tr>
      <w:tr w:rsidR="00EB02B8" w:rsidRPr="00B44E72" w14:paraId="6060BCDB" w14:textId="77777777" w:rsidTr="005B000D">
        <w:tc>
          <w:tcPr>
            <w:tcW w:w="0" w:type="auto"/>
            <w:vAlign w:val="bottom"/>
          </w:tcPr>
          <w:p w14:paraId="0F8DF667"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Hungary</w:t>
            </w:r>
          </w:p>
        </w:tc>
        <w:tc>
          <w:tcPr>
            <w:tcW w:w="0" w:type="auto"/>
            <w:vAlign w:val="bottom"/>
          </w:tcPr>
          <w:p w14:paraId="54327FEB" w14:textId="6CD94C4C" w:rsidR="00EB02B8" w:rsidRPr="0000444D" w:rsidRDefault="00EB02B8" w:rsidP="005B000D">
            <w:pPr>
              <w:jc w:val="right"/>
              <w:rPr>
                <w:rFonts w:asciiTheme="minorHAnsi" w:hAnsiTheme="minorHAnsi" w:cstheme="minorHAnsi"/>
              </w:rPr>
            </w:pPr>
            <w:r>
              <w:rPr>
                <w:rFonts w:ascii="Calibri" w:hAnsi="Calibri"/>
                <w:color w:val="000000"/>
              </w:rPr>
              <w:t>22.33</w:t>
            </w:r>
          </w:p>
        </w:tc>
        <w:tc>
          <w:tcPr>
            <w:tcW w:w="0" w:type="auto"/>
            <w:vAlign w:val="bottom"/>
          </w:tcPr>
          <w:p w14:paraId="3062448C" w14:textId="6750F7F1"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44EC7119" w14:textId="2844CDF7" w:rsidR="00EB02B8" w:rsidRPr="0000444D" w:rsidRDefault="00EB02B8" w:rsidP="005B000D">
            <w:pPr>
              <w:jc w:val="right"/>
              <w:rPr>
                <w:rFonts w:asciiTheme="minorHAnsi" w:hAnsiTheme="minorHAnsi" w:cstheme="minorHAnsi"/>
              </w:rPr>
            </w:pPr>
            <w:r>
              <w:rPr>
                <w:rFonts w:ascii="Calibri" w:hAnsi="Calibri"/>
                <w:color w:val="000000"/>
              </w:rPr>
              <w:t>4.61</w:t>
            </w:r>
          </w:p>
        </w:tc>
        <w:tc>
          <w:tcPr>
            <w:tcW w:w="0" w:type="auto"/>
            <w:vAlign w:val="bottom"/>
          </w:tcPr>
          <w:p w14:paraId="3DBB9570" w14:textId="729E4868"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31002AF" w14:textId="77777777" w:rsidTr="005B000D">
        <w:tc>
          <w:tcPr>
            <w:tcW w:w="0" w:type="auto"/>
            <w:vAlign w:val="bottom"/>
          </w:tcPr>
          <w:p w14:paraId="7A3A0F39"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Ireland</w:t>
            </w:r>
          </w:p>
        </w:tc>
        <w:tc>
          <w:tcPr>
            <w:tcW w:w="0" w:type="auto"/>
            <w:vAlign w:val="bottom"/>
          </w:tcPr>
          <w:p w14:paraId="2066EC9A" w14:textId="3D4CA927" w:rsidR="00EB02B8" w:rsidRPr="0000444D" w:rsidRDefault="00EB02B8" w:rsidP="005B000D">
            <w:pPr>
              <w:jc w:val="right"/>
              <w:rPr>
                <w:rFonts w:asciiTheme="minorHAnsi" w:hAnsiTheme="minorHAnsi" w:cstheme="minorHAnsi"/>
              </w:rPr>
            </w:pPr>
            <w:r>
              <w:rPr>
                <w:rFonts w:ascii="Calibri" w:hAnsi="Calibri"/>
                <w:color w:val="000000"/>
              </w:rPr>
              <w:t>277.34</w:t>
            </w:r>
          </w:p>
        </w:tc>
        <w:tc>
          <w:tcPr>
            <w:tcW w:w="0" w:type="auto"/>
            <w:vAlign w:val="bottom"/>
          </w:tcPr>
          <w:p w14:paraId="278FA331" w14:textId="4102223F"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4C746112" w14:textId="09E8A601" w:rsidR="00EB02B8" w:rsidRPr="0000444D" w:rsidRDefault="00EB02B8" w:rsidP="005B000D">
            <w:pPr>
              <w:jc w:val="right"/>
              <w:rPr>
                <w:rFonts w:asciiTheme="minorHAnsi" w:hAnsiTheme="minorHAnsi" w:cstheme="minorHAnsi"/>
              </w:rPr>
            </w:pPr>
            <w:r>
              <w:rPr>
                <w:rFonts w:ascii="Calibri" w:hAnsi="Calibri"/>
                <w:color w:val="000000"/>
              </w:rPr>
              <w:t>1.07</w:t>
            </w:r>
          </w:p>
        </w:tc>
        <w:tc>
          <w:tcPr>
            <w:tcW w:w="0" w:type="auto"/>
            <w:vAlign w:val="bottom"/>
          </w:tcPr>
          <w:p w14:paraId="27BCDA50" w14:textId="3D35230B"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5BE849FC" w14:textId="77777777" w:rsidTr="005B000D">
        <w:tc>
          <w:tcPr>
            <w:tcW w:w="0" w:type="auto"/>
            <w:vAlign w:val="bottom"/>
          </w:tcPr>
          <w:p w14:paraId="6843C252"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Italy</w:t>
            </w:r>
          </w:p>
        </w:tc>
        <w:tc>
          <w:tcPr>
            <w:tcW w:w="0" w:type="auto"/>
            <w:vAlign w:val="bottom"/>
          </w:tcPr>
          <w:p w14:paraId="0A82C053" w14:textId="3A8E3D0E" w:rsidR="00EB02B8" w:rsidRPr="0000444D" w:rsidRDefault="00EB02B8" w:rsidP="005B000D">
            <w:pPr>
              <w:jc w:val="right"/>
              <w:rPr>
                <w:rFonts w:asciiTheme="minorHAnsi" w:hAnsiTheme="minorHAnsi" w:cstheme="minorHAnsi"/>
              </w:rPr>
            </w:pPr>
            <w:r>
              <w:rPr>
                <w:rFonts w:ascii="Calibri" w:hAnsi="Calibri"/>
                <w:color w:val="000000"/>
              </w:rPr>
              <w:t>117.52</w:t>
            </w:r>
          </w:p>
        </w:tc>
        <w:tc>
          <w:tcPr>
            <w:tcW w:w="0" w:type="auto"/>
            <w:vAlign w:val="bottom"/>
          </w:tcPr>
          <w:p w14:paraId="5518DF48" w14:textId="7DC916AD" w:rsidR="00EB02B8" w:rsidRPr="0000444D" w:rsidRDefault="00EB02B8" w:rsidP="005B000D">
            <w:pPr>
              <w:jc w:val="right"/>
              <w:rPr>
                <w:rFonts w:asciiTheme="minorHAnsi" w:hAnsiTheme="minorHAnsi" w:cstheme="minorHAnsi"/>
              </w:rPr>
            </w:pPr>
            <w:r>
              <w:rPr>
                <w:rFonts w:ascii="Calibri" w:hAnsi="Calibri"/>
                <w:color w:val="000000"/>
              </w:rPr>
              <w:t>2.00</w:t>
            </w:r>
          </w:p>
        </w:tc>
        <w:tc>
          <w:tcPr>
            <w:tcW w:w="0" w:type="auto"/>
            <w:vAlign w:val="bottom"/>
          </w:tcPr>
          <w:p w14:paraId="363AB0A9" w14:textId="2677EDD3" w:rsidR="00EB02B8" w:rsidRPr="0000444D" w:rsidRDefault="00EB02B8" w:rsidP="005B000D">
            <w:pPr>
              <w:jc w:val="right"/>
              <w:rPr>
                <w:rFonts w:asciiTheme="minorHAnsi" w:hAnsiTheme="minorHAnsi" w:cstheme="minorHAnsi"/>
              </w:rPr>
            </w:pPr>
            <w:r>
              <w:rPr>
                <w:rFonts w:ascii="Calibri" w:hAnsi="Calibri"/>
                <w:color w:val="000000"/>
              </w:rPr>
              <w:t>25.94</w:t>
            </w:r>
          </w:p>
        </w:tc>
        <w:tc>
          <w:tcPr>
            <w:tcW w:w="0" w:type="auto"/>
            <w:vAlign w:val="bottom"/>
          </w:tcPr>
          <w:p w14:paraId="049825A1" w14:textId="61EB7E9C" w:rsidR="00EB02B8" w:rsidRPr="0000444D" w:rsidRDefault="00EB02B8" w:rsidP="005B000D">
            <w:pPr>
              <w:jc w:val="right"/>
              <w:rPr>
                <w:rFonts w:asciiTheme="minorHAnsi" w:hAnsiTheme="minorHAnsi" w:cstheme="minorHAnsi"/>
              </w:rPr>
            </w:pPr>
            <w:r>
              <w:rPr>
                <w:rFonts w:ascii="Calibri" w:hAnsi="Calibri"/>
                <w:color w:val="000000"/>
              </w:rPr>
              <w:t>33.38</w:t>
            </w:r>
          </w:p>
        </w:tc>
      </w:tr>
      <w:tr w:rsidR="00EB02B8" w:rsidRPr="00B44E72" w14:paraId="3C4BBEB7" w14:textId="77777777" w:rsidTr="005B000D">
        <w:tc>
          <w:tcPr>
            <w:tcW w:w="0" w:type="auto"/>
            <w:vAlign w:val="bottom"/>
          </w:tcPr>
          <w:p w14:paraId="796B20BC"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Lithuania</w:t>
            </w:r>
          </w:p>
        </w:tc>
        <w:tc>
          <w:tcPr>
            <w:tcW w:w="0" w:type="auto"/>
            <w:vAlign w:val="bottom"/>
          </w:tcPr>
          <w:p w14:paraId="1DD3C47C" w14:textId="2265010A" w:rsidR="00EB02B8" w:rsidRPr="0000444D" w:rsidRDefault="00EB02B8" w:rsidP="005B000D">
            <w:pPr>
              <w:jc w:val="right"/>
              <w:rPr>
                <w:rFonts w:asciiTheme="minorHAnsi" w:hAnsiTheme="minorHAnsi" w:cstheme="minorHAnsi"/>
              </w:rPr>
            </w:pPr>
            <w:r>
              <w:rPr>
                <w:rFonts w:ascii="Calibri" w:hAnsi="Calibri"/>
                <w:color w:val="000000"/>
              </w:rPr>
              <w:t>129.19</w:t>
            </w:r>
          </w:p>
        </w:tc>
        <w:tc>
          <w:tcPr>
            <w:tcW w:w="0" w:type="auto"/>
            <w:vAlign w:val="bottom"/>
          </w:tcPr>
          <w:p w14:paraId="60258A02" w14:textId="17E5925C" w:rsidR="00EB02B8" w:rsidRPr="0000444D" w:rsidRDefault="00EB02B8" w:rsidP="005B000D">
            <w:pPr>
              <w:jc w:val="right"/>
              <w:rPr>
                <w:rFonts w:asciiTheme="minorHAnsi" w:hAnsiTheme="minorHAnsi" w:cstheme="minorHAnsi"/>
              </w:rPr>
            </w:pPr>
            <w:r>
              <w:rPr>
                <w:rFonts w:ascii="Calibri" w:hAnsi="Calibri"/>
                <w:color w:val="000000"/>
              </w:rPr>
              <w:t>1.00</w:t>
            </w:r>
          </w:p>
        </w:tc>
        <w:tc>
          <w:tcPr>
            <w:tcW w:w="0" w:type="auto"/>
            <w:vAlign w:val="bottom"/>
          </w:tcPr>
          <w:p w14:paraId="1B2C5B13" w14:textId="5D2C8FF6" w:rsidR="00EB02B8" w:rsidRPr="0000444D" w:rsidRDefault="00EB02B8" w:rsidP="005B000D">
            <w:pPr>
              <w:jc w:val="right"/>
              <w:rPr>
                <w:rFonts w:asciiTheme="minorHAnsi" w:hAnsiTheme="minorHAnsi" w:cstheme="minorHAnsi"/>
              </w:rPr>
            </w:pPr>
            <w:r>
              <w:rPr>
                <w:rFonts w:ascii="Calibri" w:hAnsi="Calibri"/>
                <w:color w:val="000000"/>
              </w:rPr>
              <w:t>1.20</w:t>
            </w:r>
          </w:p>
        </w:tc>
        <w:tc>
          <w:tcPr>
            <w:tcW w:w="0" w:type="auto"/>
            <w:vAlign w:val="bottom"/>
          </w:tcPr>
          <w:p w14:paraId="0FAEB468" w14:textId="119BC795"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B6FE193" w14:textId="77777777" w:rsidTr="005B000D">
        <w:tc>
          <w:tcPr>
            <w:tcW w:w="0" w:type="auto"/>
            <w:vAlign w:val="bottom"/>
          </w:tcPr>
          <w:p w14:paraId="40E05084"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Luxembourg</w:t>
            </w:r>
          </w:p>
        </w:tc>
        <w:tc>
          <w:tcPr>
            <w:tcW w:w="0" w:type="auto"/>
            <w:vAlign w:val="bottom"/>
          </w:tcPr>
          <w:p w14:paraId="787DB037" w14:textId="2044523B"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08DE2D23" w14:textId="781376A0"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4E7654A2" w14:textId="1DBAC61F" w:rsidR="00EB02B8" w:rsidRPr="0000444D" w:rsidRDefault="00EB02B8" w:rsidP="005B000D">
            <w:pPr>
              <w:jc w:val="right"/>
              <w:rPr>
                <w:rFonts w:asciiTheme="minorHAnsi" w:hAnsiTheme="minorHAnsi" w:cstheme="minorHAnsi"/>
              </w:rPr>
            </w:pPr>
            <w:r>
              <w:rPr>
                <w:rFonts w:ascii="Calibri" w:hAnsi="Calibri"/>
                <w:color w:val="000000"/>
              </w:rPr>
              <w:t>0.94</w:t>
            </w:r>
          </w:p>
        </w:tc>
        <w:tc>
          <w:tcPr>
            <w:tcW w:w="0" w:type="auto"/>
            <w:vAlign w:val="bottom"/>
          </w:tcPr>
          <w:p w14:paraId="2C99982E" w14:textId="214F5F9E"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26A380C5" w14:textId="77777777" w:rsidTr="005B000D">
        <w:tc>
          <w:tcPr>
            <w:tcW w:w="0" w:type="auto"/>
            <w:vAlign w:val="bottom"/>
          </w:tcPr>
          <w:p w14:paraId="2E2D751B"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Latvia</w:t>
            </w:r>
          </w:p>
        </w:tc>
        <w:tc>
          <w:tcPr>
            <w:tcW w:w="0" w:type="auto"/>
            <w:vAlign w:val="bottom"/>
          </w:tcPr>
          <w:p w14:paraId="20F26933" w14:textId="7D13E764" w:rsidR="00EB02B8" w:rsidRPr="0000444D" w:rsidRDefault="00EB02B8" w:rsidP="005B000D">
            <w:pPr>
              <w:jc w:val="right"/>
              <w:rPr>
                <w:rFonts w:asciiTheme="minorHAnsi" w:hAnsiTheme="minorHAnsi" w:cstheme="minorHAnsi"/>
              </w:rPr>
            </w:pPr>
            <w:r>
              <w:rPr>
                <w:rFonts w:ascii="Calibri" w:hAnsi="Calibri"/>
                <w:color w:val="000000"/>
              </w:rPr>
              <w:t>99.00</w:t>
            </w:r>
          </w:p>
        </w:tc>
        <w:tc>
          <w:tcPr>
            <w:tcW w:w="0" w:type="auto"/>
            <w:vAlign w:val="bottom"/>
          </w:tcPr>
          <w:p w14:paraId="0EBA7B95" w14:textId="7FA0F3F7" w:rsidR="00EB02B8" w:rsidRPr="0000444D" w:rsidRDefault="00EB02B8" w:rsidP="005B000D">
            <w:pPr>
              <w:jc w:val="right"/>
              <w:rPr>
                <w:rFonts w:asciiTheme="minorHAnsi" w:hAnsiTheme="minorHAnsi" w:cstheme="minorHAnsi"/>
              </w:rPr>
            </w:pPr>
            <w:r>
              <w:rPr>
                <w:rFonts w:ascii="Calibri" w:hAnsi="Calibri"/>
                <w:color w:val="000000"/>
              </w:rPr>
              <w:t>19.00</w:t>
            </w:r>
          </w:p>
        </w:tc>
        <w:tc>
          <w:tcPr>
            <w:tcW w:w="0" w:type="auto"/>
            <w:vAlign w:val="bottom"/>
          </w:tcPr>
          <w:p w14:paraId="2323C37F" w14:textId="5CBC48AF" w:rsidR="00EB02B8" w:rsidRPr="0000444D" w:rsidRDefault="00EB02B8" w:rsidP="005B000D">
            <w:pPr>
              <w:jc w:val="right"/>
              <w:rPr>
                <w:rFonts w:asciiTheme="minorHAnsi" w:hAnsiTheme="minorHAnsi" w:cstheme="minorHAnsi"/>
              </w:rPr>
            </w:pPr>
            <w:r>
              <w:rPr>
                <w:rFonts w:ascii="Calibri" w:hAnsi="Calibri"/>
                <w:color w:val="000000"/>
              </w:rPr>
              <w:t>3.99</w:t>
            </w:r>
          </w:p>
        </w:tc>
        <w:tc>
          <w:tcPr>
            <w:tcW w:w="0" w:type="auto"/>
            <w:vAlign w:val="bottom"/>
          </w:tcPr>
          <w:p w14:paraId="2E0F93BD" w14:textId="3E3D4874"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48E0C922" w14:textId="77777777" w:rsidTr="005B000D">
        <w:tc>
          <w:tcPr>
            <w:tcW w:w="0" w:type="auto"/>
            <w:vAlign w:val="bottom"/>
          </w:tcPr>
          <w:p w14:paraId="698FC780"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Malta</w:t>
            </w:r>
          </w:p>
        </w:tc>
        <w:tc>
          <w:tcPr>
            <w:tcW w:w="0" w:type="auto"/>
            <w:vAlign w:val="bottom"/>
          </w:tcPr>
          <w:p w14:paraId="4BE573B5" w14:textId="50114CAD"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3C94CA69" w14:textId="42B76E13"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3325E7F3" w14:textId="1206B7F4" w:rsidR="00EB02B8" w:rsidRPr="0000444D" w:rsidRDefault="00EB02B8" w:rsidP="005B000D">
            <w:pPr>
              <w:jc w:val="right"/>
              <w:rPr>
                <w:rFonts w:asciiTheme="minorHAnsi" w:hAnsiTheme="minorHAnsi" w:cstheme="minorHAnsi"/>
              </w:rPr>
            </w:pPr>
          </w:p>
        </w:tc>
        <w:tc>
          <w:tcPr>
            <w:tcW w:w="0" w:type="auto"/>
            <w:vAlign w:val="bottom"/>
          </w:tcPr>
          <w:p w14:paraId="50402BE5" w14:textId="26CBD872"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02689161" w14:textId="77777777" w:rsidTr="005B000D">
        <w:tc>
          <w:tcPr>
            <w:tcW w:w="0" w:type="auto"/>
            <w:vAlign w:val="bottom"/>
          </w:tcPr>
          <w:p w14:paraId="7290E821"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Netherlands</w:t>
            </w:r>
          </w:p>
        </w:tc>
        <w:tc>
          <w:tcPr>
            <w:tcW w:w="0" w:type="auto"/>
            <w:vAlign w:val="bottom"/>
          </w:tcPr>
          <w:p w14:paraId="3C261E78" w14:textId="753B47DB" w:rsidR="00EB02B8" w:rsidRPr="0000444D" w:rsidRDefault="00EB02B8" w:rsidP="005B000D">
            <w:pPr>
              <w:jc w:val="right"/>
              <w:rPr>
                <w:rFonts w:asciiTheme="minorHAnsi" w:hAnsiTheme="minorHAnsi" w:cstheme="minorHAnsi"/>
              </w:rPr>
            </w:pPr>
            <w:r>
              <w:rPr>
                <w:rFonts w:ascii="Calibri" w:hAnsi="Calibri"/>
                <w:color w:val="000000"/>
              </w:rPr>
              <w:t>9.91</w:t>
            </w:r>
          </w:p>
        </w:tc>
        <w:tc>
          <w:tcPr>
            <w:tcW w:w="0" w:type="auto"/>
            <w:vAlign w:val="bottom"/>
          </w:tcPr>
          <w:p w14:paraId="1D6BAB67" w14:textId="7E409078"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469B3EAC" w14:textId="0DF34BCD" w:rsidR="00EB02B8" w:rsidRPr="0000444D" w:rsidRDefault="00EB02B8" w:rsidP="005B000D">
            <w:pPr>
              <w:jc w:val="right"/>
              <w:rPr>
                <w:rFonts w:asciiTheme="minorHAnsi" w:hAnsiTheme="minorHAnsi" w:cstheme="minorHAnsi"/>
              </w:rPr>
            </w:pPr>
            <w:r>
              <w:rPr>
                <w:rFonts w:ascii="Calibri" w:hAnsi="Calibri"/>
                <w:color w:val="000000"/>
              </w:rPr>
              <w:t>0.75</w:t>
            </w:r>
          </w:p>
        </w:tc>
        <w:tc>
          <w:tcPr>
            <w:tcW w:w="0" w:type="auto"/>
            <w:vAlign w:val="bottom"/>
          </w:tcPr>
          <w:p w14:paraId="4CC0256C" w14:textId="49AFA2DB"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70D7C03F" w14:textId="77777777" w:rsidTr="005B000D">
        <w:tc>
          <w:tcPr>
            <w:tcW w:w="0" w:type="auto"/>
            <w:vAlign w:val="bottom"/>
          </w:tcPr>
          <w:p w14:paraId="009DF45C"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Poland</w:t>
            </w:r>
          </w:p>
        </w:tc>
        <w:tc>
          <w:tcPr>
            <w:tcW w:w="0" w:type="auto"/>
            <w:vAlign w:val="bottom"/>
          </w:tcPr>
          <w:p w14:paraId="46B410CA" w14:textId="72078BEA" w:rsidR="00EB02B8" w:rsidRPr="0000444D" w:rsidRDefault="00EB02B8" w:rsidP="005B000D">
            <w:pPr>
              <w:jc w:val="right"/>
              <w:rPr>
                <w:rFonts w:asciiTheme="minorHAnsi" w:hAnsiTheme="minorHAnsi" w:cstheme="minorHAnsi"/>
              </w:rPr>
            </w:pPr>
            <w:r>
              <w:rPr>
                <w:rFonts w:ascii="Calibri" w:hAnsi="Calibri"/>
                <w:color w:val="000000"/>
              </w:rPr>
              <w:t>224.01</w:t>
            </w:r>
          </w:p>
        </w:tc>
        <w:tc>
          <w:tcPr>
            <w:tcW w:w="0" w:type="auto"/>
            <w:vAlign w:val="bottom"/>
          </w:tcPr>
          <w:p w14:paraId="04F4FC08" w14:textId="268F807A" w:rsidR="00EB02B8" w:rsidRPr="0000444D" w:rsidRDefault="00EB02B8" w:rsidP="005B000D">
            <w:pPr>
              <w:jc w:val="right"/>
              <w:rPr>
                <w:rFonts w:asciiTheme="minorHAnsi" w:hAnsiTheme="minorHAnsi" w:cstheme="minorHAnsi"/>
              </w:rPr>
            </w:pPr>
            <w:r>
              <w:rPr>
                <w:rFonts w:ascii="Calibri" w:hAnsi="Calibri"/>
                <w:color w:val="000000"/>
              </w:rPr>
              <w:t>1.00</w:t>
            </w:r>
          </w:p>
        </w:tc>
        <w:tc>
          <w:tcPr>
            <w:tcW w:w="0" w:type="auto"/>
            <w:vAlign w:val="bottom"/>
          </w:tcPr>
          <w:p w14:paraId="45757FCB" w14:textId="6A409485" w:rsidR="00EB02B8" w:rsidRPr="0000444D" w:rsidRDefault="00EB02B8" w:rsidP="005B000D">
            <w:pPr>
              <w:jc w:val="right"/>
              <w:rPr>
                <w:rFonts w:asciiTheme="minorHAnsi" w:hAnsiTheme="minorHAnsi" w:cstheme="minorHAnsi"/>
              </w:rPr>
            </w:pPr>
            <w:r>
              <w:rPr>
                <w:rFonts w:ascii="Calibri" w:hAnsi="Calibri"/>
                <w:color w:val="000000"/>
              </w:rPr>
              <w:t>12.02</w:t>
            </w:r>
          </w:p>
        </w:tc>
        <w:tc>
          <w:tcPr>
            <w:tcW w:w="0" w:type="auto"/>
            <w:vAlign w:val="bottom"/>
          </w:tcPr>
          <w:p w14:paraId="47B47420" w14:textId="4A8EA81A"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6711E93C" w14:textId="77777777" w:rsidTr="005B000D">
        <w:tc>
          <w:tcPr>
            <w:tcW w:w="0" w:type="auto"/>
            <w:vAlign w:val="bottom"/>
          </w:tcPr>
          <w:p w14:paraId="1FF71BD0"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Portugal</w:t>
            </w:r>
          </w:p>
        </w:tc>
        <w:tc>
          <w:tcPr>
            <w:tcW w:w="0" w:type="auto"/>
            <w:vAlign w:val="bottom"/>
          </w:tcPr>
          <w:p w14:paraId="65F2B5D4" w14:textId="5DD3DBF7" w:rsidR="00EB02B8" w:rsidRPr="0000444D" w:rsidRDefault="00EB02B8" w:rsidP="005B000D">
            <w:pPr>
              <w:jc w:val="right"/>
              <w:rPr>
                <w:rFonts w:asciiTheme="minorHAnsi" w:hAnsiTheme="minorHAnsi" w:cstheme="minorHAnsi"/>
              </w:rPr>
            </w:pPr>
            <w:r>
              <w:rPr>
                <w:rFonts w:ascii="Calibri" w:hAnsi="Calibri"/>
                <w:color w:val="000000"/>
              </w:rPr>
              <w:t>7.00</w:t>
            </w:r>
          </w:p>
        </w:tc>
        <w:tc>
          <w:tcPr>
            <w:tcW w:w="0" w:type="auto"/>
            <w:vAlign w:val="bottom"/>
          </w:tcPr>
          <w:p w14:paraId="2B3679DB" w14:textId="23AA6980"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63ED995A" w14:textId="5B9E1403" w:rsidR="00EB02B8" w:rsidRPr="0000444D" w:rsidRDefault="00EB02B8" w:rsidP="005B000D">
            <w:pPr>
              <w:jc w:val="right"/>
              <w:rPr>
                <w:rFonts w:asciiTheme="minorHAnsi" w:hAnsiTheme="minorHAnsi" w:cstheme="minorHAnsi"/>
              </w:rPr>
            </w:pPr>
            <w:r>
              <w:rPr>
                <w:rFonts w:ascii="Calibri" w:hAnsi="Calibri"/>
                <w:color w:val="000000"/>
              </w:rPr>
              <w:t>14.40</w:t>
            </w:r>
          </w:p>
        </w:tc>
        <w:tc>
          <w:tcPr>
            <w:tcW w:w="0" w:type="auto"/>
            <w:vAlign w:val="bottom"/>
          </w:tcPr>
          <w:p w14:paraId="2D2106E2" w14:textId="5A729FFD" w:rsidR="00EB02B8" w:rsidRPr="0000444D" w:rsidRDefault="00EB02B8" w:rsidP="005B000D">
            <w:pPr>
              <w:jc w:val="right"/>
              <w:rPr>
                <w:rFonts w:asciiTheme="minorHAnsi" w:hAnsiTheme="minorHAnsi" w:cstheme="minorHAnsi"/>
              </w:rPr>
            </w:pPr>
            <w:r>
              <w:rPr>
                <w:rFonts w:ascii="Calibri" w:hAnsi="Calibri"/>
                <w:color w:val="000000"/>
              </w:rPr>
              <w:t>9.50</w:t>
            </w:r>
          </w:p>
        </w:tc>
      </w:tr>
      <w:tr w:rsidR="00EB02B8" w:rsidRPr="00B44E72" w14:paraId="712C53B9" w14:textId="77777777" w:rsidTr="005B000D">
        <w:tc>
          <w:tcPr>
            <w:tcW w:w="0" w:type="auto"/>
            <w:vAlign w:val="bottom"/>
          </w:tcPr>
          <w:p w14:paraId="352D9A89"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lastRenderedPageBreak/>
              <w:t>Romania</w:t>
            </w:r>
          </w:p>
        </w:tc>
        <w:tc>
          <w:tcPr>
            <w:tcW w:w="0" w:type="auto"/>
            <w:vAlign w:val="bottom"/>
          </w:tcPr>
          <w:p w14:paraId="318E3749" w14:textId="7A709223" w:rsidR="00EB02B8" w:rsidRPr="0000444D" w:rsidRDefault="00EB02B8" w:rsidP="005B000D">
            <w:pPr>
              <w:jc w:val="right"/>
              <w:rPr>
                <w:rFonts w:asciiTheme="minorHAnsi" w:hAnsiTheme="minorHAnsi" w:cstheme="minorHAnsi"/>
              </w:rPr>
            </w:pPr>
            <w:r>
              <w:rPr>
                <w:rFonts w:ascii="Calibri" w:hAnsi="Calibri"/>
                <w:color w:val="000000"/>
              </w:rPr>
              <w:t>38.54</w:t>
            </w:r>
          </w:p>
        </w:tc>
        <w:tc>
          <w:tcPr>
            <w:tcW w:w="0" w:type="auto"/>
            <w:vAlign w:val="bottom"/>
          </w:tcPr>
          <w:p w14:paraId="37EBCA3B" w14:textId="4BA331C4" w:rsidR="00EB02B8" w:rsidRPr="0000444D" w:rsidRDefault="00EB02B8" w:rsidP="005B000D">
            <w:pPr>
              <w:jc w:val="right"/>
              <w:rPr>
                <w:rFonts w:asciiTheme="minorHAnsi" w:hAnsiTheme="minorHAnsi" w:cstheme="minorHAnsi"/>
              </w:rPr>
            </w:pPr>
            <w:r>
              <w:rPr>
                <w:rFonts w:ascii="Calibri" w:hAnsi="Calibri"/>
                <w:color w:val="000000"/>
              </w:rPr>
              <w:t>1.00</w:t>
            </w:r>
          </w:p>
        </w:tc>
        <w:tc>
          <w:tcPr>
            <w:tcW w:w="0" w:type="auto"/>
            <w:vAlign w:val="bottom"/>
          </w:tcPr>
          <w:p w14:paraId="6BBA03AF" w14:textId="4EB8F927" w:rsidR="00EB02B8" w:rsidRPr="0000444D" w:rsidRDefault="00EB02B8" w:rsidP="005B000D">
            <w:pPr>
              <w:jc w:val="right"/>
              <w:rPr>
                <w:rFonts w:asciiTheme="minorHAnsi" w:hAnsiTheme="minorHAnsi" w:cstheme="minorHAnsi"/>
              </w:rPr>
            </w:pPr>
            <w:r>
              <w:rPr>
                <w:rFonts w:ascii="Calibri" w:hAnsi="Calibri"/>
                <w:color w:val="000000"/>
              </w:rPr>
              <w:t>29.69</w:t>
            </w:r>
          </w:p>
        </w:tc>
        <w:tc>
          <w:tcPr>
            <w:tcW w:w="0" w:type="auto"/>
            <w:vAlign w:val="bottom"/>
          </w:tcPr>
          <w:p w14:paraId="5A2C5100" w14:textId="293B3BEA" w:rsidR="00EB02B8" w:rsidRPr="0000444D" w:rsidRDefault="00EB02B8" w:rsidP="005B000D">
            <w:pPr>
              <w:jc w:val="right"/>
              <w:rPr>
                <w:rFonts w:asciiTheme="minorHAnsi" w:hAnsiTheme="minorHAnsi" w:cstheme="minorHAnsi"/>
              </w:rPr>
            </w:pPr>
            <w:r>
              <w:rPr>
                <w:rFonts w:ascii="Calibri" w:hAnsi="Calibri"/>
                <w:color w:val="000000"/>
              </w:rPr>
              <w:t>9.98</w:t>
            </w:r>
          </w:p>
        </w:tc>
      </w:tr>
      <w:tr w:rsidR="00EB02B8" w:rsidRPr="00B44E72" w14:paraId="139A6C8D" w14:textId="77777777" w:rsidTr="005B000D">
        <w:tc>
          <w:tcPr>
            <w:tcW w:w="0" w:type="auto"/>
            <w:vAlign w:val="bottom"/>
          </w:tcPr>
          <w:p w14:paraId="4C94E188"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Croatia</w:t>
            </w:r>
          </w:p>
        </w:tc>
        <w:tc>
          <w:tcPr>
            <w:tcW w:w="0" w:type="auto"/>
            <w:vAlign w:val="bottom"/>
          </w:tcPr>
          <w:p w14:paraId="069D0C08" w14:textId="60764551" w:rsidR="00EB02B8" w:rsidRPr="0000444D" w:rsidRDefault="00EB02B8" w:rsidP="005B000D">
            <w:pPr>
              <w:jc w:val="right"/>
              <w:rPr>
                <w:rFonts w:asciiTheme="minorHAnsi" w:hAnsiTheme="minorHAnsi" w:cstheme="minorHAnsi"/>
              </w:rPr>
            </w:pPr>
            <w:r>
              <w:rPr>
                <w:rFonts w:ascii="Calibri" w:hAnsi="Calibri"/>
                <w:color w:val="000000"/>
              </w:rPr>
              <w:t>9.14</w:t>
            </w:r>
          </w:p>
        </w:tc>
        <w:tc>
          <w:tcPr>
            <w:tcW w:w="0" w:type="auto"/>
            <w:vAlign w:val="bottom"/>
          </w:tcPr>
          <w:p w14:paraId="51E3386A" w14:textId="344E0EF1" w:rsidR="00EB02B8" w:rsidRPr="0000444D" w:rsidRDefault="00EB02B8" w:rsidP="005B000D">
            <w:pPr>
              <w:jc w:val="right"/>
              <w:rPr>
                <w:rFonts w:asciiTheme="minorHAnsi" w:hAnsiTheme="minorHAnsi" w:cstheme="minorHAnsi"/>
              </w:rPr>
            </w:pPr>
            <w:r>
              <w:rPr>
                <w:rFonts w:ascii="Calibri" w:hAnsi="Calibri"/>
                <w:color w:val="000000"/>
              </w:rPr>
              <w:t>1.00</w:t>
            </w:r>
          </w:p>
        </w:tc>
        <w:tc>
          <w:tcPr>
            <w:tcW w:w="0" w:type="auto"/>
            <w:vAlign w:val="bottom"/>
          </w:tcPr>
          <w:p w14:paraId="14F82C7A" w14:textId="319FF736" w:rsidR="00EB02B8" w:rsidRPr="0000444D" w:rsidRDefault="00EB02B8" w:rsidP="005B000D">
            <w:pPr>
              <w:jc w:val="right"/>
              <w:rPr>
                <w:rFonts w:asciiTheme="minorHAnsi" w:hAnsiTheme="minorHAnsi" w:cstheme="minorHAnsi"/>
              </w:rPr>
            </w:pPr>
            <w:r>
              <w:rPr>
                <w:rFonts w:ascii="Calibri" w:hAnsi="Calibri"/>
                <w:color w:val="000000"/>
              </w:rPr>
              <w:t>3.22</w:t>
            </w:r>
          </w:p>
        </w:tc>
        <w:tc>
          <w:tcPr>
            <w:tcW w:w="0" w:type="auto"/>
            <w:vAlign w:val="bottom"/>
          </w:tcPr>
          <w:p w14:paraId="0FCF025D" w14:textId="60DBAD47" w:rsidR="00EB02B8" w:rsidRPr="0000444D" w:rsidRDefault="00EB02B8" w:rsidP="005B000D">
            <w:pPr>
              <w:jc w:val="right"/>
              <w:rPr>
                <w:rFonts w:asciiTheme="minorHAnsi" w:hAnsiTheme="minorHAnsi" w:cstheme="minorHAnsi"/>
              </w:rPr>
            </w:pPr>
            <w:r>
              <w:rPr>
                <w:rFonts w:ascii="Calibri" w:hAnsi="Calibri"/>
                <w:color w:val="000000"/>
              </w:rPr>
              <w:t>8.57</w:t>
            </w:r>
          </w:p>
        </w:tc>
      </w:tr>
      <w:tr w:rsidR="00EB02B8" w:rsidRPr="00B44E72" w14:paraId="6E07932A" w14:textId="77777777" w:rsidTr="005B000D">
        <w:tc>
          <w:tcPr>
            <w:tcW w:w="0" w:type="auto"/>
            <w:vAlign w:val="bottom"/>
          </w:tcPr>
          <w:p w14:paraId="26430AA2"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Slovakia</w:t>
            </w:r>
          </w:p>
        </w:tc>
        <w:tc>
          <w:tcPr>
            <w:tcW w:w="0" w:type="auto"/>
            <w:vAlign w:val="bottom"/>
          </w:tcPr>
          <w:p w14:paraId="74FB9F2C" w14:textId="669374C0" w:rsidR="00EB02B8" w:rsidRPr="0000444D" w:rsidRDefault="00EB02B8" w:rsidP="005B000D">
            <w:pPr>
              <w:jc w:val="right"/>
              <w:rPr>
                <w:rFonts w:asciiTheme="minorHAnsi" w:hAnsiTheme="minorHAnsi" w:cstheme="minorHAnsi"/>
              </w:rPr>
            </w:pPr>
            <w:r>
              <w:rPr>
                <w:rFonts w:ascii="Calibri" w:hAnsi="Calibri"/>
                <w:color w:val="000000"/>
              </w:rPr>
              <w:t>11.26</w:t>
            </w:r>
          </w:p>
        </w:tc>
        <w:tc>
          <w:tcPr>
            <w:tcW w:w="0" w:type="auto"/>
            <w:vAlign w:val="bottom"/>
          </w:tcPr>
          <w:p w14:paraId="74164F45" w14:textId="41F2E289"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16EC06AD" w14:textId="1DE9741E" w:rsidR="00EB02B8" w:rsidRPr="0000444D" w:rsidRDefault="00EB02B8" w:rsidP="005B000D">
            <w:pPr>
              <w:jc w:val="right"/>
              <w:rPr>
                <w:rFonts w:asciiTheme="minorHAnsi" w:hAnsiTheme="minorHAnsi" w:cstheme="minorHAnsi"/>
              </w:rPr>
            </w:pPr>
            <w:r>
              <w:rPr>
                <w:rFonts w:ascii="Calibri" w:hAnsi="Calibri"/>
                <w:color w:val="000000"/>
              </w:rPr>
              <w:t>6.55</w:t>
            </w:r>
          </w:p>
        </w:tc>
        <w:tc>
          <w:tcPr>
            <w:tcW w:w="0" w:type="auto"/>
            <w:vAlign w:val="bottom"/>
          </w:tcPr>
          <w:p w14:paraId="77C8D105" w14:textId="20186E47"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BC33969" w14:textId="77777777" w:rsidTr="005B000D">
        <w:tc>
          <w:tcPr>
            <w:tcW w:w="0" w:type="auto"/>
            <w:vAlign w:val="bottom"/>
          </w:tcPr>
          <w:p w14:paraId="33A5B742"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Slovenia</w:t>
            </w:r>
          </w:p>
        </w:tc>
        <w:tc>
          <w:tcPr>
            <w:tcW w:w="0" w:type="auto"/>
            <w:vAlign w:val="bottom"/>
          </w:tcPr>
          <w:p w14:paraId="77742256" w14:textId="644B694A" w:rsidR="00EB02B8" w:rsidRPr="0000444D" w:rsidRDefault="00EB02B8" w:rsidP="005B000D">
            <w:pPr>
              <w:jc w:val="right"/>
              <w:rPr>
                <w:rFonts w:asciiTheme="minorHAnsi" w:hAnsiTheme="minorHAnsi" w:cstheme="minorHAnsi"/>
              </w:rPr>
            </w:pPr>
            <w:r>
              <w:rPr>
                <w:rFonts w:ascii="Calibri" w:hAnsi="Calibri"/>
                <w:color w:val="000000"/>
              </w:rPr>
              <w:t>0.28</w:t>
            </w:r>
          </w:p>
        </w:tc>
        <w:tc>
          <w:tcPr>
            <w:tcW w:w="0" w:type="auto"/>
            <w:vAlign w:val="bottom"/>
          </w:tcPr>
          <w:p w14:paraId="3D562265" w14:textId="3C13315F" w:rsidR="00EB02B8" w:rsidRPr="0000444D" w:rsidRDefault="00EB02B8" w:rsidP="005B000D">
            <w:pPr>
              <w:jc w:val="right"/>
              <w:rPr>
                <w:rFonts w:asciiTheme="minorHAnsi" w:hAnsiTheme="minorHAnsi" w:cstheme="minorHAnsi"/>
              </w:rPr>
            </w:pPr>
            <w:r>
              <w:rPr>
                <w:rFonts w:ascii="Calibri" w:hAnsi="Calibri"/>
                <w:color w:val="000000"/>
              </w:rPr>
              <w:t>0.00</w:t>
            </w:r>
          </w:p>
        </w:tc>
        <w:tc>
          <w:tcPr>
            <w:tcW w:w="0" w:type="auto"/>
            <w:vAlign w:val="bottom"/>
          </w:tcPr>
          <w:p w14:paraId="2C725EED" w14:textId="4759DC28" w:rsidR="00EB02B8" w:rsidRPr="0000444D" w:rsidRDefault="00EB02B8" w:rsidP="005B000D">
            <w:pPr>
              <w:jc w:val="right"/>
              <w:rPr>
                <w:rFonts w:asciiTheme="minorHAnsi" w:hAnsiTheme="minorHAnsi" w:cstheme="minorHAnsi"/>
              </w:rPr>
            </w:pPr>
            <w:r>
              <w:rPr>
                <w:rFonts w:ascii="Calibri" w:hAnsi="Calibri"/>
                <w:color w:val="000000"/>
              </w:rPr>
              <w:t>8.82</w:t>
            </w:r>
          </w:p>
        </w:tc>
        <w:tc>
          <w:tcPr>
            <w:tcW w:w="0" w:type="auto"/>
            <w:vAlign w:val="bottom"/>
          </w:tcPr>
          <w:p w14:paraId="3AB06298" w14:textId="5D5FD1C8" w:rsidR="00EB02B8" w:rsidRPr="0000444D" w:rsidRDefault="00EB02B8" w:rsidP="005B000D">
            <w:pPr>
              <w:jc w:val="right"/>
              <w:rPr>
                <w:rFonts w:asciiTheme="minorHAnsi" w:hAnsiTheme="minorHAnsi" w:cstheme="minorHAnsi"/>
              </w:rPr>
            </w:pPr>
            <w:r>
              <w:rPr>
                <w:rFonts w:ascii="Calibri" w:hAnsi="Calibri"/>
                <w:color w:val="000000"/>
              </w:rPr>
              <w:t>0.00</w:t>
            </w:r>
          </w:p>
        </w:tc>
      </w:tr>
      <w:tr w:rsidR="00EB02B8" w:rsidRPr="00B44E72" w14:paraId="10E55930" w14:textId="77777777" w:rsidTr="005B000D">
        <w:tc>
          <w:tcPr>
            <w:tcW w:w="0" w:type="auto"/>
            <w:vAlign w:val="bottom"/>
          </w:tcPr>
          <w:p w14:paraId="2B7E42F8" w14:textId="77777777" w:rsidR="00EB02B8" w:rsidRPr="0000444D" w:rsidRDefault="00EB02B8" w:rsidP="00EB02B8">
            <w:pPr>
              <w:rPr>
                <w:rFonts w:asciiTheme="minorHAnsi" w:hAnsiTheme="minorHAnsi" w:cstheme="minorHAnsi"/>
              </w:rPr>
            </w:pPr>
            <w:r w:rsidRPr="0000444D">
              <w:rPr>
                <w:rFonts w:asciiTheme="minorHAnsi" w:hAnsiTheme="minorHAnsi" w:cstheme="minorHAnsi"/>
              </w:rPr>
              <w:t>Sweden</w:t>
            </w:r>
          </w:p>
        </w:tc>
        <w:tc>
          <w:tcPr>
            <w:tcW w:w="0" w:type="auto"/>
            <w:vAlign w:val="bottom"/>
          </w:tcPr>
          <w:p w14:paraId="25DBE50F" w14:textId="3FFFCB09" w:rsidR="00EB02B8" w:rsidRPr="0000444D" w:rsidRDefault="00EB02B8" w:rsidP="005B000D">
            <w:pPr>
              <w:jc w:val="right"/>
              <w:rPr>
                <w:rFonts w:asciiTheme="minorHAnsi" w:hAnsiTheme="minorHAnsi" w:cstheme="minorHAnsi"/>
              </w:rPr>
            </w:pPr>
            <w:r>
              <w:rPr>
                <w:rFonts w:ascii="Calibri" w:hAnsi="Calibri"/>
                <w:color w:val="000000"/>
              </w:rPr>
              <w:t>301.36</w:t>
            </w:r>
          </w:p>
        </w:tc>
        <w:tc>
          <w:tcPr>
            <w:tcW w:w="0" w:type="auto"/>
            <w:vAlign w:val="bottom"/>
          </w:tcPr>
          <w:p w14:paraId="7FEF366E" w14:textId="531CE8E4" w:rsidR="00EB02B8" w:rsidRPr="0000444D" w:rsidRDefault="00EB02B8" w:rsidP="005B000D">
            <w:pPr>
              <w:jc w:val="right"/>
              <w:rPr>
                <w:rFonts w:asciiTheme="minorHAnsi" w:hAnsiTheme="minorHAnsi" w:cstheme="minorHAnsi"/>
              </w:rPr>
            </w:pPr>
            <w:r>
              <w:rPr>
                <w:rFonts w:ascii="Calibri" w:hAnsi="Calibri"/>
                <w:color w:val="000000"/>
              </w:rPr>
              <w:t>42.00</w:t>
            </w:r>
          </w:p>
        </w:tc>
        <w:tc>
          <w:tcPr>
            <w:tcW w:w="0" w:type="auto"/>
            <w:vAlign w:val="bottom"/>
          </w:tcPr>
          <w:p w14:paraId="17080CD4" w14:textId="171F5DC1" w:rsidR="00EB02B8" w:rsidRPr="0000444D" w:rsidRDefault="00EB02B8" w:rsidP="005B000D">
            <w:pPr>
              <w:jc w:val="right"/>
              <w:rPr>
                <w:rFonts w:asciiTheme="minorHAnsi" w:hAnsiTheme="minorHAnsi" w:cstheme="minorHAnsi"/>
              </w:rPr>
            </w:pPr>
            <w:r>
              <w:rPr>
                <w:rFonts w:ascii="Calibri" w:hAnsi="Calibri"/>
                <w:color w:val="000000"/>
              </w:rPr>
              <w:t>13.93</w:t>
            </w:r>
          </w:p>
        </w:tc>
        <w:tc>
          <w:tcPr>
            <w:tcW w:w="0" w:type="auto"/>
            <w:vAlign w:val="bottom"/>
          </w:tcPr>
          <w:p w14:paraId="2AE0E607" w14:textId="295C704F" w:rsidR="00EB02B8" w:rsidRPr="0000444D" w:rsidRDefault="00EB02B8" w:rsidP="005B000D">
            <w:pPr>
              <w:jc w:val="right"/>
              <w:rPr>
                <w:rFonts w:asciiTheme="minorHAnsi" w:hAnsiTheme="minorHAnsi" w:cstheme="minorHAnsi"/>
              </w:rPr>
            </w:pPr>
            <w:r>
              <w:rPr>
                <w:rFonts w:ascii="Calibri" w:hAnsi="Calibri"/>
                <w:color w:val="000000"/>
              </w:rPr>
              <w:t>82.92</w:t>
            </w:r>
          </w:p>
        </w:tc>
      </w:tr>
      <w:tr w:rsidR="00AB67B9" w:rsidRPr="00B44E72" w14:paraId="5DDE565A" w14:textId="3969F747" w:rsidTr="005B000D">
        <w:tc>
          <w:tcPr>
            <w:tcW w:w="0" w:type="auto"/>
            <w:tcBorders>
              <w:top w:val="single" w:sz="4" w:space="0" w:color="auto"/>
              <w:bottom w:val="single" w:sz="4" w:space="0" w:color="auto"/>
            </w:tcBorders>
            <w:vAlign w:val="center"/>
          </w:tcPr>
          <w:p w14:paraId="560095F2" w14:textId="06AFBD33" w:rsidR="00AB67B9" w:rsidRPr="0000444D" w:rsidRDefault="00AB67B9" w:rsidP="001047CE">
            <w:pPr>
              <w:rPr>
                <w:rFonts w:asciiTheme="minorHAnsi" w:hAnsiTheme="minorHAnsi" w:cstheme="minorHAnsi"/>
              </w:rPr>
            </w:pPr>
            <w:r w:rsidRPr="0000444D">
              <w:rPr>
                <w:rFonts w:asciiTheme="minorHAnsi" w:hAnsiTheme="minorHAnsi" w:cstheme="minorHAnsi"/>
                <w:b/>
                <w:bCs/>
              </w:rPr>
              <w:t>Country</w:t>
            </w:r>
          </w:p>
        </w:tc>
        <w:tc>
          <w:tcPr>
            <w:tcW w:w="0" w:type="auto"/>
            <w:tcBorders>
              <w:top w:val="single" w:sz="4" w:space="0" w:color="auto"/>
              <w:bottom w:val="single" w:sz="4" w:space="0" w:color="auto"/>
            </w:tcBorders>
            <w:vAlign w:val="center"/>
          </w:tcPr>
          <w:p w14:paraId="6F854412" w14:textId="5A4D4D35" w:rsidR="00AB67B9" w:rsidRPr="0000444D" w:rsidRDefault="00AB67B9" w:rsidP="005B000D">
            <w:pPr>
              <w:jc w:val="right"/>
              <w:rPr>
                <w:rFonts w:asciiTheme="minorHAnsi" w:hAnsiTheme="minorHAnsi" w:cstheme="minorHAnsi"/>
              </w:rPr>
            </w:pPr>
            <w:r w:rsidRPr="0000444D">
              <w:rPr>
                <w:rFonts w:asciiTheme="minorHAnsi" w:hAnsiTheme="minorHAnsi" w:cstheme="minorHAnsi"/>
                <w:b/>
                <w:bCs/>
              </w:rPr>
              <w:t>Geothermal</w:t>
            </w:r>
          </w:p>
        </w:tc>
        <w:tc>
          <w:tcPr>
            <w:tcW w:w="0" w:type="auto"/>
            <w:tcBorders>
              <w:top w:val="single" w:sz="4" w:space="0" w:color="auto"/>
              <w:bottom w:val="single" w:sz="4" w:space="0" w:color="auto"/>
            </w:tcBorders>
            <w:vAlign w:val="center"/>
          </w:tcPr>
          <w:p w14:paraId="3858EEA3" w14:textId="2F3C3F9A"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Solar</w:t>
            </w:r>
          </w:p>
          <w:p w14:paraId="66915A9A" w14:textId="6297C12B" w:rsidR="00AB67B9" w:rsidRPr="0000444D" w:rsidRDefault="00AB67B9" w:rsidP="005B000D">
            <w:pPr>
              <w:jc w:val="right"/>
              <w:rPr>
                <w:rFonts w:asciiTheme="minorHAnsi" w:hAnsiTheme="minorHAnsi" w:cstheme="minorHAnsi"/>
              </w:rPr>
            </w:pPr>
            <w:r>
              <w:rPr>
                <w:rFonts w:asciiTheme="minorHAnsi" w:hAnsiTheme="minorHAnsi" w:cstheme="minorHAnsi"/>
                <w:b/>
                <w:bCs/>
              </w:rPr>
              <w:t>P</w:t>
            </w:r>
            <w:r w:rsidRPr="0000444D">
              <w:rPr>
                <w:rFonts w:asciiTheme="minorHAnsi" w:hAnsiTheme="minorHAnsi" w:cstheme="minorHAnsi"/>
                <w:b/>
                <w:bCs/>
              </w:rPr>
              <w:t>hotovoltaic</w:t>
            </w:r>
            <w:r>
              <w:rPr>
                <w:rFonts w:asciiTheme="minorHAnsi" w:hAnsiTheme="minorHAnsi" w:cstheme="minorHAnsi"/>
                <w:b/>
                <w:bCs/>
              </w:rPr>
              <w:t xml:space="preserve"> open ground</w:t>
            </w:r>
          </w:p>
        </w:tc>
        <w:tc>
          <w:tcPr>
            <w:tcW w:w="0" w:type="auto"/>
            <w:tcBorders>
              <w:top w:val="single" w:sz="4" w:space="0" w:color="auto"/>
              <w:bottom w:val="single" w:sz="4" w:space="0" w:color="auto"/>
            </w:tcBorders>
            <w:vAlign w:val="center"/>
          </w:tcPr>
          <w:p w14:paraId="4C695441" w14:textId="3560C6E5" w:rsidR="00AB67B9" w:rsidRPr="0000444D" w:rsidRDefault="00AB67B9" w:rsidP="005B000D">
            <w:pPr>
              <w:jc w:val="right"/>
              <w:rPr>
                <w:rFonts w:asciiTheme="minorHAnsi" w:hAnsiTheme="minorHAnsi" w:cstheme="minorHAnsi"/>
                <w:b/>
                <w:bCs/>
              </w:rPr>
            </w:pPr>
            <w:r w:rsidRPr="0000444D">
              <w:rPr>
                <w:rFonts w:asciiTheme="minorHAnsi" w:hAnsiTheme="minorHAnsi" w:cstheme="minorHAnsi"/>
                <w:b/>
                <w:bCs/>
              </w:rPr>
              <w:t>Solar</w:t>
            </w:r>
          </w:p>
          <w:p w14:paraId="714DADB8" w14:textId="137E9850" w:rsidR="00AB67B9" w:rsidRPr="0000444D" w:rsidRDefault="00AB67B9" w:rsidP="005B000D">
            <w:pPr>
              <w:jc w:val="right"/>
              <w:rPr>
                <w:rFonts w:asciiTheme="minorHAnsi" w:hAnsiTheme="minorHAnsi" w:cstheme="minorHAnsi"/>
              </w:rPr>
            </w:pPr>
            <w:r>
              <w:rPr>
                <w:rFonts w:asciiTheme="minorHAnsi" w:hAnsiTheme="minorHAnsi" w:cstheme="minorHAnsi"/>
                <w:b/>
                <w:bCs/>
              </w:rPr>
              <w:t>P</w:t>
            </w:r>
            <w:r w:rsidRPr="0000444D">
              <w:rPr>
                <w:rFonts w:asciiTheme="minorHAnsi" w:hAnsiTheme="minorHAnsi" w:cstheme="minorHAnsi"/>
                <w:b/>
                <w:bCs/>
              </w:rPr>
              <w:t>hotovoltaic</w:t>
            </w:r>
            <w:r>
              <w:rPr>
                <w:rFonts w:asciiTheme="minorHAnsi" w:hAnsiTheme="minorHAnsi" w:cstheme="minorHAnsi"/>
                <w:b/>
                <w:bCs/>
              </w:rPr>
              <w:t xml:space="preserve"> roof</w:t>
            </w:r>
          </w:p>
        </w:tc>
        <w:tc>
          <w:tcPr>
            <w:tcW w:w="0" w:type="auto"/>
            <w:tcBorders>
              <w:top w:val="single" w:sz="4" w:space="0" w:color="auto"/>
              <w:bottom w:val="single" w:sz="4" w:space="0" w:color="auto"/>
            </w:tcBorders>
            <w:vAlign w:val="center"/>
          </w:tcPr>
          <w:p w14:paraId="4C0E5BA3" w14:textId="0F5780CE" w:rsidR="00AB67B9" w:rsidRPr="0000444D" w:rsidRDefault="00AB67B9" w:rsidP="005B000D">
            <w:pPr>
              <w:jc w:val="right"/>
              <w:rPr>
                <w:rFonts w:asciiTheme="minorHAnsi" w:hAnsiTheme="minorHAnsi" w:cstheme="minorHAnsi"/>
              </w:rPr>
            </w:pPr>
            <w:r w:rsidRPr="0000444D">
              <w:rPr>
                <w:rFonts w:asciiTheme="minorHAnsi" w:hAnsiTheme="minorHAnsi" w:cstheme="minorHAnsi"/>
                <w:b/>
                <w:bCs/>
              </w:rPr>
              <w:t>Solar Thermal Parabolic</w:t>
            </w:r>
          </w:p>
        </w:tc>
      </w:tr>
      <w:tr w:rsidR="00025189" w:rsidRPr="00B44E72" w14:paraId="754FC398" w14:textId="77777777" w:rsidTr="005B000D">
        <w:tc>
          <w:tcPr>
            <w:tcW w:w="0" w:type="auto"/>
            <w:tcBorders>
              <w:top w:val="single" w:sz="4" w:space="0" w:color="auto"/>
            </w:tcBorders>
            <w:vAlign w:val="bottom"/>
          </w:tcPr>
          <w:p w14:paraId="185D806E" w14:textId="100F8446" w:rsidR="00025189" w:rsidRPr="0000444D" w:rsidRDefault="00025189" w:rsidP="00025189">
            <w:pPr>
              <w:rPr>
                <w:rFonts w:asciiTheme="minorHAnsi" w:hAnsiTheme="minorHAnsi" w:cstheme="minorHAnsi"/>
                <w:b/>
                <w:bCs/>
              </w:rPr>
            </w:pPr>
            <w:r w:rsidRPr="0000444D">
              <w:rPr>
                <w:rFonts w:asciiTheme="minorHAnsi" w:hAnsiTheme="minorHAnsi" w:cstheme="minorHAnsi"/>
              </w:rPr>
              <w:t>Austria</w:t>
            </w:r>
          </w:p>
        </w:tc>
        <w:tc>
          <w:tcPr>
            <w:tcW w:w="0" w:type="auto"/>
            <w:tcBorders>
              <w:top w:val="single" w:sz="4" w:space="0" w:color="auto"/>
            </w:tcBorders>
            <w:vAlign w:val="bottom"/>
          </w:tcPr>
          <w:p w14:paraId="5614B43B" w14:textId="7AA5FEA4" w:rsidR="00025189" w:rsidRPr="0000444D" w:rsidRDefault="00025189" w:rsidP="005B000D">
            <w:pPr>
              <w:jc w:val="right"/>
              <w:rPr>
                <w:rFonts w:asciiTheme="minorHAnsi" w:hAnsiTheme="minorHAnsi" w:cstheme="minorHAnsi"/>
                <w:b/>
                <w:bCs/>
              </w:rPr>
            </w:pPr>
            <w:r>
              <w:rPr>
                <w:rFonts w:ascii="Calibri" w:hAnsi="Calibri"/>
                <w:color w:val="000000"/>
              </w:rPr>
              <w:t>0.00</w:t>
            </w:r>
          </w:p>
        </w:tc>
        <w:tc>
          <w:tcPr>
            <w:tcW w:w="0" w:type="auto"/>
            <w:tcBorders>
              <w:top w:val="single" w:sz="4" w:space="0" w:color="auto"/>
            </w:tcBorders>
            <w:vAlign w:val="bottom"/>
          </w:tcPr>
          <w:p w14:paraId="73532514" w14:textId="4D26C1A7" w:rsidR="00025189" w:rsidRPr="0000444D" w:rsidRDefault="00025189" w:rsidP="005B000D">
            <w:pPr>
              <w:jc w:val="right"/>
              <w:rPr>
                <w:rFonts w:asciiTheme="minorHAnsi" w:hAnsiTheme="minorHAnsi" w:cstheme="minorHAnsi"/>
                <w:b/>
                <w:bCs/>
              </w:rPr>
            </w:pPr>
            <w:r>
              <w:rPr>
                <w:rFonts w:ascii="Calibri" w:hAnsi="Calibri"/>
                <w:color w:val="000000"/>
              </w:rPr>
              <w:t>422.94</w:t>
            </w:r>
          </w:p>
        </w:tc>
        <w:tc>
          <w:tcPr>
            <w:tcW w:w="0" w:type="auto"/>
            <w:tcBorders>
              <w:top w:val="single" w:sz="4" w:space="0" w:color="auto"/>
            </w:tcBorders>
            <w:vAlign w:val="bottom"/>
          </w:tcPr>
          <w:p w14:paraId="57C274D0" w14:textId="62E0090B" w:rsidR="00025189" w:rsidRPr="0000444D" w:rsidRDefault="00025189" w:rsidP="005B000D">
            <w:pPr>
              <w:jc w:val="right"/>
              <w:rPr>
                <w:rFonts w:asciiTheme="minorHAnsi" w:hAnsiTheme="minorHAnsi" w:cstheme="minorHAnsi"/>
                <w:b/>
                <w:bCs/>
              </w:rPr>
            </w:pPr>
            <w:r>
              <w:rPr>
                <w:rFonts w:ascii="Calibri" w:hAnsi="Calibri"/>
                <w:color w:val="000000"/>
              </w:rPr>
              <w:t>9.95</w:t>
            </w:r>
          </w:p>
        </w:tc>
        <w:tc>
          <w:tcPr>
            <w:tcW w:w="0" w:type="auto"/>
            <w:tcBorders>
              <w:top w:val="single" w:sz="4" w:space="0" w:color="auto"/>
            </w:tcBorders>
            <w:vAlign w:val="bottom"/>
          </w:tcPr>
          <w:p w14:paraId="5A0835D7" w14:textId="47C7E1FB" w:rsidR="00025189" w:rsidRPr="0000444D" w:rsidRDefault="00025189" w:rsidP="005B000D">
            <w:pPr>
              <w:jc w:val="right"/>
              <w:rPr>
                <w:rFonts w:asciiTheme="minorHAnsi" w:hAnsiTheme="minorHAnsi" w:cstheme="minorHAnsi"/>
                <w:b/>
                <w:bCs/>
              </w:rPr>
            </w:pPr>
            <w:r>
              <w:rPr>
                <w:rFonts w:ascii="Calibri" w:hAnsi="Calibri"/>
                <w:color w:val="000000"/>
              </w:rPr>
              <w:t>0.00</w:t>
            </w:r>
          </w:p>
        </w:tc>
      </w:tr>
      <w:tr w:rsidR="00025189" w:rsidRPr="00B44E72" w14:paraId="08FCA907" w14:textId="77777777" w:rsidTr="005B000D">
        <w:tc>
          <w:tcPr>
            <w:tcW w:w="0" w:type="auto"/>
            <w:vAlign w:val="bottom"/>
          </w:tcPr>
          <w:p w14:paraId="37474224" w14:textId="5FED2E75" w:rsidR="00025189" w:rsidRPr="0000444D" w:rsidRDefault="00025189" w:rsidP="00025189">
            <w:pPr>
              <w:rPr>
                <w:rFonts w:asciiTheme="minorHAnsi" w:hAnsiTheme="minorHAnsi" w:cstheme="minorHAnsi"/>
              </w:rPr>
            </w:pPr>
            <w:r w:rsidRPr="0000444D">
              <w:rPr>
                <w:rFonts w:asciiTheme="minorHAnsi" w:hAnsiTheme="minorHAnsi" w:cstheme="minorHAnsi"/>
              </w:rPr>
              <w:t>Belgium</w:t>
            </w:r>
          </w:p>
        </w:tc>
        <w:tc>
          <w:tcPr>
            <w:tcW w:w="0" w:type="auto"/>
            <w:vAlign w:val="bottom"/>
          </w:tcPr>
          <w:p w14:paraId="43C137A5" w14:textId="5A35451B"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6680833D" w14:textId="48A8FE5D" w:rsidR="00025189" w:rsidRPr="0000444D" w:rsidRDefault="00025189" w:rsidP="005B000D">
            <w:pPr>
              <w:jc w:val="right"/>
              <w:rPr>
                <w:rFonts w:asciiTheme="minorHAnsi" w:hAnsiTheme="minorHAnsi" w:cstheme="minorHAnsi"/>
              </w:rPr>
            </w:pPr>
            <w:r>
              <w:rPr>
                <w:rFonts w:ascii="Calibri" w:hAnsi="Calibri"/>
                <w:color w:val="000000"/>
              </w:rPr>
              <w:t>344.84</w:t>
            </w:r>
          </w:p>
        </w:tc>
        <w:tc>
          <w:tcPr>
            <w:tcW w:w="0" w:type="auto"/>
            <w:vAlign w:val="bottom"/>
          </w:tcPr>
          <w:p w14:paraId="6B37B43E" w14:textId="163322A9" w:rsidR="00025189" w:rsidRPr="0000444D" w:rsidRDefault="00025189" w:rsidP="005B000D">
            <w:pPr>
              <w:jc w:val="right"/>
              <w:rPr>
                <w:rFonts w:asciiTheme="minorHAnsi" w:hAnsiTheme="minorHAnsi" w:cstheme="minorHAnsi"/>
              </w:rPr>
            </w:pPr>
            <w:r>
              <w:rPr>
                <w:rFonts w:ascii="Calibri" w:hAnsi="Calibri"/>
                <w:color w:val="000000"/>
              </w:rPr>
              <w:t>12.31</w:t>
            </w:r>
          </w:p>
        </w:tc>
        <w:tc>
          <w:tcPr>
            <w:tcW w:w="0" w:type="auto"/>
            <w:vAlign w:val="bottom"/>
          </w:tcPr>
          <w:p w14:paraId="530A9CBE" w14:textId="42C55DF3"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2CF1F82E" w14:textId="77777777" w:rsidTr="005B000D">
        <w:tc>
          <w:tcPr>
            <w:tcW w:w="0" w:type="auto"/>
            <w:vAlign w:val="bottom"/>
          </w:tcPr>
          <w:p w14:paraId="689F1665" w14:textId="59CABF79" w:rsidR="00025189" w:rsidRPr="0000444D" w:rsidRDefault="00025189" w:rsidP="00025189">
            <w:pPr>
              <w:rPr>
                <w:rFonts w:asciiTheme="minorHAnsi" w:hAnsiTheme="minorHAnsi" w:cstheme="minorHAnsi"/>
              </w:rPr>
            </w:pPr>
            <w:r w:rsidRPr="0000444D">
              <w:rPr>
                <w:rFonts w:asciiTheme="minorHAnsi" w:hAnsiTheme="minorHAnsi" w:cstheme="minorHAnsi"/>
              </w:rPr>
              <w:t>Bulgaria</w:t>
            </w:r>
          </w:p>
        </w:tc>
        <w:tc>
          <w:tcPr>
            <w:tcW w:w="0" w:type="auto"/>
            <w:vAlign w:val="bottom"/>
          </w:tcPr>
          <w:p w14:paraId="3A2B198D" w14:textId="28B201BB"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22800F8A" w14:textId="4FF91D3A" w:rsidR="00025189" w:rsidRPr="0000444D" w:rsidRDefault="00025189" w:rsidP="005B000D">
            <w:pPr>
              <w:jc w:val="right"/>
              <w:rPr>
                <w:rFonts w:asciiTheme="minorHAnsi" w:hAnsiTheme="minorHAnsi" w:cstheme="minorHAnsi"/>
              </w:rPr>
            </w:pPr>
            <w:r>
              <w:rPr>
                <w:rFonts w:ascii="Calibri" w:hAnsi="Calibri"/>
                <w:color w:val="000000"/>
              </w:rPr>
              <w:t>1,291.77</w:t>
            </w:r>
          </w:p>
        </w:tc>
        <w:tc>
          <w:tcPr>
            <w:tcW w:w="0" w:type="auto"/>
            <w:vAlign w:val="bottom"/>
          </w:tcPr>
          <w:p w14:paraId="25E0E864" w14:textId="22E3200D" w:rsidR="00025189" w:rsidRPr="0000444D" w:rsidRDefault="00025189" w:rsidP="005B000D">
            <w:pPr>
              <w:jc w:val="right"/>
              <w:rPr>
                <w:rFonts w:asciiTheme="minorHAnsi" w:hAnsiTheme="minorHAnsi" w:cstheme="minorHAnsi"/>
              </w:rPr>
            </w:pPr>
            <w:r>
              <w:rPr>
                <w:rFonts w:ascii="Calibri" w:hAnsi="Calibri"/>
                <w:color w:val="000000"/>
              </w:rPr>
              <w:t>10.60</w:t>
            </w:r>
          </w:p>
        </w:tc>
        <w:tc>
          <w:tcPr>
            <w:tcW w:w="0" w:type="auto"/>
            <w:vAlign w:val="bottom"/>
          </w:tcPr>
          <w:p w14:paraId="40401434" w14:textId="7E514E5D"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36BE78C0" w14:textId="77777777" w:rsidTr="005B000D">
        <w:tc>
          <w:tcPr>
            <w:tcW w:w="0" w:type="auto"/>
            <w:vAlign w:val="bottom"/>
          </w:tcPr>
          <w:p w14:paraId="5E090A69" w14:textId="442B2023" w:rsidR="00025189" w:rsidRPr="0000444D" w:rsidRDefault="00025189" w:rsidP="00025189">
            <w:pPr>
              <w:rPr>
                <w:rFonts w:asciiTheme="minorHAnsi" w:hAnsiTheme="minorHAnsi" w:cstheme="minorHAnsi"/>
              </w:rPr>
            </w:pPr>
            <w:r w:rsidRPr="0000444D">
              <w:rPr>
                <w:rFonts w:asciiTheme="minorHAnsi" w:hAnsiTheme="minorHAnsi" w:cstheme="minorHAnsi"/>
              </w:rPr>
              <w:t>Cyprus</w:t>
            </w:r>
          </w:p>
        </w:tc>
        <w:tc>
          <w:tcPr>
            <w:tcW w:w="0" w:type="auto"/>
            <w:vAlign w:val="bottom"/>
          </w:tcPr>
          <w:p w14:paraId="1BE147A5" w14:textId="1038361B"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2C865531" w14:textId="57806813" w:rsidR="00025189" w:rsidRPr="0000444D" w:rsidRDefault="00025189" w:rsidP="005B000D">
            <w:pPr>
              <w:jc w:val="right"/>
              <w:rPr>
                <w:rFonts w:asciiTheme="minorHAnsi" w:hAnsiTheme="minorHAnsi" w:cstheme="minorHAnsi"/>
              </w:rPr>
            </w:pPr>
            <w:r>
              <w:rPr>
                <w:rFonts w:ascii="Calibri" w:hAnsi="Calibri"/>
                <w:color w:val="000000"/>
              </w:rPr>
              <w:t>275.30</w:t>
            </w:r>
          </w:p>
        </w:tc>
        <w:tc>
          <w:tcPr>
            <w:tcW w:w="0" w:type="auto"/>
            <w:vAlign w:val="bottom"/>
          </w:tcPr>
          <w:p w14:paraId="387F00E2" w14:textId="74257891" w:rsidR="00025189" w:rsidRPr="0000444D" w:rsidRDefault="00025189" w:rsidP="005B000D">
            <w:pPr>
              <w:jc w:val="right"/>
              <w:rPr>
                <w:rFonts w:asciiTheme="minorHAnsi" w:hAnsiTheme="minorHAnsi" w:cstheme="minorHAnsi"/>
              </w:rPr>
            </w:pPr>
            <w:r>
              <w:rPr>
                <w:rFonts w:ascii="Calibri" w:hAnsi="Calibri"/>
                <w:color w:val="000000"/>
              </w:rPr>
              <w:t>1.67</w:t>
            </w:r>
          </w:p>
        </w:tc>
        <w:tc>
          <w:tcPr>
            <w:tcW w:w="0" w:type="auto"/>
            <w:vAlign w:val="bottom"/>
          </w:tcPr>
          <w:p w14:paraId="7B51ADE6" w14:textId="5C8F4072" w:rsidR="00025189" w:rsidRPr="0000444D" w:rsidRDefault="00025189" w:rsidP="005B000D">
            <w:pPr>
              <w:jc w:val="right"/>
              <w:rPr>
                <w:rFonts w:asciiTheme="minorHAnsi" w:hAnsiTheme="minorHAnsi" w:cstheme="minorHAnsi"/>
              </w:rPr>
            </w:pPr>
            <w:r>
              <w:rPr>
                <w:rFonts w:ascii="Calibri" w:hAnsi="Calibri"/>
                <w:color w:val="000000"/>
              </w:rPr>
              <w:t>205.98</w:t>
            </w:r>
          </w:p>
        </w:tc>
      </w:tr>
      <w:tr w:rsidR="00025189" w:rsidRPr="00B44E72" w14:paraId="09FF0C81" w14:textId="77777777" w:rsidTr="005B000D">
        <w:tc>
          <w:tcPr>
            <w:tcW w:w="0" w:type="auto"/>
            <w:vAlign w:val="bottom"/>
          </w:tcPr>
          <w:p w14:paraId="1060AD30" w14:textId="188F5BF3" w:rsidR="00025189" w:rsidRPr="0000444D" w:rsidRDefault="00025189" w:rsidP="00025189">
            <w:pPr>
              <w:rPr>
                <w:rFonts w:asciiTheme="minorHAnsi" w:hAnsiTheme="minorHAnsi" w:cstheme="minorHAnsi"/>
              </w:rPr>
            </w:pPr>
            <w:r w:rsidRPr="0000444D">
              <w:rPr>
                <w:rFonts w:asciiTheme="minorHAnsi" w:hAnsiTheme="minorHAnsi" w:cstheme="minorHAnsi"/>
              </w:rPr>
              <w:t>Czechia</w:t>
            </w:r>
          </w:p>
        </w:tc>
        <w:tc>
          <w:tcPr>
            <w:tcW w:w="0" w:type="auto"/>
            <w:vAlign w:val="bottom"/>
          </w:tcPr>
          <w:p w14:paraId="67E0D13E" w14:textId="7EA8334C" w:rsidR="00025189" w:rsidRPr="0000444D" w:rsidRDefault="00025189" w:rsidP="005B000D">
            <w:pPr>
              <w:jc w:val="right"/>
              <w:rPr>
                <w:rFonts w:asciiTheme="minorHAnsi" w:hAnsiTheme="minorHAnsi" w:cstheme="minorHAnsi"/>
              </w:rPr>
            </w:pPr>
            <w:r>
              <w:rPr>
                <w:rFonts w:ascii="Calibri" w:hAnsi="Calibri"/>
                <w:color w:val="000000"/>
              </w:rPr>
              <w:t>3.00</w:t>
            </w:r>
          </w:p>
        </w:tc>
        <w:tc>
          <w:tcPr>
            <w:tcW w:w="0" w:type="auto"/>
            <w:vAlign w:val="bottom"/>
          </w:tcPr>
          <w:p w14:paraId="36C82A51" w14:textId="15C4DB4E" w:rsidR="00025189" w:rsidRPr="0000444D" w:rsidRDefault="00025189" w:rsidP="005B000D">
            <w:pPr>
              <w:jc w:val="right"/>
              <w:rPr>
                <w:rFonts w:asciiTheme="minorHAnsi" w:hAnsiTheme="minorHAnsi" w:cstheme="minorHAnsi"/>
              </w:rPr>
            </w:pPr>
            <w:r>
              <w:rPr>
                <w:rFonts w:ascii="Calibri" w:hAnsi="Calibri"/>
                <w:color w:val="000000"/>
              </w:rPr>
              <w:t>655.55</w:t>
            </w:r>
          </w:p>
        </w:tc>
        <w:tc>
          <w:tcPr>
            <w:tcW w:w="0" w:type="auto"/>
            <w:vAlign w:val="bottom"/>
          </w:tcPr>
          <w:p w14:paraId="380C2364" w14:textId="3C1DFA01" w:rsidR="00025189" w:rsidRPr="0000444D" w:rsidRDefault="00025189" w:rsidP="005B000D">
            <w:pPr>
              <w:jc w:val="right"/>
              <w:rPr>
                <w:rFonts w:asciiTheme="minorHAnsi" w:hAnsiTheme="minorHAnsi" w:cstheme="minorHAnsi"/>
              </w:rPr>
            </w:pPr>
            <w:r>
              <w:rPr>
                <w:rFonts w:ascii="Calibri" w:hAnsi="Calibri"/>
                <w:color w:val="000000"/>
              </w:rPr>
              <w:t>11.76</w:t>
            </w:r>
          </w:p>
        </w:tc>
        <w:tc>
          <w:tcPr>
            <w:tcW w:w="0" w:type="auto"/>
            <w:vAlign w:val="bottom"/>
          </w:tcPr>
          <w:p w14:paraId="44B6957C" w14:textId="650CDAD1"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12A00FC6" w14:textId="77777777" w:rsidTr="005B000D">
        <w:tc>
          <w:tcPr>
            <w:tcW w:w="0" w:type="auto"/>
            <w:vAlign w:val="bottom"/>
          </w:tcPr>
          <w:p w14:paraId="14746945" w14:textId="2189D2C8" w:rsidR="00025189" w:rsidRPr="0000444D" w:rsidRDefault="00025189" w:rsidP="00025189">
            <w:pPr>
              <w:rPr>
                <w:rFonts w:asciiTheme="minorHAnsi" w:hAnsiTheme="minorHAnsi" w:cstheme="minorHAnsi"/>
              </w:rPr>
            </w:pPr>
            <w:r w:rsidRPr="0000444D">
              <w:rPr>
                <w:rFonts w:asciiTheme="minorHAnsi" w:hAnsiTheme="minorHAnsi" w:cstheme="minorHAnsi"/>
              </w:rPr>
              <w:t>Germany</w:t>
            </w:r>
          </w:p>
        </w:tc>
        <w:tc>
          <w:tcPr>
            <w:tcW w:w="0" w:type="auto"/>
            <w:vAlign w:val="bottom"/>
          </w:tcPr>
          <w:p w14:paraId="50F72AAC" w14:textId="393377B1" w:rsidR="00025189" w:rsidRPr="0000444D" w:rsidRDefault="00025189" w:rsidP="005B000D">
            <w:pPr>
              <w:jc w:val="right"/>
              <w:rPr>
                <w:rFonts w:asciiTheme="minorHAnsi" w:hAnsiTheme="minorHAnsi" w:cstheme="minorHAnsi"/>
              </w:rPr>
            </w:pPr>
            <w:r>
              <w:rPr>
                <w:rFonts w:ascii="Calibri" w:hAnsi="Calibri"/>
                <w:color w:val="000000"/>
              </w:rPr>
              <w:t>1.00</w:t>
            </w:r>
          </w:p>
        </w:tc>
        <w:tc>
          <w:tcPr>
            <w:tcW w:w="0" w:type="auto"/>
            <w:vAlign w:val="bottom"/>
          </w:tcPr>
          <w:p w14:paraId="352CE193" w14:textId="06838D22" w:rsidR="00025189" w:rsidRPr="0000444D" w:rsidRDefault="00025189" w:rsidP="005B000D">
            <w:pPr>
              <w:jc w:val="right"/>
              <w:rPr>
                <w:rFonts w:asciiTheme="minorHAnsi" w:hAnsiTheme="minorHAnsi" w:cstheme="minorHAnsi"/>
              </w:rPr>
            </w:pPr>
            <w:r>
              <w:rPr>
                <w:rFonts w:ascii="Calibri" w:hAnsi="Calibri"/>
                <w:color w:val="000000"/>
              </w:rPr>
              <w:t>3,247.60</w:t>
            </w:r>
          </w:p>
        </w:tc>
        <w:tc>
          <w:tcPr>
            <w:tcW w:w="0" w:type="auto"/>
            <w:vAlign w:val="bottom"/>
          </w:tcPr>
          <w:p w14:paraId="15D69D1F" w14:textId="7FC9FDEE" w:rsidR="00025189" w:rsidRPr="0000444D" w:rsidRDefault="00025189" w:rsidP="005B000D">
            <w:pPr>
              <w:jc w:val="right"/>
              <w:rPr>
                <w:rFonts w:asciiTheme="minorHAnsi" w:hAnsiTheme="minorHAnsi" w:cstheme="minorHAnsi"/>
              </w:rPr>
            </w:pPr>
            <w:r>
              <w:rPr>
                <w:rFonts w:ascii="Calibri" w:hAnsi="Calibri"/>
                <w:color w:val="000000"/>
              </w:rPr>
              <w:t>86.60</w:t>
            </w:r>
          </w:p>
        </w:tc>
        <w:tc>
          <w:tcPr>
            <w:tcW w:w="0" w:type="auto"/>
            <w:vAlign w:val="bottom"/>
          </w:tcPr>
          <w:p w14:paraId="65566422" w14:textId="031F9697"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6B7EB7E0" w14:textId="77777777" w:rsidTr="005B000D">
        <w:tc>
          <w:tcPr>
            <w:tcW w:w="0" w:type="auto"/>
            <w:vAlign w:val="bottom"/>
          </w:tcPr>
          <w:p w14:paraId="4C90C72C" w14:textId="7761042F" w:rsidR="00025189" w:rsidRPr="0000444D" w:rsidRDefault="00025189" w:rsidP="00025189">
            <w:pPr>
              <w:rPr>
                <w:rFonts w:asciiTheme="minorHAnsi" w:hAnsiTheme="minorHAnsi" w:cstheme="minorHAnsi"/>
              </w:rPr>
            </w:pPr>
            <w:r w:rsidRPr="0000444D">
              <w:rPr>
                <w:rFonts w:asciiTheme="minorHAnsi" w:hAnsiTheme="minorHAnsi" w:cstheme="minorHAnsi"/>
              </w:rPr>
              <w:t>Denmark</w:t>
            </w:r>
          </w:p>
        </w:tc>
        <w:tc>
          <w:tcPr>
            <w:tcW w:w="0" w:type="auto"/>
            <w:vAlign w:val="bottom"/>
          </w:tcPr>
          <w:p w14:paraId="6935CA02" w14:textId="6DE0CD89"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4F93A590" w14:textId="6439E0D4" w:rsidR="00025189" w:rsidRPr="0000444D" w:rsidRDefault="00025189" w:rsidP="005B000D">
            <w:pPr>
              <w:jc w:val="right"/>
              <w:rPr>
                <w:rFonts w:asciiTheme="minorHAnsi" w:hAnsiTheme="minorHAnsi" w:cstheme="minorHAnsi"/>
              </w:rPr>
            </w:pPr>
            <w:r>
              <w:rPr>
                <w:rFonts w:ascii="Calibri" w:hAnsi="Calibri"/>
                <w:color w:val="000000"/>
              </w:rPr>
              <w:t>462.56</w:t>
            </w:r>
          </w:p>
        </w:tc>
        <w:tc>
          <w:tcPr>
            <w:tcW w:w="0" w:type="auto"/>
            <w:vAlign w:val="bottom"/>
          </w:tcPr>
          <w:p w14:paraId="6E43624C" w14:textId="1B7310B1" w:rsidR="00025189" w:rsidRPr="0000444D" w:rsidRDefault="00025189" w:rsidP="005B000D">
            <w:pPr>
              <w:jc w:val="right"/>
              <w:rPr>
                <w:rFonts w:asciiTheme="minorHAnsi" w:hAnsiTheme="minorHAnsi" w:cstheme="minorHAnsi"/>
              </w:rPr>
            </w:pPr>
            <w:r>
              <w:rPr>
                <w:rFonts w:ascii="Calibri" w:hAnsi="Calibri"/>
                <w:color w:val="000000"/>
              </w:rPr>
              <w:t>6.18</w:t>
            </w:r>
          </w:p>
        </w:tc>
        <w:tc>
          <w:tcPr>
            <w:tcW w:w="0" w:type="auto"/>
            <w:vAlign w:val="bottom"/>
          </w:tcPr>
          <w:p w14:paraId="2A1EE769" w14:textId="28540A74"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5C3364DE" w14:textId="77777777" w:rsidTr="005B000D">
        <w:tc>
          <w:tcPr>
            <w:tcW w:w="0" w:type="auto"/>
            <w:vAlign w:val="bottom"/>
          </w:tcPr>
          <w:p w14:paraId="45122CF3" w14:textId="3AB1909C" w:rsidR="00025189" w:rsidRPr="0000444D" w:rsidRDefault="00025189" w:rsidP="00025189">
            <w:pPr>
              <w:rPr>
                <w:rFonts w:asciiTheme="minorHAnsi" w:hAnsiTheme="minorHAnsi" w:cstheme="minorHAnsi"/>
              </w:rPr>
            </w:pPr>
            <w:r w:rsidRPr="0000444D">
              <w:rPr>
                <w:rFonts w:asciiTheme="minorHAnsi" w:hAnsiTheme="minorHAnsi" w:cstheme="minorHAnsi"/>
              </w:rPr>
              <w:t>Spain</w:t>
            </w:r>
          </w:p>
        </w:tc>
        <w:tc>
          <w:tcPr>
            <w:tcW w:w="0" w:type="auto"/>
            <w:vAlign w:val="bottom"/>
          </w:tcPr>
          <w:p w14:paraId="6553333A" w14:textId="3B21C7CD" w:rsidR="00025189" w:rsidRPr="0000444D" w:rsidRDefault="00025189" w:rsidP="005B000D">
            <w:pPr>
              <w:jc w:val="right"/>
              <w:rPr>
                <w:rFonts w:asciiTheme="minorHAnsi" w:hAnsiTheme="minorHAnsi" w:cstheme="minorHAnsi"/>
              </w:rPr>
            </w:pPr>
            <w:r>
              <w:rPr>
                <w:rFonts w:ascii="Calibri" w:hAnsi="Calibri"/>
                <w:color w:val="000000"/>
              </w:rPr>
              <w:t>1.00</w:t>
            </w:r>
          </w:p>
        </w:tc>
        <w:tc>
          <w:tcPr>
            <w:tcW w:w="0" w:type="auto"/>
            <w:vAlign w:val="bottom"/>
          </w:tcPr>
          <w:p w14:paraId="43E126D0" w14:textId="19FADE23" w:rsidR="00025189" w:rsidRPr="0000444D" w:rsidRDefault="00025189" w:rsidP="005B000D">
            <w:pPr>
              <w:jc w:val="right"/>
              <w:rPr>
                <w:rFonts w:asciiTheme="minorHAnsi" w:hAnsiTheme="minorHAnsi" w:cstheme="minorHAnsi"/>
              </w:rPr>
            </w:pPr>
            <w:r>
              <w:rPr>
                <w:rFonts w:ascii="Calibri" w:hAnsi="Calibri"/>
                <w:color w:val="000000"/>
              </w:rPr>
              <w:t>3,389.62</w:t>
            </w:r>
          </w:p>
        </w:tc>
        <w:tc>
          <w:tcPr>
            <w:tcW w:w="0" w:type="auto"/>
            <w:vAlign w:val="bottom"/>
          </w:tcPr>
          <w:p w14:paraId="2F9AE53C" w14:textId="4828B650" w:rsidR="00025189" w:rsidRPr="0000444D" w:rsidRDefault="00025189" w:rsidP="005B000D">
            <w:pPr>
              <w:jc w:val="right"/>
              <w:rPr>
                <w:rFonts w:asciiTheme="minorHAnsi" w:hAnsiTheme="minorHAnsi" w:cstheme="minorHAnsi"/>
              </w:rPr>
            </w:pPr>
            <w:r>
              <w:rPr>
                <w:rFonts w:ascii="Calibri" w:hAnsi="Calibri"/>
                <w:color w:val="000000"/>
              </w:rPr>
              <w:t>63.00</w:t>
            </w:r>
          </w:p>
        </w:tc>
        <w:tc>
          <w:tcPr>
            <w:tcW w:w="0" w:type="auto"/>
            <w:vAlign w:val="bottom"/>
          </w:tcPr>
          <w:p w14:paraId="6459094F" w14:textId="5CE6ED7B" w:rsidR="00025189" w:rsidRPr="0000444D" w:rsidRDefault="00025189" w:rsidP="005B000D">
            <w:pPr>
              <w:jc w:val="right"/>
              <w:rPr>
                <w:rFonts w:asciiTheme="minorHAnsi" w:hAnsiTheme="minorHAnsi" w:cstheme="minorHAnsi"/>
              </w:rPr>
            </w:pPr>
            <w:r>
              <w:rPr>
                <w:rFonts w:ascii="Calibri" w:hAnsi="Calibri"/>
                <w:color w:val="000000"/>
              </w:rPr>
              <w:t>10,539.06</w:t>
            </w:r>
          </w:p>
        </w:tc>
      </w:tr>
      <w:tr w:rsidR="00025189" w:rsidRPr="00B44E72" w14:paraId="5E4A7FE5" w14:textId="77777777" w:rsidTr="005B000D">
        <w:tc>
          <w:tcPr>
            <w:tcW w:w="0" w:type="auto"/>
            <w:vAlign w:val="bottom"/>
          </w:tcPr>
          <w:p w14:paraId="6607FA78" w14:textId="6B195C90" w:rsidR="00025189" w:rsidRPr="0000444D" w:rsidRDefault="00025189" w:rsidP="00025189">
            <w:pPr>
              <w:rPr>
                <w:rFonts w:asciiTheme="minorHAnsi" w:hAnsiTheme="minorHAnsi" w:cstheme="minorHAnsi"/>
              </w:rPr>
            </w:pPr>
            <w:r w:rsidRPr="0000444D">
              <w:rPr>
                <w:rFonts w:asciiTheme="minorHAnsi" w:hAnsiTheme="minorHAnsi" w:cstheme="minorHAnsi"/>
              </w:rPr>
              <w:t>Estonia</w:t>
            </w:r>
          </w:p>
        </w:tc>
        <w:tc>
          <w:tcPr>
            <w:tcW w:w="0" w:type="auto"/>
            <w:vAlign w:val="bottom"/>
          </w:tcPr>
          <w:p w14:paraId="5B20B73E" w14:textId="22318065"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1122A3B6" w14:textId="60176E11" w:rsidR="00025189" w:rsidRPr="0000444D" w:rsidRDefault="00025189" w:rsidP="005B000D">
            <w:pPr>
              <w:jc w:val="right"/>
              <w:rPr>
                <w:rFonts w:asciiTheme="minorHAnsi" w:hAnsiTheme="minorHAnsi" w:cstheme="minorHAnsi"/>
              </w:rPr>
            </w:pPr>
            <w:r>
              <w:rPr>
                <w:rFonts w:ascii="Calibri" w:hAnsi="Calibri"/>
                <w:color w:val="000000"/>
              </w:rPr>
              <w:t>145.00</w:t>
            </w:r>
          </w:p>
        </w:tc>
        <w:tc>
          <w:tcPr>
            <w:tcW w:w="0" w:type="auto"/>
            <w:vAlign w:val="bottom"/>
          </w:tcPr>
          <w:p w14:paraId="78EF3CF4" w14:textId="7DE67809" w:rsidR="00025189" w:rsidRPr="0000444D" w:rsidRDefault="00025189" w:rsidP="005B000D">
            <w:pPr>
              <w:jc w:val="right"/>
              <w:rPr>
                <w:rFonts w:asciiTheme="minorHAnsi" w:hAnsiTheme="minorHAnsi" w:cstheme="minorHAnsi"/>
              </w:rPr>
            </w:pPr>
            <w:r>
              <w:rPr>
                <w:rFonts w:ascii="Calibri" w:hAnsi="Calibri"/>
                <w:color w:val="000000"/>
              </w:rPr>
              <w:t>1.36</w:t>
            </w:r>
          </w:p>
        </w:tc>
        <w:tc>
          <w:tcPr>
            <w:tcW w:w="0" w:type="auto"/>
            <w:vAlign w:val="bottom"/>
          </w:tcPr>
          <w:p w14:paraId="0D02538E" w14:textId="0D97E6C3"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4B82BA09" w14:textId="77777777" w:rsidTr="005B000D">
        <w:tc>
          <w:tcPr>
            <w:tcW w:w="0" w:type="auto"/>
            <w:vAlign w:val="bottom"/>
          </w:tcPr>
          <w:p w14:paraId="70A9D38D" w14:textId="7127CE9F" w:rsidR="00025189" w:rsidRPr="0000444D" w:rsidRDefault="00025189" w:rsidP="00025189">
            <w:pPr>
              <w:rPr>
                <w:rFonts w:asciiTheme="minorHAnsi" w:hAnsiTheme="minorHAnsi" w:cstheme="minorHAnsi"/>
              </w:rPr>
            </w:pPr>
            <w:r w:rsidRPr="0000444D">
              <w:rPr>
                <w:rFonts w:asciiTheme="minorHAnsi" w:hAnsiTheme="minorHAnsi" w:cstheme="minorHAnsi"/>
              </w:rPr>
              <w:t>Finland</w:t>
            </w:r>
          </w:p>
        </w:tc>
        <w:tc>
          <w:tcPr>
            <w:tcW w:w="0" w:type="auto"/>
            <w:vAlign w:val="bottom"/>
          </w:tcPr>
          <w:p w14:paraId="3E25BAB7" w14:textId="177C7320"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4878C6F0" w14:textId="1C595384" w:rsidR="00025189" w:rsidRPr="0000444D" w:rsidRDefault="00025189" w:rsidP="005B000D">
            <w:pPr>
              <w:jc w:val="right"/>
              <w:rPr>
                <w:rFonts w:asciiTheme="minorHAnsi" w:hAnsiTheme="minorHAnsi" w:cstheme="minorHAnsi"/>
              </w:rPr>
            </w:pPr>
            <w:r>
              <w:rPr>
                <w:rFonts w:ascii="Calibri" w:hAnsi="Calibri"/>
                <w:color w:val="000000"/>
              </w:rPr>
              <w:t>159.60</w:t>
            </w:r>
          </w:p>
        </w:tc>
        <w:tc>
          <w:tcPr>
            <w:tcW w:w="0" w:type="auto"/>
            <w:vAlign w:val="bottom"/>
          </w:tcPr>
          <w:p w14:paraId="5C74B177" w14:textId="29E5ADF8" w:rsidR="00025189" w:rsidRPr="0000444D" w:rsidRDefault="00025189" w:rsidP="005B000D">
            <w:pPr>
              <w:jc w:val="right"/>
              <w:rPr>
                <w:rFonts w:asciiTheme="minorHAnsi" w:hAnsiTheme="minorHAnsi" w:cstheme="minorHAnsi"/>
              </w:rPr>
            </w:pPr>
            <w:r>
              <w:rPr>
                <w:rFonts w:ascii="Calibri" w:hAnsi="Calibri"/>
                <w:color w:val="000000"/>
              </w:rPr>
              <w:t>5.57</w:t>
            </w:r>
          </w:p>
        </w:tc>
        <w:tc>
          <w:tcPr>
            <w:tcW w:w="0" w:type="auto"/>
            <w:vAlign w:val="bottom"/>
          </w:tcPr>
          <w:p w14:paraId="03C8F8A0" w14:textId="6B4FD3B7"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1ACDEBB1" w14:textId="77777777" w:rsidTr="005B000D">
        <w:tc>
          <w:tcPr>
            <w:tcW w:w="0" w:type="auto"/>
            <w:vAlign w:val="bottom"/>
          </w:tcPr>
          <w:p w14:paraId="7768F0C7" w14:textId="68D7B360" w:rsidR="00025189" w:rsidRPr="0000444D" w:rsidRDefault="00025189" w:rsidP="00025189">
            <w:pPr>
              <w:rPr>
                <w:rFonts w:asciiTheme="minorHAnsi" w:hAnsiTheme="minorHAnsi" w:cstheme="minorHAnsi"/>
              </w:rPr>
            </w:pPr>
            <w:r w:rsidRPr="0000444D">
              <w:rPr>
                <w:rFonts w:asciiTheme="minorHAnsi" w:hAnsiTheme="minorHAnsi" w:cstheme="minorHAnsi"/>
              </w:rPr>
              <w:t>France</w:t>
            </w:r>
          </w:p>
        </w:tc>
        <w:tc>
          <w:tcPr>
            <w:tcW w:w="0" w:type="auto"/>
            <w:vAlign w:val="bottom"/>
          </w:tcPr>
          <w:p w14:paraId="0FE9FF80" w14:textId="7079FE67"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1EFB990F" w14:textId="1321970D" w:rsidR="00025189" w:rsidRPr="0000444D" w:rsidRDefault="00025189" w:rsidP="005B000D">
            <w:pPr>
              <w:jc w:val="right"/>
              <w:rPr>
                <w:rFonts w:asciiTheme="minorHAnsi" w:hAnsiTheme="minorHAnsi" w:cstheme="minorHAnsi"/>
              </w:rPr>
            </w:pPr>
            <w:r>
              <w:rPr>
                <w:rFonts w:ascii="Calibri" w:hAnsi="Calibri"/>
                <w:color w:val="000000"/>
              </w:rPr>
              <w:t>6,388.85</w:t>
            </w:r>
          </w:p>
        </w:tc>
        <w:tc>
          <w:tcPr>
            <w:tcW w:w="0" w:type="auto"/>
            <w:vAlign w:val="bottom"/>
          </w:tcPr>
          <w:p w14:paraId="352B99D5" w14:textId="0AAC9B47" w:rsidR="00025189" w:rsidRPr="0000444D" w:rsidRDefault="00025189" w:rsidP="005B000D">
            <w:pPr>
              <w:jc w:val="right"/>
              <w:rPr>
                <w:rFonts w:asciiTheme="minorHAnsi" w:hAnsiTheme="minorHAnsi" w:cstheme="minorHAnsi"/>
              </w:rPr>
            </w:pPr>
            <w:r>
              <w:rPr>
                <w:rFonts w:ascii="Calibri" w:hAnsi="Calibri"/>
                <w:color w:val="000000"/>
              </w:rPr>
              <w:t>82.16</w:t>
            </w:r>
          </w:p>
        </w:tc>
        <w:tc>
          <w:tcPr>
            <w:tcW w:w="0" w:type="auto"/>
            <w:vAlign w:val="bottom"/>
          </w:tcPr>
          <w:p w14:paraId="64B961DC" w14:textId="1ACDA632" w:rsidR="00025189" w:rsidRPr="0000444D" w:rsidRDefault="00025189" w:rsidP="005B000D">
            <w:pPr>
              <w:jc w:val="right"/>
              <w:rPr>
                <w:rFonts w:asciiTheme="minorHAnsi" w:hAnsiTheme="minorHAnsi" w:cstheme="minorHAnsi"/>
              </w:rPr>
            </w:pPr>
            <w:r>
              <w:rPr>
                <w:rFonts w:ascii="Calibri" w:hAnsi="Calibri"/>
                <w:color w:val="000000"/>
              </w:rPr>
              <w:t>270.23</w:t>
            </w:r>
          </w:p>
        </w:tc>
      </w:tr>
      <w:tr w:rsidR="00025189" w:rsidRPr="00B44E72" w14:paraId="4DD7F6AF" w14:textId="77777777" w:rsidTr="005B000D">
        <w:tc>
          <w:tcPr>
            <w:tcW w:w="0" w:type="auto"/>
            <w:vAlign w:val="bottom"/>
          </w:tcPr>
          <w:p w14:paraId="794B1794" w14:textId="711F87AA" w:rsidR="00025189" w:rsidRPr="0000444D" w:rsidRDefault="00025189" w:rsidP="00025189">
            <w:pPr>
              <w:rPr>
                <w:rFonts w:asciiTheme="minorHAnsi" w:hAnsiTheme="minorHAnsi" w:cstheme="minorHAnsi"/>
              </w:rPr>
            </w:pPr>
            <w:r w:rsidRPr="0000444D">
              <w:rPr>
                <w:rFonts w:asciiTheme="minorHAnsi" w:hAnsiTheme="minorHAnsi" w:cstheme="minorHAnsi"/>
              </w:rPr>
              <w:t>United Kingdom</w:t>
            </w:r>
          </w:p>
        </w:tc>
        <w:tc>
          <w:tcPr>
            <w:tcW w:w="0" w:type="auto"/>
            <w:vAlign w:val="bottom"/>
          </w:tcPr>
          <w:p w14:paraId="50D491F5" w14:textId="5E6D96DE"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05F05453" w14:textId="2D41A029" w:rsidR="00025189" w:rsidRPr="0000444D" w:rsidRDefault="00025189" w:rsidP="005B000D">
            <w:pPr>
              <w:jc w:val="right"/>
              <w:rPr>
                <w:rFonts w:asciiTheme="minorHAnsi" w:hAnsiTheme="minorHAnsi" w:cstheme="minorHAnsi"/>
              </w:rPr>
            </w:pPr>
            <w:r>
              <w:rPr>
                <w:rFonts w:ascii="Calibri" w:hAnsi="Calibri"/>
                <w:color w:val="000000"/>
              </w:rPr>
              <w:t>1,666.42</w:t>
            </w:r>
          </w:p>
        </w:tc>
        <w:tc>
          <w:tcPr>
            <w:tcW w:w="0" w:type="auto"/>
            <w:vAlign w:val="bottom"/>
          </w:tcPr>
          <w:p w14:paraId="6FDFB257" w14:textId="49AA12BF" w:rsidR="00025189" w:rsidRPr="0000444D" w:rsidRDefault="00025189" w:rsidP="005B000D">
            <w:pPr>
              <w:jc w:val="right"/>
              <w:rPr>
                <w:rFonts w:asciiTheme="minorHAnsi" w:hAnsiTheme="minorHAnsi" w:cstheme="minorHAnsi"/>
              </w:rPr>
            </w:pPr>
            <w:r>
              <w:rPr>
                <w:rFonts w:ascii="Calibri" w:hAnsi="Calibri"/>
                <w:color w:val="000000"/>
              </w:rPr>
              <w:t>62.13</w:t>
            </w:r>
          </w:p>
        </w:tc>
        <w:tc>
          <w:tcPr>
            <w:tcW w:w="0" w:type="auto"/>
            <w:vAlign w:val="bottom"/>
          </w:tcPr>
          <w:p w14:paraId="73C9AAAA" w14:textId="1C9DF8AA"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3E3BDBFC" w14:textId="77777777" w:rsidTr="005B000D">
        <w:tc>
          <w:tcPr>
            <w:tcW w:w="0" w:type="auto"/>
            <w:vAlign w:val="bottom"/>
          </w:tcPr>
          <w:p w14:paraId="0314DE5D" w14:textId="197317B5" w:rsidR="00025189" w:rsidRPr="0000444D" w:rsidRDefault="00025189" w:rsidP="00025189">
            <w:pPr>
              <w:rPr>
                <w:rFonts w:asciiTheme="minorHAnsi" w:hAnsiTheme="minorHAnsi" w:cstheme="minorHAnsi"/>
              </w:rPr>
            </w:pPr>
            <w:r w:rsidRPr="0000444D">
              <w:rPr>
                <w:rFonts w:asciiTheme="minorHAnsi" w:hAnsiTheme="minorHAnsi" w:cstheme="minorHAnsi"/>
              </w:rPr>
              <w:t>Greece</w:t>
            </w:r>
          </w:p>
        </w:tc>
        <w:tc>
          <w:tcPr>
            <w:tcW w:w="0" w:type="auto"/>
            <w:vAlign w:val="bottom"/>
          </w:tcPr>
          <w:p w14:paraId="52A3424B" w14:textId="73594BF9"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5C330D0A" w14:textId="43C494D4" w:rsidR="00025189" w:rsidRPr="0000444D" w:rsidRDefault="00025189" w:rsidP="005B000D">
            <w:pPr>
              <w:jc w:val="right"/>
              <w:rPr>
                <w:rFonts w:asciiTheme="minorHAnsi" w:hAnsiTheme="minorHAnsi" w:cstheme="minorHAnsi"/>
              </w:rPr>
            </w:pPr>
            <w:r>
              <w:rPr>
                <w:rFonts w:ascii="Calibri" w:hAnsi="Calibri"/>
                <w:color w:val="000000"/>
              </w:rPr>
              <w:t>145.00</w:t>
            </w:r>
          </w:p>
        </w:tc>
        <w:tc>
          <w:tcPr>
            <w:tcW w:w="0" w:type="auto"/>
            <w:vAlign w:val="bottom"/>
          </w:tcPr>
          <w:p w14:paraId="2D8828A7" w14:textId="678E6F24" w:rsidR="00025189" w:rsidRPr="0000444D" w:rsidRDefault="00025189" w:rsidP="005B000D">
            <w:pPr>
              <w:jc w:val="right"/>
              <w:rPr>
                <w:rFonts w:asciiTheme="minorHAnsi" w:hAnsiTheme="minorHAnsi" w:cstheme="minorHAnsi"/>
              </w:rPr>
            </w:pPr>
            <w:r>
              <w:rPr>
                <w:rFonts w:ascii="Calibri" w:hAnsi="Calibri"/>
                <w:color w:val="000000"/>
              </w:rPr>
              <w:t>16.67</w:t>
            </w:r>
          </w:p>
        </w:tc>
        <w:tc>
          <w:tcPr>
            <w:tcW w:w="0" w:type="auto"/>
            <w:vAlign w:val="bottom"/>
          </w:tcPr>
          <w:p w14:paraId="5B8C5759" w14:textId="5E4AA805" w:rsidR="00025189" w:rsidRPr="0000444D" w:rsidRDefault="00025189" w:rsidP="005B000D">
            <w:pPr>
              <w:jc w:val="right"/>
              <w:rPr>
                <w:rFonts w:asciiTheme="minorHAnsi" w:hAnsiTheme="minorHAnsi" w:cstheme="minorHAnsi"/>
              </w:rPr>
            </w:pPr>
            <w:r>
              <w:rPr>
                <w:rFonts w:ascii="Calibri" w:hAnsi="Calibri"/>
                <w:color w:val="000000"/>
              </w:rPr>
              <w:t>219.23</w:t>
            </w:r>
          </w:p>
        </w:tc>
      </w:tr>
      <w:tr w:rsidR="00025189" w:rsidRPr="00B44E72" w14:paraId="0FD91CA3" w14:textId="77777777" w:rsidTr="005B000D">
        <w:tc>
          <w:tcPr>
            <w:tcW w:w="0" w:type="auto"/>
            <w:vAlign w:val="bottom"/>
          </w:tcPr>
          <w:p w14:paraId="5BC034F4" w14:textId="172C45E0" w:rsidR="00025189" w:rsidRPr="0000444D" w:rsidRDefault="00025189" w:rsidP="00025189">
            <w:pPr>
              <w:rPr>
                <w:rFonts w:asciiTheme="minorHAnsi" w:hAnsiTheme="minorHAnsi" w:cstheme="minorHAnsi"/>
              </w:rPr>
            </w:pPr>
            <w:r w:rsidRPr="0000444D">
              <w:rPr>
                <w:rFonts w:asciiTheme="minorHAnsi" w:hAnsiTheme="minorHAnsi" w:cstheme="minorHAnsi"/>
              </w:rPr>
              <w:t>Hungary</w:t>
            </w:r>
          </w:p>
        </w:tc>
        <w:tc>
          <w:tcPr>
            <w:tcW w:w="0" w:type="auto"/>
            <w:vAlign w:val="bottom"/>
          </w:tcPr>
          <w:p w14:paraId="77BC58AB" w14:textId="711CAFE4" w:rsidR="00025189" w:rsidRPr="0000444D" w:rsidRDefault="00025189" w:rsidP="005B000D">
            <w:pPr>
              <w:jc w:val="right"/>
              <w:rPr>
                <w:rFonts w:asciiTheme="minorHAnsi" w:hAnsiTheme="minorHAnsi" w:cstheme="minorHAnsi"/>
              </w:rPr>
            </w:pPr>
            <w:r>
              <w:rPr>
                <w:rFonts w:ascii="Calibri" w:hAnsi="Calibri"/>
                <w:color w:val="000000"/>
              </w:rPr>
              <w:t>17.00</w:t>
            </w:r>
          </w:p>
        </w:tc>
        <w:tc>
          <w:tcPr>
            <w:tcW w:w="0" w:type="auto"/>
            <w:vAlign w:val="bottom"/>
          </w:tcPr>
          <w:p w14:paraId="0FA284C5" w14:textId="7494A321" w:rsidR="00025189" w:rsidRPr="0000444D" w:rsidRDefault="00025189" w:rsidP="005B000D">
            <w:pPr>
              <w:jc w:val="right"/>
              <w:rPr>
                <w:rFonts w:asciiTheme="minorHAnsi" w:hAnsiTheme="minorHAnsi" w:cstheme="minorHAnsi"/>
              </w:rPr>
            </w:pPr>
            <w:r>
              <w:rPr>
                <w:rFonts w:ascii="Calibri" w:hAnsi="Calibri"/>
                <w:color w:val="000000"/>
              </w:rPr>
              <w:t>159.60</w:t>
            </w:r>
          </w:p>
        </w:tc>
        <w:tc>
          <w:tcPr>
            <w:tcW w:w="0" w:type="auto"/>
            <w:vAlign w:val="bottom"/>
          </w:tcPr>
          <w:p w14:paraId="68CC3BBA" w14:textId="05431903" w:rsidR="00025189" w:rsidRPr="0000444D" w:rsidRDefault="00025189" w:rsidP="005B000D">
            <w:pPr>
              <w:jc w:val="right"/>
              <w:rPr>
                <w:rFonts w:asciiTheme="minorHAnsi" w:hAnsiTheme="minorHAnsi" w:cstheme="minorHAnsi"/>
              </w:rPr>
            </w:pPr>
            <w:r>
              <w:rPr>
                <w:rFonts w:ascii="Calibri" w:hAnsi="Calibri"/>
                <w:color w:val="000000"/>
              </w:rPr>
              <w:t>13.26</w:t>
            </w:r>
          </w:p>
        </w:tc>
        <w:tc>
          <w:tcPr>
            <w:tcW w:w="0" w:type="auto"/>
            <w:vAlign w:val="bottom"/>
          </w:tcPr>
          <w:p w14:paraId="7E1C3751" w14:textId="7A232A7B"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6AB0624E" w14:textId="77777777" w:rsidTr="005B000D">
        <w:tc>
          <w:tcPr>
            <w:tcW w:w="0" w:type="auto"/>
            <w:vAlign w:val="bottom"/>
          </w:tcPr>
          <w:p w14:paraId="7E00B7BC" w14:textId="0BB84A8B" w:rsidR="00025189" w:rsidRPr="0000444D" w:rsidRDefault="00025189" w:rsidP="00025189">
            <w:pPr>
              <w:rPr>
                <w:rFonts w:asciiTheme="minorHAnsi" w:hAnsiTheme="minorHAnsi" w:cstheme="minorHAnsi"/>
              </w:rPr>
            </w:pPr>
            <w:r w:rsidRPr="0000444D">
              <w:rPr>
                <w:rFonts w:asciiTheme="minorHAnsi" w:hAnsiTheme="minorHAnsi" w:cstheme="minorHAnsi"/>
              </w:rPr>
              <w:t>Ireland</w:t>
            </w:r>
          </w:p>
        </w:tc>
        <w:tc>
          <w:tcPr>
            <w:tcW w:w="0" w:type="auto"/>
            <w:vAlign w:val="bottom"/>
          </w:tcPr>
          <w:p w14:paraId="7C95A3E6" w14:textId="322198D6"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13BDB175" w14:textId="4DF10FCD" w:rsidR="00025189" w:rsidRPr="0000444D" w:rsidRDefault="00025189" w:rsidP="005B000D">
            <w:pPr>
              <w:jc w:val="right"/>
              <w:rPr>
                <w:rFonts w:asciiTheme="minorHAnsi" w:hAnsiTheme="minorHAnsi" w:cstheme="minorHAnsi"/>
              </w:rPr>
            </w:pPr>
            <w:r>
              <w:rPr>
                <w:rFonts w:ascii="Calibri" w:hAnsi="Calibri"/>
                <w:color w:val="000000"/>
              </w:rPr>
              <w:t>6,388.85</w:t>
            </w:r>
          </w:p>
        </w:tc>
        <w:tc>
          <w:tcPr>
            <w:tcW w:w="0" w:type="auto"/>
            <w:vAlign w:val="bottom"/>
          </w:tcPr>
          <w:p w14:paraId="6F4D9591" w14:textId="33F7FEF2" w:rsidR="00025189" w:rsidRPr="0000444D" w:rsidRDefault="00025189" w:rsidP="005B000D">
            <w:pPr>
              <w:jc w:val="right"/>
              <w:rPr>
                <w:rFonts w:asciiTheme="minorHAnsi" w:hAnsiTheme="minorHAnsi" w:cstheme="minorHAnsi"/>
              </w:rPr>
            </w:pPr>
            <w:r>
              <w:rPr>
                <w:rFonts w:ascii="Calibri" w:hAnsi="Calibri"/>
                <w:color w:val="000000"/>
              </w:rPr>
              <w:t>4.53</w:t>
            </w:r>
          </w:p>
        </w:tc>
        <w:tc>
          <w:tcPr>
            <w:tcW w:w="0" w:type="auto"/>
            <w:vAlign w:val="bottom"/>
          </w:tcPr>
          <w:p w14:paraId="0E6FC122" w14:textId="4BFC4ABA"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478C6636" w14:textId="77777777" w:rsidTr="005B000D">
        <w:tc>
          <w:tcPr>
            <w:tcW w:w="0" w:type="auto"/>
            <w:vAlign w:val="bottom"/>
          </w:tcPr>
          <w:p w14:paraId="5F394692" w14:textId="703A035A" w:rsidR="00025189" w:rsidRPr="0000444D" w:rsidRDefault="00025189" w:rsidP="00025189">
            <w:pPr>
              <w:rPr>
                <w:rFonts w:asciiTheme="minorHAnsi" w:hAnsiTheme="minorHAnsi" w:cstheme="minorHAnsi"/>
              </w:rPr>
            </w:pPr>
            <w:r w:rsidRPr="0000444D">
              <w:rPr>
                <w:rFonts w:asciiTheme="minorHAnsi" w:hAnsiTheme="minorHAnsi" w:cstheme="minorHAnsi"/>
              </w:rPr>
              <w:t>Italy</w:t>
            </w:r>
          </w:p>
        </w:tc>
        <w:tc>
          <w:tcPr>
            <w:tcW w:w="0" w:type="auto"/>
            <w:vAlign w:val="bottom"/>
          </w:tcPr>
          <w:p w14:paraId="33552A74" w14:textId="28CB9FFB" w:rsidR="00025189" w:rsidRPr="0000444D" w:rsidRDefault="00025189" w:rsidP="005B000D">
            <w:pPr>
              <w:jc w:val="right"/>
              <w:rPr>
                <w:rFonts w:asciiTheme="minorHAnsi" w:hAnsiTheme="minorHAnsi" w:cstheme="minorHAnsi"/>
              </w:rPr>
            </w:pPr>
            <w:r>
              <w:rPr>
                <w:rFonts w:ascii="Calibri" w:hAnsi="Calibri"/>
                <w:color w:val="000000"/>
              </w:rPr>
              <w:t>12.00</w:t>
            </w:r>
          </w:p>
        </w:tc>
        <w:tc>
          <w:tcPr>
            <w:tcW w:w="0" w:type="auto"/>
            <w:vAlign w:val="bottom"/>
          </w:tcPr>
          <w:p w14:paraId="654A6EB1" w14:textId="26C534EE" w:rsidR="00025189" w:rsidRPr="0000444D" w:rsidRDefault="00025189" w:rsidP="005B000D">
            <w:pPr>
              <w:jc w:val="right"/>
              <w:rPr>
                <w:rFonts w:asciiTheme="minorHAnsi" w:hAnsiTheme="minorHAnsi" w:cstheme="minorHAnsi"/>
              </w:rPr>
            </w:pPr>
            <w:r>
              <w:rPr>
                <w:rFonts w:ascii="Calibri" w:hAnsi="Calibri"/>
                <w:color w:val="000000"/>
              </w:rPr>
              <w:t>3,972.01</w:t>
            </w:r>
          </w:p>
        </w:tc>
        <w:tc>
          <w:tcPr>
            <w:tcW w:w="0" w:type="auto"/>
            <w:vAlign w:val="bottom"/>
          </w:tcPr>
          <w:p w14:paraId="7385723C" w14:textId="768C52A5" w:rsidR="00025189" w:rsidRPr="0000444D" w:rsidRDefault="00025189" w:rsidP="005B000D">
            <w:pPr>
              <w:jc w:val="right"/>
              <w:rPr>
                <w:rFonts w:asciiTheme="minorHAnsi" w:hAnsiTheme="minorHAnsi" w:cstheme="minorHAnsi"/>
              </w:rPr>
            </w:pPr>
            <w:r>
              <w:rPr>
                <w:rFonts w:ascii="Calibri" w:hAnsi="Calibri"/>
                <w:color w:val="000000"/>
              </w:rPr>
              <w:t>83.62</w:t>
            </w:r>
          </w:p>
        </w:tc>
        <w:tc>
          <w:tcPr>
            <w:tcW w:w="0" w:type="auto"/>
            <w:vAlign w:val="bottom"/>
          </w:tcPr>
          <w:p w14:paraId="617C6440" w14:textId="004B6906" w:rsidR="00025189" w:rsidRPr="0000444D" w:rsidRDefault="00025189" w:rsidP="005B000D">
            <w:pPr>
              <w:jc w:val="right"/>
              <w:rPr>
                <w:rFonts w:asciiTheme="minorHAnsi" w:hAnsiTheme="minorHAnsi" w:cstheme="minorHAnsi"/>
              </w:rPr>
            </w:pPr>
            <w:r>
              <w:rPr>
                <w:rFonts w:ascii="Calibri" w:hAnsi="Calibri"/>
                <w:color w:val="000000"/>
              </w:rPr>
              <w:t>437.21</w:t>
            </w:r>
          </w:p>
        </w:tc>
      </w:tr>
      <w:tr w:rsidR="00025189" w:rsidRPr="00B44E72" w14:paraId="7B5E043B" w14:textId="77777777" w:rsidTr="005B000D">
        <w:tc>
          <w:tcPr>
            <w:tcW w:w="0" w:type="auto"/>
            <w:vAlign w:val="bottom"/>
          </w:tcPr>
          <w:p w14:paraId="38660E8D" w14:textId="60D53DD9" w:rsidR="00025189" w:rsidRPr="0000444D" w:rsidRDefault="00025189" w:rsidP="00025189">
            <w:pPr>
              <w:rPr>
                <w:rFonts w:asciiTheme="minorHAnsi" w:hAnsiTheme="minorHAnsi" w:cstheme="minorHAnsi"/>
              </w:rPr>
            </w:pPr>
            <w:r w:rsidRPr="0000444D">
              <w:rPr>
                <w:rFonts w:asciiTheme="minorHAnsi" w:hAnsiTheme="minorHAnsi" w:cstheme="minorHAnsi"/>
              </w:rPr>
              <w:t>Lithuania</w:t>
            </w:r>
          </w:p>
        </w:tc>
        <w:tc>
          <w:tcPr>
            <w:tcW w:w="0" w:type="auto"/>
            <w:vAlign w:val="bottom"/>
          </w:tcPr>
          <w:p w14:paraId="3E48FB1C" w14:textId="6808C001"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10D62A61" w14:textId="32BAC261" w:rsidR="00025189" w:rsidRPr="0000444D" w:rsidRDefault="00025189" w:rsidP="005B000D">
            <w:pPr>
              <w:jc w:val="right"/>
              <w:rPr>
                <w:rFonts w:asciiTheme="minorHAnsi" w:hAnsiTheme="minorHAnsi" w:cstheme="minorHAnsi"/>
              </w:rPr>
            </w:pPr>
            <w:r>
              <w:rPr>
                <w:rFonts w:ascii="Calibri" w:hAnsi="Calibri"/>
                <w:color w:val="000000"/>
              </w:rPr>
              <w:t>813.00</w:t>
            </w:r>
          </w:p>
        </w:tc>
        <w:tc>
          <w:tcPr>
            <w:tcW w:w="0" w:type="auto"/>
            <w:vAlign w:val="bottom"/>
          </w:tcPr>
          <w:p w14:paraId="0324907A" w14:textId="41BFC733" w:rsidR="00025189" w:rsidRPr="0000444D" w:rsidRDefault="00025189" w:rsidP="005B000D">
            <w:pPr>
              <w:jc w:val="right"/>
              <w:rPr>
                <w:rFonts w:asciiTheme="minorHAnsi" w:hAnsiTheme="minorHAnsi" w:cstheme="minorHAnsi"/>
              </w:rPr>
            </w:pPr>
            <w:r>
              <w:rPr>
                <w:rFonts w:ascii="Calibri" w:hAnsi="Calibri"/>
                <w:color w:val="000000"/>
              </w:rPr>
              <w:t>3.19</w:t>
            </w:r>
          </w:p>
        </w:tc>
        <w:tc>
          <w:tcPr>
            <w:tcW w:w="0" w:type="auto"/>
            <w:vAlign w:val="bottom"/>
          </w:tcPr>
          <w:p w14:paraId="2CC74581" w14:textId="7549BFB3"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0354CAF4" w14:textId="77777777" w:rsidTr="005B000D">
        <w:tc>
          <w:tcPr>
            <w:tcW w:w="0" w:type="auto"/>
            <w:vAlign w:val="bottom"/>
          </w:tcPr>
          <w:p w14:paraId="1A869B2E" w14:textId="66FAA6A4" w:rsidR="00025189" w:rsidRPr="0000444D" w:rsidRDefault="00025189" w:rsidP="00025189">
            <w:pPr>
              <w:rPr>
                <w:rFonts w:asciiTheme="minorHAnsi" w:hAnsiTheme="minorHAnsi" w:cstheme="minorHAnsi"/>
              </w:rPr>
            </w:pPr>
            <w:r w:rsidRPr="0000444D">
              <w:rPr>
                <w:rFonts w:asciiTheme="minorHAnsi" w:hAnsiTheme="minorHAnsi" w:cstheme="minorHAnsi"/>
              </w:rPr>
              <w:t>Luxembourg</w:t>
            </w:r>
          </w:p>
        </w:tc>
        <w:tc>
          <w:tcPr>
            <w:tcW w:w="0" w:type="auto"/>
            <w:vAlign w:val="bottom"/>
          </w:tcPr>
          <w:p w14:paraId="38FBEC82" w14:textId="294C1D81"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33AD04EE" w14:textId="6814B1DB" w:rsidR="00025189" w:rsidRPr="0000444D" w:rsidRDefault="00025189" w:rsidP="005B000D">
            <w:pPr>
              <w:jc w:val="right"/>
              <w:rPr>
                <w:rFonts w:asciiTheme="minorHAnsi" w:hAnsiTheme="minorHAnsi" w:cstheme="minorHAnsi"/>
              </w:rPr>
            </w:pPr>
            <w:r>
              <w:rPr>
                <w:rFonts w:ascii="Calibri" w:hAnsi="Calibri"/>
                <w:color w:val="000000"/>
              </w:rPr>
              <w:t>14.45</w:t>
            </w:r>
          </w:p>
        </w:tc>
        <w:tc>
          <w:tcPr>
            <w:tcW w:w="0" w:type="auto"/>
            <w:vAlign w:val="bottom"/>
          </w:tcPr>
          <w:p w14:paraId="0FA2DFCD" w14:textId="7CF81026" w:rsidR="00025189" w:rsidRPr="0000444D" w:rsidRDefault="00025189" w:rsidP="005B000D">
            <w:pPr>
              <w:jc w:val="right"/>
              <w:rPr>
                <w:rFonts w:asciiTheme="minorHAnsi" w:hAnsiTheme="minorHAnsi" w:cstheme="minorHAnsi"/>
              </w:rPr>
            </w:pPr>
            <w:r>
              <w:rPr>
                <w:rFonts w:ascii="Calibri" w:hAnsi="Calibri"/>
                <w:color w:val="000000"/>
              </w:rPr>
              <w:t>0.60</w:t>
            </w:r>
          </w:p>
        </w:tc>
        <w:tc>
          <w:tcPr>
            <w:tcW w:w="0" w:type="auto"/>
            <w:vAlign w:val="bottom"/>
          </w:tcPr>
          <w:p w14:paraId="76707DEE" w14:textId="539069BB"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3D7028A0" w14:textId="77777777" w:rsidTr="005B000D">
        <w:tc>
          <w:tcPr>
            <w:tcW w:w="0" w:type="auto"/>
            <w:vAlign w:val="bottom"/>
          </w:tcPr>
          <w:p w14:paraId="14CBEF39" w14:textId="12D35753" w:rsidR="00025189" w:rsidRPr="0000444D" w:rsidRDefault="00025189" w:rsidP="00025189">
            <w:pPr>
              <w:rPr>
                <w:rFonts w:asciiTheme="minorHAnsi" w:hAnsiTheme="minorHAnsi" w:cstheme="minorHAnsi"/>
              </w:rPr>
            </w:pPr>
            <w:r w:rsidRPr="0000444D">
              <w:rPr>
                <w:rFonts w:asciiTheme="minorHAnsi" w:hAnsiTheme="minorHAnsi" w:cstheme="minorHAnsi"/>
              </w:rPr>
              <w:t>Latvia</w:t>
            </w:r>
          </w:p>
        </w:tc>
        <w:tc>
          <w:tcPr>
            <w:tcW w:w="0" w:type="auto"/>
            <w:vAlign w:val="bottom"/>
          </w:tcPr>
          <w:p w14:paraId="6EA51441" w14:textId="6635025F"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4E06E471" w14:textId="1AA8F5BE" w:rsidR="00025189" w:rsidRPr="0000444D" w:rsidRDefault="00025189" w:rsidP="005B000D">
            <w:pPr>
              <w:jc w:val="right"/>
              <w:rPr>
                <w:rFonts w:asciiTheme="minorHAnsi" w:hAnsiTheme="minorHAnsi" w:cstheme="minorHAnsi"/>
              </w:rPr>
            </w:pPr>
            <w:r>
              <w:rPr>
                <w:rFonts w:ascii="Calibri" w:hAnsi="Calibri"/>
                <w:color w:val="000000"/>
              </w:rPr>
              <w:t>260.77</w:t>
            </w:r>
          </w:p>
        </w:tc>
        <w:tc>
          <w:tcPr>
            <w:tcW w:w="0" w:type="auto"/>
            <w:vAlign w:val="bottom"/>
          </w:tcPr>
          <w:p w14:paraId="7976B35D" w14:textId="5EE83DD5" w:rsidR="00025189" w:rsidRPr="0000444D" w:rsidRDefault="00025189" w:rsidP="005B000D">
            <w:pPr>
              <w:jc w:val="right"/>
              <w:rPr>
                <w:rFonts w:asciiTheme="minorHAnsi" w:hAnsiTheme="minorHAnsi" w:cstheme="minorHAnsi"/>
              </w:rPr>
            </w:pPr>
            <w:r>
              <w:rPr>
                <w:rFonts w:ascii="Calibri" w:hAnsi="Calibri"/>
                <w:color w:val="000000"/>
              </w:rPr>
              <w:t>2.10</w:t>
            </w:r>
          </w:p>
        </w:tc>
        <w:tc>
          <w:tcPr>
            <w:tcW w:w="0" w:type="auto"/>
            <w:vAlign w:val="bottom"/>
          </w:tcPr>
          <w:p w14:paraId="59CC01B3" w14:textId="0E98FCFB"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67062B6D" w14:textId="77777777" w:rsidTr="005B000D">
        <w:tc>
          <w:tcPr>
            <w:tcW w:w="0" w:type="auto"/>
            <w:vAlign w:val="bottom"/>
          </w:tcPr>
          <w:p w14:paraId="733597EC" w14:textId="72BCD28E" w:rsidR="00025189" w:rsidRPr="0000444D" w:rsidRDefault="00025189" w:rsidP="00025189">
            <w:pPr>
              <w:rPr>
                <w:rFonts w:asciiTheme="minorHAnsi" w:hAnsiTheme="minorHAnsi" w:cstheme="minorHAnsi"/>
              </w:rPr>
            </w:pPr>
            <w:r w:rsidRPr="0000444D">
              <w:rPr>
                <w:rFonts w:asciiTheme="minorHAnsi" w:hAnsiTheme="minorHAnsi" w:cstheme="minorHAnsi"/>
              </w:rPr>
              <w:t>Malta</w:t>
            </w:r>
          </w:p>
        </w:tc>
        <w:tc>
          <w:tcPr>
            <w:tcW w:w="0" w:type="auto"/>
            <w:vAlign w:val="bottom"/>
          </w:tcPr>
          <w:p w14:paraId="6A12350A" w14:textId="1E2DF28A"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5789A7A8" w14:textId="63BE6B4D" w:rsidR="00025189" w:rsidRPr="0000444D" w:rsidRDefault="00025189" w:rsidP="005B000D">
            <w:pPr>
              <w:jc w:val="right"/>
              <w:rPr>
                <w:rFonts w:asciiTheme="minorHAnsi" w:hAnsiTheme="minorHAnsi" w:cstheme="minorHAnsi"/>
              </w:rPr>
            </w:pPr>
            <w:r>
              <w:rPr>
                <w:rFonts w:ascii="Calibri" w:hAnsi="Calibri"/>
                <w:color w:val="000000"/>
              </w:rPr>
              <w:t>2.06</w:t>
            </w:r>
          </w:p>
        </w:tc>
        <w:tc>
          <w:tcPr>
            <w:tcW w:w="0" w:type="auto"/>
            <w:vAlign w:val="bottom"/>
          </w:tcPr>
          <w:p w14:paraId="56F1CEDE" w14:textId="1B275AA4" w:rsidR="00025189" w:rsidRPr="0000444D" w:rsidRDefault="00025189" w:rsidP="005B000D">
            <w:pPr>
              <w:jc w:val="right"/>
              <w:rPr>
                <w:rFonts w:asciiTheme="minorHAnsi" w:hAnsiTheme="minorHAnsi" w:cstheme="minorHAnsi"/>
              </w:rPr>
            </w:pPr>
            <w:r>
              <w:rPr>
                <w:rFonts w:ascii="Calibri" w:hAnsi="Calibri"/>
                <w:color w:val="000000"/>
              </w:rPr>
              <w:t>0.71</w:t>
            </w:r>
          </w:p>
        </w:tc>
        <w:tc>
          <w:tcPr>
            <w:tcW w:w="0" w:type="auto"/>
            <w:vAlign w:val="bottom"/>
          </w:tcPr>
          <w:p w14:paraId="1599F7A3" w14:textId="4FCD0E1C" w:rsidR="00025189" w:rsidRPr="0000444D" w:rsidRDefault="00025189" w:rsidP="005B000D">
            <w:pPr>
              <w:jc w:val="right"/>
              <w:rPr>
                <w:rFonts w:asciiTheme="minorHAnsi" w:hAnsiTheme="minorHAnsi" w:cstheme="minorHAnsi"/>
              </w:rPr>
            </w:pPr>
            <w:r>
              <w:rPr>
                <w:rFonts w:ascii="Calibri" w:hAnsi="Calibri"/>
                <w:color w:val="000000"/>
              </w:rPr>
              <w:t>5.49</w:t>
            </w:r>
          </w:p>
        </w:tc>
      </w:tr>
      <w:tr w:rsidR="00025189" w:rsidRPr="00B44E72" w14:paraId="2CB6B0FE" w14:textId="77777777" w:rsidTr="005B000D">
        <w:tc>
          <w:tcPr>
            <w:tcW w:w="0" w:type="auto"/>
            <w:vAlign w:val="bottom"/>
          </w:tcPr>
          <w:p w14:paraId="680F9A09" w14:textId="77B0C37B" w:rsidR="00025189" w:rsidRPr="0000444D" w:rsidRDefault="00025189" w:rsidP="00025189">
            <w:pPr>
              <w:rPr>
                <w:rFonts w:asciiTheme="minorHAnsi" w:hAnsiTheme="minorHAnsi" w:cstheme="minorHAnsi"/>
              </w:rPr>
            </w:pPr>
            <w:r w:rsidRPr="0000444D">
              <w:rPr>
                <w:rFonts w:asciiTheme="minorHAnsi" w:hAnsiTheme="minorHAnsi" w:cstheme="minorHAnsi"/>
              </w:rPr>
              <w:t>Netherlands</w:t>
            </w:r>
          </w:p>
        </w:tc>
        <w:tc>
          <w:tcPr>
            <w:tcW w:w="0" w:type="auto"/>
            <w:vAlign w:val="bottom"/>
          </w:tcPr>
          <w:p w14:paraId="399528DB" w14:textId="08A31B6C"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2A4D2E61" w14:textId="745FAA24" w:rsidR="00025189" w:rsidRPr="0000444D" w:rsidRDefault="00025189" w:rsidP="005B000D">
            <w:pPr>
              <w:jc w:val="right"/>
              <w:rPr>
                <w:rFonts w:asciiTheme="minorHAnsi" w:hAnsiTheme="minorHAnsi" w:cstheme="minorHAnsi"/>
              </w:rPr>
            </w:pPr>
            <w:r>
              <w:rPr>
                <w:rFonts w:ascii="Calibri" w:hAnsi="Calibri"/>
                <w:color w:val="000000"/>
              </w:rPr>
              <w:t>373.06</w:t>
            </w:r>
          </w:p>
        </w:tc>
        <w:tc>
          <w:tcPr>
            <w:tcW w:w="0" w:type="auto"/>
            <w:vAlign w:val="bottom"/>
          </w:tcPr>
          <w:p w14:paraId="6DF90A64" w14:textId="150F11DB" w:rsidR="00025189" w:rsidRPr="0000444D" w:rsidRDefault="00025189" w:rsidP="005B000D">
            <w:pPr>
              <w:jc w:val="right"/>
              <w:rPr>
                <w:rFonts w:asciiTheme="minorHAnsi" w:hAnsiTheme="minorHAnsi" w:cstheme="minorHAnsi"/>
              </w:rPr>
            </w:pPr>
            <w:r>
              <w:rPr>
                <w:rFonts w:ascii="Calibri" w:hAnsi="Calibri"/>
                <w:color w:val="000000"/>
              </w:rPr>
              <w:t>17.38</w:t>
            </w:r>
          </w:p>
        </w:tc>
        <w:tc>
          <w:tcPr>
            <w:tcW w:w="0" w:type="auto"/>
            <w:vAlign w:val="bottom"/>
          </w:tcPr>
          <w:p w14:paraId="06107F4A" w14:textId="7E2CABE3"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565E6713" w14:textId="77777777" w:rsidTr="005B000D">
        <w:tc>
          <w:tcPr>
            <w:tcW w:w="0" w:type="auto"/>
            <w:vAlign w:val="bottom"/>
          </w:tcPr>
          <w:p w14:paraId="3949B80E" w14:textId="7EA52D3F" w:rsidR="00025189" w:rsidRPr="0000444D" w:rsidRDefault="00025189" w:rsidP="00025189">
            <w:pPr>
              <w:rPr>
                <w:rFonts w:asciiTheme="minorHAnsi" w:hAnsiTheme="minorHAnsi" w:cstheme="minorHAnsi"/>
              </w:rPr>
            </w:pPr>
            <w:r w:rsidRPr="0000444D">
              <w:rPr>
                <w:rFonts w:asciiTheme="minorHAnsi" w:hAnsiTheme="minorHAnsi" w:cstheme="minorHAnsi"/>
              </w:rPr>
              <w:t>Poland</w:t>
            </w:r>
          </w:p>
        </w:tc>
        <w:tc>
          <w:tcPr>
            <w:tcW w:w="0" w:type="auto"/>
            <w:vAlign w:val="bottom"/>
          </w:tcPr>
          <w:p w14:paraId="5C26CCCC" w14:textId="12CB1F8D"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578B9489" w14:textId="15860FE9" w:rsidR="00025189" w:rsidRPr="0000444D" w:rsidRDefault="00025189" w:rsidP="005B000D">
            <w:pPr>
              <w:jc w:val="right"/>
              <w:rPr>
                <w:rFonts w:asciiTheme="minorHAnsi" w:hAnsiTheme="minorHAnsi" w:cstheme="minorHAnsi"/>
              </w:rPr>
            </w:pPr>
            <w:r>
              <w:rPr>
                <w:rFonts w:ascii="Calibri" w:hAnsi="Calibri"/>
                <w:color w:val="000000"/>
              </w:rPr>
              <w:t>2,617.80</w:t>
            </w:r>
          </w:p>
        </w:tc>
        <w:tc>
          <w:tcPr>
            <w:tcW w:w="0" w:type="auto"/>
            <w:vAlign w:val="bottom"/>
          </w:tcPr>
          <w:p w14:paraId="20CE313A" w14:textId="531D0D26" w:rsidR="00025189" w:rsidRPr="0000444D" w:rsidRDefault="00025189" w:rsidP="005B000D">
            <w:pPr>
              <w:jc w:val="right"/>
              <w:rPr>
                <w:rFonts w:asciiTheme="minorHAnsi" w:hAnsiTheme="minorHAnsi" w:cstheme="minorHAnsi"/>
              </w:rPr>
            </w:pPr>
            <w:r>
              <w:rPr>
                <w:rFonts w:ascii="Calibri" w:hAnsi="Calibri"/>
                <w:color w:val="000000"/>
              </w:rPr>
              <w:t>41.68</w:t>
            </w:r>
          </w:p>
        </w:tc>
        <w:tc>
          <w:tcPr>
            <w:tcW w:w="0" w:type="auto"/>
            <w:vAlign w:val="bottom"/>
          </w:tcPr>
          <w:p w14:paraId="21432F4D" w14:textId="1C8E4ACA"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2F160D53" w14:textId="77777777" w:rsidTr="005B000D">
        <w:tc>
          <w:tcPr>
            <w:tcW w:w="0" w:type="auto"/>
            <w:vAlign w:val="bottom"/>
          </w:tcPr>
          <w:p w14:paraId="4C91C598" w14:textId="7C09E312" w:rsidR="00025189" w:rsidRPr="0000444D" w:rsidRDefault="00025189" w:rsidP="00025189">
            <w:pPr>
              <w:rPr>
                <w:rFonts w:asciiTheme="minorHAnsi" w:hAnsiTheme="minorHAnsi" w:cstheme="minorHAnsi"/>
              </w:rPr>
            </w:pPr>
            <w:r w:rsidRPr="0000444D">
              <w:rPr>
                <w:rFonts w:asciiTheme="minorHAnsi" w:hAnsiTheme="minorHAnsi" w:cstheme="minorHAnsi"/>
              </w:rPr>
              <w:t>Portugal</w:t>
            </w:r>
          </w:p>
        </w:tc>
        <w:tc>
          <w:tcPr>
            <w:tcW w:w="0" w:type="auto"/>
            <w:vAlign w:val="bottom"/>
          </w:tcPr>
          <w:p w14:paraId="0F5630A3" w14:textId="19D7F503" w:rsidR="00025189" w:rsidRPr="0000444D" w:rsidRDefault="00025189" w:rsidP="005B000D">
            <w:pPr>
              <w:jc w:val="right"/>
              <w:rPr>
                <w:rFonts w:asciiTheme="minorHAnsi" w:hAnsiTheme="minorHAnsi" w:cstheme="minorHAnsi"/>
              </w:rPr>
            </w:pPr>
            <w:r>
              <w:rPr>
                <w:rFonts w:ascii="Calibri" w:hAnsi="Calibri"/>
                <w:color w:val="000000"/>
              </w:rPr>
              <w:t>0.20</w:t>
            </w:r>
          </w:p>
        </w:tc>
        <w:tc>
          <w:tcPr>
            <w:tcW w:w="0" w:type="auto"/>
            <w:vAlign w:val="bottom"/>
          </w:tcPr>
          <w:p w14:paraId="78949D93" w14:textId="0CDF2E76" w:rsidR="00025189" w:rsidRPr="0000444D" w:rsidRDefault="00025189" w:rsidP="005B000D">
            <w:pPr>
              <w:jc w:val="right"/>
              <w:rPr>
                <w:rFonts w:asciiTheme="minorHAnsi" w:hAnsiTheme="minorHAnsi" w:cstheme="minorHAnsi"/>
              </w:rPr>
            </w:pPr>
            <w:r>
              <w:rPr>
                <w:rFonts w:ascii="Calibri" w:hAnsi="Calibri"/>
                <w:color w:val="000000"/>
              </w:rPr>
              <w:t>372.91</w:t>
            </w:r>
          </w:p>
        </w:tc>
        <w:tc>
          <w:tcPr>
            <w:tcW w:w="0" w:type="auto"/>
            <w:vAlign w:val="bottom"/>
          </w:tcPr>
          <w:p w14:paraId="786E11BA" w14:textId="69062B73" w:rsidR="00025189" w:rsidRPr="0000444D" w:rsidRDefault="00025189" w:rsidP="005B000D">
            <w:pPr>
              <w:jc w:val="right"/>
              <w:rPr>
                <w:rFonts w:asciiTheme="minorHAnsi" w:hAnsiTheme="minorHAnsi" w:cstheme="minorHAnsi"/>
              </w:rPr>
            </w:pPr>
            <w:r>
              <w:rPr>
                <w:rFonts w:ascii="Calibri" w:hAnsi="Calibri"/>
                <w:color w:val="000000"/>
              </w:rPr>
              <w:t>11.87</w:t>
            </w:r>
          </w:p>
        </w:tc>
        <w:tc>
          <w:tcPr>
            <w:tcW w:w="0" w:type="auto"/>
            <w:vAlign w:val="bottom"/>
          </w:tcPr>
          <w:p w14:paraId="31AAFA31" w14:textId="2CBDB8AA" w:rsidR="00025189" w:rsidRPr="0000444D" w:rsidRDefault="00025189" w:rsidP="005B000D">
            <w:pPr>
              <w:jc w:val="right"/>
              <w:rPr>
                <w:rFonts w:asciiTheme="minorHAnsi" w:hAnsiTheme="minorHAnsi" w:cstheme="minorHAnsi"/>
              </w:rPr>
            </w:pPr>
            <w:r>
              <w:rPr>
                <w:rFonts w:ascii="Calibri" w:hAnsi="Calibri"/>
                <w:color w:val="000000"/>
              </w:rPr>
              <w:t>1,264.89</w:t>
            </w:r>
          </w:p>
        </w:tc>
      </w:tr>
      <w:tr w:rsidR="00025189" w:rsidRPr="00B44E72" w14:paraId="10BF7ECD" w14:textId="77777777" w:rsidTr="005B000D">
        <w:tc>
          <w:tcPr>
            <w:tcW w:w="0" w:type="auto"/>
            <w:vAlign w:val="bottom"/>
          </w:tcPr>
          <w:p w14:paraId="1CC7C39B" w14:textId="1D702C68" w:rsidR="00025189" w:rsidRPr="0000444D" w:rsidRDefault="00025189" w:rsidP="00025189">
            <w:pPr>
              <w:rPr>
                <w:rFonts w:asciiTheme="minorHAnsi" w:hAnsiTheme="minorHAnsi" w:cstheme="minorHAnsi"/>
              </w:rPr>
            </w:pPr>
            <w:r w:rsidRPr="0000444D">
              <w:rPr>
                <w:rFonts w:asciiTheme="minorHAnsi" w:hAnsiTheme="minorHAnsi" w:cstheme="minorHAnsi"/>
              </w:rPr>
              <w:t>Romania</w:t>
            </w:r>
          </w:p>
        </w:tc>
        <w:tc>
          <w:tcPr>
            <w:tcW w:w="0" w:type="auto"/>
            <w:vAlign w:val="bottom"/>
          </w:tcPr>
          <w:p w14:paraId="36A7CD07" w14:textId="05621C17"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5E715677" w14:textId="1FDC5907" w:rsidR="00025189" w:rsidRPr="0000444D" w:rsidRDefault="00025189" w:rsidP="005B000D">
            <w:pPr>
              <w:jc w:val="right"/>
              <w:rPr>
                <w:rFonts w:asciiTheme="minorHAnsi" w:hAnsiTheme="minorHAnsi" w:cstheme="minorHAnsi"/>
              </w:rPr>
            </w:pPr>
            <w:r>
              <w:rPr>
                <w:rFonts w:ascii="Calibri" w:hAnsi="Calibri"/>
                <w:color w:val="000000"/>
              </w:rPr>
              <w:t>2,659.00</w:t>
            </w:r>
          </w:p>
        </w:tc>
        <w:tc>
          <w:tcPr>
            <w:tcW w:w="0" w:type="auto"/>
            <w:vAlign w:val="bottom"/>
          </w:tcPr>
          <w:p w14:paraId="3D0EF3AA" w14:textId="63501DA2" w:rsidR="00025189" w:rsidRPr="0000444D" w:rsidRDefault="00025189" w:rsidP="005B000D">
            <w:pPr>
              <w:jc w:val="right"/>
              <w:rPr>
                <w:rFonts w:asciiTheme="minorHAnsi" w:hAnsiTheme="minorHAnsi" w:cstheme="minorHAnsi"/>
              </w:rPr>
            </w:pPr>
            <w:r>
              <w:rPr>
                <w:rFonts w:ascii="Calibri" w:hAnsi="Calibri"/>
                <w:color w:val="000000"/>
              </w:rPr>
              <w:t>26.75</w:t>
            </w:r>
          </w:p>
        </w:tc>
        <w:tc>
          <w:tcPr>
            <w:tcW w:w="0" w:type="auto"/>
            <w:vAlign w:val="bottom"/>
          </w:tcPr>
          <w:p w14:paraId="01A691D6" w14:textId="138DC39E"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13E6431B" w14:textId="77777777" w:rsidTr="005B000D">
        <w:tc>
          <w:tcPr>
            <w:tcW w:w="0" w:type="auto"/>
            <w:vAlign w:val="bottom"/>
          </w:tcPr>
          <w:p w14:paraId="26B9E186" w14:textId="03A913F7" w:rsidR="00025189" w:rsidRPr="0000444D" w:rsidRDefault="00025189" w:rsidP="00025189">
            <w:pPr>
              <w:rPr>
                <w:rFonts w:asciiTheme="minorHAnsi" w:hAnsiTheme="minorHAnsi" w:cstheme="minorHAnsi"/>
              </w:rPr>
            </w:pPr>
            <w:r w:rsidRPr="0000444D">
              <w:rPr>
                <w:rFonts w:asciiTheme="minorHAnsi" w:hAnsiTheme="minorHAnsi" w:cstheme="minorHAnsi"/>
              </w:rPr>
              <w:t>Croatia</w:t>
            </w:r>
          </w:p>
        </w:tc>
        <w:tc>
          <w:tcPr>
            <w:tcW w:w="0" w:type="auto"/>
            <w:vAlign w:val="bottom"/>
          </w:tcPr>
          <w:p w14:paraId="440D99FC" w14:textId="4096503A" w:rsidR="00025189" w:rsidRPr="0000444D" w:rsidRDefault="00025189" w:rsidP="005B000D">
            <w:pPr>
              <w:jc w:val="right"/>
              <w:rPr>
                <w:rFonts w:asciiTheme="minorHAnsi" w:hAnsiTheme="minorHAnsi" w:cstheme="minorHAnsi"/>
              </w:rPr>
            </w:pPr>
            <w:r>
              <w:rPr>
                <w:rFonts w:ascii="Calibri" w:hAnsi="Calibri"/>
                <w:color w:val="000000"/>
              </w:rPr>
              <w:t>3.00</w:t>
            </w:r>
          </w:p>
        </w:tc>
        <w:tc>
          <w:tcPr>
            <w:tcW w:w="0" w:type="auto"/>
            <w:vAlign w:val="bottom"/>
          </w:tcPr>
          <w:p w14:paraId="58D93D40" w14:textId="61909404" w:rsidR="00025189" w:rsidRPr="0000444D" w:rsidRDefault="00025189" w:rsidP="005B000D">
            <w:pPr>
              <w:jc w:val="right"/>
              <w:rPr>
                <w:rFonts w:asciiTheme="minorHAnsi" w:hAnsiTheme="minorHAnsi" w:cstheme="minorHAnsi"/>
              </w:rPr>
            </w:pPr>
            <w:r>
              <w:rPr>
                <w:rFonts w:ascii="Calibri" w:hAnsi="Calibri"/>
                <w:color w:val="000000"/>
              </w:rPr>
              <w:t>525.03</w:t>
            </w:r>
          </w:p>
        </w:tc>
        <w:tc>
          <w:tcPr>
            <w:tcW w:w="0" w:type="auto"/>
            <w:vAlign w:val="bottom"/>
          </w:tcPr>
          <w:p w14:paraId="210F9EE3" w14:textId="028B3A38" w:rsidR="00025189" w:rsidRPr="0000444D" w:rsidRDefault="00025189" w:rsidP="005B000D">
            <w:pPr>
              <w:jc w:val="right"/>
              <w:rPr>
                <w:rFonts w:asciiTheme="minorHAnsi" w:hAnsiTheme="minorHAnsi" w:cstheme="minorHAnsi"/>
              </w:rPr>
            </w:pPr>
            <w:r>
              <w:rPr>
                <w:rFonts w:ascii="Calibri" w:hAnsi="Calibri"/>
                <w:color w:val="000000"/>
              </w:rPr>
              <w:t>5.95</w:t>
            </w:r>
          </w:p>
        </w:tc>
        <w:tc>
          <w:tcPr>
            <w:tcW w:w="0" w:type="auto"/>
            <w:vAlign w:val="bottom"/>
          </w:tcPr>
          <w:p w14:paraId="6F4F2DBF" w14:textId="324524E0" w:rsidR="00025189" w:rsidRPr="0000444D" w:rsidRDefault="00025189" w:rsidP="005B000D">
            <w:pPr>
              <w:jc w:val="right"/>
              <w:rPr>
                <w:rFonts w:asciiTheme="minorHAnsi" w:hAnsiTheme="minorHAnsi" w:cstheme="minorHAnsi"/>
              </w:rPr>
            </w:pPr>
            <w:r>
              <w:rPr>
                <w:rFonts w:ascii="Calibri" w:hAnsi="Calibri"/>
                <w:color w:val="000000"/>
              </w:rPr>
              <w:t>1.08</w:t>
            </w:r>
          </w:p>
        </w:tc>
      </w:tr>
      <w:tr w:rsidR="00025189" w:rsidRPr="00B44E72" w14:paraId="5B2D02D6" w14:textId="77777777" w:rsidTr="005B000D">
        <w:tc>
          <w:tcPr>
            <w:tcW w:w="0" w:type="auto"/>
            <w:vAlign w:val="bottom"/>
          </w:tcPr>
          <w:p w14:paraId="2A947923" w14:textId="68D2B743" w:rsidR="00025189" w:rsidRPr="0000444D" w:rsidRDefault="00025189" w:rsidP="00025189">
            <w:pPr>
              <w:rPr>
                <w:rFonts w:asciiTheme="minorHAnsi" w:hAnsiTheme="minorHAnsi" w:cstheme="minorHAnsi"/>
              </w:rPr>
            </w:pPr>
            <w:r w:rsidRPr="0000444D">
              <w:rPr>
                <w:rFonts w:asciiTheme="minorHAnsi" w:hAnsiTheme="minorHAnsi" w:cstheme="minorHAnsi"/>
              </w:rPr>
              <w:t>Slovakia</w:t>
            </w:r>
          </w:p>
        </w:tc>
        <w:tc>
          <w:tcPr>
            <w:tcW w:w="0" w:type="auto"/>
            <w:vAlign w:val="bottom"/>
          </w:tcPr>
          <w:p w14:paraId="1CF7EF6F" w14:textId="21A47780" w:rsidR="00025189" w:rsidRPr="0000444D" w:rsidRDefault="00025189" w:rsidP="005B000D">
            <w:pPr>
              <w:jc w:val="right"/>
              <w:rPr>
                <w:rFonts w:asciiTheme="minorHAnsi" w:hAnsiTheme="minorHAnsi" w:cstheme="minorHAnsi"/>
              </w:rPr>
            </w:pPr>
            <w:r>
              <w:rPr>
                <w:rFonts w:ascii="Calibri" w:hAnsi="Calibri"/>
                <w:color w:val="000000"/>
              </w:rPr>
              <w:t>1.00</w:t>
            </w:r>
          </w:p>
        </w:tc>
        <w:tc>
          <w:tcPr>
            <w:tcW w:w="0" w:type="auto"/>
            <w:vAlign w:val="bottom"/>
          </w:tcPr>
          <w:p w14:paraId="6EA9463F" w14:textId="3D8936FA" w:rsidR="00025189" w:rsidRPr="0000444D" w:rsidRDefault="00025189" w:rsidP="005B000D">
            <w:pPr>
              <w:jc w:val="right"/>
              <w:rPr>
                <w:rFonts w:asciiTheme="minorHAnsi" w:hAnsiTheme="minorHAnsi" w:cstheme="minorHAnsi"/>
              </w:rPr>
            </w:pPr>
            <w:r>
              <w:rPr>
                <w:rFonts w:ascii="Calibri" w:hAnsi="Calibri"/>
                <w:color w:val="000000"/>
              </w:rPr>
              <w:t>354.10</w:t>
            </w:r>
          </w:p>
        </w:tc>
        <w:tc>
          <w:tcPr>
            <w:tcW w:w="0" w:type="auto"/>
            <w:vAlign w:val="bottom"/>
          </w:tcPr>
          <w:p w14:paraId="6EF8BF51" w14:textId="540EE79D" w:rsidR="00025189" w:rsidRPr="0000444D" w:rsidRDefault="00025189" w:rsidP="005B000D">
            <w:pPr>
              <w:jc w:val="right"/>
              <w:rPr>
                <w:rFonts w:asciiTheme="minorHAnsi" w:hAnsiTheme="minorHAnsi" w:cstheme="minorHAnsi"/>
              </w:rPr>
            </w:pPr>
            <w:r>
              <w:rPr>
                <w:rFonts w:ascii="Calibri" w:hAnsi="Calibri"/>
                <w:color w:val="000000"/>
              </w:rPr>
              <w:t>6.57</w:t>
            </w:r>
          </w:p>
        </w:tc>
        <w:tc>
          <w:tcPr>
            <w:tcW w:w="0" w:type="auto"/>
            <w:vAlign w:val="bottom"/>
          </w:tcPr>
          <w:p w14:paraId="57D07DEF" w14:textId="5AD86739"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71B8E69E" w14:textId="77777777" w:rsidTr="005B000D">
        <w:tc>
          <w:tcPr>
            <w:tcW w:w="0" w:type="auto"/>
            <w:vAlign w:val="bottom"/>
          </w:tcPr>
          <w:p w14:paraId="2D595E86" w14:textId="5D7436F5" w:rsidR="00025189" w:rsidRPr="0000444D" w:rsidRDefault="00025189" w:rsidP="00025189">
            <w:pPr>
              <w:rPr>
                <w:rFonts w:asciiTheme="minorHAnsi" w:hAnsiTheme="minorHAnsi" w:cstheme="minorHAnsi"/>
              </w:rPr>
            </w:pPr>
            <w:r w:rsidRPr="0000444D">
              <w:rPr>
                <w:rFonts w:asciiTheme="minorHAnsi" w:hAnsiTheme="minorHAnsi" w:cstheme="minorHAnsi"/>
              </w:rPr>
              <w:t>Slovenia</w:t>
            </w:r>
          </w:p>
        </w:tc>
        <w:tc>
          <w:tcPr>
            <w:tcW w:w="0" w:type="auto"/>
            <w:vAlign w:val="bottom"/>
          </w:tcPr>
          <w:p w14:paraId="588BFA4B" w14:textId="3AFCD2D8"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0D0DF141" w14:textId="103179D8" w:rsidR="00025189" w:rsidRPr="0000444D" w:rsidRDefault="00025189" w:rsidP="005B000D">
            <w:pPr>
              <w:jc w:val="right"/>
              <w:rPr>
                <w:rFonts w:asciiTheme="minorHAnsi" w:hAnsiTheme="minorHAnsi" w:cstheme="minorHAnsi"/>
              </w:rPr>
            </w:pPr>
            <w:r>
              <w:rPr>
                <w:rFonts w:ascii="Calibri" w:hAnsi="Calibri"/>
                <w:color w:val="000000"/>
              </w:rPr>
              <w:t>108.63</w:t>
            </w:r>
          </w:p>
        </w:tc>
        <w:tc>
          <w:tcPr>
            <w:tcW w:w="0" w:type="auto"/>
            <w:vAlign w:val="bottom"/>
          </w:tcPr>
          <w:p w14:paraId="6AED1491" w14:textId="551C10FC" w:rsidR="00025189" w:rsidRPr="0000444D" w:rsidRDefault="00025189" w:rsidP="005B000D">
            <w:pPr>
              <w:jc w:val="right"/>
              <w:rPr>
                <w:rFonts w:asciiTheme="minorHAnsi" w:hAnsiTheme="minorHAnsi" w:cstheme="minorHAnsi"/>
              </w:rPr>
            </w:pPr>
            <w:r>
              <w:rPr>
                <w:rFonts w:ascii="Calibri" w:hAnsi="Calibri"/>
                <w:color w:val="000000"/>
              </w:rPr>
              <w:t>2.59</w:t>
            </w:r>
          </w:p>
        </w:tc>
        <w:tc>
          <w:tcPr>
            <w:tcW w:w="0" w:type="auto"/>
            <w:vAlign w:val="bottom"/>
          </w:tcPr>
          <w:p w14:paraId="243AE33B" w14:textId="30C47242" w:rsidR="00025189" w:rsidRPr="0000444D" w:rsidRDefault="00025189" w:rsidP="005B000D">
            <w:pPr>
              <w:jc w:val="right"/>
              <w:rPr>
                <w:rFonts w:asciiTheme="minorHAnsi" w:hAnsiTheme="minorHAnsi" w:cstheme="minorHAnsi"/>
              </w:rPr>
            </w:pPr>
            <w:r>
              <w:rPr>
                <w:rFonts w:ascii="Calibri" w:hAnsi="Calibri"/>
                <w:color w:val="000000"/>
              </w:rPr>
              <w:t>0.00</w:t>
            </w:r>
          </w:p>
        </w:tc>
      </w:tr>
      <w:tr w:rsidR="00025189" w:rsidRPr="00B44E72" w14:paraId="0C42DFD8" w14:textId="77777777" w:rsidTr="005B000D">
        <w:tc>
          <w:tcPr>
            <w:tcW w:w="0" w:type="auto"/>
            <w:vAlign w:val="bottom"/>
          </w:tcPr>
          <w:p w14:paraId="7D044C64" w14:textId="7C921D8F" w:rsidR="00025189" w:rsidRPr="0000444D" w:rsidRDefault="00025189" w:rsidP="00025189">
            <w:pPr>
              <w:rPr>
                <w:rFonts w:asciiTheme="minorHAnsi" w:hAnsiTheme="minorHAnsi" w:cstheme="minorHAnsi"/>
              </w:rPr>
            </w:pPr>
            <w:r w:rsidRPr="0000444D">
              <w:rPr>
                <w:rFonts w:asciiTheme="minorHAnsi" w:hAnsiTheme="minorHAnsi" w:cstheme="minorHAnsi"/>
              </w:rPr>
              <w:t>Sweden</w:t>
            </w:r>
          </w:p>
        </w:tc>
        <w:tc>
          <w:tcPr>
            <w:tcW w:w="0" w:type="auto"/>
            <w:vAlign w:val="bottom"/>
          </w:tcPr>
          <w:p w14:paraId="28F38DF8" w14:textId="7B60183A" w:rsidR="00025189" w:rsidRPr="0000444D" w:rsidRDefault="00025189" w:rsidP="005B000D">
            <w:pPr>
              <w:jc w:val="right"/>
              <w:rPr>
                <w:rFonts w:asciiTheme="minorHAnsi" w:hAnsiTheme="minorHAnsi" w:cstheme="minorHAnsi"/>
              </w:rPr>
            </w:pPr>
            <w:r>
              <w:rPr>
                <w:rFonts w:ascii="Calibri" w:hAnsi="Calibri"/>
                <w:color w:val="000000"/>
              </w:rPr>
              <w:t>0.00</w:t>
            </w:r>
          </w:p>
        </w:tc>
        <w:tc>
          <w:tcPr>
            <w:tcW w:w="0" w:type="auto"/>
            <w:vAlign w:val="bottom"/>
          </w:tcPr>
          <w:p w14:paraId="229A1D77" w14:textId="308E6980" w:rsidR="00025189" w:rsidRPr="0000444D" w:rsidRDefault="00025189" w:rsidP="005B000D">
            <w:pPr>
              <w:jc w:val="right"/>
              <w:rPr>
                <w:rFonts w:asciiTheme="minorHAnsi" w:hAnsiTheme="minorHAnsi" w:cstheme="minorHAnsi"/>
              </w:rPr>
            </w:pPr>
            <w:r>
              <w:rPr>
                <w:rFonts w:ascii="Calibri" w:hAnsi="Calibri"/>
                <w:color w:val="000000"/>
              </w:rPr>
              <w:t>328.67</w:t>
            </w:r>
          </w:p>
        </w:tc>
        <w:tc>
          <w:tcPr>
            <w:tcW w:w="0" w:type="auto"/>
            <w:vAlign w:val="bottom"/>
          </w:tcPr>
          <w:p w14:paraId="0D6924D1" w14:textId="627213DD" w:rsidR="00025189" w:rsidRPr="0000444D" w:rsidRDefault="00025189" w:rsidP="005B000D">
            <w:pPr>
              <w:jc w:val="right"/>
              <w:rPr>
                <w:rFonts w:asciiTheme="minorHAnsi" w:hAnsiTheme="minorHAnsi" w:cstheme="minorHAnsi"/>
              </w:rPr>
            </w:pPr>
            <w:r>
              <w:rPr>
                <w:rFonts w:ascii="Calibri" w:hAnsi="Calibri"/>
                <w:color w:val="000000"/>
              </w:rPr>
              <w:t>9.78</w:t>
            </w:r>
          </w:p>
        </w:tc>
        <w:tc>
          <w:tcPr>
            <w:tcW w:w="0" w:type="auto"/>
            <w:vAlign w:val="bottom"/>
          </w:tcPr>
          <w:p w14:paraId="15B61D73" w14:textId="4D70E03F" w:rsidR="00025189" w:rsidRPr="0000444D" w:rsidRDefault="00025189" w:rsidP="005B000D">
            <w:pPr>
              <w:jc w:val="right"/>
              <w:rPr>
                <w:rFonts w:asciiTheme="minorHAnsi" w:hAnsiTheme="minorHAnsi" w:cstheme="minorHAnsi"/>
              </w:rPr>
            </w:pPr>
            <w:r>
              <w:rPr>
                <w:rFonts w:ascii="Calibri" w:hAnsi="Calibri"/>
                <w:color w:val="000000"/>
              </w:rPr>
              <w:t>0.00</w:t>
            </w:r>
          </w:p>
        </w:tc>
      </w:tr>
    </w:tbl>
    <w:p w14:paraId="6EAC52E7" w14:textId="77777777" w:rsidR="003F5DF8" w:rsidRPr="0000444D" w:rsidRDefault="003F5DF8" w:rsidP="00E44013">
      <w:pPr>
        <w:rPr>
          <w:rFonts w:asciiTheme="minorHAnsi" w:hAnsiTheme="minorHAnsi" w:cstheme="minorHAnsi"/>
        </w:rPr>
      </w:pPr>
    </w:p>
    <w:p w14:paraId="0AA80EA5" w14:textId="08BE8653" w:rsidR="002A439B" w:rsidRPr="0000444D" w:rsidRDefault="002A439B" w:rsidP="00E44013">
      <w:pPr>
        <w:rPr>
          <w:rFonts w:asciiTheme="minorHAnsi" w:hAnsiTheme="minorHAnsi" w:cstheme="minorHAnsi"/>
        </w:rPr>
      </w:pPr>
      <w:r>
        <w:rPr>
          <w:rFonts w:asciiTheme="minorHAnsi" w:hAnsiTheme="minorHAnsi" w:cstheme="minorHAnsi"/>
        </w:rPr>
        <w:t>T</w:t>
      </w:r>
      <w:r w:rsidR="00BB338E" w:rsidRPr="0000444D">
        <w:rPr>
          <w:rFonts w:asciiTheme="minorHAnsi" w:hAnsiTheme="minorHAnsi" w:cstheme="minorHAnsi"/>
        </w:rPr>
        <w:t>he</w:t>
      </w:r>
      <w:r w:rsidR="00A27F34">
        <w:rPr>
          <w:rFonts w:asciiTheme="minorHAnsi" w:hAnsiTheme="minorHAnsi" w:cstheme="minorHAnsi"/>
        </w:rPr>
        <w:t xml:space="preserve"> marginal land</w:t>
      </w:r>
      <w:r w:rsidR="00BB338E" w:rsidRPr="0000444D">
        <w:rPr>
          <w:rFonts w:asciiTheme="minorHAnsi" w:hAnsiTheme="minorHAnsi" w:cstheme="minorHAnsi"/>
        </w:rPr>
        <w:t xml:space="preserve"> area available</w:t>
      </w:r>
      <w:r w:rsidR="00A27F34">
        <w:rPr>
          <w:rFonts w:asciiTheme="minorHAnsi" w:hAnsiTheme="minorHAnsi" w:cstheme="minorHAnsi"/>
        </w:rPr>
        <w:t xml:space="preserve"> for growing</w:t>
      </w:r>
      <w:r>
        <w:rPr>
          <w:rFonts w:asciiTheme="minorHAnsi" w:hAnsiTheme="minorHAnsi" w:cstheme="minorHAnsi"/>
        </w:rPr>
        <w:t xml:space="preserve"> energy crops</w:t>
      </w:r>
      <w:r w:rsidR="00A27F34">
        <w:rPr>
          <w:rFonts w:asciiTheme="minorHAnsi" w:hAnsiTheme="minorHAnsi" w:cstheme="minorHAnsi"/>
        </w:rPr>
        <w:t xml:space="preserve"> </w:t>
      </w:r>
      <w:r w:rsidR="00485B09">
        <w:rPr>
          <w:rFonts w:asciiTheme="minorHAnsi" w:hAnsiTheme="minorHAnsi" w:cstheme="minorHAnsi"/>
        </w:rPr>
        <w:t xml:space="preserve">is </w:t>
      </w:r>
      <w:r>
        <w:rPr>
          <w:rFonts w:asciiTheme="minorHAnsi" w:hAnsiTheme="minorHAnsi" w:cstheme="minorHAnsi"/>
        </w:rPr>
        <w:t xml:space="preserve">extracted from </w:t>
      </w:r>
      <w:r w:rsidR="006505D1">
        <w:rPr>
          <w:rFonts w:asciiTheme="minorHAnsi" w:hAnsiTheme="minorHAnsi" w:cstheme="minorHAnsi"/>
        </w:rPr>
        <w:t>Cai et al.</w:t>
      </w:r>
      <w:r w:rsidR="00826B59">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0013-936X","author":[{"dropping-particle":"","family":"Cai","given":"Ximing","non-dropping-particle":"","parse-names":false,"suffix":""},{"dropping-particle":"","family":"Zhang","given":"Xiao","non-dropping-particle":"","parse-names":false,"suffix":""},{"dropping-particle":"","family":"Wang","given":"Dingbao","non-dropping-particle":"","parse-names":false,"suffix":""}],"container-title":"Environmental science &amp; technology","id":"ITEM-1","issue":"1","issued":{"date-parts":[["2010"]]},"page":"334-339","publisher":"ACS Publications","title":"Land availability for biofuel production","type":"article-journal","volume":"45"},"uris":["http://www.mendeley.com/documents/?uuid=94e08a1a-bbe3-45e0-abdb-1a0316012136"]}],"mendeley":{"formattedCitation":"&lt;sup&gt;38&lt;/sup&gt;","plainTextFormattedCitation":"38","previouslyFormattedCitation":"&lt;sup&gt;38&lt;/sup&gt;"},"properties":{"noteIndex":0},"schema":"https://github.com/citation-style-language/schema/raw/master/csl-citation.json"}</w:instrText>
      </w:r>
      <w:r w:rsidR="00826B59">
        <w:rPr>
          <w:rFonts w:asciiTheme="minorHAnsi" w:hAnsiTheme="minorHAnsi" w:cstheme="minorHAnsi"/>
        </w:rPr>
        <w:fldChar w:fldCharType="separate"/>
      </w:r>
      <w:r w:rsidR="00B85D40" w:rsidRPr="00B85D40">
        <w:rPr>
          <w:rFonts w:asciiTheme="minorHAnsi" w:hAnsiTheme="minorHAnsi" w:cstheme="minorHAnsi"/>
          <w:noProof/>
          <w:vertAlign w:val="superscript"/>
        </w:rPr>
        <w:t>38</w:t>
      </w:r>
      <w:r w:rsidR="00826B59">
        <w:rPr>
          <w:rFonts w:asciiTheme="minorHAnsi" w:hAnsiTheme="minorHAnsi" w:cstheme="minorHAnsi"/>
        </w:rPr>
        <w:fldChar w:fldCharType="end"/>
      </w:r>
      <w:r w:rsidR="00485B09">
        <w:rPr>
          <w:rFonts w:asciiTheme="minorHAnsi" w:hAnsiTheme="minorHAnsi" w:cstheme="minorHAnsi"/>
        </w:rPr>
        <w:t xml:space="preserve"> and downscaled</w:t>
      </w:r>
      <w:r>
        <w:rPr>
          <w:rFonts w:asciiTheme="minorHAnsi" w:hAnsiTheme="minorHAnsi" w:cstheme="minorHAnsi"/>
        </w:rPr>
        <w:t xml:space="preserve"> by 0.31 according to </w:t>
      </w:r>
      <w:r w:rsidR="006505D1">
        <w:rPr>
          <w:rFonts w:asciiTheme="minorHAnsi" w:hAnsiTheme="minorHAnsi" w:cstheme="minorHAnsi"/>
        </w:rPr>
        <w:t>Fritz et al.</w:t>
      </w:r>
      <w:r w:rsidR="00B853BF">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{"citationItems":[{"id":"ITEM-1","itemData":{"DOI":"10.1021/es303141h","ISSN":"0013936X","abstract":"Recent estimates of additional land available for bioenergy production range from 320 to 1411 million ha. These estimates were generated from four scenarios regarding the types of land suitable for bioenergy production using coarse-resolution inputs of soil productivity, slope, climate, and land cover. In this paper, these maps of land availability were assessed using high-resolution satellite imagery. Samples from these maps were selected and crowdsourcing of Google Earth images was used to determine the type of land cover and the degree of human impact. Based on this sample, a set of rules was formulated to downward adjust the original estimates for each of the four scenarios that were previously used to generate the maps of land availability for bioenergy production. The adjusted land availability estimates range from 56 to 1035 million ha depending upon the scenario and the ruleset used when the sample is corrected for bias. Large forest areas not intended for biofuel production purposes were present in all scenarios. However, these numbers should not be considered as definitive estimates but should be used to highlight the uncertainty in attempting to quantify land availability for biofuel production when using coarse-resolution inputs with implications for further policy development. © 2012 American Chemical Society.","author":[{"dropping-particle":"","family":"Fritz","given":"Steffen","non-dropping-particle":"","parse-names":false,"suffix":""},{"dropping-particle":"","family":"See","given":"Linda","non-dropping-particle":"","parse-names":false,"suffix":""},{"dropping-particle":"","family":"Velde","given":"Marijn","non-dropping-particle":"Van Der","parse-names":false,"suffix":""},{"dropping-particle":"","family":"Nalepa","given":"Rachel A.","non-dropping-particle":"","parse-names":false,"suffix":""},{"dropping-particle":"","family":"Perger","given":"Christoph","non-dropping-particle":"","parse-names":false,"suffix":""},{"dropping-particle":"","family":"Schill","given":"Christian","non-dropping-particle":"","parse-names":false,"suffix":""},{"dropping-particle":"","family":"McCallum","given":"Ian","non-dropping-particle":"","parse-names":false,"suffix":""},{"dropping-particle":"","family":"Schepaschenko","given":"Dmitry","non-dropping-particle":"","parse-names":false,"suffix":""},{"dropping-particle":"","family":"Kraxner","given":"Florian","non-dropping-particle":"","parse-names":false,"suffix":""},{"dropping-particle":"","family":"Cai","given":"Ximing","non-dropping-particle":"","parse-names":false,"suffix":""},{"dropping-particle":"","family":"Zhang","given":"Xiao","non-dropping-particle":"","parse-names":false,"suffix":""},{"dropping-particle":"","family":"Ortner","given":"Simone","non-dropping-particle":"","parse-names":false,"suffix":""},{"dropping-particle":"","family":"Hazarika","given":"Rubul","non-dropping-particle":"","parse-names":false,"suffix":""},{"dropping-particle":"","family":"Cipriani","given":"Anna","non-dropping-particle":"","parse-names":false,"suffix":""},{"dropping-particle":"","family":"Bella","given":"Carlos","non-dropping-particle":"Di","parse-names":false,"suffix":""},{"dropping-particle":"","family":"Rabia","given":"Ahmed H.","non-dropping-particle":"","parse-names":false,"suffix":""},{"dropping-particle":"","family":"Garcia","given":"Alfredo","non-dropping-particle":"","parse-names":false,"suffix":""},{"dropping-particle":"","family":"Vakolyuk","given":"Mar'Yana","non-dropping-particle":"","parse-names":false,"suffix":""},{"dropping-particle":"","family":"Singha","given":"Kuleswar","non-dropping-particle":"","parse-names":false,"suffix":""},{"dropping-particle":"","family":"Beget","given":"Maria E.","non-dropping-particle":"","parse-names":false,"suffix":""},{"dropping-particle":"","family":"Erasmi","given":"Stefan","non-dropping-particle":"","parse-names":false,"suffix":""},{"dropping-particle":"","family":"Albrecht","given":"Franziska","non-dropping-particle":"","parse-names":false,"suffix":""},{"dropping-particle":"","family":"Shaw","given":"Brian","non-dropping-particle":"","parse-names":false,"suffix":""},{"dropping-particle":"","family":"Obersteiner","given":"Michael","non-dropping-particle":"","parse-names":false,"suffix":""}],"container-title":"Environmental Science and Technology","id":"ITEM-1","issue":"3","issued":{"date-parts":[["2013"]]},"page":"1688-1694","title":"Downgrading recent estimates of land available for biofuel production","type":"article-journal","volume":"47"},"uris":["http://www.mendeley.com/documents/?uuid=ae7fbd93-6a9c-4461-9666-71c9f657222a"]}],"mendeley":{"formattedCitation":"&lt;sup&gt;39&lt;/sup&gt;","plainTextFormattedCitation":"39","previouslyFormattedCitation":"&lt;sup&gt;39&lt;/sup&gt;"},"properties":{"noteIndex":0},"schema":"https://github.com/citation-style-language/schema/raw/master/csl-citation.json"}</w:instrText>
      </w:r>
      <w:r w:rsidR="00B853BF">
        <w:rPr>
          <w:rFonts w:asciiTheme="minorHAnsi" w:hAnsiTheme="minorHAnsi" w:cstheme="minorHAnsi"/>
        </w:rPr>
        <w:fldChar w:fldCharType="separate"/>
      </w:r>
      <w:r w:rsidR="00B85D40" w:rsidRPr="00B85D40">
        <w:rPr>
          <w:rFonts w:asciiTheme="minorHAnsi" w:hAnsiTheme="minorHAnsi" w:cstheme="minorHAnsi"/>
          <w:noProof/>
          <w:vertAlign w:val="superscript"/>
        </w:rPr>
        <w:t>39</w:t>
      </w:r>
      <w:r w:rsidR="00B853BF">
        <w:rPr>
          <w:rFonts w:asciiTheme="minorHAnsi" w:hAnsiTheme="minorHAnsi" w:cstheme="minorHAnsi"/>
        </w:rPr>
        <w:fldChar w:fldCharType="end"/>
      </w:r>
      <w:r>
        <w:rPr>
          <w:rFonts w:asciiTheme="minorHAnsi" w:hAnsiTheme="minorHAnsi" w:cstheme="minorHAnsi"/>
        </w:rPr>
        <w:t xml:space="preserve"> </w:t>
      </w:r>
    </w:p>
    <w:p w14:paraId="630B73FB" w14:textId="291375FE" w:rsidR="007726DB" w:rsidRPr="00811DE2" w:rsidRDefault="00B050F9" w:rsidP="007726DB">
      <w:pPr>
        <w:pStyle w:val="Descripcin"/>
        <w:keepNext/>
        <w:rPr>
          <w:rFonts w:asciiTheme="minorHAnsi" w:hAnsiTheme="minorHAnsi" w:cstheme="minorHAnsi"/>
          <w:i w:val="0"/>
          <w:iCs w:val="0"/>
        </w:rPr>
      </w:pPr>
      <w:r>
        <w:rPr>
          <w:rFonts w:asciiTheme="minorHAnsi" w:hAnsiTheme="minorHAnsi" w:cstheme="minorHAnsi"/>
          <w:b/>
        </w:rPr>
        <w:t xml:space="preserve">Supplementary </w:t>
      </w:r>
      <w:r w:rsidR="007726DB" w:rsidRPr="0000444D">
        <w:rPr>
          <w:rFonts w:asciiTheme="minorHAnsi" w:hAnsiTheme="minorHAnsi" w:cstheme="minorHAnsi"/>
          <w:b/>
        </w:rPr>
        <w:t xml:space="preserve">Table </w:t>
      </w:r>
      <w:r w:rsidR="007726DB" w:rsidRPr="0000444D">
        <w:rPr>
          <w:rFonts w:asciiTheme="minorHAnsi" w:hAnsiTheme="minorHAnsi" w:cstheme="minorHAnsi"/>
          <w:b/>
        </w:rPr>
        <w:fldChar w:fldCharType="begin"/>
      </w:r>
      <w:r w:rsidR="007726DB" w:rsidRPr="0000444D">
        <w:rPr>
          <w:rFonts w:asciiTheme="minorHAnsi" w:hAnsiTheme="minorHAnsi" w:cstheme="minorHAnsi"/>
          <w:b/>
        </w:rPr>
        <w:instrText xml:space="preserve"> SEQ Table \* ARABIC </w:instrText>
      </w:r>
      <w:r w:rsidR="007726DB" w:rsidRPr="0000444D">
        <w:rPr>
          <w:rFonts w:asciiTheme="minorHAnsi" w:hAnsiTheme="minorHAnsi" w:cstheme="minorHAnsi"/>
          <w:b/>
        </w:rPr>
        <w:fldChar w:fldCharType="separate"/>
      </w:r>
      <w:r w:rsidR="00D340D6">
        <w:rPr>
          <w:rFonts w:asciiTheme="minorHAnsi" w:hAnsiTheme="minorHAnsi" w:cstheme="minorHAnsi"/>
          <w:b/>
          <w:noProof/>
        </w:rPr>
        <w:t>37</w:t>
      </w:r>
      <w:r w:rsidR="007726DB" w:rsidRPr="0000444D">
        <w:rPr>
          <w:rFonts w:asciiTheme="minorHAnsi" w:hAnsiTheme="minorHAnsi" w:cstheme="minorHAnsi"/>
          <w:b/>
        </w:rPr>
        <w:fldChar w:fldCharType="end"/>
      </w:r>
      <w:r w:rsidR="007726DB" w:rsidRPr="0000444D">
        <w:rPr>
          <w:rFonts w:asciiTheme="minorHAnsi" w:hAnsiTheme="minorHAnsi" w:cstheme="minorHAnsi"/>
        </w:rPr>
        <w:t xml:space="preserve">. </w:t>
      </w:r>
      <w:r w:rsidR="007726DB" w:rsidRPr="0000444D">
        <w:rPr>
          <w:rFonts w:asciiTheme="minorHAnsi" w:hAnsiTheme="minorHAnsi" w:cstheme="minorHAnsi"/>
          <w:i w:val="0"/>
          <w:iCs w:val="0"/>
        </w:rPr>
        <w:t xml:space="preserve">Limit </w:t>
      </w:r>
      <w:r w:rsidR="0060747A">
        <w:rPr>
          <w:rFonts w:asciiTheme="minorHAnsi" w:hAnsiTheme="minorHAnsi" w:cstheme="minorHAnsi"/>
          <w:i w:val="0"/>
          <w:iCs w:val="0"/>
        </w:rPr>
        <w:t>on</w:t>
      </w:r>
      <w:r w:rsidR="0060747A" w:rsidRPr="0000444D">
        <w:rPr>
          <w:rFonts w:asciiTheme="minorHAnsi" w:hAnsiTheme="minorHAnsi" w:cstheme="minorHAnsi"/>
          <w:i w:val="0"/>
          <w:iCs w:val="0"/>
        </w:rPr>
        <w:t xml:space="preserve"> </w:t>
      </w:r>
      <w:r w:rsidR="007726DB" w:rsidRPr="0000444D">
        <w:rPr>
          <w:rFonts w:asciiTheme="minorHAnsi" w:hAnsiTheme="minorHAnsi" w:cstheme="minorHAnsi"/>
          <w:i w:val="0"/>
          <w:iCs w:val="0"/>
        </w:rPr>
        <w:t>t</w:t>
      </w:r>
      <w:r w:rsidR="007726DB" w:rsidRPr="00811DE2">
        <w:rPr>
          <w:rFonts w:asciiTheme="minorHAnsi" w:hAnsiTheme="minorHAnsi" w:cstheme="minorHAnsi"/>
          <w:i w:val="0"/>
          <w:iCs w:val="0"/>
        </w:rPr>
        <w:t xml:space="preserve">he capacity </w:t>
      </w:r>
      <w:r w:rsidR="00596B29">
        <w:rPr>
          <w:rFonts w:asciiTheme="minorHAnsi" w:hAnsiTheme="minorHAnsi" w:cstheme="minorHAnsi"/>
          <w:i w:val="0"/>
          <w:iCs w:val="0"/>
        </w:rPr>
        <w:t>of coal</w:t>
      </w:r>
      <w:r w:rsidR="0060747A">
        <w:rPr>
          <w:rFonts w:asciiTheme="minorHAnsi" w:hAnsiTheme="minorHAnsi" w:cstheme="minorHAnsi"/>
          <w:i w:val="0"/>
          <w:iCs w:val="0"/>
        </w:rPr>
        <w:t>,</w:t>
      </w:r>
      <w:r w:rsidR="00596B29">
        <w:rPr>
          <w:rFonts w:asciiTheme="minorHAnsi" w:hAnsiTheme="minorHAnsi" w:cstheme="minorHAnsi"/>
          <w:i w:val="0"/>
          <w:iCs w:val="0"/>
        </w:rPr>
        <w:t xml:space="preserve"> natural gas</w:t>
      </w:r>
      <w:r w:rsidR="00AE3818" w:rsidRPr="00811DE2">
        <w:rPr>
          <w:rFonts w:asciiTheme="minorHAnsi" w:hAnsiTheme="minorHAnsi" w:cstheme="minorHAnsi"/>
          <w:i w:val="0"/>
          <w:iCs w:val="0"/>
        </w:rPr>
        <w:t xml:space="preserve">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m:r>
              <m:rPr>
                <m:nor/>
              </m:rPr>
              <w:rPr>
                <w:rFonts w:ascii="Cambria Math" w:eastAsia="Calibri" w:hAnsi="Cambria Math" w:cstheme="minorHAnsi"/>
                <w:i w:val="0"/>
              </w:rPr>
              <m:t>j</m:t>
            </m:r>
          </m:sub>
          <m:sup>
            <m:r>
              <m:rPr>
                <m:nor/>
              </m:rPr>
              <w:rPr>
                <w:rFonts w:ascii="Cambria Math" w:eastAsia="Calibri" w:hAnsi="Cambria Math" w:cstheme="minorHAnsi"/>
                <w:i w:val="0"/>
              </w:rPr>
              <m:t>NG</m:t>
            </m:r>
          </m:sup>
        </m:sSubSup>
      </m:oMath>
      <w:r w:rsidR="00596B29">
        <w:rPr>
          <w:rFonts w:asciiTheme="minorHAnsi" w:eastAsiaTheme="minorEastAsia" w:hAnsiTheme="minorHAnsi" w:cstheme="minorHAnsi"/>
          <w:i w:val="0"/>
          <w:iCs w:val="0"/>
        </w:rPr>
        <w:t xml:space="preserve"> and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m:r>
              <m:rPr>
                <m:nor/>
              </m:rPr>
              <w:rPr>
                <w:rFonts w:ascii="Cambria Math" w:eastAsia="Calibri" w:hAnsi="Cambria Math" w:cstheme="minorHAnsi"/>
                <w:i w:val="0"/>
              </w:rPr>
              <m:t>j</m:t>
            </m:r>
          </m:sub>
          <m:sup>
            <m:r>
              <m:rPr>
                <m:nor/>
              </m:rPr>
              <w:rPr>
                <w:rFonts w:ascii="Cambria Math" w:eastAsia="Calibri" w:hAnsi="Cambria Math" w:cstheme="minorHAnsi"/>
                <w:i w:val="0"/>
              </w:rPr>
              <m:t>Coal</m:t>
            </m:r>
          </m:sup>
        </m:sSubSup>
      </m:oMath>
      <w:r w:rsidR="00AE3818" w:rsidRPr="003F2CBD">
        <w:rPr>
          <w:rFonts w:asciiTheme="minorHAnsi" w:eastAsiaTheme="minorEastAsia" w:hAnsiTheme="minorHAnsi" w:cstheme="minorHAnsi"/>
          <w:i w:val="0"/>
        </w:rPr>
        <w:t>)</w:t>
      </w:r>
      <w:r w:rsidR="00AB67B9" w:rsidRPr="003F2CBD">
        <w:rPr>
          <w:rFonts w:asciiTheme="minorHAnsi" w:eastAsiaTheme="minorEastAsia" w:hAnsiTheme="minorHAnsi" w:cstheme="minorHAnsi"/>
          <w:i w:val="0"/>
        </w:rPr>
        <w:t>,</w:t>
      </w:r>
      <w:r w:rsidR="00AB67B9">
        <w:rPr>
          <w:rFonts w:asciiTheme="minorHAnsi" w:eastAsiaTheme="minorEastAsia" w:hAnsiTheme="minorHAnsi" w:cstheme="minorHAnsi"/>
          <w:i w:val="0"/>
          <w:iCs w:val="0"/>
        </w:rPr>
        <w:t xml:space="preserve"> </w:t>
      </w:r>
      <w:r w:rsidR="0060747A">
        <w:rPr>
          <w:rFonts w:asciiTheme="minorHAnsi" w:eastAsiaTheme="minorEastAsia" w:hAnsiTheme="minorHAnsi" w:cstheme="minorHAnsi"/>
          <w:i w:val="0"/>
          <w:iCs w:val="0"/>
        </w:rPr>
        <w:t xml:space="preserve">and </w:t>
      </w:r>
      <w:r w:rsidR="00AB67B9">
        <w:rPr>
          <w:rFonts w:asciiTheme="minorHAnsi" w:eastAsiaTheme="minorEastAsia" w:hAnsiTheme="minorHAnsi" w:cstheme="minorHAnsi"/>
          <w:i w:val="0"/>
          <w:iCs w:val="0"/>
        </w:rPr>
        <w:t>nuclear power</w:t>
      </w:r>
      <w:r w:rsidR="0060747A">
        <w:rPr>
          <w:rFonts w:asciiTheme="minorHAnsi" w:eastAsiaTheme="minorEastAsia" w:hAnsiTheme="minorHAnsi" w:cstheme="minorHAnsi"/>
          <w:i w:val="0"/>
          <w:iCs w:val="0"/>
        </w:rPr>
        <w:t xml:space="preserve"> plants</w:t>
      </w:r>
      <w:r w:rsidR="003F2CBD">
        <w:rPr>
          <w:rFonts w:asciiTheme="minorHAnsi" w:eastAsiaTheme="minorEastAsia" w:hAnsiTheme="minorHAnsi" w:cstheme="minorHAnsi"/>
          <w:i w:val="0"/>
          <w:iCs w:val="0"/>
        </w:rPr>
        <w:t xml:space="preserve">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m:r>
              <m:rPr>
                <m:nor/>
              </m:rPr>
              <w:rPr>
                <w:rFonts w:ascii="Cambria Math" w:eastAsia="Calibri" w:hAnsi="Cambria Math" w:cstheme="minorHAnsi"/>
                <w:i w:val="0"/>
              </w:rPr>
              <m:t>j</m:t>
            </m:r>
          </m:sub>
          <m:sup>
            <m:r>
              <m:rPr>
                <m:nor/>
              </m:rPr>
              <w:rPr>
                <w:rFonts w:ascii="Cambria Math" w:eastAsia="Calibri" w:hAnsi="Cambria Math" w:cstheme="minorHAnsi"/>
                <w:i w:val="0"/>
              </w:rPr>
              <m:t>Nuclear</m:t>
            </m:r>
          </m:sup>
        </m:sSubSup>
      </m:oMath>
      <w:r w:rsidR="003F2CBD">
        <w:rPr>
          <w:rFonts w:asciiTheme="minorHAnsi" w:eastAsiaTheme="minorEastAsia" w:hAnsiTheme="minorHAnsi" w:cstheme="minorHAnsi"/>
          <w:i w:val="0"/>
          <w:iCs w:val="0"/>
        </w:rPr>
        <w:t>)</w:t>
      </w:r>
      <w:r w:rsidR="00D611D1" w:rsidRPr="00D611D1">
        <w:rPr>
          <w:rFonts w:asciiTheme="minorHAnsi" w:hAnsiTheme="minorHAnsi" w:cstheme="minorHAnsi"/>
          <w:i w:val="0"/>
          <w:iCs w:val="0"/>
        </w:rPr>
        <w:t xml:space="preserve"> </w:t>
      </w:r>
      <w:r w:rsidR="00D611D1">
        <w:rPr>
          <w:rFonts w:asciiTheme="minorHAnsi" w:hAnsiTheme="minorHAnsi" w:cstheme="minorHAnsi"/>
          <w:i w:val="0"/>
          <w:iCs w:val="0"/>
        </w:rPr>
        <w:t>[MW]</w:t>
      </w:r>
      <w:r w:rsidR="00AE3818" w:rsidRPr="00811DE2">
        <w:rPr>
          <w:rFonts w:asciiTheme="minorHAnsi" w:eastAsiaTheme="minorEastAsia" w:hAnsiTheme="minorHAnsi" w:cstheme="minorHAnsi"/>
          <w:i w:val="0"/>
          <w:iCs w:val="0"/>
        </w:rPr>
        <w:t xml:space="preserve"> </w:t>
      </w:r>
      <w:r w:rsidR="007726DB" w:rsidRPr="00811DE2">
        <w:rPr>
          <w:rFonts w:asciiTheme="minorHAnsi" w:hAnsiTheme="minorHAnsi" w:cstheme="minorHAnsi"/>
          <w:i w:val="0"/>
          <w:iCs w:val="0"/>
        </w:rPr>
        <w:t>and area</w:t>
      </w:r>
      <w:r w:rsidR="0060747A">
        <w:rPr>
          <w:rFonts w:asciiTheme="minorHAnsi" w:hAnsiTheme="minorHAnsi" w:cstheme="minorHAnsi"/>
          <w:i w:val="0"/>
          <w:iCs w:val="0"/>
        </w:rPr>
        <w:t xml:space="preserve"> available</w:t>
      </w:r>
      <w:r w:rsidR="00CA0B0D" w:rsidRPr="00811DE2">
        <w:rPr>
          <w:rFonts w:asciiTheme="minorHAnsi" w:hAnsiTheme="minorHAnsi" w:cstheme="minorHAnsi"/>
          <w:i w:val="0"/>
          <w:iCs w:val="0"/>
        </w:rPr>
        <w:t xml:space="preserve"> </w:t>
      </w:r>
      <w:r w:rsidR="00AE3818" w:rsidRPr="00811DE2">
        <w:rPr>
          <w:rFonts w:asciiTheme="minorHAnsi" w:hAnsiTheme="minorHAnsi" w:cstheme="minorHAnsi"/>
          <w:i w:val="0"/>
          <w:iCs w:val="0"/>
        </w:rPr>
        <w:t>(</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m:r>
              <m:rPr>
                <m:nor/>
              </m:rPr>
              <w:rPr>
                <w:rFonts w:ascii="Cambria Math" w:eastAsia="Calibri" w:hAnsi="Cambria Math" w:cstheme="minorHAnsi"/>
                <w:i w:val="0"/>
              </w:rPr>
              <m:t>j</m:t>
            </m:r>
          </m:sub>
          <m:sup>
            <m:r>
              <m:rPr>
                <m:nor/>
              </m:rPr>
              <w:rPr>
                <w:rFonts w:ascii="Cambria Math" w:eastAsia="Calibri" w:hAnsi="Cambria Math" w:cstheme="minorHAnsi"/>
                <w:i w:val="0"/>
              </w:rPr>
              <m:t>Area</m:t>
            </m:r>
          </m:sup>
        </m:sSubSup>
      </m:oMath>
      <w:r w:rsidR="00AE3818" w:rsidRPr="00811DE2">
        <w:rPr>
          <w:rFonts w:asciiTheme="minorHAnsi" w:eastAsiaTheme="minorEastAsia" w:hAnsiTheme="minorHAnsi" w:cstheme="minorHAnsi"/>
          <w:i w:val="0"/>
          <w:iCs w:val="0"/>
        </w:rPr>
        <w:t>)</w:t>
      </w:r>
      <w:r w:rsidR="007726DB" w:rsidRPr="00811DE2">
        <w:rPr>
          <w:rFonts w:asciiTheme="minorHAnsi" w:hAnsiTheme="minorHAnsi" w:cstheme="minorHAnsi"/>
          <w:i w:val="0"/>
          <w:iCs w:val="0"/>
        </w:rPr>
        <w:t xml:space="preserve"> </w:t>
      </w:r>
      <w:r w:rsidR="00D611D1">
        <w:rPr>
          <w:rFonts w:asciiTheme="minorHAnsi" w:hAnsiTheme="minorHAnsi" w:cstheme="minorHAnsi"/>
          <w:i w:val="0"/>
          <w:iCs w:val="0"/>
        </w:rPr>
        <w:t xml:space="preserve">[ha ] </w:t>
      </w:r>
      <w:r w:rsidR="00AE3818" w:rsidRPr="00811DE2">
        <w:rPr>
          <w:rFonts w:asciiTheme="minorHAnsi" w:hAnsiTheme="minorHAnsi" w:cstheme="minorHAnsi"/>
          <w:i w:val="0"/>
          <w:iCs w:val="0"/>
        </w:rPr>
        <w:t>in each country</w:t>
      </w:r>
      <w:r w:rsidR="00D611D1">
        <w:rPr>
          <w:rFonts w:asciiTheme="minorHAnsi" w:hAnsiTheme="minorHAnsi" w:cstheme="minorHAnsi"/>
          <w:i w:val="0"/>
          <w:iCs w:val="0"/>
        </w:rPr>
        <w:t>.</w:t>
      </w: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829"/>
        <w:gridCol w:w="899"/>
        <w:gridCol w:w="1136"/>
        <w:gridCol w:w="1107"/>
      </w:tblGrid>
      <w:tr w:rsidR="00066130" w:rsidRPr="00B44E72" w14:paraId="744496BE" w14:textId="77777777" w:rsidTr="005B000D">
        <w:tc>
          <w:tcPr>
            <w:tcW w:w="0" w:type="auto"/>
            <w:tcBorders>
              <w:top w:val="single" w:sz="4" w:space="0" w:color="auto"/>
              <w:bottom w:val="single" w:sz="4" w:space="0" w:color="auto"/>
            </w:tcBorders>
            <w:vAlign w:val="center"/>
          </w:tcPr>
          <w:p w14:paraId="5B81DF72" w14:textId="77777777" w:rsidR="00066130" w:rsidRPr="0000444D" w:rsidRDefault="00066130" w:rsidP="00B6029A">
            <w:pPr>
              <w:jc w:val="left"/>
              <w:rPr>
                <w:rFonts w:asciiTheme="minorHAnsi" w:hAnsiTheme="minorHAnsi" w:cstheme="minorHAnsi"/>
                <w:b/>
              </w:rPr>
            </w:pPr>
            <w:r w:rsidRPr="0000444D">
              <w:rPr>
                <w:rFonts w:asciiTheme="minorHAnsi" w:hAnsiTheme="minorHAnsi" w:cstheme="minorHAnsi"/>
                <w:b/>
              </w:rPr>
              <w:t>Country</w:t>
            </w:r>
          </w:p>
        </w:tc>
        <w:tc>
          <w:tcPr>
            <w:tcW w:w="0" w:type="auto"/>
            <w:tcBorders>
              <w:top w:val="single" w:sz="4" w:space="0" w:color="auto"/>
              <w:bottom w:val="single" w:sz="4" w:space="0" w:color="auto"/>
            </w:tcBorders>
            <w:vAlign w:val="center"/>
          </w:tcPr>
          <w:p w14:paraId="03B7C605" w14:textId="51265111" w:rsidR="00066130" w:rsidRPr="00B6029A" w:rsidRDefault="00152CA2" w:rsidP="005B000D">
            <w:pPr>
              <w:jc w:val="right"/>
              <w:rPr>
                <w:rFonts w:asciiTheme="minorHAnsi" w:hAnsiTheme="minorHAnsi" w:cstheme="minorHAnsi"/>
                <w:b/>
                <w:bCs/>
              </w:rPr>
            </w:pPr>
            <m:oMathPara>
              <m:oMath>
                <m:sSubSup>
                  <m:sSubSupPr>
                    <m:ctrlPr>
                      <w:rPr>
                        <w:rFonts w:ascii="Cambria Math" w:eastAsia="Calibri" w:hAnsi="Cambria Math" w:cstheme="minorHAnsi"/>
                        <w:b/>
                        <w:bCs/>
                        <w:i/>
                      </w:rPr>
                    </m:ctrlPr>
                  </m:sSubSupPr>
                  <m:e>
                    <m:r>
                      <m:rPr>
                        <m:nor/>
                      </m:rPr>
                      <w:rPr>
                        <w:rFonts w:ascii="Cambria Math" w:eastAsia="Calibri" w:hAnsi="Cambria Math" w:cstheme="minorHAnsi"/>
                        <w:b/>
                        <w:bCs/>
                      </w:rPr>
                      <m:t>LIM</m:t>
                    </m:r>
                  </m:e>
                  <m:sub>
                    <m:r>
                      <m:rPr>
                        <m:nor/>
                      </m:rPr>
                      <w:rPr>
                        <w:rFonts w:ascii="Cambria Math" w:eastAsia="Calibri" w:hAnsi="Cambria Math" w:cstheme="minorHAnsi"/>
                        <w:b/>
                        <w:bCs/>
                      </w:rPr>
                      <m:t>j</m:t>
                    </m:r>
                  </m:sub>
                  <m:sup>
                    <m:r>
                      <m:rPr>
                        <m:nor/>
                      </m:rPr>
                      <w:rPr>
                        <w:rFonts w:ascii="Cambria Math" w:eastAsia="Calibri" w:hAnsi="Cambria Math" w:cstheme="minorHAnsi"/>
                        <w:b/>
                        <w:bCs/>
                      </w:rPr>
                      <m:t>NG</m:t>
                    </m:r>
                  </m:sup>
                </m:sSubSup>
              </m:oMath>
            </m:oMathPara>
          </w:p>
        </w:tc>
        <w:tc>
          <w:tcPr>
            <w:tcW w:w="0" w:type="auto"/>
            <w:tcBorders>
              <w:top w:val="single" w:sz="4" w:space="0" w:color="auto"/>
              <w:bottom w:val="single" w:sz="4" w:space="0" w:color="auto"/>
            </w:tcBorders>
            <w:vAlign w:val="center"/>
          </w:tcPr>
          <w:p w14:paraId="64C670B3" w14:textId="2EB35B67" w:rsidR="00066130" w:rsidRPr="00B6029A" w:rsidRDefault="00152CA2" w:rsidP="005B000D">
            <w:pPr>
              <w:jc w:val="right"/>
              <w:rPr>
                <w:rFonts w:asciiTheme="minorHAnsi" w:hAnsiTheme="minorHAnsi" w:cstheme="minorHAnsi"/>
                <w:b/>
                <w:bCs/>
              </w:rPr>
            </w:pPr>
            <m:oMathPara>
              <m:oMath>
                <m:sSubSup>
                  <m:sSubSupPr>
                    <m:ctrlPr>
                      <w:rPr>
                        <w:rFonts w:ascii="Cambria Math" w:eastAsia="Calibri" w:hAnsi="Cambria Math" w:cstheme="minorHAnsi"/>
                        <w:b/>
                        <w:bCs/>
                        <w:i/>
                      </w:rPr>
                    </m:ctrlPr>
                  </m:sSubSupPr>
                  <m:e>
                    <m:r>
                      <m:rPr>
                        <m:nor/>
                      </m:rPr>
                      <w:rPr>
                        <w:rFonts w:ascii="Cambria Math" w:eastAsia="Calibri" w:hAnsi="Cambria Math" w:cstheme="minorHAnsi"/>
                        <w:b/>
                        <w:bCs/>
                      </w:rPr>
                      <m:t>LIM</m:t>
                    </m:r>
                  </m:e>
                  <m:sub>
                    <m:r>
                      <m:rPr>
                        <m:nor/>
                      </m:rPr>
                      <w:rPr>
                        <w:rFonts w:ascii="Cambria Math" w:eastAsia="Calibri" w:hAnsi="Cambria Math" w:cstheme="minorHAnsi"/>
                        <w:b/>
                        <w:bCs/>
                      </w:rPr>
                      <m:t>j</m:t>
                    </m:r>
                  </m:sub>
                  <m:sup>
                    <m:r>
                      <m:rPr>
                        <m:nor/>
                      </m:rPr>
                      <w:rPr>
                        <w:rFonts w:ascii="Cambria Math" w:eastAsia="Calibri" w:hAnsi="Cambria Math" w:cstheme="minorHAnsi"/>
                        <w:b/>
                        <w:bCs/>
                      </w:rPr>
                      <m:t>Coal</m:t>
                    </m:r>
                  </m:sup>
                </m:sSubSup>
              </m:oMath>
            </m:oMathPara>
          </w:p>
        </w:tc>
        <w:tc>
          <w:tcPr>
            <w:tcW w:w="0" w:type="auto"/>
            <w:tcBorders>
              <w:top w:val="single" w:sz="4" w:space="0" w:color="auto"/>
              <w:bottom w:val="single" w:sz="4" w:space="0" w:color="auto"/>
            </w:tcBorders>
          </w:tcPr>
          <w:p w14:paraId="4233419C" w14:textId="625EADB3" w:rsidR="00066130" w:rsidRPr="00B6029A" w:rsidRDefault="00152CA2" w:rsidP="005B000D">
            <w:pPr>
              <w:jc w:val="right"/>
              <w:rPr>
                <w:rFonts w:asciiTheme="minorHAnsi" w:hAnsiTheme="minorHAnsi" w:cstheme="minorHAnsi"/>
                <w:b/>
                <w:bCs/>
              </w:rPr>
            </w:pPr>
            <m:oMathPara>
              <m:oMath>
                <m:sSubSup>
                  <m:sSubSupPr>
                    <m:ctrlPr>
                      <w:rPr>
                        <w:rFonts w:ascii="Cambria Math" w:eastAsia="Calibri" w:hAnsi="Cambria Math" w:cstheme="minorHAnsi"/>
                        <w:b/>
                        <w:bCs/>
                        <w:i/>
                      </w:rPr>
                    </m:ctrlPr>
                  </m:sSubSupPr>
                  <m:e>
                    <m:r>
                      <m:rPr>
                        <m:nor/>
                      </m:rPr>
                      <w:rPr>
                        <w:rFonts w:ascii="Cambria Math" w:eastAsia="Calibri" w:hAnsi="Cambria Math" w:cstheme="minorHAnsi"/>
                        <w:b/>
                        <w:bCs/>
                      </w:rPr>
                      <m:t>LIM</m:t>
                    </m:r>
                  </m:e>
                  <m:sub>
                    <m:r>
                      <m:rPr>
                        <m:nor/>
                      </m:rPr>
                      <w:rPr>
                        <w:rFonts w:ascii="Cambria Math" w:eastAsia="Calibri" w:hAnsi="Cambria Math" w:cstheme="minorHAnsi"/>
                        <w:b/>
                        <w:bCs/>
                      </w:rPr>
                      <m:t>j</m:t>
                    </m:r>
                  </m:sub>
                  <m:sup>
                    <m:r>
                      <m:rPr>
                        <m:nor/>
                      </m:rPr>
                      <w:rPr>
                        <w:rFonts w:ascii="Cambria Math" w:eastAsia="Calibri" w:hAnsi="Cambria Math" w:cstheme="minorHAnsi"/>
                        <w:b/>
                        <w:bCs/>
                      </w:rPr>
                      <m:t>Nuclear</m:t>
                    </m:r>
                  </m:sup>
                </m:sSubSup>
              </m:oMath>
            </m:oMathPara>
          </w:p>
        </w:tc>
        <w:tc>
          <w:tcPr>
            <w:tcW w:w="0" w:type="auto"/>
            <w:tcBorders>
              <w:top w:val="single" w:sz="4" w:space="0" w:color="auto"/>
              <w:bottom w:val="single" w:sz="4" w:space="0" w:color="auto"/>
            </w:tcBorders>
          </w:tcPr>
          <w:p w14:paraId="406B6D15" w14:textId="349220C3" w:rsidR="00066130" w:rsidRPr="00B6029A" w:rsidRDefault="00152CA2" w:rsidP="005B000D">
            <w:pPr>
              <w:jc w:val="right"/>
              <w:rPr>
                <w:rFonts w:asciiTheme="minorHAnsi" w:hAnsiTheme="minorHAnsi" w:cstheme="minorHAnsi"/>
                <w:b/>
                <w:bCs/>
                <w:vertAlign w:val="superscript"/>
              </w:rPr>
            </w:pPr>
            <m:oMathPara>
              <m:oMath>
                <m:sSubSup>
                  <m:sSubSupPr>
                    <m:ctrlPr>
                      <w:rPr>
                        <w:rFonts w:ascii="Cambria Math" w:eastAsia="Calibri" w:hAnsi="Cambria Math" w:cstheme="minorHAnsi"/>
                        <w:b/>
                        <w:bCs/>
                        <w:i/>
                      </w:rPr>
                    </m:ctrlPr>
                  </m:sSubSupPr>
                  <m:e>
                    <m:r>
                      <m:rPr>
                        <m:nor/>
                      </m:rPr>
                      <w:rPr>
                        <w:rFonts w:ascii="Cambria Math" w:eastAsia="Calibri" w:hAnsi="Cambria Math" w:cstheme="minorHAnsi"/>
                        <w:b/>
                        <w:bCs/>
                      </w:rPr>
                      <m:t>LIM</m:t>
                    </m:r>
                  </m:e>
                  <m:sub>
                    <m:r>
                      <m:rPr>
                        <m:nor/>
                      </m:rPr>
                      <w:rPr>
                        <w:rFonts w:ascii="Cambria Math" w:eastAsia="Calibri" w:hAnsi="Cambria Math" w:cstheme="minorHAnsi"/>
                        <w:b/>
                        <w:bCs/>
                      </w:rPr>
                      <m:t>j</m:t>
                    </m:r>
                  </m:sub>
                  <m:sup>
                    <m:r>
                      <m:rPr>
                        <m:nor/>
                      </m:rPr>
                      <w:rPr>
                        <w:rFonts w:ascii="Cambria Math" w:eastAsia="Calibri" w:hAnsi="Cambria Math" w:cstheme="minorHAnsi"/>
                        <w:b/>
                        <w:bCs/>
                      </w:rPr>
                      <m:t>Area</m:t>
                    </m:r>
                  </m:sup>
                </m:sSubSup>
              </m:oMath>
            </m:oMathPara>
          </w:p>
        </w:tc>
      </w:tr>
      <w:tr w:rsidR="00066130" w:rsidRPr="00B44E72" w14:paraId="06802139" w14:textId="77777777" w:rsidTr="005B000D">
        <w:tc>
          <w:tcPr>
            <w:tcW w:w="0" w:type="auto"/>
            <w:tcBorders>
              <w:top w:val="single" w:sz="4" w:space="0" w:color="auto"/>
            </w:tcBorders>
            <w:vAlign w:val="center"/>
          </w:tcPr>
          <w:p w14:paraId="0657E83E"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Austria</w:t>
            </w:r>
          </w:p>
        </w:tc>
        <w:tc>
          <w:tcPr>
            <w:tcW w:w="0" w:type="auto"/>
            <w:tcBorders>
              <w:top w:val="single" w:sz="4" w:space="0" w:color="auto"/>
            </w:tcBorders>
            <w:vAlign w:val="center"/>
          </w:tcPr>
          <w:p w14:paraId="757557AE" w14:textId="64FFA57D" w:rsidR="00066130" w:rsidRPr="0000444D" w:rsidRDefault="00066130" w:rsidP="005B000D">
            <w:pPr>
              <w:jc w:val="right"/>
              <w:rPr>
                <w:rFonts w:asciiTheme="minorHAnsi" w:hAnsiTheme="minorHAnsi" w:cstheme="minorHAnsi"/>
              </w:rPr>
            </w:pPr>
            <w:r>
              <w:rPr>
                <w:rFonts w:ascii="Calibri" w:hAnsi="Calibri" w:cs="Calibri"/>
                <w:color w:val="000000"/>
              </w:rPr>
              <w:t>8,030</w:t>
            </w:r>
          </w:p>
        </w:tc>
        <w:tc>
          <w:tcPr>
            <w:tcW w:w="0" w:type="auto"/>
            <w:tcBorders>
              <w:top w:val="single" w:sz="4" w:space="0" w:color="auto"/>
            </w:tcBorders>
            <w:vAlign w:val="center"/>
          </w:tcPr>
          <w:p w14:paraId="10D371D4" w14:textId="31B298D7" w:rsidR="00066130" w:rsidRDefault="00066130" w:rsidP="005B000D">
            <w:pPr>
              <w:jc w:val="right"/>
              <w:rPr>
                <w:rFonts w:ascii="Calibri" w:hAnsi="Calibri" w:cs="Calibri"/>
                <w:color w:val="000000"/>
              </w:rPr>
            </w:pPr>
            <w:r>
              <w:rPr>
                <w:rFonts w:ascii="Calibri" w:hAnsi="Calibri" w:cs="Calibri"/>
                <w:color w:val="000000"/>
              </w:rPr>
              <w:t>492</w:t>
            </w:r>
          </w:p>
        </w:tc>
        <w:tc>
          <w:tcPr>
            <w:tcW w:w="0" w:type="auto"/>
            <w:tcBorders>
              <w:top w:val="single" w:sz="4" w:space="0" w:color="auto"/>
            </w:tcBorders>
            <w:vAlign w:val="center"/>
          </w:tcPr>
          <w:p w14:paraId="27125A6C" w14:textId="6F404059" w:rsidR="00066130" w:rsidRDefault="00066130" w:rsidP="005B000D">
            <w:pPr>
              <w:jc w:val="right"/>
              <w:rPr>
                <w:rFonts w:ascii="Calibri" w:hAnsi="Calibri" w:cs="Calibri"/>
                <w:color w:val="000000"/>
              </w:rPr>
            </w:pPr>
            <w:r>
              <w:rPr>
                <w:rFonts w:ascii="Calibri" w:hAnsi="Calibri" w:cs="Calibri"/>
                <w:color w:val="000000"/>
              </w:rPr>
              <w:t>0</w:t>
            </w:r>
          </w:p>
        </w:tc>
        <w:tc>
          <w:tcPr>
            <w:tcW w:w="0" w:type="auto"/>
            <w:tcBorders>
              <w:top w:val="single" w:sz="4" w:space="0" w:color="auto"/>
            </w:tcBorders>
            <w:vAlign w:val="center"/>
          </w:tcPr>
          <w:p w14:paraId="31B1A127" w14:textId="3E7CA5A5" w:rsidR="00066130" w:rsidRPr="0000444D" w:rsidRDefault="00066130" w:rsidP="005B000D">
            <w:pPr>
              <w:jc w:val="right"/>
              <w:rPr>
                <w:rFonts w:asciiTheme="minorHAnsi" w:hAnsiTheme="minorHAnsi" w:cstheme="minorHAnsi"/>
              </w:rPr>
            </w:pPr>
            <w:r>
              <w:rPr>
                <w:rFonts w:ascii="Calibri" w:hAnsi="Calibri" w:cs="Calibri"/>
                <w:color w:val="000000"/>
              </w:rPr>
              <w:t>39,796</w:t>
            </w:r>
          </w:p>
        </w:tc>
      </w:tr>
      <w:tr w:rsidR="00066130" w:rsidRPr="00B44E72" w14:paraId="4F8C9161" w14:textId="77777777" w:rsidTr="005B000D">
        <w:tc>
          <w:tcPr>
            <w:tcW w:w="0" w:type="auto"/>
            <w:vAlign w:val="center"/>
          </w:tcPr>
          <w:p w14:paraId="7C874931"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Belgium</w:t>
            </w:r>
          </w:p>
        </w:tc>
        <w:tc>
          <w:tcPr>
            <w:tcW w:w="0" w:type="auto"/>
            <w:vAlign w:val="center"/>
          </w:tcPr>
          <w:p w14:paraId="6D0FD38F" w14:textId="4EEB80BC" w:rsidR="00066130" w:rsidRPr="0000444D" w:rsidRDefault="00066130" w:rsidP="005B000D">
            <w:pPr>
              <w:jc w:val="right"/>
              <w:rPr>
                <w:rFonts w:asciiTheme="minorHAnsi" w:hAnsiTheme="minorHAnsi" w:cstheme="minorHAnsi"/>
              </w:rPr>
            </w:pPr>
            <w:r>
              <w:rPr>
                <w:rFonts w:ascii="Calibri" w:hAnsi="Calibri" w:cs="Calibri"/>
                <w:color w:val="000000"/>
              </w:rPr>
              <w:t>13,298</w:t>
            </w:r>
          </w:p>
        </w:tc>
        <w:tc>
          <w:tcPr>
            <w:tcW w:w="0" w:type="auto"/>
            <w:vAlign w:val="center"/>
          </w:tcPr>
          <w:p w14:paraId="31D5F7FA" w14:textId="6A7D8614" w:rsidR="00066130" w:rsidRDefault="00066130" w:rsidP="005B000D">
            <w:pPr>
              <w:jc w:val="right"/>
              <w:rPr>
                <w:rFonts w:ascii="Calibri" w:hAnsi="Calibri" w:cs="Calibri"/>
                <w:color w:val="000000"/>
              </w:rPr>
            </w:pPr>
            <w:r>
              <w:rPr>
                <w:rFonts w:ascii="Calibri" w:hAnsi="Calibri" w:cs="Calibri"/>
                <w:color w:val="000000"/>
              </w:rPr>
              <w:t>940</w:t>
            </w:r>
          </w:p>
        </w:tc>
        <w:tc>
          <w:tcPr>
            <w:tcW w:w="0" w:type="auto"/>
            <w:vAlign w:val="center"/>
          </w:tcPr>
          <w:p w14:paraId="1E8B561A" w14:textId="0F98850C" w:rsidR="00066130" w:rsidRDefault="00066130" w:rsidP="005B000D">
            <w:pPr>
              <w:jc w:val="right"/>
              <w:rPr>
                <w:rFonts w:ascii="Calibri" w:hAnsi="Calibri" w:cs="Calibri"/>
                <w:color w:val="000000"/>
              </w:rPr>
            </w:pPr>
            <w:r>
              <w:rPr>
                <w:rFonts w:ascii="Calibri" w:hAnsi="Calibri" w:cs="Calibri"/>
                <w:color w:val="000000"/>
              </w:rPr>
              <w:t>6,261</w:t>
            </w:r>
          </w:p>
        </w:tc>
        <w:tc>
          <w:tcPr>
            <w:tcW w:w="0" w:type="auto"/>
            <w:vAlign w:val="center"/>
          </w:tcPr>
          <w:p w14:paraId="13341168" w14:textId="3BB68550" w:rsidR="00066130" w:rsidRPr="0000444D" w:rsidRDefault="00066130" w:rsidP="005B000D">
            <w:pPr>
              <w:jc w:val="right"/>
              <w:rPr>
                <w:rFonts w:asciiTheme="minorHAnsi" w:hAnsiTheme="minorHAnsi" w:cstheme="minorHAnsi"/>
              </w:rPr>
            </w:pPr>
            <w:r>
              <w:rPr>
                <w:rFonts w:ascii="Calibri" w:hAnsi="Calibri" w:cs="Calibri"/>
                <w:color w:val="000000"/>
              </w:rPr>
              <w:t>17,889</w:t>
            </w:r>
          </w:p>
        </w:tc>
      </w:tr>
      <w:tr w:rsidR="00066130" w:rsidRPr="00B44E72" w14:paraId="0E45F44F" w14:textId="77777777" w:rsidTr="005B000D">
        <w:tc>
          <w:tcPr>
            <w:tcW w:w="0" w:type="auto"/>
            <w:vAlign w:val="center"/>
          </w:tcPr>
          <w:p w14:paraId="5EB224D5"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Bulgaria</w:t>
            </w:r>
          </w:p>
        </w:tc>
        <w:tc>
          <w:tcPr>
            <w:tcW w:w="0" w:type="auto"/>
            <w:vAlign w:val="center"/>
          </w:tcPr>
          <w:p w14:paraId="733BDD1D" w14:textId="64251FCF" w:rsidR="00066130" w:rsidRPr="0000444D" w:rsidRDefault="00066130" w:rsidP="005B000D">
            <w:pPr>
              <w:jc w:val="right"/>
              <w:rPr>
                <w:rFonts w:asciiTheme="minorHAnsi" w:hAnsiTheme="minorHAnsi" w:cstheme="minorHAnsi"/>
              </w:rPr>
            </w:pPr>
            <w:r>
              <w:rPr>
                <w:rFonts w:ascii="Calibri" w:hAnsi="Calibri" w:cs="Calibri"/>
                <w:color w:val="000000"/>
              </w:rPr>
              <w:t>2,464</w:t>
            </w:r>
          </w:p>
        </w:tc>
        <w:tc>
          <w:tcPr>
            <w:tcW w:w="0" w:type="auto"/>
            <w:vAlign w:val="center"/>
          </w:tcPr>
          <w:p w14:paraId="511AF871" w14:textId="2584ACA1" w:rsidR="00066130" w:rsidRDefault="00066130" w:rsidP="005B000D">
            <w:pPr>
              <w:jc w:val="right"/>
              <w:rPr>
                <w:rFonts w:ascii="Calibri" w:hAnsi="Calibri" w:cs="Calibri"/>
                <w:color w:val="000000"/>
              </w:rPr>
            </w:pPr>
            <w:r>
              <w:rPr>
                <w:rFonts w:ascii="Calibri" w:hAnsi="Calibri" w:cs="Calibri"/>
                <w:color w:val="000000"/>
              </w:rPr>
              <w:t>8,950</w:t>
            </w:r>
          </w:p>
        </w:tc>
        <w:tc>
          <w:tcPr>
            <w:tcW w:w="0" w:type="auto"/>
            <w:vAlign w:val="center"/>
          </w:tcPr>
          <w:p w14:paraId="6C2D1C13" w14:textId="2C619904" w:rsidR="00066130" w:rsidRDefault="00066130" w:rsidP="005B000D">
            <w:pPr>
              <w:jc w:val="right"/>
              <w:rPr>
                <w:rFonts w:ascii="Calibri" w:hAnsi="Calibri" w:cs="Calibri"/>
                <w:color w:val="000000"/>
              </w:rPr>
            </w:pPr>
            <w:r>
              <w:rPr>
                <w:rFonts w:ascii="Calibri" w:hAnsi="Calibri" w:cs="Calibri"/>
                <w:color w:val="000000"/>
              </w:rPr>
              <w:t>2,305</w:t>
            </w:r>
          </w:p>
        </w:tc>
        <w:tc>
          <w:tcPr>
            <w:tcW w:w="0" w:type="auto"/>
            <w:vAlign w:val="center"/>
          </w:tcPr>
          <w:p w14:paraId="5A9E844A" w14:textId="7F42288E" w:rsidR="00066130" w:rsidRPr="0000444D" w:rsidRDefault="00066130" w:rsidP="005B000D">
            <w:pPr>
              <w:jc w:val="right"/>
              <w:rPr>
                <w:rFonts w:asciiTheme="minorHAnsi" w:hAnsiTheme="minorHAnsi" w:cstheme="minorHAnsi"/>
              </w:rPr>
            </w:pPr>
            <w:r>
              <w:rPr>
                <w:rFonts w:ascii="Calibri" w:hAnsi="Calibri" w:cs="Calibri"/>
                <w:color w:val="000000"/>
              </w:rPr>
              <w:t>166,994</w:t>
            </w:r>
          </w:p>
        </w:tc>
      </w:tr>
      <w:tr w:rsidR="00066130" w:rsidRPr="00B44E72" w14:paraId="14B9757D" w14:textId="77777777" w:rsidTr="005B000D">
        <w:tc>
          <w:tcPr>
            <w:tcW w:w="0" w:type="auto"/>
            <w:vAlign w:val="center"/>
          </w:tcPr>
          <w:p w14:paraId="2CBA43FB"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Cyprus</w:t>
            </w:r>
          </w:p>
        </w:tc>
        <w:tc>
          <w:tcPr>
            <w:tcW w:w="0" w:type="auto"/>
            <w:vAlign w:val="center"/>
          </w:tcPr>
          <w:p w14:paraId="00CEC064" w14:textId="281AC00E" w:rsidR="00066130" w:rsidRPr="0000444D" w:rsidRDefault="00066130" w:rsidP="005B000D">
            <w:pPr>
              <w:jc w:val="right"/>
              <w:rPr>
                <w:rFonts w:asciiTheme="minorHAnsi" w:hAnsiTheme="minorHAnsi" w:cstheme="minorHAnsi"/>
              </w:rPr>
            </w:pPr>
            <w:r>
              <w:rPr>
                <w:rFonts w:ascii="Calibri" w:hAnsi="Calibri" w:cs="Calibri"/>
                <w:color w:val="000000"/>
              </w:rPr>
              <w:t>1,478</w:t>
            </w:r>
          </w:p>
        </w:tc>
        <w:tc>
          <w:tcPr>
            <w:tcW w:w="0" w:type="auto"/>
            <w:vAlign w:val="center"/>
          </w:tcPr>
          <w:p w14:paraId="02CF7BA8" w14:textId="6C650450" w:rsidR="00066130" w:rsidRDefault="00066130" w:rsidP="005B000D">
            <w:pPr>
              <w:jc w:val="right"/>
              <w:rPr>
                <w:rFonts w:ascii="Calibri" w:hAnsi="Calibri" w:cs="Calibri"/>
                <w:color w:val="000000"/>
              </w:rPr>
            </w:pPr>
            <w:r>
              <w:rPr>
                <w:rFonts w:ascii="Calibri" w:hAnsi="Calibri" w:cs="Calibri"/>
                <w:color w:val="000000"/>
              </w:rPr>
              <w:t>1,478</w:t>
            </w:r>
          </w:p>
        </w:tc>
        <w:tc>
          <w:tcPr>
            <w:tcW w:w="0" w:type="auto"/>
            <w:vAlign w:val="center"/>
          </w:tcPr>
          <w:p w14:paraId="68C9C974" w14:textId="505F7918"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16B76564" w14:textId="2546A54A" w:rsidR="00066130" w:rsidRPr="0000444D" w:rsidRDefault="00066130" w:rsidP="005B000D">
            <w:pPr>
              <w:jc w:val="right"/>
              <w:rPr>
                <w:rFonts w:asciiTheme="minorHAnsi" w:hAnsiTheme="minorHAnsi" w:cstheme="minorHAnsi"/>
                <w:color w:val="FF0000"/>
              </w:rPr>
            </w:pPr>
            <w:r>
              <w:rPr>
                <w:rFonts w:ascii="Calibri" w:hAnsi="Calibri" w:cs="Calibri"/>
                <w:color w:val="000000"/>
              </w:rPr>
              <w:t>952</w:t>
            </w:r>
          </w:p>
        </w:tc>
      </w:tr>
      <w:tr w:rsidR="00066130" w:rsidRPr="00B44E72" w14:paraId="520981D8" w14:textId="77777777" w:rsidTr="005B000D">
        <w:tc>
          <w:tcPr>
            <w:tcW w:w="0" w:type="auto"/>
            <w:vAlign w:val="center"/>
          </w:tcPr>
          <w:p w14:paraId="29DCF851"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Czechia</w:t>
            </w:r>
          </w:p>
        </w:tc>
        <w:tc>
          <w:tcPr>
            <w:tcW w:w="0" w:type="auto"/>
            <w:vAlign w:val="center"/>
          </w:tcPr>
          <w:p w14:paraId="1D2F0A97" w14:textId="223FD74F" w:rsidR="00066130" w:rsidRPr="0000444D" w:rsidRDefault="00066130" w:rsidP="005B000D">
            <w:pPr>
              <w:jc w:val="right"/>
              <w:rPr>
                <w:rFonts w:asciiTheme="minorHAnsi" w:hAnsiTheme="minorHAnsi" w:cstheme="minorHAnsi"/>
              </w:rPr>
            </w:pPr>
            <w:r>
              <w:rPr>
                <w:rFonts w:ascii="Calibri" w:hAnsi="Calibri" w:cs="Calibri"/>
                <w:color w:val="000000"/>
              </w:rPr>
              <w:t>2,452</w:t>
            </w:r>
          </w:p>
        </w:tc>
        <w:tc>
          <w:tcPr>
            <w:tcW w:w="0" w:type="auto"/>
            <w:vAlign w:val="center"/>
          </w:tcPr>
          <w:p w14:paraId="3D24538F" w14:textId="73CFF5E1" w:rsidR="00066130" w:rsidRDefault="00066130" w:rsidP="005B000D">
            <w:pPr>
              <w:jc w:val="right"/>
              <w:rPr>
                <w:rFonts w:ascii="Calibri" w:hAnsi="Calibri" w:cs="Calibri"/>
                <w:color w:val="000000"/>
              </w:rPr>
            </w:pPr>
            <w:r>
              <w:rPr>
                <w:rFonts w:ascii="Calibri" w:hAnsi="Calibri" w:cs="Calibri"/>
                <w:color w:val="000000"/>
              </w:rPr>
              <w:t>20,060</w:t>
            </w:r>
          </w:p>
        </w:tc>
        <w:tc>
          <w:tcPr>
            <w:tcW w:w="0" w:type="auto"/>
            <w:vAlign w:val="center"/>
          </w:tcPr>
          <w:p w14:paraId="2BB7ACD8" w14:textId="2817AE5B" w:rsidR="00066130" w:rsidRDefault="00066130" w:rsidP="005B000D">
            <w:pPr>
              <w:jc w:val="right"/>
              <w:rPr>
                <w:rFonts w:ascii="Calibri" w:hAnsi="Calibri" w:cs="Calibri"/>
                <w:color w:val="000000"/>
              </w:rPr>
            </w:pPr>
            <w:r>
              <w:rPr>
                <w:rFonts w:ascii="Calibri" w:hAnsi="Calibri" w:cs="Calibri"/>
                <w:color w:val="000000"/>
              </w:rPr>
              <w:t>4,202</w:t>
            </w:r>
          </w:p>
        </w:tc>
        <w:tc>
          <w:tcPr>
            <w:tcW w:w="0" w:type="auto"/>
            <w:vAlign w:val="center"/>
          </w:tcPr>
          <w:p w14:paraId="30B605CE" w14:textId="0633B9DC" w:rsidR="00066130" w:rsidRPr="0000444D" w:rsidRDefault="00066130" w:rsidP="005B000D">
            <w:pPr>
              <w:jc w:val="right"/>
              <w:rPr>
                <w:rFonts w:asciiTheme="minorHAnsi" w:hAnsiTheme="minorHAnsi" w:cstheme="minorHAnsi"/>
                <w:color w:val="FF0000"/>
              </w:rPr>
            </w:pPr>
            <w:r>
              <w:rPr>
                <w:rFonts w:ascii="Calibri" w:hAnsi="Calibri" w:cs="Calibri"/>
                <w:color w:val="000000"/>
              </w:rPr>
              <w:t>66,497</w:t>
            </w:r>
          </w:p>
        </w:tc>
      </w:tr>
      <w:tr w:rsidR="00066130" w:rsidRPr="00B44E72" w14:paraId="48D730EE" w14:textId="77777777" w:rsidTr="005B000D">
        <w:tc>
          <w:tcPr>
            <w:tcW w:w="0" w:type="auto"/>
            <w:vAlign w:val="center"/>
          </w:tcPr>
          <w:p w14:paraId="51C72109"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Germany</w:t>
            </w:r>
          </w:p>
        </w:tc>
        <w:tc>
          <w:tcPr>
            <w:tcW w:w="0" w:type="auto"/>
            <w:vAlign w:val="center"/>
          </w:tcPr>
          <w:p w14:paraId="5F4B2518" w14:textId="096DDD54" w:rsidR="00066130" w:rsidRPr="0000444D" w:rsidRDefault="00066130" w:rsidP="005B000D">
            <w:pPr>
              <w:jc w:val="right"/>
              <w:rPr>
                <w:rFonts w:asciiTheme="minorHAnsi" w:hAnsiTheme="minorHAnsi" w:cstheme="minorHAnsi"/>
              </w:rPr>
            </w:pPr>
            <w:r>
              <w:rPr>
                <w:rFonts w:ascii="Calibri" w:hAnsi="Calibri" w:cs="Calibri"/>
                <w:color w:val="000000"/>
              </w:rPr>
              <w:t>63,328</w:t>
            </w:r>
          </w:p>
        </w:tc>
        <w:tc>
          <w:tcPr>
            <w:tcW w:w="0" w:type="auto"/>
            <w:vAlign w:val="center"/>
          </w:tcPr>
          <w:p w14:paraId="4C7C527C" w14:textId="7920798D" w:rsidR="00066130" w:rsidRDefault="00066130" w:rsidP="005B000D">
            <w:pPr>
              <w:jc w:val="right"/>
              <w:rPr>
                <w:rFonts w:ascii="Calibri" w:hAnsi="Calibri" w:cs="Calibri"/>
                <w:color w:val="000000"/>
              </w:rPr>
            </w:pPr>
            <w:r>
              <w:rPr>
                <w:rFonts w:ascii="Calibri" w:hAnsi="Calibri" w:cs="Calibri"/>
                <w:color w:val="000000"/>
              </w:rPr>
              <w:t>92,996</w:t>
            </w:r>
          </w:p>
        </w:tc>
        <w:tc>
          <w:tcPr>
            <w:tcW w:w="0" w:type="auto"/>
            <w:vAlign w:val="center"/>
          </w:tcPr>
          <w:p w14:paraId="7083FDD4" w14:textId="5F2C68B9" w:rsidR="00066130" w:rsidRDefault="00066130" w:rsidP="005B000D">
            <w:pPr>
              <w:jc w:val="right"/>
              <w:rPr>
                <w:rFonts w:ascii="Calibri" w:hAnsi="Calibri" w:cs="Calibri"/>
                <w:color w:val="000000"/>
              </w:rPr>
            </w:pPr>
            <w:r>
              <w:rPr>
                <w:rFonts w:ascii="Calibri" w:hAnsi="Calibri" w:cs="Calibri"/>
                <w:color w:val="000000"/>
              </w:rPr>
              <w:t>11,315</w:t>
            </w:r>
          </w:p>
        </w:tc>
        <w:tc>
          <w:tcPr>
            <w:tcW w:w="0" w:type="auto"/>
            <w:vAlign w:val="center"/>
          </w:tcPr>
          <w:p w14:paraId="60DAE6DA" w14:textId="56D0A007" w:rsidR="00066130" w:rsidRPr="0000444D" w:rsidRDefault="00066130" w:rsidP="005B000D">
            <w:pPr>
              <w:jc w:val="right"/>
              <w:rPr>
                <w:rFonts w:asciiTheme="minorHAnsi" w:hAnsiTheme="minorHAnsi" w:cstheme="minorHAnsi"/>
              </w:rPr>
            </w:pPr>
            <w:r>
              <w:rPr>
                <w:rFonts w:ascii="Calibri" w:hAnsi="Calibri" w:cs="Calibri"/>
                <w:color w:val="000000"/>
              </w:rPr>
              <w:t>211,107</w:t>
            </w:r>
          </w:p>
        </w:tc>
      </w:tr>
      <w:tr w:rsidR="00066130" w:rsidRPr="00B44E72" w14:paraId="32E33B47" w14:textId="77777777" w:rsidTr="005B000D">
        <w:tc>
          <w:tcPr>
            <w:tcW w:w="0" w:type="auto"/>
            <w:vAlign w:val="center"/>
          </w:tcPr>
          <w:p w14:paraId="027CFE58"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lastRenderedPageBreak/>
              <w:t>Denmark</w:t>
            </w:r>
          </w:p>
        </w:tc>
        <w:tc>
          <w:tcPr>
            <w:tcW w:w="0" w:type="auto"/>
            <w:vAlign w:val="center"/>
          </w:tcPr>
          <w:p w14:paraId="10362E51" w14:textId="1C981572" w:rsidR="00066130" w:rsidRPr="0000444D" w:rsidRDefault="00066130" w:rsidP="005B000D">
            <w:pPr>
              <w:jc w:val="right"/>
              <w:rPr>
                <w:rFonts w:asciiTheme="minorHAnsi" w:hAnsiTheme="minorHAnsi" w:cstheme="minorHAnsi"/>
              </w:rPr>
            </w:pPr>
            <w:r>
              <w:rPr>
                <w:rFonts w:ascii="Calibri" w:hAnsi="Calibri" w:cs="Calibri"/>
                <w:color w:val="000000"/>
              </w:rPr>
              <w:t>3,628</w:t>
            </w:r>
          </w:p>
        </w:tc>
        <w:tc>
          <w:tcPr>
            <w:tcW w:w="0" w:type="auto"/>
            <w:vAlign w:val="center"/>
          </w:tcPr>
          <w:p w14:paraId="26F40D08" w14:textId="1EEA028F" w:rsidR="00066130" w:rsidRDefault="00066130" w:rsidP="005B000D">
            <w:pPr>
              <w:jc w:val="right"/>
              <w:rPr>
                <w:rFonts w:ascii="Calibri" w:hAnsi="Calibri" w:cs="Calibri"/>
                <w:color w:val="000000"/>
              </w:rPr>
            </w:pPr>
            <w:r>
              <w:rPr>
                <w:rFonts w:ascii="Calibri" w:hAnsi="Calibri" w:cs="Calibri"/>
                <w:color w:val="000000"/>
              </w:rPr>
              <w:t>7,312</w:t>
            </w:r>
          </w:p>
        </w:tc>
        <w:tc>
          <w:tcPr>
            <w:tcW w:w="0" w:type="auto"/>
            <w:vAlign w:val="center"/>
          </w:tcPr>
          <w:p w14:paraId="29132DEC" w14:textId="0FA16AA2"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099BA3B0" w14:textId="117B7548" w:rsidR="00066130" w:rsidRPr="0000444D" w:rsidRDefault="00066130" w:rsidP="005B000D">
            <w:pPr>
              <w:jc w:val="right"/>
              <w:rPr>
                <w:rFonts w:asciiTheme="minorHAnsi" w:hAnsiTheme="minorHAnsi" w:cstheme="minorHAnsi"/>
              </w:rPr>
            </w:pPr>
            <w:r>
              <w:rPr>
                <w:rFonts w:ascii="Calibri" w:hAnsi="Calibri" w:cs="Calibri"/>
                <w:color w:val="000000"/>
              </w:rPr>
              <w:t>25,962</w:t>
            </w:r>
          </w:p>
        </w:tc>
      </w:tr>
      <w:tr w:rsidR="00066130" w:rsidRPr="00B44E72" w14:paraId="562AC4B3" w14:textId="77777777" w:rsidTr="005B000D">
        <w:tc>
          <w:tcPr>
            <w:tcW w:w="0" w:type="auto"/>
            <w:vAlign w:val="center"/>
          </w:tcPr>
          <w:p w14:paraId="5265F04D" w14:textId="77777777" w:rsidR="00066130" w:rsidRPr="0000444D" w:rsidRDefault="00066130" w:rsidP="00B6029A">
            <w:pPr>
              <w:rPr>
                <w:rFonts w:asciiTheme="minorHAnsi" w:hAnsiTheme="minorHAnsi" w:cstheme="minorHAnsi"/>
                <w:b/>
              </w:rPr>
            </w:pPr>
            <w:r w:rsidRPr="0000444D">
              <w:rPr>
                <w:rFonts w:asciiTheme="minorHAnsi" w:hAnsiTheme="minorHAnsi" w:cstheme="minorHAnsi"/>
              </w:rPr>
              <w:t>Spain</w:t>
            </w:r>
          </w:p>
        </w:tc>
        <w:tc>
          <w:tcPr>
            <w:tcW w:w="0" w:type="auto"/>
            <w:vAlign w:val="center"/>
          </w:tcPr>
          <w:p w14:paraId="2BC0AE30" w14:textId="484F0DD8" w:rsidR="00066130" w:rsidRPr="0000444D" w:rsidRDefault="00066130" w:rsidP="005B000D">
            <w:pPr>
              <w:jc w:val="right"/>
              <w:rPr>
                <w:rFonts w:asciiTheme="minorHAnsi" w:hAnsiTheme="minorHAnsi" w:cstheme="minorHAnsi"/>
              </w:rPr>
            </w:pPr>
            <w:r>
              <w:rPr>
                <w:rFonts w:ascii="Calibri" w:hAnsi="Calibri" w:cs="Calibri"/>
                <w:color w:val="000000"/>
              </w:rPr>
              <w:t>60,532</w:t>
            </w:r>
          </w:p>
        </w:tc>
        <w:tc>
          <w:tcPr>
            <w:tcW w:w="0" w:type="auto"/>
            <w:vAlign w:val="center"/>
          </w:tcPr>
          <w:p w14:paraId="7851E3F0" w14:textId="2E320552" w:rsidR="00066130" w:rsidRDefault="00066130" w:rsidP="005B000D">
            <w:pPr>
              <w:jc w:val="right"/>
              <w:rPr>
                <w:rFonts w:ascii="Calibri" w:hAnsi="Calibri" w:cs="Calibri"/>
                <w:color w:val="000000"/>
              </w:rPr>
            </w:pPr>
            <w:r>
              <w:rPr>
                <w:rFonts w:ascii="Calibri" w:hAnsi="Calibri" w:cs="Calibri"/>
                <w:color w:val="000000"/>
              </w:rPr>
              <w:t>19,122</w:t>
            </w:r>
          </w:p>
        </w:tc>
        <w:tc>
          <w:tcPr>
            <w:tcW w:w="0" w:type="auto"/>
            <w:vAlign w:val="center"/>
          </w:tcPr>
          <w:p w14:paraId="1B94718E" w14:textId="17D7EB0F" w:rsidR="00066130" w:rsidRDefault="00066130" w:rsidP="005B000D">
            <w:pPr>
              <w:jc w:val="right"/>
              <w:rPr>
                <w:rFonts w:ascii="Calibri" w:hAnsi="Calibri" w:cs="Calibri"/>
                <w:color w:val="000000"/>
              </w:rPr>
            </w:pPr>
            <w:r>
              <w:rPr>
                <w:rFonts w:ascii="Calibri" w:hAnsi="Calibri" w:cs="Calibri"/>
                <w:color w:val="000000"/>
              </w:rPr>
              <w:t>8,605</w:t>
            </w:r>
          </w:p>
        </w:tc>
        <w:tc>
          <w:tcPr>
            <w:tcW w:w="0" w:type="auto"/>
            <w:vAlign w:val="center"/>
          </w:tcPr>
          <w:p w14:paraId="19E736B7" w14:textId="1BD2E446" w:rsidR="00066130" w:rsidRPr="0000444D" w:rsidRDefault="00066130" w:rsidP="005B000D">
            <w:pPr>
              <w:jc w:val="right"/>
              <w:rPr>
                <w:rFonts w:asciiTheme="minorHAnsi" w:hAnsiTheme="minorHAnsi" w:cstheme="minorHAnsi"/>
              </w:rPr>
            </w:pPr>
            <w:r>
              <w:rPr>
                <w:rFonts w:ascii="Calibri" w:hAnsi="Calibri" w:cs="Calibri"/>
                <w:color w:val="000000"/>
              </w:rPr>
              <w:t>2,127,822</w:t>
            </w:r>
          </w:p>
        </w:tc>
      </w:tr>
      <w:tr w:rsidR="00066130" w:rsidRPr="00B44E72" w14:paraId="3152ADEE" w14:textId="77777777" w:rsidTr="005B000D">
        <w:tc>
          <w:tcPr>
            <w:tcW w:w="0" w:type="auto"/>
            <w:vAlign w:val="center"/>
          </w:tcPr>
          <w:p w14:paraId="41C8E609"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Estonia</w:t>
            </w:r>
          </w:p>
        </w:tc>
        <w:tc>
          <w:tcPr>
            <w:tcW w:w="0" w:type="auto"/>
            <w:vAlign w:val="center"/>
          </w:tcPr>
          <w:p w14:paraId="532DCD65" w14:textId="048C0BE1" w:rsidR="00066130" w:rsidRPr="0000444D" w:rsidRDefault="00066130" w:rsidP="005B000D">
            <w:pPr>
              <w:jc w:val="right"/>
              <w:rPr>
                <w:rFonts w:asciiTheme="minorHAnsi" w:hAnsiTheme="minorHAnsi" w:cstheme="minorHAnsi"/>
              </w:rPr>
            </w:pPr>
            <w:r>
              <w:rPr>
                <w:rFonts w:ascii="Calibri" w:hAnsi="Calibri" w:cs="Calibri"/>
                <w:color w:val="000000"/>
              </w:rPr>
              <w:t>250</w:t>
            </w:r>
          </w:p>
        </w:tc>
        <w:tc>
          <w:tcPr>
            <w:tcW w:w="0" w:type="auto"/>
            <w:vAlign w:val="center"/>
          </w:tcPr>
          <w:p w14:paraId="0B353B49" w14:textId="0120A811" w:rsidR="00066130" w:rsidRDefault="00066130" w:rsidP="005B000D">
            <w:pPr>
              <w:jc w:val="right"/>
              <w:rPr>
                <w:rFonts w:ascii="Calibri" w:hAnsi="Calibri" w:cs="Calibri"/>
                <w:color w:val="000000"/>
              </w:rPr>
            </w:pPr>
            <w:r>
              <w:rPr>
                <w:rFonts w:ascii="Calibri" w:hAnsi="Calibri" w:cs="Calibri"/>
                <w:color w:val="000000"/>
              </w:rPr>
              <w:t>102</w:t>
            </w:r>
          </w:p>
        </w:tc>
        <w:tc>
          <w:tcPr>
            <w:tcW w:w="0" w:type="auto"/>
            <w:vAlign w:val="center"/>
          </w:tcPr>
          <w:p w14:paraId="1326D702" w14:textId="0B50B0DA"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1F2D8BA3" w14:textId="0BB05DEE" w:rsidR="00066130" w:rsidRPr="0000444D" w:rsidRDefault="00066130" w:rsidP="005B000D">
            <w:pPr>
              <w:jc w:val="right"/>
              <w:rPr>
                <w:rFonts w:asciiTheme="minorHAnsi" w:hAnsiTheme="minorHAnsi" w:cstheme="minorHAnsi"/>
                <w:color w:val="FF0000"/>
              </w:rPr>
            </w:pPr>
            <w:r>
              <w:rPr>
                <w:rFonts w:ascii="Calibri" w:hAnsi="Calibri" w:cs="Calibri"/>
                <w:color w:val="000000"/>
              </w:rPr>
              <w:t>352,613</w:t>
            </w:r>
          </w:p>
        </w:tc>
      </w:tr>
      <w:tr w:rsidR="00066130" w:rsidRPr="00B44E72" w14:paraId="7508BD4F" w14:textId="77777777" w:rsidTr="005B000D">
        <w:tc>
          <w:tcPr>
            <w:tcW w:w="0" w:type="auto"/>
            <w:vAlign w:val="center"/>
          </w:tcPr>
          <w:p w14:paraId="4BE74266"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01EB3314" w14:textId="081026DE" w:rsidR="00066130" w:rsidRPr="0000444D" w:rsidRDefault="00066130" w:rsidP="005B000D">
            <w:pPr>
              <w:jc w:val="right"/>
              <w:rPr>
                <w:rFonts w:asciiTheme="minorHAnsi" w:hAnsiTheme="minorHAnsi" w:cstheme="minorHAnsi"/>
              </w:rPr>
            </w:pPr>
            <w:r>
              <w:rPr>
                <w:rFonts w:ascii="Calibri" w:hAnsi="Calibri" w:cs="Calibri"/>
                <w:color w:val="000000"/>
              </w:rPr>
              <w:t>3,824</w:t>
            </w:r>
          </w:p>
        </w:tc>
        <w:tc>
          <w:tcPr>
            <w:tcW w:w="0" w:type="auto"/>
            <w:vAlign w:val="center"/>
          </w:tcPr>
          <w:p w14:paraId="12921B1B" w14:textId="25C495B0" w:rsidR="00066130" w:rsidRDefault="00066130" w:rsidP="005B000D">
            <w:pPr>
              <w:jc w:val="right"/>
              <w:rPr>
                <w:rFonts w:ascii="Calibri" w:hAnsi="Calibri" w:cs="Calibri"/>
                <w:color w:val="000000"/>
              </w:rPr>
            </w:pPr>
            <w:r>
              <w:rPr>
                <w:rFonts w:ascii="Calibri" w:hAnsi="Calibri" w:cs="Calibri"/>
                <w:color w:val="000000"/>
              </w:rPr>
              <w:t>4,556</w:t>
            </w:r>
          </w:p>
        </w:tc>
        <w:tc>
          <w:tcPr>
            <w:tcW w:w="0" w:type="auto"/>
            <w:vAlign w:val="center"/>
          </w:tcPr>
          <w:p w14:paraId="7E20F360" w14:textId="3B6BE1CF" w:rsidR="00066130" w:rsidRDefault="00066130" w:rsidP="005B000D">
            <w:pPr>
              <w:jc w:val="right"/>
              <w:rPr>
                <w:rFonts w:ascii="Calibri" w:hAnsi="Calibri" w:cs="Calibri"/>
                <w:color w:val="000000"/>
              </w:rPr>
            </w:pPr>
            <w:r>
              <w:rPr>
                <w:rFonts w:ascii="Calibri" w:hAnsi="Calibri" w:cs="Calibri"/>
                <w:color w:val="000000"/>
              </w:rPr>
              <w:t>3,333</w:t>
            </w:r>
          </w:p>
        </w:tc>
        <w:tc>
          <w:tcPr>
            <w:tcW w:w="0" w:type="auto"/>
            <w:vAlign w:val="center"/>
          </w:tcPr>
          <w:p w14:paraId="37132895" w14:textId="6EAFB6FC" w:rsidR="00066130" w:rsidRPr="0000444D" w:rsidRDefault="00066130" w:rsidP="005B000D">
            <w:pPr>
              <w:jc w:val="right"/>
              <w:rPr>
                <w:rFonts w:asciiTheme="minorHAnsi" w:hAnsiTheme="minorHAnsi" w:cstheme="minorHAnsi"/>
              </w:rPr>
            </w:pPr>
            <w:r>
              <w:rPr>
                <w:rFonts w:ascii="Calibri" w:hAnsi="Calibri" w:cs="Calibri"/>
                <w:color w:val="000000"/>
              </w:rPr>
              <w:t>1,785</w:t>
            </w:r>
          </w:p>
        </w:tc>
      </w:tr>
      <w:tr w:rsidR="00066130" w:rsidRPr="00B44E72" w14:paraId="1507906B" w14:textId="77777777" w:rsidTr="005B000D">
        <w:tc>
          <w:tcPr>
            <w:tcW w:w="0" w:type="auto"/>
            <w:vAlign w:val="center"/>
          </w:tcPr>
          <w:p w14:paraId="6B538718"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7E72863F" w14:textId="660BE56B" w:rsidR="00066130" w:rsidRPr="0000444D" w:rsidRDefault="00066130" w:rsidP="005B000D">
            <w:pPr>
              <w:jc w:val="right"/>
              <w:rPr>
                <w:rFonts w:asciiTheme="minorHAnsi" w:hAnsiTheme="minorHAnsi" w:cstheme="minorHAnsi"/>
              </w:rPr>
            </w:pPr>
            <w:r>
              <w:rPr>
                <w:rFonts w:ascii="Calibri" w:hAnsi="Calibri" w:cs="Calibri"/>
                <w:color w:val="000000"/>
              </w:rPr>
              <w:t>23,904</w:t>
            </w:r>
          </w:p>
        </w:tc>
        <w:tc>
          <w:tcPr>
            <w:tcW w:w="0" w:type="auto"/>
            <w:vAlign w:val="center"/>
          </w:tcPr>
          <w:p w14:paraId="05DC84CC" w14:textId="69F65214" w:rsidR="00066130" w:rsidRDefault="00066130" w:rsidP="005B000D">
            <w:pPr>
              <w:jc w:val="right"/>
              <w:rPr>
                <w:rFonts w:ascii="Calibri" w:hAnsi="Calibri" w:cs="Calibri"/>
                <w:color w:val="000000"/>
              </w:rPr>
            </w:pPr>
            <w:r>
              <w:rPr>
                <w:rFonts w:ascii="Calibri" w:hAnsi="Calibri" w:cs="Calibri"/>
                <w:color w:val="000000"/>
              </w:rPr>
              <w:t>7,932</w:t>
            </w:r>
          </w:p>
        </w:tc>
        <w:tc>
          <w:tcPr>
            <w:tcW w:w="0" w:type="auto"/>
            <w:vAlign w:val="center"/>
          </w:tcPr>
          <w:p w14:paraId="2C67F989" w14:textId="07437A1A" w:rsidR="00066130" w:rsidRDefault="00066130" w:rsidP="005B000D">
            <w:pPr>
              <w:jc w:val="right"/>
              <w:rPr>
                <w:rFonts w:ascii="Calibri" w:hAnsi="Calibri" w:cs="Calibri"/>
                <w:color w:val="000000"/>
              </w:rPr>
            </w:pPr>
            <w:r>
              <w:rPr>
                <w:rFonts w:ascii="Calibri" w:hAnsi="Calibri" w:cs="Calibri"/>
                <w:color w:val="000000"/>
              </w:rPr>
              <w:t>59,058</w:t>
            </w:r>
          </w:p>
        </w:tc>
        <w:tc>
          <w:tcPr>
            <w:tcW w:w="0" w:type="auto"/>
            <w:vAlign w:val="center"/>
          </w:tcPr>
          <w:p w14:paraId="0A9519B3" w14:textId="716D2E15" w:rsidR="00066130" w:rsidRPr="0000444D" w:rsidRDefault="00066130" w:rsidP="005B000D">
            <w:pPr>
              <w:jc w:val="right"/>
              <w:rPr>
                <w:rFonts w:asciiTheme="minorHAnsi" w:hAnsiTheme="minorHAnsi" w:cstheme="minorHAnsi"/>
                <w:color w:val="FF0000"/>
              </w:rPr>
            </w:pPr>
            <w:r>
              <w:rPr>
                <w:rFonts w:ascii="Calibri" w:hAnsi="Calibri" w:cs="Calibri"/>
                <w:color w:val="000000"/>
              </w:rPr>
              <w:t>298,899</w:t>
            </w:r>
          </w:p>
        </w:tc>
      </w:tr>
      <w:tr w:rsidR="00066130" w:rsidRPr="00B44E72" w14:paraId="4EBEA767" w14:textId="77777777" w:rsidTr="005B000D">
        <w:tc>
          <w:tcPr>
            <w:tcW w:w="0" w:type="auto"/>
            <w:vAlign w:val="center"/>
          </w:tcPr>
          <w:p w14:paraId="5E3C08AD"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4025AA57" w14:textId="048DD145" w:rsidR="00066130" w:rsidRPr="0000444D" w:rsidRDefault="00066130" w:rsidP="005B000D">
            <w:pPr>
              <w:jc w:val="right"/>
              <w:rPr>
                <w:rFonts w:asciiTheme="minorHAnsi" w:hAnsiTheme="minorHAnsi" w:cstheme="minorHAnsi"/>
              </w:rPr>
            </w:pPr>
            <w:r>
              <w:rPr>
                <w:rFonts w:ascii="Calibri" w:hAnsi="Calibri" w:cs="Calibri"/>
                <w:color w:val="000000"/>
              </w:rPr>
              <w:t>75,396</w:t>
            </w:r>
          </w:p>
        </w:tc>
        <w:tc>
          <w:tcPr>
            <w:tcW w:w="0" w:type="auto"/>
            <w:vAlign w:val="center"/>
          </w:tcPr>
          <w:p w14:paraId="48F90971" w14:textId="109A19D4" w:rsidR="00066130" w:rsidRDefault="00066130" w:rsidP="005B000D">
            <w:pPr>
              <w:jc w:val="right"/>
              <w:rPr>
                <w:rFonts w:ascii="Calibri" w:hAnsi="Calibri" w:cs="Calibri"/>
                <w:color w:val="000000"/>
              </w:rPr>
            </w:pPr>
            <w:r>
              <w:rPr>
                <w:rFonts w:ascii="Calibri" w:hAnsi="Calibri" w:cs="Calibri"/>
                <w:color w:val="000000"/>
              </w:rPr>
              <w:t>17,588</w:t>
            </w:r>
          </w:p>
        </w:tc>
        <w:tc>
          <w:tcPr>
            <w:tcW w:w="0" w:type="auto"/>
            <w:vAlign w:val="center"/>
          </w:tcPr>
          <w:p w14:paraId="4F1133A6" w14:textId="08D1C937" w:rsidR="00066130" w:rsidRDefault="00066130" w:rsidP="005B000D">
            <w:pPr>
              <w:jc w:val="right"/>
              <w:rPr>
                <w:rFonts w:ascii="Calibri" w:hAnsi="Calibri" w:cs="Calibri"/>
                <w:color w:val="000000"/>
              </w:rPr>
            </w:pPr>
            <w:r>
              <w:rPr>
                <w:rFonts w:ascii="Calibri" w:hAnsi="Calibri" w:cs="Calibri"/>
                <w:color w:val="000000"/>
              </w:rPr>
              <w:t>10,428</w:t>
            </w:r>
          </w:p>
        </w:tc>
        <w:tc>
          <w:tcPr>
            <w:tcW w:w="0" w:type="auto"/>
            <w:vAlign w:val="center"/>
          </w:tcPr>
          <w:p w14:paraId="0004AF1D" w14:textId="4FA1FE6F" w:rsidR="00066130" w:rsidRPr="0000444D" w:rsidRDefault="00066130" w:rsidP="005B000D">
            <w:pPr>
              <w:jc w:val="right"/>
              <w:rPr>
                <w:rFonts w:asciiTheme="minorHAnsi" w:hAnsiTheme="minorHAnsi" w:cstheme="minorHAnsi"/>
              </w:rPr>
            </w:pPr>
            <w:r>
              <w:rPr>
                <w:rFonts w:ascii="Calibri" w:hAnsi="Calibri" w:cs="Calibri"/>
                <w:color w:val="000000"/>
              </w:rPr>
              <w:t>480,510</w:t>
            </w:r>
          </w:p>
        </w:tc>
      </w:tr>
      <w:tr w:rsidR="00066130" w:rsidRPr="00B44E72" w14:paraId="5D0F2B40" w14:textId="77777777" w:rsidTr="005B000D">
        <w:tc>
          <w:tcPr>
            <w:tcW w:w="0" w:type="auto"/>
            <w:vAlign w:val="center"/>
          </w:tcPr>
          <w:p w14:paraId="0328F948"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55EFFED8" w14:textId="14AAD546" w:rsidR="00066130" w:rsidRPr="0000444D" w:rsidRDefault="00066130" w:rsidP="005B000D">
            <w:pPr>
              <w:jc w:val="right"/>
              <w:rPr>
                <w:rFonts w:asciiTheme="minorHAnsi" w:hAnsiTheme="minorHAnsi" w:cstheme="minorHAnsi"/>
              </w:rPr>
            </w:pPr>
            <w:r>
              <w:rPr>
                <w:rFonts w:ascii="Calibri" w:hAnsi="Calibri" w:cs="Calibri"/>
                <w:color w:val="000000"/>
              </w:rPr>
              <w:t>9,804</w:t>
            </w:r>
          </w:p>
        </w:tc>
        <w:tc>
          <w:tcPr>
            <w:tcW w:w="0" w:type="auto"/>
            <w:vAlign w:val="center"/>
          </w:tcPr>
          <w:p w14:paraId="3E1A3E4B" w14:textId="5DB8D283" w:rsidR="00066130" w:rsidRDefault="00066130" w:rsidP="005B000D">
            <w:pPr>
              <w:jc w:val="right"/>
              <w:rPr>
                <w:rFonts w:ascii="Calibri" w:hAnsi="Calibri" w:cs="Calibri"/>
                <w:color w:val="000000"/>
              </w:rPr>
            </w:pPr>
            <w:r>
              <w:rPr>
                <w:rFonts w:ascii="Calibri" w:hAnsi="Calibri" w:cs="Calibri"/>
                <w:color w:val="000000"/>
              </w:rPr>
              <w:t>7,824</w:t>
            </w:r>
          </w:p>
        </w:tc>
        <w:tc>
          <w:tcPr>
            <w:tcW w:w="0" w:type="auto"/>
            <w:vAlign w:val="center"/>
          </w:tcPr>
          <w:p w14:paraId="6759C54A" w14:textId="004733A5"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73108D71" w14:textId="78C495F3" w:rsidR="00066130" w:rsidRPr="0000444D" w:rsidRDefault="00066130" w:rsidP="005B000D">
            <w:pPr>
              <w:jc w:val="right"/>
              <w:rPr>
                <w:rFonts w:asciiTheme="minorHAnsi" w:hAnsiTheme="minorHAnsi" w:cstheme="minorHAnsi"/>
              </w:rPr>
            </w:pPr>
            <w:r>
              <w:rPr>
                <w:rFonts w:ascii="Calibri" w:hAnsi="Calibri" w:cs="Calibri"/>
                <w:color w:val="000000"/>
              </w:rPr>
              <w:t>150,344</w:t>
            </w:r>
          </w:p>
        </w:tc>
      </w:tr>
      <w:tr w:rsidR="00066130" w:rsidRPr="00B44E72" w14:paraId="7FF449B9" w14:textId="77777777" w:rsidTr="005B000D">
        <w:tc>
          <w:tcPr>
            <w:tcW w:w="0" w:type="auto"/>
            <w:vAlign w:val="center"/>
          </w:tcPr>
          <w:p w14:paraId="29FB1230"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1FF59069" w14:textId="28B97BF9" w:rsidR="00066130" w:rsidRPr="0000444D" w:rsidRDefault="00066130" w:rsidP="005B000D">
            <w:pPr>
              <w:jc w:val="right"/>
              <w:rPr>
                <w:rFonts w:asciiTheme="minorHAnsi" w:hAnsiTheme="minorHAnsi" w:cstheme="minorHAnsi"/>
              </w:rPr>
            </w:pPr>
            <w:r>
              <w:rPr>
                <w:rFonts w:ascii="Calibri" w:hAnsi="Calibri" w:cs="Calibri"/>
                <w:color w:val="000000"/>
              </w:rPr>
              <w:t>8,056</w:t>
            </w:r>
          </w:p>
        </w:tc>
        <w:tc>
          <w:tcPr>
            <w:tcW w:w="0" w:type="auto"/>
            <w:vAlign w:val="center"/>
          </w:tcPr>
          <w:p w14:paraId="6C4A5343" w14:textId="388DE2D3" w:rsidR="00066130" w:rsidRDefault="00066130" w:rsidP="005B000D">
            <w:pPr>
              <w:jc w:val="right"/>
              <w:rPr>
                <w:rFonts w:ascii="Calibri" w:hAnsi="Calibri" w:cs="Calibri"/>
                <w:color w:val="000000"/>
              </w:rPr>
            </w:pPr>
            <w:r>
              <w:rPr>
                <w:rFonts w:ascii="Calibri" w:hAnsi="Calibri" w:cs="Calibri"/>
                <w:color w:val="000000"/>
              </w:rPr>
              <w:t>2,098</w:t>
            </w:r>
          </w:p>
        </w:tc>
        <w:tc>
          <w:tcPr>
            <w:tcW w:w="0" w:type="auto"/>
            <w:vAlign w:val="center"/>
          </w:tcPr>
          <w:p w14:paraId="6B63D9F7" w14:textId="594F1DD5" w:rsidR="00066130" w:rsidRDefault="00066130" w:rsidP="005B000D">
            <w:pPr>
              <w:jc w:val="right"/>
              <w:rPr>
                <w:rFonts w:ascii="Calibri" w:hAnsi="Calibri" w:cs="Calibri"/>
                <w:color w:val="000000"/>
              </w:rPr>
            </w:pPr>
            <w:r>
              <w:rPr>
                <w:rFonts w:ascii="Calibri" w:hAnsi="Calibri" w:cs="Calibri"/>
                <w:color w:val="000000"/>
              </w:rPr>
              <w:t>2,387</w:t>
            </w:r>
          </w:p>
        </w:tc>
        <w:tc>
          <w:tcPr>
            <w:tcW w:w="0" w:type="auto"/>
            <w:vAlign w:val="center"/>
          </w:tcPr>
          <w:p w14:paraId="2AB1BEDF" w14:textId="6ED5BA20" w:rsidR="00066130" w:rsidRPr="0000444D" w:rsidRDefault="00066130" w:rsidP="005B000D">
            <w:pPr>
              <w:jc w:val="right"/>
              <w:rPr>
                <w:rFonts w:asciiTheme="minorHAnsi" w:hAnsiTheme="minorHAnsi" w:cstheme="minorHAnsi"/>
              </w:rPr>
            </w:pPr>
            <w:r>
              <w:rPr>
                <w:rFonts w:ascii="Calibri" w:hAnsi="Calibri" w:cs="Calibri"/>
                <w:color w:val="000000"/>
              </w:rPr>
              <w:t>53,865</w:t>
            </w:r>
          </w:p>
        </w:tc>
      </w:tr>
      <w:tr w:rsidR="00066130" w:rsidRPr="00B44E72" w14:paraId="23FCEC08" w14:textId="77777777" w:rsidTr="005B000D">
        <w:tc>
          <w:tcPr>
            <w:tcW w:w="0" w:type="auto"/>
            <w:vAlign w:val="center"/>
          </w:tcPr>
          <w:p w14:paraId="59BD40CE"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4C6C0FC1" w14:textId="18524015" w:rsidR="00066130" w:rsidRPr="0000444D" w:rsidRDefault="00066130" w:rsidP="005B000D">
            <w:pPr>
              <w:jc w:val="right"/>
              <w:rPr>
                <w:rFonts w:asciiTheme="minorHAnsi" w:hAnsiTheme="minorHAnsi" w:cstheme="minorHAnsi"/>
              </w:rPr>
            </w:pPr>
            <w:r>
              <w:rPr>
                <w:rFonts w:ascii="Calibri" w:hAnsi="Calibri" w:cs="Calibri"/>
                <w:color w:val="000000"/>
              </w:rPr>
              <w:t>8,530</w:t>
            </w:r>
          </w:p>
        </w:tc>
        <w:tc>
          <w:tcPr>
            <w:tcW w:w="0" w:type="auto"/>
            <w:vAlign w:val="center"/>
          </w:tcPr>
          <w:p w14:paraId="2FE67B85" w14:textId="33810D20" w:rsidR="00066130" w:rsidRDefault="00066130" w:rsidP="005B000D">
            <w:pPr>
              <w:jc w:val="right"/>
              <w:rPr>
                <w:rFonts w:ascii="Calibri" w:hAnsi="Calibri" w:cs="Calibri"/>
                <w:color w:val="000000"/>
              </w:rPr>
            </w:pPr>
            <w:r>
              <w:rPr>
                <w:rFonts w:ascii="Calibri" w:hAnsi="Calibri" w:cs="Calibri"/>
                <w:color w:val="000000"/>
              </w:rPr>
              <w:t>1,710</w:t>
            </w:r>
          </w:p>
        </w:tc>
        <w:tc>
          <w:tcPr>
            <w:tcW w:w="0" w:type="auto"/>
            <w:vAlign w:val="center"/>
          </w:tcPr>
          <w:p w14:paraId="57936424" w14:textId="74FDFA6C"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68A52EAF" w14:textId="2671332E" w:rsidR="00066130" w:rsidRPr="0000444D" w:rsidRDefault="00066130" w:rsidP="005B000D">
            <w:pPr>
              <w:jc w:val="right"/>
              <w:rPr>
                <w:rFonts w:asciiTheme="minorHAnsi" w:hAnsiTheme="minorHAnsi" w:cstheme="minorHAnsi"/>
                <w:color w:val="FF0000"/>
              </w:rPr>
            </w:pPr>
            <w:r>
              <w:rPr>
                <w:rFonts w:ascii="Calibri" w:hAnsi="Calibri" w:cs="Calibri"/>
                <w:color w:val="000000"/>
              </w:rPr>
              <w:t>473,295</w:t>
            </w:r>
          </w:p>
        </w:tc>
      </w:tr>
      <w:tr w:rsidR="00066130" w:rsidRPr="00B44E72" w14:paraId="7F4310B6" w14:textId="77777777" w:rsidTr="005B000D">
        <w:tc>
          <w:tcPr>
            <w:tcW w:w="0" w:type="auto"/>
            <w:vAlign w:val="center"/>
          </w:tcPr>
          <w:p w14:paraId="38F7BD6F"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Italy</w:t>
            </w:r>
          </w:p>
        </w:tc>
        <w:tc>
          <w:tcPr>
            <w:tcW w:w="0" w:type="auto"/>
            <w:vAlign w:val="center"/>
          </w:tcPr>
          <w:p w14:paraId="132B0C97" w14:textId="5FC54579" w:rsidR="00066130" w:rsidRPr="0000444D" w:rsidRDefault="00066130" w:rsidP="005B000D">
            <w:pPr>
              <w:jc w:val="right"/>
              <w:rPr>
                <w:rFonts w:asciiTheme="minorHAnsi" w:hAnsiTheme="minorHAnsi" w:cstheme="minorHAnsi"/>
              </w:rPr>
            </w:pPr>
            <w:r>
              <w:rPr>
                <w:rFonts w:ascii="Calibri" w:hAnsi="Calibri" w:cs="Calibri"/>
                <w:color w:val="000000"/>
              </w:rPr>
              <w:t>92,644</w:t>
            </w:r>
          </w:p>
        </w:tc>
        <w:tc>
          <w:tcPr>
            <w:tcW w:w="0" w:type="auto"/>
            <w:vAlign w:val="center"/>
          </w:tcPr>
          <w:p w14:paraId="5DB60819" w14:textId="7CF61E49" w:rsidR="00066130" w:rsidRDefault="00066130" w:rsidP="005B000D">
            <w:pPr>
              <w:jc w:val="right"/>
              <w:rPr>
                <w:rFonts w:ascii="Calibri" w:hAnsi="Calibri" w:cs="Calibri"/>
                <w:color w:val="000000"/>
              </w:rPr>
            </w:pPr>
            <w:r>
              <w:rPr>
                <w:rFonts w:ascii="Calibri" w:hAnsi="Calibri" w:cs="Calibri"/>
                <w:color w:val="000000"/>
              </w:rPr>
              <w:t>13,326</w:t>
            </w:r>
          </w:p>
        </w:tc>
        <w:tc>
          <w:tcPr>
            <w:tcW w:w="0" w:type="auto"/>
            <w:vAlign w:val="center"/>
          </w:tcPr>
          <w:p w14:paraId="56444B06" w14:textId="31E45FB7"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758EB858" w14:textId="2E072406" w:rsidR="00066130" w:rsidRPr="0000444D" w:rsidRDefault="00066130" w:rsidP="005B000D">
            <w:pPr>
              <w:jc w:val="right"/>
              <w:rPr>
                <w:rFonts w:asciiTheme="minorHAnsi" w:hAnsiTheme="minorHAnsi" w:cstheme="minorHAnsi"/>
              </w:rPr>
            </w:pPr>
            <w:r>
              <w:rPr>
                <w:rFonts w:ascii="Calibri" w:hAnsi="Calibri" w:cs="Calibri"/>
                <w:color w:val="000000"/>
              </w:rPr>
              <w:t>156,449</w:t>
            </w:r>
          </w:p>
        </w:tc>
      </w:tr>
      <w:tr w:rsidR="00066130" w:rsidRPr="00B44E72" w14:paraId="1F0A50C8" w14:textId="77777777" w:rsidTr="005B000D">
        <w:tc>
          <w:tcPr>
            <w:tcW w:w="0" w:type="auto"/>
            <w:vAlign w:val="center"/>
          </w:tcPr>
          <w:p w14:paraId="4AE502FD"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4EB07AE7" w14:textId="62FDD7B0" w:rsidR="00066130" w:rsidRPr="0000444D" w:rsidRDefault="00066130" w:rsidP="005B000D">
            <w:pPr>
              <w:jc w:val="right"/>
              <w:rPr>
                <w:rFonts w:asciiTheme="minorHAnsi" w:hAnsiTheme="minorHAnsi" w:cstheme="minorHAnsi"/>
              </w:rPr>
            </w:pPr>
            <w:r>
              <w:rPr>
                <w:rFonts w:ascii="Calibri" w:hAnsi="Calibri" w:cs="Calibri"/>
                <w:color w:val="000000"/>
              </w:rPr>
              <w:t>3,420</w:t>
            </w:r>
          </w:p>
        </w:tc>
        <w:tc>
          <w:tcPr>
            <w:tcW w:w="0" w:type="auto"/>
            <w:vAlign w:val="center"/>
          </w:tcPr>
          <w:p w14:paraId="58F7543F" w14:textId="02199F25"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176D1EC4" w14:textId="5768A756"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6367C556" w14:textId="3F486F27" w:rsidR="00066130" w:rsidRPr="0000444D" w:rsidRDefault="00066130" w:rsidP="005B000D">
            <w:pPr>
              <w:jc w:val="right"/>
              <w:rPr>
                <w:rFonts w:asciiTheme="minorHAnsi" w:hAnsiTheme="minorHAnsi" w:cstheme="minorHAnsi"/>
              </w:rPr>
            </w:pPr>
            <w:r>
              <w:rPr>
                <w:rFonts w:ascii="Calibri" w:hAnsi="Calibri" w:cs="Calibri"/>
                <w:color w:val="000000"/>
              </w:rPr>
              <w:t>493,481</w:t>
            </w:r>
          </w:p>
        </w:tc>
      </w:tr>
      <w:tr w:rsidR="00066130" w:rsidRPr="00B44E72" w14:paraId="50E6CA20" w14:textId="77777777" w:rsidTr="005B000D">
        <w:tc>
          <w:tcPr>
            <w:tcW w:w="0" w:type="auto"/>
            <w:vAlign w:val="center"/>
          </w:tcPr>
          <w:p w14:paraId="69C9C8A5"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7D23406C" w14:textId="58DCFA71" w:rsidR="00066130" w:rsidRPr="0000444D" w:rsidRDefault="00066130" w:rsidP="005B000D">
            <w:pPr>
              <w:jc w:val="right"/>
              <w:rPr>
                <w:rFonts w:asciiTheme="minorHAnsi" w:hAnsiTheme="minorHAnsi" w:cstheme="minorHAnsi"/>
              </w:rPr>
            </w:pPr>
            <w:r>
              <w:rPr>
                <w:rFonts w:ascii="Calibri" w:hAnsi="Calibri" w:cs="Calibri"/>
                <w:color w:val="000000"/>
              </w:rPr>
              <w:t>162</w:t>
            </w:r>
          </w:p>
        </w:tc>
        <w:tc>
          <w:tcPr>
            <w:tcW w:w="0" w:type="auto"/>
            <w:vAlign w:val="center"/>
          </w:tcPr>
          <w:p w14:paraId="62EAEACA" w14:textId="67A455BA"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0D97C0C4" w14:textId="26612F10"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4C6B714F" w14:textId="3080A1A2" w:rsidR="00066130" w:rsidRPr="0000444D" w:rsidRDefault="00066130" w:rsidP="005B000D">
            <w:pPr>
              <w:jc w:val="right"/>
              <w:rPr>
                <w:rFonts w:asciiTheme="minorHAnsi" w:hAnsiTheme="minorHAnsi" w:cstheme="minorHAnsi"/>
              </w:rPr>
            </w:pPr>
            <w:r>
              <w:rPr>
                <w:rFonts w:ascii="Calibri" w:hAnsi="Calibri" w:cs="Calibri"/>
                <w:color w:val="000000"/>
              </w:rPr>
              <w:t>371</w:t>
            </w:r>
          </w:p>
        </w:tc>
      </w:tr>
      <w:tr w:rsidR="00066130" w:rsidRPr="00B44E72" w14:paraId="42C4E85A" w14:textId="77777777" w:rsidTr="005B000D">
        <w:tc>
          <w:tcPr>
            <w:tcW w:w="0" w:type="auto"/>
            <w:vAlign w:val="center"/>
          </w:tcPr>
          <w:p w14:paraId="40E51314"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2F19BDDC" w14:textId="51C5A2DC" w:rsidR="00066130" w:rsidRPr="0000444D" w:rsidRDefault="00066130" w:rsidP="005B000D">
            <w:pPr>
              <w:jc w:val="right"/>
              <w:rPr>
                <w:rFonts w:asciiTheme="minorHAnsi" w:hAnsiTheme="minorHAnsi" w:cstheme="minorHAnsi"/>
              </w:rPr>
            </w:pPr>
            <w:r>
              <w:rPr>
                <w:rFonts w:ascii="Calibri" w:hAnsi="Calibri" w:cs="Calibri"/>
                <w:color w:val="000000"/>
              </w:rPr>
              <w:t>2,220</w:t>
            </w:r>
          </w:p>
        </w:tc>
        <w:tc>
          <w:tcPr>
            <w:tcW w:w="0" w:type="auto"/>
            <w:vAlign w:val="center"/>
          </w:tcPr>
          <w:p w14:paraId="119881D8" w14:textId="1B72373C"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2E37A0EB" w14:textId="14867416"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0995615D" w14:textId="2605B80D" w:rsidR="00066130" w:rsidRPr="0000444D" w:rsidRDefault="00066130" w:rsidP="005B000D">
            <w:pPr>
              <w:jc w:val="right"/>
              <w:rPr>
                <w:rFonts w:asciiTheme="minorHAnsi" w:hAnsiTheme="minorHAnsi" w:cstheme="minorHAnsi"/>
              </w:rPr>
            </w:pPr>
            <w:r>
              <w:rPr>
                <w:rFonts w:ascii="Calibri" w:hAnsi="Calibri" w:cs="Calibri"/>
                <w:color w:val="000000"/>
              </w:rPr>
              <w:t>436,784</w:t>
            </w:r>
          </w:p>
        </w:tc>
      </w:tr>
      <w:tr w:rsidR="00066130" w:rsidRPr="00B44E72" w14:paraId="17053640" w14:textId="77777777" w:rsidTr="005B000D">
        <w:tc>
          <w:tcPr>
            <w:tcW w:w="0" w:type="auto"/>
            <w:vAlign w:val="center"/>
          </w:tcPr>
          <w:p w14:paraId="1712AE0C"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Malta</w:t>
            </w:r>
          </w:p>
        </w:tc>
        <w:tc>
          <w:tcPr>
            <w:tcW w:w="0" w:type="auto"/>
            <w:vAlign w:val="center"/>
          </w:tcPr>
          <w:p w14:paraId="42ABC4AC" w14:textId="4472944D" w:rsidR="00066130" w:rsidRPr="0000444D" w:rsidRDefault="00066130" w:rsidP="005B000D">
            <w:pPr>
              <w:jc w:val="right"/>
              <w:rPr>
                <w:rFonts w:asciiTheme="minorHAnsi" w:hAnsiTheme="minorHAnsi" w:cstheme="minorHAnsi"/>
              </w:rPr>
            </w:pPr>
            <w:r>
              <w:rPr>
                <w:rFonts w:ascii="Calibri" w:hAnsi="Calibri" w:cs="Calibri"/>
                <w:color w:val="000000"/>
              </w:rPr>
              <w:t>1,076</w:t>
            </w:r>
          </w:p>
        </w:tc>
        <w:tc>
          <w:tcPr>
            <w:tcW w:w="0" w:type="auto"/>
            <w:vAlign w:val="center"/>
          </w:tcPr>
          <w:p w14:paraId="54946E9E" w14:textId="0E8F2577"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55571EE5" w14:textId="345B2F7B"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52A4CACF" w14:textId="7AB0360B" w:rsidR="00066130" w:rsidRPr="0000444D" w:rsidRDefault="00066130" w:rsidP="005B000D">
            <w:pPr>
              <w:jc w:val="right"/>
              <w:rPr>
                <w:rFonts w:asciiTheme="minorHAnsi" w:hAnsiTheme="minorHAnsi" w:cstheme="minorHAnsi"/>
                <w:color w:val="FF0000"/>
              </w:rPr>
            </w:pPr>
            <w:r>
              <w:rPr>
                <w:rFonts w:ascii="Calibri" w:hAnsi="Calibri" w:cs="Calibri"/>
                <w:color w:val="000000"/>
              </w:rPr>
              <w:t>0</w:t>
            </w:r>
          </w:p>
        </w:tc>
      </w:tr>
      <w:tr w:rsidR="00066130" w:rsidRPr="00B44E72" w14:paraId="649048B9" w14:textId="77777777" w:rsidTr="005B000D">
        <w:tc>
          <w:tcPr>
            <w:tcW w:w="0" w:type="auto"/>
            <w:vAlign w:val="center"/>
          </w:tcPr>
          <w:p w14:paraId="3DFF00EE"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7AD36F77" w14:textId="55164FA9" w:rsidR="00066130" w:rsidRPr="0000444D" w:rsidRDefault="00066130" w:rsidP="005B000D">
            <w:pPr>
              <w:jc w:val="right"/>
              <w:rPr>
                <w:rFonts w:asciiTheme="minorHAnsi" w:hAnsiTheme="minorHAnsi" w:cstheme="minorHAnsi"/>
              </w:rPr>
            </w:pPr>
            <w:r>
              <w:rPr>
                <w:rFonts w:ascii="Calibri" w:hAnsi="Calibri" w:cs="Calibri"/>
                <w:color w:val="000000"/>
              </w:rPr>
              <w:t>31,140</w:t>
            </w:r>
          </w:p>
        </w:tc>
        <w:tc>
          <w:tcPr>
            <w:tcW w:w="0" w:type="auto"/>
            <w:vAlign w:val="center"/>
          </w:tcPr>
          <w:p w14:paraId="72B823BE" w14:textId="1D163BB7" w:rsidR="00066130" w:rsidRDefault="00066130" w:rsidP="005B000D">
            <w:pPr>
              <w:jc w:val="right"/>
              <w:rPr>
                <w:rFonts w:ascii="Calibri" w:hAnsi="Calibri" w:cs="Calibri"/>
                <w:color w:val="000000"/>
              </w:rPr>
            </w:pPr>
            <w:r>
              <w:rPr>
                <w:rFonts w:ascii="Calibri" w:hAnsi="Calibri" w:cs="Calibri"/>
                <w:color w:val="000000"/>
              </w:rPr>
              <w:t>9,262</w:t>
            </w:r>
          </w:p>
        </w:tc>
        <w:tc>
          <w:tcPr>
            <w:tcW w:w="0" w:type="auto"/>
            <w:vAlign w:val="center"/>
          </w:tcPr>
          <w:p w14:paraId="344101FD" w14:textId="32BB3AAB" w:rsidR="00066130" w:rsidRDefault="00066130" w:rsidP="005B000D">
            <w:pPr>
              <w:jc w:val="right"/>
              <w:rPr>
                <w:rFonts w:ascii="Calibri" w:hAnsi="Calibri" w:cs="Calibri"/>
                <w:color w:val="000000"/>
              </w:rPr>
            </w:pPr>
            <w:r>
              <w:rPr>
                <w:rFonts w:ascii="Calibri" w:hAnsi="Calibri" w:cs="Calibri"/>
                <w:color w:val="000000"/>
              </w:rPr>
              <w:t>504</w:t>
            </w:r>
          </w:p>
        </w:tc>
        <w:tc>
          <w:tcPr>
            <w:tcW w:w="0" w:type="auto"/>
            <w:vAlign w:val="center"/>
          </w:tcPr>
          <w:p w14:paraId="1C683399" w14:textId="53FAF669" w:rsidR="00066130" w:rsidRPr="0000444D" w:rsidRDefault="00066130" w:rsidP="005B000D">
            <w:pPr>
              <w:jc w:val="right"/>
              <w:rPr>
                <w:rFonts w:asciiTheme="minorHAnsi" w:hAnsiTheme="minorHAnsi" w:cstheme="minorHAnsi"/>
              </w:rPr>
            </w:pPr>
            <w:r>
              <w:rPr>
                <w:rFonts w:ascii="Calibri" w:hAnsi="Calibri" w:cs="Calibri"/>
                <w:color w:val="000000"/>
              </w:rPr>
              <w:t>28,692</w:t>
            </w:r>
          </w:p>
        </w:tc>
      </w:tr>
      <w:tr w:rsidR="00066130" w:rsidRPr="00B44E72" w14:paraId="7571D8D3" w14:textId="77777777" w:rsidTr="005B000D">
        <w:tc>
          <w:tcPr>
            <w:tcW w:w="0" w:type="auto"/>
            <w:vAlign w:val="center"/>
          </w:tcPr>
          <w:p w14:paraId="0E42E0BD"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36B46BFB" w14:textId="5DCC0930" w:rsidR="00066130" w:rsidRPr="0000444D" w:rsidRDefault="00066130" w:rsidP="005B000D">
            <w:pPr>
              <w:jc w:val="right"/>
              <w:rPr>
                <w:rFonts w:asciiTheme="minorHAnsi" w:hAnsiTheme="minorHAnsi" w:cstheme="minorHAnsi"/>
              </w:rPr>
            </w:pPr>
            <w:r>
              <w:rPr>
                <w:rFonts w:ascii="Calibri" w:hAnsi="Calibri" w:cs="Calibri"/>
                <w:color w:val="000000"/>
              </w:rPr>
              <w:t>4,212</w:t>
            </w:r>
          </w:p>
        </w:tc>
        <w:tc>
          <w:tcPr>
            <w:tcW w:w="0" w:type="auto"/>
            <w:vAlign w:val="center"/>
          </w:tcPr>
          <w:p w14:paraId="42EE6E29" w14:textId="1E61621D" w:rsidR="00066130" w:rsidRDefault="00066130" w:rsidP="005B000D">
            <w:pPr>
              <w:jc w:val="right"/>
              <w:rPr>
                <w:rFonts w:ascii="Calibri" w:hAnsi="Calibri" w:cs="Calibri"/>
                <w:color w:val="000000"/>
              </w:rPr>
            </w:pPr>
            <w:r>
              <w:rPr>
                <w:rFonts w:ascii="Calibri" w:hAnsi="Calibri" w:cs="Calibri"/>
                <w:color w:val="000000"/>
              </w:rPr>
              <w:t>61,092</w:t>
            </w:r>
          </w:p>
        </w:tc>
        <w:tc>
          <w:tcPr>
            <w:tcW w:w="0" w:type="auto"/>
            <w:vAlign w:val="center"/>
          </w:tcPr>
          <w:p w14:paraId="46341B60" w14:textId="56B108EF"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429F544D" w14:textId="7789579E" w:rsidR="00066130" w:rsidRPr="0000444D" w:rsidRDefault="00066130" w:rsidP="005B000D">
            <w:pPr>
              <w:jc w:val="right"/>
              <w:rPr>
                <w:rFonts w:asciiTheme="minorHAnsi" w:hAnsiTheme="minorHAnsi" w:cstheme="minorHAnsi"/>
              </w:rPr>
            </w:pPr>
            <w:r>
              <w:rPr>
                <w:rFonts w:ascii="Calibri" w:hAnsi="Calibri" w:cs="Calibri"/>
                <w:color w:val="000000"/>
              </w:rPr>
              <w:t>737,129</w:t>
            </w:r>
          </w:p>
        </w:tc>
      </w:tr>
      <w:tr w:rsidR="00066130" w:rsidRPr="00B44E72" w14:paraId="677BD17E" w14:textId="77777777" w:rsidTr="005B000D">
        <w:tc>
          <w:tcPr>
            <w:tcW w:w="0" w:type="auto"/>
            <w:vAlign w:val="center"/>
          </w:tcPr>
          <w:p w14:paraId="2B98021A"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01956535" w14:textId="6AF338CA" w:rsidR="00066130" w:rsidRPr="0000444D" w:rsidRDefault="00066130" w:rsidP="005B000D">
            <w:pPr>
              <w:jc w:val="right"/>
              <w:rPr>
                <w:rFonts w:asciiTheme="minorHAnsi" w:hAnsiTheme="minorHAnsi" w:cstheme="minorHAnsi"/>
              </w:rPr>
            </w:pPr>
            <w:r>
              <w:rPr>
                <w:rFonts w:ascii="Calibri" w:hAnsi="Calibri" w:cs="Calibri"/>
                <w:color w:val="000000"/>
              </w:rPr>
              <w:t>9,212</w:t>
            </w:r>
          </w:p>
        </w:tc>
        <w:tc>
          <w:tcPr>
            <w:tcW w:w="0" w:type="auto"/>
            <w:vAlign w:val="center"/>
          </w:tcPr>
          <w:p w14:paraId="6AEB2DEC" w14:textId="606778B2" w:rsidR="00066130" w:rsidRDefault="00066130" w:rsidP="005B000D">
            <w:pPr>
              <w:jc w:val="right"/>
              <w:rPr>
                <w:rFonts w:ascii="Calibri" w:hAnsi="Calibri" w:cs="Calibri"/>
                <w:color w:val="000000"/>
              </w:rPr>
            </w:pPr>
            <w:r>
              <w:rPr>
                <w:rFonts w:ascii="Calibri" w:hAnsi="Calibri" w:cs="Calibri"/>
                <w:color w:val="000000"/>
              </w:rPr>
              <w:t>3,512</w:t>
            </w:r>
          </w:p>
        </w:tc>
        <w:tc>
          <w:tcPr>
            <w:tcW w:w="0" w:type="auto"/>
            <w:vAlign w:val="center"/>
          </w:tcPr>
          <w:p w14:paraId="39F2C6FB" w14:textId="77CCB7A3"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5B5859D9" w14:textId="0FD688E8" w:rsidR="00066130" w:rsidRPr="0000444D" w:rsidRDefault="00066130" w:rsidP="005B000D">
            <w:pPr>
              <w:jc w:val="right"/>
              <w:rPr>
                <w:rFonts w:asciiTheme="minorHAnsi" w:hAnsiTheme="minorHAnsi" w:cstheme="minorHAnsi"/>
              </w:rPr>
            </w:pPr>
            <w:r>
              <w:rPr>
                <w:rFonts w:ascii="Calibri" w:hAnsi="Calibri" w:cs="Calibri"/>
                <w:color w:val="000000"/>
              </w:rPr>
              <w:t>381,688</w:t>
            </w:r>
          </w:p>
        </w:tc>
      </w:tr>
      <w:tr w:rsidR="00066130" w:rsidRPr="00B44E72" w14:paraId="13C6F602" w14:textId="77777777" w:rsidTr="005B000D">
        <w:tc>
          <w:tcPr>
            <w:tcW w:w="0" w:type="auto"/>
            <w:vAlign w:val="center"/>
          </w:tcPr>
          <w:p w14:paraId="1420B727"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461F079E" w14:textId="344EF8EF" w:rsidR="00066130" w:rsidRPr="0000444D" w:rsidRDefault="00066130" w:rsidP="005B000D">
            <w:pPr>
              <w:jc w:val="right"/>
              <w:rPr>
                <w:rFonts w:asciiTheme="minorHAnsi" w:hAnsiTheme="minorHAnsi" w:cstheme="minorHAnsi"/>
              </w:rPr>
            </w:pPr>
            <w:r>
              <w:rPr>
                <w:rFonts w:ascii="Calibri" w:hAnsi="Calibri" w:cs="Calibri"/>
                <w:color w:val="000000"/>
              </w:rPr>
              <w:t>6,066</w:t>
            </w:r>
          </w:p>
        </w:tc>
        <w:tc>
          <w:tcPr>
            <w:tcW w:w="0" w:type="auto"/>
            <w:vAlign w:val="center"/>
          </w:tcPr>
          <w:p w14:paraId="4BA172B3" w14:textId="1194DCD1" w:rsidR="00066130" w:rsidRDefault="00066130" w:rsidP="005B000D">
            <w:pPr>
              <w:jc w:val="right"/>
              <w:rPr>
                <w:rFonts w:ascii="Calibri" w:hAnsi="Calibri" w:cs="Calibri"/>
                <w:color w:val="000000"/>
              </w:rPr>
            </w:pPr>
            <w:r>
              <w:rPr>
                <w:rFonts w:ascii="Calibri" w:hAnsi="Calibri" w:cs="Calibri"/>
                <w:color w:val="000000"/>
              </w:rPr>
              <w:t>8,256</w:t>
            </w:r>
          </w:p>
        </w:tc>
        <w:tc>
          <w:tcPr>
            <w:tcW w:w="0" w:type="auto"/>
            <w:vAlign w:val="center"/>
          </w:tcPr>
          <w:p w14:paraId="70B89EC3" w14:textId="5B38ED2F" w:rsidR="00066130" w:rsidRDefault="00066130" w:rsidP="005B000D">
            <w:pPr>
              <w:jc w:val="right"/>
              <w:rPr>
                <w:rFonts w:ascii="Calibri" w:hAnsi="Calibri" w:cs="Calibri"/>
                <w:color w:val="000000"/>
              </w:rPr>
            </w:pPr>
            <w:r>
              <w:rPr>
                <w:rFonts w:ascii="Calibri" w:hAnsi="Calibri" w:cs="Calibri"/>
                <w:color w:val="000000"/>
              </w:rPr>
              <w:t>1,706</w:t>
            </w:r>
          </w:p>
        </w:tc>
        <w:tc>
          <w:tcPr>
            <w:tcW w:w="0" w:type="auto"/>
            <w:vAlign w:val="center"/>
          </w:tcPr>
          <w:p w14:paraId="2F7417EF" w14:textId="54B0BBB2" w:rsidR="00066130" w:rsidRPr="0000444D" w:rsidRDefault="00066130" w:rsidP="005B000D">
            <w:pPr>
              <w:jc w:val="right"/>
              <w:rPr>
                <w:rFonts w:asciiTheme="minorHAnsi" w:hAnsiTheme="minorHAnsi" w:cstheme="minorHAnsi"/>
              </w:rPr>
            </w:pPr>
            <w:r>
              <w:rPr>
                <w:rFonts w:ascii="Calibri" w:hAnsi="Calibri" w:cs="Calibri"/>
                <w:color w:val="000000"/>
              </w:rPr>
              <w:t>201,652</w:t>
            </w:r>
          </w:p>
        </w:tc>
      </w:tr>
      <w:tr w:rsidR="00066130" w:rsidRPr="00B44E72" w14:paraId="6A07805D" w14:textId="77777777" w:rsidTr="005B000D">
        <w:tc>
          <w:tcPr>
            <w:tcW w:w="0" w:type="auto"/>
            <w:vAlign w:val="center"/>
          </w:tcPr>
          <w:p w14:paraId="52D85775"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Croatia</w:t>
            </w:r>
          </w:p>
        </w:tc>
        <w:tc>
          <w:tcPr>
            <w:tcW w:w="0" w:type="auto"/>
            <w:vAlign w:val="center"/>
          </w:tcPr>
          <w:p w14:paraId="50A00E33" w14:textId="1B1D7176" w:rsidR="00066130" w:rsidRPr="0000444D" w:rsidRDefault="00066130" w:rsidP="005B000D">
            <w:pPr>
              <w:jc w:val="right"/>
              <w:rPr>
                <w:rFonts w:asciiTheme="minorHAnsi" w:hAnsiTheme="minorHAnsi" w:cstheme="minorHAnsi"/>
              </w:rPr>
            </w:pPr>
            <w:r>
              <w:rPr>
                <w:rFonts w:ascii="Calibri" w:hAnsi="Calibri" w:cs="Calibri"/>
                <w:color w:val="000000"/>
              </w:rPr>
              <w:t>1,486</w:t>
            </w:r>
          </w:p>
        </w:tc>
        <w:tc>
          <w:tcPr>
            <w:tcW w:w="0" w:type="auto"/>
            <w:vAlign w:val="center"/>
          </w:tcPr>
          <w:p w14:paraId="7F5F198C" w14:textId="0E637E52" w:rsidR="00066130" w:rsidRDefault="00066130" w:rsidP="005B000D">
            <w:pPr>
              <w:jc w:val="right"/>
              <w:rPr>
                <w:rFonts w:ascii="Calibri" w:hAnsi="Calibri" w:cs="Calibri"/>
                <w:color w:val="000000"/>
              </w:rPr>
            </w:pPr>
            <w:r>
              <w:rPr>
                <w:rFonts w:ascii="Calibri" w:hAnsi="Calibri" w:cs="Calibri"/>
                <w:color w:val="000000"/>
              </w:rPr>
              <w:t>664</w:t>
            </w:r>
          </w:p>
        </w:tc>
        <w:tc>
          <w:tcPr>
            <w:tcW w:w="0" w:type="auto"/>
            <w:vAlign w:val="center"/>
          </w:tcPr>
          <w:p w14:paraId="6B36549B" w14:textId="6B63F34B" w:rsidR="00066130" w:rsidRDefault="00066130" w:rsidP="005B000D">
            <w:pPr>
              <w:jc w:val="right"/>
              <w:rPr>
                <w:rFonts w:ascii="Calibri" w:hAnsi="Calibri" w:cs="Calibri"/>
                <w:color w:val="000000"/>
              </w:rPr>
            </w:pPr>
            <w:r>
              <w:rPr>
                <w:rFonts w:ascii="Calibri" w:hAnsi="Calibri" w:cs="Calibri"/>
                <w:color w:val="000000"/>
              </w:rPr>
              <w:t>0</w:t>
            </w:r>
          </w:p>
        </w:tc>
        <w:tc>
          <w:tcPr>
            <w:tcW w:w="0" w:type="auto"/>
            <w:vAlign w:val="center"/>
          </w:tcPr>
          <w:p w14:paraId="274DAD8B" w14:textId="53966E85" w:rsidR="00066130" w:rsidRPr="0000444D" w:rsidRDefault="00066130" w:rsidP="005B000D">
            <w:pPr>
              <w:jc w:val="right"/>
              <w:rPr>
                <w:rFonts w:asciiTheme="minorHAnsi" w:hAnsiTheme="minorHAnsi" w:cstheme="minorHAnsi"/>
              </w:rPr>
            </w:pPr>
            <w:r>
              <w:rPr>
                <w:rFonts w:ascii="Calibri" w:hAnsi="Calibri" w:cs="Calibri"/>
                <w:color w:val="000000"/>
              </w:rPr>
              <w:t>52,259</w:t>
            </w:r>
          </w:p>
        </w:tc>
      </w:tr>
      <w:tr w:rsidR="00066130" w:rsidRPr="00B44E72" w14:paraId="753F2897" w14:textId="77777777" w:rsidTr="005B000D">
        <w:tc>
          <w:tcPr>
            <w:tcW w:w="0" w:type="auto"/>
            <w:vAlign w:val="center"/>
          </w:tcPr>
          <w:p w14:paraId="3CD46BF1"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3C3DD591" w14:textId="4D1AB610" w:rsidR="00066130" w:rsidRPr="0000444D" w:rsidRDefault="00066130" w:rsidP="005B000D">
            <w:pPr>
              <w:jc w:val="right"/>
              <w:rPr>
                <w:rFonts w:asciiTheme="minorHAnsi" w:hAnsiTheme="minorHAnsi" w:cstheme="minorHAnsi"/>
              </w:rPr>
            </w:pPr>
            <w:r>
              <w:rPr>
                <w:rFonts w:ascii="Calibri" w:hAnsi="Calibri" w:cs="Calibri"/>
                <w:color w:val="000000"/>
              </w:rPr>
              <w:t>2,222</w:t>
            </w:r>
          </w:p>
        </w:tc>
        <w:tc>
          <w:tcPr>
            <w:tcW w:w="0" w:type="auto"/>
            <w:vAlign w:val="center"/>
          </w:tcPr>
          <w:p w14:paraId="5E5BF7E8" w14:textId="557AA776" w:rsidR="00066130" w:rsidRDefault="00066130" w:rsidP="005B000D">
            <w:pPr>
              <w:jc w:val="right"/>
              <w:rPr>
                <w:rFonts w:ascii="Calibri" w:hAnsi="Calibri" w:cs="Calibri"/>
                <w:color w:val="000000"/>
              </w:rPr>
            </w:pPr>
            <w:r>
              <w:rPr>
                <w:rFonts w:ascii="Calibri" w:hAnsi="Calibri" w:cs="Calibri"/>
                <w:color w:val="000000"/>
              </w:rPr>
              <w:t>1,132</w:t>
            </w:r>
          </w:p>
        </w:tc>
        <w:tc>
          <w:tcPr>
            <w:tcW w:w="0" w:type="auto"/>
            <w:vAlign w:val="center"/>
          </w:tcPr>
          <w:p w14:paraId="4B979019" w14:textId="4468B180" w:rsidR="00066130" w:rsidRDefault="00066130" w:rsidP="005B000D">
            <w:pPr>
              <w:jc w:val="right"/>
              <w:rPr>
                <w:rFonts w:ascii="Calibri" w:hAnsi="Calibri" w:cs="Calibri"/>
                <w:color w:val="000000"/>
              </w:rPr>
            </w:pPr>
            <w:r>
              <w:rPr>
                <w:rFonts w:ascii="Calibri" w:hAnsi="Calibri" w:cs="Calibri"/>
                <w:color w:val="000000"/>
              </w:rPr>
              <w:t>2,236</w:t>
            </w:r>
          </w:p>
        </w:tc>
        <w:tc>
          <w:tcPr>
            <w:tcW w:w="0" w:type="auto"/>
            <w:vAlign w:val="center"/>
          </w:tcPr>
          <w:p w14:paraId="2B36ED6D" w14:textId="14C7642C" w:rsidR="00066130" w:rsidRPr="0000444D" w:rsidRDefault="00066130" w:rsidP="005B000D">
            <w:pPr>
              <w:jc w:val="right"/>
              <w:rPr>
                <w:rFonts w:asciiTheme="minorHAnsi" w:hAnsiTheme="minorHAnsi" w:cstheme="minorHAnsi"/>
              </w:rPr>
            </w:pPr>
            <w:r>
              <w:rPr>
                <w:rFonts w:ascii="Calibri" w:hAnsi="Calibri" w:cs="Calibri"/>
                <w:color w:val="000000"/>
              </w:rPr>
              <w:t>48,858</w:t>
            </w:r>
          </w:p>
        </w:tc>
      </w:tr>
      <w:tr w:rsidR="00066130" w:rsidRPr="00B44E72" w14:paraId="02646035" w14:textId="77777777" w:rsidTr="005B000D">
        <w:tc>
          <w:tcPr>
            <w:tcW w:w="0" w:type="auto"/>
            <w:vAlign w:val="center"/>
          </w:tcPr>
          <w:p w14:paraId="13051953"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Slovenia</w:t>
            </w:r>
          </w:p>
        </w:tc>
        <w:tc>
          <w:tcPr>
            <w:tcW w:w="0" w:type="auto"/>
            <w:vAlign w:val="center"/>
          </w:tcPr>
          <w:p w14:paraId="45A9515B" w14:textId="405AB617" w:rsidR="00066130" w:rsidRPr="0000444D" w:rsidRDefault="00066130" w:rsidP="005B000D">
            <w:pPr>
              <w:jc w:val="right"/>
              <w:rPr>
                <w:rFonts w:asciiTheme="minorHAnsi" w:hAnsiTheme="minorHAnsi" w:cstheme="minorHAnsi"/>
              </w:rPr>
            </w:pPr>
            <w:r>
              <w:rPr>
                <w:rFonts w:ascii="Calibri" w:hAnsi="Calibri" w:cs="Calibri"/>
                <w:color w:val="000000"/>
              </w:rPr>
              <w:t>982</w:t>
            </w:r>
          </w:p>
        </w:tc>
        <w:tc>
          <w:tcPr>
            <w:tcW w:w="0" w:type="auto"/>
            <w:vAlign w:val="center"/>
          </w:tcPr>
          <w:p w14:paraId="55052208" w14:textId="69E6E84F" w:rsidR="00066130" w:rsidRDefault="00066130" w:rsidP="005B000D">
            <w:pPr>
              <w:jc w:val="right"/>
              <w:rPr>
                <w:rFonts w:ascii="Calibri" w:hAnsi="Calibri" w:cs="Calibri"/>
                <w:color w:val="000000"/>
              </w:rPr>
            </w:pPr>
            <w:r>
              <w:rPr>
                <w:rFonts w:ascii="Calibri" w:hAnsi="Calibri" w:cs="Calibri"/>
                <w:color w:val="000000"/>
              </w:rPr>
              <w:t>1,848</w:t>
            </w:r>
          </w:p>
        </w:tc>
        <w:tc>
          <w:tcPr>
            <w:tcW w:w="0" w:type="auto"/>
            <w:vAlign w:val="center"/>
          </w:tcPr>
          <w:p w14:paraId="1687925E" w14:textId="5762BA0F" w:rsidR="00066130" w:rsidRDefault="00066130" w:rsidP="005B000D">
            <w:pPr>
              <w:jc w:val="right"/>
              <w:rPr>
                <w:rFonts w:ascii="Calibri" w:hAnsi="Calibri" w:cs="Calibri"/>
                <w:color w:val="000000"/>
              </w:rPr>
            </w:pPr>
            <w:r>
              <w:rPr>
                <w:rFonts w:ascii="Calibri" w:hAnsi="Calibri" w:cs="Calibri"/>
                <w:color w:val="000000"/>
              </w:rPr>
              <w:t>933</w:t>
            </w:r>
          </w:p>
        </w:tc>
        <w:tc>
          <w:tcPr>
            <w:tcW w:w="0" w:type="auto"/>
            <w:vAlign w:val="center"/>
          </w:tcPr>
          <w:p w14:paraId="0BA2DF7C" w14:textId="73085C7B" w:rsidR="00066130" w:rsidRPr="0000444D" w:rsidRDefault="00066130" w:rsidP="005B000D">
            <w:pPr>
              <w:jc w:val="right"/>
              <w:rPr>
                <w:rFonts w:asciiTheme="minorHAnsi" w:hAnsiTheme="minorHAnsi" w:cstheme="minorHAnsi"/>
                <w:color w:val="FF0000"/>
              </w:rPr>
            </w:pPr>
            <w:r>
              <w:rPr>
                <w:rFonts w:ascii="Calibri" w:hAnsi="Calibri" w:cs="Calibri"/>
                <w:color w:val="000000"/>
              </w:rPr>
              <w:t>10,510</w:t>
            </w:r>
          </w:p>
        </w:tc>
      </w:tr>
      <w:tr w:rsidR="00066130" w:rsidRPr="00B44E72" w14:paraId="5B338B3C" w14:textId="77777777" w:rsidTr="005B000D">
        <w:tc>
          <w:tcPr>
            <w:tcW w:w="0" w:type="auto"/>
            <w:tcBorders>
              <w:bottom w:val="single" w:sz="4" w:space="0" w:color="auto"/>
            </w:tcBorders>
            <w:vAlign w:val="center"/>
          </w:tcPr>
          <w:p w14:paraId="5FCB81A8" w14:textId="77777777" w:rsidR="00066130" w:rsidRPr="0000444D" w:rsidRDefault="00066130" w:rsidP="00B6029A">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center"/>
          </w:tcPr>
          <w:p w14:paraId="1D39F0EA" w14:textId="22D0C981" w:rsidR="00066130" w:rsidRPr="0000444D" w:rsidRDefault="00066130" w:rsidP="005B000D">
            <w:pPr>
              <w:jc w:val="right"/>
              <w:rPr>
                <w:rFonts w:asciiTheme="minorHAnsi" w:hAnsiTheme="minorHAnsi" w:cstheme="minorHAnsi"/>
              </w:rPr>
            </w:pPr>
            <w:r>
              <w:rPr>
                <w:rFonts w:ascii="Calibri" w:hAnsi="Calibri" w:cs="Calibri"/>
                <w:color w:val="000000"/>
              </w:rPr>
              <w:t>0</w:t>
            </w:r>
          </w:p>
        </w:tc>
        <w:tc>
          <w:tcPr>
            <w:tcW w:w="0" w:type="auto"/>
            <w:tcBorders>
              <w:bottom w:val="single" w:sz="4" w:space="0" w:color="auto"/>
            </w:tcBorders>
            <w:vAlign w:val="center"/>
          </w:tcPr>
          <w:p w14:paraId="6F3BB2E6" w14:textId="5B20A017" w:rsidR="00066130" w:rsidRDefault="00066130" w:rsidP="005B000D">
            <w:pPr>
              <w:jc w:val="right"/>
              <w:rPr>
                <w:rFonts w:ascii="Calibri" w:hAnsi="Calibri" w:cs="Calibri"/>
                <w:color w:val="000000"/>
              </w:rPr>
            </w:pPr>
            <w:r>
              <w:rPr>
                <w:rFonts w:ascii="Calibri" w:hAnsi="Calibri" w:cs="Calibri"/>
                <w:color w:val="000000"/>
              </w:rPr>
              <w:t>0</w:t>
            </w:r>
          </w:p>
        </w:tc>
        <w:tc>
          <w:tcPr>
            <w:tcW w:w="0" w:type="auto"/>
            <w:tcBorders>
              <w:bottom w:val="single" w:sz="4" w:space="0" w:color="auto"/>
            </w:tcBorders>
            <w:vAlign w:val="center"/>
          </w:tcPr>
          <w:p w14:paraId="21C9601F" w14:textId="6235BB98" w:rsidR="00066130" w:rsidRDefault="00066130" w:rsidP="005B000D">
            <w:pPr>
              <w:jc w:val="right"/>
              <w:rPr>
                <w:rFonts w:ascii="Calibri" w:hAnsi="Calibri" w:cs="Calibri"/>
                <w:color w:val="000000"/>
              </w:rPr>
            </w:pPr>
            <w:r>
              <w:rPr>
                <w:rFonts w:ascii="Calibri" w:hAnsi="Calibri" w:cs="Calibri"/>
                <w:color w:val="000000"/>
              </w:rPr>
              <w:t>9,740</w:t>
            </w:r>
          </w:p>
        </w:tc>
        <w:tc>
          <w:tcPr>
            <w:tcW w:w="0" w:type="auto"/>
            <w:tcBorders>
              <w:bottom w:val="single" w:sz="4" w:space="0" w:color="auto"/>
            </w:tcBorders>
            <w:vAlign w:val="center"/>
          </w:tcPr>
          <w:p w14:paraId="52DBF42F" w14:textId="3ECF2637" w:rsidR="00066130" w:rsidRPr="0000444D" w:rsidRDefault="00066130" w:rsidP="005B000D">
            <w:pPr>
              <w:jc w:val="right"/>
              <w:rPr>
                <w:rFonts w:asciiTheme="minorHAnsi" w:hAnsiTheme="minorHAnsi" w:cstheme="minorHAnsi"/>
                <w:color w:val="FF0000"/>
              </w:rPr>
            </w:pPr>
            <w:r>
              <w:rPr>
                <w:rFonts w:ascii="Calibri" w:hAnsi="Calibri" w:cs="Calibri"/>
                <w:color w:val="000000"/>
              </w:rPr>
              <w:t>141,918</w:t>
            </w:r>
          </w:p>
        </w:tc>
      </w:tr>
    </w:tbl>
    <w:p w14:paraId="4EA97672" w14:textId="4BEA3434" w:rsidR="00BB338E" w:rsidRPr="0000444D" w:rsidRDefault="00D611D1" w:rsidP="00E44013">
      <w:pPr>
        <w:rPr>
          <w:rFonts w:asciiTheme="minorHAnsi" w:hAnsiTheme="minorHAnsi" w:cstheme="minorHAnsi"/>
        </w:rPr>
      </w:pPr>
      <w:r>
        <w:rPr>
          <w:rFonts w:asciiTheme="minorHAnsi" w:hAnsiTheme="minorHAnsi" w:cstheme="minorHAnsi"/>
        </w:rPr>
        <w:br w:type="textWrapping" w:clear="all"/>
      </w:r>
    </w:p>
    <w:p w14:paraId="36F9D7C5" w14:textId="2F50D57C" w:rsidR="0054184D" w:rsidRPr="0000444D" w:rsidRDefault="0054184D" w:rsidP="00E44013">
      <w:pPr>
        <w:rPr>
          <w:rFonts w:asciiTheme="minorHAnsi" w:hAnsiTheme="minorHAnsi" w:cstheme="minorHAnsi"/>
        </w:rPr>
      </w:pPr>
      <w:r w:rsidRPr="0000444D">
        <w:rPr>
          <w:rFonts w:asciiTheme="minorHAnsi" w:hAnsiTheme="minorHAnsi" w:cstheme="minorHAnsi"/>
        </w:rPr>
        <w:t>The residues</w:t>
      </w:r>
      <w:r w:rsidR="002A439B">
        <w:rPr>
          <w:rFonts w:asciiTheme="minorHAnsi" w:hAnsiTheme="minorHAnsi" w:cstheme="minorHAnsi"/>
        </w:rPr>
        <w:t xml:space="preserve"> </w:t>
      </w:r>
      <w:r w:rsidR="00777344">
        <w:rPr>
          <w:rFonts w:asciiTheme="minorHAnsi" w:hAnsiTheme="minorHAnsi" w:cstheme="minorHAnsi"/>
        </w:rPr>
        <w:t>available</w:t>
      </w:r>
      <w:r w:rsidR="00777344" w:rsidRPr="0000444D">
        <w:rPr>
          <w:rFonts w:asciiTheme="minorHAnsi" w:hAnsiTheme="minorHAnsi" w:cstheme="minorHAnsi"/>
        </w:rPr>
        <w:t xml:space="preserve"> </w:t>
      </w:r>
      <w:r w:rsidR="002A439B">
        <w:rPr>
          <w:rFonts w:asciiTheme="minorHAnsi" w:hAnsiTheme="minorHAnsi" w:cstheme="minorHAnsi"/>
        </w:rPr>
        <w:t xml:space="preserve">by country and </w:t>
      </w:r>
      <w:r w:rsidRPr="0000444D">
        <w:rPr>
          <w:rFonts w:asciiTheme="minorHAnsi" w:hAnsiTheme="minorHAnsi" w:cstheme="minorHAnsi"/>
        </w:rPr>
        <w:t>per year</w:t>
      </w:r>
      <w:r w:rsidR="00E2002F">
        <w:rPr>
          <w:rFonts w:asciiTheme="minorHAnsi" w:hAnsiTheme="minorHAnsi" w:cstheme="minorHAnsi"/>
        </w:rPr>
        <w:t xml:space="preserve"> are </w:t>
      </w:r>
      <w:r w:rsidRPr="0000444D">
        <w:rPr>
          <w:rFonts w:asciiTheme="minorHAnsi" w:hAnsiTheme="minorHAnsi" w:cstheme="minorHAnsi"/>
        </w:rPr>
        <w:t>shown in</w:t>
      </w:r>
      <w:r w:rsidR="007854B9" w:rsidRPr="0000444D">
        <w:rPr>
          <w:rFonts w:asciiTheme="minorHAnsi" w:hAnsiTheme="minorHAnsi" w:cstheme="minorHAnsi"/>
        </w:rPr>
        <w:t xml:space="preserve"> </w:t>
      </w:r>
      <w:r w:rsidR="007854B9" w:rsidRPr="0000444D">
        <w:rPr>
          <w:rFonts w:asciiTheme="minorHAnsi" w:hAnsiTheme="minorHAnsi" w:cstheme="minorHAnsi"/>
        </w:rPr>
        <w:fldChar w:fldCharType="begin"/>
      </w:r>
      <w:r w:rsidR="007854B9" w:rsidRPr="0000444D">
        <w:rPr>
          <w:rFonts w:asciiTheme="minorHAnsi" w:hAnsiTheme="minorHAnsi" w:cstheme="minorHAnsi"/>
        </w:rPr>
        <w:instrText xml:space="preserve"> REF _Ref54882233 \h </w:instrText>
      </w:r>
      <w:r w:rsidR="00B44E72">
        <w:rPr>
          <w:rFonts w:asciiTheme="minorHAnsi" w:hAnsiTheme="minorHAnsi" w:cstheme="minorHAnsi"/>
        </w:rPr>
        <w:instrText xml:space="preserve"> \* MERGEFORMAT </w:instrText>
      </w:r>
      <w:r w:rsidR="007854B9" w:rsidRPr="0000444D">
        <w:rPr>
          <w:rFonts w:asciiTheme="minorHAnsi" w:hAnsiTheme="minorHAnsi" w:cstheme="minorHAnsi"/>
        </w:rPr>
      </w:r>
      <w:r w:rsidR="007854B9"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38</w:t>
      </w:r>
      <w:r w:rsidR="007854B9" w:rsidRPr="0000444D">
        <w:rPr>
          <w:rFonts w:asciiTheme="minorHAnsi" w:hAnsiTheme="minorHAnsi" w:cstheme="minorHAnsi"/>
        </w:rPr>
        <w:fldChar w:fldCharType="end"/>
      </w:r>
      <w:r w:rsidR="001D0579" w:rsidRPr="0000444D">
        <w:rPr>
          <w:rFonts w:asciiTheme="minorHAnsi" w:hAnsiTheme="minorHAnsi" w:cstheme="minorHAnsi"/>
        </w:rPr>
        <w:t>.</w:t>
      </w:r>
    </w:p>
    <w:p w14:paraId="539C3C9B" w14:textId="4B1AC8FE" w:rsidR="001D0579" w:rsidRPr="00492F69" w:rsidRDefault="00B050F9" w:rsidP="001D0579">
      <w:pPr>
        <w:pStyle w:val="Descripcin"/>
        <w:keepNext/>
        <w:rPr>
          <w:rFonts w:asciiTheme="minorHAnsi" w:hAnsiTheme="minorHAnsi" w:cstheme="minorHAnsi"/>
          <w:i w:val="0"/>
          <w:lang w:val="en-GB"/>
        </w:rPr>
      </w:pPr>
      <w:bookmarkStart w:id="67" w:name="_Ref46257842"/>
      <w:bookmarkStart w:id="68" w:name="_Ref54882233"/>
      <w:r>
        <w:rPr>
          <w:rFonts w:asciiTheme="minorHAnsi" w:hAnsiTheme="minorHAnsi" w:cstheme="minorHAnsi"/>
          <w:b/>
        </w:rPr>
        <w:t xml:space="preserve">Supplementary </w:t>
      </w:r>
      <w:r w:rsidR="001D0579" w:rsidRPr="0000444D">
        <w:rPr>
          <w:rFonts w:asciiTheme="minorHAnsi" w:hAnsiTheme="minorHAnsi" w:cstheme="minorHAnsi"/>
          <w:b/>
        </w:rPr>
        <w:t xml:space="preserve">Table </w:t>
      </w:r>
      <w:bookmarkEnd w:id="67"/>
      <w:r w:rsidR="007854B9" w:rsidRPr="0000444D">
        <w:rPr>
          <w:rFonts w:asciiTheme="minorHAnsi" w:hAnsiTheme="minorHAnsi" w:cstheme="minorHAnsi"/>
          <w:b/>
        </w:rPr>
        <w:fldChar w:fldCharType="begin"/>
      </w:r>
      <w:r w:rsidR="007854B9" w:rsidRPr="0000444D">
        <w:rPr>
          <w:rFonts w:asciiTheme="minorHAnsi" w:hAnsiTheme="minorHAnsi" w:cstheme="minorHAnsi"/>
          <w:b/>
        </w:rPr>
        <w:instrText xml:space="preserve"> SEQ Table \* ARABIC </w:instrText>
      </w:r>
      <w:r w:rsidR="007854B9" w:rsidRPr="0000444D">
        <w:rPr>
          <w:rFonts w:asciiTheme="minorHAnsi" w:hAnsiTheme="minorHAnsi" w:cstheme="minorHAnsi"/>
          <w:b/>
        </w:rPr>
        <w:fldChar w:fldCharType="separate"/>
      </w:r>
      <w:r w:rsidR="00D340D6">
        <w:rPr>
          <w:rFonts w:asciiTheme="minorHAnsi" w:hAnsiTheme="minorHAnsi" w:cstheme="minorHAnsi"/>
          <w:b/>
          <w:noProof/>
        </w:rPr>
        <w:t>38</w:t>
      </w:r>
      <w:r w:rsidR="007854B9" w:rsidRPr="0000444D">
        <w:rPr>
          <w:rFonts w:asciiTheme="minorHAnsi" w:hAnsiTheme="minorHAnsi" w:cstheme="minorHAnsi"/>
          <w:b/>
        </w:rPr>
        <w:fldChar w:fldCharType="end"/>
      </w:r>
      <w:bookmarkEnd w:id="68"/>
      <w:r w:rsidR="001D0579" w:rsidRPr="0000444D">
        <w:rPr>
          <w:rFonts w:asciiTheme="minorHAnsi" w:hAnsiTheme="minorHAnsi" w:cstheme="minorHAnsi"/>
        </w:rPr>
        <w:t xml:space="preserve">. </w:t>
      </w:r>
      <w:r w:rsidR="001D0579" w:rsidRPr="0000444D">
        <w:rPr>
          <w:rFonts w:asciiTheme="minorHAnsi" w:hAnsiTheme="minorHAnsi" w:cstheme="minorHAnsi"/>
          <w:i w:val="0"/>
          <w:iCs w:val="0"/>
          <w:lang w:val="en-GB"/>
        </w:rPr>
        <w:t>Residue</w:t>
      </w:r>
      <w:r w:rsidR="00FF2F3E" w:rsidRPr="0000444D">
        <w:rPr>
          <w:rFonts w:asciiTheme="minorHAnsi" w:hAnsiTheme="minorHAnsi" w:cstheme="minorHAnsi"/>
          <w:i w:val="0"/>
          <w:iCs w:val="0"/>
          <w:lang w:val="en-GB"/>
        </w:rPr>
        <w:t>s potential</w:t>
      </w:r>
      <w:r w:rsidR="00AE3818">
        <w:rPr>
          <w:rFonts w:asciiTheme="minorHAnsi" w:hAnsiTheme="minorHAnsi" w:cstheme="minorHAnsi"/>
          <w:i w:val="0"/>
          <w:iCs w:val="0"/>
          <w:lang w:val="en-GB"/>
        </w:rPr>
        <w:t xml:space="preserve"> </w:t>
      </w:r>
      <w:r w:rsidR="00AE3818" w:rsidRPr="00492F69">
        <w:rPr>
          <w:rFonts w:asciiTheme="minorHAnsi" w:hAnsiTheme="minorHAnsi" w:cstheme="minorHAnsi"/>
          <w:i w:val="0"/>
          <w:iCs w:val="0"/>
          <w:lang w:val="en-GB"/>
        </w:rPr>
        <w:t>in each country</w:t>
      </w:r>
      <w:r w:rsidR="00A01C16">
        <w:rPr>
          <w:rFonts w:asciiTheme="minorHAnsi" w:hAnsiTheme="minorHAnsi" w:cstheme="minorHAnsi"/>
          <w:i w:val="0"/>
          <w:iCs w:val="0"/>
          <w:lang w:val="en-GB"/>
        </w:rPr>
        <w:t xml:space="preserve"> (</w:t>
      </w:r>
      <m:oMath>
        <m:sSubSup>
          <m:sSubSupPr>
            <m:ctrlPr>
              <w:rPr>
                <w:rFonts w:ascii="Cambria Math" w:eastAsia="Calibri" w:hAnsi="Cambria Math" w:cstheme="minorHAnsi"/>
                <w:i w:val="0"/>
              </w:rPr>
            </m:ctrlPr>
          </m:sSubSupPr>
          <m:e>
            <m:r>
              <m:rPr>
                <m:nor/>
              </m:rPr>
              <w:rPr>
                <w:rFonts w:ascii="Cambria Math" w:eastAsia="Calibri" w:hAnsi="Cambria Math" w:cstheme="minorHAnsi"/>
                <w:i w:val="0"/>
              </w:rPr>
              <m:t>LIM</m:t>
            </m:r>
          </m:e>
          <m:sub>
            <w:proofErr w:type="spellStart"/>
            <w:proofErr w:type="gramStart"/>
            <m:r>
              <m:rPr>
                <m:nor/>
              </m:rPr>
              <w:rPr>
                <w:rFonts w:ascii="Cambria Math" w:eastAsia="Calibri" w:hAnsi="Cambria Math" w:cstheme="minorHAnsi"/>
                <w:i w:val="0"/>
              </w:rPr>
              <m:t>j,b</m:t>
            </m:r>
            <w:proofErr w:type="spellEnd"/>
            <w:proofErr w:type="gramEnd"/>
          </m:sub>
          <m:sup>
            <m:r>
              <m:rPr>
                <m:nor/>
              </m:rPr>
              <w:rPr>
                <w:rFonts w:ascii="Cambria Math" w:eastAsia="Calibri" w:hAnsi="Cambria Math" w:cstheme="minorHAnsi"/>
                <w:i w:val="0"/>
              </w:rPr>
              <m:t>BR</m:t>
            </m:r>
          </m:sup>
        </m:sSubSup>
      </m:oMath>
      <w:r w:rsidR="00A01C16">
        <w:rPr>
          <w:rFonts w:asciiTheme="minorHAnsi" w:eastAsiaTheme="minorEastAsia" w:hAnsiTheme="minorHAnsi" w:cstheme="minorHAnsi"/>
          <w:i w:val="0"/>
        </w:rPr>
        <w:t xml:space="preserve">) </w:t>
      </w:r>
      <w:r w:rsidR="001D0579" w:rsidRPr="00492F69">
        <w:rPr>
          <w:rFonts w:asciiTheme="minorHAnsi" w:hAnsiTheme="minorHAnsi" w:cstheme="minorHAnsi"/>
          <w:i w:val="0"/>
          <w:lang w:val="en-GB"/>
        </w:rPr>
        <w:t>[t</w:t>
      </w:r>
      <w:r w:rsidR="00654D77" w:rsidRPr="00492F69">
        <w:rPr>
          <w:rFonts w:asciiTheme="minorHAnsi" w:hAnsiTheme="minorHAnsi" w:cstheme="minorHAnsi"/>
          <w:i w:val="0"/>
          <w:lang w:val="en-GB"/>
        </w:rPr>
        <w:t>/</w:t>
      </w:r>
      <w:proofErr w:type="spellStart"/>
      <w:r w:rsidR="001D0579" w:rsidRPr="00492F69">
        <w:rPr>
          <w:rFonts w:asciiTheme="minorHAnsi" w:hAnsiTheme="minorHAnsi" w:cstheme="minorHAnsi"/>
          <w:i w:val="0"/>
          <w:lang w:val="en-GB"/>
        </w:rPr>
        <w:t>y</w:t>
      </w:r>
      <w:r w:rsidR="00EF0B35">
        <w:rPr>
          <w:rFonts w:asciiTheme="minorHAnsi" w:hAnsiTheme="minorHAnsi" w:cstheme="minorHAnsi"/>
          <w:i w:val="0"/>
          <w:lang w:val="en-GB"/>
        </w:rPr>
        <w:t>r</w:t>
      </w:r>
      <w:proofErr w:type="spellEnd"/>
      <w:r w:rsidR="00654D77" w:rsidRPr="00492F69">
        <w:rPr>
          <w:rFonts w:asciiTheme="minorHAnsi" w:hAnsiTheme="minorHAnsi" w:cstheme="minorHAnsi"/>
          <w:i w:val="0"/>
          <w:lang w:val="en-GB"/>
        </w:rPr>
        <w:t xml:space="preserve"> (</w:t>
      </w:r>
      <w:proofErr w:type="spellStart"/>
      <w:r w:rsidR="00654D77" w:rsidRPr="00492F69">
        <w:rPr>
          <w:rFonts w:asciiTheme="minorHAnsi" w:hAnsiTheme="minorHAnsi" w:cstheme="minorHAnsi"/>
          <w:i w:val="0"/>
          <w:lang w:val="en-GB"/>
        </w:rPr>
        <w:t>wb</w:t>
      </w:r>
      <w:proofErr w:type="spellEnd"/>
      <w:r w:rsidR="00654D77" w:rsidRPr="00492F69">
        <w:rPr>
          <w:rFonts w:asciiTheme="minorHAnsi" w:hAnsiTheme="minorHAnsi" w:cstheme="minorHAnsi"/>
          <w:i w:val="0"/>
          <w:lang w:val="en-GB"/>
        </w:rPr>
        <w:t>)</w:t>
      </w:r>
      <w:r w:rsidR="001D0579" w:rsidRPr="00492F69">
        <w:rPr>
          <w:rFonts w:asciiTheme="minorHAnsi" w:hAnsiTheme="minorHAnsi" w:cstheme="minorHAnsi"/>
          <w:i w:val="0"/>
          <w:lang w:val="en-G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705"/>
        <w:gridCol w:w="2274"/>
        <w:gridCol w:w="1746"/>
      </w:tblGrid>
      <w:tr w:rsidR="005724E6" w:rsidRPr="00B44E72" w14:paraId="1811FBF7" w14:textId="31B389D2" w:rsidTr="005B000D">
        <w:tc>
          <w:tcPr>
            <w:tcW w:w="0" w:type="auto"/>
            <w:tcBorders>
              <w:top w:val="single" w:sz="4" w:space="0" w:color="auto"/>
              <w:bottom w:val="single" w:sz="4" w:space="0" w:color="auto"/>
            </w:tcBorders>
            <w:vAlign w:val="center"/>
          </w:tcPr>
          <w:p w14:paraId="619ABD9C" w14:textId="77777777" w:rsidR="0054184D" w:rsidRPr="0000444D" w:rsidRDefault="0054184D" w:rsidP="00767738">
            <w:pPr>
              <w:jc w:val="left"/>
              <w:rPr>
                <w:rFonts w:asciiTheme="minorHAnsi" w:hAnsiTheme="minorHAnsi" w:cstheme="minorHAnsi"/>
                <w:b/>
              </w:rPr>
            </w:pPr>
            <w:r w:rsidRPr="0000444D">
              <w:rPr>
                <w:rFonts w:asciiTheme="minorHAnsi" w:hAnsiTheme="minorHAnsi" w:cstheme="minorHAnsi"/>
                <w:b/>
              </w:rPr>
              <w:t>Country</w:t>
            </w:r>
          </w:p>
        </w:tc>
        <w:tc>
          <w:tcPr>
            <w:tcW w:w="0" w:type="auto"/>
            <w:tcBorders>
              <w:top w:val="single" w:sz="4" w:space="0" w:color="auto"/>
              <w:bottom w:val="single" w:sz="4" w:space="0" w:color="auto"/>
            </w:tcBorders>
            <w:vAlign w:val="center"/>
          </w:tcPr>
          <w:p w14:paraId="3F033B30" w14:textId="52938BF5" w:rsidR="0054184D" w:rsidRPr="0000444D" w:rsidRDefault="0054184D" w:rsidP="005B000D">
            <w:pPr>
              <w:jc w:val="right"/>
              <w:rPr>
                <w:rFonts w:asciiTheme="minorHAnsi" w:hAnsiTheme="minorHAnsi" w:cstheme="minorHAnsi"/>
                <w:b/>
              </w:rPr>
            </w:pPr>
            <w:r w:rsidRPr="0000444D">
              <w:rPr>
                <w:rFonts w:asciiTheme="minorHAnsi" w:hAnsiTheme="minorHAnsi" w:cstheme="minorHAnsi"/>
                <w:b/>
              </w:rPr>
              <w:t>Straw</w:t>
            </w:r>
            <w:r w:rsidR="00015396" w:rsidRPr="0000444D">
              <w:rPr>
                <w:rFonts w:asciiTheme="minorHAnsi" w:hAnsiTheme="minorHAnsi" w:cstheme="minorHAnsi"/>
                <w:b/>
              </w:rPr>
              <w:t xml:space="preserve"> residue</w:t>
            </w:r>
            <w:r w:rsidR="00040F3C" w:rsidRPr="0000444D">
              <w:rPr>
                <w:rFonts w:asciiTheme="minorHAnsi" w:hAnsiTheme="minorHAnsi" w:cstheme="minorHAnsi"/>
                <w:b/>
              </w:rPr>
              <w:t>s</w:t>
            </w:r>
            <w:r w:rsidR="00902B3D" w:rsidRPr="0000444D">
              <w:rPr>
                <w:rFonts w:asciiTheme="minorHAnsi" w:hAnsiTheme="minorHAnsi" w:cstheme="minorHAnsi"/>
                <w:b/>
              </w:rPr>
              <w:fldChar w:fldCharType="begin" w:fldLock="1"/>
            </w:r>
            <w:r w:rsidR="00B85D40">
              <w:rPr>
                <w:rFonts w:asciiTheme="minorHAnsi" w:hAnsiTheme="minorHAnsi" w:cstheme="minorHAnsi"/>
                <w:b/>
              </w:rPr>
              <w:instrText>ADDIN CSL_CITATION {"citationItems":[{"id":"ITEM-1","itemData":{"DOI":"10.1016/j.jclepro.2018.11.072","ISSN":"09596526","abstract":"Second generation bioconversion industry is a driver towards the post-petroleum age where materials and fuels are made of renewable resources. Agricultural residues are a promising feedstock source for emerging bioeconomic concepts. Research on the forecasting of feedstock potentials is still scarce and available methodologies are not harmonised. Biomass markets are characterised by their regionality, which requires regionalised assessments and forecasting of feedstock potentials. This work dealt with the question of the variables that determine the future development of agricultural harvesting residues. It further examines methodologies allowing a spatially explicit prediction of feedstock potentials. The forecasting approach was applied to wheat straw, corn stover, barley straw, and rapeseed straw, which together account for 80 per cent of cereals and oil crops harvesting residues in the European Union. The results indicate the largest increase of all investigated crops was for corn stover at up to 20 per cent between 2017 and 2030. Barley straw potentials are expected to stay rather constant within the coming decade. Rapeseed is the only crop likely to face a decreasing production in many regions in the coming years. This work identified increasing crop yields as the main driver for advancing feedstock potentials. Especially Central and Eastern European countries show high growth rates. The methodology of the research work contributes to the discussions about sustainable resource potentials of the European bioeconomy. The forecasting results can be used for strategic decision-making in emerging bioconversion concepts.","author":[{"dropping-particle":"","family":"Wietschel","given":"Lars","non-dropping-particle":"","parse-names":false,"suffix":""},{"dropping-particle":"","family":"Thorenz","given":"Andrea","non-dropping-particle":"","parse-names":false,"suffix":""},{"dropping-particle":"","family":"Tuma","given":"Axel","non-dropping-particle":"","parse-names":false,"suffix":""}],"container-title":"Journal of Cleaner Production","id":"ITEM-1","issued":{"date-parts":[["2019","2"]]},"page":"1533-1544","publisher":"Elsevier Ltd","title":"Spatially explicit forecast of feedstock potentials for second generation bioconversion industry from the EU agricultural sector until the year 2030","type":"article-journal","volume":"209"},"uris":["http://www.mendeley.com/documents/?uuid=0aea54ab-6d29-358c-8208-6721b9331963","http://www.mendeley.com/documents/?uuid=a37d2347-bb8f-4dff-b1a3-3d240c0416c9","http://www.mendeley.com/documents/?uuid=9cf9f3b6-b659-42e1-88fd-53099c11ef5f"]}],"mendeley":{"formattedCitation":"&lt;sup&gt;40&lt;/sup&gt;","plainTextFormattedCitation":"40","previouslyFormattedCitation":"&lt;sup&gt;40&lt;/sup&gt;"},"properties":{"noteIndex":0},"schema":"https://github.com/citation-style-language/schema/raw/master/csl-citation.json"}</w:instrText>
            </w:r>
            <w:r w:rsidR="00902B3D" w:rsidRPr="0000444D">
              <w:rPr>
                <w:rFonts w:asciiTheme="minorHAnsi" w:hAnsiTheme="minorHAnsi" w:cstheme="minorHAnsi"/>
                <w:b/>
              </w:rPr>
              <w:fldChar w:fldCharType="separate"/>
            </w:r>
            <w:r w:rsidR="00B85D40" w:rsidRPr="00B85D40">
              <w:rPr>
                <w:rFonts w:asciiTheme="minorHAnsi" w:hAnsiTheme="minorHAnsi" w:cstheme="minorHAnsi"/>
                <w:noProof/>
                <w:vertAlign w:val="superscript"/>
              </w:rPr>
              <w:t>40</w:t>
            </w:r>
            <w:r w:rsidR="00902B3D" w:rsidRPr="0000444D">
              <w:rPr>
                <w:rFonts w:asciiTheme="minorHAnsi" w:hAnsiTheme="minorHAnsi" w:cstheme="minorHAnsi"/>
                <w:b/>
              </w:rPr>
              <w:fldChar w:fldCharType="end"/>
            </w:r>
          </w:p>
        </w:tc>
        <w:tc>
          <w:tcPr>
            <w:tcW w:w="0" w:type="auto"/>
            <w:tcBorders>
              <w:top w:val="single" w:sz="4" w:space="0" w:color="auto"/>
              <w:bottom w:val="single" w:sz="4" w:space="0" w:color="auto"/>
            </w:tcBorders>
          </w:tcPr>
          <w:p w14:paraId="4B730EF7" w14:textId="2BACB75F" w:rsidR="0054184D" w:rsidRPr="0000444D" w:rsidRDefault="00E571AA" w:rsidP="005B000D">
            <w:pPr>
              <w:jc w:val="right"/>
              <w:rPr>
                <w:rFonts w:asciiTheme="minorHAnsi" w:hAnsiTheme="minorHAnsi" w:cstheme="minorHAnsi"/>
                <w:b/>
                <w:vertAlign w:val="superscript"/>
              </w:rPr>
            </w:pPr>
            <w:r w:rsidRPr="0000444D">
              <w:rPr>
                <w:rFonts w:asciiTheme="minorHAnsi" w:hAnsiTheme="minorHAnsi" w:cstheme="minorHAnsi"/>
                <w:b/>
              </w:rPr>
              <w:t>Agricultural prunings</w:t>
            </w:r>
            <w:r w:rsidR="00E067BE" w:rsidRPr="0000444D">
              <w:rPr>
                <w:rFonts w:asciiTheme="minorHAnsi" w:hAnsiTheme="minorHAnsi" w:cstheme="minorHAnsi"/>
                <w:b/>
              </w:rPr>
              <w:fldChar w:fldCharType="begin" w:fldLock="1"/>
            </w:r>
            <w:r w:rsidR="00B85D40">
              <w:rPr>
                <w:rFonts w:asciiTheme="minorHAnsi" w:hAnsiTheme="minorHAnsi" w:cstheme="minorHAnsi"/>
                <w:b/>
              </w:rPr>
              <w:instrText>ADDIN CSL_CITATION {"citationItems":[{"id":"ITEM-1","itemData":{"DOI":"10.3390/en12081513","ISSN":"1996-1073","abstract":"&lt;p&gt;The use of new sources of biomass residues for energy purposes in Europe is crucial for increasing the share of renewable energy sources and the limitation of carbon dioxide emissions. The residues coming from regular pruning of permanent crops are an alternative to conventional fuels. The paper is focused on the assessment of European pruning potentials in European Union (EU28) in line with the nomenclature of territorial units (NUTs) at NUTs0, NUTs2 and NUTs3 level. The assessment indicates that the yearly theoretical and technical potential of that biomass is 13.67 MtDM (or 252.0 PJ·yr−1) and 12.51 MtDM (or 230.6 PJ·yr−1), respectively. The economic potential has been assessed based on different management or exploitation models: management of pruning as a waste, self-consumption, and demand-driven mobilisation by consumption centres at small, medium and large scales. The utilisation of pruning when gathering is compulsory coincides with the technical potential. Under self-consumption, up to 10.98 MtDM per year could be effectively mobilised (202.3 PJ·yr−1). The creation of new value chains for delivery of pruning biomass ranges 7.30 to 8.69 MtDM per year (from 134.5 to 160.2 PJ·yr−1). When applying further constraints related to other existing uses the implementation of the potential further descends, ranging from 6.18 to 10.66 MtDM per year (from 113.9 to 196.4 PJ·yr−1). The analysis shows that the amount of available pruning residues is regionally scattered; however, most of them (ca. 80%) are located in the Mediterranean area.&lt;/p&gt;","author":[{"dropping-particle":"","family":"Dyjakon","given":"Arkadiusz","non-dropping-particle":"","parse-names":false,"suffix":""},{"dropping-particle":"","family":"García-Galindo","given":"Daniel","non-dropping-particle":"","parse-names":false,"suffix":""}],"container-title":"Energies","id":"ITEM-1","issue":"8","issued":{"date-parts":[["2019","4"]]},"page":"1513","publisher":"MDPI AG","title":"Implementing Agricultural Pruning to Energy in Europe: Technical, Economic and Implementation Potentials","type":"article-journal","volume":"12"},"uris":["http://www.mendeley.com/documents/?uuid=263c5321-0576-31d4-931d-33ffd510b5c5","http://www.mendeley.com/documents/?uuid=db4d89cf-8298-4694-983f-b8a086ddb115","http://www.mendeley.com/documents/?uuid=8ddc2b09-995c-4077-b54b-0ff72eb3b01f"]}],"mendeley":{"formattedCitation":"&lt;sup&gt;41&lt;/sup&gt;","plainTextFormattedCitation":"41","previouslyFormattedCitation":"&lt;sup&gt;41&lt;/sup&gt;"},"properties":{"noteIndex":0},"schema":"https://github.com/citation-style-language/schema/raw/master/csl-citation.json"}</w:instrText>
            </w:r>
            <w:r w:rsidR="00E067BE" w:rsidRPr="0000444D">
              <w:rPr>
                <w:rFonts w:asciiTheme="minorHAnsi" w:hAnsiTheme="minorHAnsi" w:cstheme="minorHAnsi"/>
                <w:b/>
              </w:rPr>
              <w:fldChar w:fldCharType="separate"/>
            </w:r>
            <w:r w:rsidR="00B85D40" w:rsidRPr="00B85D40">
              <w:rPr>
                <w:rFonts w:asciiTheme="minorHAnsi" w:hAnsiTheme="minorHAnsi" w:cstheme="minorHAnsi"/>
                <w:noProof/>
                <w:vertAlign w:val="superscript"/>
              </w:rPr>
              <w:t>41</w:t>
            </w:r>
            <w:r w:rsidR="00E067BE" w:rsidRPr="0000444D">
              <w:rPr>
                <w:rFonts w:asciiTheme="minorHAnsi" w:hAnsiTheme="minorHAnsi" w:cstheme="minorHAnsi"/>
                <w:b/>
              </w:rPr>
              <w:fldChar w:fldCharType="end"/>
            </w:r>
          </w:p>
        </w:tc>
        <w:tc>
          <w:tcPr>
            <w:tcW w:w="0" w:type="auto"/>
            <w:tcBorders>
              <w:top w:val="single" w:sz="4" w:space="0" w:color="auto"/>
              <w:bottom w:val="single" w:sz="4" w:space="0" w:color="auto"/>
            </w:tcBorders>
          </w:tcPr>
          <w:p w14:paraId="4FBB1601" w14:textId="61AFC6C0" w:rsidR="0054184D" w:rsidRPr="0000444D" w:rsidRDefault="00040F3C" w:rsidP="005B000D">
            <w:pPr>
              <w:jc w:val="right"/>
              <w:rPr>
                <w:rFonts w:asciiTheme="minorHAnsi" w:hAnsiTheme="minorHAnsi" w:cstheme="minorHAnsi"/>
                <w:b/>
              </w:rPr>
            </w:pPr>
            <w:r w:rsidRPr="0000444D">
              <w:rPr>
                <w:rFonts w:asciiTheme="minorHAnsi" w:hAnsiTheme="minorHAnsi" w:cstheme="minorHAnsi"/>
                <w:b/>
              </w:rPr>
              <w:t>Forest residues</w:t>
            </w:r>
            <w:r w:rsidR="009A130D" w:rsidRPr="0000444D">
              <w:rPr>
                <w:rFonts w:asciiTheme="minorHAnsi" w:hAnsiTheme="minorHAnsi" w:cstheme="minorHAnsi"/>
                <w:b/>
              </w:rPr>
              <w:fldChar w:fldCharType="begin" w:fldLock="1"/>
            </w:r>
            <w:r w:rsidR="00B85D40">
              <w:rPr>
                <w:rFonts w:asciiTheme="minorHAnsi" w:hAnsiTheme="minorHAnsi" w:cstheme="minorHAnsi"/>
                <w:b/>
              </w:rPr>
              <w:instrText>ADDIN CSL_CITATION {"citationItems":[{"id":"ITEM-1","itemData":{"abstract":"This study aims to clarify possibilities and implications of woody bioenergy supply for the natural environment and climate for the EU by 2020 and 2030. For this, the amount of forest-derived and woody biomass is estimated that could be sustainably supplied for energy uses without compromising material uses of wood. Particular attention is given to biodiversity and GHG emissions implications of woody bioenergy supply. The role of sustainable woody bioenergy in the future EU energy system was then analyzed for electricity, heat and transport fuels, taking into account the potentials for energy efficiency, and non-bioenergy renewables. Three scenarios were modeled to evaluate how sustainable woody bioenergy could be used by 2020 and 2030","author":[{"dropping-particle":"","family":"IINAS - International Institute for Sustainability Analysis and Strategy EFI - European Forest Institute","given":"and JR - Joanneum Research","non-dropping-particle":"","parse-names":false,"suffix":""}],"id":"ITEM-1","issue":"May","issued":{"date-parts":[["2014"]]},"page":"1-121","title":"Forest biomass for energy in the EU: current trends, carbon balance and sustainable potential for BirdLife Europe, EEB, and Transport &amp; Environment","type":"article-journal"},"uris":["http://www.mendeley.com/documents/?uuid=bda6292d-2cde-40b8-803f-64d6ae32a9ae"]}],"mendeley":{"formattedCitation":"&lt;sup&gt;42&lt;/sup&gt;","plainTextFormattedCitation":"42","previouslyFormattedCitation":"&lt;sup&gt;42&lt;/sup&gt;"},"properties":{"noteIndex":0},"schema":"https://github.com/citation-style-language/schema/raw/master/csl-citation.json"}</w:instrText>
            </w:r>
            <w:r w:rsidR="009A130D" w:rsidRPr="0000444D">
              <w:rPr>
                <w:rFonts w:asciiTheme="minorHAnsi" w:hAnsiTheme="minorHAnsi" w:cstheme="minorHAnsi"/>
                <w:b/>
              </w:rPr>
              <w:fldChar w:fldCharType="separate"/>
            </w:r>
            <w:r w:rsidR="00B85D40" w:rsidRPr="00B85D40">
              <w:rPr>
                <w:rFonts w:asciiTheme="minorHAnsi" w:hAnsiTheme="minorHAnsi" w:cstheme="minorHAnsi"/>
                <w:noProof/>
                <w:vertAlign w:val="superscript"/>
              </w:rPr>
              <w:t>42</w:t>
            </w:r>
            <w:r w:rsidR="009A130D" w:rsidRPr="0000444D">
              <w:rPr>
                <w:rFonts w:asciiTheme="minorHAnsi" w:hAnsiTheme="minorHAnsi" w:cstheme="minorHAnsi"/>
                <w:b/>
              </w:rPr>
              <w:fldChar w:fldCharType="end"/>
            </w:r>
          </w:p>
        </w:tc>
      </w:tr>
      <w:tr w:rsidR="005724E6" w:rsidRPr="00B44E72" w14:paraId="519A2038" w14:textId="57480099" w:rsidTr="005B000D">
        <w:tc>
          <w:tcPr>
            <w:tcW w:w="0" w:type="auto"/>
            <w:tcBorders>
              <w:top w:val="single" w:sz="4" w:space="0" w:color="auto"/>
            </w:tcBorders>
            <w:vAlign w:val="center"/>
          </w:tcPr>
          <w:p w14:paraId="04FBEB3B"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Austria</w:t>
            </w:r>
          </w:p>
        </w:tc>
        <w:tc>
          <w:tcPr>
            <w:tcW w:w="0" w:type="auto"/>
            <w:tcBorders>
              <w:top w:val="single" w:sz="4" w:space="0" w:color="auto"/>
            </w:tcBorders>
            <w:vAlign w:val="center"/>
          </w:tcPr>
          <w:p w14:paraId="4F7BE843" w14:textId="0760F7D2" w:rsidR="001D0579" w:rsidRPr="0000444D" w:rsidRDefault="001D0579" w:rsidP="005B000D">
            <w:pPr>
              <w:jc w:val="right"/>
              <w:rPr>
                <w:rFonts w:asciiTheme="minorHAnsi" w:hAnsiTheme="minorHAnsi" w:cstheme="minorHAnsi"/>
              </w:rPr>
            </w:pPr>
            <w:r w:rsidRPr="0000444D">
              <w:rPr>
                <w:rFonts w:asciiTheme="minorHAnsi" w:hAnsiTheme="minorHAnsi" w:cstheme="minorHAnsi"/>
              </w:rPr>
              <w:t>1,941,413</w:t>
            </w:r>
          </w:p>
        </w:tc>
        <w:tc>
          <w:tcPr>
            <w:tcW w:w="0" w:type="auto"/>
            <w:tcBorders>
              <w:top w:val="single" w:sz="4" w:space="0" w:color="auto"/>
            </w:tcBorders>
            <w:vAlign w:val="center"/>
          </w:tcPr>
          <w:p w14:paraId="5F8A2429" w14:textId="31B60EA7" w:rsidR="001D0579" w:rsidRPr="0000444D" w:rsidRDefault="001D0579" w:rsidP="005B000D">
            <w:pPr>
              <w:jc w:val="right"/>
              <w:rPr>
                <w:rFonts w:asciiTheme="minorHAnsi" w:hAnsiTheme="minorHAnsi" w:cstheme="minorHAnsi"/>
              </w:rPr>
            </w:pPr>
            <w:r w:rsidRPr="0000444D">
              <w:rPr>
                <w:rFonts w:asciiTheme="minorHAnsi" w:hAnsiTheme="minorHAnsi" w:cstheme="minorHAnsi"/>
              </w:rPr>
              <w:t>152,247</w:t>
            </w:r>
          </w:p>
        </w:tc>
        <w:tc>
          <w:tcPr>
            <w:tcW w:w="0" w:type="auto"/>
            <w:tcBorders>
              <w:top w:val="single" w:sz="4" w:space="0" w:color="auto"/>
            </w:tcBorders>
            <w:vAlign w:val="center"/>
          </w:tcPr>
          <w:p w14:paraId="004BDE6E" w14:textId="305CFA1B" w:rsidR="001D0579" w:rsidRPr="0000444D" w:rsidRDefault="001D0579" w:rsidP="005B000D">
            <w:pPr>
              <w:jc w:val="right"/>
              <w:rPr>
                <w:rFonts w:asciiTheme="minorHAnsi" w:hAnsiTheme="minorHAnsi" w:cstheme="minorHAnsi"/>
              </w:rPr>
            </w:pPr>
            <w:r w:rsidRPr="0000444D">
              <w:rPr>
                <w:rFonts w:asciiTheme="minorHAnsi" w:hAnsiTheme="minorHAnsi" w:cstheme="minorHAnsi"/>
              </w:rPr>
              <w:t>16,921,420</w:t>
            </w:r>
          </w:p>
        </w:tc>
      </w:tr>
      <w:tr w:rsidR="005724E6" w:rsidRPr="00B44E72" w14:paraId="3B3EAC9A" w14:textId="79A0C433" w:rsidTr="005B000D">
        <w:tc>
          <w:tcPr>
            <w:tcW w:w="0" w:type="auto"/>
            <w:vAlign w:val="center"/>
          </w:tcPr>
          <w:p w14:paraId="20D2F0B1"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Belgium</w:t>
            </w:r>
          </w:p>
        </w:tc>
        <w:tc>
          <w:tcPr>
            <w:tcW w:w="0" w:type="auto"/>
            <w:vAlign w:val="center"/>
          </w:tcPr>
          <w:p w14:paraId="576882CD" w14:textId="1301EDB3" w:rsidR="001D0579" w:rsidRPr="0000444D" w:rsidRDefault="001D0579" w:rsidP="005B000D">
            <w:pPr>
              <w:jc w:val="right"/>
              <w:rPr>
                <w:rFonts w:asciiTheme="minorHAnsi" w:hAnsiTheme="minorHAnsi" w:cstheme="minorHAnsi"/>
              </w:rPr>
            </w:pPr>
            <w:r w:rsidRPr="0000444D">
              <w:rPr>
                <w:rFonts w:asciiTheme="minorHAnsi" w:hAnsiTheme="minorHAnsi" w:cstheme="minorHAnsi"/>
              </w:rPr>
              <w:t>957,802</w:t>
            </w:r>
          </w:p>
        </w:tc>
        <w:tc>
          <w:tcPr>
            <w:tcW w:w="0" w:type="auto"/>
            <w:vAlign w:val="center"/>
          </w:tcPr>
          <w:p w14:paraId="5F6EDDC5" w14:textId="02D31E6B" w:rsidR="001D0579" w:rsidRPr="0000444D" w:rsidRDefault="001D0579" w:rsidP="005B000D">
            <w:pPr>
              <w:jc w:val="right"/>
              <w:rPr>
                <w:rFonts w:asciiTheme="minorHAnsi" w:hAnsiTheme="minorHAnsi" w:cstheme="minorHAnsi"/>
              </w:rPr>
            </w:pPr>
            <w:r w:rsidRPr="0000444D">
              <w:rPr>
                <w:rFonts w:asciiTheme="minorHAnsi" w:hAnsiTheme="minorHAnsi" w:cstheme="minorHAnsi"/>
              </w:rPr>
              <w:t>57,093</w:t>
            </w:r>
          </w:p>
        </w:tc>
        <w:tc>
          <w:tcPr>
            <w:tcW w:w="0" w:type="auto"/>
            <w:vAlign w:val="center"/>
          </w:tcPr>
          <w:p w14:paraId="2793D91C" w14:textId="784298C1" w:rsidR="001D0579" w:rsidRPr="0000444D" w:rsidRDefault="001D0579" w:rsidP="005B000D">
            <w:pPr>
              <w:jc w:val="right"/>
              <w:rPr>
                <w:rFonts w:asciiTheme="minorHAnsi" w:hAnsiTheme="minorHAnsi" w:cstheme="minorHAnsi"/>
              </w:rPr>
            </w:pPr>
            <w:r w:rsidRPr="0000444D">
              <w:rPr>
                <w:rFonts w:asciiTheme="minorHAnsi" w:hAnsiTheme="minorHAnsi" w:cstheme="minorHAnsi"/>
              </w:rPr>
              <w:t>2,462,967</w:t>
            </w:r>
          </w:p>
        </w:tc>
      </w:tr>
      <w:tr w:rsidR="005724E6" w:rsidRPr="00B44E72" w14:paraId="286FA024" w14:textId="6DFCBD58" w:rsidTr="005B000D">
        <w:tc>
          <w:tcPr>
            <w:tcW w:w="0" w:type="auto"/>
            <w:vAlign w:val="center"/>
          </w:tcPr>
          <w:p w14:paraId="6E706835"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Bulgaria</w:t>
            </w:r>
          </w:p>
        </w:tc>
        <w:tc>
          <w:tcPr>
            <w:tcW w:w="0" w:type="auto"/>
            <w:vAlign w:val="center"/>
          </w:tcPr>
          <w:p w14:paraId="695AB868" w14:textId="2E33DED4" w:rsidR="001D0579" w:rsidRPr="0000444D" w:rsidRDefault="001D0579" w:rsidP="005B000D">
            <w:pPr>
              <w:jc w:val="right"/>
              <w:rPr>
                <w:rFonts w:asciiTheme="minorHAnsi" w:hAnsiTheme="minorHAnsi" w:cstheme="minorHAnsi"/>
              </w:rPr>
            </w:pPr>
            <w:r w:rsidRPr="0000444D">
              <w:rPr>
                <w:rFonts w:asciiTheme="minorHAnsi" w:hAnsiTheme="minorHAnsi" w:cstheme="minorHAnsi"/>
              </w:rPr>
              <w:t>4,003,269</w:t>
            </w:r>
          </w:p>
        </w:tc>
        <w:tc>
          <w:tcPr>
            <w:tcW w:w="0" w:type="auto"/>
            <w:vAlign w:val="center"/>
          </w:tcPr>
          <w:p w14:paraId="5861510F" w14:textId="49F85F73" w:rsidR="001D0579" w:rsidRPr="0000444D" w:rsidRDefault="001D0579" w:rsidP="005B000D">
            <w:pPr>
              <w:jc w:val="right"/>
              <w:rPr>
                <w:rFonts w:asciiTheme="minorHAnsi" w:hAnsiTheme="minorHAnsi" w:cstheme="minorHAnsi"/>
              </w:rPr>
            </w:pPr>
            <w:r w:rsidRPr="0000444D">
              <w:rPr>
                <w:rFonts w:asciiTheme="minorHAnsi" w:hAnsiTheme="minorHAnsi" w:cstheme="minorHAnsi"/>
              </w:rPr>
              <w:t>767,580</w:t>
            </w:r>
          </w:p>
        </w:tc>
        <w:tc>
          <w:tcPr>
            <w:tcW w:w="0" w:type="auto"/>
            <w:vAlign w:val="center"/>
          </w:tcPr>
          <w:p w14:paraId="13F8BF53" w14:textId="5872A7D3" w:rsidR="001D0579" w:rsidRPr="0000444D" w:rsidRDefault="001D0579" w:rsidP="005B000D">
            <w:pPr>
              <w:jc w:val="right"/>
              <w:rPr>
                <w:rFonts w:asciiTheme="minorHAnsi" w:hAnsiTheme="minorHAnsi" w:cstheme="minorHAnsi"/>
              </w:rPr>
            </w:pPr>
            <w:r w:rsidRPr="0000444D">
              <w:rPr>
                <w:rFonts w:asciiTheme="minorHAnsi" w:hAnsiTheme="minorHAnsi" w:cstheme="minorHAnsi"/>
              </w:rPr>
              <w:t>3,854,125</w:t>
            </w:r>
          </w:p>
        </w:tc>
      </w:tr>
      <w:tr w:rsidR="005724E6" w:rsidRPr="00B44E72" w14:paraId="4F6AF56A" w14:textId="48D08B6C" w:rsidTr="005B000D">
        <w:tc>
          <w:tcPr>
            <w:tcW w:w="0" w:type="auto"/>
            <w:vAlign w:val="center"/>
          </w:tcPr>
          <w:p w14:paraId="5D5F49F0"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Cyprus</w:t>
            </w:r>
          </w:p>
        </w:tc>
        <w:tc>
          <w:tcPr>
            <w:tcW w:w="0" w:type="auto"/>
            <w:vAlign w:val="center"/>
          </w:tcPr>
          <w:p w14:paraId="2BA45341" w14:textId="4832FEBC"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5A1AC100" w14:textId="65954198" w:rsidR="001D0579" w:rsidRPr="0000444D" w:rsidRDefault="001D0579" w:rsidP="005B000D">
            <w:pPr>
              <w:jc w:val="right"/>
              <w:rPr>
                <w:rFonts w:asciiTheme="minorHAnsi" w:hAnsiTheme="minorHAnsi" w:cstheme="minorHAnsi"/>
              </w:rPr>
            </w:pPr>
            <w:r w:rsidRPr="0000444D">
              <w:rPr>
                <w:rFonts w:asciiTheme="minorHAnsi" w:hAnsiTheme="minorHAnsi" w:cstheme="minorHAnsi"/>
              </w:rPr>
              <w:t>98,326</w:t>
            </w:r>
          </w:p>
        </w:tc>
        <w:tc>
          <w:tcPr>
            <w:tcW w:w="0" w:type="auto"/>
            <w:vAlign w:val="center"/>
          </w:tcPr>
          <w:p w14:paraId="038197E3" w14:textId="2A02554A"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r>
      <w:tr w:rsidR="005724E6" w:rsidRPr="00B44E72" w14:paraId="70685936" w14:textId="1DAC974A" w:rsidTr="005B000D">
        <w:tc>
          <w:tcPr>
            <w:tcW w:w="0" w:type="auto"/>
            <w:vAlign w:val="center"/>
          </w:tcPr>
          <w:p w14:paraId="5555CA3C"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Czechia</w:t>
            </w:r>
          </w:p>
        </w:tc>
        <w:tc>
          <w:tcPr>
            <w:tcW w:w="0" w:type="auto"/>
            <w:vAlign w:val="center"/>
          </w:tcPr>
          <w:p w14:paraId="573C3AC2" w14:textId="1ADD93C2" w:rsidR="001D0579" w:rsidRPr="0000444D" w:rsidRDefault="001D0579" w:rsidP="005B000D">
            <w:pPr>
              <w:jc w:val="right"/>
              <w:rPr>
                <w:rFonts w:asciiTheme="minorHAnsi" w:hAnsiTheme="minorHAnsi" w:cstheme="minorHAnsi"/>
              </w:rPr>
            </w:pPr>
            <w:r w:rsidRPr="0000444D">
              <w:rPr>
                <w:rFonts w:asciiTheme="minorHAnsi" w:hAnsiTheme="minorHAnsi" w:cstheme="minorHAnsi"/>
              </w:rPr>
              <w:t>4,152,388</w:t>
            </w:r>
          </w:p>
        </w:tc>
        <w:tc>
          <w:tcPr>
            <w:tcW w:w="0" w:type="auto"/>
            <w:vAlign w:val="center"/>
          </w:tcPr>
          <w:p w14:paraId="3CA711F3" w14:textId="0B45CE56" w:rsidR="001D0579" w:rsidRPr="0000444D" w:rsidRDefault="001D0579" w:rsidP="005B000D">
            <w:pPr>
              <w:jc w:val="right"/>
              <w:rPr>
                <w:rFonts w:asciiTheme="minorHAnsi" w:hAnsiTheme="minorHAnsi" w:cstheme="minorHAnsi"/>
              </w:rPr>
            </w:pPr>
            <w:r w:rsidRPr="0000444D">
              <w:rPr>
                <w:rFonts w:asciiTheme="minorHAnsi" w:hAnsiTheme="minorHAnsi" w:cstheme="minorHAnsi"/>
              </w:rPr>
              <w:t>31,718</w:t>
            </w:r>
          </w:p>
        </w:tc>
        <w:tc>
          <w:tcPr>
            <w:tcW w:w="0" w:type="auto"/>
            <w:vAlign w:val="center"/>
          </w:tcPr>
          <w:p w14:paraId="0134B1BA" w14:textId="100971E4" w:rsidR="001D0579" w:rsidRPr="0000444D" w:rsidRDefault="001D0579" w:rsidP="005B000D">
            <w:pPr>
              <w:jc w:val="right"/>
              <w:rPr>
                <w:rFonts w:asciiTheme="minorHAnsi" w:hAnsiTheme="minorHAnsi" w:cstheme="minorHAnsi"/>
              </w:rPr>
            </w:pPr>
            <w:r w:rsidRPr="0000444D">
              <w:rPr>
                <w:rFonts w:asciiTheme="minorHAnsi" w:hAnsiTheme="minorHAnsi" w:cstheme="minorHAnsi"/>
              </w:rPr>
              <w:t>12,151,984</w:t>
            </w:r>
          </w:p>
        </w:tc>
      </w:tr>
      <w:tr w:rsidR="005724E6" w:rsidRPr="00B44E72" w14:paraId="19B8A53F" w14:textId="5D92D6C1" w:rsidTr="005B000D">
        <w:tc>
          <w:tcPr>
            <w:tcW w:w="0" w:type="auto"/>
            <w:vAlign w:val="center"/>
          </w:tcPr>
          <w:p w14:paraId="6E3366D3"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Germany</w:t>
            </w:r>
          </w:p>
        </w:tc>
        <w:tc>
          <w:tcPr>
            <w:tcW w:w="0" w:type="auto"/>
            <w:vAlign w:val="center"/>
          </w:tcPr>
          <w:p w14:paraId="44FC9062" w14:textId="50C14BCC" w:rsidR="001D0579" w:rsidRPr="0000444D" w:rsidRDefault="001D0579" w:rsidP="005B000D">
            <w:pPr>
              <w:jc w:val="right"/>
              <w:rPr>
                <w:rFonts w:asciiTheme="minorHAnsi" w:hAnsiTheme="minorHAnsi" w:cstheme="minorHAnsi"/>
              </w:rPr>
            </w:pPr>
            <w:r w:rsidRPr="0000444D">
              <w:rPr>
                <w:rFonts w:asciiTheme="minorHAnsi" w:hAnsiTheme="minorHAnsi" w:cstheme="minorHAnsi"/>
              </w:rPr>
              <w:t>25,473,524</w:t>
            </w:r>
          </w:p>
        </w:tc>
        <w:tc>
          <w:tcPr>
            <w:tcW w:w="0" w:type="auto"/>
            <w:vAlign w:val="center"/>
          </w:tcPr>
          <w:p w14:paraId="283BD073" w14:textId="7F1E2560" w:rsidR="001D0579" w:rsidRPr="0000444D" w:rsidRDefault="001D0579" w:rsidP="005B000D">
            <w:pPr>
              <w:jc w:val="right"/>
              <w:rPr>
                <w:rFonts w:asciiTheme="minorHAnsi" w:hAnsiTheme="minorHAnsi" w:cstheme="minorHAnsi"/>
              </w:rPr>
            </w:pPr>
            <w:r w:rsidRPr="0000444D">
              <w:rPr>
                <w:rFonts w:asciiTheme="minorHAnsi" w:hAnsiTheme="minorHAnsi" w:cstheme="minorHAnsi"/>
              </w:rPr>
              <w:t>415,508</w:t>
            </w:r>
          </w:p>
        </w:tc>
        <w:tc>
          <w:tcPr>
            <w:tcW w:w="0" w:type="auto"/>
            <w:vAlign w:val="center"/>
          </w:tcPr>
          <w:p w14:paraId="65458E11" w14:textId="428CC3E5" w:rsidR="001D0579" w:rsidRPr="0000444D" w:rsidRDefault="001D0579" w:rsidP="005B000D">
            <w:pPr>
              <w:jc w:val="right"/>
              <w:rPr>
                <w:rFonts w:asciiTheme="minorHAnsi" w:hAnsiTheme="minorHAnsi" w:cstheme="minorHAnsi"/>
              </w:rPr>
            </w:pPr>
            <w:r w:rsidRPr="0000444D">
              <w:rPr>
                <w:rFonts w:asciiTheme="minorHAnsi" w:hAnsiTheme="minorHAnsi" w:cstheme="minorHAnsi"/>
              </w:rPr>
              <w:t>50,050,490</w:t>
            </w:r>
          </w:p>
        </w:tc>
      </w:tr>
      <w:tr w:rsidR="005724E6" w:rsidRPr="00B44E72" w14:paraId="1C51E1D9" w14:textId="38681351" w:rsidTr="005B000D">
        <w:tc>
          <w:tcPr>
            <w:tcW w:w="0" w:type="auto"/>
            <w:vAlign w:val="center"/>
          </w:tcPr>
          <w:p w14:paraId="5BA810B7"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Denmark</w:t>
            </w:r>
          </w:p>
        </w:tc>
        <w:tc>
          <w:tcPr>
            <w:tcW w:w="0" w:type="auto"/>
            <w:vAlign w:val="center"/>
          </w:tcPr>
          <w:p w14:paraId="59962A79" w14:textId="227F5C11" w:rsidR="001D0579" w:rsidRPr="0000444D" w:rsidRDefault="001D0579" w:rsidP="005B000D">
            <w:pPr>
              <w:jc w:val="right"/>
              <w:rPr>
                <w:rFonts w:asciiTheme="minorHAnsi" w:hAnsiTheme="minorHAnsi" w:cstheme="minorHAnsi"/>
              </w:rPr>
            </w:pPr>
            <w:r w:rsidRPr="0000444D">
              <w:rPr>
                <w:rFonts w:asciiTheme="minorHAnsi" w:hAnsiTheme="minorHAnsi" w:cstheme="minorHAnsi"/>
              </w:rPr>
              <w:t>3,727,973</w:t>
            </w:r>
          </w:p>
        </w:tc>
        <w:tc>
          <w:tcPr>
            <w:tcW w:w="0" w:type="auto"/>
            <w:vAlign w:val="center"/>
          </w:tcPr>
          <w:p w14:paraId="70E856AB" w14:textId="76B81786" w:rsidR="001D0579" w:rsidRPr="0000444D" w:rsidRDefault="001D0579" w:rsidP="005B000D">
            <w:pPr>
              <w:jc w:val="right"/>
              <w:rPr>
                <w:rFonts w:asciiTheme="minorHAnsi" w:hAnsiTheme="minorHAnsi" w:cstheme="minorHAnsi"/>
              </w:rPr>
            </w:pPr>
            <w:r w:rsidRPr="0000444D">
              <w:rPr>
                <w:rFonts w:asciiTheme="minorHAnsi" w:hAnsiTheme="minorHAnsi" w:cstheme="minorHAnsi"/>
              </w:rPr>
              <w:t>19,031</w:t>
            </w:r>
          </w:p>
        </w:tc>
        <w:tc>
          <w:tcPr>
            <w:tcW w:w="0" w:type="auto"/>
            <w:vAlign w:val="center"/>
          </w:tcPr>
          <w:p w14:paraId="0BB9EEE8" w14:textId="0F6B5F1A" w:rsidR="001D0579" w:rsidRPr="0000444D" w:rsidRDefault="001D0579" w:rsidP="005B000D">
            <w:pPr>
              <w:jc w:val="right"/>
              <w:rPr>
                <w:rFonts w:asciiTheme="minorHAnsi" w:hAnsiTheme="minorHAnsi" w:cstheme="minorHAnsi"/>
              </w:rPr>
            </w:pPr>
            <w:r w:rsidRPr="0000444D">
              <w:rPr>
                <w:rFonts w:asciiTheme="minorHAnsi" w:hAnsiTheme="minorHAnsi" w:cstheme="minorHAnsi"/>
              </w:rPr>
              <w:t>1,655,068</w:t>
            </w:r>
          </w:p>
        </w:tc>
      </w:tr>
      <w:tr w:rsidR="005724E6" w:rsidRPr="00B44E72" w14:paraId="299E6036" w14:textId="770F0402" w:rsidTr="005B000D">
        <w:tc>
          <w:tcPr>
            <w:tcW w:w="0" w:type="auto"/>
            <w:vAlign w:val="center"/>
          </w:tcPr>
          <w:p w14:paraId="0C5201E6" w14:textId="77777777" w:rsidR="001D0579" w:rsidRPr="0000444D" w:rsidRDefault="001D0579" w:rsidP="00FC4AEE">
            <w:pPr>
              <w:rPr>
                <w:rFonts w:asciiTheme="minorHAnsi" w:hAnsiTheme="minorHAnsi" w:cstheme="minorHAnsi"/>
                <w:b/>
              </w:rPr>
            </w:pPr>
            <w:r w:rsidRPr="0000444D">
              <w:rPr>
                <w:rFonts w:asciiTheme="minorHAnsi" w:hAnsiTheme="minorHAnsi" w:cstheme="minorHAnsi"/>
              </w:rPr>
              <w:t>Spain</w:t>
            </w:r>
          </w:p>
        </w:tc>
        <w:tc>
          <w:tcPr>
            <w:tcW w:w="0" w:type="auto"/>
            <w:vAlign w:val="center"/>
          </w:tcPr>
          <w:p w14:paraId="411F93A5" w14:textId="28CD77AF" w:rsidR="001D0579" w:rsidRPr="0000444D" w:rsidRDefault="001D0579" w:rsidP="005B000D">
            <w:pPr>
              <w:jc w:val="right"/>
              <w:rPr>
                <w:rFonts w:asciiTheme="minorHAnsi" w:hAnsiTheme="minorHAnsi" w:cstheme="minorHAnsi"/>
              </w:rPr>
            </w:pPr>
            <w:r w:rsidRPr="0000444D">
              <w:rPr>
                <w:rFonts w:asciiTheme="minorHAnsi" w:hAnsiTheme="minorHAnsi" w:cstheme="minorHAnsi"/>
              </w:rPr>
              <w:t>6,174,096</w:t>
            </w:r>
          </w:p>
        </w:tc>
        <w:tc>
          <w:tcPr>
            <w:tcW w:w="0" w:type="auto"/>
            <w:vAlign w:val="center"/>
          </w:tcPr>
          <w:p w14:paraId="736FF888" w14:textId="44DE71C1" w:rsidR="001D0579" w:rsidRPr="0000444D" w:rsidRDefault="001D0579" w:rsidP="005B000D">
            <w:pPr>
              <w:jc w:val="right"/>
              <w:rPr>
                <w:rFonts w:asciiTheme="minorHAnsi" w:hAnsiTheme="minorHAnsi" w:cstheme="minorHAnsi"/>
              </w:rPr>
            </w:pPr>
            <w:r w:rsidRPr="0000444D">
              <w:rPr>
                <w:rFonts w:asciiTheme="minorHAnsi" w:hAnsiTheme="minorHAnsi" w:cstheme="minorHAnsi"/>
              </w:rPr>
              <w:t>13,207,451</w:t>
            </w:r>
          </w:p>
        </w:tc>
        <w:tc>
          <w:tcPr>
            <w:tcW w:w="0" w:type="auto"/>
            <w:vAlign w:val="center"/>
          </w:tcPr>
          <w:p w14:paraId="1619B6BE" w14:textId="24BECD8F" w:rsidR="001D0579" w:rsidRPr="0000444D" w:rsidRDefault="001D0579" w:rsidP="005B000D">
            <w:pPr>
              <w:jc w:val="right"/>
              <w:rPr>
                <w:rFonts w:asciiTheme="minorHAnsi" w:hAnsiTheme="minorHAnsi" w:cstheme="minorHAnsi"/>
              </w:rPr>
            </w:pPr>
            <w:r w:rsidRPr="0000444D">
              <w:rPr>
                <w:rFonts w:asciiTheme="minorHAnsi" w:hAnsiTheme="minorHAnsi" w:cstheme="minorHAnsi"/>
              </w:rPr>
              <w:t>11,746,591</w:t>
            </w:r>
          </w:p>
        </w:tc>
      </w:tr>
      <w:tr w:rsidR="005724E6" w:rsidRPr="00B44E72" w14:paraId="382628F8" w14:textId="73844DCB" w:rsidTr="005B000D">
        <w:tc>
          <w:tcPr>
            <w:tcW w:w="0" w:type="auto"/>
            <w:vAlign w:val="center"/>
          </w:tcPr>
          <w:p w14:paraId="3BDDB330"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Estonia</w:t>
            </w:r>
          </w:p>
        </w:tc>
        <w:tc>
          <w:tcPr>
            <w:tcW w:w="0" w:type="auto"/>
            <w:vAlign w:val="center"/>
          </w:tcPr>
          <w:p w14:paraId="432FFB6C" w14:textId="35A48A53" w:rsidR="001D0579" w:rsidRPr="0000444D" w:rsidRDefault="001D0579" w:rsidP="005B000D">
            <w:pPr>
              <w:jc w:val="right"/>
              <w:rPr>
                <w:rFonts w:asciiTheme="minorHAnsi" w:hAnsiTheme="minorHAnsi" w:cstheme="minorHAnsi"/>
              </w:rPr>
            </w:pPr>
            <w:r w:rsidRPr="0000444D">
              <w:rPr>
                <w:rFonts w:asciiTheme="minorHAnsi" w:hAnsiTheme="minorHAnsi" w:cstheme="minorHAnsi"/>
              </w:rPr>
              <w:t>817,286</w:t>
            </w:r>
          </w:p>
        </w:tc>
        <w:tc>
          <w:tcPr>
            <w:tcW w:w="0" w:type="auto"/>
            <w:vAlign w:val="center"/>
          </w:tcPr>
          <w:p w14:paraId="22CD46E9" w14:textId="42422155" w:rsidR="001D0579" w:rsidRPr="0000444D" w:rsidRDefault="001D0579" w:rsidP="005B000D">
            <w:pPr>
              <w:jc w:val="right"/>
              <w:rPr>
                <w:rFonts w:asciiTheme="minorHAnsi" w:hAnsiTheme="minorHAnsi" w:cstheme="minorHAnsi"/>
              </w:rPr>
            </w:pPr>
            <w:r w:rsidRPr="0000444D">
              <w:rPr>
                <w:rFonts w:asciiTheme="minorHAnsi" w:hAnsiTheme="minorHAnsi" w:cstheme="minorHAnsi"/>
              </w:rPr>
              <w:t>6,344</w:t>
            </w:r>
          </w:p>
        </w:tc>
        <w:tc>
          <w:tcPr>
            <w:tcW w:w="0" w:type="auto"/>
            <w:vAlign w:val="center"/>
          </w:tcPr>
          <w:p w14:paraId="35A95C7C" w14:textId="7E059FA1" w:rsidR="001D0579" w:rsidRPr="0000444D" w:rsidRDefault="001D0579" w:rsidP="005B000D">
            <w:pPr>
              <w:jc w:val="right"/>
              <w:rPr>
                <w:rFonts w:asciiTheme="minorHAnsi" w:hAnsiTheme="minorHAnsi" w:cstheme="minorHAnsi"/>
              </w:rPr>
            </w:pPr>
            <w:r w:rsidRPr="0000444D">
              <w:rPr>
                <w:rFonts w:asciiTheme="minorHAnsi" w:hAnsiTheme="minorHAnsi" w:cstheme="minorHAnsi"/>
              </w:rPr>
              <w:t>6,269,738</w:t>
            </w:r>
          </w:p>
        </w:tc>
      </w:tr>
      <w:tr w:rsidR="005724E6" w:rsidRPr="00B44E72" w14:paraId="39889212" w14:textId="3D4DBEB7" w:rsidTr="005B000D">
        <w:tc>
          <w:tcPr>
            <w:tcW w:w="0" w:type="auto"/>
            <w:vAlign w:val="center"/>
          </w:tcPr>
          <w:p w14:paraId="2AFE8125"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Finland</w:t>
            </w:r>
          </w:p>
        </w:tc>
        <w:tc>
          <w:tcPr>
            <w:tcW w:w="0" w:type="auto"/>
            <w:vAlign w:val="center"/>
          </w:tcPr>
          <w:p w14:paraId="00AD3420" w14:textId="32482509" w:rsidR="001D0579" w:rsidRPr="0000444D" w:rsidRDefault="001D0579" w:rsidP="005B000D">
            <w:pPr>
              <w:jc w:val="right"/>
              <w:rPr>
                <w:rFonts w:asciiTheme="minorHAnsi" w:hAnsiTheme="minorHAnsi" w:cstheme="minorHAnsi"/>
              </w:rPr>
            </w:pPr>
            <w:r w:rsidRPr="0000444D">
              <w:rPr>
                <w:rFonts w:asciiTheme="minorHAnsi" w:hAnsiTheme="minorHAnsi" w:cstheme="minorHAnsi"/>
              </w:rPr>
              <w:t>1,651,779</w:t>
            </w:r>
          </w:p>
        </w:tc>
        <w:tc>
          <w:tcPr>
            <w:tcW w:w="0" w:type="auto"/>
            <w:vAlign w:val="center"/>
          </w:tcPr>
          <w:p w14:paraId="0FB54E46" w14:textId="607D1D7A" w:rsidR="001D0579" w:rsidRPr="0000444D" w:rsidRDefault="001D0579" w:rsidP="005B000D">
            <w:pPr>
              <w:jc w:val="right"/>
              <w:rPr>
                <w:rFonts w:asciiTheme="minorHAnsi" w:hAnsiTheme="minorHAnsi" w:cstheme="minorHAnsi"/>
              </w:rPr>
            </w:pPr>
            <w:r w:rsidRPr="0000444D">
              <w:rPr>
                <w:rFonts w:asciiTheme="minorHAnsi" w:hAnsiTheme="minorHAnsi" w:cstheme="minorHAnsi"/>
              </w:rPr>
              <w:t>25,375</w:t>
            </w:r>
          </w:p>
        </w:tc>
        <w:tc>
          <w:tcPr>
            <w:tcW w:w="0" w:type="auto"/>
            <w:vAlign w:val="center"/>
          </w:tcPr>
          <w:p w14:paraId="6A9A38C3" w14:textId="3AE0B4AD" w:rsidR="001D0579" w:rsidRPr="0000444D" w:rsidRDefault="001D0579" w:rsidP="005B000D">
            <w:pPr>
              <w:jc w:val="right"/>
              <w:rPr>
                <w:rFonts w:asciiTheme="minorHAnsi" w:hAnsiTheme="minorHAnsi" w:cstheme="minorHAnsi"/>
              </w:rPr>
            </w:pPr>
            <w:r w:rsidRPr="0000444D">
              <w:rPr>
                <w:rFonts w:asciiTheme="minorHAnsi" w:hAnsiTheme="minorHAnsi" w:cstheme="minorHAnsi"/>
              </w:rPr>
              <w:t>39,072,530</w:t>
            </w:r>
          </w:p>
        </w:tc>
      </w:tr>
      <w:tr w:rsidR="005724E6" w:rsidRPr="00B44E72" w14:paraId="65147027" w14:textId="39807937" w:rsidTr="005B000D">
        <w:tc>
          <w:tcPr>
            <w:tcW w:w="0" w:type="auto"/>
            <w:vAlign w:val="center"/>
          </w:tcPr>
          <w:p w14:paraId="47589C2F"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France</w:t>
            </w:r>
          </w:p>
        </w:tc>
        <w:tc>
          <w:tcPr>
            <w:tcW w:w="0" w:type="auto"/>
            <w:vAlign w:val="center"/>
          </w:tcPr>
          <w:p w14:paraId="2D6C9EED" w14:textId="241DBD2E" w:rsidR="001D0579" w:rsidRPr="0000444D" w:rsidRDefault="001D0579" w:rsidP="005B000D">
            <w:pPr>
              <w:jc w:val="right"/>
              <w:rPr>
                <w:rFonts w:asciiTheme="minorHAnsi" w:hAnsiTheme="minorHAnsi" w:cstheme="minorHAnsi"/>
              </w:rPr>
            </w:pPr>
            <w:r w:rsidRPr="0000444D">
              <w:rPr>
                <w:rFonts w:asciiTheme="minorHAnsi" w:hAnsiTheme="minorHAnsi" w:cstheme="minorHAnsi"/>
              </w:rPr>
              <w:t>31,544,384</w:t>
            </w:r>
          </w:p>
        </w:tc>
        <w:tc>
          <w:tcPr>
            <w:tcW w:w="0" w:type="auto"/>
            <w:vAlign w:val="center"/>
          </w:tcPr>
          <w:p w14:paraId="3B19BA7F" w14:textId="32086209" w:rsidR="001D0579" w:rsidRPr="0000444D" w:rsidRDefault="001D0579" w:rsidP="005B000D">
            <w:pPr>
              <w:jc w:val="right"/>
              <w:rPr>
                <w:rFonts w:asciiTheme="minorHAnsi" w:hAnsiTheme="minorHAnsi" w:cstheme="minorHAnsi"/>
              </w:rPr>
            </w:pPr>
            <w:r w:rsidRPr="0000444D">
              <w:rPr>
                <w:rFonts w:asciiTheme="minorHAnsi" w:hAnsiTheme="minorHAnsi" w:cstheme="minorHAnsi"/>
              </w:rPr>
              <w:t>3,159,131</w:t>
            </w:r>
          </w:p>
        </w:tc>
        <w:tc>
          <w:tcPr>
            <w:tcW w:w="0" w:type="auto"/>
            <w:vAlign w:val="center"/>
          </w:tcPr>
          <w:p w14:paraId="10B70DCC" w14:textId="06A5B715" w:rsidR="001D0579" w:rsidRPr="0000444D" w:rsidRDefault="001D0579" w:rsidP="005B000D">
            <w:pPr>
              <w:jc w:val="right"/>
              <w:rPr>
                <w:rFonts w:asciiTheme="minorHAnsi" w:hAnsiTheme="minorHAnsi" w:cstheme="minorHAnsi"/>
              </w:rPr>
            </w:pPr>
            <w:r w:rsidRPr="0000444D">
              <w:rPr>
                <w:rFonts w:asciiTheme="minorHAnsi" w:hAnsiTheme="minorHAnsi" w:cstheme="minorHAnsi"/>
              </w:rPr>
              <w:t>39,270,607</w:t>
            </w:r>
          </w:p>
        </w:tc>
      </w:tr>
      <w:tr w:rsidR="005724E6" w:rsidRPr="00B44E72" w14:paraId="7AE5ABFA" w14:textId="59990447" w:rsidTr="005B000D">
        <w:tc>
          <w:tcPr>
            <w:tcW w:w="0" w:type="auto"/>
            <w:vAlign w:val="center"/>
          </w:tcPr>
          <w:p w14:paraId="5C1F7616"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United Kingdom</w:t>
            </w:r>
          </w:p>
        </w:tc>
        <w:tc>
          <w:tcPr>
            <w:tcW w:w="0" w:type="auto"/>
            <w:vAlign w:val="center"/>
          </w:tcPr>
          <w:p w14:paraId="3E0215BD" w14:textId="6576A800" w:rsidR="001D0579" w:rsidRPr="0000444D" w:rsidRDefault="001D0579" w:rsidP="005B000D">
            <w:pPr>
              <w:jc w:val="right"/>
              <w:rPr>
                <w:rFonts w:asciiTheme="minorHAnsi" w:hAnsiTheme="minorHAnsi" w:cstheme="minorHAnsi"/>
              </w:rPr>
            </w:pPr>
            <w:r w:rsidRPr="0000444D">
              <w:rPr>
                <w:rFonts w:asciiTheme="minorHAnsi" w:hAnsiTheme="minorHAnsi" w:cstheme="minorHAnsi"/>
              </w:rPr>
              <w:t>6,062,257</w:t>
            </w:r>
          </w:p>
        </w:tc>
        <w:tc>
          <w:tcPr>
            <w:tcW w:w="0" w:type="auto"/>
            <w:vAlign w:val="center"/>
          </w:tcPr>
          <w:p w14:paraId="7108D524" w14:textId="77FFB012" w:rsidR="001D0579" w:rsidRPr="0000444D" w:rsidRDefault="001D0579" w:rsidP="005B000D">
            <w:pPr>
              <w:jc w:val="right"/>
              <w:rPr>
                <w:rFonts w:asciiTheme="minorHAnsi" w:hAnsiTheme="minorHAnsi" w:cstheme="minorHAnsi"/>
              </w:rPr>
            </w:pPr>
            <w:r w:rsidRPr="0000444D">
              <w:rPr>
                <w:rFonts w:asciiTheme="minorHAnsi" w:hAnsiTheme="minorHAnsi" w:cstheme="minorHAnsi"/>
              </w:rPr>
              <w:t>47,577</w:t>
            </w:r>
          </w:p>
        </w:tc>
        <w:tc>
          <w:tcPr>
            <w:tcW w:w="0" w:type="auto"/>
            <w:vAlign w:val="center"/>
          </w:tcPr>
          <w:p w14:paraId="5E460855" w14:textId="2712916F" w:rsidR="001D0579" w:rsidRPr="0000444D" w:rsidRDefault="001D0579" w:rsidP="005B000D">
            <w:pPr>
              <w:jc w:val="right"/>
              <w:rPr>
                <w:rFonts w:asciiTheme="minorHAnsi" w:hAnsiTheme="minorHAnsi" w:cstheme="minorHAnsi"/>
              </w:rPr>
            </w:pPr>
            <w:r w:rsidRPr="0000444D">
              <w:rPr>
                <w:rFonts w:asciiTheme="minorHAnsi" w:hAnsiTheme="minorHAnsi" w:cstheme="minorHAnsi"/>
              </w:rPr>
              <w:t>7,278,024</w:t>
            </w:r>
          </w:p>
        </w:tc>
      </w:tr>
      <w:tr w:rsidR="005724E6" w:rsidRPr="00B44E72" w14:paraId="6D7146DA" w14:textId="3FBA9E57" w:rsidTr="005B000D">
        <w:tc>
          <w:tcPr>
            <w:tcW w:w="0" w:type="auto"/>
            <w:vAlign w:val="center"/>
          </w:tcPr>
          <w:p w14:paraId="58039738"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Greece</w:t>
            </w:r>
          </w:p>
        </w:tc>
        <w:tc>
          <w:tcPr>
            <w:tcW w:w="0" w:type="auto"/>
            <w:vAlign w:val="center"/>
          </w:tcPr>
          <w:p w14:paraId="1CCD33DC" w14:textId="65D50D4F" w:rsidR="001D0579" w:rsidRPr="0000444D" w:rsidRDefault="001D0579" w:rsidP="005B000D">
            <w:pPr>
              <w:jc w:val="right"/>
              <w:rPr>
                <w:rFonts w:asciiTheme="minorHAnsi" w:hAnsiTheme="minorHAnsi" w:cstheme="minorHAnsi"/>
              </w:rPr>
            </w:pPr>
            <w:r w:rsidRPr="0000444D">
              <w:rPr>
                <w:rFonts w:asciiTheme="minorHAnsi" w:hAnsiTheme="minorHAnsi" w:cstheme="minorHAnsi"/>
              </w:rPr>
              <w:t>1,258,908</w:t>
            </w:r>
          </w:p>
        </w:tc>
        <w:tc>
          <w:tcPr>
            <w:tcW w:w="0" w:type="auto"/>
            <w:vAlign w:val="center"/>
          </w:tcPr>
          <w:p w14:paraId="074B43B6" w14:textId="11A34795" w:rsidR="001D0579" w:rsidRPr="0000444D" w:rsidRDefault="001D0579" w:rsidP="005B000D">
            <w:pPr>
              <w:jc w:val="right"/>
              <w:rPr>
                <w:rFonts w:asciiTheme="minorHAnsi" w:hAnsiTheme="minorHAnsi" w:cstheme="minorHAnsi"/>
              </w:rPr>
            </w:pPr>
            <w:r w:rsidRPr="0000444D">
              <w:rPr>
                <w:rFonts w:asciiTheme="minorHAnsi" w:hAnsiTheme="minorHAnsi" w:cstheme="minorHAnsi"/>
              </w:rPr>
              <w:t>2,540,626</w:t>
            </w:r>
          </w:p>
        </w:tc>
        <w:tc>
          <w:tcPr>
            <w:tcW w:w="0" w:type="auto"/>
            <w:vAlign w:val="center"/>
          </w:tcPr>
          <w:p w14:paraId="755933F0" w14:textId="3FFDC784" w:rsidR="001D0579" w:rsidRPr="0000444D" w:rsidRDefault="001D0579" w:rsidP="005B000D">
            <w:pPr>
              <w:jc w:val="right"/>
              <w:rPr>
                <w:rFonts w:asciiTheme="minorHAnsi" w:hAnsiTheme="minorHAnsi" w:cstheme="minorHAnsi"/>
              </w:rPr>
            </w:pPr>
            <w:r w:rsidRPr="0000444D">
              <w:rPr>
                <w:rFonts w:asciiTheme="minorHAnsi" w:hAnsiTheme="minorHAnsi" w:cstheme="minorHAnsi"/>
              </w:rPr>
              <w:t>2,200,212</w:t>
            </w:r>
          </w:p>
        </w:tc>
      </w:tr>
      <w:tr w:rsidR="005724E6" w:rsidRPr="00B44E72" w14:paraId="5296E4D2" w14:textId="7A2A7133" w:rsidTr="005B000D">
        <w:tc>
          <w:tcPr>
            <w:tcW w:w="0" w:type="auto"/>
            <w:vAlign w:val="center"/>
          </w:tcPr>
          <w:p w14:paraId="2DB7F9B4"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Hungary</w:t>
            </w:r>
          </w:p>
        </w:tc>
        <w:tc>
          <w:tcPr>
            <w:tcW w:w="0" w:type="auto"/>
            <w:vAlign w:val="center"/>
          </w:tcPr>
          <w:p w14:paraId="05F3466F" w14:textId="608B1FC1" w:rsidR="001D0579" w:rsidRPr="0000444D" w:rsidRDefault="001D0579" w:rsidP="005B000D">
            <w:pPr>
              <w:jc w:val="right"/>
              <w:rPr>
                <w:rFonts w:asciiTheme="minorHAnsi" w:hAnsiTheme="minorHAnsi" w:cstheme="minorHAnsi"/>
              </w:rPr>
            </w:pPr>
            <w:r w:rsidRPr="0000444D">
              <w:rPr>
                <w:rFonts w:asciiTheme="minorHAnsi" w:hAnsiTheme="minorHAnsi" w:cstheme="minorHAnsi"/>
              </w:rPr>
              <w:t>9,124,930</w:t>
            </w:r>
          </w:p>
        </w:tc>
        <w:tc>
          <w:tcPr>
            <w:tcW w:w="0" w:type="auto"/>
            <w:vAlign w:val="center"/>
          </w:tcPr>
          <w:p w14:paraId="60E1D435" w14:textId="522D19A1"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4945AAD6" w14:textId="273D1459" w:rsidR="001D0579" w:rsidRPr="0000444D" w:rsidRDefault="001D0579" w:rsidP="005B000D">
            <w:pPr>
              <w:jc w:val="right"/>
              <w:rPr>
                <w:rFonts w:asciiTheme="minorHAnsi" w:hAnsiTheme="minorHAnsi" w:cstheme="minorHAnsi"/>
              </w:rPr>
            </w:pPr>
            <w:r w:rsidRPr="0000444D">
              <w:rPr>
                <w:rFonts w:asciiTheme="minorHAnsi" w:hAnsiTheme="minorHAnsi" w:cstheme="minorHAnsi"/>
              </w:rPr>
              <w:t>5,263,762</w:t>
            </w:r>
          </w:p>
        </w:tc>
      </w:tr>
      <w:tr w:rsidR="005724E6" w:rsidRPr="00B44E72" w14:paraId="6BFA1960" w14:textId="10B7B095" w:rsidTr="005B000D">
        <w:tc>
          <w:tcPr>
            <w:tcW w:w="0" w:type="auto"/>
            <w:vAlign w:val="center"/>
          </w:tcPr>
          <w:p w14:paraId="01D537E4"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Ireland</w:t>
            </w:r>
          </w:p>
        </w:tc>
        <w:tc>
          <w:tcPr>
            <w:tcW w:w="0" w:type="auto"/>
            <w:vAlign w:val="center"/>
          </w:tcPr>
          <w:p w14:paraId="6BCDD302" w14:textId="29305081" w:rsidR="001D0579" w:rsidRPr="0000444D" w:rsidRDefault="001D0579" w:rsidP="005B000D">
            <w:pPr>
              <w:jc w:val="right"/>
              <w:rPr>
                <w:rFonts w:asciiTheme="minorHAnsi" w:hAnsiTheme="minorHAnsi" w:cstheme="minorHAnsi"/>
              </w:rPr>
            </w:pPr>
            <w:r w:rsidRPr="0000444D">
              <w:rPr>
                <w:rFonts w:asciiTheme="minorHAnsi" w:hAnsiTheme="minorHAnsi" w:cstheme="minorHAnsi"/>
              </w:rPr>
              <w:t>157,722</w:t>
            </w:r>
          </w:p>
        </w:tc>
        <w:tc>
          <w:tcPr>
            <w:tcW w:w="0" w:type="auto"/>
            <w:vAlign w:val="center"/>
          </w:tcPr>
          <w:p w14:paraId="5224E1DF" w14:textId="6AF0FBFF"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71FDF9A0" w14:textId="3A005881" w:rsidR="001D0579" w:rsidRPr="0000444D" w:rsidRDefault="001D0579" w:rsidP="005B000D">
            <w:pPr>
              <w:jc w:val="right"/>
              <w:rPr>
                <w:rFonts w:asciiTheme="minorHAnsi" w:hAnsiTheme="minorHAnsi" w:cstheme="minorHAnsi"/>
              </w:rPr>
            </w:pPr>
            <w:r w:rsidRPr="0000444D">
              <w:rPr>
                <w:rFonts w:asciiTheme="minorHAnsi" w:hAnsiTheme="minorHAnsi" w:cstheme="minorHAnsi"/>
              </w:rPr>
              <w:t>1,869,891</w:t>
            </w:r>
          </w:p>
        </w:tc>
      </w:tr>
      <w:tr w:rsidR="005724E6" w:rsidRPr="00B44E72" w14:paraId="17B9916A" w14:textId="375E637D" w:rsidTr="005B000D">
        <w:tc>
          <w:tcPr>
            <w:tcW w:w="0" w:type="auto"/>
            <w:vAlign w:val="center"/>
          </w:tcPr>
          <w:p w14:paraId="74AC7142"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Italy</w:t>
            </w:r>
          </w:p>
        </w:tc>
        <w:tc>
          <w:tcPr>
            <w:tcW w:w="0" w:type="auto"/>
            <w:vAlign w:val="center"/>
          </w:tcPr>
          <w:p w14:paraId="1681D4B5" w14:textId="2CCA7D04" w:rsidR="001D0579" w:rsidRPr="0000444D" w:rsidRDefault="001D0579" w:rsidP="005B000D">
            <w:pPr>
              <w:jc w:val="right"/>
              <w:rPr>
                <w:rFonts w:asciiTheme="minorHAnsi" w:hAnsiTheme="minorHAnsi" w:cstheme="minorHAnsi"/>
              </w:rPr>
            </w:pPr>
            <w:r w:rsidRPr="0000444D">
              <w:rPr>
                <w:rFonts w:asciiTheme="minorHAnsi" w:hAnsiTheme="minorHAnsi" w:cstheme="minorHAnsi"/>
              </w:rPr>
              <w:t>9,190,886</w:t>
            </w:r>
          </w:p>
        </w:tc>
        <w:tc>
          <w:tcPr>
            <w:tcW w:w="0" w:type="auto"/>
            <w:vAlign w:val="center"/>
          </w:tcPr>
          <w:p w14:paraId="0DC9F49B" w14:textId="597784BF" w:rsidR="001D0579" w:rsidRPr="0000444D" w:rsidRDefault="001D0579" w:rsidP="005B000D">
            <w:pPr>
              <w:jc w:val="right"/>
              <w:rPr>
                <w:rFonts w:asciiTheme="minorHAnsi" w:hAnsiTheme="minorHAnsi" w:cstheme="minorHAnsi"/>
              </w:rPr>
            </w:pPr>
            <w:r w:rsidRPr="0000444D">
              <w:rPr>
                <w:rFonts w:asciiTheme="minorHAnsi" w:hAnsiTheme="minorHAnsi" w:cstheme="minorHAnsi"/>
              </w:rPr>
              <w:t>6,556,148</w:t>
            </w:r>
          </w:p>
        </w:tc>
        <w:tc>
          <w:tcPr>
            <w:tcW w:w="0" w:type="auto"/>
            <w:vAlign w:val="center"/>
          </w:tcPr>
          <w:p w14:paraId="3B1B8FB2" w14:textId="592C7338" w:rsidR="001D0579" w:rsidRPr="0000444D" w:rsidRDefault="001D0579" w:rsidP="005B000D">
            <w:pPr>
              <w:jc w:val="right"/>
              <w:rPr>
                <w:rFonts w:asciiTheme="minorHAnsi" w:hAnsiTheme="minorHAnsi" w:cstheme="minorHAnsi"/>
              </w:rPr>
            </w:pPr>
            <w:r w:rsidRPr="0000444D">
              <w:rPr>
                <w:rFonts w:asciiTheme="minorHAnsi" w:hAnsiTheme="minorHAnsi" w:cstheme="minorHAnsi"/>
              </w:rPr>
              <w:t>11,961,415</w:t>
            </w:r>
          </w:p>
        </w:tc>
      </w:tr>
      <w:tr w:rsidR="005724E6" w:rsidRPr="00B44E72" w14:paraId="7CF7FDF3" w14:textId="2B647EF9" w:rsidTr="005B000D">
        <w:tc>
          <w:tcPr>
            <w:tcW w:w="0" w:type="auto"/>
            <w:vAlign w:val="center"/>
          </w:tcPr>
          <w:p w14:paraId="450C3E57"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Lithuania</w:t>
            </w:r>
          </w:p>
        </w:tc>
        <w:tc>
          <w:tcPr>
            <w:tcW w:w="0" w:type="auto"/>
            <w:vAlign w:val="center"/>
          </w:tcPr>
          <w:p w14:paraId="01C0573E" w14:textId="3CA138AB" w:rsidR="001D0579" w:rsidRPr="0000444D" w:rsidRDefault="001D0579" w:rsidP="005B000D">
            <w:pPr>
              <w:jc w:val="right"/>
              <w:rPr>
                <w:rFonts w:asciiTheme="minorHAnsi" w:hAnsiTheme="minorHAnsi" w:cstheme="minorHAnsi"/>
              </w:rPr>
            </w:pPr>
            <w:r w:rsidRPr="0000444D">
              <w:rPr>
                <w:rFonts w:asciiTheme="minorHAnsi" w:hAnsiTheme="minorHAnsi" w:cstheme="minorHAnsi"/>
              </w:rPr>
              <w:t>1,651,779</w:t>
            </w:r>
          </w:p>
        </w:tc>
        <w:tc>
          <w:tcPr>
            <w:tcW w:w="0" w:type="auto"/>
            <w:vAlign w:val="center"/>
          </w:tcPr>
          <w:p w14:paraId="4ADF8B83" w14:textId="140F1E92" w:rsidR="001D0579" w:rsidRPr="0000444D" w:rsidRDefault="001D0579" w:rsidP="005B000D">
            <w:pPr>
              <w:jc w:val="right"/>
              <w:rPr>
                <w:rFonts w:asciiTheme="minorHAnsi" w:hAnsiTheme="minorHAnsi" w:cstheme="minorHAnsi"/>
              </w:rPr>
            </w:pPr>
            <w:r w:rsidRPr="0000444D">
              <w:rPr>
                <w:rFonts w:asciiTheme="minorHAnsi" w:hAnsiTheme="minorHAnsi" w:cstheme="minorHAnsi"/>
              </w:rPr>
              <w:t>44,405</w:t>
            </w:r>
          </w:p>
        </w:tc>
        <w:tc>
          <w:tcPr>
            <w:tcW w:w="0" w:type="auto"/>
            <w:vAlign w:val="center"/>
          </w:tcPr>
          <w:p w14:paraId="4967F218" w14:textId="23149438" w:rsidR="001D0579" w:rsidRPr="0000444D" w:rsidRDefault="001D0579" w:rsidP="005B000D">
            <w:pPr>
              <w:jc w:val="right"/>
              <w:rPr>
                <w:rFonts w:asciiTheme="minorHAnsi" w:hAnsiTheme="minorHAnsi" w:cstheme="minorHAnsi"/>
              </w:rPr>
            </w:pPr>
            <w:r w:rsidRPr="0000444D">
              <w:rPr>
                <w:rFonts w:asciiTheme="minorHAnsi" w:hAnsiTheme="minorHAnsi" w:cstheme="minorHAnsi"/>
              </w:rPr>
              <w:t>4,631,995</w:t>
            </w:r>
          </w:p>
        </w:tc>
      </w:tr>
      <w:tr w:rsidR="005724E6" w:rsidRPr="00B44E72" w14:paraId="6D55BD18" w14:textId="33BF622E" w:rsidTr="005B000D">
        <w:tc>
          <w:tcPr>
            <w:tcW w:w="0" w:type="auto"/>
            <w:vAlign w:val="center"/>
          </w:tcPr>
          <w:p w14:paraId="50D6508F"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Luxembourg</w:t>
            </w:r>
          </w:p>
        </w:tc>
        <w:tc>
          <w:tcPr>
            <w:tcW w:w="0" w:type="auto"/>
            <w:vAlign w:val="center"/>
          </w:tcPr>
          <w:p w14:paraId="48DD4C66" w14:textId="3C301303"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6CC8C5B6" w14:textId="55580007"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502641EC" w14:textId="2C05F61E" w:rsidR="001D0579" w:rsidRPr="0000444D" w:rsidRDefault="001D0579" w:rsidP="005B000D">
            <w:pPr>
              <w:jc w:val="right"/>
              <w:rPr>
                <w:rFonts w:asciiTheme="minorHAnsi" w:hAnsiTheme="minorHAnsi" w:cstheme="minorHAnsi"/>
              </w:rPr>
            </w:pPr>
            <w:r w:rsidRPr="0000444D">
              <w:rPr>
                <w:rFonts w:asciiTheme="minorHAnsi" w:hAnsiTheme="minorHAnsi" w:cstheme="minorHAnsi"/>
              </w:rPr>
              <w:t>456,212</w:t>
            </w:r>
          </w:p>
        </w:tc>
      </w:tr>
      <w:tr w:rsidR="005724E6" w:rsidRPr="00B44E72" w14:paraId="11F75D97" w14:textId="66BBD1F3" w:rsidTr="005B000D">
        <w:tc>
          <w:tcPr>
            <w:tcW w:w="0" w:type="auto"/>
            <w:vAlign w:val="center"/>
          </w:tcPr>
          <w:p w14:paraId="0D4423CE"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Latvia</w:t>
            </w:r>
          </w:p>
        </w:tc>
        <w:tc>
          <w:tcPr>
            <w:tcW w:w="0" w:type="auto"/>
            <w:vAlign w:val="center"/>
          </w:tcPr>
          <w:p w14:paraId="0A1E4079" w14:textId="046DA6DD" w:rsidR="001D0579" w:rsidRPr="0000444D" w:rsidRDefault="001D0579" w:rsidP="005B000D">
            <w:pPr>
              <w:jc w:val="right"/>
              <w:rPr>
                <w:rFonts w:asciiTheme="minorHAnsi" w:hAnsiTheme="minorHAnsi" w:cstheme="minorHAnsi"/>
              </w:rPr>
            </w:pPr>
            <w:r w:rsidRPr="0000444D">
              <w:rPr>
                <w:rFonts w:asciiTheme="minorHAnsi" w:hAnsiTheme="minorHAnsi" w:cstheme="minorHAnsi"/>
              </w:rPr>
              <w:t>788,610</w:t>
            </w:r>
          </w:p>
        </w:tc>
        <w:tc>
          <w:tcPr>
            <w:tcW w:w="0" w:type="auto"/>
            <w:vAlign w:val="center"/>
          </w:tcPr>
          <w:p w14:paraId="459C22FF" w14:textId="0E0A5E12" w:rsidR="001D0579" w:rsidRPr="0000444D" w:rsidRDefault="001D0579" w:rsidP="005B000D">
            <w:pPr>
              <w:jc w:val="right"/>
              <w:rPr>
                <w:rFonts w:asciiTheme="minorHAnsi" w:hAnsiTheme="minorHAnsi" w:cstheme="minorHAnsi"/>
              </w:rPr>
            </w:pPr>
            <w:r w:rsidRPr="0000444D">
              <w:rPr>
                <w:rFonts w:asciiTheme="minorHAnsi" w:hAnsiTheme="minorHAnsi" w:cstheme="minorHAnsi"/>
              </w:rPr>
              <w:t>22,203</w:t>
            </w:r>
          </w:p>
        </w:tc>
        <w:tc>
          <w:tcPr>
            <w:tcW w:w="0" w:type="auto"/>
            <w:vAlign w:val="center"/>
          </w:tcPr>
          <w:p w14:paraId="4E72419A" w14:textId="3EC78220" w:rsidR="001D0579" w:rsidRPr="0000444D" w:rsidRDefault="001D0579" w:rsidP="005B000D">
            <w:pPr>
              <w:jc w:val="right"/>
              <w:rPr>
                <w:rFonts w:asciiTheme="minorHAnsi" w:hAnsiTheme="minorHAnsi" w:cstheme="minorHAnsi"/>
              </w:rPr>
            </w:pPr>
            <w:r w:rsidRPr="0000444D">
              <w:rPr>
                <w:rFonts w:asciiTheme="minorHAnsi" w:hAnsiTheme="minorHAnsi" w:cstheme="minorHAnsi"/>
              </w:rPr>
              <w:t>7,768,885</w:t>
            </w:r>
          </w:p>
        </w:tc>
      </w:tr>
      <w:tr w:rsidR="005724E6" w:rsidRPr="00B44E72" w14:paraId="5F589ED5" w14:textId="104B811F" w:rsidTr="005B000D">
        <w:tc>
          <w:tcPr>
            <w:tcW w:w="0" w:type="auto"/>
            <w:vAlign w:val="center"/>
          </w:tcPr>
          <w:p w14:paraId="59CE323C"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Malta</w:t>
            </w:r>
          </w:p>
        </w:tc>
        <w:tc>
          <w:tcPr>
            <w:tcW w:w="0" w:type="auto"/>
            <w:vAlign w:val="center"/>
          </w:tcPr>
          <w:p w14:paraId="566A1378" w14:textId="218DD673"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3E79BD1C" w14:textId="22242D42"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c>
          <w:tcPr>
            <w:tcW w:w="0" w:type="auto"/>
            <w:vAlign w:val="center"/>
          </w:tcPr>
          <w:p w14:paraId="3BA54360" w14:textId="60E9050E" w:rsidR="001D0579" w:rsidRPr="0000444D" w:rsidRDefault="001D0579" w:rsidP="005B000D">
            <w:pPr>
              <w:jc w:val="right"/>
              <w:rPr>
                <w:rFonts w:asciiTheme="minorHAnsi" w:hAnsiTheme="minorHAnsi" w:cstheme="minorHAnsi"/>
              </w:rPr>
            </w:pPr>
            <w:r w:rsidRPr="0000444D">
              <w:rPr>
                <w:rFonts w:asciiTheme="minorHAnsi" w:hAnsiTheme="minorHAnsi" w:cstheme="minorHAnsi"/>
              </w:rPr>
              <w:t>0</w:t>
            </w:r>
          </w:p>
        </w:tc>
      </w:tr>
      <w:tr w:rsidR="005724E6" w:rsidRPr="00B44E72" w14:paraId="687B45EC" w14:textId="4E168DCB" w:rsidTr="005B000D">
        <w:tc>
          <w:tcPr>
            <w:tcW w:w="0" w:type="auto"/>
            <w:vAlign w:val="center"/>
          </w:tcPr>
          <w:p w14:paraId="65D22C0A"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Netherlands</w:t>
            </w:r>
          </w:p>
        </w:tc>
        <w:tc>
          <w:tcPr>
            <w:tcW w:w="0" w:type="auto"/>
            <w:vAlign w:val="center"/>
          </w:tcPr>
          <w:p w14:paraId="4AF07398" w14:textId="066EBBE3" w:rsidR="001D0579" w:rsidRPr="0000444D" w:rsidRDefault="001D0579" w:rsidP="005B000D">
            <w:pPr>
              <w:jc w:val="right"/>
              <w:rPr>
                <w:rFonts w:asciiTheme="minorHAnsi" w:hAnsiTheme="minorHAnsi" w:cstheme="minorHAnsi"/>
              </w:rPr>
            </w:pPr>
            <w:r w:rsidRPr="0000444D">
              <w:rPr>
                <w:rFonts w:asciiTheme="minorHAnsi" w:hAnsiTheme="minorHAnsi" w:cstheme="minorHAnsi"/>
              </w:rPr>
              <w:t>559,196</w:t>
            </w:r>
          </w:p>
        </w:tc>
        <w:tc>
          <w:tcPr>
            <w:tcW w:w="0" w:type="auto"/>
            <w:vAlign w:val="center"/>
          </w:tcPr>
          <w:p w14:paraId="058F60A5" w14:textId="3E86A3E0" w:rsidR="001D0579" w:rsidRPr="0000444D" w:rsidRDefault="001D0579" w:rsidP="005B000D">
            <w:pPr>
              <w:jc w:val="right"/>
              <w:rPr>
                <w:rFonts w:asciiTheme="minorHAnsi" w:hAnsiTheme="minorHAnsi" w:cstheme="minorHAnsi"/>
              </w:rPr>
            </w:pPr>
            <w:r w:rsidRPr="0000444D">
              <w:rPr>
                <w:rFonts w:asciiTheme="minorHAnsi" w:hAnsiTheme="minorHAnsi" w:cstheme="minorHAnsi"/>
              </w:rPr>
              <w:t>41,234</w:t>
            </w:r>
          </w:p>
        </w:tc>
        <w:tc>
          <w:tcPr>
            <w:tcW w:w="0" w:type="auto"/>
            <w:vAlign w:val="center"/>
          </w:tcPr>
          <w:p w14:paraId="524A8F5E" w14:textId="4E499FAA" w:rsidR="001D0579" w:rsidRPr="0000444D" w:rsidRDefault="001D0579" w:rsidP="005B000D">
            <w:pPr>
              <w:jc w:val="right"/>
              <w:rPr>
                <w:rFonts w:asciiTheme="minorHAnsi" w:hAnsiTheme="minorHAnsi" w:cstheme="minorHAnsi"/>
              </w:rPr>
            </w:pPr>
            <w:r w:rsidRPr="0000444D">
              <w:rPr>
                <w:rFonts w:asciiTheme="minorHAnsi" w:hAnsiTheme="minorHAnsi" w:cstheme="minorHAnsi"/>
              </w:rPr>
              <w:t>680,275</w:t>
            </w:r>
          </w:p>
        </w:tc>
      </w:tr>
      <w:tr w:rsidR="005724E6" w:rsidRPr="00B44E72" w14:paraId="5D306F27" w14:textId="116AF533" w:rsidTr="005B000D">
        <w:tc>
          <w:tcPr>
            <w:tcW w:w="0" w:type="auto"/>
            <w:vAlign w:val="center"/>
          </w:tcPr>
          <w:p w14:paraId="5C366079"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Poland</w:t>
            </w:r>
          </w:p>
        </w:tc>
        <w:tc>
          <w:tcPr>
            <w:tcW w:w="0" w:type="auto"/>
            <w:vAlign w:val="center"/>
          </w:tcPr>
          <w:p w14:paraId="2D1FF7D2" w14:textId="1F1674C7" w:rsidR="001D0579" w:rsidRPr="0000444D" w:rsidRDefault="001D0579" w:rsidP="005B000D">
            <w:pPr>
              <w:jc w:val="right"/>
              <w:rPr>
                <w:rFonts w:asciiTheme="minorHAnsi" w:hAnsiTheme="minorHAnsi" w:cstheme="minorHAnsi"/>
              </w:rPr>
            </w:pPr>
            <w:r w:rsidRPr="0000444D">
              <w:rPr>
                <w:rFonts w:asciiTheme="minorHAnsi" w:hAnsiTheme="minorHAnsi" w:cstheme="minorHAnsi"/>
              </w:rPr>
              <w:t>17,613,237</w:t>
            </w:r>
          </w:p>
        </w:tc>
        <w:tc>
          <w:tcPr>
            <w:tcW w:w="0" w:type="auto"/>
            <w:vAlign w:val="center"/>
          </w:tcPr>
          <w:p w14:paraId="3E73026A" w14:textId="53BC23ED" w:rsidR="001D0579" w:rsidRPr="0000444D" w:rsidRDefault="001D0579" w:rsidP="005B000D">
            <w:pPr>
              <w:jc w:val="right"/>
              <w:rPr>
                <w:rFonts w:asciiTheme="minorHAnsi" w:hAnsiTheme="minorHAnsi" w:cstheme="minorHAnsi"/>
              </w:rPr>
            </w:pPr>
            <w:r w:rsidRPr="0000444D">
              <w:rPr>
                <w:rFonts w:asciiTheme="minorHAnsi" w:hAnsiTheme="minorHAnsi" w:cstheme="minorHAnsi"/>
              </w:rPr>
              <w:t>1,024,497</w:t>
            </w:r>
          </w:p>
        </w:tc>
        <w:tc>
          <w:tcPr>
            <w:tcW w:w="0" w:type="auto"/>
            <w:vAlign w:val="center"/>
          </w:tcPr>
          <w:p w14:paraId="4F4D5628" w14:textId="73BB0CFE" w:rsidR="001D0579" w:rsidRPr="0000444D" w:rsidRDefault="001D0579" w:rsidP="005B000D">
            <w:pPr>
              <w:jc w:val="right"/>
              <w:rPr>
                <w:rFonts w:asciiTheme="minorHAnsi" w:hAnsiTheme="minorHAnsi" w:cstheme="minorHAnsi"/>
              </w:rPr>
            </w:pPr>
            <w:r w:rsidRPr="0000444D">
              <w:rPr>
                <w:rFonts w:asciiTheme="minorHAnsi" w:hAnsiTheme="minorHAnsi" w:cstheme="minorHAnsi"/>
              </w:rPr>
              <w:t>27,554,623</w:t>
            </w:r>
          </w:p>
        </w:tc>
      </w:tr>
      <w:tr w:rsidR="005724E6" w:rsidRPr="00B44E72" w14:paraId="07D1F8F0" w14:textId="64EF11F3" w:rsidTr="005B000D">
        <w:tc>
          <w:tcPr>
            <w:tcW w:w="0" w:type="auto"/>
            <w:vAlign w:val="center"/>
          </w:tcPr>
          <w:p w14:paraId="2625126C"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Portugal</w:t>
            </w:r>
          </w:p>
        </w:tc>
        <w:tc>
          <w:tcPr>
            <w:tcW w:w="0" w:type="auto"/>
            <w:vAlign w:val="center"/>
          </w:tcPr>
          <w:p w14:paraId="7740783F" w14:textId="781554E6" w:rsidR="001D0579" w:rsidRPr="0000444D" w:rsidRDefault="001D0579" w:rsidP="005B000D">
            <w:pPr>
              <w:jc w:val="right"/>
              <w:rPr>
                <w:rFonts w:asciiTheme="minorHAnsi" w:hAnsiTheme="minorHAnsi" w:cstheme="minorHAnsi"/>
              </w:rPr>
            </w:pPr>
            <w:r w:rsidRPr="0000444D">
              <w:rPr>
                <w:rFonts w:asciiTheme="minorHAnsi" w:hAnsiTheme="minorHAnsi" w:cstheme="minorHAnsi"/>
              </w:rPr>
              <w:t>544,858</w:t>
            </w:r>
          </w:p>
        </w:tc>
        <w:tc>
          <w:tcPr>
            <w:tcW w:w="0" w:type="auto"/>
            <w:vAlign w:val="center"/>
          </w:tcPr>
          <w:p w14:paraId="7F51FFDF" w14:textId="38E3C9AC" w:rsidR="001D0579" w:rsidRPr="0000444D" w:rsidRDefault="001D0579" w:rsidP="005B000D">
            <w:pPr>
              <w:jc w:val="right"/>
              <w:rPr>
                <w:rFonts w:asciiTheme="minorHAnsi" w:hAnsiTheme="minorHAnsi" w:cstheme="minorHAnsi"/>
              </w:rPr>
            </w:pPr>
            <w:r w:rsidRPr="0000444D">
              <w:rPr>
                <w:rFonts w:asciiTheme="minorHAnsi" w:hAnsiTheme="minorHAnsi" w:cstheme="minorHAnsi"/>
              </w:rPr>
              <w:t>1,858,685</w:t>
            </w:r>
          </w:p>
        </w:tc>
        <w:tc>
          <w:tcPr>
            <w:tcW w:w="0" w:type="auto"/>
            <w:vAlign w:val="center"/>
          </w:tcPr>
          <w:p w14:paraId="429073D0" w14:textId="15BCA2DB" w:rsidR="001D0579" w:rsidRPr="0000444D" w:rsidRDefault="001D0579" w:rsidP="005B000D">
            <w:pPr>
              <w:jc w:val="right"/>
              <w:rPr>
                <w:rFonts w:asciiTheme="minorHAnsi" w:hAnsiTheme="minorHAnsi" w:cstheme="minorHAnsi"/>
              </w:rPr>
            </w:pPr>
            <w:r w:rsidRPr="0000444D">
              <w:rPr>
                <w:rFonts w:asciiTheme="minorHAnsi" w:hAnsiTheme="minorHAnsi" w:cstheme="minorHAnsi"/>
              </w:rPr>
              <w:t>4,864,143</w:t>
            </w:r>
          </w:p>
        </w:tc>
      </w:tr>
      <w:tr w:rsidR="005724E6" w:rsidRPr="00B44E72" w14:paraId="39C76E02" w14:textId="3AB7D8EA" w:rsidTr="005B000D">
        <w:tc>
          <w:tcPr>
            <w:tcW w:w="0" w:type="auto"/>
            <w:vAlign w:val="center"/>
          </w:tcPr>
          <w:p w14:paraId="1D47CA75"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Romania</w:t>
            </w:r>
          </w:p>
        </w:tc>
        <w:tc>
          <w:tcPr>
            <w:tcW w:w="0" w:type="auto"/>
            <w:vAlign w:val="center"/>
          </w:tcPr>
          <w:p w14:paraId="662EB7FA" w14:textId="6DD9FBA6" w:rsidR="001D0579" w:rsidRPr="0000444D" w:rsidRDefault="001D0579" w:rsidP="005B000D">
            <w:pPr>
              <w:jc w:val="right"/>
              <w:rPr>
                <w:rFonts w:asciiTheme="minorHAnsi" w:hAnsiTheme="minorHAnsi" w:cstheme="minorHAnsi"/>
              </w:rPr>
            </w:pPr>
            <w:r w:rsidRPr="0000444D">
              <w:rPr>
                <w:rFonts w:asciiTheme="minorHAnsi" w:hAnsiTheme="minorHAnsi" w:cstheme="minorHAnsi"/>
              </w:rPr>
              <w:t>9,497,727</w:t>
            </w:r>
          </w:p>
        </w:tc>
        <w:tc>
          <w:tcPr>
            <w:tcW w:w="0" w:type="auto"/>
            <w:vAlign w:val="center"/>
          </w:tcPr>
          <w:p w14:paraId="2954EAFB" w14:textId="06FFF4E6" w:rsidR="001D0579" w:rsidRPr="0000444D" w:rsidRDefault="001D0579" w:rsidP="005B000D">
            <w:pPr>
              <w:jc w:val="right"/>
              <w:rPr>
                <w:rFonts w:asciiTheme="minorHAnsi" w:hAnsiTheme="minorHAnsi" w:cstheme="minorHAnsi"/>
              </w:rPr>
            </w:pPr>
            <w:r w:rsidRPr="0000444D">
              <w:rPr>
                <w:rFonts w:asciiTheme="minorHAnsi" w:hAnsiTheme="minorHAnsi" w:cstheme="minorHAnsi"/>
              </w:rPr>
              <w:t>995,951</w:t>
            </w:r>
          </w:p>
        </w:tc>
        <w:tc>
          <w:tcPr>
            <w:tcW w:w="0" w:type="auto"/>
            <w:vAlign w:val="center"/>
          </w:tcPr>
          <w:p w14:paraId="3A09677E" w14:textId="2462E2E3" w:rsidR="001D0579" w:rsidRPr="0000444D" w:rsidRDefault="001D0579" w:rsidP="005B000D">
            <w:pPr>
              <w:jc w:val="right"/>
              <w:rPr>
                <w:rFonts w:asciiTheme="minorHAnsi" w:hAnsiTheme="minorHAnsi" w:cstheme="minorHAnsi"/>
              </w:rPr>
            </w:pPr>
            <w:r w:rsidRPr="0000444D">
              <w:rPr>
                <w:rFonts w:asciiTheme="minorHAnsi" w:hAnsiTheme="minorHAnsi" w:cstheme="minorHAnsi"/>
              </w:rPr>
              <w:t>15,798,792</w:t>
            </w:r>
          </w:p>
        </w:tc>
      </w:tr>
      <w:tr w:rsidR="005724E6" w:rsidRPr="00B44E72" w14:paraId="7343DB5A" w14:textId="15D4287D" w:rsidTr="005B000D">
        <w:tc>
          <w:tcPr>
            <w:tcW w:w="0" w:type="auto"/>
            <w:vAlign w:val="center"/>
          </w:tcPr>
          <w:p w14:paraId="32D41FDD"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lastRenderedPageBreak/>
              <w:t>Croatia</w:t>
            </w:r>
          </w:p>
        </w:tc>
        <w:tc>
          <w:tcPr>
            <w:tcW w:w="0" w:type="auto"/>
            <w:vAlign w:val="center"/>
          </w:tcPr>
          <w:p w14:paraId="0ED732A9" w14:textId="201D9F2F" w:rsidR="001D0579" w:rsidRPr="0000444D" w:rsidRDefault="001D0579" w:rsidP="005B000D">
            <w:pPr>
              <w:jc w:val="right"/>
              <w:rPr>
                <w:rFonts w:asciiTheme="minorHAnsi" w:hAnsiTheme="minorHAnsi" w:cstheme="minorHAnsi"/>
              </w:rPr>
            </w:pPr>
            <w:r w:rsidRPr="0000444D">
              <w:rPr>
                <w:rFonts w:asciiTheme="minorHAnsi" w:hAnsiTheme="minorHAnsi" w:cstheme="minorHAnsi"/>
              </w:rPr>
              <w:t>1,142,288</w:t>
            </w:r>
          </w:p>
        </w:tc>
        <w:tc>
          <w:tcPr>
            <w:tcW w:w="0" w:type="auto"/>
            <w:vAlign w:val="center"/>
          </w:tcPr>
          <w:p w14:paraId="70BF3AE8" w14:textId="17CA8884" w:rsidR="001D0579" w:rsidRPr="0000444D" w:rsidRDefault="001D0579" w:rsidP="005B000D">
            <w:pPr>
              <w:jc w:val="right"/>
              <w:rPr>
                <w:rFonts w:asciiTheme="minorHAnsi" w:hAnsiTheme="minorHAnsi" w:cstheme="minorHAnsi"/>
              </w:rPr>
            </w:pPr>
            <w:r w:rsidRPr="0000444D">
              <w:rPr>
                <w:rFonts w:asciiTheme="minorHAnsi" w:hAnsiTheme="minorHAnsi" w:cstheme="minorHAnsi"/>
              </w:rPr>
              <w:t>318,939</w:t>
            </w:r>
          </w:p>
        </w:tc>
        <w:tc>
          <w:tcPr>
            <w:tcW w:w="0" w:type="auto"/>
            <w:vAlign w:val="center"/>
          </w:tcPr>
          <w:p w14:paraId="0722037A" w14:textId="4FE3FDC4" w:rsidR="001D0579" w:rsidRPr="0000444D" w:rsidRDefault="001D0579" w:rsidP="005B000D">
            <w:pPr>
              <w:jc w:val="right"/>
              <w:rPr>
                <w:rFonts w:asciiTheme="minorHAnsi" w:hAnsiTheme="minorHAnsi" w:cstheme="minorHAnsi"/>
              </w:rPr>
            </w:pPr>
            <w:r w:rsidRPr="0000444D">
              <w:rPr>
                <w:rFonts w:asciiTheme="minorHAnsi" w:hAnsiTheme="minorHAnsi" w:cstheme="minorHAnsi"/>
              </w:rPr>
              <w:t>3,644,498</w:t>
            </w:r>
          </w:p>
        </w:tc>
      </w:tr>
      <w:tr w:rsidR="005724E6" w:rsidRPr="00B44E72" w14:paraId="509F66CF" w14:textId="3EEC1E69" w:rsidTr="005B000D">
        <w:tc>
          <w:tcPr>
            <w:tcW w:w="0" w:type="auto"/>
            <w:vAlign w:val="center"/>
          </w:tcPr>
          <w:p w14:paraId="0D42FC51"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Slovakia</w:t>
            </w:r>
          </w:p>
        </w:tc>
        <w:tc>
          <w:tcPr>
            <w:tcW w:w="0" w:type="auto"/>
            <w:vAlign w:val="center"/>
          </w:tcPr>
          <w:p w14:paraId="5DD66333" w14:textId="0D6AB8C6" w:rsidR="001D0579" w:rsidRPr="0000444D" w:rsidRDefault="001D0579" w:rsidP="005B000D">
            <w:pPr>
              <w:jc w:val="right"/>
              <w:rPr>
                <w:rFonts w:asciiTheme="minorHAnsi" w:hAnsiTheme="minorHAnsi" w:cstheme="minorHAnsi"/>
              </w:rPr>
            </w:pPr>
            <w:r w:rsidRPr="0000444D">
              <w:rPr>
                <w:rFonts w:asciiTheme="minorHAnsi" w:hAnsiTheme="minorHAnsi" w:cstheme="minorHAnsi"/>
              </w:rPr>
              <w:t>2,371,564</w:t>
            </w:r>
          </w:p>
        </w:tc>
        <w:tc>
          <w:tcPr>
            <w:tcW w:w="0" w:type="auto"/>
            <w:vAlign w:val="center"/>
          </w:tcPr>
          <w:p w14:paraId="04A88914" w14:textId="6156BEC2" w:rsidR="001D0579" w:rsidRPr="0000444D" w:rsidRDefault="001D0579" w:rsidP="005B000D">
            <w:pPr>
              <w:jc w:val="right"/>
              <w:rPr>
                <w:rFonts w:asciiTheme="minorHAnsi" w:hAnsiTheme="minorHAnsi" w:cstheme="minorHAnsi"/>
              </w:rPr>
            </w:pPr>
            <w:r w:rsidRPr="0000444D">
              <w:rPr>
                <w:rFonts w:asciiTheme="minorHAnsi" w:hAnsiTheme="minorHAnsi" w:cstheme="minorHAnsi"/>
              </w:rPr>
              <w:t>28,546</w:t>
            </w:r>
          </w:p>
        </w:tc>
        <w:tc>
          <w:tcPr>
            <w:tcW w:w="0" w:type="auto"/>
            <w:vAlign w:val="center"/>
          </w:tcPr>
          <w:p w14:paraId="035779BD" w14:textId="57E0FF5A" w:rsidR="001D0579" w:rsidRPr="0000444D" w:rsidRDefault="001D0579" w:rsidP="005B000D">
            <w:pPr>
              <w:jc w:val="right"/>
              <w:rPr>
                <w:rFonts w:asciiTheme="minorHAnsi" w:hAnsiTheme="minorHAnsi" w:cstheme="minorHAnsi"/>
              </w:rPr>
            </w:pPr>
            <w:r w:rsidRPr="0000444D">
              <w:rPr>
                <w:rFonts w:asciiTheme="minorHAnsi" w:hAnsiTheme="minorHAnsi" w:cstheme="minorHAnsi"/>
              </w:rPr>
              <w:t>5,300,721</w:t>
            </w:r>
          </w:p>
        </w:tc>
      </w:tr>
      <w:tr w:rsidR="005724E6" w:rsidRPr="00B44E72" w14:paraId="6874616B" w14:textId="4DE60819" w:rsidTr="005B000D">
        <w:tc>
          <w:tcPr>
            <w:tcW w:w="0" w:type="auto"/>
            <w:vAlign w:val="center"/>
          </w:tcPr>
          <w:p w14:paraId="0E37E2ED"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Slovenia</w:t>
            </w:r>
          </w:p>
        </w:tc>
        <w:tc>
          <w:tcPr>
            <w:tcW w:w="0" w:type="auto"/>
            <w:vAlign w:val="center"/>
          </w:tcPr>
          <w:p w14:paraId="11095BC4" w14:textId="3BA39473" w:rsidR="001D0579" w:rsidRPr="0000444D" w:rsidRDefault="001D0579" w:rsidP="005B000D">
            <w:pPr>
              <w:jc w:val="right"/>
              <w:rPr>
                <w:rFonts w:asciiTheme="minorHAnsi" w:hAnsiTheme="minorHAnsi" w:cstheme="minorHAnsi"/>
              </w:rPr>
            </w:pPr>
            <w:r w:rsidRPr="0000444D">
              <w:rPr>
                <w:rFonts w:asciiTheme="minorHAnsi" w:hAnsiTheme="minorHAnsi" w:cstheme="minorHAnsi"/>
              </w:rPr>
              <w:t>364,194</w:t>
            </w:r>
          </w:p>
        </w:tc>
        <w:tc>
          <w:tcPr>
            <w:tcW w:w="0" w:type="auto"/>
            <w:vAlign w:val="center"/>
          </w:tcPr>
          <w:p w14:paraId="2F12347D" w14:textId="6C6DFBE6" w:rsidR="001D0579" w:rsidRPr="0000444D" w:rsidRDefault="001D0579" w:rsidP="005B000D">
            <w:pPr>
              <w:jc w:val="right"/>
              <w:rPr>
                <w:rFonts w:asciiTheme="minorHAnsi" w:hAnsiTheme="minorHAnsi" w:cstheme="minorHAnsi"/>
              </w:rPr>
            </w:pPr>
            <w:r w:rsidRPr="0000444D">
              <w:rPr>
                <w:rFonts w:asciiTheme="minorHAnsi" w:hAnsiTheme="minorHAnsi" w:cstheme="minorHAnsi"/>
              </w:rPr>
              <w:t>63,436</w:t>
            </w:r>
          </w:p>
        </w:tc>
        <w:tc>
          <w:tcPr>
            <w:tcW w:w="0" w:type="auto"/>
            <w:vAlign w:val="center"/>
          </w:tcPr>
          <w:p w14:paraId="0CD18904" w14:textId="5265A99A" w:rsidR="001D0579" w:rsidRPr="0000444D" w:rsidRDefault="001D0579" w:rsidP="005B000D">
            <w:pPr>
              <w:jc w:val="right"/>
              <w:rPr>
                <w:rFonts w:asciiTheme="minorHAnsi" w:hAnsiTheme="minorHAnsi" w:cstheme="minorHAnsi"/>
              </w:rPr>
            </w:pPr>
            <w:r w:rsidRPr="0000444D">
              <w:rPr>
                <w:rFonts w:asciiTheme="minorHAnsi" w:hAnsiTheme="minorHAnsi" w:cstheme="minorHAnsi"/>
              </w:rPr>
              <w:t>4,119,189</w:t>
            </w:r>
          </w:p>
        </w:tc>
      </w:tr>
      <w:tr w:rsidR="005724E6" w:rsidRPr="00B44E72" w14:paraId="5068849B" w14:textId="5D822170" w:rsidTr="005B000D">
        <w:tc>
          <w:tcPr>
            <w:tcW w:w="0" w:type="auto"/>
            <w:tcBorders>
              <w:bottom w:val="single" w:sz="4" w:space="0" w:color="auto"/>
            </w:tcBorders>
            <w:vAlign w:val="center"/>
          </w:tcPr>
          <w:p w14:paraId="53CA470C" w14:textId="77777777" w:rsidR="001D0579" w:rsidRPr="0000444D" w:rsidRDefault="001D0579" w:rsidP="00FC4AEE">
            <w:pPr>
              <w:rPr>
                <w:rFonts w:asciiTheme="minorHAnsi" w:hAnsiTheme="minorHAnsi" w:cstheme="minorHAnsi"/>
              </w:rPr>
            </w:pPr>
            <w:r w:rsidRPr="0000444D">
              <w:rPr>
                <w:rFonts w:asciiTheme="minorHAnsi" w:hAnsiTheme="minorHAnsi" w:cstheme="minorHAnsi"/>
              </w:rPr>
              <w:t>Sweden</w:t>
            </w:r>
          </w:p>
        </w:tc>
        <w:tc>
          <w:tcPr>
            <w:tcW w:w="0" w:type="auto"/>
            <w:tcBorders>
              <w:bottom w:val="single" w:sz="4" w:space="0" w:color="auto"/>
            </w:tcBorders>
            <w:vAlign w:val="center"/>
          </w:tcPr>
          <w:p w14:paraId="121476E5" w14:textId="26F64CE9" w:rsidR="001D0579" w:rsidRPr="0000444D" w:rsidRDefault="001D0579" w:rsidP="005B000D">
            <w:pPr>
              <w:jc w:val="right"/>
              <w:rPr>
                <w:rFonts w:asciiTheme="minorHAnsi" w:hAnsiTheme="minorHAnsi" w:cstheme="minorHAnsi"/>
              </w:rPr>
            </w:pPr>
            <w:r w:rsidRPr="0000444D">
              <w:rPr>
                <w:rFonts w:asciiTheme="minorHAnsi" w:hAnsiTheme="minorHAnsi" w:cstheme="minorHAnsi"/>
              </w:rPr>
              <w:t>1,709,132</w:t>
            </w:r>
          </w:p>
        </w:tc>
        <w:tc>
          <w:tcPr>
            <w:tcW w:w="0" w:type="auto"/>
            <w:tcBorders>
              <w:bottom w:val="single" w:sz="4" w:space="0" w:color="auto"/>
            </w:tcBorders>
            <w:vAlign w:val="center"/>
          </w:tcPr>
          <w:p w14:paraId="3621F95F" w14:textId="33D5C94E" w:rsidR="001D0579" w:rsidRPr="0000444D" w:rsidRDefault="001D0579" w:rsidP="005B000D">
            <w:pPr>
              <w:jc w:val="right"/>
              <w:rPr>
                <w:rFonts w:asciiTheme="minorHAnsi" w:hAnsiTheme="minorHAnsi" w:cstheme="minorHAnsi"/>
              </w:rPr>
            </w:pPr>
            <w:r w:rsidRPr="0000444D">
              <w:rPr>
                <w:rFonts w:asciiTheme="minorHAnsi" w:hAnsiTheme="minorHAnsi" w:cstheme="minorHAnsi"/>
              </w:rPr>
              <w:t>69,780</w:t>
            </w:r>
          </w:p>
        </w:tc>
        <w:tc>
          <w:tcPr>
            <w:tcW w:w="0" w:type="auto"/>
            <w:tcBorders>
              <w:bottom w:val="single" w:sz="4" w:space="0" w:color="auto"/>
            </w:tcBorders>
            <w:vAlign w:val="center"/>
          </w:tcPr>
          <w:p w14:paraId="6449AE5C" w14:textId="2B98946C" w:rsidR="001D0579" w:rsidRPr="0000444D" w:rsidRDefault="001D0579" w:rsidP="005B000D">
            <w:pPr>
              <w:jc w:val="right"/>
              <w:rPr>
                <w:rFonts w:asciiTheme="minorHAnsi" w:hAnsiTheme="minorHAnsi" w:cstheme="minorHAnsi"/>
              </w:rPr>
            </w:pPr>
            <w:r w:rsidRPr="0000444D">
              <w:rPr>
                <w:rFonts w:asciiTheme="minorHAnsi" w:hAnsiTheme="minorHAnsi" w:cstheme="minorHAnsi"/>
              </w:rPr>
              <w:t>49,762,326</w:t>
            </w:r>
          </w:p>
        </w:tc>
      </w:tr>
    </w:tbl>
    <w:p w14:paraId="2407402F" w14:textId="26C00C01" w:rsidR="0054184D" w:rsidRPr="0000444D" w:rsidRDefault="0054184D" w:rsidP="00E44013">
      <w:pPr>
        <w:rPr>
          <w:rFonts w:asciiTheme="minorHAnsi" w:hAnsiTheme="minorHAnsi" w:cstheme="minorHAnsi"/>
        </w:rPr>
      </w:pPr>
    </w:p>
    <w:p w14:paraId="1BFBD85C" w14:textId="141B9304" w:rsidR="00DD7666" w:rsidRPr="0000444D" w:rsidRDefault="00DD7666" w:rsidP="00183DC6">
      <w:pPr>
        <w:pStyle w:val="Ttulo3"/>
        <w:rPr>
          <w:rFonts w:asciiTheme="minorHAnsi" w:hAnsiTheme="minorHAnsi" w:cstheme="minorHAnsi"/>
          <w:b/>
          <w:bCs/>
        </w:rPr>
      </w:pPr>
      <w:r w:rsidRPr="0000444D">
        <w:rPr>
          <w:rFonts w:asciiTheme="minorHAnsi" w:hAnsiTheme="minorHAnsi" w:cstheme="minorHAnsi"/>
          <w:b/>
          <w:bCs/>
        </w:rPr>
        <w:t>Installed capacity today parameters</w:t>
      </w:r>
    </w:p>
    <w:p w14:paraId="36547F7D" w14:textId="0EEEF614" w:rsidR="00E2002F" w:rsidRPr="0000444D" w:rsidRDefault="00DD7666" w:rsidP="00E44013">
      <w:pPr>
        <w:rPr>
          <w:rFonts w:asciiTheme="minorHAnsi" w:hAnsiTheme="minorHAnsi" w:cstheme="minorHAnsi"/>
        </w:rPr>
      </w:pPr>
      <w:r w:rsidRPr="0000444D">
        <w:rPr>
          <w:rFonts w:asciiTheme="minorHAnsi" w:hAnsiTheme="minorHAnsi" w:cstheme="minorHAnsi"/>
        </w:rPr>
        <w:t xml:space="preserve">The capacity installed </w:t>
      </w:r>
      <w:r w:rsidR="00757F54">
        <w:rPr>
          <w:rFonts w:asciiTheme="minorHAnsi" w:hAnsiTheme="minorHAnsi" w:cstheme="minorHAnsi"/>
        </w:rPr>
        <w:t xml:space="preserve">in 2020 for each </w:t>
      </w:r>
      <w:r w:rsidR="0038357E">
        <w:rPr>
          <w:rFonts w:asciiTheme="minorHAnsi" w:hAnsiTheme="minorHAnsi" w:cstheme="minorHAnsi"/>
        </w:rPr>
        <w:t xml:space="preserve">power </w:t>
      </w:r>
      <w:r w:rsidR="00757F54">
        <w:rPr>
          <w:rFonts w:asciiTheme="minorHAnsi" w:hAnsiTheme="minorHAnsi" w:cstheme="minorHAnsi"/>
        </w:rPr>
        <w:t>technology in each country</w:t>
      </w:r>
      <w:r w:rsidR="00DA063D">
        <w:rPr>
          <w:rFonts w:asciiTheme="minorHAnsi" w:hAnsiTheme="minorHAnsi" w:cstheme="minorHAnsi"/>
        </w:rPr>
        <w:t xml:space="preserve"> </w:t>
      </w:r>
      <w:r w:rsidR="00757F54">
        <w:rPr>
          <w:rFonts w:asciiTheme="minorHAnsi" w:hAnsiTheme="minorHAnsi" w:cstheme="minorHAnsi"/>
        </w:rPr>
        <w:t>w</w:t>
      </w:r>
      <w:r w:rsidR="0038357E">
        <w:rPr>
          <w:rFonts w:asciiTheme="minorHAnsi" w:hAnsiTheme="minorHAnsi" w:cstheme="minorHAnsi"/>
        </w:rPr>
        <w:t>as</w:t>
      </w:r>
      <w:r w:rsidR="00AE3818">
        <w:rPr>
          <w:rFonts w:asciiTheme="minorHAnsi" w:hAnsiTheme="minorHAnsi" w:cstheme="minorHAnsi"/>
        </w:rPr>
        <w:t xml:space="preserve"> </w:t>
      </w:r>
      <w:r w:rsidR="00DA063D">
        <w:rPr>
          <w:rFonts w:asciiTheme="minorHAnsi" w:hAnsiTheme="minorHAnsi" w:cstheme="minorHAnsi"/>
        </w:rPr>
        <w:t>sourced from</w:t>
      </w:r>
      <w:r w:rsidR="009430E2">
        <w:rPr>
          <w:rFonts w:asciiTheme="minorHAnsi" w:hAnsiTheme="minorHAnsi" w:cstheme="minorHAnsi"/>
        </w:rPr>
        <w:t xml:space="preserve"> </w:t>
      </w:r>
      <w:proofErr w:type="spellStart"/>
      <w:r w:rsidR="00777344">
        <w:rPr>
          <w:rFonts w:asciiTheme="minorHAnsi" w:hAnsiTheme="minorHAnsi" w:cstheme="minorHAnsi"/>
        </w:rPr>
        <w:t>E</w:t>
      </w:r>
      <w:r w:rsidR="007C3972">
        <w:rPr>
          <w:rFonts w:asciiTheme="minorHAnsi" w:hAnsiTheme="minorHAnsi" w:cstheme="minorHAnsi"/>
        </w:rPr>
        <w:t>ntsoe</w:t>
      </w:r>
      <w:proofErr w:type="spellEnd"/>
      <w:r w:rsidR="00FB6B02">
        <w:rPr>
          <w:rFonts w:asciiTheme="minorHAnsi" w:hAnsiTheme="minorHAnsi" w:cstheme="minorHAnsi"/>
        </w:rPr>
        <w:t xml:space="preserve"> for 2019</w:t>
      </w:r>
      <w:r w:rsidR="00CF00E5">
        <w:rPr>
          <w:rFonts w:asciiTheme="minorHAnsi" w:hAnsiTheme="minorHAnsi" w:cstheme="minorHAnsi"/>
        </w:rPr>
        <w:t>,</w:t>
      </w:r>
      <w:r w:rsidR="00FB6B02" w:rsidRPr="00FB6B02">
        <w:t xml:space="preserve"> </w:t>
      </w:r>
      <w:r w:rsidR="00FB6B02">
        <w:rPr>
          <w:rFonts w:asciiTheme="minorHAnsi" w:hAnsiTheme="minorHAnsi" w:cstheme="minorHAnsi"/>
        </w:rPr>
        <w:t>which provides the</w:t>
      </w:r>
      <w:r w:rsidR="00FB6B02" w:rsidRPr="00FB6B02">
        <w:rPr>
          <w:rFonts w:asciiTheme="minorHAnsi" w:hAnsiTheme="minorHAnsi" w:cstheme="minorHAnsi"/>
        </w:rPr>
        <w:t xml:space="preserve"> installed net generation </w:t>
      </w:r>
      <w:r w:rsidR="00FB6B02">
        <w:rPr>
          <w:rFonts w:asciiTheme="minorHAnsi" w:hAnsiTheme="minorHAnsi" w:cstheme="minorHAnsi"/>
        </w:rPr>
        <w:t xml:space="preserve">capacity </w:t>
      </w:r>
      <w:r w:rsidR="00964B0D">
        <w:rPr>
          <w:rFonts w:asciiTheme="minorHAnsi" w:hAnsiTheme="minorHAnsi" w:cstheme="minorHAnsi"/>
        </w:rPr>
        <w:t>–</w:t>
      </w:r>
      <w:r w:rsidR="00FB6B02" w:rsidRPr="00FB6B02">
        <w:rPr>
          <w:rFonts w:asciiTheme="minorHAnsi" w:hAnsiTheme="minorHAnsi" w:cstheme="minorHAnsi"/>
        </w:rPr>
        <w:t>effectively installed on January 1</w:t>
      </w:r>
      <w:r w:rsidR="00FB6B02" w:rsidRPr="00A96E41">
        <w:rPr>
          <w:rFonts w:asciiTheme="minorHAnsi" w:hAnsiTheme="minorHAnsi" w:cstheme="minorHAnsi"/>
          <w:vertAlign w:val="superscript"/>
        </w:rPr>
        <w:t>st</w:t>
      </w:r>
      <w:r w:rsidR="00FB6B02" w:rsidRPr="00FB6B02">
        <w:rPr>
          <w:rFonts w:asciiTheme="minorHAnsi" w:hAnsiTheme="minorHAnsi" w:cstheme="minorHAnsi"/>
        </w:rPr>
        <w:t xml:space="preserve"> of the following year</w:t>
      </w:r>
      <w:r w:rsidR="00964B0D">
        <w:rPr>
          <w:rFonts w:asciiTheme="minorHAnsi" w:hAnsiTheme="minorHAnsi" w:cstheme="minorHAnsi"/>
        </w:rPr>
        <w:t>–</w:t>
      </w:r>
      <w:r w:rsidR="009430E2" w:rsidRPr="00C878A9">
        <w:rPr>
          <w:rFonts w:asciiTheme="minorHAnsi" w:hAnsiTheme="minorHAnsi" w:cstheme="minorHAnsi"/>
        </w:rPr>
        <w:fldChar w:fldCharType="begin" w:fldLock="1"/>
      </w:r>
      <w:r w:rsidR="00B85D40">
        <w:rPr>
          <w:rFonts w:asciiTheme="minorHAnsi" w:hAnsiTheme="minorHAnsi" w:cstheme="minorHAnsi"/>
        </w:rPr>
        <w:instrText>ADDIN CSL_CITATION {"citationItems":[{"id":"ITEM-1","itemData":{"URL":"https://transparency.entsoe.eu/generation/r2/installedGenerationCapacityAggregation/show","author":[{"dropping-particle":"","family":"ENTSOE","given":"","non-dropping-particle":"","parse-names":false,"suffix":""}],"id":"ITEM-1","issued":{"date-parts":[["0"]]},"title":"Central collection and publication of electricity generation, transportation and consumption data and information for the pan-European market","type":"webpage"},"uris":["http://www.mendeley.com/documents/?uuid=741ec582-d6a6-4e13-9f71-9bb6d338f389","http://www.mendeley.com/documents/?uuid=6d88a40f-3f82-4a07-8de1-e5ca57795fc0","http://www.mendeley.com/documents/?uuid=5133e364-c389-49d8-a28a-2b9dbae80fa9"]}],"mendeley":{"formattedCitation":"&lt;sup&gt;43&lt;/sup&gt;","plainTextFormattedCitation":"43","previouslyFormattedCitation":"&lt;sup&gt;43&lt;/sup&gt;"},"properties":{"noteIndex":0},"schema":"https://github.com/citation-style-language/schema/raw/master/csl-citation.json"}</w:instrText>
      </w:r>
      <w:r w:rsidR="009430E2" w:rsidRPr="00C878A9">
        <w:rPr>
          <w:rFonts w:asciiTheme="minorHAnsi" w:hAnsiTheme="minorHAnsi" w:cstheme="minorHAnsi"/>
        </w:rPr>
        <w:fldChar w:fldCharType="separate"/>
      </w:r>
      <w:r w:rsidR="00B85D40" w:rsidRPr="00B85D40">
        <w:rPr>
          <w:rFonts w:asciiTheme="minorHAnsi" w:hAnsiTheme="minorHAnsi" w:cstheme="minorHAnsi"/>
          <w:noProof/>
          <w:vertAlign w:val="superscript"/>
        </w:rPr>
        <w:t>43</w:t>
      </w:r>
      <w:r w:rsidR="009430E2" w:rsidRPr="00C878A9">
        <w:rPr>
          <w:rFonts w:asciiTheme="minorHAnsi" w:hAnsiTheme="minorHAnsi" w:cstheme="minorHAnsi"/>
        </w:rPr>
        <w:fldChar w:fldCharType="end"/>
      </w:r>
      <w:r w:rsidR="00757F54">
        <w:rPr>
          <w:rFonts w:asciiTheme="minorHAnsi" w:hAnsiTheme="minorHAnsi" w:cstheme="minorHAnsi"/>
        </w:rPr>
        <w:t>.</w:t>
      </w:r>
      <w:r w:rsidR="004775CA">
        <w:rPr>
          <w:rFonts w:asciiTheme="minorHAnsi" w:hAnsiTheme="minorHAnsi" w:cstheme="minorHAnsi"/>
        </w:rPr>
        <w:t xml:space="preserve"> For coal, data correspond to the summation of </w:t>
      </w:r>
      <w:r w:rsidR="004775CA" w:rsidRPr="00343B96">
        <w:rPr>
          <w:rFonts w:asciiTheme="minorHAnsi" w:hAnsiTheme="minorHAnsi" w:cstheme="minorHAnsi"/>
        </w:rPr>
        <w:t>fossil hard coal and fossil brown coal/lignite</w:t>
      </w:r>
      <w:r w:rsidR="004775CA">
        <w:rPr>
          <w:rFonts w:asciiTheme="minorHAnsi" w:hAnsiTheme="minorHAnsi" w:cstheme="minorHAnsi"/>
        </w:rPr>
        <w:t>.</w:t>
      </w:r>
      <w:r w:rsidR="00757F54">
        <w:rPr>
          <w:rFonts w:asciiTheme="minorHAnsi" w:hAnsiTheme="minorHAnsi" w:cstheme="minorHAnsi"/>
        </w:rPr>
        <w:t xml:space="preserve"> </w:t>
      </w:r>
      <w:r w:rsidR="00C80B76">
        <w:rPr>
          <w:rFonts w:asciiTheme="minorHAnsi" w:hAnsiTheme="minorHAnsi" w:cstheme="minorHAnsi"/>
        </w:rPr>
        <w:t xml:space="preserve">Due to </w:t>
      </w:r>
      <w:r w:rsidR="00964B0D">
        <w:rPr>
          <w:rFonts w:asciiTheme="minorHAnsi" w:hAnsiTheme="minorHAnsi" w:cstheme="minorHAnsi"/>
        </w:rPr>
        <w:t>data gaps</w:t>
      </w:r>
      <w:r w:rsidR="00C80B76">
        <w:rPr>
          <w:rFonts w:asciiTheme="minorHAnsi" w:hAnsiTheme="minorHAnsi" w:cstheme="minorHAnsi"/>
        </w:rPr>
        <w:t xml:space="preserve"> in </w:t>
      </w:r>
      <w:proofErr w:type="spellStart"/>
      <w:r w:rsidR="00C80B76">
        <w:rPr>
          <w:rFonts w:asciiTheme="minorHAnsi" w:hAnsiTheme="minorHAnsi" w:cstheme="minorHAnsi"/>
        </w:rPr>
        <w:t>Entsoe</w:t>
      </w:r>
      <w:proofErr w:type="spellEnd"/>
      <w:r w:rsidR="00C80B76">
        <w:rPr>
          <w:rFonts w:asciiTheme="minorHAnsi" w:hAnsiTheme="minorHAnsi" w:cstheme="minorHAnsi"/>
        </w:rPr>
        <w:t>, for Slovakia data correspond to 2018</w:t>
      </w:r>
      <w:r w:rsidR="00CF00E5">
        <w:rPr>
          <w:rFonts w:asciiTheme="minorHAnsi" w:hAnsiTheme="minorHAnsi" w:cstheme="minorHAnsi"/>
        </w:rPr>
        <w:t>,</w:t>
      </w:r>
      <w:r w:rsidR="001056D5">
        <w:rPr>
          <w:rFonts w:asciiTheme="minorHAnsi" w:hAnsiTheme="minorHAnsi" w:cstheme="minorHAnsi"/>
        </w:rPr>
        <w:t xml:space="preserve"> while for hydropower</w:t>
      </w:r>
      <w:r w:rsidR="00D943E1">
        <w:rPr>
          <w:rFonts w:asciiTheme="minorHAnsi" w:hAnsiTheme="minorHAnsi" w:cstheme="minorHAnsi"/>
        </w:rPr>
        <w:t xml:space="preserve"> technologies</w:t>
      </w:r>
      <w:r w:rsidR="001056D5">
        <w:rPr>
          <w:rFonts w:asciiTheme="minorHAnsi" w:hAnsiTheme="minorHAnsi" w:cstheme="minorHAnsi"/>
        </w:rPr>
        <w:t xml:space="preserve"> in </w:t>
      </w:r>
      <w:r w:rsidR="00CF00E5">
        <w:rPr>
          <w:rFonts w:asciiTheme="minorHAnsi" w:hAnsiTheme="minorHAnsi" w:cstheme="minorHAnsi"/>
        </w:rPr>
        <w:t xml:space="preserve">the </w:t>
      </w:r>
      <w:r w:rsidR="001056D5">
        <w:rPr>
          <w:rFonts w:asciiTheme="minorHAnsi" w:hAnsiTheme="minorHAnsi" w:cstheme="minorHAnsi"/>
        </w:rPr>
        <w:t>United Kin</w:t>
      </w:r>
      <w:r w:rsidR="00CF00E5">
        <w:rPr>
          <w:rFonts w:asciiTheme="minorHAnsi" w:hAnsiTheme="minorHAnsi" w:cstheme="minorHAnsi"/>
        </w:rPr>
        <w:t>g</w:t>
      </w:r>
      <w:r w:rsidR="001056D5">
        <w:rPr>
          <w:rFonts w:asciiTheme="minorHAnsi" w:hAnsiTheme="minorHAnsi" w:cstheme="minorHAnsi"/>
        </w:rPr>
        <w:t>dom</w:t>
      </w:r>
      <w:r w:rsidR="00CF00E5">
        <w:rPr>
          <w:rFonts w:asciiTheme="minorHAnsi" w:hAnsiTheme="minorHAnsi" w:cstheme="minorHAnsi"/>
        </w:rPr>
        <w:t>,</w:t>
      </w:r>
      <w:r w:rsidR="001056D5">
        <w:rPr>
          <w:rFonts w:asciiTheme="minorHAnsi" w:hAnsiTheme="minorHAnsi" w:cstheme="minorHAnsi"/>
        </w:rPr>
        <w:t xml:space="preserve"> the data </w:t>
      </w:r>
      <w:r w:rsidR="0060747A">
        <w:rPr>
          <w:rFonts w:asciiTheme="minorHAnsi" w:hAnsiTheme="minorHAnsi" w:cstheme="minorHAnsi"/>
        </w:rPr>
        <w:t xml:space="preserve">are </w:t>
      </w:r>
      <w:r w:rsidR="001056D5">
        <w:rPr>
          <w:rFonts w:asciiTheme="minorHAnsi" w:hAnsiTheme="minorHAnsi" w:cstheme="minorHAnsi"/>
        </w:rPr>
        <w:t>gathered from Eurostast</w:t>
      </w:r>
      <w:r w:rsidR="00D943E1">
        <w:rPr>
          <w:rFonts w:asciiTheme="minorHAnsi" w:hAnsiTheme="minorHAnsi" w:cstheme="minorHAnsi"/>
        </w:rPr>
        <w:fldChar w:fldCharType="begin" w:fldLock="1"/>
      </w:r>
      <w:r w:rsidR="00B85D40">
        <w:rPr>
          <w:rFonts w:asciiTheme="minorHAnsi" w:hAnsiTheme="minorHAnsi" w:cstheme="minorHAnsi"/>
        </w:rPr>
        <w:instrText>ADDIN CSL_CITATION {"citationItems":[{"id":"ITEM-1","itemData":{"URL":"https://ec.europa.eu/eurostat/cache/metadata/en/nrg_inf_epc_esms.htm","author":[{"dropping-particle":"","family":"EUROSTAT","given":"","non-dropping-particle":"","parse-names":false,"suffix":""}],"id":"ITEM-1","issued":{"date-parts":[["0"]]},"title":"Electricity production capacities by main fuel groups and operator","type":"webpage"},"uris":["http://www.mendeley.com/documents/?uuid=d091444b-af08-4a48-b523-f21bf7b958bc"]}],"mendeley":{"formattedCitation":"&lt;sup&gt;44&lt;/sup&gt;","plainTextFormattedCitation":"44","previouslyFormattedCitation":"&lt;sup&gt;44&lt;/sup&gt;"},"properties":{"noteIndex":0},"schema":"https://github.com/citation-style-language/schema/raw/master/csl-citation.json"}</w:instrText>
      </w:r>
      <w:r w:rsidR="00D943E1">
        <w:rPr>
          <w:rFonts w:asciiTheme="minorHAnsi" w:hAnsiTheme="minorHAnsi" w:cstheme="minorHAnsi"/>
        </w:rPr>
        <w:fldChar w:fldCharType="separate"/>
      </w:r>
      <w:r w:rsidR="00B85D40" w:rsidRPr="00B85D40">
        <w:rPr>
          <w:rFonts w:asciiTheme="minorHAnsi" w:hAnsiTheme="minorHAnsi" w:cstheme="minorHAnsi"/>
          <w:noProof/>
          <w:vertAlign w:val="superscript"/>
        </w:rPr>
        <w:t>44</w:t>
      </w:r>
      <w:r w:rsidR="00D943E1">
        <w:rPr>
          <w:rFonts w:asciiTheme="minorHAnsi" w:hAnsiTheme="minorHAnsi" w:cstheme="minorHAnsi"/>
        </w:rPr>
        <w:fldChar w:fldCharType="end"/>
      </w:r>
      <w:r w:rsidR="00E7655A">
        <w:rPr>
          <w:rFonts w:asciiTheme="minorHAnsi" w:hAnsiTheme="minorHAnsi" w:cstheme="minorHAnsi"/>
        </w:rPr>
        <w:t>. F</w:t>
      </w:r>
      <w:r w:rsidR="00C80B76">
        <w:rPr>
          <w:rFonts w:asciiTheme="minorHAnsi" w:hAnsiTheme="minorHAnsi" w:cstheme="minorHAnsi"/>
        </w:rPr>
        <w:t>or Malta</w:t>
      </w:r>
      <w:r w:rsidR="00CF00E5">
        <w:rPr>
          <w:rFonts w:asciiTheme="minorHAnsi" w:hAnsiTheme="minorHAnsi" w:cstheme="minorHAnsi"/>
        </w:rPr>
        <w:t>,</w:t>
      </w:r>
      <w:r w:rsidR="00C80B76">
        <w:rPr>
          <w:rFonts w:asciiTheme="minorHAnsi" w:hAnsiTheme="minorHAnsi" w:cstheme="minorHAnsi"/>
        </w:rPr>
        <w:t xml:space="preserve"> data</w:t>
      </w:r>
      <w:r w:rsidR="00E7655A">
        <w:rPr>
          <w:rFonts w:asciiTheme="minorHAnsi" w:hAnsiTheme="minorHAnsi" w:cstheme="minorHAnsi"/>
        </w:rPr>
        <w:t xml:space="preserve"> on</w:t>
      </w:r>
      <w:r w:rsidR="00C80B76">
        <w:rPr>
          <w:rFonts w:asciiTheme="minorHAnsi" w:hAnsiTheme="minorHAnsi" w:cstheme="minorHAnsi"/>
        </w:rPr>
        <w:t xml:space="preserve"> </w:t>
      </w:r>
      <w:r w:rsidR="00CF00E5">
        <w:rPr>
          <w:rFonts w:asciiTheme="minorHAnsi" w:hAnsiTheme="minorHAnsi" w:cstheme="minorHAnsi"/>
        </w:rPr>
        <w:t xml:space="preserve">the </w:t>
      </w:r>
      <w:r w:rsidR="00C80B76">
        <w:rPr>
          <w:rFonts w:asciiTheme="minorHAnsi" w:hAnsiTheme="minorHAnsi" w:cstheme="minorHAnsi"/>
        </w:rPr>
        <w:t>installed capacity</w:t>
      </w:r>
      <w:r w:rsidR="00E7655A" w:rsidRPr="00E7655A">
        <w:rPr>
          <w:rFonts w:asciiTheme="minorHAnsi" w:hAnsiTheme="minorHAnsi" w:cstheme="minorHAnsi"/>
        </w:rPr>
        <w:t xml:space="preserve"> </w:t>
      </w:r>
      <w:r w:rsidR="00E7655A">
        <w:rPr>
          <w:rFonts w:asciiTheme="minorHAnsi" w:hAnsiTheme="minorHAnsi" w:cstheme="minorHAnsi"/>
        </w:rPr>
        <w:t>for solar and biomass</w:t>
      </w:r>
      <w:r w:rsidR="00C80B76">
        <w:rPr>
          <w:rFonts w:asciiTheme="minorHAnsi" w:hAnsiTheme="minorHAnsi" w:cstheme="minorHAnsi"/>
        </w:rPr>
        <w:t xml:space="preserve"> were sourced </w:t>
      </w:r>
      <w:r w:rsidR="00964B0D">
        <w:rPr>
          <w:rFonts w:asciiTheme="minorHAnsi" w:hAnsiTheme="minorHAnsi" w:cstheme="minorHAnsi"/>
        </w:rPr>
        <w:t>from ref,</w:t>
      </w:r>
      <w:r w:rsidR="00964B0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{"citationItems":[{"id":"ITEM-1","itemData":{"author":[{"dropping-particle":"","family":"IRENA","given":"","non-dropping-particle":"","parse-names":false,"suffix":""}],"id":"ITEM-1","issued":{"date-parts":[["2020"]]},"title":"Renewable capacity statistics 2020 International Renewable Energy Agency (IRENA)","type":"report"},"uris":["http://www.mendeley.com/documents/?uuid=08780067-3496-4f71-ba54-42c8a5ec233f"]}],"mendeley":{"formattedCitation":"&lt;sup&gt;45&lt;/sup&gt;","plainTextFormattedCitation":"45","previouslyFormattedCitation":"&lt;sup&gt;45&lt;/sup&gt;"},"properties":{"noteIndex":0},"schema":"https://github.com/citation-style-language/schema/raw/master/csl-citation.json"}</w:instrText>
      </w:r>
      <w:r w:rsidR="00964B0D">
        <w:rPr>
          <w:rFonts w:asciiTheme="minorHAnsi" w:hAnsiTheme="minorHAnsi" w:cstheme="minorHAnsi"/>
        </w:rPr>
        <w:fldChar w:fldCharType="separate"/>
      </w:r>
      <w:r w:rsidR="00B85D40" w:rsidRPr="00B85D40">
        <w:rPr>
          <w:rFonts w:asciiTheme="minorHAnsi" w:hAnsiTheme="minorHAnsi" w:cstheme="minorHAnsi"/>
          <w:noProof/>
          <w:vertAlign w:val="superscript"/>
        </w:rPr>
        <w:t>45</w:t>
      </w:r>
      <w:r w:rsidR="00964B0D">
        <w:rPr>
          <w:rFonts w:asciiTheme="minorHAnsi" w:hAnsiTheme="minorHAnsi" w:cstheme="minorHAnsi"/>
        </w:rPr>
        <w:fldChar w:fldCharType="end"/>
      </w:r>
      <w:r w:rsidR="00964B0D">
        <w:rPr>
          <w:rFonts w:asciiTheme="minorHAnsi" w:hAnsiTheme="minorHAnsi" w:cstheme="minorHAnsi"/>
        </w:rPr>
        <w:t xml:space="preserve"> </w:t>
      </w:r>
      <w:r w:rsidR="00C80B76">
        <w:rPr>
          <w:rFonts w:asciiTheme="minorHAnsi" w:hAnsiTheme="minorHAnsi" w:cstheme="minorHAnsi"/>
        </w:rPr>
        <w:t>and for</w:t>
      </w:r>
      <w:r w:rsidR="00E7655A">
        <w:rPr>
          <w:rFonts w:asciiTheme="minorHAnsi" w:hAnsiTheme="minorHAnsi" w:cstheme="minorHAnsi"/>
        </w:rPr>
        <w:t xml:space="preserve"> natural gas based on the values reported by </w:t>
      </w:r>
      <w:r w:rsidR="00964B0D">
        <w:rPr>
          <w:rFonts w:asciiTheme="minorHAnsi" w:hAnsiTheme="minorHAnsi" w:cstheme="minorHAnsi"/>
        </w:rPr>
        <w:t xml:space="preserve">the </w:t>
      </w:r>
      <w:proofErr w:type="spellStart"/>
      <w:r w:rsidR="00E7655A">
        <w:rPr>
          <w:rFonts w:asciiTheme="minorHAnsi" w:hAnsiTheme="minorHAnsi" w:cstheme="minorHAnsi"/>
        </w:rPr>
        <w:t>Enemalta</w:t>
      </w:r>
      <w:proofErr w:type="spellEnd"/>
      <w:r w:rsidR="00E7655A">
        <w:rPr>
          <w:rFonts w:asciiTheme="minorHAnsi" w:hAnsiTheme="minorHAnsi" w:cstheme="minorHAnsi"/>
        </w:rPr>
        <w:t xml:space="preserve"> corporation</w:t>
      </w:r>
      <w:r w:rsidR="00E7655A">
        <w:rPr>
          <w:rFonts w:asciiTheme="minorHAnsi" w:hAnsiTheme="minorHAnsi" w:cstheme="minorHAnsi"/>
        </w:rPr>
        <w:fldChar w:fldCharType="begin" w:fldLock="1"/>
      </w:r>
      <w:r w:rsidR="00B85D40">
        <w:rPr>
          <w:rFonts w:asciiTheme="minorHAnsi" w:hAnsiTheme="minorHAnsi" w:cstheme="minorHAnsi"/>
        </w:rPr>
        <w:instrText>ADDIN CSL_CITATION {"citationItems":[{"id":"ITEM-1","itemData":{"URL":"https://www.enemalta.com.mt/about-us/delimara-power-station/","author":[{"dropping-particle":"","family":"Enemalta","given":"","non-dropping-particle":"","parse-names":false,"suffix":""}],"id":"ITEM-1","issued":{"date-parts":[["0"]]},"title":"Enemalta coorporation. Delimara Power Station.","type":"webpage"},"uris":["http://www.mendeley.com/documents/?uuid=149f7a1d-ee3b-410a-a304-a045fd680a48"]}],"mendeley":{"formattedCitation":"&lt;sup&gt;46&lt;/sup&gt;","plainTextFormattedCitation":"46","previouslyFormattedCitation":"&lt;sup&gt;46&lt;/sup&gt;"},"properties":{"noteIndex":0},"schema":"https://github.com/citation-style-language/schema/raw/master/csl-citation.json"}</w:instrText>
      </w:r>
      <w:r w:rsidR="00E7655A">
        <w:rPr>
          <w:rFonts w:asciiTheme="minorHAnsi" w:hAnsiTheme="minorHAnsi" w:cstheme="minorHAnsi"/>
        </w:rPr>
        <w:fldChar w:fldCharType="separate"/>
      </w:r>
      <w:r w:rsidR="00B85D40" w:rsidRPr="00B85D40">
        <w:rPr>
          <w:rFonts w:asciiTheme="minorHAnsi" w:hAnsiTheme="minorHAnsi" w:cstheme="minorHAnsi"/>
          <w:noProof/>
          <w:vertAlign w:val="superscript"/>
        </w:rPr>
        <w:t>46</w:t>
      </w:r>
      <w:r w:rsidR="00E7655A">
        <w:rPr>
          <w:rFonts w:asciiTheme="minorHAnsi" w:hAnsiTheme="minorHAnsi" w:cstheme="minorHAnsi"/>
        </w:rPr>
        <w:fldChar w:fldCharType="end"/>
      </w:r>
      <w:r w:rsidR="00C80B76">
        <w:rPr>
          <w:rFonts w:asciiTheme="minorHAnsi" w:hAnsiTheme="minorHAnsi" w:cstheme="minorHAnsi"/>
        </w:rPr>
        <w:t>.</w:t>
      </w:r>
      <w:r w:rsidR="00E7655A">
        <w:rPr>
          <w:rFonts w:asciiTheme="minorHAnsi" w:hAnsiTheme="minorHAnsi" w:cstheme="minorHAnsi"/>
        </w:rPr>
        <w:t xml:space="preserve"> </w:t>
      </w:r>
      <w:r w:rsidR="00FB6B02">
        <w:rPr>
          <w:rFonts w:asciiTheme="minorHAnsi" w:hAnsiTheme="minorHAnsi" w:cstheme="minorHAnsi"/>
        </w:rPr>
        <w:t>For Concentrated Solar Power</w:t>
      </w:r>
      <w:r w:rsidR="00964B0D">
        <w:rPr>
          <w:rFonts w:asciiTheme="minorHAnsi" w:hAnsiTheme="minorHAnsi" w:cstheme="minorHAnsi"/>
        </w:rPr>
        <w:t>, missing</w:t>
      </w:r>
      <w:r w:rsidR="00FB6B02">
        <w:rPr>
          <w:rFonts w:asciiTheme="minorHAnsi" w:hAnsiTheme="minorHAnsi" w:cstheme="minorHAnsi"/>
        </w:rPr>
        <w:t xml:space="preserve"> in </w:t>
      </w:r>
      <w:r w:rsidR="002E7388">
        <w:rPr>
          <w:rFonts w:asciiTheme="minorHAnsi" w:hAnsiTheme="minorHAnsi" w:cstheme="minorHAnsi"/>
        </w:rPr>
        <w:t>the previous reference, the installed capacity was sourced from E</w:t>
      </w:r>
      <w:r w:rsidR="002E7388" w:rsidRPr="002E7388">
        <w:rPr>
          <w:rFonts w:asciiTheme="minorHAnsi" w:hAnsiTheme="minorHAnsi" w:cstheme="minorHAnsi"/>
        </w:rPr>
        <w:t>ur</w:t>
      </w:r>
      <w:r w:rsidR="002E7388">
        <w:rPr>
          <w:rFonts w:asciiTheme="minorHAnsi" w:hAnsiTheme="minorHAnsi" w:cstheme="minorHAnsi"/>
        </w:rPr>
        <w:t>O</w:t>
      </w:r>
      <w:r w:rsidR="002E7388" w:rsidRPr="002E7388">
        <w:rPr>
          <w:rFonts w:asciiTheme="minorHAnsi" w:hAnsiTheme="minorHAnsi" w:cstheme="minorHAnsi"/>
        </w:rPr>
        <w:t>bserver</w:t>
      </w:r>
      <w:r w:rsidR="002E7388">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{"citationItems":[{"id":"ITEM-1","itemData":{"author":[{"dropping-particle":"","family":"EurObserver","given":"","non-dropping-particle":"","parse-names":false,"suffix":""}],"id":"ITEM-1","issued":{"date-parts":[["2019"]]},"title":"Solar thermal and concentrated solar power barometer","type":"report"},"uris":["http://www.mendeley.com/documents/?uuid=94e0edf8-4b57-4d5e-bfb5-1ecc859c2a43"]}],"mendeley":{"formattedCitation":"&lt;sup&gt;47&lt;/sup&gt;","plainTextFormattedCitation":"47","previouslyFormattedCitation":"&lt;sup&gt;47&lt;/sup&gt;"},"properties":{"noteIndex":0},"schema":"https://github.com/citation-style-language/schema/raw/master/csl-citation.json"}</w:instrText>
      </w:r>
      <w:r w:rsidR="002E7388">
        <w:rPr>
          <w:rFonts w:asciiTheme="minorHAnsi" w:hAnsiTheme="minorHAnsi" w:cstheme="minorHAnsi"/>
        </w:rPr>
        <w:fldChar w:fldCharType="separate"/>
      </w:r>
      <w:r w:rsidR="00B85D40" w:rsidRPr="00B85D40">
        <w:rPr>
          <w:rFonts w:asciiTheme="minorHAnsi" w:hAnsiTheme="minorHAnsi" w:cstheme="minorHAnsi"/>
          <w:noProof/>
          <w:vertAlign w:val="superscript"/>
        </w:rPr>
        <w:t>47</w:t>
      </w:r>
      <w:r w:rsidR="002E7388">
        <w:rPr>
          <w:rFonts w:asciiTheme="minorHAnsi" w:hAnsiTheme="minorHAnsi" w:cstheme="minorHAnsi"/>
        </w:rPr>
        <w:fldChar w:fldCharType="end"/>
      </w:r>
      <w:r w:rsidR="002E7388">
        <w:rPr>
          <w:rFonts w:asciiTheme="minorHAnsi" w:hAnsiTheme="minorHAnsi" w:cstheme="minorHAnsi"/>
        </w:rPr>
        <w:t>.</w:t>
      </w:r>
      <w:r w:rsidR="00C80B76">
        <w:rPr>
          <w:rFonts w:asciiTheme="minorHAnsi" w:hAnsiTheme="minorHAnsi" w:cstheme="minorHAnsi"/>
        </w:rPr>
        <w:t xml:space="preserve"> </w:t>
      </w:r>
      <w:r w:rsidR="00757F54">
        <w:rPr>
          <w:rFonts w:asciiTheme="minorHAnsi" w:hAnsiTheme="minorHAnsi" w:cstheme="minorHAnsi"/>
        </w:rPr>
        <w:t>Due to data</w:t>
      </w:r>
      <w:r w:rsidR="0038357E">
        <w:rPr>
          <w:rFonts w:asciiTheme="minorHAnsi" w:hAnsiTheme="minorHAnsi" w:cstheme="minorHAnsi"/>
        </w:rPr>
        <w:t xml:space="preserve"> gaps</w:t>
      </w:r>
      <w:r w:rsidR="00757F54">
        <w:rPr>
          <w:rFonts w:asciiTheme="minorHAnsi" w:hAnsiTheme="minorHAnsi" w:cstheme="minorHAnsi"/>
        </w:rPr>
        <w:t>, we assume that</w:t>
      </w:r>
      <w:r w:rsidR="00DA063D">
        <w:rPr>
          <w:rFonts w:asciiTheme="minorHAnsi" w:hAnsiTheme="minorHAnsi" w:cstheme="minorHAnsi"/>
        </w:rPr>
        <w:t xml:space="preserve"> </w:t>
      </w:r>
      <w:r w:rsidR="00757F54">
        <w:rPr>
          <w:rFonts w:asciiTheme="minorHAnsi" w:hAnsiTheme="minorHAnsi" w:cstheme="minorHAnsi"/>
        </w:rPr>
        <w:t>the</w:t>
      </w:r>
      <w:r w:rsidR="0038357E">
        <w:rPr>
          <w:rFonts w:asciiTheme="minorHAnsi" w:hAnsiTheme="minorHAnsi" w:cstheme="minorHAnsi"/>
        </w:rPr>
        <w:t xml:space="preserve"> age of the</w:t>
      </w:r>
      <w:r w:rsidR="00757F54">
        <w:rPr>
          <w:rFonts w:asciiTheme="minorHAnsi" w:hAnsiTheme="minorHAnsi" w:cstheme="minorHAnsi"/>
        </w:rPr>
        <w:t xml:space="preserve"> </w:t>
      </w:r>
      <w:r w:rsidR="0038357E">
        <w:rPr>
          <w:rFonts w:asciiTheme="minorHAnsi" w:hAnsiTheme="minorHAnsi" w:cstheme="minorHAnsi"/>
        </w:rPr>
        <w:t xml:space="preserve">facilities </w:t>
      </w:r>
      <w:r w:rsidR="00757F54">
        <w:rPr>
          <w:rFonts w:asciiTheme="minorHAnsi" w:hAnsiTheme="minorHAnsi" w:cstheme="minorHAnsi"/>
        </w:rPr>
        <w:t xml:space="preserve">in 2020 </w:t>
      </w:r>
      <w:r w:rsidR="0038357E">
        <w:rPr>
          <w:rFonts w:asciiTheme="minorHAnsi" w:hAnsiTheme="minorHAnsi" w:cstheme="minorHAnsi"/>
        </w:rPr>
        <w:t>matches</w:t>
      </w:r>
      <w:r w:rsidRPr="0000444D">
        <w:rPr>
          <w:rFonts w:asciiTheme="minorHAnsi" w:hAnsiTheme="minorHAnsi" w:cstheme="minorHAnsi"/>
        </w:rPr>
        <w:t xml:space="preserve"> </w:t>
      </w:r>
      <w:r w:rsidR="0038357E">
        <w:rPr>
          <w:rFonts w:asciiTheme="minorHAnsi" w:hAnsiTheme="minorHAnsi" w:cstheme="minorHAnsi"/>
        </w:rPr>
        <w:t>the midpoint of their</w:t>
      </w:r>
      <w:r w:rsidRPr="0000444D">
        <w:rPr>
          <w:rFonts w:asciiTheme="minorHAnsi" w:hAnsiTheme="minorHAnsi" w:cstheme="minorHAnsi"/>
        </w:rPr>
        <w:t xml:space="preserve"> useful life.</w:t>
      </w:r>
      <w:r w:rsidR="00FE48AA" w:rsidRPr="0000444D">
        <w:rPr>
          <w:rFonts w:asciiTheme="minorHAnsi" w:hAnsiTheme="minorHAnsi" w:cstheme="minorHAnsi"/>
        </w:rPr>
        <w:t xml:space="preserve"> </w:t>
      </w:r>
      <w:r w:rsidR="00AA23C5">
        <w:rPr>
          <w:rFonts w:asciiTheme="minorHAnsi" w:hAnsiTheme="minorHAnsi" w:cstheme="minorHAnsi"/>
        </w:rPr>
        <w:t>For the sola</w:t>
      </w:r>
      <w:r w:rsidR="00A6534F">
        <w:rPr>
          <w:rFonts w:asciiTheme="minorHAnsi" w:hAnsiTheme="minorHAnsi" w:cstheme="minorHAnsi"/>
        </w:rPr>
        <w:t>r</w:t>
      </w:r>
      <w:r w:rsidR="00AA23C5">
        <w:rPr>
          <w:rFonts w:asciiTheme="minorHAnsi" w:hAnsiTheme="minorHAnsi" w:cstheme="minorHAnsi"/>
        </w:rPr>
        <w:t xml:space="preserve"> PV technologies</w:t>
      </w:r>
      <w:r w:rsidR="00A6534F">
        <w:rPr>
          <w:rFonts w:asciiTheme="minorHAnsi" w:hAnsiTheme="minorHAnsi" w:cstheme="minorHAnsi"/>
        </w:rPr>
        <w:t xml:space="preserve"> (open ground and roof)</w:t>
      </w:r>
      <w:r w:rsidR="00964B0D">
        <w:rPr>
          <w:rFonts w:asciiTheme="minorHAnsi" w:hAnsiTheme="minorHAnsi" w:cstheme="minorHAnsi"/>
        </w:rPr>
        <w:t xml:space="preserve">, </w:t>
      </w:r>
      <w:r w:rsidR="00A6534F">
        <w:rPr>
          <w:rFonts w:asciiTheme="minorHAnsi" w:hAnsiTheme="minorHAnsi" w:cstheme="minorHAnsi"/>
        </w:rPr>
        <w:t xml:space="preserve">we divide the total capacity sourced from </w:t>
      </w:r>
      <w:proofErr w:type="spellStart"/>
      <w:r w:rsidR="00A6534F">
        <w:rPr>
          <w:rFonts w:asciiTheme="minorHAnsi" w:hAnsiTheme="minorHAnsi" w:cstheme="minorHAnsi"/>
        </w:rPr>
        <w:t>Entsoe</w:t>
      </w:r>
      <w:proofErr w:type="spellEnd"/>
      <w:r w:rsidR="00A6534F">
        <w:rPr>
          <w:rFonts w:asciiTheme="minorHAnsi" w:hAnsiTheme="minorHAnsi" w:cstheme="minorHAnsi"/>
        </w:rPr>
        <w:t xml:space="preserve"> evenly among </w:t>
      </w:r>
      <w:r w:rsidR="00964B0D">
        <w:rPr>
          <w:rFonts w:asciiTheme="minorHAnsi" w:hAnsiTheme="minorHAnsi" w:cstheme="minorHAnsi"/>
        </w:rPr>
        <w:t xml:space="preserve">the subcategories </w:t>
      </w:r>
      <w:r w:rsidR="00A6534F">
        <w:rPr>
          <w:rFonts w:asciiTheme="minorHAnsi" w:hAnsiTheme="minorHAnsi" w:cstheme="minorHAnsi"/>
        </w:rPr>
        <w:t>according to the</w:t>
      </w:r>
      <w:r w:rsidR="005D3778">
        <w:rPr>
          <w:rFonts w:asciiTheme="minorHAnsi" w:hAnsiTheme="minorHAnsi" w:cstheme="minorHAnsi"/>
        </w:rPr>
        <w:t xml:space="preserve"> specific</w:t>
      </w:r>
      <w:r w:rsidR="00A6534F">
        <w:rPr>
          <w:rFonts w:asciiTheme="minorHAnsi" w:hAnsiTheme="minorHAnsi" w:cstheme="minorHAnsi"/>
        </w:rPr>
        <w:t xml:space="preserve"> data </w:t>
      </w:r>
      <w:r w:rsidR="005D3778">
        <w:rPr>
          <w:rFonts w:asciiTheme="minorHAnsi" w:hAnsiTheme="minorHAnsi" w:cstheme="minorHAnsi"/>
        </w:rPr>
        <w:t xml:space="preserve">on capacities </w:t>
      </w:r>
      <w:r w:rsidR="00A6534F">
        <w:rPr>
          <w:rFonts w:asciiTheme="minorHAnsi" w:hAnsiTheme="minorHAnsi" w:cstheme="minorHAnsi"/>
        </w:rPr>
        <w:t>provided by the International Energy Agency</w:t>
      </w:r>
      <w:r w:rsidR="00A6534F">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{"citationItems":[{"id":"ITEM-1","itemData":{"author":[{"dropping-particle":"","family":"International Energy Agency (IEA)","given":"","non-dropping-particle":"","parse-names":false,"suffix":""}],"id":"ITEM-1","issued":{"date-parts":[["0"]]},"publisher-place":"Paris","title":"Renewables 2020","type":"report"},"uris":["http://www.mendeley.com/documents/?uuid=de771801-0f38-47ca-b363-ee89ab338175"]}],"mendeley":{"formattedCitation":"&lt;sup&gt;48&lt;/sup&gt;","plainTextFormattedCitation":"48","previouslyFormattedCitation":"&lt;sup&gt;48&lt;/sup&gt;"},"properties":{"noteIndex":0},"schema":"https://github.com/citation-style-language/schema/raw/master/csl-citation.json"}</w:instrText>
      </w:r>
      <w:r w:rsidR="00A6534F">
        <w:rPr>
          <w:rFonts w:asciiTheme="minorHAnsi" w:hAnsiTheme="minorHAnsi" w:cstheme="minorHAnsi"/>
        </w:rPr>
        <w:fldChar w:fldCharType="separate"/>
      </w:r>
      <w:r w:rsidR="00B85D40" w:rsidRPr="00B85D40">
        <w:rPr>
          <w:rFonts w:asciiTheme="minorHAnsi" w:hAnsiTheme="minorHAnsi" w:cstheme="minorHAnsi"/>
          <w:noProof/>
          <w:vertAlign w:val="superscript"/>
        </w:rPr>
        <w:t>48</w:t>
      </w:r>
      <w:r w:rsidR="00A6534F">
        <w:rPr>
          <w:rFonts w:asciiTheme="minorHAnsi" w:hAnsiTheme="minorHAnsi" w:cstheme="minorHAnsi"/>
        </w:rPr>
        <w:fldChar w:fldCharType="end"/>
      </w:r>
      <w:r w:rsidR="00A6534F">
        <w:rPr>
          <w:rFonts w:asciiTheme="minorHAnsi" w:hAnsiTheme="minorHAnsi" w:cstheme="minorHAnsi"/>
        </w:rPr>
        <w:t xml:space="preserve">. </w:t>
      </w:r>
      <w:r w:rsidR="00FF2F3E">
        <w:rPr>
          <w:rFonts w:asciiTheme="minorHAnsi" w:hAnsiTheme="minorHAnsi" w:cstheme="minorHAnsi"/>
        </w:rPr>
        <w:t xml:space="preserve">Notably, according to the </w:t>
      </w:r>
      <w:r w:rsidR="0038357E">
        <w:rPr>
          <w:rFonts w:asciiTheme="minorHAnsi" w:hAnsiTheme="minorHAnsi" w:cstheme="minorHAnsi"/>
        </w:rPr>
        <w:t>source</w:t>
      </w:r>
      <w:r w:rsidR="00FF2F3E">
        <w:rPr>
          <w:rFonts w:asciiTheme="minorHAnsi" w:hAnsiTheme="minorHAnsi" w:cstheme="minorHAnsi"/>
        </w:rPr>
        <w:t xml:space="preserve">, there is </w:t>
      </w:r>
      <w:r w:rsidR="00FE48AA" w:rsidRPr="0000444D">
        <w:rPr>
          <w:rFonts w:asciiTheme="minorHAnsi" w:hAnsiTheme="minorHAnsi" w:cstheme="minorHAnsi"/>
        </w:rPr>
        <w:t>no</w:t>
      </w:r>
      <w:r w:rsidR="0060747A">
        <w:rPr>
          <w:rFonts w:asciiTheme="minorHAnsi" w:hAnsiTheme="minorHAnsi" w:cstheme="minorHAnsi"/>
        </w:rPr>
        <w:t xml:space="preserve"> power</w:t>
      </w:r>
      <w:r w:rsidR="00FE48AA" w:rsidRPr="0000444D">
        <w:rPr>
          <w:rFonts w:asciiTheme="minorHAnsi" w:hAnsiTheme="minorHAnsi" w:cstheme="minorHAnsi"/>
        </w:rPr>
        <w:t xml:space="preserve"> technology with CCS installed </w:t>
      </w:r>
      <w:r w:rsidR="00FF2F3E">
        <w:rPr>
          <w:rFonts w:asciiTheme="minorHAnsi" w:hAnsiTheme="minorHAnsi" w:cstheme="minorHAnsi"/>
        </w:rPr>
        <w:t>today</w:t>
      </w:r>
      <w:r w:rsidR="00FE48AA" w:rsidRPr="0000444D">
        <w:rPr>
          <w:rFonts w:asciiTheme="minorHAnsi" w:hAnsiTheme="minorHAnsi" w:cstheme="minorHAnsi"/>
        </w:rPr>
        <w:t xml:space="preserve">. The data </w:t>
      </w:r>
      <w:r w:rsidR="00E379BD">
        <w:rPr>
          <w:rFonts w:asciiTheme="minorHAnsi" w:hAnsiTheme="minorHAnsi" w:cstheme="minorHAnsi"/>
        </w:rPr>
        <w:t>are</w:t>
      </w:r>
      <w:r w:rsidR="00FE48AA" w:rsidRPr="0000444D">
        <w:rPr>
          <w:rFonts w:asciiTheme="minorHAnsi" w:hAnsiTheme="minorHAnsi" w:cstheme="minorHAnsi"/>
        </w:rPr>
        <w:t xml:space="preserve"> shown in</w:t>
      </w:r>
      <w:r w:rsidR="00AC734A" w:rsidRPr="0000444D">
        <w:rPr>
          <w:rFonts w:asciiTheme="minorHAnsi" w:hAnsiTheme="minorHAnsi" w:cstheme="minorHAnsi"/>
        </w:rPr>
        <w:t xml:space="preserve"> </w:t>
      </w:r>
      <w:r w:rsidR="00AC734A" w:rsidRPr="0000444D">
        <w:rPr>
          <w:rFonts w:asciiTheme="minorHAnsi" w:hAnsiTheme="minorHAnsi" w:cstheme="minorHAnsi"/>
        </w:rPr>
        <w:fldChar w:fldCharType="begin"/>
      </w:r>
      <w:r w:rsidR="00AC734A" w:rsidRPr="0000444D">
        <w:rPr>
          <w:rFonts w:asciiTheme="minorHAnsi" w:hAnsiTheme="minorHAnsi" w:cstheme="minorHAnsi"/>
        </w:rPr>
        <w:instrText xml:space="preserve"> REF _Ref46305756 \h </w:instrText>
      </w:r>
      <w:r w:rsidR="00B44E72">
        <w:rPr>
          <w:rFonts w:asciiTheme="minorHAnsi" w:hAnsiTheme="minorHAnsi" w:cstheme="minorHAnsi"/>
        </w:rPr>
        <w:instrText xml:space="preserve"> \* MERGEFORMAT </w:instrText>
      </w:r>
      <w:r w:rsidR="00AC734A" w:rsidRPr="0000444D">
        <w:rPr>
          <w:rFonts w:asciiTheme="minorHAnsi" w:hAnsiTheme="minorHAnsi" w:cstheme="minorHAnsi"/>
        </w:rPr>
      </w:r>
      <w:r w:rsidR="00AC734A"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39</w:t>
      </w:r>
      <w:r w:rsidR="00AC734A" w:rsidRPr="0000444D">
        <w:rPr>
          <w:rFonts w:asciiTheme="minorHAnsi" w:hAnsiTheme="minorHAnsi" w:cstheme="minorHAnsi"/>
        </w:rPr>
        <w:fldChar w:fldCharType="end"/>
      </w:r>
      <w:r w:rsidR="00AB0D4E">
        <w:rPr>
          <w:rFonts w:asciiTheme="minorHAnsi" w:hAnsiTheme="minorHAnsi" w:cstheme="minorHAnsi"/>
        </w:rPr>
        <w:t>.</w:t>
      </w:r>
    </w:p>
    <w:p w14:paraId="56C1451F" w14:textId="3AEDC7B4" w:rsidR="00876821" w:rsidRPr="00492F69" w:rsidRDefault="00A63BCC" w:rsidP="0000444D">
      <w:pPr>
        <w:rPr>
          <w:rFonts w:asciiTheme="minorHAnsi" w:hAnsiTheme="minorHAnsi" w:cstheme="minorHAnsi"/>
        </w:rPr>
      </w:pPr>
      <w:bookmarkStart w:id="69" w:name="_Ref46305756"/>
      <w:r>
        <w:rPr>
          <w:rFonts w:asciiTheme="minorHAnsi" w:hAnsiTheme="minorHAnsi" w:cstheme="minorHAnsi"/>
          <w:b/>
        </w:rPr>
        <w:t xml:space="preserve">Supplementary </w:t>
      </w:r>
      <w:r w:rsidR="00876821" w:rsidRPr="0000444D">
        <w:rPr>
          <w:rFonts w:asciiTheme="minorHAnsi" w:hAnsiTheme="minorHAnsi" w:cstheme="minorHAnsi"/>
          <w:b/>
        </w:rPr>
        <w:t xml:space="preserve">Table </w:t>
      </w:r>
      <w:r w:rsidR="00876821" w:rsidRPr="0000444D">
        <w:rPr>
          <w:rFonts w:asciiTheme="minorHAnsi" w:hAnsiTheme="minorHAnsi" w:cstheme="minorHAnsi"/>
          <w:b/>
        </w:rPr>
        <w:fldChar w:fldCharType="begin"/>
      </w:r>
      <w:r w:rsidR="00876821" w:rsidRPr="0000444D">
        <w:rPr>
          <w:rFonts w:asciiTheme="minorHAnsi" w:hAnsiTheme="minorHAnsi" w:cstheme="minorHAnsi"/>
          <w:b/>
        </w:rPr>
        <w:instrText xml:space="preserve"> SEQ Table \* ARABIC </w:instrText>
      </w:r>
      <w:r w:rsidR="00876821" w:rsidRPr="0000444D">
        <w:rPr>
          <w:rFonts w:asciiTheme="minorHAnsi" w:hAnsiTheme="minorHAnsi" w:cstheme="minorHAnsi"/>
          <w:b/>
        </w:rPr>
        <w:fldChar w:fldCharType="separate"/>
      </w:r>
      <w:r w:rsidR="00D340D6">
        <w:rPr>
          <w:rFonts w:asciiTheme="minorHAnsi" w:hAnsiTheme="minorHAnsi" w:cstheme="minorHAnsi"/>
          <w:b/>
          <w:noProof/>
        </w:rPr>
        <w:t>39</w:t>
      </w:r>
      <w:r w:rsidR="00876821" w:rsidRPr="0000444D">
        <w:rPr>
          <w:rFonts w:asciiTheme="minorHAnsi" w:hAnsiTheme="minorHAnsi" w:cstheme="minorHAnsi"/>
          <w:b/>
        </w:rPr>
        <w:fldChar w:fldCharType="end"/>
      </w:r>
      <w:bookmarkEnd w:id="69"/>
      <w:r w:rsidR="00876821" w:rsidRPr="0000444D">
        <w:rPr>
          <w:rFonts w:asciiTheme="minorHAnsi" w:hAnsiTheme="minorHAnsi" w:cstheme="minorHAnsi"/>
        </w:rPr>
        <w:t>.</w:t>
      </w:r>
      <w:r w:rsidR="00AE3818" w:rsidRPr="00AE3818">
        <w:rPr>
          <w:rFonts w:asciiTheme="minorHAnsi" w:hAnsiTheme="minorHAnsi" w:cstheme="minorHAnsi"/>
        </w:rPr>
        <w:t xml:space="preserve"> </w:t>
      </w:r>
      <w:r w:rsidR="00AE3818">
        <w:rPr>
          <w:rFonts w:asciiTheme="minorHAnsi" w:hAnsiTheme="minorHAnsi" w:cstheme="minorHAnsi"/>
        </w:rPr>
        <w:t xml:space="preserve">Current </w:t>
      </w:r>
      <w:r w:rsidR="00AE3818" w:rsidRPr="00492F69">
        <w:rPr>
          <w:rFonts w:asciiTheme="minorHAnsi" w:hAnsiTheme="minorHAnsi" w:cstheme="minorHAnsi"/>
        </w:rPr>
        <w:t xml:space="preserve">capacity installed </w:t>
      </w:r>
      <w:r w:rsidR="007E3B68" w:rsidRPr="00492F69">
        <w:rPr>
          <w:rFonts w:asciiTheme="minorHAnsi" w:hAnsiTheme="minorHAnsi" w:cstheme="minorHAnsi"/>
        </w:rPr>
        <w:t>for</w:t>
      </w:r>
      <w:r w:rsidR="00777344">
        <w:rPr>
          <w:rFonts w:asciiTheme="minorHAnsi" w:hAnsiTheme="minorHAnsi" w:cstheme="minorHAnsi"/>
        </w:rPr>
        <w:t xml:space="preserve"> each</w:t>
      </w:r>
      <w:r w:rsidR="00AE3818" w:rsidRPr="00492F69">
        <w:rPr>
          <w:rFonts w:asciiTheme="minorHAnsi" w:hAnsiTheme="minorHAnsi" w:cstheme="minorHAnsi"/>
        </w:rPr>
        <w:t xml:space="preserve"> technology </w:t>
      </w:r>
      <w:proofErr w:type="spellStart"/>
      <w:r w:rsidR="00AE3818" w:rsidRPr="0035524F">
        <w:rPr>
          <w:rFonts w:asciiTheme="minorHAnsi" w:hAnsiTheme="minorHAnsi" w:cstheme="minorHAnsi"/>
          <w:i/>
        </w:rPr>
        <w:t>i</w:t>
      </w:r>
      <w:proofErr w:type="spellEnd"/>
      <w:r w:rsidR="00AE3818" w:rsidRPr="00492F69">
        <w:rPr>
          <w:rFonts w:asciiTheme="minorHAnsi" w:hAnsiTheme="minorHAnsi" w:cstheme="minorHAnsi"/>
        </w:rPr>
        <w:t xml:space="preserve"> in country </w:t>
      </w:r>
      <w:r w:rsidR="00AE3818" w:rsidRPr="00343B96">
        <w:rPr>
          <w:rFonts w:asciiTheme="minorHAnsi" w:hAnsiTheme="minorHAnsi" w:cstheme="minorHAnsi"/>
          <w:i/>
        </w:rPr>
        <w:t>j</w:t>
      </w:r>
      <w:r w:rsidR="00AE3818" w:rsidRPr="00492F69">
        <w:rPr>
          <w:rFonts w:asciiTheme="minorHAnsi" w:hAnsiTheme="minorHAnsi" w:cstheme="minorHAnsi"/>
          <w:iCs/>
        </w:rPr>
        <w:t xml:space="preserve"> </w:t>
      </w:r>
      <w:r w:rsidR="00D611D1">
        <w:rPr>
          <w:rFonts w:asciiTheme="minorHAnsi" w:hAnsiTheme="minorHAnsi" w:cstheme="minorHAnsi"/>
          <w:iCs/>
        </w:rPr>
        <w:t>(</w:t>
      </w:r>
      <m:oMath>
        <m:sSubSup>
          <m:sSubSupPr>
            <m:ctrlPr>
              <w:rPr>
                <w:rFonts w:ascii="Cambria Math" w:hAnsi="Cambria Math" w:cstheme="minorHAnsi"/>
                <w:iCs/>
              </w:rPr>
            </m:ctrlPr>
          </m:sSubSupPr>
          <m:e>
            <m:r>
              <m:rPr>
                <m:sty m:val="p"/>
              </m:rPr>
              <w:rPr>
                <w:rFonts w:ascii="Cambria Math" w:hAnsi="Cambria Math" w:cstheme="minorHAnsi"/>
              </w:rPr>
              <m:t>CAP</m:t>
            </m:r>
          </m:e>
          <m:sub>
            <m:r>
              <m:rPr>
                <m:sty m:val="p"/>
              </m:rPr>
              <w:rPr>
                <w:rFonts w:ascii="Cambria Math" w:hAnsi="Cambria Math" w:cstheme="minorHAnsi"/>
              </w:rPr>
              <m:t>j,i</m:t>
            </m:r>
          </m:sub>
          <m:sup>
            <m:r>
              <m:rPr>
                <m:sty m:val="p"/>
              </m:rPr>
              <w:rPr>
                <w:rFonts w:ascii="Cambria Math" w:hAnsi="Cambria Math" w:cstheme="minorHAnsi"/>
              </w:rPr>
              <m:t>Today</m:t>
            </m:r>
          </m:sup>
        </m:sSubSup>
      </m:oMath>
      <w:r w:rsidR="00D611D1">
        <w:rPr>
          <w:rFonts w:asciiTheme="minorHAnsi" w:hAnsiTheme="minorHAnsi" w:cstheme="minorHAnsi"/>
        </w:rPr>
        <w:t xml:space="preserve">) </w:t>
      </w:r>
      <w:r w:rsidR="00876821" w:rsidRPr="00492F69">
        <w:rPr>
          <w:rFonts w:asciiTheme="minorHAnsi" w:hAnsiTheme="minorHAnsi" w:cstheme="minorHAnsi"/>
        </w:rPr>
        <w:t>[MW]</w:t>
      </w:r>
      <w:r w:rsidR="0016792A"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URL":"https://transparency.entsoe.eu/generation/r2/installedGenerationCapacityAggregation/show","author":[{"dropping-particle":"","family":"ENTSOE","given":"","non-dropping-particle":"","parse-names":false,"suffix":""}],"id":"ITEM-1","issued":{"date-parts":[["0"]]},"title":"Central collection and publication of electricity generation, transportation and consumption data and information for the pan-European market","type":"webpage"},"uris":["http://www.mendeley.com/documents/?uuid=741ec582-d6a6-4e13-9f71-9bb6d338f389","http://www.mendeley.com/documents/?uuid=6d88a40f-3f82-4a07-8de1-e5ca57795fc0","http://www.mendeley.com/documents/?uuid=5133e364-c389-49d8-a28a-2b9dbae80fa9"]},{"id":"ITEM-2","itemData":{"URL":"https://ec.europa.eu/eurostat/cache/metadata/en/nrg_inf_epc_esms.htm","author":[{"dropping-particle":"","family":"EUROSTAT","given":"","non-dropping-particle":"","parse-names":false,"suffix":""}],"id":"ITEM-2","issued":{"date-parts":[["0"]]},"title":"Electricity production capacities by main fuel groups and operator","type":"webpage"},"uris":["http://www.mendeley.com/documents/?uuid=d091444b-af08-4a48-b523-f21bf7b958bc","http://www.mendeley.com/documents/?uuid=bc7689f5-e16d-4955-abf7-bdba333e1b6b","http://www.mendeley.com/documents/?uuid=668e23b4-57d6-487d-a2b4-c3bcdc865ff8","http://www.mendeley.com/documents/?uuid=f0ac7644-a6dd-47f9-96bc-a060e3ffefed","http://www.mendeley.com/documents/?uuid=a373b64d-d0c4-4c9f-a55f-44088d5f1886"]}],"mendeley":{"formattedCitation":"&lt;sup&gt;43,44&lt;/sup&gt;","plainTextFormattedCitation":"43,44","previouslyFormattedCitation":"&lt;sup&gt;43,44&lt;/sup&gt;"},"properties":{"noteIndex":0},"schema":"https://github.com/citation-style-language/schema/raw/master/csl-citation.json"}</w:instrText>
      </w:r>
      <w:r w:rsidR="0016792A"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43,44</w:t>
      </w:r>
      <w:r w:rsidR="0016792A" w:rsidRPr="0000444D">
        <w:rPr>
          <w:rFonts w:asciiTheme="minorHAnsi" w:hAnsiTheme="minorHAnsi" w:cstheme="minorHAnsi"/>
        </w:rPr>
        <w:fldChar w:fldCharType="end"/>
      </w:r>
      <w:r w:rsidR="00D611D1">
        <w:rPr>
          <w:rFonts w:asciiTheme="minorHAnsi" w:hAnsiTheme="minorHAnsi" w:cstheme="minorHAnsi"/>
        </w:rPr>
        <w:t>.</w:t>
      </w:r>
    </w:p>
    <w:tbl>
      <w:tblPr>
        <w:tblStyle w:val="Tablaconcuadrcula"/>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3"/>
        <w:gridCol w:w="1420"/>
        <w:gridCol w:w="2052"/>
        <w:gridCol w:w="2013"/>
        <w:gridCol w:w="1354"/>
      </w:tblGrid>
      <w:tr w:rsidR="0016792A" w:rsidRPr="00B44E72" w14:paraId="05769152" w14:textId="03C446DA" w:rsidTr="00343B96">
        <w:tc>
          <w:tcPr>
            <w:tcW w:w="1773" w:type="dxa"/>
            <w:tcBorders>
              <w:top w:val="single" w:sz="4" w:space="0" w:color="auto"/>
              <w:bottom w:val="single" w:sz="4" w:space="0" w:color="auto"/>
            </w:tcBorders>
            <w:vAlign w:val="center"/>
          </w:tcPr>
          <w:p w14:paraId="7A737105" w14:textId="77777777" w:rsidR="0016792A" w:rsidRPr="0000444D" w:rsidRDefault="0016792A" w:rsidP="002911A2">
            <w:pPr>
              <w:jc w:val="left"/>
              <w:rPr>
                <w:rFonts w:asciiTheme="minorHAnsi" w:hAnsiTheme="minorHAnsi" w:cstheme="minorHAnsi"/>
                <w:b/>
              </w:rPr>
            </w:pPr>
            <w:r w:rsidRPr="0000444D">
              <w:rPr>
                <w:rFonts w:asciiTheme="minorHAnsi" w:hAnsiTheme="minorHAnsi" w:cstheme="minorHAnsi"/>
                <w:b/>
              </w:rPr>
              <w:t>Country</w:t>
            </w:r>
          </w:p>
        </w:tc>
        <w:tc>
          <w:tcPr>
            <w:tcW w:w="1420" w:type="dxa"/>
            <w:tcBorders>
              <w:top w:val="single" w:sz="4" w:space="0" w:color="auto"/>
              <w:bottom w:val="single" w:sz="4" w:space="0" w:color="auto"/>
            </w:tcBorders>
            <w:vAlign w:val="center"/>
          </w:tcPr>
          <w:p w14:paraId="5DE11DFD" w14:textId="13109517"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Wind</w:t>
            </w:r>
          </w:p>
          <w:p w14:paraId="39C3B8DD" w14:textId="78FB6D56" w:rsidR="0016792A" w:rsidRPr="0000444D" w:rsidRDefault="0016792A" w:rsidP="005B000D">
            <w:pPr>
              <w:jc w:val="right"/>
              <w:rPr>
                <w:rFonts w:asciiTheme="minorHAnsi" w:hAnsiTheme="minorHAnsi" w:cstheme="minorHAnsi"/>
                <w:b/>
              </w:rPr>
            </w:pPr>
            <w:r>
              <w:rPr>
                <w:rFonts w:asciiTheme="minorHAnsi" w:hAnsiTheme="minorHAnsi" w:cstheme="minorHAnsi"/>
                <w:b/>
              </w:rPr>
              <w:t>o</w:t>
            </w:r>
            <w:r w:rsidRPr="0000444D">
              <w:rPr>
                <w:rFonts w:asciiTheme="minorHAnsi" w:hAnsiTheme="minorHAnsi" w:cstheme="minorHAnsi"/>
                <w:b/>
              </w:rPr>
              <w:t>nshore</w:t>
            </w:r>
          </w:p>
        </w:tc>
        <w:tc>
          <w:tcPr>
            <w:tcW w:w="2052" w:type="dxa"/>
            <w:tcBorders>
              <w:top w:val="single" w:sz="4" w:space="0" w:color="auto"/>
              <w:bottom w:val="single" w:sz="4" w:space="0" w:color="auto"/>
            </w:tcBorders>
            <w:vAlign w:val="center"/>
          </w:tcPr>
          <w:p w14:paraId="161A0B22" w14:textId="7E345B6F"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Wind</w:t>
            </w:r>
          </w:p>
          <w:p w14:paraId="2497D8D1" w14:textId="609E8356" w:rsidR="0016792A" w:rsidRPr="0000444D" w:rsidRDefault="0016792A" w:rsidP="005B000D">
            <w:pPr>
              <w:jc w:val="right"/>
              <w:rPr>
                <w:rFonts w:asciiTheme="minorHAnsi" w:hAnsiTheme="minorHAnsi" w:cstheme="minorHAnsi"/>
                <w:b/>
                <w:vertAlign w:val="superscript"/>
              </w:rPr>
            </w:pPr>
            <w:r>
              <w:rPr>
                <w:rFonts w:asciiTheme="minorHAnsi" w:hAnsiTheme="minorHAnsi" w:cstheme="minorHAnsi"/>
                <w:b/>
              </w:rPr>
              <w:t>o</w:t>
            </w:r>
            <w:r w:rsidRPr="0000444D">
              <w:rPr>
                <w:rFonts w:asciiTheme="minorHAnsi" w:hAnsiTheme="minorHAnsi" w:cstheme="minorHAnsi"/>
                <w:b/>
              </w:rPr>
              <w:t>ffshore</w:t>
            </w:r>
          </w:p>
        </w:tc>
        <w:tc>
          <w:tcPr>
            <w:tcW w:w="2013" w:type="dxa"/>
            <w:tcBorders>
              <w:top w:val="single" w:sz="4" w:space="0" w:color="auto"/>
              <w:bottom w:val="single" w:sz="4" w:space="0" w:color="auto"/>
            </w:tcBorders>
            <w:vAlign w:val="center"/>
          </w:tcPr>
          <w:p w14:paraId="12F707D1" w14:textId="39A4A77D"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Hydro</w:t>
            </w:r>
          </w:p>
          <w:p w14:paraId="70659E4B" w14:textId="20485BD0"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run-of-river</w:t>
            </w:r>
          </w:p>
        </w:tc>
        <w:tc>
          <w:tcPr>
            <w:tcW w:w="1354" w:type="dxa"/>
            <w:tcBorders>
              <w:top w:val="single" w:sz="4" w:space="0" w:color="auto"/>
              <w:bottom w:val="single" w:sz="4" w:space="0" w:color="auto"/>
            </w:tcBorders>
            <w:vAlign w:val="center"/>
          </w:tcPr>
          <w:p w14:paraId="7FCC710B" w14:textId="77777777"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Hydro</w:t>
            </w:r>
          </w:p>
          <w:p w14:paraId="5D75E224" w14:textId="17AFE2F7" w:rsidR="0016792A" w:rsidRPr="0000444D" w:rsidRDefault="0016792A" w:rsidP="005B000D">
            <w:pPr>
              <w:jc w:val="right"/>
              <w:rPr>
                <w:rFonts w:asciiTheme="minorHAnsi" w:hAnsiTheme="minorHAnsi" w:cstheme="minorHAnsi"/>
                <w:b/>
              </w:rPr>
            </w:pPr>
            <w:r w:rsidRPr="0000444D">
              <w:rPr>
                <w:rFonts w:asciiTheme="minorHAnsi" w:hAnsiTheme="minorHAnsi" w:cstheme="minorHAnsi"/>
                <w:b/>
              </w:rPr>
              <w:t>reservoir</w:t>
            </w:r>
          </w:p>
        </w:tc>
      </w:tr>
      <w:tr w:rsidR="002E49C8" w:rsidRPr="00B44E72" w14:paraId="6D59527A" w14:textId="4C0B836B" w:rsidTr="00343B96">
        <w:tc>
          <w:tcPr>
            <w:tcW w:w="1773" w:type="dxa"/>
            <w:tcBorders>
              <w:top w:val="single" w:sz="4" w:space="0" w:color="auto"/>
            </w:tcBorders>
            <w:vAlign w:val="center"/>
          </w:tcPr>
          <w:p w14:paraId="30B1A3D2"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Austria</w:t>
            </w:r>
          </w:p>
        </w:tc>
        <w:tc>
          <w:tcPr>
            <w:tcW w:w="1420" w:type="dxa"/>
            <w:tcBorders>
              <w:top w:val="single" w:sz="4" w:space="0" w:color="auto"/>
            </w:tcBorders>
          </w:tcPr>
          <w:p w14:paraId="29E68F80" w14:textId="0BDEA88D" w:rsidR="002E49C8" w:rsidRPr="0000444D" w:rsidRDefault="002E49C8" w:rsidP="005B000D">
            <w:pPr>
              <w:jc w:val="right"/>
              <w:rPr>
                <w:rFonts w:asciiTheme="minorHAnsi" w:hAnsiTheme="minorHAnsi" w:cstheme="minorHAnsi"/>
              </w:rPr>
            </w:pPr>
            <w:r w:rsidRPr="00343B96">
              <w:rPr>
                <w:rFonts w:asciiTheme="minorHAnsi" w:hAnsiTheme="minorHAnsi" w:cstheme="minorHAnsi"/>
              </w:rPr>
              <w:t>3</w:t>
            </w:r>
            <w:r>
              <w:rPr>
                <w:rFonts w:asciiTheme="minorHAnsi" w:hAnsiTheme="minorHAnsi" w:cstheme="minorHAnsi"/>
              </w:rPr>
              <w:t>,</w:t>
            </w:r>
            <w:r w:rsidRPr="00343B96">
              <w:rPr>
                <w:rFonts w:asciiTheme="minorHAnsi" w:hAnsiTheme="minorHAnsi" w:cstheme="minorHAnsi"/>
              </w:rPr>
              <w:t>133</w:t>
            </w:r>
          </w:p>
        </w:tc>
        <w:tc>
          <w:tcPr>
            <w:tcW w:w="2052" w:type="dxa"/>
            <w:tcBorders>
              <w:top w:val="single" w:sz="4" w:space="0" w:color="auto"/>
            </w:tcBorders>
            <w:vAlign w:val="bottom"/>
          </w:tcPr>
          <w:p w14:paraId="0D1BDDAC" w14:textId="77F4CD8F"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Borders>
              <w:top w:val="single" w:sz="4" w:space="0" w:color="auto"/>
            </w:tcBorders>
          </w:tcPr>
          <w:p w14:paraId="0113BD7F" w14:textId="057EEAD4" w:rsidR="002E49C8" w:rsidRPr="0000444D" w:rsidRDefault="002E49C8" w:rsidP="005B000D">
            <w:pPr>
              <w:jc w:val="right"/>
              <w:rPr>
                <w:rFonts w:asciiTheme="minorHAnsi" w:hAnsiTheme="minorHAnsi" w:cstheme="minorHAnsi"/>
              </w:rPr>
            </w:pPr>
            <w:r w:rsidRPr="00343B96">
              <w:rPr>
                <w:rFonts w:asciiTheme="minorHAnsi" w:hAnsiTheme="minorHAnsi" w:cstheme="minorHAnsi"/>
              </w:rPr>
              <w:t>5</w:t>
            </w:r>
            <w:r>
              <w:rPr>
                <w:rFonts w:asciiTheme="minorHAnsi" w:hAnsiTheme="minorHAnsi" w:cstheme="minorHAnsi"/>
              </w:rPr>
              <w:t>,</w:t>
            </w:r>
            <w:r w:rsidRPr="00343B96">
              <w:rPr>
                <w:rFonts w:asciiTheme="minorHAnsi" w:hAnsiTheme="minorHAnsi" w:cstheme="minorHAnsi"/>
              </w:rPr>
              <w:t>724</w:t>
            </w:r>
          </w:p>
        </w:tc>
        <w:tc>
          <w:tcPr>
            <w:tcW w:w="1354" w:type="dxa"/>
            <w:tcBorders>
              <w:top w:val="single" w:sz="4" w:space="0" w:color="auto"/>
            </w:tcBorders>
            <w:vAlign w:val="bottom"/>
          </w:tcPr>
          <w:p w14:paraId="2F920858" w14:textId="71036E80" w:rsidR="002E49C8" w:rsidRPr="0000444D" w:rsidRDefault="002E49C8" w:rsidP="005B000D">
            <w:pPr>
              <w:jc w:val="right"/>
              <w:rPr>
                <w:rFonts w:asciiTheme="minorHAnsi" w:hAnsiTheme="minorHAnsi" w:cstheme="minorHAnsi"/>
              </w:rPr>
            </w:pPr>
            <w:r>
              <w:rPr>
                <w:rFonts w:ascii="Calibri" w:hAnsi="Calibri"/>
                <w:color w:val="000000"/>
              </w:rPr>
              <w:t>2,436</w:t>
            </w:r>
          </w:p>
        </w:tc>
      </w:tr>
      <w:tr w:rsidR="002E49C8" w:rsidRPr="00B44E72" w14:paraId="09F4664C" w14:textId="2E04A309" w:rsidTr="00343B96">
        <w:tc>
          <w:tcPr>
            <w:tcW w:w="1773" w:type="dxa"/>
            <w:vAlign w:val="center"/>
          </w:tcPr>
          <w:p w14:paraId="16BE0C02"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Belgium</w:t>
            </w:r>
          </w:p>
        </w:tc>
        <w:tc>
          <w:tcPr>
            <w:tcW w:w="1420" w:type="dxa"/>
          </w:tcPr>
          <w:p w14:paraId="13DF6725" w14:textId="2BB31A24" w:rsidR="002E49C8" w:rsidRPr="0000444D" w:rsidRDefault="002E49C8" w:rsidP="005B000D">
            <w:pPr>
              <w:jc w:val="right"/>
              <w:rPr>
                <w:rFonts w:asciiTheme="minorHAnsi" w:hAnsiTheme="minorHAnsi" w:cstheme="minorHAnsi"/>
              </w:rPr>
            </w:pPr>
            <w:r w:rsidRPr="00C46D0B">
              <w:rPr>
                <w:rFonts w:asciiTheme="minorHAnsi" w:hAnsiTheme="minorHAnsi" w:cstheme="minorHAnsi"/>
              </w:rPr>
              <w:t>2</w:t>
            </w:r>
            <w:r>
              <w:rPr>
                <w:rFonts w:asciiTheme="minorHAnsi" w:hAnsiTheme="minorHAnsi" w:cstheme="minorHAnsi"/>
              </w:rPr>
              <w:t>,</w:t>
            </w:r>
            <w:r w:rsidRPr="00C46D0B">
              <w:rPr>
                <w:rFonts w:asciiTheme="minorHAnsi" w:hAnsiTheme="minorHAnsi" w:cstheme="minorHAnsi"/>
              </w:rPr>
              <w:t>248</w:t>
            </w:r>
          </w:p>
        </w:tc>
        <w:tc>
          <w:tcPr>
            <w:tcW w:w="2052" w:type="dxa"/>
            <w:vAlign w:val="bottom"/>
          </w:tcPr>
          <w:p w14:paraId="7C84B5AD" w14:textId="10FE9173" w:rsidR="002E49C8" w:rsidRPr="0000444D" w:rsidRDefault="002E49C8" w:rsidP="005B000D">
            <w:pPr>
              <w:jc w:val="right"/>
              <w:rPr>
                <w:rFonts w:asciiTheme="minorHAnsi" w:hAnsiTheme="minorHAnsi" w:cstheme="minorHAnsi"/>
              </w:rPr>
            </w:pPr>
            <w:r>
              <w:rPr>
                <w:rFonts w:ascii="Calibri" w:hAnsi="Calibri"/>
                <w:color w:val="000000"/>
              </w:rPr>
              <w:t>1,548</w:t>
            </w:r>
          </w:p>
        </w:tc>
        <w:tc>
          <w:tcPr>
            <w:tcW w:w="2013" w:type="dxa"/>
          </w:tcPr>
          <w:p w14:paraId="0A3AB9BE" w14:textId="111EAF5D" w:rsidR="002E49C8" w:rsidRPr="0000444D" w:rsidRDefault="002E49C8" w:rsidP="005B000D">
            <w:pPr>
              <w:jc w:val="right"/>
              <w:rPr>
                <w:rFonts w:asciiTheme="minorHAnsi" w:hAnsiTheme="minorHAnsi" w:cstheme="minorHAnsi"/>
              </w:rPr>
            </w:pPr>
            <w:r w:rsidRPr="00C46D0B">
              <w:rPr>
                <w:rFonts w:asciiTheme="minorHAnsi" w:hAnsiTheme="minorHAnsi" w:cstheme="minorHAnsi"/>
              </w:rPr>
              <w:t>181</w:t>
            </w:r>
          </w:p>
        </w:tc>
        <w:tc>
          <w:tcPr>
            <w:tcW w:w="1354" w:type="dxa"/>
            <w:vAlign w:val="bottom"/>
          </w:tcPr>
          <w:p w14:paraId="6F7C66EA" w14:textId="613A3A4E"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6CD8BA97" w14:textId="32B8A906" w:rsidTr="00343B96">
        <w:tc>
          <w:tcPr>
            <w:tcW w:w="1773" w:type="dxa"/>
            <w:vAlign w:val="center"/>
          </w:tcPr>
          <w:p w14:paraId="000534E6"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Bulgaria</w:t>
            </w:r>
          </w:p>
        </w:tc>
        <w:tc>
          <w:tcPr>
            <w:tcW w:w="1420" w:type="dxa"/>
          </w:tcPr>
          <w:p w14:paraId="62CB1360" w14:textId="11DBB308" w:rsidR="002E49C8" w:rsidRPr="0000444D" w:rsidRDefault="002E49C8" w:rsidP="005B000D">
            <w:pPr>
              <w:jc w:val="right"/>
              <w:rPr>
                <w:rFonts w:asciiTheme="minorHAnsi" w:hAnsiTheme="minorHAnsi" w:cstheme="minorHAnsi"/>
              </w:rPr>
            </w:pPr>
            <w:r w:rsidRPr="00343B96">
              <w:rPr>
                <w:rFonts w:asciiTheme="minorHAnsi" w:hAnsiTheme="minorHAnsi" w:cstheme="minorHAnsi"/>
              </w:rPr>
              <w:t>700</w:t>
            </w:r>
          </w:p>
        </w:tc>
        <w:tc>
          <w:tcPr>
            <w:tcW w:w="2052" w:type="dxa"/>
            <w:vAlign w:val="bottom"/>
          </w:tcPr>
          <w:p w14:paraId="23B33015" w14:textId="346FF493"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2C484DAD" w14:textId="46068DDC" w:rsidR="002E49C8" w:rsidRPr="0000444D" w:rsidRDefault="002E49C8" w:rsidP="005B000D">
            <w:pPr>
              <w:jc w:val="right"/>
              <w:rPr>
                <w:rFonts w:asciiTheme="minorHAnsi" w:hAnsiTheme="minorHAnsi" w:cstheme="minorHAnsi"/>
              </w:rPr>
            </w:pPr>
            <w:r w:rsidRPr="00C46D0B">
              <w:rPr>
                <w:rFonts w:asciiTheme="minorHAnsi" w:hAnsiTheme="minorHAnsi" w:cstheme="minorHAnsi"/>
              </w:rPr>
              <w:t>537</w:t>
            </w:r>
          </w:p>
        </w:tc>
        <w:tc>
          <w:tcPr>
            <w:tcW w:w="1354" w:type="dxa"/>
            <w:vAlign w:val="bottom"/>
          </w:tcPr>
          <w:p w14:paraId="189DC5D9" w14:textId="047CFE54" w:rsidR="002E49C8" w:rsidRPr="0000444D" w:rsidRDefault="002E49C8" w:rsidP="005B000D">
            <w:pPr>
              <w:jc w:val="right"/>
              <w:rPr>
                <w:rFonts w:asciiTheme="minorHAnsi" w:hAnsiTheme="minorHAnsi" w:cstheme="minorHAnsi"/>
              </w:rPr>
            </w:pPr>
            <w:r>
              <w:rPr>
                <w:rFonts w:ascii="Calibri" w:hAnsi="Calibri"/>
                <w:color w:val="000000"/>
              </w:rPr>
              <w:t>1,810</w:t>
            </w:r>
          </w:p>
        </w:tc>
      </w:tr>
      <w:tr w:rsidR="002E49C8" w:rsidRPr="00B44E72" w14:paraId="13DF4574" w14:textId="33BF0E00" w:rsidTr="00343B96">
        <w:tc>
          <w:tcPr>
            <w:tcW w:w="1773" w:type="dxa"/>
            <w:vAlign w:val="center"/>
          </w:tcPr>
          <w:p w14:paraId="517B1D67"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Cyprus</w:t>
            </w:r>
          </w:p>
        </w:tc>
        <w:tc>
          <w:tcPr>
            <w:tcW w:w="1420" w:type="dxa"/>
          </w:tcPr>
          <w:p w14:paraId="7B23DDA5" w14:textId="4A3581FB" w:rsidR="002E49C8" w:rsidRPr="0000444D" w:rsidRDefault="002E49C8" w:rsidP="005B000D">
            <w:pPr>
              <w:jc w:val="right"/>
              <w:rPr>
                <w:rFonts w:asciiTheme="minorHAnsi" w:hAnsiTheme="minorHAnsi" w:cstheme="minorHAnsi"/>
              </w:rPr>
            </w:pPr>
            <w:r w:rsidRPr="00C46D0B">
              <w:rPr>
                <w:rFonts w:asciiTheme="minorHAnsi" w:hAnsiTheme="minorHAnsi" w:cstheme="minorHAnsi"/>
              </w:rPr>
              <w:t>158</w:t>
            </w:r>
          </w:p>
        </w:tc>
        <w:tc>
          <w:tcPr>
            <w:tcW w:w="2052" w:type="dxa"/>
            <w:vAlign w:val="bottom"/>
          </w:tcPr>
          <w:p w14:paraId="29FAEBFE" w14:textId="01C84D22"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1A3C3C3A" w14:textId="7C43C7BF" w:rsidR="002E49C8" w:rsidRPr="0000444D" w:rsidRDefault="002E49C8" w:rsidP="005B000D">
            <w:pPr>
              <w:jc w:val="right"/>
              <w:rPr>
                <w:rFonts w:asciiTheme="minorHAnsi" w:hAnsiTheme="minorHAnsi" w:cstheme="minorHAnsi"/>
              </w:rPr>
            </w:pPr>
            <w:r w:rsidRPr="00C46D0B">
              <w:rPr>
                <w:rFonts w:asciiTheme="minorHAnsi" w:hAnsiTheme="minorHAnsi" w:cstheme="minorHAnsi"/>
              </w:rPr>
              <w:t>0</w:t>
            </w:r>
          </w:p>
        </w:tc>
        <w:tc>
          <w:tcPr>
            <w:tcW w:w="1354" w:type="dxa"/>
            <w:vAlign w:val="bottom"/>
          </w:tcPr>
          <w:p w14:paraId="796BD5C6" w14:textId="4F52E5A5"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1D3DA183" w14:textId="73C286AD" w:rsidTr="00343B96">
        <w:tc>
          <w:tcPr>
            <w:tcW w:w="1773" w:type="dxa"/>
            <w:vAlign w:val="center"/>
          </w:tcPr>
          <w:p w14:paraId="77783872"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Czechia</w:t>
            </w:r>
          </w:p>
        </w:tc>
        <w:tc>
          <w:tcPr>
            <w:tcW w:w="1420" w:type="dxa"/>
          </w:tcPr>
          <w:p w14:paraId="5A1A6E4A" w14:textId="3A40D411" w:rsidR="002E49C8" w:rsidRPr="0000444D" w:rsidRDefault="002E49C8" w:rsidP="005B000D">
            <w:pPr>
              <w:jc w:val="right"/>
              <w:rPr>
                <w:rFonts w:asciiTheme="minorHAnsi" w:hAnsiTheme="minorHAnsi" w:cstheme="minorHAnsi"/>
              </w:rPr>
            </w:pPr>
            <w:r w:rsidRPr="00343B96">
              <w:rPr>
                <w:rFonts w:asciiTheme="minorHAnsi" w:hAnsiTheme="minorHAnsi" w:cstheme="minorHAnsi"/>
              </w:rPr>
              <w:t>316</w:t>
            </w:r>
          </w:p>
        </w:tc>
        <w:tc>
          <w:tcPr>
            <w:tcW w:w="2052" w:type="dxa"/>
            <w:vAlign w:val="bottom"/>
          </w:tcPr>
          <w:p w14:paraId="4305F6E8" w14:textId="641463F2"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56DDFCF2" w14:textId="7D4B1799" w:rsidR="002E49C8" w:rsidRPr="0000444D" w:rsidRDefault="002E49C8" w:rsidP="005B000D">
            <w:pPr>
              <w:jc w:val="right"/>
              <w:rPr>
                <w:rFonts w:asciiTheme="minorHAnsi" w:hAnsiTheme="minorHAnsi" w:cstheme="minorHAnsi"/>
              </w:rPr>
            </w:pPr>
            <w:r w:rsidRPr="00343B96">
              <w:rPr>
                <w:rFonts w:asciiTheme="minorHAnsi" w:hAnsiTheme="minorHAnsi" w:cstheme="minorHAnsi"/>
              </w:rPr>
              <w:t>334</w:t>
            </w:r>
          </w:p>
        </w:tc>
        <w:tc>
          <w:tcPr>
            <w:tcW w:w="1354" w:type="dxa"/>
            <w:vAlign w:val="bottom"/>
          </w:tcPr>
          <w:p w14:paraId="2BDD64E9" w14:textId="44D53CDF" w:rsidR="002E49C8" w:rsidRPr="0000444D" w:rsidRDefault="002E49C8" w:rsidP="005B000D">
            <w:pPr>
              <w:jc w:val="right"/>
              <w:rPr>
                <w:rFonts w:asciiTheme="minorHAnsi" w:hAnsiTheme="minorHAnsi" w:cstheme="minorHAnsi"/>
              </w:rPr>
            </w:pPr>
            <w:r>
              <w:rPr>
                <w:rFonts w:ascii="Calibri" w:hAnsi="Calibri"/>
                <w:color w:val="000000"/>
              </w:rPr>
              <w:t>753</w:t>
            </w:r>
          </w:p>
        </w:tc>
      </w:tr>
      <w:tr w:rsidR="002E49C8" w:rsidRPr="00B44E72" w14:paraId="7E5918F8" w14:textId="38D9612E" w:rsidTr="00343B96">
        <w:tc>
          <w:tcPr>
            <w:tcW w:w="1773" w:type="dxa"/>
            <w:vAlign w:val="center"/>
          </w:tcPr>
          <w:p w14:paraId="6069F102"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Germany</w:t>
            </w:r>
          </w:p>
        </w:tc>
        <w:tc>
          <w:tcPr>
            <w:tcW w:w="1420" w:type="dxa"/>
          </w:tcPr>
          <w:p w14:paraId="5B4FD26F" w14:textId="438D0D41" w:rsidR="002E49C8" w:rsidRPr="0000444D" w:rsidRDefault="002E49C8" w:rsidP="005B000D">
            <w:pPr>
              <w:jc w:val="right"/>
              <w:rPr>
                <w:rFonts w:asciiTheme="minorHAnsi" w:hAnsiTheme="minorHAnsi" w:cstheme="minorHAnsi"/>
              </w:rPr>
            </w:pPr>
            <w:r w:rsidRPr="00343B96">
              <w:rPr>
                <w:rFonts w:asciiTheme="minorHAnsi" w:hAnsiTheme="minorHAnsi" w:cstheme="minorHAnsi"/>
              </w:rPr>
              <w:t>52</w:t>
            </w:r>
            <w:r>
              <w:rPr>
                <w:rFonts w:asciiTheme="minorHAnsi" w:hAnsiTheme="minorHAnsi" w:cstheme="minorHAnsi"/>
              </w:rPr>
              <w:t>,</w:t>
            </w:r>
            <w:r w:rsidRPr="00343B96">
              <w:rPr>
                <w:rFonts w:asciiTheme="minorHAnsi" w:hAnsiTheme="minorHAnsi" w:cstheme="minorHAnsi"/>
              </w:rPr>
              <w:t>792</w:t>
            </w:r>
          </w:p>
        </w:tc>
        <w:tc>
          <w:tcPr>
            <w:tcW w:w="2052" w:type="dxa"/>
            <w:vAlign w:val="bottom"/>
          </w:tcPr>
          <w:p w14:paraId="2048DE11" w14:textId="15425314" w:rsidR="002E49C8" w:rsidRPr="0000444D" w:rsidRDefault="002E49C8" w:rsidP="005B000D">
            <w:pPr>
              <w:jc w:val="right"/>
              <w:rPr>
                <w:rFonts w:asciiTheme="minorHAnsi" w:hAnsiTheme="minorHAnsi" w:cstheme="minorHAnsi"/>
              </w:rPr>
            </w:pPr>
            <w:r>
              <w:rPr>
                <w:rFonts w:ascii="Calibri" w:hAnsi="Calibri"/>
                <w:color w:val="000000"/>
              </w:rPr>
              <w:t>6,393</w:t>
            </w:r>
          </w:p>
        </w:tc>
        <w:tc>
          <w:tcPr>
            <w:tcW w:w="2013" w:type="dxa"/>
          </w:tcPr>
          <w:p w14:paraId="267C01AD" w14:textId="2C79DF4A" w:rsidR="002E49C8" w:rsidRPr="0000444D" w:rsidRDefault="002E49C8" w:rsidP="005B000D">
            <w:pPr>
              <w:jc w:val="right"/>
              <w:rPr>
                <w:rFonts w:asciiTheme="minorHAnsi" w:hAnsiTheme="minorHAnsi" w:cstheme="minorHAnsi"/>
              </w:rPr>
            </w:pPr>
            <w:r w:rsidRPr="00343B96">
              <w:rPr>
                <w:rFonts w:asciiTheme="minorHAnsi" w:hAnsiTheme="minorHAnsi" w:cstheme="minorHAnsi"/>
              </w:rPr>
              <w:t>3</w:t>
            </w:r>
            <w:r>
              <w:rPr>
                <w:rFonts w:asciiTheme="minorHAnsi" w:hAnsiTheme="minorHAnsi" w:cstheme="minorHAnsi"/>
              </w:rPr>
              <w:t>,</w:t>
            </w:r>
            <w:r w:rsidRPr="00343B96">
              <w:rPr>
                <w:rFonts w:asciiTheme="minorHAnsi" w:hAnsiTheme="minorHAnsi" w:cstheme="minorHAnsi"/>
              </w:rPr>
              <w:t>983</w:t>
            </w:r>
          </w:p>
        </w:tc>
        <w:tc>
          <w:tcPr>
            <w:tcW w:w="1354" w:type="dxa"/>
            <w:vAlign w:val="bottom"/>
          </w:tcPr>
          <w:p w14:paraId="10591452" w14:textId="5A77D620" w:rsidR="002E49C8" w:rsidRPr="0000444D" w:rsidRDefault="002E49C8" w:rsidP="005B000D">
            <w:pPr>
              <w:jc w:val="right"/>
              <w:rPr>
                <w:rFonts w:asciiTheme="minorHAnsi" w:hAnsiTheme="minorHAnsi" w:cstheme="minorHAnsi"/>
              </w:rPr>
            </w:pPr>
            <w:r>
              <w:rPr>
                <w:rFonts w:ascii="Calibri" w:hAnsi="Calibri"/>
                <w:color w:val="000000"/>
              </w:rPr>
              <w:t>1,298</w:t>
            </w:r>
          </w:p>
        </w:tc>
      </w:tr>
      <w:tr w:rsidR="002E49C8" w:rsidRPr="00B44E72" w14:paraId="4FE42F86" w14:textId="5B3F9F40" w:rsidTr="00343B96">
        <w:tc>
          <w:tcPr>
            <w:tcW w:w="1773" w:type="dxa"/>
            <w:vAlign w:val="center"/>
          </w:tcPr>
          <w:p w14:paraId="3B1FDB1B"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Denmark</w:t>
            </w:r>
          </w:p>
        </w:tc>
        <w:tc>
          <w:tcPr>
            <w:tcW w:w="1420" w:type="dxa"/>
          </w:tcPr>
          <w:p w14:paraId="50255BC5" w14:textId="425E64F6" w:rsidR="002E49C8" w:rsidRPr="0000444D" w:rsidRDefault="002E49C8" w:rsidP="005B000D">
            <w:pPr>
              <w:jc w:val="right"/>
              <w:rPr>
                <w:rFonts w:asciiTheme="minorHAnsi" w:hAnsiTheme="minorHAnsi" w:cstheme="minorHAnsi"/>
              </w:rPr>
            </w:pPr>
            <w:r w:rsidRPr="00343B96">
              <w:rPr>
                <w:rFonts w:asciiTheme="minorHAnsi" w:hAnsiTheme="minorHAnsi" w:cstheme="minorHAnsi"/>
              </w:rPr>
              <w:t>4</w:t>
            </w:r>
            <w:r>
              <w:rPr>
                <w:rFonts w:asciiTheme="minorHAnsi" w:hAnsiTheme="minorHAnsi" w:cstheme="minorHAnsi"/>
              </w:rPr>
              <w:t>,</w:t>
            </w:r>
            <w:r w:rsidRPr="00343B96">
              <w:rPr>
                <w:rFonts w:asciiTheme="minorHAnsi" w:hAnsiTheme="minorHAnsi" w:cstheme="minorHAnsi"/>
              </w:rPr>
              <w:t>426</w:t>
            </w:r>
          </w:p>
        </w:tc>
        <w:tc>
          <w:tcPr>
            <w:tcW w:w="2052" w:type="dxa"/>
            <w:vAlign w:val="bottom"/>
          </w:tcPr>
          <w:p w14:paraId="443E80EA" w14:textId="3A541B51" w:rsidR="002E49C8" w:rsidRPr="0000444D" w:rsidRDefault="002E49C8" w:rsidP="005B000D">
            <w:pPr>
              <w:jc w:val="right"/>
              <w:rPr>
                <w:rFonts w:asciiTheme="minorHAnsi" w:hAnsiTheme="minorHAnsi" w:cstheme="minorHAnsi"/>
              </w:rPr>
            </w:pPr>
            <w:r>
              <w:rPr>
                <w:rFonts w:ascii="Calibri" w:hAnsi="Calibri"/>
                <w:color w:val="000000"/>
              </w:rPr>
              <w:t>1,700</w:t>
            </w:r>
          </w:p>
        </w:tc>
        <w:tc>
          <w:tcPr>
            <w:tcW w:w="2013" w:type="dxa"/>
          </w:tcPr>
          <w:p w14:paraId="2CE45D83" w14:textId="47A8C61F" w:rsidR="002E49C8" w:rsidRPr="0000444D" w:rsidRDefault="002E49C8" w:rsidP="005B000D">
            <w:pPr>
              <w:jc w:val="right"/>
              <w:rPr>
                <w:rFonts w:asciiTheme="minorHAnsi" w:hAnsiTheme="minorHAnsi" w:cstheme="minorHAnsi"/>
              </w:rPr>
            </w:pPr>
            <w:r w:rsidRPr="004775CA">
              <w:rPr>
                <w:rFonts w:asciiTheme="minorHAnsi" w:hAnsiTheme="minorHAnsi" w:cstheme="minorHAnsi"/>
              </w:rPr>
              <w:t>7</w:t>
            </w:r>
          </w:p>
        </w:tc>
        <w:tc>
          <w:tcPr>
            <w:tcW w:w="1354" w:type="dxa"/>
            <w:vAlign w:val="bottom"/>
          </w:tcPr>
          <w:p w14:paraId="2E034429" w14:textId="30C568FB"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01521427" w14:textId="07792F54" w:rsidTr="00343B96">
        <w:tc>
          <w:tcPr>
            <w:tcW w:w="1773" w:type="dxa"/>
            <w:vAlign w:val="center"/>
          </w:tcPr>
          <w:p w14:paraId="000005B8" w14:textId="77777777" w:rsidR="002E49C8" w:rsidRPr="0000444D" w:rsidRDefault="002E49C8" w:rsidP="002E49C8">
            <w:pPr>
              <w:rPr>
                <w:rFonts w:asciiTheme="minorHAnsi" w:hAnsiTheme="minorHAnsi" w:cstheme="minorHAnsi"/>
                <w:b/>
              </w:rPr>
            </w:pPr>
            <w:r w:rsidRPr="0000444D">
              <w:rPr>
                <w:rFonts w:asciiTheme="minorHAnsi" w:hAnsiTheme="minorHAnsi" w:cstheme="minorHAnsi"/>
              </w:rPr>
              <w:t>Spain</w:t>
            </w:r>
          </w:p>
        </w:tc>
        <w:tc>
          <w:tcPr>
            <w:tcW w:w="1420" w:type="dxa"/>
          </w:tcPr>
          <w:p w14:paraId="1BE815C0" w14:textId="2059373B" w:rsidR="002E49C8" w:rsidRPr="0000444D" w:rsidRDefault="002E49C8" w:rsidP="005B000D">
            <w:pPr>
              <w:jc w:val="right"/>
              <w:rPr>
                <w:rFonts w:asciiTheme="minorHAnsi" w:hAnsiTheme="minorHAnsi" w:cstheme="minorHAnsi"/>
              </w:rPr>
            </w:pPr>
            <w:r w:rsidRPr="00343B96">
              <w:rPr>
                <w:rFonts w:asciiTheme="minorHAnsi" w:hAnsiTheme="minorHAnsi" w:cstheme="minorHAnsi"/>
              </w:rPr>
              <w:t>22</w:t>
            </w:r>
            <w:r>
              <w:rPr>
                <w:rFonts w:asciiTheme="minorHAnsi" w:hAnsiTheme="minorHAnsi" w:cstheme="minorHAnsi"/>
              </w:rPr>
              <w:t>,</w:t>
            </w:r>
            <w:r w:rsidRPr="00343B96">
              <w:rPr>
                <w:rFonts w:asciiTheme="minorHAnsi" w:hAnsiTheme="minorHAnsi" w:cstheme="minorHAnsi"/>
              </w:rPr>
              <w:t>961</w:t>
            </w:r>
          </w:p>
        </w:tc>
        <w:tc>
          <w:tcPr>
            <w:tcW w:w="2052" w:type="dxa"/>
            <w:vAlign w:val="bottom"/>
          </w:tcPr>
          <w:p w14:paraId="3197192E" w14:textId="19A8A84E"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0CADC458" w14:textId="764D71F4" w:rsidR="002E49C8" w:rsidRPr="0000444D" w:rsidRDefault="002E49C8" w:rsidP="005B000D">
            <w:pPr>
              <w:jc w:val="right"/>
              <w:rPr>
                <w:rFonts w:asciiTheme="minorHAnsi" w:hAnsiTheme="minorHAnsi" w:cstheme="minorHAnsi"/>
              </w:rPr>
            </w:pPr>
            <w:r w:rsidRPr="00343B96">
              <w:rPr>
                <w:rFonts w:asciiTheme="minorHAnsi" w:hAnsiTheme="minorHAnsi" w:cstheme="minorHAnsi"/>
              </w:rPr>
              <w:t>1</w:t>
            </w:r>
            <w:r>
              <w:rPr>
                <w:rFonts w:asciiTheme="minorHAnsi" w:hAnsiTheme="minorHAnsi" w:cstheme="minorHAnsi"/>
              </w:rPr>
              <w:t>,</w:t>
            </w:r>
            <w:r w:rsidRPr="00343B96">
              <w:rPr>
                <w:rFonts w:asciiTheme="minorHAnsi" w:hAnsiTheme="minorHAnsi" w:cstheme="minorHAnsi"/>
              </w:rPr>
              <w:t>156</w:t>
            </w:r>
          </w:p>
        </w:tc>
        <w:tc>
          <w:tcPr>
            <w:tcW w:w="1354" w:type="dxa"/>
            <w:vAlign w:val="bottom"/>
          </w:tcPr>
          <w:p w14:paraId="08510A6E" w14:textId="141991A2" w:rsidR="002E49C8" w:rsidRPr="0000444D" w:rsidRDefault="002E49C8" w:rsidP="005B000D">
            <w:pPr>
              <w:jc w:val="right"/>
              <w:rPr>
                <w:rFonts w:asciiTheme="minorHAnsi" w:hAnsiTheme="minorHAnsi" w:cstheme="minorHAnsi"/>
              </w:rPr>
            </w:pPr>
            <w:r>
              <w:rPr>
                <w:rFonts w:ascii="Calibri" w:hAnsi="Calibri"/>
                <w:color w:val="000000"/>
              </w:rPr>
              <w:t>19,146</w:t>
            </w:r>
          </w:p>
        </w:tc>
      </w:tr>
      <w:tr w:rsidR="002E49C8" w:rsidRPr="00B44E72" w14:paraId="37912AEF" w14:textId="1DC60EC8" w:rsidTr="00343B96">
        <w:tc>
          <w:tcPr>
            <w:tcW w:w="1773" w:type="dxa"/>
            <w:vAlign w:val="center"/>
          </w:tcPr>
          <w:p w14:paraId="44DBC7C7"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Estonia</w:t>
            </w:r>
          </w:p>
        </w:tc>
        <w:tc>
          <w:tcPr>
            <w:tcW w:w="1420" w:type="dxa"/>
          </w:tcPr>
          <w:p w14:paraId="3E8BEC32" w14:textId="33F4AE39" w:rsidR="002E49C8" w:rsidRPr="0000444D" w:rsidRDefault="002E49C8" w:rsidP="005B000D">
            <w:pPr>
              <w:jc w:val="right"/>
              <w:rPr>
                <w:rFonts w:asciiTheme="minorHAnsi" w:hAnsiTheme="minorHAnsi" w:cstheme="minorHAnsi"/>
              </w:rPr>
            </w:pPr>
            <w:r w:rsidRPr="00343B96">
              <w:rPr>
                <w:rFonts w:asciiTheme="minorHAnsi" w:hAnsiTheme="minorHAnsi" w:cstheme="minorHAnsi"/>
              </w:rPr>
              <w:t>462</w:t>
            </w:r>
          </w:p>
        </w:tc>
        <w:tc>
          <w:tcPr>
            <w:tcW w:w="2052" w:type="dxa"/>
            <w:vAlign w:val="bottom"/>
          </w:tcPr>
          <w:p w14:paraId="18F1035F" w14:textId="4CCC874A"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711B18BE" w14:textId="5D6EFFC4" w:rsidR="002E49C8" w:rsidRPr="0000444D" w:rsidRDefault="002E49C8" w:rsidP="005B000D">
            <w:pPr>
              <w:jc w:val="right"/>
              <w:rPr>
                <w:rFonts w:asciiTheme="minorHAnsi" w:hAnsiTheme="minorHAnsi" w:cstheme="minorHAnsi"/>
              </w:rPr>
            </w:pPr>
            <w:r w:rsidRPr="004775CA">
              <w:rPr>
                <w:rFonts w:asciiTheme="minorHAnsi" w:hAnsiTheme="minorHAnsi" w:cstheme="minorHAnsi"/>
              </w:rPr>
              <w:t>0</w:t>
            </w:r>
          </w:p>
        </w:tc>
        <w:tc>
          <w:tcPr>
            <w:tcW w:w="1354" w:type="dxa"/>
            <w:vAlign w:val="bottom"/>
          </w:tcPr>
          <w:p w14:paraId="1BDFA56C" w14:textId="0656F2E6"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636C02ED" w14:textId="5A83FD6D" w:rsidTr="00343B96">
        <w:tc>
          <w:tcPr>
            <w:tcW w:w="1773" w:type="dxa"/>
            <w:vAlign w:val="center"/>
          </w:tcPr>
          <w:p w14:paraId="5728DAAE"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Finland</w:t>
            </w:r>
          </w:p>
        </w:tc>
        <w:tc>
          <w:tcPr>
            <w:tcW w:w="1420" w:type="dxa"/>
          </w:tcPr>
          <w:p w14:paraId="555A2678" w14:textId="50B11C39" w:rsidR="002E49C8" w:rsidRPr="0000444D" w:rsidRDefault="002E49C8" w:rsidP="005B000D">
            <w:pPr>
              <w:jc w:val="right"/>
              <w:rPr>
                <w:rFonts w:asciiTheme="minorHAnsi" w:hAnsiTheme="minorHAnsi" w:cstheme="minorHAnsi"/>
              </w:rPr>
            </w:pPr>
            <w:r w:rsidRPr="004775CA">
              <w:rPr>
                <w:rFonts w:asciiTheme="minorHAnsi" w:hAnsiTheme="minorHAnsi" w:cstheme="minorHAnsi"/>
              </w:rPr>
              <w:t>2</w:t>
            </w:r>
            <w:r>
              <w:rPr>
                <w:rFonts w:asciiTheme="minorHAnsi" w:hAnsiTheme="minorHAnsi" w:cstheme="minorHAnsi"/>
              </w:rPr>
              <w:t>,</w:t>
            </w:r>
            <w:r w:rsidRPr="004775CA">
              <w:rPr>
                <w:rFonts w:asciiTheme="minorHAnsi" w:hAnsiTheme="minorHAnsi" w:cstheme="minorHAnsi"/>
              </w:rPr>
              <w:t>013</w:t>
            </w:r>
          </w:p>
        </w:tc>
        <w:tc>
          <w:tcPr>
            <w:tcW w:w="2052" w:type="dxa"/>
            <w:vAlign w:val="bottom"/>
          </w:tcPr>
          <w:p w14:paraId="7E829A96" w14:textId="3594992A"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73717A41" w14:textId="20C4ADA9" w:rsidR="002E49C8" w:rsidRPr="0000444D" w:rsidRDefault="002E49C8" w:rsidP="005B000D">
            <w:pPr>
              <w:jc w:val="right"/>
              <w:rPr>
                <w:rFonts w:asciiTheme="minorHAnsi" w:hAnsiTheme="minorHAnsi" w:cstheme="minorHAnsi"/>
              </w:rPr>
            </w:pPr>
            <w:r w:rsidRPr="004775CA">
              <w:rPr>
                <w:rFonts w:asciiTheme="minorHAnsi" w:hAnsiTheme="minorHAnsi" w:cstheme="minorHAnsi"/>
              </w:rPr>
              <w:t>3</w:t>
            </w:r>
            <w:r>
              <w:rPr>
                <w:rFonts w:asciiTheme="minorHAnsi" w:hAnsiTheme="minorHAnsi" w:cstheme="minorHAnsi"/>
              </w:rPr>
              <w:t>,</w:t>
            </w:r>
            <w:r w:rsidRPr="004775CA">
              <w:rPr>
                <w:rFonts w:asciiTheme="minorHAnsi" w:hAnsiTheme="minorHAnsi" w:cstheme="minorHAnsi"/>
              </w:rPr>
              <w:t>148</w:t>
            </w:r>
          </w:p>
        </w:tc>
        <w:tc>
          <w:tcPr>
            <w:tcW w:w="1354" w:type="dxa"/>
            <w:vAlign w:val="bottom"/>
          </w:tcPr>
          <w:p w14:paraId="5AC685D4" w14:textId="3446F839"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7700D8D2" w14:textId="130A909C" w:rsidTr="00343B96">
        <w:tc>
          <w:tcPr>
            <w:tcW w:w="1773" w:type="dxa"/>
            <w:vAlign w:val="center"/>
          </w:tcPr>
          <w:p w14:paraId="41B92CEB"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France</w:t>
            </w:r>
          </w:p>
        </w:tc>
        <w:tc>
          <w:tcPr>
            <w:tcW w:w="1420" w:type="dxa"/>
          </w:tcPr>
          <w:p w14:paraId="77FCFFA5" w14:textId="21AD75A8" w:rsidR="002E49C8" w:rsidRPr="0000444D" w:rsidRDefault="002E49C8" w:rsidP="005B000D">
            <w:pPr>
              <w:jc w:val="right"/>
              <w:rPr>
                <w:rFonts w:asciiTheme="minorHAnsi" w:hAnsiTheme="minorHAnsi" w:cstheme="minorHAnsi"/>
              </w:rPr>
            </w:pPr>
            <w:r w:rsidRPr="00343B96">
              <w:rPr>
                <w:rFonts w:asciiTheme="minorHAnsi" w:hAnsiTheme="minorHAnsi" w:cstheme="minorHAnsi"/>
              </w:rPr>
              <w:t>13</w:t>
            </w:r>
            <w:r>
              <w:rPr>
                <w:rFonts w:asciiTheme="minorHAnsi" w:hAnsiTheme="minorHAnsi" w:cstheme="minorHAnsi"/>
              </w:rPr>
              <w:t>,</w:t>
            </w:r>
            <w:r w:rsidRPr="00343B96">
              <w:rPr>
                <w:rFonts w:asciiTheme="minorHAnsi" w:hAnsiTheme="minorHAnsi" w:cstheme="minorHAnsi"/>
              </w:rPr>
              <w:t>610</w:t>
            </w:r>
          </w:p>
        </w:tc>
        <w:tc>
          <w:tcPr>
            <w:tcW w:w="2052" w:type="dxa"/>
            <w:vAlign w:val="bottom"/>
          </w:tcPr>
          <w:p w14:paraId="3FE859B3" w14:textId="1687646F"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4FC5EC23" w14:textId="6324A4DA" w:rsidR="002E49C8" w:rsidRPr="0000444D" w:rsidRDefault="002E49C8" w:rsidP="005B000D">
            <w:pPr>
              <w:jc w:val="right"/>
              <w:rPr>
                <w:rFonts w:asciiTheme="minorHAnsi" w:hAnsiTheme="minorHAnsi" w:cstheme="minorHAnsi"/>
              </w:rPr>
            </w:pPr>
            <w:r w:rsidRPr="00C46D0B">
              <w:rPr>
                <w:rFonts w:asciiTheme="minorHAnsi" w:hAnsiTheme="minorHAnsi" w:cstheme="minorHAnsi"/>
              </w:rPr>
              <w:t>10</w:t>
            </w:r>
            <w:r>
              <w:rPr>
                <w:rFonts w:asciiTheme="minorHAnsi" w:hAnsiTheme="minorHAnsi" w:cstheme="minorHAnsi"/>
              </w:rPr>
              <w:t>,</w:t>
            </w:r>
            <w:r w:rsidRPr="00C46D0B">
              <w:rPr>
                <w:rFonts w:asciiTheme="minorHAnsi" w:hAnsiTheme="minorHAnsi" w:cstheme="minorHAnsi"/>
              </w:rPr>
              <w:t>955</w:t>
            </w:r>
          </w:p>
        </w:tc>
        <w:tc>
          <w:tcPr>
            <w:tcW w:w="1354" w:type="dxa"/>
            <w:vAlign w:val="bottom"/>
          </w:tcPr>
          <w:p w14:paraId="2C61E529" w14:textId="0FD537AF" w:rsidR="002E49C8" w:rsidRPr="0000444D" w:rsidRDefault="002E49C8" w:rsidP="005B000D">
            <w:pPr>
              <w:jc w:val="right"/>
              <w:rPr>
                <w:rFonts w:asciiTheme="minorHAnsi" w:hAnsiTheme="minorHAnsi" w:cstheme="minorHAnsi"/>
              </w:rPr>
            </w:pPr>
            <w:r>
              <w:rPr>
                <w:rFonts w:ascii="Calibri" w:hAnsi="Calibri"/>
                <w:color w:val="000000"/>
              </w:rPr>
              <w:t>8,279</w:t>
            </w:r>
          </w:p>
        </w:tc>
      </w:tr>
      <w:tr w:rsidR="002E49C8" w:rsidRPr="00B44E72" w14:paraId="3C14A43A" w14:textId="0178FAB7" w:rsidTr="00343B96">
        <w:tc>
          <w:tcPr>
            <w:tcW w:w="1773" w:type="dxa"/>
            <w:vAlign w:val="center"/>
          </w:tcPr>
          <w:p w14:paraId="768AF5E2"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United Kingdom</w:t>
            </w:r>
          </w:p>
        </w:tc>
        <w:tc>
          <w:tcPr>
            <w:tcW w:w="1420" w:type="dxa"/>
          </w:tcPr>
          <w:p w14:paraId="4C07DA35" w14:textId="01C5EB0D" w:rsidR="002E49C8" w:rsidRPr="0000444D" w:rsidRDefault="002E49C8" w:rsidP="005B000D">
            <w:pPr>
              <w:jc w:val="right"/>
              <w:rPr>
                <w:rFonts w:asciiTheme="minorHAnsi" w:hAnsiTheme="minorHAnsi" w:cstheme="minorHAnsi"/>
              </w:rPr>
            </w:pPr>
            <w:r w:rsidRPr="004775CA">
              <w:rPr>
                <w:rFonts w:asciiTheme="minorHAnsi" w:hAnsiTheme="minorHAnsi" w:cstheme="minorHAnsi"/>
              </w:rPr>
              <w:t>13</w:t>
            </w:r>
            <w:r>
              <w:rPr>
                <w:rFonts w:asciiTheme="minorHAnsi" w:hAnsiTheme="minorHAnsi" w:cstheme="minorHAnsi"/>
              </w:rPr>
              <w:t>,</w:t>
            </w:r>
            <w:r w:rsidRPr="004775CA">
              <w:rPr>
                <w:rFonts w:asciiTheme="minorHAnsi" w:hAnsiTheme="minorHAnsi" w:cstheme="minorHAnsi"/>
              </w:rPr>
              <w:t>633</w:t>
            </w:r>
          </w:p>
        </w:tc>
        <w:tc>
          <w:tcPr>
            <w:tcW w:w="2052" w:type="dxa"/>
            <w:vAlign w:val="bottom"/>
          </w:tcPr>
          <w:p w14:paraId="644B0DE0" w14:textId="20D70739"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2E60366C" w14:textId="743CE3B5" w:rsidR="002E49C8" w:rsidRPr="0000444D" w:rsidRDefault="002E49C8" w:rsidP="005B000D">
            <w:pPr>
              <w:jc w:val="right"/>
              <w:rPr>
                <w:rFonts w:asciiTheme="minorHAnsi" w:hAnsiTheme="minorHAnsi" w:cstheme="minorHAnsi"/>
              </w:rPr>
            </w:pPr>
            <w:r w:rsidRPr="00C46D0B">
              <w:rPr>
                <w:rFonts w:asciiTheme="minorHAnsi" w:hAnsiTheme="minorHAnsi" w:cstheme="minorHAnsi"/>
              </w:rPr>
              <w:t>732</w:t>
            </w:r>
            <w:r w:rsidRPr="0000444D" w:rsidDel="00A93C53">
              <w:rPr>
                <w:rFonts w:asciiTheme="minorHAnsi" w:hAnsiTheme="minorHAnsi" w:cstheme="minorHAnsi"/>
              </w:rPr>
              <w:t xml:space="preserve"> </w:t>
            </w:r>
          </w:p>
        </w:tc>
        <w:tc>
          <w:tcPr>
            <w:tcW w:w="1354" w:type="dxa"/>
            <w:vAlign w:val="bottom"/>
          </w:tcPr>
          <w:p w14:paraId="3B975DA5" w14:textId="5EF88AF7" w:rsidR="002E49C8" w:rsidRPr="0000444D" w:rsidRDefault="002E49C8" w:rsidP="005B000D">
            <w:pPr>
              <w:jc w:val="right"/>
              <w:rPr>
                <w:rFonts w:asciiTheme="minorHAnsi" w:hAnsiTheme="minorHAnsi" w:cstheme="minorHAnsi"/>
              </w:rPr>
            </w:pPr>
            <w:r w:rsidRPr="00EF3D9C">
              <w:rPr>
                <w:rFonts w:asciiTheme="minorHAnsi" w:hAnsiTheme="minorHAnsi" w:cstheme="minorHAnsi"/>
              </w:rPr>
              <w:t>732</w:t>
            </w:r>
          </w:p>
        </w:tc>
      </w:tr>
      <w:tr w:rsidR="002E49C8" w:rsidRPr="00B44E72" w14:paraId="382F110B" w14:textId="6A0D0B46" w:rsidTr="00343B96">
        <w:tc>
          <w:tcPr>
            <w:tcW w:w="1773" w:type="dxa"/>
            <w:vAlign w:val="center"/>
          </w:tcPr>
          <w:p w14:paraId="7EED1A7C"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Greece</w:t>
            </w:r>
          </w:p>
        </w:tc>
        <w:tc>
          <w:tcPr>
            <w:tcW w:w="1420" w:type="dxa"/>
          </w:tcPr>
          <w:p w14:paraId="691E09F2" w14:textId="7FF81B70" w:rsidR="002E49C8" w:rsidRPr="0000444D" w:rsidRDefault="002E49C8" w:rsidP="005B000D">
            <w:pPr>
              <w:jc w:val="right"/>
              <w:rPr>
                <w:rFonts w:asciiTheme="minorHAnsi" w:hAnsiTheme="minorHAnsi" w:cstheme="minorHAnsi"/>
              </w:rPr>
            </w:pPr>
            <w:r w:rsidRPr="004775CA">
              <w:rPr>
                <w:rFonts w:asciiTheme="minorHAnsi" w:hAnsiTheme="minorHAnsi" w:cstheme="minorHAnsi"/>
              </w:rPr>
              <w:t>2</w:t>
            </w:r>
            <w:r>
              <w:rPr>
                <w:rFonts w:asciiTheme="minorHAnsi" w:hAnsiTheme="minorHAnsi" w:cstheme="minorHAnsi"/>
              </w:rPr>
              <w:t>,</w:t>
            </w:r>
            <w:r w:rsidRPr="004775CA">
              <w:rPr>
                <w:rFonts w:asciiTheme="minorHAnsi" w:hAnsiTheme="minorHAnsi" w:cstheme="minorHAnsi"/>
              </w:rPr>
              <w:t>355</w:t>
            </w:r>
          </w:p>
        </w:tc>
        <w:tc>
          <w:tcPr>
            <w:tcW w:w="2052" w:type="dxa"/>
            <w:vAlign w:val="bottom"/>
          </w:tcPr>
          <w:p w14:paraId="40706F57" w14:textId="6C41A599"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346C420F" w14:textId="2D7ADFFC" w:rsidR="002E49C8" w:rsidRPr="0000444D" w:rsidRDefault="002E49C8" w:rsidP="005B000D">
            <w:pPr>
              <w:jc w:val="right"/>
              <w:rPr>
                <w:rFonts w:asciiTheme="minorHAnsi" w:hAnsiTheme="minorHAnsi" w:cstheme="minorHAnsi"/>
              </w:rPr>
            </w:pPr>
            <w:r w:rsidRPr="004775CA">
              <w:rPr>
                <w:rFonts w:asciiTheme="minorHAnsi" w:hAnsiTheme="minorHAnsi" w:cstheme="minorHAnsi"/>
              </w:rPr>
              <w:t>299</w:t>
            </w:r>
          </w:p>
        </w:tc>
        <w:tc>
          <w:tcPr>
            <w:tcW w:w="1354" w:type="dxa"/>
            <w:vAlign w:val="bottom"/>
          </w:tcPr>
          <w:p w14:paraId="755B5666" w14:textId="5DEF94B2" w:rsidR="002E49C8" w:rsidRPr="0000444D" w:rsidRDefault="002E49C8" w:rsidP="005B000D">
            <w:pPr>
              <w:jc w:val="right"/>
              <w:rPr>
                <w:rFonts w:asciiTheme="minorHAnsi" w:hAnsiTheme="minorHAnsi" w:cstheme="minorHAnsi"/>
              </w:rPr>
            </w:pPr>
            <w:r>
              <w:rPr>
                <w:rFonts w:ascii="Calibri" w:hAnsi="Calibri"/>
                <w:color w:val="000000"/>
              </w:rPr>
              <w:t>2,403</w:t>
            </w:r>
          </w:p>
        </w:tc>
      </w:tr>
      <w:tr w:rsidR="002E49C8" w:rsidRPr="00B44E72" w14:paraId="5F248D77" w14:textId="052747A3" w:rsidTr="00343B96">
        <w:tc>
          <w:tcPr>
            <w:tcW w:w="1773" w:type="dxa"/>
            <w:vAlign w:val="center"/>
          </w:tcPr>
          <w:p w14:paraId="00AD9370"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Hungary</w:t>
            </w:r>
          </w:p>
        </w:tc>
        <w:tc>
          <w:tcPr>
            <w:tcW w:w="1420" w:type="dxa"/>
          </w:tcPr>
          <w:p w14:paraId="1DFDEB42" w14:textId="4B285BD0" w:rsidR="002E49C8" w:rsidRPr="0000444D" w:rsidRDefault="002E49C8" w:rsidP="005B000D">
            <w:pPr>
              <w:jc w:val="right"/>
              <w:rPr>
                <w:rFonts w:asciiTheme="minorHAnsi" w:hAnsiTheme="minorHAnsi" w:cstheme="minorHAnsi"/>
              </w:rPr>
            </w:pPr>
            <w:r w:rsidRPr="004775CA">
              <w:rPr>
                <w:rFonts w:asciiTheme="minorHAnsi" w:hAnsiTheme="minorHAnsi" w:cstheme="minorHAnsi"/>
              </w:rPr>
              <w:t>327</w:t>
            </w:r>
          </w:p>
        </w:tc>
        <w:tc>
          <w:tcPr>
            <w:tcW w:w="2052" w:type="dxa"/>
            <w:vAlign w:val="bottom"/>
          </w:tcPr>
          <w:p w14:paraId="313705F7" w14:textId="66570AA9"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26ECA28C" w14:textId="3440D5E7" w:rsidR="002E49C8" w:rsidRPr="0000444D" w:rsidRDefault="002E49C8" w:rsidP="005B000D">
            <w:pPr>
              <w:jc w:val="right"/>
              <w:rPr>
                <w:rFonts w:asciiTheme="minorHAnsi" w:hAnsiTheme="minorHAnsi" w:cstheme="minorHAnsi"/>
              </w:rPr>
            </w:pPr>
            <w:r w:rsidRPr="00343B96">
              <w:rPr>
                <w:rFonts w:asciiTheme="minorHAnsi" w:hAnsiTheme="minorHAnsi" w:cstheme="minorHAnsi"/>
              </w:rPr>
              <w:t>30</w:t>
            </w:r>
          </w:p>
        </w:tc>
        <w:tc>
          <w:tcPr>
            <w:tcW w:w="1354" w:type="dxa"/>
            <w:vAlign w:val="bottom"/>
          </w:tcPr>
          <w:p w14:paraId="6245994B" w14:textId="365AD6F6" w:rsidR="002E49C8" w:rsidRPr="0000444D" w:rsidRDefault="002E49C8" w:rsidP="005B000D">
            <w:pPr>
              <w:jc w:val="right"/>
              <w:rPr>
                <w:rFonts w:asciiTheme="minorHAnsi" w:hAnsiTheme="minorHAnsi" w:cstheme="minorHAnsi"/>
              </w:rPr>
            </w:pPr>
            <w:r>
              <w:rPr>
                <w:rFonts w:ascii="Calibri" w:hAnsi="Calibri"/>
                <w:color w:val="000000"/>
              </w:rPr>
              <w:t>28</w:t>
            </w:r>
          </w:p>
        </w:tc>
      </w:tr>
      <w:tr w:rsidR="002E49C8" w:rsidRPr="00B44E72" w14:paraId="67C463D0" w14:textId="00D91DA1" w:rsidTr="00343B96">
        <w:tc>
          <w:tcPr>
            <w:tcW w:w="1773" w:type="dxa"/>
            <w:vAlign w:val="center"/>
          </w:tcPr>
          <w:p w14:paraId="1854040F"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Ireland</w:t>
            </w:r>
          </w:p>
        </w:tc>
        <w:tc>
          <w:tcPr>
            <w:tcW w:w="1420" w:type="dxa"/>
          </w:tcPr>
          <w:p w14:paraId="6A2C6BF1" w14:textId="55F55F40" w:rsidR="002E49C8" w:rsidRPr="0000444D" w:rsidRDefault="002E49C8" w:rsidP="005B000D">
            <w:pPr>
              <w:jc w:val="right"/>
              <w:rPr>
                <w:rFonts w:asciiTheme="minorHAnsi" w:hAnsiTheme="minorHAnsi" w:cstheme="minorHAnsi"/>
              </w:rPr>
            </w:pPr>
            <w:r w:rsidRPr="004775CA">
              <w:rPr>
                <w:rFonts w:asciiTheme="minorHAnsi" w:hAnsiTheme="minorHAnsi" w:cstheme="minorHAnsi"/>
              </w:rPr>
              <w:t>1</w:t>
            </w:r>
            <w:r>
              <w:rPr>
                <w:rFonts w:asciiTheme="minorHAnsi" w:hAnsiTheme="minorHAnsi" w:cstheme="minorHAnsi"/>
              </w:rPr>
              <w:t>,</w:t>
            </w:r>
            <w:r w:rsidRPr="004775CA">
              <w:rPr>
                <w:rFonts w:asciiTheme="minorHAnsi" w:hAnsiTheme="minorHAnsi" w:cstheme="minorHAnsi"/>
              </w:rPr>
              <w:t>919</w:t>
            </w:r>
          </w:p>
        </w:tc>
        <w:tc>
          <w:tcPr>
            <w:tcW w:w="2052" w:type="dxa"/>
            <w:vAlign w:val="bottom"/>
          </w:tcPr>
          <w:p w14:paraId="4535FB1B" w14:textId="415409D2"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42EF0CA1" w14:textId="50098286" w:rsidR="002E49C8" w:rsidRPr="0000444D" w:rsidRDefault="002E49C8" w:rsidP="005B000D">
            <w:pPr>
              <w:jc w:val="right"/>
              <w:rPr>
                <w:rFonts w:asciiTheme="minorHAnsi" w:hAnsiTheme="minorHAnsi" w:cstheme="minorHAnsi"/>
              </w:rPr>
            </w:pPr>
            <w:r w:rsidRPr="004775CA">
              <w:rPr>
                <w:rFonts w:asciiTheme="minorHAnsi" w:hAnsiTheme="minorHAnsi" w:cstheme="minorHAnsi"/>
              </w:rPr>
              <w:t>216</w:t>
            </w:r>
          </w:p>
        </w:tc>
        <w:tc>
          <w:tcPr>
            <w:tcW w:w="1354" w:type="dxa"/>
            <w:vAlign w:val="bottom"/>
          </w:tcPr>
          <w:p w14:paraId="3B2A5341" w14:textId="17E1223A"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74CB05D1" w14:textId="066385CE" w:rsidTr="00343B96">
        <w:tc>
          <w:tcPr>
            <w:tcW w:w="1773" w:type="dxa"/>
            <w:vAlign w:val="center"/>
          </w:tcPr>
          <w:p w14:paraId="74360EE8"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Italy</w:t>
            </w:r>
          </w:p>
        </w:tc>
        <w:tc>
          <w:tcPr>
            <w:tcW w:w="1420" w:type="dxa"/>
          </w:tcPr>
          <w:p w14:paraId="58E6CD25" w14:textId="32EAD2DA" w:rsidR="002E49C8" w:rsidRPr="0000444D" w:rsidRDefault="002E49C8" w:rsidP="005B000D">
            <w:pPr>
              <w:jc w:val="right"/>
              <w:rPr>
                <w:rFonts w:asciiTheme="minorHAnsi" w:hAnsiTheme="minorHAnsi" w:cstheme="minorHAnsi"/>
              </w:rPr>
            </w:pPr>
            <w:r w:rsidRPr="00343B96">
              <w:rPr>
                <w:rFonts w:asciiTheme="minorHAnsi" w:hAnsiTheme="minorHAnsi" w:cstheme="minorHAnsi"/>
              </w:rPr>
              <w:t>9</w:t>
            </w:r>
            <w:r>
              <w:rPr>
                <w:rFonts w:asciiTheme="minorHAnsi" w:hAnsiTheme="minorHAnsi" w:cstheme="minorHAnsi"/>
              </w:rPr>
              <w:t>,</w:t>
            </w:r>
            <w:r w:rsidRPr="00343B96">
              <w:rPr>
                <w:rFonts w:asciiTheme="minorHAnsi" w:hAnsiTheme="minorHAnsi" w:cstheme="minorHAnsi"/>
              </w:rPr>
              <w:t>617</w:t>
            </w:r>
          </w:p>
        </w:tc>
        <w:tc>
          <w:tcPr>
            <w:tcW w:w="2052" w:type="dxa"/>
            <w:vAlign w:val="bottom"/>
          </w:tcPr>
          <w:p w14:paraId="2958EFD1" w14:textId="75A7CF7B"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53F4E391" w14:textId="41CF9D2A" w:rsidR="002E49C8" w:rsidRPr="0000444D" w:rsidRDefault="002E49C8" w:rsidP="005B000D">
            <w:pPr>
              <w:jc w:val="right"/>
              <w:rPr>
                <w:rFonts w:asciiTheme="minorHAnsi" w:hAnsiTheme="minorHAnsi" w:cstheme="minorHAnsi"/>
              </w:rPr>
            </w:pPr>
            <w:r w:rsidRPr="00343B96">
              <w:rPr>
                <w:rFonts w:asciiTheme="minorHAnsi" w:hAnsiTheme="minorHAnsi" w:cstheme="minorHAnsi"/>
              </w:rPr>
              <w:t>10</w:t>
            </w:r>
            <w:r>
              <w:rPr>
                <w:rFonts w:asciiTheme="minorHAnsi" w:hAnsiTheme="minorHAnsi" w:cstheme="minorHAnsi"/>
              </w:rPr>
              <w:t>,</w:t>
            </w:r>
            <w:r w:rsidRPr="00343B96">
              <w:rPr>
                <w:rFonts w:asciiTheme="minorHAnsi" w:hAnsiTheme="minorHAnsi" w:cstheme="minorHAnsi"/>
              </w:rPr>
              <w:t>650</w:t>
            </w:r>
          </w:p>
        </w:tc>
        <w:tc>
          <w:tcPr>
            <w:tcW w:w="1354" w:type="dxa"/>
            <w:vAlign w:val="bottom"/>
          </w:tcPr>
          <w:p w14:paraId="6DBAD440" w14:textId="54CD3B49" w:rsidR="002E49C8" w:rsidRPr="0000444D" w:rsidRDefault="002E49C8" w:rsidP="005B000D">
            <w:pPr>
              <w:jc w:val="right"/>
              <w:rPr>
                <w:rFonts w:asciiTheme="minorHAnsi" w:hAnsiTheme="minorHAnsi" w:cstheme="minorHAnsi"/>
              </w:rPr>
            </w:pPr>
            <w:r>
              <w:rPr>
                <w:rFonts w:ascii="Calibri" w:hAnsi="Calibri"/>
                <w:color w:val="000000"/>
              </w:rPr>
              <w:t>3,857</w:t>
            </w:r>
          </w:p>
        </w:tc>
      </w:tr>
      <w:tr w:rsidR="002E49C8" w:rsidRPr="00B44E72" w14:paraId="79BF51CC" w14:textId="299599AE" w:rsidTr="00343B96">
        <w:tc>
          <w:tcPr>
            <w:tcW w:w="1773" w:type="dxa"/>
            <w:vAlign w:val="center"/>
          </w:tcPr>
          <w:p w14:paraId="2BAB2275"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Lithuania</w:t>
            </w:r>
          </w:p>
        </w:tc>
        <w:tc>
          <w:tcPr>
            <w:tcW w:w="1420" w:type="dxa"/>
          </w:tcPr>
          <w:p w14:paraId="5F559BF9" w14:textId="60682FFE" w:rsidR="002E49C8" w:rsidRPr="0000444D" w:rsidRDefault="002E49C8" w:rsidP="005B000D">
            <w:pPr>
              <w:jc w:val="right"/>
              <w:rPr>
                <w:rFonts w:asciiTheme="minorHAnsi" w:hAnsiTheme="minorHAnsi" w:cstheme="minorHAnsi"/>
              </w:rPr>
            </w:pPr>
            <w:r w:rsidRPr="00343B96">
              <w:rPr>
                <w:rFonts w:asciiTheme="minorHAnsi" w:hAnsiTheme="minorHAnsi" w:cstheme="minorHAnsi"/>
              </w:rPr>
              <w:t>525</w:t>
            </w:r>
          </w:p>
        </w:tc>
        <w:tc>
          <w:tcPr>
            <w:tcW w:w="2052" w:type="dxa"/>
            <w:vAlign w:val="bottom"/>
          </w:tcPr>
          <w:p w14:paraId="724D8582" w14:textId="18060043"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2307B534" w14:textId="3944CDC7" w:rsidR="002E49C8" w:rsidRPr="0000444D" w:rsidRDefault="002E49C8" w:rsidP="005B000D">
            <w:pPr>
              <w:jc w:val="right"/>
              <w:rPr>
                <w:rFonts w:asciiTheme="minorHAnsi" w:hAnsiTheme="minorHAnsi" w:cstheme="minorHAnsi"/>
              </w:rPr>
            </w:pPr>
            <w:r w:rsidRPr="00C46D0B">
              <w:rPr>
                <w:rFonts w:asciiTheme="minorHAnsi" w:hAnsiTheme="minorHAnsi" w:cstheme="minorHAnsi"/>
              </w:rPr>
              <w:t>128</w:t>
            </w:r>
          </w:p>
        </w:tc>
        <w:tc>
          <w:tcPr>
            <w:tcW w:w="1354" w:type="dxa"/>
            <w:vAlign w:val="bottom"/>
          </w:tcPr>
          <w:p w14:paraId="0B510C97" w14:textId="1F97110E"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081AF217" w14:textId="7D709DFA" w:rsidTr="00343B96">
        <w:tc>
          <w:tcPr>
            <w:tcW w:w="1773" w:type="dxa"/>
            <w:vAlign w:val="center"/>
          </w:tcPr>
          <w:p w14:paraId="3BB1EB02"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Luxembourg</w:t>
            </w:r>
          </w:p>
        </w:tc>
        <w:tc>
          <w:tcPr>
            <w:tcW w:w="1420" w:type="dxa"/>
          </w:tcPr>
          <w:p w14:paraId="339174C8" w14:textId="0175FDB0" w:rsidR="002E49C8" w:rsidRPr="0000444D" w:rsidRDefault="002E49C8" w:rsidP="005B000D">
            <w:pPr>
              <w:jc w:val="right"/>
              <w:rPr>
                <w:rFonts w:asciiTheme="minorHAnsi" w:hAnsiTheme="minorHAnsi" w:cstheme="minorHAnsi"/>
              </w:rPr>
            </w:pPr>
            <w:r w:rsidRPr="00343B96">
              <w:rPr>
                <w:rFonts w:asciiTheme="minorHAnsi" w:hAnsiTheme="minorHAnsi" w:cstheme="minorHAnsi"/>
              </w:rPr>
              <w:t>154</w:t>
            </w:r>
          </w:p>
        </w:tc>
        <w:tc>
          <w:tcPr>
            <w:tcW w:w="2052" w:type="dxa"/>
            <w:vAlign w:val="bottom"/>
          </w:tcPr>
          <w:p w14:paraId="6E39FA50" w14:textId="2691F3E0"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4144D137" w14:textId="48458EEC" w:rsidR="002E49C8" w:rsidRPr="0000444D" w:rsidRDefault="002E49C8" w:rsidP="005B000D">
            <w:pPr>
              <w:jc w:val="right"/>
              <w:rPr>
                <w:rFonts w:asciiTheme="minorHAnsi" w:hAnsiTheme="minorHAnsi" w:cstheme="minorHAnsi"/>
              </w:rPr>
            </w:pPr>
            <w:r w:rsidRPr="004775CA">
              <w:rPr>
                <w:rFonts w:asciiTheme="minorHAnsi" w:hAnsiTheme="minorHAnsi" w:cstheme="minorHAnsi"/>
              </w:rPr>
              <w:t>25</w:t>
            </w:r>
          </w:p>
        </w:tc>
        <w:tc>
          <w:tcPr>
            <w:tcW w:w="1354" w:type="dxa"/>
            <w:vAlign w:val="bottom"/>
          </w:tcPr>
          <w:p w14:paraId="6016B35F" w14:textId="2F88E211" w:rsidR="002E49C8" w:rsidRPr="0000444D" w:rsidRDefault="002E49C8" w:rsidP="005B000D">
            <w:pPr>
              <w:jc w:val="right"/>
              <w:rPr>
                <w:rFonts w:asciiTheme="minorHAnsi" w:hAnsiTheme="minorHAnsi" w:cstheme="minorHAnsi"/>
              </w:rPr>
            </w:pPr>
            <w:r>
              <w:rPr>
                <w:rFonts w:ascii="Calibri" w:hAnsi="Calibri"/>
                <w:color w:val="000000"/>
              </w:rPr>
              <w:t>11</w:t>
            </w:r>
          </w:p>
        </w:tc>
      </w:tr>
      <w:tr w:rsidR="002E49C8" w:rsidRPr="00B44E72" w14:paraId="1AC84CD0" w14:textId="3B1F9D6E" w:rsidTr="00343B96">
        <w:tc>
          <w:tcPr>
            <w:tcW w:w="1773" w:type="dxa"/>
            <w:vAlign w:val="center"/>
          </w:tcPr>
          <w:p w14:paraId="0CC61E4C"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Latvia</w:t>
            </w:r>
          </w:p>
        </w:tc>
        <w:tc>
          <w:tcPr>
            <w:tcW w:w="1420" w:type="dxa"/>
          </w:tcPr>
          <w:p w14:paraId="2784F718" w14:textId="31557EBE" w:rsidR="002E49C8" w:rsidRPr="0000444D" w:rsidRDefault="002E49C8" w:rsidP="005B000D">
            <w:pPr>
              <w:jc w:val="right"/>
              <w:rPr>
                <w:rFonts w:asciiTheme="minorHAnsi" w:hAnsiTheme="minorHAnsi" w:cstheme="minorHAnsi"/>
              </w:rPr>
            </w:pPr>
            <w:r w:rsidRPr="00343B96">
              <w:rPr>
                <w:rFonts w:asciiTheme="minorHAnsi" w:hAnsiTheme="minorHAnsi" w:cstheme="minorHAnsi"/>
              </w:rPr>
              <w:t>59</w:t>
            </w:r>
          </w:p>
        </w:tc>
        <w:tc>
          <w:tcPr>
            <w:tcW w:w="2052" w:type="dxa"/>
            <w:vAlign w:val="bottom"/>
          </w:tcPr>
          <w:p w14:paraId="33081103" w14:textId="37EC0D53"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578169E5" w14:textId="75C7FBDF" w:rsidR="002E49C8" w:rsidRPr="0000444D" w:rsidRDefault="002E49C8" w:rsidP="005B000D">
            <w:pPr>
              <w:jc w:val="right"/>
              <w:rPr>
                <w:rFonts w:asciiTheme="minorHAnsi" w:hAnsiTheme="minorHAnsi" w:cstheme="minorHAnsi"/>
              </w:rPr>
            </w:pPr>
            <w:r w:rsidRPr="00343B96">
              <w:rPr>
                <w:rFonts w:asciiTheme="minorHAnsi" w:hAnsiTheme="minorHAnsi" w:cstheme="minorHAnsi"/>
              </w:rPr>
              <w:t>1</w:t>
            </w:r>
            <w:r>
              <w:rPr>
                <w:rFonts w:asciiTheme="minorHAnsi" w:hAnsiTheme="minorHAnsi" w:cstheme="minorHAnsi"/>
              </w:rPr>
              <w:t>,</w:t>
            </w:r>
            <w:r w:rsidRPr="00343B96">
              <w:rPr>
                <w:rFonts w:asciiTheme="minorHAnsi" w:hAnsiTheme="minorHAnsi" w:cstheme="minorHAnsi"/>
              </w:rPr>
              <w:t>539</w:t>
            </w:r>
          </w:p>
        </w:tc>
        <w:tc>
          <w:tcPr>
            <w:tcW w:w="1354" w:type="dxa"/>
            <w:vAlign w:val="bottom"/>
          </w:tcPr>
          <w:p w14:paraId="3BCFA49E" w14:textId="1416883C"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07D6AF70" w14:textId="3706FACE" w:rsidTr="00343B96">
        <w:tc>
          <w:tcPr>
            <w:tcW w:w="1773" w:type="dxa"/>
            <w:vAlign w:val="center"/>
          </w:tcPr>
          <w:p w14:paraId="11377A24"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Malta</w:t>
            </w:r>
          </w:p>
        </w:tc>
        <w:tc>
          <w:tcPr>
            <w:tcW w:w="1420" w:type="dxa"/>
          </w:tcPr>
          <w:p w14:paraId="185581DC" w14:textId="3F7520C4" w:rsidR="002E49C8" w:rsidRPr="0000444D" w:rsidRDefault="002E49C8" w:rsidP="005B000D">
            <w:pPr>
              <w:jc w:val="right"/>
              <w:rPr>
                <w:rFonts w:asciiTheme="minorHAnsi" w:hAnsiTheme="minorHAnsi" w:cstheme="minorHAnsi"/>
              </w:rPr>
            </w:pPr>
            <w:r w:rsidRPr="00343B96">
              <w:rPr>
                <w:rFonts w:asciiTheme="minorHAnsi" w:hAnsiTheme="minorHAnsi" w:cstheme="minorHAnsi"/>
              </w:rPr>
              <w:t>0</w:t>
            </w:r>
          </w:p>
        </w:tc>
        <w:tc>
          <w:tcPr>
            <w:tcW w:w="2052" w:type="dxa"/>
            <w:vAlign w:val="bottom"/>
          </w:tcPr>
          <w:p w14:paraId="2363930A" w14:textId="0B76D72C"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3E0CB05D" w14:textId="69296FE6" w:rsidR="002E49C8" w:rsidRPr="0000444D" w:rsidRDefault="002E49C8" w:rsidP="005B000D">
            <w:pPr>
              <w:jc w:val="right"/>
              <w:rPr>
                <w:rFonts w:asciiTheme="minorHAnsi" w:hAnsiTheme="minorHAnsi" w:cstheme="minorHAnsi"/>
              </w:rPr>
            </w:pPr>
            <w:r w:rsidRPr="00343B96">
              <w:rPr>
                <w:rFonts w:asciiTheme="minorHAnsi" w:hAnsiTheme="minorHAnsi" w:cstheme="minorHAnsi"/>
              </w:rPr>
              <w:t>0</w:t>
            </w:r>
          </w:p>
        </w:tc>
        <w:tc>
          <w:tcPr>
            <w:tcW w:w="1354" w:type="dxa"/>
            <w:vAlign w:val="bottom"/>
          </w:tcPr>
          <w:p w14:paraId="7E1F8BC1" w14:textId="75B6BE3E"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23E3C2EE" w14:textId="59E8EF0F" w:rsidTr="00343B96">
        <w:tc>
          <w:tcPr>
            <w:tcW w:w="1773" w:type="dxa"/>
            <w:vAlign w:val="center"/>
          </w:tcPr>
          <w:p w14:paraId="52151262"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Netherlands</w:t>
            </w:r>
          </w:p>
        </w:tc>
        <w:tc>
          <w:tcPr>
            <w:tcW w:w="1420" w:type="dxa"/>
          </w:tcPr>
          <w:p w14:paraId="0D6F2A5F" w14:textId="7EAD3BBE" w:rsidR="002E49C8" w:rsidRPr="0000444D" w:rsidRDefault="002E49C8" w:rsidP="005B000D">
            <w:pPr>
              <w:jc w:val="right"/>
              <w:rPr>
                <w:rFonts w:asciiTheme="minorHAnsi" w:hAnsiTheme="minorHAnsi" w:cstheme="minorHAnsi"/>
              </w:rPr>
            </w:pPr>
            <w:r w:rsidRPr="00343B96">
              <w:rPr>
                <w:rFonts w:asciiTheme="minorHAnsi" w:hAnsiTheme="minorHAnsi" w:cstheme="minorHAnsi"/>
              </w:rPr>
              <w:t>3</w:t>
            </w:r>
            <w:r>
              <w:rPr>
                <w:rFonts w:asciiTheme="minorHAnsi" w:hAnsiTheme="minorHAnsi" w:cstheme="minorHAnsi"/>
              </w:rPr>
              <w:t>,</w:t>
            </w:r>
            <w:r w:rsidRPr="00343B96">
              <w:rPr>
                <w:rFonts w:asciiTheme="minorHAnsi" w:hAnsiTheme="minorHAnsi" w:cstheme="minorHAnsi"/>
              </w:rPr>
              <w:t>669</w:t>
            </w:r>
          </w:p>
        </w:tc>
        <w:tc>
          <w:tcPr>
            <w:tcW w:w="2052" w:type="dxa"/>
            <w:vAlign w:val="bottom"/>
          </w:tcPr>
          <w:p w14:paraId="7CB94025" w14:textId="56D9E587" w:rsidR="002E49C8" w:rsidRPr="0000444D" w:rsidRDefault="002E49C8" w:rsidP="005B000D">
            <w:pPr>
              <w:jc w:val="right"/>
              <w:rPr>
                <w:rFonts w:asciiTheme="minorHAnsi" w:hAnsiTheme="minorHAnsi" w:cstheme="minorHAnsi"/>
              </w:rPr>
            </w:pPr>
            <w:r>
              <w:rPr>
                <w:rFonts w:ascii="Calibri" w:hAnsi="Calibri"/>
                <w:color w:val="000000"/>
              </w:rPr>
              <w:t>957</w:t>
            </w:r>
          </w:p>
        </w:tc>
        <w:tc>
          <w:tcPr>
            <w:tcW w:w="2013" w:type="dxa"/>
          </w:tcPr>
          <w:p w14:paraId="69DED023" w14:textId="00474F7A" w:rsidR="002E49C8" w:rsidRPr="0000444D" w:rsidRDefault="002E49C8" w:rsidP="005B000D">
            <w:pPr>
              <w:jc w:val="right"/>
              <w:rPr>
                <w:rFonts w:asciiTheme="minorHAnsi" w:hAnsiTheme="minorHAnsi" w:cstheme="minorHAnsi"/>
              </w:rPr>
            </w:pPr>
            <w:r w:rsidRPr="00343B96">
              <w:rPr>
                <w:rFonts w:asciiTheme="minorHAnsi" w:hAnsiTheme="minorHAnsi" w:cstheme="minorHAnsi"/>
              </w:rPr>
              <w:t>38</w:t>
            </w:r>
          </w:p>
        </w:tc>
        <w:tc>
          <w:tcPr>
            <w:tcW w:w="1354" w:type="dxa"/>
            <w:vAlign w:val="bottom"/>
          </w:tcPr>
          <w:p w14:paraId="39991EC2" w14:textId="4AC0B038"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604DB16D" w14:textId="116C645B" w:rsidTr="00343B96">
        <w:tc>
          <w:tcPr>
            <w:tcW w:w="1773" w:type="dxa"/>
            <w:vAlign w:val="center"/>
          </w:tcPr>
          <w:p w14:paraId="73B9F3BB"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Poland</w:t>
            </w:r>
          </w:p>
        </w:tc>
        <w:tc>
          <w:tcPr>
            <w:tcW w:w="1420" w:type="dxa"/>
          </w:tcPr>
          <w:p w14:paraId="3FC853E1" w14:textId="5D353753" w:rsidR="002E49C8" w:rsidRPr="0000444D" w:rsidRDefault="002E49C8" w:rsidP="005B000D">
            <w:pPr>
              <w:jc w:val="right"/>
              <w:rPr>
                <w:rFonts w:asciiTheme="minorHAnsi" w:hAnsiTheme="minorHAnsi" w:cstheme="minorHAnsi"/>
              </w:rPr>
            </w:pPr>
            <w:r w:rsidRPr="00343B96">
              <w:rPr>
                <w:rFonts w:asciiTheme="minorHAnsi" w:hAnsiTheme="minorHAnsi" w:cstheme="minorHAnsi"/>
              </w:rPr>
              <w:t>5</w:t>
            </w:r>
            <w:r>
              <w:rPr>
                <w:rFonts w:asciiTheme="minorHAnsi" w:hAnsiTheme="minorHAnsi" w:cstheme="minorHAnsi"/>
              </w:rPr>
              <w:t>,</w:t>
            </w:r>
            <w:r w:rsidRPr="00343B96">
              <w:rPr>
                <w:rFonts w:asciiTheme="minorHAnsi" w:hAnsiTheme="minorHAnsi" w:cstheme="minorHAnsi"/>
              </w:rPr>
              <w:t>808</w:t>
            </w:r>
          </w:p>
        </w:tc>
        <w:tc>
          <w:tcPr>
            <w:tcW w:w="2052" w:type="dxa"/>
            <w:vAlign w:val="bottom"/>
          </w:tcPr>
          <w:p w14:paraId="0346BDD4" w14:textId="5D98515A"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4BED0E62" w14:textId="3775E09B" w:rsidR="002E49C8" w:rsidRPr="0000444D" w:rsidRDefault="002E49C8" w:rsidP="005B000D">
            <w:pPr>
              <w:jc w:val="right"/>
              <w:rPr>
                <w:rFonts w:asciiTheme="minorHAnsi" w:hAnsiTheme="minorHAnsi" w:cstheme="minorHAnsi"/>
              </w:rPr>
            </w:pPr>
            <w:r w:rsidRPr="00343B96">
              <w:rPr>
                <w:rFonts w:asciiTheme="minorHAnsi" w:hAnsiTheme="minorHAnsi" w:cstheme="minorHAnsi"/>
              </w:rPr>
              <w:t>435</w:t>
            </w:r>
          </w:p>
        </w:tc>
        <w:tc>
          <w:tcPr>
            <w:tcW w:w="1354" w:type="dxa"/>
            <w:vAlign w:val="bottom"/>
          </w:tcPr>
          <w:p w14:paraId="5A3E4DA3" w14:textId="40367E43" w:rsidR="002E49C8" w:rsidRPr="0000444D" w:rsidRDefault="002E49C8" w:rsidP="005B000D">
            <w:pPr>
              <w:jc w:val="right"/>
              <w:rPr>
                <w:rFonts w:asciiTheme="minorHAnsi" w:hAnsiTheme="minorHAnsi" w:cstheme="minorHAnsi"/>
              </w:rPr>
            </w:pPr>
            <w:r>
              <w:rPr>
                <w:rFonts w:ascii="Calibri" w:hAnsi="Calibri"/>
                <w:color w:val="000000"/>
              </w:rPr>
              <w:t>157</w:t>
            </w:r>
          </w:p>
        </w:tc>
      </w:tr>
      <w:tr w:rsidR="002E49C8" w:rsidRPr="00B44E72" w14:paraId="68DE8C71" w14:textId="2DC6AB89" w:rsidTr="00343B96">
        <w:tc>
          <w:tcPr>
            <w:tcW w:w="1773" w:type="dxa"/>
            <w:vAlign w:val="center"/>
          </w:tcPr>
          <w:p w14:paraId="1F9C7BB1"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Portugal</w:t>
            </w:r>
          </w:p>
        </w:tc>
        <w:tc>
          <w:tcPr>
            <w:tcW w:w="1420" w:type="dxa"/>
          </w:tcPr>
          <w:p w14:paraId="5141E7A7" w14:textId="0596B605" w:rsidR="002E49C8" w:rsidRPr="0000444D" w:rsidRDefault="002E49C8" w:rsidP="005B000D">
            <w:pPr>
              <w:jc w:val="right"/>
              <w:rPr>
                <w:rFonts w:asciiTheme="minorHAnsi" w:hAnsiTheme="minorHAnsi" w:cstheme="minorHAnsi"/>
              </w:rPr>
            </w:pPr>
            <w:r w:rsidRPr="00343B96">
              <w:rPr>
                <w:rFonts w:asciiTheme="minorHAnsi" w:hAnsiTheme="minorHAnsi" w:cstheme="minorHAnsi"/>
              </w:rPr>
              <w:t>5</w:t>
            </w:r>
            <w:r>
              <w:rPr>
                <w:rFonts w:asciiTheme="minorHAnsi" w:hAnsiTheme="minorHAnsi" w:cstheme="minorHAnsi"/>
              </w:rPr>
              <w:t>,</w:t>
            </w:r>
            <w:r w:rsidRPr="00343B96">
              <w:rPr>
                <w:rFonts w:asciiTheme="minorHAnsi" w:hAnsiTheme="minorHAnsi" w:cstheme="minorHAnsi"/>
              </w:rPr>
              <w:t>127</w:t>
            </w:r>
          </w:p>
        </w:tc>
        <w:tc>
          <w:tcPr>
            <w:tcW w:w="2052" w:type="dxa"/>
            <w:vAlign w:val="bottom"/>
          </w:tcPr>
          <w:p w14:paraId="6860CDE7" w14:textId="01D1A3F4"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64C807C2" w14:textId="628B7BB7" w:rsidR="002E49C8" w:rsidRPr="0000444D" w:rsidRDefault="002E49C8" w:rsidP="005B000D">
            <w:pPr>
              <w:jc w:val="right"/>
              <w:rPr>
                <w:rFonts w:asciiTheme="minorHAnsi" w:hAnsiTheme="minorHAnsi" w:cstheme="minorHAnsi"/>
              </w:rPr>
            </w:pPr>
            <w:r w:rsidRPr="00343B96">
              <w:rPr>
                <w:rFonts w:asciiTheme="minorHAnsi" w:hAnsiTheme="minorHAnsi" w:cstheme="minorHAnsi"/>
              </w:rPr>
              <w:t>2</w:t>
            </w:r>
            <w:r>
              <w:rPr>
                <w:rFonts w:asciiTheme="minorHAnsi" w:hAnsiTheme="minorHAnsi" w:cstheme="minorHAnsi"/>
              </w:rPr>
              <w:t>,</w:t>
            </w:r>
            <w:r w:rsidRPr="00343B96">
              <w:rPr>
                <w:rFonts w:asciiTheme="minorHAnsi" w:hAnsiTheme="minorHAnsi" w:cstheme="minorHAnsi"/>
              </w:rPr>
              <w:t>858</w:t>
            </w:r>
          </w:p>
        </w:tc>
        <w:tc>
          <w:tcPr>
            <w:tcW w:w="1354" w:type="dxa"/>
            <w:vAlign w:val="bottom"/>
          </w:tcPr>
          <w:p w14:paraId="4FB2EA8E" w14:textId="1C15FE8A" w:rsidR="002E49C8" w:rsidRPr="0000444D" w:rsidRDefault="002E49C8" w:rsidP="005B000D">
            <w:pPr>
              <w:jc w:val="right"/>
              <w:rPr>
                <w:rFonts w:asciiTheme="minorHAnsi" w:hAnsiTheme="minorHAnsi" w:cstheme="minorHAnsi"/>
              </w:rPr>
            </w:pPr>
            <w:r>
              <w:rPr>
                <w:rFonts w:ascii="Calibri" w:hAnsi="Calibri"/>
                <w:color w:val="000000"/>
              </w:rPr>
              <w:t>1,515</w:t>
            </w:r>
          </w:p>
        </w:tc>
      </w:tr>
      <w:tr w:rsidR="002E49C8" w:rsidRPr="00B44E72" w14:paraId="3DA95A6D" w14:textId="1B9B2138" w:rsidTr="00343B96">
        <w:tc>
          <w:tcPr>
            <w:tcW w:w="1773" w:type="dxa"/>
            <w:vAlign w:val="center"/>
          </w:tcPr>
          <w:p w14:paraId="3CBECBA1"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Romania</w:t>
            </w:r>
          </w:p>
        </w:tc>
        <w:tc>
          <w:tcPr>
            <w:tcW w:w="1420" w:type="dxa"/>
          </w:tcPr>
          <w:p w14:paraId="7E96ADA3" w14:textId="12D2C38F" w:rsidR="002E49C8" w:rsidRPr="0000444D" w:rsidRDefault="002E49C8" w:rsidP="005B000D">
            <w:pPr>
              <w:jc w:val="right"/>
              <w:rPr>
                <w:rFonts w:asciiTheme="minorHAnsi" w:hAnsiTheme="minorHAnsi" w:cstheme="minorHAnsi"/>
              </w:rPr>
            </w:pPr>
            <w:r w:rsidRPr="00343B96">
              <w:rPr>
                <w:rFonts w:asciiTheme="minorHAnsi" w:hAnsiTheme="minorHAnsi" w:cstheme="minorHAnsi"/>
              </w:rPr>
              <w:t>2</w:t>
            </w:r>
            <w:r>
              <w:rPr>
                <w:rFonts w:asciiTheme="minorHAnsi" w:hAnsiTheme="minorHAnsi" w:cstheme="minorHAnsi"/>
              </w:rPr>
              <w:t>,</w:t>
            </w:r>
            <w:r w:rsidRPr="00343B96">
              <w:rPr>
                <w:rFonts w:asciiTheme="minorHAnsi" w:hAnsiTheme="minorHAnsi" w:cstheme="minorHAnsi"/>
              </w:rPr>
              <w:t>968</w:t>
            </w:r>
          </w:p>
        </w:tc>
        <w:tc>
          <w:tcPr>
            <w:tcW w:w="2052" w:type="dxa"/>
            <w:vAlign w:val="bottom"/>
          </w:tcPr>
          <w:p w14:paraId="7590315C" w14:textId="3AA50D1B"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37C28D09" w14:textId="68F49B93" w:rsidR="002E49C8" w:rsidRPr="0000444D" w:rsidRDefault="002E49C8" w:rsidP="005B000D">
            <w:pPr>
              <w:jc w:val="right"/>
              <w:rPr>
                <w:rFonts w:asciiTheme="minorHAnsi" w:hAnsiTheme="minorHAnsi" w:cstheme="minorHAnsi"/>
              </w:rPr>
            </w:pPr>
            <w:r w:rsidRPr="00343B96">
              <w:rPr>
                <w:rFonts w:asciiTheme="minorHAnsi" w:hAnsiTheme="minorHAnsi" w:cstheme="minorHAnsi"/>
              </w:rPr>
              <w:t>2</w:t>
            </w:r>
            <w:r>
              <w:rPr>
                <w:rFonts w:asciiTheme="minorHAnsi" w:hAnsiTheme="minorHAnsi" w:cstheme="minorHAnsi"/>
              </w:rPr>
              <w:t>,</w:t>
            </w:r>
            <w:r w:rsidRPr="00343B96">
              <w:rPr>
                <w:rFonts w:asciiTheme="minorHAnsi" w:hAnsiTheme="minorHAnsi" w:cstheme="minorHAnsi"/>
              </w:rPr>
              <w:t>770</w:t>
            </w:r>
          </w:p>
        </w:tc>
        <w:tc>
          <w:tcPr>
            <w:tcW w:w="1354" w:type="dxa"/>
            <w:vAlign w:val="bottom"/>
          </w:tcPr>
          <w:p w14:paraId="49066E5D" w14:textId="0B013D48" w:rsidR="002E49C8" w:rsidRPr="0000444D" w:rsidRDefault="002E49C8" w:rsidP="005B000D">
            <w:pPr>
              <w:jc w:val="right"/>
              <w:rPr>
                <w:rFonts w:asciiTheme="minorHAnsi" w:hAnsiTheme="minorHAnsi" w:cstheme="minorHAnsi"/>
              </w:rPr>
            </w:pPr>
            <w:r>
              <w:rPr>
                <w:rFonts w:ascii="Calibri" w:hAnsi="Calibri"/>
                <w:color w:val="000000"/>
              </w:rPr>
              <w:t>3,373</w:t>
            </w:r>
          </w:p>
        </w:tc>
      </w:tr>
      <w:tr w:rsidR="002E49C8" w:rsidRPr="00B44E72" w14:paraId="375BED02" w14:textId="68609754" w:rsidTr="00343B96">
        <w:tc>
          <w:tcPr>
            <w:tcW w:w="1773" w:type="dxa"/>
            <w:vAlign w:val="center"/>
          </w:tcPr>
          <w:p w14:paraId="24FEDE5E"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lastRenderedPageBreak/>
              <w:t>Croatia</w:t>
            </w:r>
          </w:p>
        </w:tc>
        <w:tc>
          <w:tcPr>
            <w:tcW w:w="1420" w:type="dxa"/>
          </w:tcPr>
          <w:p w14:paraId="60A57CA9" w14:textId="4998B5B1" w:rsidR="002E49C8" w:rsidRPr="0000444D" w:rsidRDefault="002E49C8" w:rsidP="005B000D">
            <w:pPr>
              <w:jc w:val="right"/>
              <w:rPr>
                <w:rFonts w:asciiTheme="minorHAnsi" w:hAnsiTheme="minorHAnsi" w:cstheme="minorHAnsi"/>
              </w:rPr>
            </w:pPr>
            <w:r w:rsidRPr="00343B96">
              <w:rPr>
                <w:rFonts w:asciiTheme="minorHAnsi" w:hAnsiTheme="minorHAnsi" w:cstheme="minorHAnsi"/>
              </w:rPr>
              <w:t>616</w:t>
            </w:r>
          </w:p>
        </w:tc>
        <w:tc>
          <w:tcPr>
            <w:tcW w:w="2052" w:type="dxa"/>
            <w:vAlign w:val="bottom"/>
          </w:tcPr>
          <w:p w14:paraId="47AC484B" w14:textId="027F2C88"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375E4A7A" w14:textId="63DC2017" w:rsidR="002E49C8" w:rsidRPr="0000444D" w:rsidRDefault="002E49C8" w:rsidP="005B000D">
            <w:pPr>
              <w:jc w:val="right"/>
              <w:rPr>
                <w:rFonts w:asciiTheme="minorHAnsi" w:hAnsiTheme="minorHAnsi" w:cstheme="minorHAnsi"/>
              </w:rPr>
            </w:pPr>
            <w:r w:rsidRPr="00343B96">
              <w:rPr>
                <w:rFonts w:asciiTheme="minorHAnsi" w:hAnsiTheme="minorHAnsi" w:cstheme="minorHAnsi"/>
              </w:rPr>
              <w:t>421</w:t>
            </w:r>
          </w:p>
        </w:tc>
        <w:tc>
          <w:tcPr>
            <w:tcW w:w="1354" w:type="dxa"/>
            <w:vAlign w:val="bottom"/>
          </w:tcPr>
          <w:p w14:paraId="13AD9DAC" w14:textId="0EC80587" w:rsidR="002E49C8" w:rsidRPr="0000444D" w:rsidRDefault="002E49C8" w:rsidP="005B000D">
            <w:pPr>
              <w:jc w:val="right"/>
              <w:rPr>
                <w:rFonts w:asciiTheme="minorHAnsi" w:hAnsiTheme="minorHAnsi" w:cstheme="minorHAnsi"/>
              </w:rPr>
            </w:pPr>
            <w:r>
              <w:rPr>
                <w:rFonts w:ascii="Calibri" w:hAnsi="Calibri"/>
                <w:color w:val="000000"/>
              </w:rPr>
              <w:t>1,436</w:t>
            </w:r>
          </w:p>
        </w:tc>
      </w:tr>
      <w:tr w:rsidR="002E49C8" w:rsidRPr="00B44E72" w14:paraId="0A0928E0" w14:textId="27608730" w:rsidTr="00343B96">
        <w:tc>
          <w:tcPr>
            <w:tcW w:w="1773" w:type="dxa"/>
            <w:vAlign w:val="center"/>
          </w:tcPr>
          <w:p w14:paraId="5CA03287"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Slovakia</w:t>
            </w:r>
          </w:p>
        </w:tc>
        <w:tc>
          <w:tcPr>
            <w:tcW w:w="1420" w:type="dxa"/>
          </w:tcPr>
          <w:p w14:paraId="08BF45DB" w14:textId="2A88B721" w:rsidR="002E49C8" w:rsidRPr="0000444D" w:rsidRDefault="002E49C8" w:rsidP="005B000D">
            <w:pPr>
              <w:jc w:val="right"/>
              <w:rPr>
                <w:rFonts w:asciiTheme="minorHAnsi" w:hAnsiTheme="minorHAnsi" w:cstheme="minorHAnsi"/>
              </w:rPr>
            </w:pPr>
            <w:r w:rsidRPr="00343B96">
              <w:rPr>
                <w:rFonts w:asciiTheme="minorHAnsi" w:hAnsiTheme="minorHAnsi" w:cstheme="minorHAnsi"/>
              </w:rPr>
              <w:t>3</w:t>
            </w:r>
          </w:p>
        </w:tc>
        <w:tc>
          <w:tcPr>
            <w:tcW w:w="2052" w:type="dxa"/>
            <w:vAlign w:val="bottom"/>
          </w:tcPr>
          <w:p w14:paraId="2CE789BF" w14:textId="59E63179"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499C3E27" w14:textId="6F04C98B" w:rsidR="002E49C8" w:rsidRPr="0000444D" w:rsidRDefault="002E49C8" w:rsidP="005B000D">
            <w:pPr>
              <w:jc w:val="right"/>
              <w:rPr>
                <w:rFonts w:asciiTheme="minorHAnsi" w:hAnsiTheme="minorHAnsi" w:cstheme="minorHAnsi"/>
              </w:rPr>
            </w:pPr>
            <w:r w:rsidRPr="00343B96">
              <w:rPr>
                <w:rFonts w:asciiTheme="minorHAnsi" w:hAnsiTheme="minorHAnsi" w:cstheme="minorHAnsi"/>
              </w:rPr>
              <w:t>1</w:t>
            </w:r>
            <w:r>
              <w:rPr>
                <w:rFonts w:asciiTheme="minorHAnsi" w:hAnsiTheme="minorHAnsi" w:cstheme="minorHAnsi"/>
              </w:rPr>
              <w:t>,</w:t>
            </w:r>
            <w:r w:rsidRPr="00343B96">
              <w:rPr>
                <w:rFonts w:asciiTheme="minorHAnsi" w:hAnsiTheme="minorHAnsi" w:cstheme="minorHAnsi"/>
              </w:rPr>
              <w:t>208</w:t>
            </w:r>
          </w:p>
        </w:tc>
        <w:tc>
          <w:tcPr>
            <w:tcW w:w="1354" w:type="dxa"/>
            <w:vAlign w:val="bottom"/>
          </w:tcPr>
          <w:p w14:paraId="7351F267" w14:textId="25B4CA7D" w:rsidR="002E49C8" w:rsidRPr="0000444D" w:rsidRDefault="002E49C8" w:rsidP="005B000D">
            <w:pPr>
              <w:jc w:val="right"/>
              <w:rPr>
                <w:rFonts w:asciiTheme="minorHAnsi" w:hAnsiTheme="minorHAnsi" w:cstheme="minorHAnsi"/>
              </w:rPr>
            </w:pPr>
            <w:r>
              <w:rPr>
                <w:rFonts w:ascii="Calibri" w:hAnsi="Calibri"/>
                <w:color w:val="000000"/>
              </w:rPr>
              <w:t>418</w:t>
            </w:r>
          </w:p>
        </w:tc>
      </w:tr>
      <w:tr w:rsidR="002E49C8" w:rsidRPr="00B44E72" w14:paraId="5FB17BC1" w14:textId="4FFB300C" w:rsidTr="00343B96">
        <w:tc>
          <w:tcPr>
            <w:tcW w:w="1773" w:type="dxa"/>
            <w:vAlign w:val="center"/>
          </w:tcPr>
          <w:p w14:paraId="1C71D086"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Slovenia</w:t>
            </w:r>
          </w:p>
        </w:tc>
        <w:tc>
          <w:tcPr>
            <w:tcW w:w="1420" w:type="dxa"/>
          </w:tcPr>
          <w:p w14:paraId="55597287" w14:textId="23C8F3F4" w:rsidR="002E49C8" w:rsidRPr="0000444D" w:rsidRDefault="002E49C8" w:rsidP="005B000D">
            <w:pPr>
              <w:jc w:val="right"/>
              <w:rPr>
                <w:rFonts w:asciiTheme="minorHAnsi" w:hAnsiTheme="minorHAnsi" w:cstheme="minorHAnsi"/>
              </w:rPr>
            </w:pPr>
            <w:r w:rsidRPr="00343B96">
              <w:rPr>
                <w:rFonts w:asciiTheme="minorHAnsi" w:hAnsiTheme="minorHAnsi" w:cstheme="minorHAnsi"/>
              </w:rPr>
              <w:t>3</w:t>
            </w:r>
          </w:p>
        </w:tc>
        <w:tc>
          <w:tcPr>
            <w:tcW w:w="2052" w:type="dxa"/>
            <w:vAlign w:val="bottom"/>
          </w:tcPr>
          <w:p w14:paraId="638B9AAE" w14:textId="6F43A99C"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Pr>
          <w:p w14:paraId="7DB9E5CA" w14:textId="11CEBAF0" w:rsidR="002E49C8" w:rsidRPr="0000444D" w:rsidRDefault="002E49C8" w:rsidP="005B000D">
            <w:pPr>
              <w:jc w:val="right"/>
              <w:rPr>
                <w:rFonts w:asciiTheme="minorHAnsi" w:hAnsiTheme="minorHAnsi" w:cstheme="minorHAnsi"/>
              </w:rPr>
            </w:pPr>
            <w:r w:rsidRPr="00343B96">
              <w:rPr>
                <w:rFonts w:asciiTheme="minorHAnsi" w:hAnsiTheme="minorHAnsi" w:cstheme="minorHAnsi"/>
              </w:rPr>
              <w:t>1</w:t>
            </w:r>
            <w:r>
              <w:rPr>
                <w:rFonts w:asciiTheme="minorHAnsi" w:hAnsiTheme="minorHAnsi" w:cstheme="minorHAnsi"/>
              </w:rPr>
              <w:t>,</w:t>
            </w:r>
            <w:r w:rsidRPr="00343B96">
              <w:rPr>
                <w:rFonts w:asciiTheme="minorHAnsi" w:hAnsiTheme="minorHAnsi" w:cstheme="minorHAnsi"/>
              </w:rPr>
              <w:t>053</w:t>
            </w:r>
          </w:p>
        </w:tc>
        <w:tc>
          <w:tcPr>
            <w:tcW w:w="1354" w:type="dxa"/>
            <w:vAlign w:val="bottom"/>
          </w:tcPr>
          <w:p w14:paraId="470ACDE4" w14:textId="42E64701" w:rsidR="002E49C8" w:rsidRPr="0000444D" w:rsidRDefault="002E49C8" w:rsidP="005B000D">
            <w:pPr>
              <w:jc w:val="right"/>
              <w:rPr>
                <w:rFonts w:asciiTheme="minorHAnsi" w:hAnsiTheme="minorHAnsi" w:cstheme="minorHAnsi"/>
              </w:rPr>
            </w:pPr>
            <w:r>
              <w:rPr>
                <w:rFonts w:ascii="Calibri" w:hAnsi="Calibri"/>
                <w:color w:val="000000"/>
              </w:rPr>
              <w:t>0</w:t>
            </w:r>
          </w:p>
        </w:tc>
      </w:tr>
      <w:tr w:rsidR="002E49C8" w:rsidRPr="00B44E72" w14:paraId="7B40EE6A" w14:textId="2923E62D" w:rsidTr="00343B96">
        <w:tc>
          <w:tcPr>
            <w:tcW w:w="1773" w:type="dxa"/>
            <w:tcBorders>
              <w:bottom w:val="single" w:sz="4" w:space="0" w:color="auto"/>
            </w:tcBorders>
            <w:vAlign w:val="center"/>
          </w:tcPr>
          <w:p w14:paraId="36E5813E" w14:textId="77777777" w:rsidR="002E49C8" w:rsidRPr="0000444D" w:rsidRDefault="002E49C8" w:rsidP="002E49C8">
            <w:pPr>
              <w:rPr>
                <w:rFonts w:asciiTheme="minorHAnsi" w:hAnsiTheme="minorHAnsi" w:cstheme="minorHAnsi"/>
              </w:rPr>
            </w:pPr>
            <w:r w:rsidRPr="0000444D">
              <w:rPr>
                <w:rFonts w:asciiTheme="minorHAnsi" w:hAnsiTheme="minorHAnsi" w:cstheme="minorHAnsi"/>
              </w:rPr>
              <w:t>Sweden</w:t>
            </w:r>
          </w:p>
        </w:tc>
        <w:tc>
          <w:tcPr>
            <w:tcW w:w="1420" w:type="dxa"/>
            <w:tcBorders>
              <w:bottom w:val="single" w:sz="4" w:space="0" w:color="auto"/>
            </w:tcBorders>
          </w:tcPr>
          <w:p w14:paraId="1D9BF11B" w14:textId="173EC596" w:rsidR="002E49C8" w:rsidRPr="0000444D" w:rsidRDefault="002E49C8" w:rsidP="005B000D">
            <w:pPr>
              <w:jc w:val="right"/>
              <w:rPr>
                <w:rFonts w:asciiTheme="minorHAnsi" w:hAnsiTheme="minorHAnsi" w:cstheme="minorHAnsi"/>
              </w:rPr>
            </w:pPr>
            <w:r w:rsidRPr="00343B96">
              <w:rPr>
                <w:rFonts w:asciiTheme="minorHAnsi" w:hAnsiTheme="minorHAnsi" w:cstheme="minorHAnsi"/>
              </w:rPr>
              <w:t>7</w:t>
            </w:r>
            <w:r>
              <w:rPr>
                <w:rFonts w:asciiTheme="minorHAnsi" w:hAnsiTheme="minorHAnsi" w:cstheme="minorHAnsi"/>
              </w:rPr>
              <w:t>,</w:t>
            </w:r>
            <w:r w:rsidRPr="00343B96">
              <w:rPr>
                <w:rFonts w:asciiTheme="minorHAnsi" w:hAnsiTheme="minorHAnsi" w:cstheme="minorHAnsi"/>
              </w:rPr>
              <w:t>506</w:t>
            </w:r>
          </w:p>
        </w:tc>
        <w:tc>
          <w:tcPr>
            <w:tcW w:w="2052" w:type="dxa"/>
            <w:tcBorders>
              <w:bottom w:val="single" w:sz="4" w:space="0" w:color="auto"/>
            </w:tcBorders>
            <w:vAlign w:val="bottom"/>
          </w:tcPr>
          <w:p w14:paraId="027D5A86" w14:textId="5E2EC543"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Borders>
              <w:bottom w:val="single" w:sz="4" w:space="0" w:color="auto"/>
            </w:tcBorders>
          </w:tcPr>
          <w:p w14:paraId="1E06859F" w14:textId="435276E7" w:rsidR="002E49C8" w:rsidRPr="0000444D" w:rsidRDefault="002E49C8" w:rsidP="005B000D">
            <w:pPr>
              <w:jc w:val="right"/>
              <w:rPr>
                <w:rFonts w:asciiTheme="minorHAnsi" w:hAnsiTheme="minorHAnsi" w:cstheme="minorHAnsi"/>
              </w:rPr>
            </w:pPr>
            <w:r w:rsidRPr="00343B96">
              <w:rPr>
                <w:rFonts w:asciiTheme="minorHAnsi" w:hAnsiTheme="minorHAnsi" w:cstheme="minorHAnsi"/>
              </w:rPr>
              <w:t>0</w:t>
            </w:r>
          </w:p>
        </w:tc>
        <w:tc>
          <w:tcPr>
            <w:tcW w:w="1354" w:type="dxa"/>
            <w:tcBorders>
              <w:bottom w:val="single" w:sz="4" w:space="0" w:color="auto"/>
            </w:tcBorders>
            <w:vAlign w:val="bottom"/>
          </w:tcPr>
          <w:p w14:paraId="272B9760" w14:textId="4DA85468" w:rsidR="002E49C8" w:rsidRPr="0000444D" w:rsidRDefault="002E49C8" w:rsidP="005B000D">
            <w:pPr>
              <w:jc w:val="right"/>
              <w:rPr>
                <w:rFonts w:asciiTheme="minorHAnsi" w:hAnsiTheme="minorHAnsi" w:cstheme="minorHAnsi"/>
              </w:rPr>
            </w:pPr>
            <w:r>
              <w:rPr>
                <w:rFonts w:ascii="Calibri" w:hAnsi="Calibri"/>
                <w:color w:val="000000"/>
              </w:rPr>
              <w:t>16,301</w:t>
            </w:r>
          </w:p>
        </w:tc>
      </w:tr>
      <w:tr w:rsidR="001047CE" w:rsidRPr="00B44E72" w14:paraId="7B46D3B0" w14:textId="77777777" w:rsidTr="00343B96">
        <w:tc>
          <w:tcPr>
            <w:tcW w:w="1773" w:type="dxa"/>
            <w:tcBorders>
              <w:top w:val="single" w:sz="4" w:space="0" w:color="auto"/>
              <w:bottom w:val="single" w:sz="4" w:space="0" w:color="auto"/>
            </w:tcBorders>
            <w:vAlign w:val="center"/>
          </w:tcPr>
          <w:p w14:paraId="7FFFCB11" w14:textId="0AFBA11C" w:rsidR="001047CE" w:rsidRPr="0000444D" w:rsidRDefault="001047CE" w:rsidP="001047CE">
            <w:pPr>
              <w:rPr>
                <w:rFonts w:asciiTheme="minorHAnsi" w:hAnsiTheme="minorHAnsi" w:cstheme="minorHAnsi"/>
              </w:rPr>
            </w:pPr>
            <w:r w:rsidRPr="0000444D">
              <w:rPr>
                <w:rFonts w:asciiTheme="minorHAnsi" w:hAnsiTheme="minorHAnsi" w:cstheme="minorHAnsi"/>
                <w:b/>
              </w:rPr>
              <w:t>Country</w:t>
            </w:r>
          </w:p>
        </w:tc>
        <w:tc>
          <w:tcPr>
            <w:tcW w:w="1420" w:type="dxa"/>
            <w:tcBorders>
              <w:top w:val="single" w:sz="4" w:space="0" w:color="auto"/>
              <w:bottom w:val="single" w:sz="4" w:space="0" w:color="auto"/>
            </w:tcBorders>
            <w:vAlign w:val="center"/>
          </w:tcPr>
          <w:p w14:paraId="131E52E0" w14:textId="55D91D4A" w:rsidR="001047CE" w:rsidRPr="0000444D" w:rsidRDefault="001047CE" w:rsidP="005B000D">
            <w:pPr>
              <w:jc w:val="right"/>
              <w:rPr>
                <w:rFonts w:asciiTheme="minorHAnsi" w:hAnsiTheme="minorHAnsi" w:cstheme="minorHAnsi"/>
              </w:rPr>
            </w:pPr>
            <w:r w:rsidRPr="0000444D">
              <w:rPr>
                <w:rFonts w:asciiTheme="minorHAnsi" w:hAnsiTheme="minorHAnsi" w:cstheme="minorHAnsi"/>
                <w:b/>
              </w:rPr>
              <w:t>Geothermal</w:t>
            </w:r>
          </w:p>
        </w:tc>
        <w:tc>
          <w:tcPr>
            <w:tcW w:w="2052" w:type="dxa"/>
            <w:tcBorders>
              <w:top w:val="single" w:sz="4" w:space="0" w:color="auto"/>
              <w:bottom w:val="single" w:sz="4" w:space="0" w:color="auto"/>
            </w:tcBorders>
            <w:vAlign w:val="center"/>
          </w:tcPr>
          <w:p w14:paraId="4CDD73D9" w14:textId="77777777" w:rsidR="001047CE" w:rsidRPr="0000444D" w:rsidRDefault="001047CE" w:rsidP="005B000D">
            <w:pPr>
              <w:jc w:val="right"/>
              <w:rPr>
                <w:rFonts w:asciiTheme="minorHAnsi" w:hAnsiTheme="minorHAnsi" w:cstheme="minorHAnsi"/>
                <w:b/>
              </w:rPr>
            </w:pPr>
            <w:r w:rsidRPr="0000444D">
              <w:rPr>
                <w:rFonts w:asciiTheme="minorHAnsi" w:hAnsiTheme="minorHAnsi" w:cstheme="minorHAnsi"/>
                <w:b/>
              </w:rPr>
              <w:t>Solar</w:t>
            </w:r>
          </w:p>
          <w:p w14:paraId="0D5E0D0E" w14:textId="0545856A" w:rsidR="001047CE" w:rsidRPr="0000444D" w:rsidRDefault="001047CE" w:rsidP="005B000D">
            <w:pPr>
              <w:jc w:val="right"/>
              <w:rPr>
                <w:rFonts w:asciiTheme="minorHAnsi" w:hAnsiTheme="minorHAnsi" w:cstheme="minorHAnsi"/>
              </w:rPr>
            </w:pPr>
            <w:r>
              <w:rPr>
                <w:rFonts w:asciiTheme="minorHAnsi" w:hAnsiTheme="minorHAnsi" w:cstheme="minorHAnsi"/>
                <w:b/>
              </w:rPr>
              <w:t>p</w:t>
            </w:r>
            <w:r w:rsidRPr="0000444D">
              <w:rPr>
                <w:rFonts w:asciiTheme="minorHAnsi" w:hAnsiTheme="minorHAnsi" w:cstheme="minorHAnsi"/>
                <w:b/>
              </w:rPr>
              <w:t>hotovoltaic</w:t>
            </w:r>
            <w:r>
              <w:rPr>
                <w:rFonts w:asciiTheme="minorHAnsi" w:hAnsiTheme="minorHAnsi" w:cstheme="minorHAnsi"/>
                <w:b/>
              </w:rPr>
              <w:t xml:space="preserve"> open ground</w:t>
            </w:r>
          </w:p>
        </w:tc>
        <w:tc>
          <w:tcPr>
            <w:tcW w:w="2013" w:type="dxa"/>
            <w:tcBorders>
              <w:top w:val="single" w:sz="4" w:space="0" w:color="auto"/>
              <w:bottom w:val="single" w:sz="4" w:space="0" w:color="auto"/>
            </w:tcBorders>
            <w:vAlign w:val="center"/>
          </w:tcPr>
          <w:p w14:paraId="224B249B" w14:textId="77777777" w:rsidR="001047CE" w:rsidRPr="0000444D" w:rsidRDefault="001047CE" w:rsidP="005B000D">
            <w:pPr>
              <w:jc w:val="right"/>
              <w:rPr>
                <w:rFonts w:asciiTheme="minorHAnsi" w:hAnsiTheme="minorHAnsi" w:cstheme="minorHAnsi"/>
                <w:b/>
              </w:rPr>
            </w:pPr>
            <w:r w:rsidRPr="0000444D">
              <w:rPr>
                <w:rFonts w:asciiTheme="minorHAnsi" w:hAnsiTheme="minorHAnsi" w:cstheme="minorHAnsi"/>
                <w:b/>
              </w:rPr>
              <w:t>Solar</w:t>
            </w:r>
          </w:p>
          <w:p w14:paraId="6C2795F8" w14:textId="399D03D8" w:rsidR="001047CE" w:rsidRPr="0000444D" w:rsidRDefault="001047CE" w:rsidP="005B000D">
            <w:pPr>
              <w:jc w:val="right"/>
              <w:rPr>
                <w:rFonts w:asciiTheme="minorHAnsi" w:hAnsiTheme="minorHAnsi" w:cstheme="minorHAnsi"/>
              </w:rPr>
            </w:pPr>
            <w:r>
              <w:rPr>
                <w:rFonts w:asciiTheme="minorHAnsi" w:hAnsiTheme="minorHAnsi" w:cstheme="minorHAnsi"/>
                <w:b/>
              </w:rPr>
              <w:t>p</w:t>
            </w:r>
            <w:r w:rsidRPr="0000444D">
              <w:rPr>
                <w:rFonts w:asciiTheme="minorHAnsi" w:hAnsiTheme="minorHAnsi" w:cstheme="minorHAnsi"/>
                <w:b/>
              </w:rPr>
              <w:t>hotovoltaic</w:t>
            </w:r>
            <w:r>
              <w:rPr>
                <w:rFonts w:asciiTheme="minorHAnsi" w:hAnsiTheme="minorHAnsi" w:cstheme="minorHAnsi"/>
                <w:b/>
              </w:rPr>
              <w:t xml:space="preserve"> roof</w:t>
            </w:r>
          </w:p>
        </w:tc>
        <w:tc>
          <w:tcPr>
            <w:tcW w:w="1354" w:type="dxa"/>
            <w:tcBorders>
              <w:top w:val="single" w:sz="4" w:space="0" w:color="auto"/>
              <w:bottom w:val="single" w:sz="4" w:space="0" w:color="auto"/>
            </w:tcBorders>
            <w:vAlign w:val="center"/>
          </w:tcPr>
          <w:p w14:paraId="3D9DD1BF" w14:textId="77777777" w:rsidR="001047CE" w:rsidRPr="0000444D" w:rsidRDefault="001047CE" w:rsidP="005B000D">
            <w:pPr>
              <w:jc w:val="right"/>
              <w:rPr>
                <w:rFonts w:asciiTheme="minorHAnsi" w:hAnsiTheme="minorHAnsi" w:cstheme="minorHAnsi"/>
                <w:b/>
              </w:rPr>
            </w:pPr>
            <w:r w:rsidRPr="0000444D">
              <w:rPr>
                <w:rFonts w:asciiTheme="minorHAnsi" w:hAnsiTheme="minorHAnsi" w:cstheme="minorHAnsi"/>
                <w:b/>
              </w:rPr>
              <w:t>Solar</w:t>
            </w:r>
          </w:p>
          <w:p w14:paraId="6A846C5E" w14:textId="77777777" w:rsidR="001047CE" w:rsidRPr="0000444D" w:rsidRDefault="001047CE" w:rsidP="005B000D">
            <w:pPr>
              <w:jc w:val="right"/>
              <w:rPr>
                <w:rFonts w:asciiTheme="minorHAnsi" w:hAnsiTheme="minorHAnsi" w:cstheme="minorHAnsi"/>
                <w:b/>
              </w:rPr>
            </w:pPr>
            <w:r w:rsidRPr="0000444D">
              <w:rPr>
                <w:rFonts w:asciiTheme="minorHAnsi" w:hAnsiTheme="minorHAnsi" w:cstheme="minorHAnsi"/>
                <w:b/>
              </w:rPr>
              <w:t>Thermal</w:t>
            </w:r>
          </w:p>
          <w:p w14:paraId="45B13AA9" w14:textId="753E4622" w:rsidR="001047CE" w:rsidRPr="0000444D" w:rsidRDefault="001047CE" w:rsidP="005B000D">
            <w:pPr>
              <w:jc w:val="right"/>
              <w:rPr>
                <w:rFonts w:asciiTheme="minorHAnsi" w:hAnsiTheme="minorHAnsi" w:cstheme="minorHAnsi"/>
              </w:rPr>
            </w:pPr>
            <w:r w:rsidRPr="0000444D">
              <w:rPr>
                <w:rFonts w:asciiTheme="minorHAnsi" w:hAnsiTheme="minorHAnsi" w:cstheme="minorHAnsi"/>
                <w:b/>
              </w:rPr>
              <w:t>Parabolic</w:t>
            </w:r>
          </w:p>
        </w:tc>
      </w:tr>
      <w:tr w:rsidR="002E49C8" w:rsidRPr="00B44E72" w14:paraId="5FE311AE" w14:textId="77777777" w:rsidTr="00343B96">
        <w:tc>
          <w:tcPr>
            <w:tcW w:w="1773" w:type="dxa"/>
            <w:tcBorders>
              <w:top w:val="single" w:sz="4" w:space="0" w:color="auto"/>
            </w:tcBorders>
            <w:vAlign w:val="center"/>
          </w:tcPr>
          <w:p w14:paraId="0757311F" w14:textId="252A272A" w:rsidR="002E49C8" w:rsidRPr="0000444D" w:rsidRDefault="002E49C8" w:rsidP="002E49C8">
            <w:pPr>
              <w:rPr>
                <w:rFonts w:asciiTheme="minorHAnsi" w:hAnsiTheme="minorHAnsi" w:cstheme="minorHAnsi"/>
                <w:b/>
              </w:rPr>
            </w:pPr>
            <w:r w:rsidRPr="0000444D">
              <w:rPr>
                <w:rFonts w:asciiTheme="minorHAnsi" w:hAnsiTheme="minorHAnsi" w:cstheme="minorHAnsi"/>
              </w:rPr>
              <w:t>Austria</w:t>
            </w:r>
          </w:p>
        </w:tc>
        <w:tc>
          <w:tcPr>
            <w:tcW w:w="1420" w:type="dxa"/>
            <w:tcBorders>
              <w:top w:val="single" w:sz="4" w:space="0" w:color="auto"/>
            </w:tcBorders>
            <w:vAlign w:val="center"/>
          </w:tcPr>
          <w:p w14:paraId="37041614" w14:textId="57A95B4C" w:rsidR="002E49C8" w:rsidRPr="0000444D" w:rsidRDefault="002E49C8" w:rsidP="005B000D">
            <w:pPr>
              <w:jc w:val="right"/>
              <w:rPr>
                <w:rFonts w:asciiTheme="minorHAnsi" w:hAnsiTheme="minorHAnsi" w:cstheme="minorHAnsi"/>
                <w:b/>
              </w:rPr>
            </w:pPr>
            <w:r w:rsidRPr="0000444D">
              <w:rPr>
                <w:rFonts w:asciiTheme="minorHAnsi" w:hAnsiTheme="minorHAnsi" w:cstheme="minorHAnsi"/>
              </w:rPr>
              <w:t>0</w:t>
            </w:r>
          </w:p>
        </w:tc>
        <w:tc>
          <w:tcPr>
            <w:tcW w:w="2052" w:type="dxa"/>
            <w:tcBorders>
              <w:top w:val="single" w:sz="4" w:space="0" w:color="auto"/>
            </w:tcBorders>
            <w:vAlign w:val="bottom"/>
          </w:tcPr>
          <w:p w14:paraId="32CFD05D" w14:textId="172046AF" w:rsidR="002E49C8" w:rsidRPr="0000444D" w:rsidRDefault="002E49C8" w:rsidP="005B000D">
            <w:pPr>
              <w:jc w:val="right"/>
              <w:rPr>
                <w:rFonts w:asciiTheme="minorHAnsi" w:hAnsiTheme="minorHAnsi" w:cstheme="minorHAnsi"/>
                <w:b/>
              </w:rPr>
            </w:pPr>
            <w:r>
              <w:rPr>
                <w:rFonts w:ascii="Calibri" w:hAnsi="Calibri"/>
                <w:color w:val="000000"/>
              </w:rPr>
              <w:t>667</w:t>
            </w:r>
          </w:p>
        </w:tc>
        <w:tc>
          <w:tcPr>
            <w:tcW w:w="2013" w:type="dxa"/>
            <w:tcBorders>
              <w:top w:val="single" w:sz="4" w:space="0" w:color="auto"/>
            </w:tcBorders>
            <w:vAlign w:val="bottom"/>
          </w:tcPr>
          <w:p w14:paraId="6979441E" w14:textId="4C445368" w:rsidR="002E49C8" w:rsidRPr="0000444D" w:rsidRDefault="002E49C8" w:rsidP="005B000D">
            <w:pPr>
              <w:jc w:val="right"/>
              <w:rPr>
                <w:rFonts w:asciiTheme="minorHAnsi" w:hAnsiTheme="minorHAnsi" w:cstheme="minorHAnsi"/>
                <w:b/>
              </w:rPr>
            </w:pPr>
            <w:r>
              <w:rPr>
                <w:rFonts w:ascii="Calibri" w:hAnsi="Calibri"/>
                <w:color w:val="000000"/>
              </w:rPr>
              <w:t>667</w:t>
            </w:r>
          </w:p>
        </w:tc>
        <w:tc>
          <w:tcPr>
            <w:tcW w:w="1354" w:type="dxa"/>
            <w:tcBorders>
              <w:top w:val="single" w:sz="4" w:space="0" w:color="auto"/>
            </w:tcBorders>
            <w:vAlign w:val="center"/>
          </w:tcPr>
          <w:p w14:paraId="6C3725E9" w14:textId="704207E2" w:rsidR="002E49C8" w:rsidRPr="0000444D" w:rsidRDefault="002E49C8" w:rsidP="005B000D">
            <w:pPr>
              <w:jc w:val="right"/>
              <w:rPr>
                <w:rFonts w:asciiTheme="minorHAnsi" w:hAnsiTheme="minorHAnsi" w:cstheme="minorHAnsi"/>
                <w:b/>
              </w:rPr>
            </w:pPr>
            <w:r w:rsidRPr="0000444D">
              <w:rPr>
                <w:rFonts w:asciiTheme="minorHAnsi" w:hAnsiTheme="minorHAnsi" w:cstheme="minorHAnsi"/>
              </w:rPr>
              <w:t>0</w:t>
            </w:r>
          </w:p>
        </w:tc>
      </w:tr>
      <w:tr w:rsidR="002E49C8" w:rsidRPr="00B44E72" w14:paraId="21E46D26" w14:textId="77777777" w:rsidTr="00343B96">
        <w:tc>
          <w:tcPr>
            <w:tcW w:w="1773" w:type="dxa"/>
            <w:vAlign w:val="center"/>
          </w:tcPr>
          <w:p w14:paraId="0CC0B2F5" w14:textId="533C0852" w:rsidR="002E49C8" w:rsidRPr="0000444D" w:rsidRDefault="002E49C8" w:rsidP="002E49C8">
            <w:pPr>
              <w:rPr>
                <w:rFonts w:asciiTheme="minorHAnsi" w:hAnsiTheme="minorHAnsi" w:cstheme="minorHAnsi"/>
              </w:rPr>
            </w:pPr>
            <w:r w:rsidRPr="0000444D">
              <w:rPr>
                <w:rFonts w:asciiTheme="minorHAnsi" w:hAnsiTheme="minorHAnsi" w:cstheme="minorHAnsi"/>
              </w:rPr>
              <w:t>Belgium</w:t>
            </w:r>
          </w:p>
        </w:tc>
        <w:tc>
          <w:tcPr>
            <w:tcW w:w="1420" w:type="dxa"/>
            <w:vAlign w:val="center"/>
          </w:tcPr>
          <w:p w14:paraId="579E1C45" w14:textId="7440A095"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67AF76E7" w14:textId="6E5D723B" w:rsidR="002E49C8" w:rsidRPr="0000444D" w:rsidRDefault="002E49C8" w:rsidP="005B000D">
            <w:pPr>
              <w:jc w:val="right"/>
              <w:rPr>
                <w:rFonts w:asciiTheme="minorHAnsi" w:hAnsiTheme="minorHAnsi" w:cstheme="minorHAnsi"/>
              </w:rPr>
            </w:pPr>
            <w:r>
              <w:rPr>
                <w:rFonts w:ascii="Calibri" w:hAnsi="Calibri"/>
                <w:color w:val="000000"/>
              </w:rPr>
              <w:t>1,685</w:t>
            </w:r>
          </w:p>
        </w:tc>
        <w:tc>
          <w:tcPr>
            <w:tcW w:w="2013" w:type="dxa"/>
            <w:vAlign w:val="bottom"/>
          </w:tcPr>
          <w:p w14:paraId="51717514" w14:textId="11F43640" w:rsidR="002E49C8" w:rsidRPr="0000444D" w:rsidRDefault="002E49C8" w:rsidP="005B000D">
            <w:pPr>
              <w:jc w:val="right"/>
              <w:rPr>
                <w:rFonts w:asciiTheme="minorHAnsi" w:hAnsiTheme="minorHAnsi" w:cstheme="minorHAnsi"/>
              </w:rPr>
            </w:pPr>
            <w:r>
              <w:rPr>
                <w:rFonts w:ascii="Calibri" w:hAnsi="Calibri"/>
                <w:color w:val="000000"/>
              </w:rPr>
              <w:t>1,685</w:t>
            </w:r>
          </w:p>
        </w:tc>
        <w:tc>
          <w:tcPr>
            <w:tcW w:w="1354" w:type="dxa"/>
            <w:vAlign w:val="center"/>
          </w:tcPr>
          <w:p w14:paraId="08A54F18" w14:textId="5CCE9AEC"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1AF00B7" w14:textId="77777777" w:rsidTr="00343B96">
        <w:tc>
          <w:tcPr>
            <w:tcW w:w="1773" w:type="dxa"/>
            <w:vAlign w:val="center"/>
          </w:tcPr>
          <w:p w14:paraId="4F526484" w14:textId="61BB6AF5" w:rsidR="002E49C8" w:rsidRPr="0000444D" w:rsidRDefault="002E49C8" w:rsidP="002E49C8">
            <w:pPr>
              <w:rPr>
                <w:rFonts w:asciiTheme="minorHAnsi" w:hAnsiTheme="minorHAnsi" w:cstheme="minorHAnsi"/>
              </w:rPr>
            </w:pPr>
            <w:r w:rsidRPr="0000444D">
              <w:rPr>
                <w:rFonts w:asciiTheme="minorHAnsi" w:hAnsiTheme="minorHAnsi" w:cstheme="minorHAnsi"/>
              </w:rPr>
              <w:t>Bulgaria</w:t>
            </w:r>
          </w:p>
        </w:tc>
        <w:tc>
          <w:tcPr>
            <w:tcW w:w="1420" w:type="dxa"/>
            <w:vAlign w:val="center"/>
          </w:tcPr>
          <w:p w14:paraId="26E70DFF" w14:textId="60D1EF9E"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0910B4A6" w14:textId="70E26D57" w:rsidR="002E49C8" w:rsidRPr="0000444D" w:rsidRDefault="002E49C8" w:rsidP="005B000D">
            <w:pPr>
              <w:jc w:val="right"/>
              <w:rPr>
                <w:rFonts w:asciiTheme="minorHAnsi" w:hAnsiTheme="minorHAnsi" w:cstheme="minorHAnsi"/>
              </w:rPr>
            </w:pPr>
            <w:r>
              <w:rPr>
                <w:rFonts w:ascii="Calibri" w:hAnsi="Calibri"/>
                <w:color w:val="000000"/>
              </w:rPr>
              <w:t>530</w:t>
            </w:r>
          </w:p>
        </w:tc>
        <w:tc>
          <w:tcPr>
            <w:tcW w:w="2013" w:type="dxa"/>
            <w:vAlign w:val="bottom"/>
          </w:tcPr>
          <w:p w14:paraId="60EF02F1" w14:textId="3989A6DB" w:rsidR="002E49C8" w:rsidRPr="0000444D" w:rsidRDefault="002E49C8" w:rsidP="005B000D">
            <w:pPr>
              <w:jc w:val="right"/>
              <w:rPr>
                <w:rFonts w:asciiTheme="minorHAnsi" w:hAnsiTheme="minorHAnsi" w:cstheme="minorHAnsi"/>
              </w:rPr>
            </w:pPr>
            <w:r>
              <w:rPr>
                <w:rFonts w:ascii="Calibri" w:hAnsi="Calibri"/>
                <w:color w:val="000000"/>
              </w:rPr>
              <w:t>530</w:t>
            </w:r>
          </w:p>
        </w:tc>
        <w:tc>
          <w:tcPr>
            <w:tcW w:w="1354" w:type="dxa"/>
            <w:vAlign w:val="center"/>
          </w:tcPr>
          <w:p w14:paraId="4C50D20F" w14:textId="1004D8D4"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3887FF93" w14:textId="77777777" w:rsidTr="00343B96">
        <w:tc>
          <w:tcPr>
            <w:tcW w:w="1773" w:type="dxa"/>
            <w:vAlign w:val="center"/>
          </w:tcPr>
          <w:p w14:paraId="0F15C883" w14:textId="5464727C" w:rsidR="002E49C8" w:rsidRPr="0000444D" w:rsidRDefault="002E49C8" w:rsidP="002E49C8">
            <w:pPr>
              <w:rPr>
                <w:rFonts w:asciiTheme="minorHAnsi" w:hAnsiTheme="minorHAnsi" w:cstheme="minorHAnsi"/>
              </w:rPr>
            </w:pPr>
            <w:r w:rsidRPr="0000444D">
              <w:rPr>
                <w:rFonts w:asciiTheme="minorHAnsi" w:hAnsiTheme="minorHAnsi" w:cstheme="minorHAnsi"/>
              </w:rPr>
              <w:t>Cyprus</w:t>
            </w:r>
          </w:p>
        </w:tc>
        <w:tc>
          <w:tcPr>
            <w:tcW w:w="1420" w:type="dxa"/>
            <w:vAlign w:val="center"/>
          </w:tcPr>
          <w:p w14:paraId="51B9FEDD" w14:textId="70D2E9F6"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677343BE" w14:textId="66666A5E" w:rsidR="002E49C8" w:rsidRPr="0000444D" w:rsidRDefault="002E49C8" w:rsidP="005B000D">
            <w:pPr>
              <w:jc w:val="right"/>
              <w:rPr>
                <w:rFonts w:asciiTheme="minorHAnsi" w:hAnsiTheme="minorHAnsi" w:cstheme="minorHAnsi"/>
              </w:rPr>
            </w:pPr>
            <w:r>
              <w:rPr>
                <w:rFonts w:ascii="Calibri" w:hAnsi="Calibri"/>
                <w:color w:val="000000"/>
              </w:rPr>
              <w:t>75</w:t>
            </w:r>
          </w:p>
        </w:tc>
        <w:tc>
          <w:tcPr>
            <w:tcW w:w="2013" w:type="dxa"/>
            <w:vAlign w:val="bottom"/>
          </w:tcPr>
          <w:p w14:paraId="4BFAB999" w14:textId="020B767D" w:rsidR="002E49C8" w:rsidRPr="0000444D" w:rsidRDefault="002E49C8" w:rsidP="005B000D">
            <w:pPr>
              <w:jc w:val="right"/>
              <w:rPr>
                <w:rFonts w:asciiTheme="minorHAnsi" w:hAnsiTheme="minorHAnsi" w:cstheme="minorHAnsi"/>
              </w:rPr>
            </w:pPr>
            <w:r>
              <w:rPr>
                <w:rFonts w:ascii="Calibri" w:hAnsi="Calibri"/>
                <w:color w:val="000000"/>
              </w:rPr>
              <w:t>75</w:t>
            </w:r>
          </w:p>
        </w:tc>
        <w:tc>
          <w:tcPr>
            <w:tcW w:w="1354" w:type="dxa"/>
            <w:vAlign w:val="center"/>
          </w:tcPr>
          <w:p w14:paraId="6CAEF9CC" w14:textId="4B71D4DD"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0E2B31ED" w14:textId="77777777" w:rsidTr="00343B96">
        <w:tc>
          <w:tcPr>
            <w:tcW w:w="1773" w:type="dxa"/>
            <w:vAlign w:val="center"/>
          </w:tcPr>
          <w:p w14:paraId="2DA8C4B9" w14:textId="2A270733" w:rsidR="002E49C8" w:rsidRPr="0000444D" w:rsidRDefault="002E49C8" w:rsidP="002E49C8">
            <w:pPr>
              <w:rPr>
                <w:rFonts w:asciiTheme="minorHAnsi" w:hAnsiTheme="minorHAnsi" w:cstheme="minorHAnsi"/>
              </w:rPr>
            </w:pPr>
            <w:r w:rsidRPr="0000444D">
              <w:rPr>
                <w:rFonts w:asciiTheme="minorHAnsi" w:hAnsiTheme="minorHAnsi" w:cstheme="minorHAnsi"/>
              </w:rPr>
              <w:t>Czechia</w:t>
            </w:r>
          </w:p>
        </w:tc>
        <w:tc>
          <w:tcPr>
            <w:tcW w:w="1420" w:type="dxa"/>
            <w:vAlign w:val="center"/>
          </w:tcPr>
          <w:p w14:paraId="3E8FAF4B" w14:textId="0CCD40D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2944B207" w14:textId="393CA6F6" w:rsidR="002E49C8" w:rsidRPr="0000444D" w:rsidRDefault="002E49C8" w:rsidP="005B000D">
            <w:pPr>
              <w:jc w:val="right"/>
              <w:rPr>
                <w:rFonts w:asciiTheme="minorHAnsi" w:hAnsiTheme="minorHAnsi" w:cstheme="minorHAnsi"/>
              </w:rPr>
            </w:pPr>
            <w:r>
              <w:rPr>
                <w:rFonts w:ascii="Calibri" w:hAnsi="Calibri"/>
                <w:color w:val="000000"/>
              </w:rPr>
              <w:t>1,025</w:t>
            </w:r>
          </w:p>
        </w:tc>
        <w:tc>
          <w:tcPr>
            <w:tcW w:w="2013" w:type="dxa"/>
            <w:vAlign w:val="bottom"/>
          </w:tcPr>
          <w:p w14:paraId="4B6E91F5" w14:textId="66DE00B3" w:rsidR="002E49C8" w:rsidRPr="0000444D" w:rsidRDefault="002E49C8" w:rsidP="005B000D">
            <w:pPr>
              <w:jc w:val="right"/>
              <w:rPr>
                <w:rFonts w:asciiTheme="minorHAnsi" w:hAnsiTheme="minorHAnsi" w:cstheme="minorHAnsi"/>
              </w:rPr>
            </w:pPr>
            <w:r>
              <w:rPr>
                <w:rFonts w:ascii="Calibri" w:hAnsi="Calibri"/>
                <w:color w:val="000000"/>
              </w:rPr>
              <w:t>1,025</w:t>
            </w:r>
          </w:p>
        </w:tc>
        <w:tc>
          <w:tcPr>
            <w:tcW w:w="1354" w:type="dxa"/>
            <w:vAlign w:val="center"/>
          </w:tcPr>
          <w:p w14:paraId="6BE22E8E" w14:textId="48E3A1A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4EFD942" w14:textId="77777777" w:rsidTr="00343B96">
        <w:tc>
          <w:tcPr>
            <w:tcW w:w="1773" w:type="dxa"/>
            <w:vAlign w:val="center"/>
          </w:tcPr>
          <w:p w14:paraId="57724761" w14:textId="306EC206" w:rsidR="002E49C8" w:rsidRPr="0000444D" w:rsidRDefault="002E49C8" w:rsidP="002E49C8">
            <w:pPr>
              <w:rPr>
                <w:rFonts w:asciiTheme="minorHAnsi" w:hAnsiTheme="minorHAnsi" w:cstheme="minorHAnsi"/>
              </w:rPr>
            </w:pPr>
            <w:r w:rsidRPr="0000444D">
              <w:rPr>
                <w:rFonts w:asciiTheme="minorHAnsi" w:hAnsiTheme="minorHAnsi" w:cstheme="minorHAnsi"/>
              </w:rPr>
              <w:t>Germany</w:t>
            </w:r>
          </w:p>
        </w:tc>
        <w:tc>
          <w:tcPr>
            <w:tcW w:w="1420" w:type="dxa"/>
            <w:vAlign w:val="center"/>
          </w:tcPr>
          <w:p w14:paraId="56292B14" w14:textId="6DCDBFAC" w:rsidR="002E49C8" w:rsidRPr="0000444D" w:rsidRDefault="002E49C8" w:rsidP="005B000D">
            <w:pPr>
              <w:jc w:val="right"/>
              <w:rPr>
                <w:rFonts w:asciiTheme="minorHAnsi" w:hAnsiTheme="minorHAnsi" w:cstheme="minorHAnsi"/>
              </w:rPr>
            </w:pPr>
            <w:r w:rsidRPr="0000444D">
              <w:rPr>
                <w:rFonts w:asciiTheme="minorHAnsi" w:hAnsiTheme="minorHAnsi" w:cstheme="minorHAnsi"/>
              </w:rPr>
              <w:t>42</w:t>
            </w:r>
          </w:p>
        </w:tc>
        <w:tc>
          <w:tcPr>
            <w:tcW w:w="2052" w:type="dxa"/>
            <w:vAlign w:val="bottom"/>
          </w:tcPr>
          <w:p w14:paraId="04668C1D" w14:textId="093F11DD" w:rsidR="002E49C8" w:rsidRPr="0000444D" w:rsidRDefault="002E49C8" w:rsidP="005B000D">
            <w:pPr>
              <w:jc w:val="right"/>
              <w:rPr>
                <w:rFonts w:asciiTheme="minorHAnsi" w:hAnsiTheme="minorHAnsi" w:cstheme="minorHAnsi"/>
              </w:rPr>
            </w:pPr>
            <w:r>
              <w:rPr>
                <w:rFonts w:ascii="Calibri" w:hAnsi="Calibri"/>
                <w:color w:val="000000"/>
              </w:rPr>
              <w:t>22,650</w:t>
            </w:r>
          </w:p>
        </w:tc>
        <w:tc>
          <w:tcPr>
            <w:tcW w:w="2013" w:type="dxa"/>
            <w:vAlign w:val="bottom"/>
          </w:tcPr>
          <w:p w14:paraId="6D19F2F3" w14:textId="539CFFCF" w:rsidR="002E49C8" w:rsidRPr="0000444D" w:rsidRDefault="002E49C8" w:rsidP="005B000D">
            <w:pPr>
              <w:jc w:val="right"/>
              <w:rPr>
                <w:rFonts w:asciiTheme="minorHAnsi" w:hAnsiTheme="minorHAnsi" w:cstheme="minorHAnsi"/>
              </w:rPr>
            </w:pPr>
            <w:r>
              <w:rPr>
                <w:rFonts w:ascii="Calibri" w:hAnsi="Calibri"/>
                <w:color w:val="000000"/>
              </w:rPr>
              <w:t>22,650</w:t>
            </w:r>
          </w:p>
        </w:tc>
        <w:tc>
          <w:tcPr>
            <w:tcW w:w="1354" w:type="dxa"/>
            <w:vAlign w:val="center"/>
          </w:tcPr>
          <w:p w14:paraId="178A39E2" w14:textId="490E8EB3" w:rsidR="002E49C8" w:rsidRPr="0000444D" w:rsidRDefault="002E49C8" w:rsidP="005B000D">
            <w:pPr>
              <w:jc w:val="right"/>
              <w:rPr>
                <w:rFonts w:asciiTheme="minorHAnsi" w:hAnsiTheme="minorHAnsi" w:cstheme="minorHAnsi"/>
              </w:rPr>
            </w:pPr>
            <w:r>
              <w:rPr>
                <w:rFonts w:asciiTheme="minorHAnsi" w:hAnsiTheme="minorHAnsi" w:cstheme="minorHAnsi"/>
              </w:rPr>
              <w:t>0</w:t>
            </w:r>
          </w:p>
        </w:tc>
      </w:tr>
      <w:tr w:rsidR="002E49C8" w:rsidRPr="00B44E72" w14:paraId="5BA1A5B6" w14:textId="77777777" w:rsidTr="00343B96">
        <w:tc>
          <w:tcPr>
            <w:tcW w:w="1773" w:type="dxa"/>
            <w:vAlign w:val="center"/>
          </w:tcPr>
          <w:p w14:paraId="4F2A413F" w14:textId="635F2A35" w:rsidR="002E49C8" w:rsidRPr="0000444D" w:rsidRDefault="002E49C8" w:rsidP="002E49C8">
            <w:pPr>
              <w:rPr>
                <w:rFonts w:asciiTheme="minorHAnsi" w:hAnsiTheme="minorHAnsi" w:cstheme="minorHAnsi"/>
              </w:rPr>
            </w:pPr>
            <w:r w:rsidRPr="0000444D">
              <w:rPr>
                <w:rFonts w:asciiTheme="minorHAnsi" w:hAnsiTheme="minorHAnsi" w:cstheme="minorHAnsi"/>
              </w:rPr>
              <w:t>Denmark</w:t>
            </w:r>
          </w:p>
        </w:tc>
        <w:tc>
          <w:tcPr>
            <w:tcW w:w="1420" w:type="dxa"/>
            <w:vAlign w:val="center"/>
          </w:tcPr>
          <w:p w14:paraId="2315E82D" w14:textId="4E85557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1A78DB78" w14:textId="6C2BF03F" w:rsidR="002E49C8" w:rsidRPr="0000444D" w:rsidRDefault="002E49C8" w:rsidP="005B000D">
            <w:pPr>
              <w:jc w:val="right"/>
              <w:rPr>
                <w:rFonts w:asciiTheme="minorHAnsi" w:hAnsiTheme="minorHAnsi" w:cstheme="minorHAnsi"/>
              </w:rPr>
            </w:pPr>
            <w:r>
              <w:rPr>
                <w:rFonts w:ascii="Calibri" w:hAnsi="Calibri"/>
                <w:color w:val="000000"/>
              </w:rPr>
              <w:t>507</w:t>
            </w:r>
          </w:p>
        </w:tc>
        <w:tc>
          <w:tcPr>
            <w:tcW w:w="2013" w:type="dxa"/>
            <w:vAlign w:val="bottom"/>
          </w:tcPr>
          <w:p w14:paraId="29884B42" w14:textId="6CAC8810" w:rsidR="002E49C8" w:rsidRPr="0000444D" w:rsidRDefault="002E49C8" w:rsidP="005B000D">
            <w:pPr>
              <w:jc w:val="right"/>
              <w:rPr>
                <w:rFonts w:asciiTheme="minorHAnsi" w:hAnsiTheme="minorHAnsi" w:cstheme="minorHAnsi"/>
              </w:rPr>
            </w:pPr>
            <w:r>
              <w:rPr>
                <w:rFonts w:ascii="Calibri" w:hAnsi="Calibri"/>
                <w:color w:val="000000"/>
              </w:rPr>
              <w:t>507</w:t>
            </w:r>
          </w:p>
        </w:tc>
        <w:tc>
          <w:tcPr>
            <w:tcW w:w="1354" w:type="dxa"/>
            <w:vAlign w:val="center"/>
          </w:tcPr>
          <w:p w14:paraId="6CBBF372" w14:textId="443B2C18"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6B522C1" w14:textId="77777777" w:rsidTr="00343B96">
        <w:tc>
          <w:tcPr>
            <w:tcW w:w="1773" w:type="dxa"/>
            <w:vAlign w:val="center"/>
          </w:tcPr>
          <w:p w14:paraId="291CD861" w14:textId="1E034A24" w:rsidR="002E49C8" w:rsidRPr="0000444D" w:rsidRDefault="002E49C8" w:rsidP="002E49C8">
            <w:pPr>
              <w:rPr>
                <w:rFonts w:asciiTheme="minorHAnsi" w:hAnsiTheme="minorHAnsi" w:cstheme="minorHAnsi"/>
              </w:rPr>
            </w:pPr>
            <w:r w:rsidRPr="0000444D">
              <w:rPr>
                <w:rFonts w:asciiTheme="minorHAnsi" w:hAnsiTheme="minorHAnsi" w:cstheme="minorHAnsi"/>
              </w:rPr>
              <w:t>Spain</w:t>
            </w:r>
          </w:p>
        </w:tc>
        <w:tc>
          <w:tcPr>
            <w:tcW w:w="1420" w:type="dxa"/>
            <w:vAlign w:val="center"/>
          </w:tcPr>
          <w:p w14:paraId="52A5CA11" w14:textId="31ECAC4C"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3D45DD4C" w14:textId="5F9ABB65" w:rsidR="002E49C8" w:rsidRPr="0000444D" w:rsidRDefault="002E49C8" w:rsidP="005B000D">
            <w:pPr>
              <w:jc w:val="right"/>
              <w:rPr>
                <w:rFonts w:asciiTheme="minorHAnsi" w:hAnsiTheme="minorHAnsi" w:cstheme="minorHAnsi"/>
              </w:rPr>
            </w:pPr>
            <w:r>
              <w:rPr>
                <w:rFonts w:ascii="Calibri" w:hAnsi="Calibri"/>
                <w:color w:val="000000"/>
              </w:rPr>
              <w:t>3,376</w:t>
            </w:r>
          </w:p>
        </w:tc>
        <w:tc>
          <w:tcPr>
            <w:tcW w:w="2013" w:type="dxa"/>
            <w:vAlign w:val="bottom"/>
          </w:tcPr>
          <w:p w14:paraId="3C476E66" w14:textId="4E13FF16" w:rsidR="002E49C8" w:rsidRPr="0000444D" w:rsidRDefault="002E49C8" w:rsidP="005B000D">
            <w:pPr>
              <w:jc w:val="right"/>
              <w:rPr>
                <w:rFonts w:asciiTheme="minorHAnsi" w:hAnsiTheme="minorHAnsi" w:cstheme="minorHAnsi"/>
              </w:rPr>
            </w:pPr>
            <w:r>
              <w:rPr>
                <w:rFonts w:ascii="Calibri" w:hAnsi="Calibri"/>
                <w:color w:val="000000"/>
              </w:rPr>
              <w:t>3,376</w:t>
            </w:r>
          </w:p>
        </w:tc>
        <w:tc>
          <w:tcPr>
            <w:tcW w:w="1354" w:type="dxa"/>
            <w:vAlign w:val="center"/>
          </w:tcPr>
          <w:p w14:paraId="1B6304F7" w14:textId="559495CB" w:rsidR="002E49C8" w:rsidRPr="0000444D" w:rsidRDefault="002E49C8" w:rsidP="005B000D">
            <w:pPr>
              <w:jc w:val="right"/>
              <w:rPr>
                <w:rFonts w:asciiTheme="minorHAnsi" w:hAnsiTheme="minorHAnsi" w:cstheme="minorHAnsi"/>
              </w:rPr>
            </w:pPr>
            <w:r w:rsidRPr="0000444D">
              <w:rPr>
                <w:rFonts w:asciiTheme="minorHAnsi" w:hAnsiTheme="minorHAnsi" w:cstheme="minorHAnsi"/>
              </w:rPr>
              <w:t>2,304</w:t>
            </w:r>
          </w:p>
        </w:tc>
      </w:tr>
      <w:tr w:rsidR="002E49C8" w:rsidRPr="00B44E72" w14:paraId="2973D236" w14:textId="77777777" w:rsidTr="00343B96">
        <w:tc>
          <w:tcPr>
            <w:tcW w:w="1773" w:type="dxa"/>
            <w:vAlign w:val="center"/>
          </w:tcPr>
          <w:p w14:paraId="68465947" w14:textId="5B5422E1" w:rsidR="002E49C8" w:rsidRPr="0000444D" w:rsidRDefault="002E49C8" w:rsidP="002E49C8">
            <w:pPr>
              <w:rPr>
                <w:rFonts w:asciiTheme="minorHAnsi" w:hAnsiTheme="minorHAnsi" w:cstheme="minorHAnsi"/>
              </w:rPr>
            </w:pPr>
            <w:r w:rsidRPr="0000444D">
              <w:rPr>
                <w:rFonts w:asciiTheme="minorHAnsi" w:hAnsiTheme="minorHAnsi" w:cstheme="minorHAnsi"/>
              </w:rPr>
              <w:t>Estonia</w:t>
            </w:r>
          </w:p>
        </w:tc>
        <w:tc>
          <w:tcPr>
            <w:tcW w:w="1420" w:type="dxa"/>
            <w:vAlign w:val="center"/>
          </w:tcPr>
          <w:p w14:paraId="6DDBEECD" w14:textId="702DD052"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296531E6" w14:textId="289DD81F" w:rsidR="002E49C8" w:rsidRPr="0000444D" w:rsidRDefault="002E49C8" w:rsidP="005B000D">
            <w:pPr>
              <w:jc w:val="right"/>
              <w:rPr>
                <w:rFonts w:asciiTheme="minorHAnsi" w:hAnsiTheme="minorHAnsi" w:cstheme="minorHAnsi"/>
              </w:rPr>
            </w:pPr>
            <w:r>
              <w:rPr>
                <w:rFonts w:ascii="Calibri" w:hAnsi="Calibri"/>
                <w:color w:val="000000"/>
              </w:rPr>
              <w:t>17</w:t>
            </w:r>
          </w:p>
        </w:tc>
        <w:tc>
          <w:tcPr>
            <w:tcW w:w="2013" w:type="dxa"/>
            <w:vAlign w:val="bottom"/>
          </w:tcPr>
          <w:p w14:paraId="2A380F1C" w14:textId="4A78DA54" w:rsidR="002E49C8" w:rsidRPr="0000444D" w:rsidRDefault="002E49C8" w:rsidP="005B000D">
            <w:pPr>
              <w:jc w:val="right"/>
              <w:rPr>
                <w:rFonts w:asciiTheme="minorHAnsi" w:hAnsiTheme="minorHAnsi" w:cstheme="minorHAnsi"/>
              </w:rPr>
            </w:pPr>
            <w:r>
              <w:rPr>
                <w:rFonts w:ascii="Calibri" w:hAnsi="Calibri"/>
                <w:color w:val="000000"/>
              </w:rPr>
              <w:t>17</w:t>
            </w:r>
          </w:p>
        </w:tc>
        <w:tc>
          <w:tcPr>
            <w:tcW w:w="1354" w:type="dxa"/>
            <w:vAlign w:val="center"/>
          </w:tcPr>
          <w:p w14:paraId="43A874BF" w14:textId="3710FB3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207030C5" w14:textId="77777777" w:rsidTr="00343B96">
        <w:tc>
          <w:tcPr>
            <w:tcW w:w="1773" w:type="dxa"/>
            <w:vAlign w:val="center"/>
          </w:tcPr>
          <w:p w14:paraId="0C1558B1" w14:textId="0B0BB329" w:rsidR="002E49C8" w:rsidRPr="0000444D" w:rsidRDefault="002E49C8" w:rsidP="002E49C8">
            <w:pPr>
              <w:rPr>
                <w:rFonts w:asciiTheme="minorHAnsi" w:hAnsiTheme="minorHAnsi" w:cstheme="minorHAnsi"/>
              </w:rPr>
            </w:pPr>
            <w:r w:rsidRPr="0000444D">
              <w:rPr>
                <w:rFonts w:asciiTheme="minorHAnsi" w:hAnsiTheme="minorHAnsi" w:cstheme="minorHAnsi"/>
              </w:rPr>
              <w:t>Finland</w:t>
            </w:r>
          </w:p>
        </w:tc>
        <w:tc>
          <w:tcPr>
            <w:tcW w:w="1420" w:type="dxa"/>
            <w:vAlign w:val="center"/>
          </w:tcPr>
          <w:p w14:paraId="29F840B0" w14:textId="195CA3C8"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33D6773B" w14:textId="1203EC47" w:rsidR="002E49C8" w:rsidRPr="0000444D" w:rsidRDefault="002E49C8" w:rsidP="005B000D">
            <w:pPr>
              <w:jc w:val="right"/>
              <w:rPr>
                <w:rFonts w:asciiTheme="minorHAnsi" w:hAnsiTheme="minorHAnsi" w:cstheme="minorHAnsi"/>
              </w:rPr>
            </w:pPr>
            <w:r>
              <w:rPr>
                <w:rFonts w:ascii="Calibri" w:hAnsi="Calibri"/>
                <w:color w:val="000000"/>
              </w:rPr>
              <w:t>2</w:t>
            </w:r>
          </w:p>
        </w:tc>
        <w:tc>
          <w:tcPr>
            <w:tcW w:w="2013" w:type="dxa"/>
            <w:vAlign w:val="bottom"/>
          </w:tcPr>
          <w:p w14:paraId="45A8DD5D" w14:textId="3B8C113F" w:rsidR="002E49C8" w:rsidRPr="0000444D" w:rsidRDefault="002E49C8" w:rsidP="005B000D">
            <w:pPr>
              <w:jc w:val="right"/>
              <w:rPr>
                <w:rFonts w:asciiTheme="minorHAnsi" w:hAnsiTheme="minorHAnsi" w:cstheme="minorHAnsi"/>
              </w:rPr>
            </w:pPr>
            <w:r>
              <w:rPr>
                <w:rFonts w:ascii="Calibri" w:hAnsi="Calibri"/>
                <w:color w:val="000000"/>
              </w:rPr>
              <w:t>2</w:t>
            </w:r>
          </w:p>
        </w:tc>
        <w:tc>
          <w:tcPr>
            <w:tcW w:w="1354" w:type="dxa"/>
            <w:vAlign w:val="center"/>
          </w:tcPr>
          <w:p w14:paraId="7A4104D6" w14:textId="038E507F"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00B49A6E" w14:textId="77777777" w:rsidTr="00343B96">
        <w:tc>
          <w:tcPr>
            <w:tcW w:w="1773" w:type="dxa"/>
            <w:vAlign w:val="center"/>
          </w:tcPr>
          <w:p w14:paraId="4BFAE936" w14:textId="2B950D6F" w:rsidR="002E49C8" w:rsidRPr="0000444D" w:rsidRDefault="002E49C8" w:rsidP="002E49C8">
            <w:pPr>
              <w:rPr>
                <w:rFonts w:asciiTheme="minorHAnsi" w:hAnsiTheme="minorHAnsi" w:cstheme="minorHAnsi"/>
              </w:rPr>
            </w:pPr>
            <w:r w:rsidRPr="0000444D">
              <w:rPr>
                <w:rFonts w:asciiTheme="minorHAnsi" w:hAnsiTheme="minorHAnsi" w:cstheme="minorHAnsi"/>
              </w:rPr>
              <w:t>France</w:t>
            </w:r>
          </w:p>
        </w:tc>
        <w:tc>
          <w:tcPr>
            <w:tcW w:w="1420" w:type="dxa"/>
            <w:vAlign w:val="center"/>
          </w:tcPr>
          <w:p w14:paraId="73D188D1" w14:textId="077E733C"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487AAFB6" w14:textId="19177401" w:rsidR="002E49C8" w:rsidRPr="0000444D" w:rsidRDefault="002E49C8" w:rsidP="005B000D">
            <w:pPr>
              <w:jc w:val="right"/>
              <w:rPr>
                <w:rFonts w:asciiTheme="minorHAnsi" w:hAnsiTheme="minorHAnsi" w:cstheme="minorHAnsi"/>
              </w:rPr>
            </w:pPr>
            <w:r>
              <w:rPr>
                <w:rFonts w:ascii="Calibri" w:hAnsi="Calibri"/>
                <w:color w:val="000000"/>
              </w:rPr>
              <w:t>4,094</w:t>
            </w:r>
          </w:p>
        </w:tc>
        <w:tc>
          <w:tcPr>
            <w:tcW w:w="2013" w:type="dxa"/>
            <w:vAlign w:val="bottom"/>
          </w:tcPr>
          <w:p w14:paraId="25B3C7A3" w14:textId="33CA0E79" w:rsidR="002E49C8" w:rsidRPr="0000444D" w:rsidRDefault="002E49C8" w:rsidP="005B000D">
            <w:pPr>
              <w:jc w:val="right"/>
              <w:rPr>
                <w:rFonts w:asciiTheme="minorHAnsi" w:hAnsiTheme="minorHAnsi" w:cstheme="minorHAnsi"/>
              </w:rPr>
            </w:pPr>
            <w:r>
              <w:rPr>
                <w:rFonts w:ascii="Calibri" w:hAnsi="Calibri"/>
                <w:color w:val="000000"/>
              </w:rPr>
              <w:t>4,094</w:t>
            </w:r>
          </w:p>
        </w:tc>
        <w:tc>
          <w:tcPr>
            <w:tcW w:w="1354" w:type="dxa"/>
            <w:vAlign w:val="center"/>
          </w:tcPr>
          <w:p w14:paraId="7CFE8EFA" w14:textId="510089DE"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19273F33" w14:textId="77777777" w:rsidTr="00343B96">
        <w:tc>
          <w:tcPr>
            <w:tcW w:w="1773" w:type="dxa"/>
            <w:vAlign w:val="center"/>
          </w:tcPr>
          <w:p w14:paraId="2677126D" w14:textId="11B050BC" w:rsidR="002E49C8" w:rsidRPr="0000444D" w:rsidRDefault="002E49C8" w:rsidP="002E49C8">
            <w:pPr>
              <w:rPr>
                <w:rFonts w:asciiTheme="minorHAnsi" w:hAnsiTheme="minorHAnsi" w:cstheme="minorHAnsi"/>
              </w:rPr>
            </w:pPr>
            <w:r w:rsidRPr="0000444D">
              <w:rPr>
                <w:rFonts w:asciiTheme="minorHAnsi" w:hAnsiTheme="minorHAnsi" w:cstheme="minorHAnsi"/>
              </w:rPr>
              <w:t>United Kingdom</w:t>
            </w:r>
          </w:p>
        </w:tc>
        <w:tc>
          <w:tcPr>
            <w:tcW w:w="1420" w:type="dxa"/>
            <w:vAlign w:val="center"/>
          </w:tcPr>
          <w:p w14:paraId="410AA668" w14:textId="699A1611"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509EB035" w14:textId="574D6969" w:rsidR="002E49C8" w:rsidRPr="0000444D" w:rsidRDefault="002E49C8" w:rsidP="005B000D">
            <w:pPr>
              <w:jc w:val="right"/>
              <w:rPr>
                <w:rFonts w:asciiTheme="minorHAnsi" w:hAnsiTheme="minorHAnsi" w:cstheme="minorHAnsi"/>
              </w:rPr>
            </w:pPr>
            <w:r>
              <w:rPr>
                <w:rFonts w:ascii="Calibri" w:hAnsi="Calibri"/>
                <w:color w:val="000000"/>
              </w:rPr>
              <w:t>6,719</w:t>
            </w:r>
          </w:p>
        </w:tc>
        <w:tc>
          <w:tcPr>
            <w:tcW w:w="2013" w:type="dxa"/>
            <w:vAlign w:val="bottom"/>
          </w:tcPr>
          <w:p w14:paraId="72DAC595" w14:textId="4FD1B5D0" w:rsidR="002E49C8" w:rsidRPr="0000444D" w:rsidRDefault="002E49C8" w:rsidP="005B000D">
            <w:pPr>
              <w:jc w:val="right"/>
              <w:rPr>
                <w:rFonts w:asciiTheme="minorHAnsi" w:hAnsiTheme="minorHAnsi" w:cstheme="minorHAnsi"/>
              </w:rPr>
            </w:pPr>
            <w:r>
              <w:rPr>
                <w:rFonts w:ascii="Calibri" w:hAnsi="Calibri"/>
                <w:color w:val="000000"/>
              </w:rPr>
              <w:t>6,719</w:t>
            </w:r>
          </w:p>
        </w:tc>
        <w:tc>
          <w:tcPr>
            <w:tcW w:w="1354" w:type="dxa"/>
            <w:vAlign w:val="center"/>
          </w:tcPr>
          <w:p w14:paraId="4DDAC749" w14:textId="73C5DA85"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31BE5AD3" w14:textId="77777777" w:rsidTr="00343B96">
        <w:tc>
          <w:tcPr>
            <w:tcW w:w="1773" w:type="dxa"/>
            <w:vAlign w:val="center"/>
          </w:tcPr>
          <w:p w14:paraId="470FD7AE" w14:textId="6EAF2385" w:rsidR="002E49C8" w:rsidRPr="0000444D" w:rsidRDefault="002E49C8" w:rsidP="002E49C8">
            <w:pPr>
              <w:rPr>
                <w:rFonts w:asciiTheme="minorHAnsi" w:hAnsiTheme="minorHAnsi" w:cstheme="minorHAnsi"/>
              </w:rPr>
            </w:pPr>
            <w:r w:rsidRPr="0000444D">
              <w:rPr>
                <w:rFonts w:asciiTheme="minorHAnsi" w:hAnsiTheme="minorHAnsi" w:cstheme="minorHAnsi"/>
              </w:rPr>
              <w:t>Greece</w:t>
            </w:r>
          </w:p>
        </w:tc>
        <w:tc>
          <w:tcPr>
            <w:tcW w:w="1420" w:type="dxa"/>
            <w:vAlign w:val="center"/>
          </w:tcPr>
          <w:p w14:paraId="45D20906" w14:textId="3B38D025"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25B10AB7" w14:textId="0D95DE48" w:rsidR="002E49C8" w:rsidRPr="0000444D" w:rsidRDefault="002E49C8" w:rsidP="005B000D">
            <w:pPr>
              <w:jc w:val="right"/>
              <w:rPr>
                <w:rFonts w:asciiTheme="minorHAnsi" w:hAnsiTheme="minorHAnsi" w:cstheme="minorHAnsi"/>
              </w:rPr>
            </w:pPr>
            <w:r>
              <w:rPr>
                <w:rFonts w:ascii="Calibri" w:hAnsi="Calibri"/>
                <w:color w:val="000000"/>
              </w:rPr>
              <w:t>1,221</w:t>
            </w:r>
          </w:p>
        </w:tc>
        <w:tc>
          <w:tcPr>
            <w:tcW w:w="2013" w:type="dxa"/>
            <w:vAlign w:val="bottom"/>
          </w:tcPr>
          <w:p w14:paraId="13F4D8AA" w14:textId="497D2488" w:rsidR="002E49C8" w:rsidRPr="0000444D" w:rsidRDefault="002E49C8" w:rsidP="005B000D">
            <w:pPr>
              <w:jc w:val="right"/>
              <w:rPr>
                <w:rFonts w:asciiTheme="minorHAnsi" w:hAnsiTheme="minorHAnsi" w:cstheme="minorHAnsi"/>
              </w:rPr>
            </w:pPr>
            <w:r>
              <w:rPr>
                <w:rFonts w:ascii="Calibri" w:hAnsi="Calibri"/>
                <w:color w:val="000000"/>
              </w:rPr>
              <w:t>1,221</w:t>
            </w:r>
          </w:p>
        </w:tc>
        <w:tc>
          <w:tcPr>
            <w:tcW w:w="1354" w:type="dxa"/>
            <w:vAlign w:val="center"/>
          </w:tcPr>
          <w:p w14:paraId="33289E7E" w14:textId="5C06DE2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23661EF7" w14:textId="77777777" w:rsidTr="00343B96">
        <w:tc>
          <w:tcPr>
            <w:tcW w:w="1773" w:type="dxa"/>
            <w:vAlign w:val="center"/>
          </w:tcPr>
          <w:p w14:paraId="7C00BA89" w14:textId="1FBEBCFA" w:rsidR="002E49C8" w:rsidRPr="0000444D" w:rsidRDefault="002E49C8" w:rsidP="002E49C8">
            <w:pPr>
              <w:rPr>
                <w:rFonts w:asciiTheme="minorHAnsi" w:hAnsiTheme="minorHAnsi" w:cstheme="minorHAnsi"/>
              </w:rPr>
            </w:pPr>
            <w:r w:rsidRPr="0000444D">
              <w:rPr>
                <w:rFonts w:asciiTheme="minorHAnsi" w:hAnsiTheme="minorHAnsi" w:cstheme="minorHAnsi"/>
              </w:rPr>
              <w:t>Hungary</w:t>
            </w:r>
          </w:p>
        </w:tc>
        <w:tc>
          <w:tcPr>
            <w:tcW w:w="1420" w:type="dxa"/>
            <w:vAlign w:val="center"/>
          </w:tcPr>
          <w:p w14:paraId="4301273C" w14:textId="60EF4DF8" w:rsidR="002E49C8" w:rsidRPr="0000444D" w:rsidRDefault="002E49C8" w:rsidP="005B000D">
            <w:pPr>
              <w:jc w:val="right"/>
              <w:rPr>
                <w:rFonts w:asciiTheme="minorHAnsi" w:hAnsiTheme="minorHAnsi" w:cstheme="minorHAnsi"/>
              </w:rPr>
            </w:pPr>
            <w:r w:rsidRPr="0000444D">
              <w:rPr>
                <w:rFonts w:asciiTheme="minorHAnsi" w:hAnsiTheme="minorHAnsi" w:cstheme="minorHAnsi"/>
              </w:rPr>
              <w:t>3</w:t>
            </w:r>
          </w:p>
        </w:tc>
        <w:tc>
          <w:tcPr>
            <w:tcW w:w="2052" w:type="dxa"/>
            <w:vAlign w:val="bottom"/>
          </w:tcPr>
          <w:p w14:paraId="1E4B003E" w14:textId="578F17C2" w:rsidR="002E49C8" w:rsidRPr="0000444D" w:rsidRDefault="002E49C8" w:rsidP="005B000D">
            <w:pPr>
              <w:jc w:val="right"/>
              <w:rPr>
                <w:rFonts w:asciiTheme="minorHAnsi" w:hAnsiTheme="minorHAnsi" w:cstheme="minorHAnsi"/>
              </w:rPr>
            </w:pPr>
            <w:r>
              <w:rPr>
                <w:rFonts w:ascii="Calibri" w:hAnsi="Calibri"/>
                <w:color w:val="000000"/>
              </w:rPr>
              <w:t>468</w:t>
            </w:r>
          </w:p>
        </w:tc>
        <w:tc>
          <w:tcPr>
            <w:tcW w:w="2013" w:type="dxa"/>
            <w:vAlign w:val="bottom"/>
          </w:tcPr>
          <w:p w14:paraId="3E54FD07" w14:textId="278F4033" w:rsidR="002E49C8" w:rsidRPr="0000444D" w:rsidRDefault="002E49C8" w:rsidP="005B000D">
            <w:pPr>
              <w:jc w:val="right"/>
              <w:rPr>
                <w:rFonts w:asciiTheme="minorHAnsi" w:hAnsiTheme="minorHAnsi" w:cstheme="minorHAnsi"/>
              </w:rPr>
            </w:pPr>
            <w:r>
              <w:rPr>
                <w:rFonts w:ascii="Calibri" w:hAnsi="Calibri"/>
                <w:color w:val="000000"/>
              </w:rPr>
              <w:t>468</w:t>
            </w:r>
          </w:p>
        </w:tc>
        <w:tc>
          <w:tcPr>
            <w:tcW w:w="1354" w:type="dxa"/>
            <w:vAlign w:val="center"/>
          </w:tcPr>
          <w:p w14:paraId="5D7BB95A" w14:textId="6FBA8E5D"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344E9A48" w14:textId="77777777" w:rsidTr="00343B96">
        <w:tc>
          <w:tcPr>
            <w:tcW w:w="1773" w:type="dxa"/>
            <w:vAlign w:val="center"/>
          </w:tcPr>
          <w:p w14:paraId="372EAFE1" w14:textId="46818570" w:rsidR="002E49C8" w:rsidRPr="0000444D" w:rsidRDefault="002E49C8" w:rsidP="002E49C8">
            <w:pPr>
              <w:rPr>
                <w:rFonts w:asciiTheme="minorHAnsi" w:hAnsiTheme="minorHAnsi" w:cstheme="minorHAnsi"/>
              </w:rPr>
            </w:pPr>
            <w:r w:rsidRPr="0000444D">
              <w:rPr>
                <w:rFonts w:asciiTheme="minorHAnsi" w:hAnsiTheme="minorHAnsi" w:cstheme="minorHAnsi"/>
              </w:rPr>
              <w:t>Ireland</w:t>
            </w:r>
          </w:p>
        </w:tc>
        <w:tc>
          <w:tcPr>
            <w:tcW w:w="1420" w:type="dxa"/>
            <w:vAlign w:val="center"/>
          </w:tcPr>
          <w:p w14:paraId="151E0ACE" w14:textId="3D9EAC62" w:rsidR="002E49C8" w:rsidRPr="0000444D" w:rsidRDefault="002E49C8" w:rsidP="005B000D">
            <w:pPr>
              <w:jc w:val="right"/>
              <w:rPr>
                <w:rFonts w:asciiTheme="minorHAnsi" w:hAnsiTheme="minorHAnsi" w:cstheme="minorHAnsi"/>
              </w:rPr>
            </w:pPr>
            <w:r w:rsidRPr="0000444D">
              <w:rPr>
                <w:rFonts w:asciiTheme="minorHAnsi" w:hAnsiTheme="minorHAnsi" w:cstheme="minorHAnsi"/>
              </w:rPr>
              <w:t>17</w:t>
            </w:r>
          </w:p>
        </w:tc>
        <w:tc>
          <w:tcPr>
            <w:tcW w:w="2052" w:type="dxa"/>
            <w:vAlign w:val="bottom"/>
          </w:tcPr>
          <w:p w14:paraId="3C913FED" w14:textId="0B480CDD"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vAlign w:val="bottom"/>
          </w:tcPr>
          <w:p w14:paraId="2B4E3EB1" w14:textId="662224EB" w:rsidR="002E49C8" w:rsidRPr="0000444D" w:rsidRDefault="002E49C8" w:rsidP="005B000D">
            <w:pPr>
              <w:jc w:val="right"/>
              <w:rPr>
                <w:rFonts w:asciiTheme="minorHAnsi" w:hAnsiTheme="minorHAnsi" w:cstheme="minorHAnsi"/>
              </w:rPr>
            </w:pPr>
            <w:r>
              <w:rPr>
                <w:rFonts w:ascii="Calibri" w:hAnsi="Calibri"/>
                <w:color w:val="000000"/>
              </w:rPr>
              <w:t>0</w:t>
            </w:r>
          </w:p>
        </w:tc>
        <w:tc>
          <w:tcPr>
            <w:tcW w:w="1354" w:type="dxa"/>
            <w:vAlign w:val="center"/>
          </w:tcPr>
          <w:p w14:paraId="73C7CCBC" w14:textId="41FF7055"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25F7E2D7" w14:textId="77777777" w:rsidTr="00343B96">
        <w:tc>
          <w:tcPr>
            <w:tcW w:w="1773" w:type="dxa"/>
            <w:vAlign w:val="center"/>
          </w:tcPr>
          <w:p w14:paraId="49594B1F" w14:textId="31C62966" w:rsidR="002E49C8" w:rsidRPr="0000444D" w:rsidRDefault="002E49C8" w:rsidP="002E49C8">
            <w:pPr>
              <w:rPr>
                <w:rFonts w:asciiTheme="minorHAnsi" w:hAnsiTheme="minorHAnsi" w:cstheme="minorHAnsi"/>
              </w:rPr>
            </w:pPr>
            <w:r w:rsidRPr="0000444D">
              <w:rPr>
                <w:rFonts w:asciiTheme="minorHAnsi" w:hAnsiTheme="minorHAnsi" w:cstheme="minorHAnsi"/>
              </w:rPr>
              <w:t>Italy</w:t>
            </w:r>
          </w:p>
        </w:tc>
        <w:tc>
          <w:tcPr>
            <w:tcW w:w="1420" w:type="dxa"/>
            <w:vAlign w:val="center"/>
          </w:tcPr>
          <w:p w14:paraId="01A3AF1F" w14:textId="46EF32C6" w:rsidR="002E49C8" w:rsidRPr="0000444D" w:rsidRDefault="002E49C8" w:rsidP="005B000D">
            <w:pPr>
              <w:jc w:val="right"/>
              <w:rPr>
                <w:rFonts w:asciiTheme="minorHAnsi" w:hAnsiTheme="minorHAnsi" w:cstheme="minorHAnsi"/>
              </w:rPr>
            </w:pPr>
            <w:r w:rsidRPr="0000444D">
              <w:rPr>
                <w:rFonts w:asciiTheme="minorHAnsi" w:hAnsiTheme="minorHAnsi" w:cstheme="minorHAnsi"/>
              </w:rPr>
              <w:t>869</w:t>
            </w:r>
          </w:p>
        </w:tc>
        <w:tc>
          <w:tcPr>
            <w:tcW w:w="2052" w:type="dxa"/>
            <w:vAlign w:val="bottom"/>
          </w:tcPr>
          <w:p w14:paraId="7F81D6FB" w14:textId="617BA2E1" w:rsidR="002E49C8" w:rsidRPr="0000444D" w:rsidRDefault="002E49C8" w:rsidP="005B000D">
            <w:pPr>
              <w:jc w:val="right"/>
              <w:rPr>
                <w:rFonts w:asciiTheme="minorHAnsi" w:hAnsiTheme="minorHAnsi" w:cstheme="minorHAnsi"/>
              </w:rPr>
            </w:pPr>
            <w:r>
              <w:rPr>
                <w:rFonts w:ascii="Calibri" w:hAnsi="Calibri"/>
                <w:color w:val="000000"/>
              </w:rPr>
              <w:t>2,359</w:t>
            </w:r>
          </w:p>
        </w:tc>
        <w:tc>
          <w:tcPr>
            <w:tcW w:w="2013" w:type="dxa"/>
            <w:vAlign w:val="bottom"/>
          </w:tcPr>
          <w:p w14:paraId="33214728" w14:textId="5F24807B" w:rsidR="002E49C8" w:rsidRPr="0000444D" w:rsidRDefault="002E49C8" w:rsidP="005B000D">
            <w:pPr>
              <w:jc w:val="right"/>
              <w:rPr>
                <w:rFonts w:asciiTheme="minorHAnsi" w:hAnsiTheme="minorHAnsi" w:cstheme="minorHAnsi"/>
              </w:rPr>
            </w:pPr>
            <w:r>
              <w:rPr>
                <w:rFonts w:ascii="Calibri" w:hAnsi="Calibri"/>
                <w:color w:val="000000"/>
              </w:rPr>
              <w:t>2,359</w:t>
            </w:r>
          </w:p>
        </w:tc>
        <w:tc>
          <w:tcPr>
            <w:tcW w:w="1354" w:type="dxa"/>
            <w:vAlign w:val="center"/>
          </w:tcPr>
          <w:p w14:paraId="1EB3A52C" w14:textId="44AFF2B9"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5B4622E0" w14:textId="77777777" w:rsidTr="00343B96">
        <w:tc>
          <w:tcPr>
            <w:tcW w:w="1773" w:type="dxa"/>
            <w:vAlign w:val="center"/>
          </w:tcPr>
          <w:p w14:paraId="605CB04F" w14:textId="2CB4D939" w:rsidR="002E49C8" w:rsidRPr="0000444D" w:rsidRDefault="002E49C8" w:rsidP="002E49C8">
            <w:pPr>
              <w:rPr>
                <w:rFonts w:asciiTheme="minorHAnsi" w:hAnsiTheme="minorHAnsi" w:cstheme="minorHAnsi"/>
              </w:rPr>
            </w:pPr>
            <w:r w:rsidRPr="0000444D">
              <w:rPr>
                <w:rFonts w:asciiTheme="minorHAnsi" w:hAnsiTheme="minorHAnsi" w:cstheme="minorHAnsi"/>
              </w:rPr>
              <w:t>Lithuania</w:t>
            </w:r>
          </w:p>
        </w:tc>
        <w:tc>
          <w:tcPr>
            <w:tcW w:w="1420" w:type="dxa"/>
            <w:vAlign w:val="center"/>
          </w:tcPr>
          <w:p w14:paraId="5EE4C148" w14:textId="1661DA5C"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08D7C74B" w14:textId="4302AF92" w:rsidR="002E49C8" w:rsidRPr="0000444D" w:rsidRDefault="002E49C8" w:rsidP="005B000D">
            <w:pPr>
              <w:jc w:val="right"/>
              <w:rPr>
                <w:rFonts w:asciiTheme="minorHAnsi" w:hAnsiTheme="minorHAnsi" w:cstheme="minorHAnsi"/>
              </w:rPr>
            </w:pPr>
            <w:r>
              <w:rPr>
                <w:rFonts w:ascii="Calibri" w:hAnsi="Calibri"/>
                <w:color w:val="000000"/>
              </w:rPr>
              <w:t>41</w:t>
            </w:r>
          </w:p>
        </w:tc>
        <w:tc>
          <w:tcPr>
            <w:tcW w:w="2013" w:type="dxa"/>
            <w:vAlign w:val="bottom"/>
          </w:tcPr>
          <w:p w14:paraId="59053D72" w14:textId="59165E10" w:rsidR="002E49C8" w:rsidRPr="0000444D" w:rsidRDefault="002E49C8" w:rsidP="005B000D">
            <w:pPr>
              <w:jc w:val="right"/>
              <w:rPr>
                <w:rFonts w:asciiTheme="minorHAnsi" w:hAnsiTheme="minorHAnsi" w:cstheme="minorHAnsi"/>
              </w:rPr>
            </w:pPr>
            <w:r>
              <w:rPr>
                <w:rFonts w:ascii="Calibri" w:hAnsi="Calibri"/>
                <w:color w:val="000000"/>
              </w:rPr>
              <w:t>41</w:t>
            </w:r>
          </w:p>
        </w:tc>
        <w:tc>
          <w:tcPr>
            <w:tcW w:w="1354" w:type="dxa"/>
            <w:vAlign w:val="center"/>
          </w:tcPr>
          <w:p w14:paraId="391316E8" w14:textId="2F63112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2327E71F" w14:textId="77777777" w:rsidTr="00343B96">
        <w:tc>
          <w:tcPr>
            <w:tcW w:w="1773" w:type="dxa"/>
            <w:vAlign w:val="center"/>
          </w:tcPr>
          <w:p w14:paraId="69B705A9" w14:textId="4CDA624F" w:rsidR="002E49C8" w:rsidRPr="0000444D" w:rsidRDefault="002E49C8" w:rsidP="002E49C8">
            <w:pPr>
              <w:rPr>
                <w:rFonts w:asciiTheme="minorHAnsi" w:hAnsiTheme="minorHAnsi" w:cstheme="minorHAnsi"/>
              </w:rPr>
            </w:pPr>
            <w:r w:rsidRPr="0000444D">
              <w:rPr>
                <w:rFonts w:asciiTheme="minorHAnsi" w:hAnsiTheme="minorHAnsi" w:cstheme="minorHAnsi"/>
              </w:rPr>
              <w:t>Luxembourg</w:t>
            </w:r>
          </w:p>
        </w:tc>
        <w:tc>
          <w:tcPr>
            <w:tcW w:w="1420" w:type="dxa"/>
            <w:vAlign w:val="center"/>
          </w:tcPr>
          <w:p w14:paraId="2D6112C4" w14:textId="4A23667A"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0019B20A" w14:textId="4B1F27EB" w:rsidR="002E49C8" w:rsidRPr="0000444D" w:rsidRDefault="002E49C8" w:rsidP="005B000D">
            <w:pPr>
              <w:jc w:val="right"/>
              <w:rPr>
                <w:rFonts w:asciiTheme="minorHAnsi" w:hAnsiTheme="minorHAnsi" w:cstheme="minorHAnsi"/>
              </w:rPr>
            </w:pPr>
            <w:r>
              <w:rPr>
                <w:rFonts w:ascii="Calibri" w:hAnsi="Calibri"/>
                <w:color w:val="000000"/>
              </w:rPr>
              <w:t>68</w:t>
            </w:r>
          </w:p>
        </w:tc>
        <w:tc>
          <w:tcPr>
            <w:tcW w:w="2013" w:type="dxa"/>
            <w:vAlign w:val="bottom"/>
          </w:tcPr>
          <w:p w14:paraId="74CFCC06" w14:textId="054B34CC" w:rsidR="002E49C8" w:rsidRPr="0000444D" w:rsidRDefault="002E49C8" w:rsidP="005B000D">
            <w:pPr>
              <w:jc w:val="right"/>
              <w:rPr>
                <w:rFonts w:asciiTheme="minorHAnsi" w:hAnsiTheme="minorHAnsi" w:cstheme="minorHAnsi"/>
              </w:rPr>
            </w:pPr>
            <w:r>
              <w:rPr>
                <w:rFonts w:ascii="Calibri" w:hAnsi="Calibri"/>
                <w:color w:val="000000"/>
              </w:rPr>
              <w:t>68</w:t>
            </w:r>
          </w:p>
        </w:tc>
        <w:tc>
          <w:tcPr>
            <w:tcW w:w="1354" w:type="dxa"/>
            <w:vAlign w:val="center"/>
          </w:tcPr>
          <w:p w14:paraId="62D2EA54" w14:textId="4E40C56B"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63AE13B5" w14:textId="77777777" w:rsidTr="00343B96">
        <w:tc>
          <w:tcPr>
            <w:tcW w:w="1773" w:type="dxa"/>
            <w:vAlign w:val="center"/>
          </w:tcPr>
          <w:p w14:paraId="0318C554" w14:textId="2836E4CA" w:rsidR="002E49C8" w:rsidRPr="0000444D" w:rsidRDefault="002E49C8" w:rsidP="002E49C8">
            <w:pPr>
              <w:rPr>
                <w:rFonts w:asciiTheme="minorHAnsi" w:hAnsiTheme="minorHAnsi" w:cstheme="minorHAnsi"/>
              </w:rPr>
            </w:pPr>
            <w:r w:rsidRPr="0000444D">
              <w:rPr>
                <w:rFonts w:asciiTheme="minorHAnsi" w:hAnsiTheme="minorHAnsi" w:cstheme="minorHAnsi"/>
              </w:rPr>
              <w:t>Latvia</w:t>
            </w:r>
          </w:p>
        </w:tc>
        <w:tc>
          <w:tcPr>
            <w:tcW w:w="1420" w:type="dxa"/>
            <w:vAlign w:val="center"/>
          </w:tcPr>
          <w:p w14:paraId="6856E45B" w14:textId="31352218"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688363C8" w14:textId="5E69BE18"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vAlign w:val="bottom"/>
          </w:tcPr>
          <w:p w14:paraId="1397CFA4" w14:textId="19AE9495" w:rsidR="002E49C8" w:rsidRPr="0000444D" w:rsidRDefault="002E49C8" w:rsidP="005B000D">
            <w:pPr>
              <w:jc w:val="right"/>
              <w:rPr>
                <w:rFonts w:asciiTheme="minorHAnsi" w:hAnsiTheme="minorHAnsi" w:cstheme="minorHAnsi"/>
              </w:rPr>
            </w:pPr>
            <w:r>
              <w:rPr>
                <w:rFonts w:ascii="Calibri" w:hAnsi="Calibri"/>
                <w:color w:val="000000"/>
              </w:rPr>
              <w:t>0</w:t>
            </w:r>
          </w:p>
        </w:tc>
        <w:tc>
          <w:tcPr>
            <w:tcW w:w="1354" w:type="dxa"/>
            <w:vAlign w:val="center"/>
          </w:tcPr>
          <w:p w14:paraId="42059434" w14:textId="1BADEF75"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0F2FE2C" w14:textId="77777777" w:rsidTr="00343B96">
        <w:tc>
          <w:tcPr>
            <w:tcW w:w="1773" w:type="dxa"/>
            <w:vAlign w:val="center"/>
          </w:tcPr>
          <w:p w14:paraId="6288C408" w14:textId="350DCBFB" w:rsidR="002E49C8" w:rsidRPr="0000444D" w:rsidRDefault="002E49C8" w:rsidP="002E49C8">
            <w:pPr>
              <w:rPr>
                <w:rFonts w:asciiTheme="minorHAnsi" w:hAnsiTheme="minorHAnsi" w:cstheme="minorHAnsi"/>
              </w:rPr>
            </w:pPr>
            <w:r w:rsidRPr="0000444D">
              <w:rPr>
                <w:rFonts w:asciiTheme="minorHAnsi" w:hAnsiTheme="minorHAnsi" w:cstheme="minorHAnsi"/>
              </w:rPr>
              <w:t>Malta</w:t>
            </w:r>
          </w:p>
        </w:tc>
        <w:tc>
          <w:tcPr>
            <w:tcW w:w="1420" w:type="dxa"/>
            <w:vAlign w:val="center"/>
          </w:tcPr>
          <w:p w14:paraId="33D54145" w14:textId="5986E74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1735D028" w14:textId="27627B43" w:rsidR="002E49C8" w:rsidRPr="0000444D" w:rsidRDefault="002E49C8" w:rsidP="005B000D">
            <w:pPr>
              <w:jc w:val="right"/>
              <w:rPr>
                <w:rFonts w:asciiTheme="minorHAnsi" w:hAnsiTheme="minorHAnsi" w:cstheme="minorHAnsi"/>
              </w:rPr>
            </w:pPr>
            <w:r>
              <w:rPr>
                <w:rFonts w:ascii="Calibri" w:hAnsi="Calibri"/>
                <w:color w:val="000000"/>
              </w:rPr>
              <w:t>77</w:t>
            </w:r>
          </w:p>
        </w:tc>
        <w:tc>
          <w:tcPr>
            <w:tcW w:w="2013" w:type="dxa"/>
            <w:vAlign w:val="bottom"/>
          </w:tcPr>
          <w:p w14:paraId="067F4B14" w14:textId="081F7A3B" w:rsidR="002E49C8" w:rsidRPr="0000444D" w:rsidRDefault="002E49C8" w:rsidP="005B000D">
            <w:pPr>
              <w:jc w:val="right"/>
              <w:rPr>
                <w:rFonts w:asciiTheme="minorHAnsi" w:hAnsiTheme="minorHAnsi" w:cstheme="minorHAnsi"/>
              </w:rPr>
            </w:pPr>
            <w:r>
              <w:rPr>
                <w:rFonts w:ascii="Calibri" w:hAnsi="Calibri"/>
                <w:color w:val="000000"/>
              </w:rPr>
              <w:t>77</w:t>
            </w:r>
          </w:p>
        </w:tc>
        <w:tc>
          <w:tcPr>
            <w:tcW w:w="1354" w:type="dxa"/>
            <w:vAlign w:val="center"/>
          </w:tcPr>
          <w:p w14:paraId="5C6FE8C0" w14:textId="186554F7"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6609965A" w14:textId="77777777" w:rsidTr="00343B96">
        <w:tc>
          <w:tcPr>
            <w:tcW w:w="1773" w:type="dxa"/>
            <w:vAlign w:val="center"/>
          </w:tcPr>
          <w:p w14:paraId="4F1F1064" w14:textId="18D9E938" w:rsidR="002E49C8" w:rsidRPr="0000444D" w:rsidRDefault="002E49C8" w:rsidP="002E49C8">
            <w:pPr>
              <w:rPr>
                <w:rFonts w:asciiTheme="minorHAnsi" w:hAnsiTheme="minorHAnsi" w:cstheme="minorHAnsi"/>
              </w:rPr>
            </w:pPr>
            <w:r w:rsidRPr="0000444D">
              <w:rPr>
                <w:rFonts w:asciiTheme="minorHAnsi" w:hAnsiTheme="minorHAnsi" w:cstheme="minorHAnsi"/>
              </w:rPr>
              <w:t>Netherlands</w:t>
            </w:r>
          </w:p>
        </w:tc>
        <w:tc>
          <w:tcPr>
            <w:tcW w:w="1420" w:type="dxa"/>
            <w:vAlign w:val="center"/>
          </w:tcPr>
          <w:p w14:paraId="75C4AA0F" w14:textId="3AA0E87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14BD0A92" w14:textId="4A025466" w:rsidR="002E49C8" w:rsidRPr="0000444D" w:rsidRDefault="002E49C8" w:rsidP="005B000D">
            <w:pPr>
              <w:jc w:val="right"/>
              <w:rPr>
                <w:rFonts w:asciiTheme="minorHAnsi" w:hAnsiTheme="minorHAnsi" w:cstheme="minorHAnsi"/>
              </w:rPr>
            </w:pPr>
            <w:r>
              <w:rPr>
                <w:rFonts w:ascii="Calibri" w:hAnsi="Calibri"/>
                <w:color w:val="000000"/>
              </w:rPr>
              <w:t>1,969</w:t>
            </w:r>
          </w:p>
        </w:tc>
        <w:tc>
          <w:tcPr>
            <w:tcW w:w="2013" w:type="dxa"/>
            <w:vAlign w:val="bottom"/>
          </w:tcPr>
          <w:p w14:paraId="334B461A" w14:textId="566CB7FA" w:rsidR="002E49C8" w:rsidRPr="0000444D" w:rsidRDefault="002E49C8" w:rsidP="005B000D">
            <w:pPr>
              <w:jc w:val="right"/>
              <w:rPr>
                <w:rFonts w:asciiTheme="minorHAnsi" w:hAnsiTheme="minorHAnsi" w:cstheme="minorHAnsi"/>
              </w:rPr>
            </w:pPr>
            <w:r>
              <w:rPr>
                <w:rFonts w:ascii="Calibri" w:hAnsi="Calibri"/>
                <w:color w:val="000000"/>
              </w:rPr>
              <w:t>1,969</w:t>
            </w:r>
          </w:p>
        </w:tc>
        <w:tc>
          <w:tcPr>
            <w:tcW w:w="1354" w:type="dxa"/>
            <w:vAlign w:val="center"/>
          </w:tcPr>
          <w:p w14:paraId="69CD1CB9" w14:textId="61B90342"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DF9CF8C" w14:textId="77777777" w:rsidTr="00343B96">
        <w:tc>
          <w:tcPr>
            <w:tcW w:w="1773" w:type="dxa"/>
            <w:vAlign w:val="center"/>
          </w:tcPr>
          <w:p w14:paraId="78D41A2B" w14:textId="739C39BF" w:rsidR="002E49C8" w:rsidRPr="0000444D" w:rsidRDefault="002E49C8" w:rsidP="002E49C8">
            <w:pPr>
              <w:rPr>
                <w:rFonts w:asciiTheme="minorHAnsi" w:hAnsiTheme="minorHAnsi" w:cstheme="minorHAnsi"/>
              </w:rPr>
            </w:pPr>
            <w:r w:rsidRPr="0000444D">
              <w:rPr>
                <w:rFonts w:asciiTheme="minorHAnsi" w:hAnsiTheme="minorHAnsi" w:cstheme="minorHAnsi"/>
              </w:rPr>
              <w:t>Poland</w:t>
            </w:r>
          </w:p>
        </w:tc>
        <w:tc>
          <w:tcPr>
            <w:tcW w:w="1420" w:type="dxa"/>
            <w:vAlign w:val="center"/>
          </w:tcPr>
          <w:p w14:paraId="7BFCD968" w14:textId="23DAD361"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2E2D594D" w14:textId="1CEBF6C0" w:rsidR="002E49C8" w:rsidRPr="0000444D" w:rsidRDefault="002E49C8" w:rsidP="005B000D">
            <w:pPr>
              <w:jc w:val="right"/>
              <w:rPr>
                <w:rFonts w:asciiTheme="minorHAnsi" w:hAnsiTheme="minorHAnsi" w:cstheme="minorHAnsi"/>
              </w:rPr>
            </w:pPr>
            <w:r>
              <w:rPr>
                <w:rFonts w:ascii="Calibri" w:hAnsi="Calibri"/>
                <w:color w:val="000000"/>
              </w:rPr>
              <w:t>215</w:t>
            </w:r>
          </w:p>
        </w:tc>
        <w:tc>
          <w:tcPr>
            <w:tcW w:w="2013" w:type="dxa"/>
            <w:vAlign w:val="bottom"/>
          </w:tcPr>
          <w:p w14:paraId="1CC7B5D1" w14:textId="2365D44E" w:rsidR="002E49C8" w:rsidRPr="0000444D" w:rsidRDefault="002E49C8" w:rsidP="005B000D">
            <w:pPr>
              <w:jc w:val="right"/>
              <w:rPr>
                <w:rFonts w:asciiTheme="minorHAnsi" w:hAnsiTheme="minorHAnsi" w:cstheme="minorHAnsi"/>
              </w:rPr>
            </w:pPr>
            <w:r>
              <w:rPr>
                <w:rFonts w:ascii="Calibri" w:hAnsi="Calibri"/>
                <w:color w:val="000000"/>
              </w:rPr>
              <w:t>215</w:t>
            </w:r>
          </w:p>
        </w:tc>
        <w:tc>
          <w:tcPr>
            <w:tcW w:w="1354" w:type="dxa"/>
            <w:vAlign w:val="center"/>
          </w:tcPr>
          <w:p w14:paraId="3496DA69" w14:textId="1EF4516B"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74334EA" w14:textId="77777777" w:rsidTr="00343B96">
        <w:tc>
          <w:tcPr>
            <w:tcW w:w="1773" w:type="dxa"/>
            <w:vAlign w:val="center"/>
          </w:tcPr>
          <w:p w14:paraId="5EFA7FA2" w14:textId="6851F67B" w:rsidR="002E49C8" w:rsidRPr="0000444D" w:rsidRDefault="002E49C8" w:rsidP="002E49C8">
            <w:pPr>
              <w:rPr>
                <w:rFonts w:asciiTheme="minorHAnsi" w:hAnsiTheme="minorHAnsi" w:cstheme="minorHAnsi"/>
              </w:rPr>
            </w:pPr>
            <w:r w:rsidRPr="0000444D">
              <w:rPr>
                <w:rFonts w:asciiTheme="minorHAnsi" w:hAnsiTheme="minorHAnsi" w:cstheme="minorHAnsi"/>
              </w:rPr>
              <w:t>Portugal</w:t>
            </w:r>
          </w:p>
        </w:tc>
        <w:tc>
          <w:tcPr>
            <w:tcW w:w="1420" w:type="dxa"/>
            <w:vAlign w:val="center"/>
          </w:tcPr>
          <w:p w14:paraId="4AFF63AF" w14:textId="148E82CA"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42A017C0" w14:textId="3A3C39AD" w:rsidR="002E49C8" w:rsidRPr="0000444D" w:rsidRDefault="002E49C8" w:rsidP="005B000D">
            <w:pPr>
              <w:jc w:val="right"/>
              <w:rPr>
                <w:rFonts w:asciiTheme="minorHAnsi" w:hAnsiTheme="minorHAnsi" w:cstheme="minorHAnsi"/>
              </w:rPr>
            </w:pPr>
            <w:r>
              <w:rPr>
                <w:rFonts w:ascii="Calibri" w:hAnsi="Calibri"/>
                <w:color w:val="000000"/>
              </w:rPr>
              <w:t>162</w:t>
            </w:r>
          </w:p>
        </w:tc>
        <w:tc>
          <w:tcPr>
            <w:tcW w:w="2013" w:type="dxa"/>
            <w:vAlign w:val="bottom"/>
          </w:tcPr>
          <w:p w14:paraId="12BBFF2A" w14:textId="337D87D3" w:rsidR="002E49C8" w:rsidRPr="0000444D" w:rsidRDefault="002E49C8" w:rsidP="005B000D">
            <w:pPr>
              <w:jc w:val="right"/>
              <w:rPr>
                <w:rFonts w:asciiTheme="minorHAnsi" w:hAnsiTheme="minorHAnsi" w:cstheme="minorHAnsi"/>
              </w:rPr>
            </w:pPr>
            <w:r>
              <w:rPr>
                <w:rFonts w:ascii="Calibri" w:hAnsi="Calibri"/>
                <w:color w:val="000000"/>
              </w:rPr>
              <w:t>162</w:t>
            </w:r>
          </w:p>
        </w:tc>
        <w:tc>
          <w:tcPr>
            <w:tcW w:w="1354" w:type="dxa"/>
            <w:vAlign w:val="center"/>
          </w:tcPr>
          <w:p w14:paraId="51389CA3" w14:textId="0754870F"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09DE0D2B" w14:textId="77777777" w:rsidTr="00343B96">
        <w:tc>
          <w:tcPr>
            <w:tcW w:w="1773" w:type="dxa"/>
            <w:vAlign w:val="center"/>
          </w:tcPr>
          <w:p w14:paraId="339DC4DB" w14:textId="26ABED9C" w:rsidR="002E49C8" w:rsidRPr="0000444D" w:rsidRDefault="002E49C8" w:rsidP="002E49C8">
            <w:pPr>
              <w:rPr>
                <w:rFonts w:asciiTheme="minorHAnsi" w:hAnsiTheme="minorHAnsi" w:cstheme="minorHAnsi"/>
              </w:rPr>
            </w:pPr>
            <w:r w:rsidRPr="0000444D">
              <w:rPr>
                <w:rFonts w:asciiTheme="minorHAnsi" w:hAnsiTheme="minorHAnsi" w:cstheme="minorHAnsi"/>
              </w:rPr>
              <w:t>Romania</w:t>
            </w:r>
          </w:p>
        </w:tc>
        <w:tc>
          <w:tcPr>
            <w:tcW w:w="1420" w:type="dxa"/>
            <w:vAlign w:val="center"/>
          </w:tcPr>
          <w:p w14:paraId="4695D1E9" w14:textId="71D08BA8"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7CA2B500" w14:textId="688A9C59" w:rsidR="002E49C8" w:rsidRPr="0000444D" w:rsidRDefault="002E49C8" w:rsidP="005B000D">
            <w:pPr>
              <w:jc w:val="right"/>
              <w:rPr>
                <w:rFonts w:asciiTheme="minorHAnsi" w:hAnsiTheme="minorHAnsi" w:cstheme="minorHAnsi"/>
              </w:rPr>
            </w:pPr>
            <w:r>
              <w:rPr>
                <w:rFonts w:ascii="Calibri" w:hAnsi="Calibri"/>
                <w:color w:val="000000"/>
              </w:rPr>
              <w:t>575</w:t>
            </w:r>
          </w:p>
        </w:tc>
        <w:tc>
          <w:tcPr>
            <w:tcW w:w="2013" w:type="dxa"/>
            <w:vAlign w:val="bottom"/>
          </w:tcPr>
          <w:p w14:paraId="0906CDA5" w14:textId="289CE6F6" w:rsidR="002E49C8" w:rsidRPr="0000444D" w:rsidRDefault="002E49C8" w:rsidP="005B000D">
            <w:pPr>
              <w:jc w:val="right"/>
              <w:rPr>
                <w:rFonts w:asciiTheme="minorHAnsi" w:hAnsiTheme="minorHAnsi" w:cstheme="minorHAnsi"/>
              </w:rPr>
            </w:pPr>
            <w:r>
              <w:rPr>
                <w:rFonts w:ascii="Calibri" w:hAnsi="Calibri"/>
                <w:color w:val="000000"/>
              </w:rPr>
              <w:t>575</w:t>
            </w:r>
          </w:p>
        </w:tc>
        <w:tc>
          <w:tcPr>
            <w:tcW w:w="1354" w:type="dxa"/>
            <w:vAlign w:val="center"/>
          </w:tcPr>
          <w:p w14:paraId="650BE42B" w14:textId="5CAED59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23BCB124" w14:textId="77777777" w:rsidTr="00343B96">
        <w:tc>
          <w:tcPr>
            <w:tcW w:w="1773" w:type="dxa"/>
            <w:vAlign w:val="center"/>
          </w:tcPr>
          <w:p w14:paraId="41F31676" w14:textId="18E46987" w:rsidR="002E49C8" w:rsidRPr="0000444D" w:rsidRDefault="002E49C8" w:rsidP="002E49C8">
            <w:pPr>
              <w:rPr>
                <w:rFonts w:asciiTheme="minorHAnsi" w:hAnsiTheme="minorHAnsi" w:cstheme="minorHAnsi"/>
              </w:rPr>
            </w:pPr>
            <w:r w:rsidRPr="0000444D">
              <w:rPr>
                <w:rFonts w:asciiTheme="minorHAnsi" w:hAnsiTheme="minorHAnsi" w:cstheme="minorHAnsi"/>
              </w:rPr>
              <w:t>Croatia</w:t>
            </w:r>
          </w:p>
        </w:tc>
        <w:tc>
          <w:tcPr>
            <w:tcW w:w="1420" w:type="dxa"/>
            <w:vAlign w:val="center"/>
          </w:tcPr>
          <w:p w14:paraId="25B17BD8" w14:textId="26554309" w:rsidR="002E49C8" w:rsidRPr="0000444D" w:rsidRDefault="002E49C8" w:rsidP="005B000D">
            <w:pPr>
              <w:jc w:val="right"/>
              <w:rPr>
                <w:rFonts w:asciiTheme="minorHAnsi" w:hAnsiTheme="minorHAnsi" w:cstheme="minorHAnsi"/>
              </w:rPr>
            </w:pPr>
            <w:r w:rsidRPr="0000444D">
              <w:rPr>
                <w:rFonts w:asciiTheme="minorHAnsi" w:hAnsiTheme="minorHAnsi" w:cstheme="minorHAnsi"/>
              </w:rPr>
              <w:t>10</w:t>
            </w:r>
          </w:p>
        </w:tc>
        <w:tc>
          <w:tcPr>
            <w:tcW w:w="2052" w:type="dxa"/>
            <w:vAlign w:val="bottom"/>
          </w:tcPr>
          <w:p w14:paraId="24E8D22E" w14:textId="2FF977AD" w:rsidR="002E49C8" w:rsidRPr="0000444D" w:rsidRDefault="002E49C8" w:rsidP="005B000D">
            <w:pPr>
              <w:jc w:val="right"/>
              <w:rPr>
                <w:rFonts w:asciiTheme="minorHAnsi" w:hAnsiTheme="minorHAnsi" w:cstheme="minorHAnsi"/>
              </w:rPr>
            </w:pPr>
            <w:r>
              <w:rPr>
                <w:rFonts w:ascii="Calibri" w:hAnsi="Calibri"/>
                <w:color w:val="000000"/>
              </w:rPr>
              <w:t>27</w:t>
            </w:r>
          </w:p>
        </w:tc>
        <w:tc>
          <w:tcPr>
            <w:tcW w:w="2013" w:type="dxa"/>
            <w:vAlign w:val="bottom"/>
          </w:tcPr>
          <w:p w14:paraId="12D3F7D8" w14:textId="107105A9" w:rsidR="002E49C8" w:rsidRPr="0000444D" w:rsidRDefault="002E49C8" w:rsidP="005B000D">
            <w:pPr>
              <w:jc w:val="right"/>
              <w:rPr>
                <w:rFonts w:asciiTheme="minorHAnsi" w:hAnsiTheme="minorHAnsi" w:cstheme="minorHAnsi"/>
              </w:rPr>
            </w:pPr>
            <w:r>
              <w:rPr>
                <w:rFonts w:ascii="Calibri" w:hAnsi="Calibri"/>
                <w:color w:val="000000"/>
              </w:rPr>
              <w:t>27</w:t>
            </w:r>
          </w:p>
        </w:tc>
        <w:tc>
          <w:tcPr>
            <w:tcW w:w="1354" w:type="dxa"/>
            <w:vAlign w:val="center"/>
          </w:tcPr>
          <w:p w14:paraId="68D7D7BB" w14:textId="7FB3F02E"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7D332745" w14:textId="77777777" w:rsidTr="00343B96">
        <w:tc>
          <w:tcPr>
            <w:tcW w:w="1773" w:type="dxa"/>
            <w:vAlign w:val="center"/>
          </w:tcPr>
          <w:p w14:paraId="03A49C32" w14:textId="2E766E30" w:rsidR="002E49C8" w:rsidRPr="0000444D" w:rsidRDefault="002E49C8" w:rsidP="002E49C8">
            <w:pPr>
              <w:rPr>
                <w:rFonts w:asciiTheme="minorHAnsi" w:hAnsiTheme="minorHAnsi" w:cstheme="minorHAnsi"/>
              </w:rPr>
            </w:pPr>
            <w:r w:rsidRPr="0000444D">
              <w:rPr>
                <w:rFonts w:asciiTheme="minorHAnsi" w:hAnsiTheme="minorHAnsi" w:cstheme="minorHAnsi"/>
              </w:rPr>
              <w:t>Slovakia</w:t>
            </w:r>
          </w:p>
        </w:tc>
        <w:tc>
          <w:tcPr>
            <w:tcW w:w="1420" w:type="dxa"/>
            <w:vAlign w:val="center"/>
          </w:tcPr>
          <w:p w14:paraId="5D08DE17" w14:textId="5AF2E7C1"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383CED7A" w14:textId="33B1BC44" w:rsidR="002E49C8" w:rsidRPr="0000444D" w:rsidRDefault="002E49C8" w:rsidP="005B000D">
            <w:pPr>
              <w:jc w:val="right"/>
              <w:rPr>
                <w:rFonts w:asciiTheme="minorHAnsi" w:hAnsiTheme="minorHAnsi" w:cstheme="minorHAnsi"/>
              </w:rPr>
            </w:pPr>
            <w:r>
              <w:rPr>
                <w:rFonts w:ascii="Calibri" w:hAnsi="Calibri"/>
                <w:color w:val="000000"/>
              </w:rPr>
              <w:t>266</w:t>
            </w:r>
          </w:p>
        </w:tc>
        <w:tc>
          <w:tcPr>
            <w:tcW w:w="2013" w:type="dxa"/>
            <w:vAlign w:val="bottom"/>
          </w:tcPr>
          <w:p w14:paraId="146F21FD" w14:textId="44905EC9" w:rsidR="002E49C8" w:rsidRPr="0000444D" w:rsidRDefault="002E49C8" w:rsidP="005B000D">
            <w:pPr>
              <w:jc w:val="right"/>
              <w:rPr>
                <w:rFonts w:asciiTheme="minorHAnsi" w:hAnsiTheme="minorHAnsi" w:cstheme="minorHAnsi"/>
              </w:rPr>
            </w:pPr>
            <w:r>
              <w:rPr>
                <w:rFonts w:ascii="Calibri" w:hAnsi="Calibri"/>
                <w:color w:val="000000"/>
              </w:rPr>
              <w:t>266</w:t>
            </w:r>
          </w:p>
        </w:tc>
        <w:tc>
          <w:tcPr>
            <w:tcW w:w="1354" w:type="dxa"/>
            <w:vAlign w:val="center"/>
          </w:tcPr>
          <w:p w14:paraId="06779106" w14:textId="33894558"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6BE43701" w14:textId="77777777" w:rsidTr="00343B96">
        <w:tc>
          <w:tcPr>
            <w:tcW w:w="1773" w:type="dxa"/>
            <w:vAlign w:val="center"/>
          </w:tcPr>
          <w:p w14:paraId="2740611F" w14:textId="2D1F004D" w:rsidR="002E49C8" w:rsidRPr="0000444D" w:rsidRDefault="002E49C8" w:rsidP="002E49C8">
            <w:pPr>
              <w:rPr>
                <w:rFonts w:asciiTheme="minorHAnsi" w:hAnsiTheme="minorHAnsi" w:cstheme="minorHAnsi"/>
              </w:rPr>
            </w:pPr>
            <w:r w:rsidRPr="0000444D">
              <w:rPr>
                <w:rFonts w:asciiTheme="minorHAnsi" w:hAnsiTheme="minorHAnsi" w:cstheme="minorHAnsi"/>
              </w:rPr>
              <w:t>Slovenia</w:t>
            </w:r>
          </w:p>
        </w:tc>
        <w:tc>
          <w:tcPr>
            <w:tcW w:w="1420" w:type="dxa"/>
            <w:vAlign w:val="center"/>
          </w:tcPr>
          <w:p w14:paraId="6BDAB8F4" w14:textId="719115F0"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vAlign w:val="bottom"/>
          </w:tcPr>
          <w:p w14:paraId="40F6488D" w14:textId="66039EFB" w:rsidR="002E49C8" w:rsidRPr="0000444D" w:rsidRDefault="002E49C8" w:rsidP="005B000D">
            <w:pPr>
              <w:jc w:val="right"/>
              <w:rPr>
                <w:rFonts w:asciiTheme="minorHAnsi" w:hAnsiTheme="minorHAnsi" w:cstheme="minorHAnsi"/>
              </w:rPr>
            </w:pPr>
            <w:r>
              <w:rPr>
                <w:rFonts w:ascii="Calibri" w:hAnsi="Calibri"/>
                <w:color w:val="000000"/>
              </w:rPr>
              <w:t>138</w:t>
            </w:r>
          </w:p>
        </w:tc>
        <w:tc>
          <w:tcPr>
            <w:tcW w:w="2013" w:type="dxa"/>
            <w:vAlign w:val="bottom"/>
          </w:tcPr>
          <w:p w14:paraId="434A0FE1" w14:textId="33F6FAB2" w:rsidR="002E49C8" w:rsidRPr="0000444D" w:rsidRDefault="002E49C8" w:rsidP="005B000D">
            <w:pPr>
              <w:jc w:val="right"/>
              <w:rPr>
                <w:rFonts w:asciiTheme="minorHAnsi" w:hAnsiTheme="minorHAnsi" w:cstheme="minorHAnsi"/>
              </w:rPr>
            </w:pPr>
            <w:r>
              <w:rPr>
                <w:rFonts w:ascii="Calibri" w:hAnsi="Calibri"/>
                <w:color w:val="000000"/>
              </w:rPr>
              <w:t>138</w:t>
            </w:r>
          </w:p>
        </w:tc>
        <w:tc>
          <w:tcPr>
            <w:tcW w:w="1354" w:type="dxa"/>
            <w:vAlign w:val="center"/>
          </w:tcPr>
          <w:p w14:paraId="0B500F98" w14:textId="1436D57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2E49C8" w:rsidRPr="00B44E72" w14:paraId="3CCF9F35" w14:textId="77777777" w:rsidTr="00343B96">
        <w:tc>
          <w:tcPr>
            <w:tcW w:w="1773" w:type="dxa"/>
            <w:tcBorders>
              <w:bottom w:val="single" w:sz="4" w:space="0" w:color="auto"/>
            </w:tcBorders>
            <w:vAlign w:val="center"/>
          </w:tcPr>
          <w:p w14:paraId="65A9FB33" w14:textId="041B8136" w:rsidR="002E49C8" w:rsidRPr="0000444D" w:rsidRDefault="002E49C8" w:rsidP="002E49C8">
            <w:pPr>
              <w:rPr>
                <w:rFonts w:asciiTheme="minorHAnsi" w:hAnsiTheme="minorHAnsi" w:cstheme="minorHAnsi"/>
              </w:rPr>
            </w:pPr>
            <w:r w:rsidRPr="0000444D">
              <w:rPr>
                <w:rFonts w:asciiTheme="minorHAnsi" w:hAnsiTheme="minorHAnsi" w:cstheme="minorHAnsi"/>
              </w:rPr>
              <w:t>Sweden</w:t>
            </w:r>
          </w:p>
        </w:tc>
        <w:tc>
          <w:tcPr>
            <w:tcW w:w="1420" w:type="dxa"/>
            <w:tcBorders>
              <w:bottom w:val="single" w:sz="4" w:space="0" w:color="auto"/>
            </w:tcBorders>
            <w:vAlign w:val="center"/>
          </w:tcPr>
          <w:p w14:paraId="4516C20C" w14:textId="24FC4DA4"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c>
          <w:tcPr>
            <w:tcW w:w="2052" w:type="dxa"/>
            <w:tcBorders>
              <w:bottom w:val="single" w:sz="4" w:space="0" w:color="auto"/>
            </w:tcBorders>
            <w:vAlign w:val="bottom"/>
          </w:tcPr>
          <w:p w14:paraId="151F1D21" w14:textId="7E3B5149" w:rsidR="002E49C8" w:rsidRPr="0000444D" w:rsidRDefault="002E49C8" w:rsidP="005B000D">
            <w:pPr>
              <w:jc w:val="right"/>
              <w:rPr>
                <w:rFonts w:asciiTheme="minorHAnsi" w:hAnsiTheme="minorHAnsi" w:cstheme="minorHAnsi"/>
              </w:rPr>
            </w:pPr>
            <w:r>
              <w:rPr>
                <w:rFonts w:ascii="Calibri" w:hAnsi="Calibri"/>
                <w:color w:val="000000"/>
              </w:rPr>
              <w:t>0</w:t>
            </w:r>
          </w:p>
        </w:tc>
        <w:tc>
          <w:tcPr>
            <w:tcW w:w="2013" w:type="dxa"/>
            <w:tcBorders>
              <w:bottom w:val="single" w:sz="4" w:space="0" w:color="auto"/>
            </w:tcBorders>
            <w:vAlign w:val="bottom"/>
          </w:tcPr>
          <w:p w14:paraId="65AD3B80" w14:textId="44AA4D03" w:rsidR="002E49C8" w:rsidRPr="0000444D" w:rsidRDefault="002E49C8" w:rsidP="005B000D">
            <w:pPr>
              <w:jc w:val="right"/>
              <w:rPr>
                <w:rFonts w:asciiTheme="minorHAnsi" w:hAnsiTheme="minorHAnsi" w:cstheme="minorHAnsi"/>
              </w:rPr>
            </w:pPr>
            <w:r>
              <w:rPr>
                <w:rFonts w:ascii="Calibri" w:hAnsi="Calibri"/>
                <w:color w:val="000000"/>
              </w:rPr>
              <w:t>0</w:t>
            </w:r>
          </w:p>
        </w:tc>
        <w:tc>
          <w:tcPr>
            <w:tcW w:w="1354" w:type="dxa"/>
            <w:tcBorders>
              <w:bottom w:val="single" w:sz="4" w:space="0" w:color="auto"/>
            </w:tcBorders>
            <w:vAlign w:val="center"/>
          </w:tcPr>
          <w:p w14:paraId="41D08666" w14:textId="2BEE44D3" w:rsidR="002E49C8" w:rsidRPr="0000444D" w:rsidRDefault="002E49C8" w:rsidP="005B000D">
            <w:pPr>
              <w:jc w:val="right"/>
              <w:rPr>
                <w:rFonts w:asciiTheme="minorHAnsi" w:hAnsiTheme="minorHAnsi" w:cstheme="minorHAnsi"/>
              </w:rPr>
            </w:pPr>
            <w:r w:rsidRPr="0000444D">
              <w:rPr>
                <w:rFonts w:asciiTheme="minorHAnsi" w:hAnsiTheme="minorHAnsi" w:cstheme="minorHAnsi"/>
              </w:rPr>
              <w:t>0</w:t>
            </w:r>
          </w:p>
        </w:tc>
      </w:tr>
      <w:tr w:rsidR="001047CE" w:rsidRPr="00AB0D4E" w14:paraId="4917D9E7" w14:textId="77777777" w:rsidTr="00343B96">
        <w:tc>
          <w:tcPr>
            <w:tcW w:w="1773" w:type="dxa"/>
            <w:tcBorders>
              <w:top w:val="single" w:sz="4" w:space="0" w:color="auto"/>
              <w:bottom w:val="single" w:sz="4" w:space="0" w:color="auto"/>
            </w:tcBorders>
            <w:vAlign w:val="center"/>
          </w:tcPr>
          <w:p w14:paraId="77BD7EF3" w14:textId="51FEF20D" w:rsidR="001047CE" w:rsidRPr="00AB0D4E" w:rsidRDefault="001047CE" w:rsidP="001047CE">
            <w:pPr>
              <w:rPr>
                <w:rFonts w:asciiTheme="minorHAnsi" w:hAnsiTheme="minorHAnsi" w:cstheme="minorHAnsi"/>
                <w:b/>
              </w:rPr>
            </w:pPr>
            <w:r w:rsidRPr="00AB0D4E">
              <w:rPr>
                <w:rFonts w:asciiTheme="minorHAnsi" w:hAnsiTheme="minorHAnsi" w:cstheme="minorHAnsi"/>
                <w:b/>
              </w:rPr>
              <w:t>Country</w:t>
            </w:r>
          </w:p>
        </w:tc>
        <w:tc>
          <w:tcPr>
            <w:tcW w:w="1420" w:type="dxa"/>
            <w:tcBorders>
              <w:top w:val="single" w:sz="4" w:space="0" w:color="auto"/>
              <w:bottom w:val="single" w:sz="4" w:space="0" w:color="auto"/>
            </w:tcBorders>
            <w:vAlign w:val="center"/>
          </w:tcPr>
          <w:p w14:paraId="3BBC258A" w14:textId="3C98AFAB" w:rsidR="001047CE" w:rsidRPr="00AB0D4E" w:rsidRDefault="001047CE" w:rsidP="005B000D">
            <w:pPr>
              <w:jc w:val="right"/>
              <w:rPr>
                <w:rFonts w:asciiTheme="minorHAnsi" w:hAnsiTheme="minorHAnsi" w:cstheme="minorHAnsi"/>
                <w:b/>
              </w:rPr>
            </w:pPr>
            <w:r w:rsidRPr="00AB0D4E">
              <w:rPr>
                <w:rFonts w:asciiTheme="minorHAnsi" w:hAnsiTheme="minorHAnsi" w:cstheme="minorHAnsi"/>
                <w:b/>
              </w:rPr>
              <w:t>Coal</w:t>
            </w:r>
          </w:p>
        </w:tc>
        <w:tc>
          <w:tcPr>
            <w:tcW w:w="2052" w:type="dxa"/>
            <w:tcBorders>
              <w:top w:val="single" w:sz="4" w:space="0" w:color="auto"/>
              <w:bottom w:val="single" w:sz="4" w:space="0" w:color="auto"/>
            </w:tcBorders>
            <w:vAlign w:val="center"/>
          </w:tcPr>
          <w:p w14:paraId="3BF90350" w14:textId="48980FE2" w:rsidR="001047CE" w:rsidRPr="00AB0D4E" w:rsidRDefault="001047CE" w:rsidP="005B000D">
            <w:pPr>
              <w:jc w:val="right"/>
              <w:rPr>
                <w:rFonts w:asciiTheme="minorHAnsi" w:hAnsiTheme="minorHAnsi" w:cstheme="minorHAnsi"/>
                <w:b/>
              </w:rPr>
            </w:pPr>
            <w:r w:rsidRPr="00AB0D4E">
              <w:rPr>
                <w:rFonts w:asciiTheme="minorHAnsi" w:hAnsiTheme="minorHAnsi" w:cstheme="minorHAnsi"/>
                <w:b/>
              </w:rPr>
              <w:t>Natural Gas</w:t>
            </w:r>
          </w:p>
        </w:tc>
        <w:tc>
          <w:tcPr>
            <w:tcW w:w="2013" w:type="dxa"/>
            <w:tcBorders>
              <w:top w:val="single" w:sz="4" w:space="0" w:color="auto"/>
              <w:bottom w:val="single" w:sz="4" w:space="0" w:color="auto"/>
            </w:tcBorders>
            <w:vAlign w:val="center"/>
          </w:tcPr>
          <w:p w14:paraId="5B00E848" w14:textId="0CA62600" w:rsidR="001047CE" w:rsidRPr="00AB0D4E" w:rsidRDefault="001047CE" w:rsidP="005B000D">
            <w:pPr>
              <w:jc w:val="right"/>
              <w:rPr>
                <w:rFonts w:asciiTheme="minorHAnsi" w:hAnsiTheme="minorHAnsi" w:cstheme="minorHAnsi"/>
                <w:b/>
              </w:rPr>
            </w:pPr>
            <w:r w:rsidRPr="00AB0D4E">
              <w:rPr>
                <w:rFonts w:asciiTheme="minorHAnsi" w:hAnsiTheme="minorHAnsi" w:cstheme="minorHAnsi"/>
                <w:b/>
              </w:rPr>
              <w:t>Nuclear</w:t>
            </w:r>
          </w:p>
        </w:tc>
        <w:tc>
          <w:tcPr>
            <w:tcW w:w="1354" w:type="dxa"/>
            <w:tcBorders>
              <w:top w:val="single" w:sz="4" w:space="0" w:color="auto"/>
              <w:bottom w:val="single" w:sz="4" w:space="0" w:color="auto"/>
            </w:tcBorders>
            <w:vAlign w:val="center"/>
          </w:tcPr>
          <w:p w14:paraId="4CDBF24A" w14:textId="0C3DBA46" w:rsidR="001047CE" w:rsidRPr="00AB0D4E" w:rsidRDefault="001047CE" w:rsidP="005B000D">
            <w:pPr>
              <w:jc w:val="right"/>
              <w:rPr>
                <w:rFonts w:asciiTheme="minorHAnsi" w:hAnsiTheme="minorHAnsi" w:cstheme="minorHAnsi"/>
                <w:b/>
              </w:rPr>
            </w:pPr>
            <w:r>
              <w:rPr>
                <w:rFonts w:asciiTheme="minorHAnsi" w:hAnsiTheme="minorHAnsi" w:cstheme="minorHAnsi"/>
                <w:b/>
              </w:rPr>
              <w:t>Biomass</w:t>
            </w:r>
          </w:p>
        </w:tc>
      </w:tr>
      <w:tr w:rsidR="00A93DB7" w:rsidRPr="00B44E72" w14:paraId="6A4AD022" w14:textId="77777777" w:rsidTr="00343B96">
        <w:tc>
          <w:tcPr>
            <w:tcW w:w="1773" w:type="dxa"/>
            <w:tcBorders>
              <w:top w:val="single" w:sz="4" w:space="0" w:color="auto"/>
            </w:tcBorders>
            <w:vAlign w:val="center"/>
          </w:tcPr>
          <w:p w14:paraId="36726452" w14:textId="531FA6FB" w:rsidR="00A93DB7" w:rsidRPr="0000444D" w:rsidRDefault="00A93DB7" w:rsidP="00A93DB7">
            <w:pPr>
              <w:rPr>
                <w:rFonts w:asciiTheme="minorHAnsi" w:hAnsiTheme="minorHAnsi" w:cstheme="minorHAnsi"/>
              </w:rPr>
            </w:pPr>
            <w:r w:rsidRPr="0000444D">
              <w:rPr>
                <w:rFonts w:asciiTheme="minorHAnsi" w:hAnsiTheme="minorHAnsi" w:cstheme="minorHAnsi"/>
              </w:rPr>
              <w:t>Austria</w:t>
            </w:r>
          </w:p>
        </w:tc>
        <w:tc>
          <w:tcPr>
            <w:tcW w:w="1420" w:type="dxa"/>
            <w:tcBorders>
              <w:top w:val="single" w:sz="4" w:space="0" w:color="auto"/>
            </w:tcBorders>
            <w:vAlign w:val="bottom"/>
          </w:tcPr>
          <w:p w14:paraId="5D7F6040" w14:textId="545950B8" w:rsidR="00A93DB7" w:rsidRPr="0000444D" w:rsidRDefault="00A93DB7" w:rsidP="005B000D">
            <w:pPr>
              <w:jc w:val="right"/>
              <w:rPr>
                <w:rFonts w:asciiTheme="minorHAnsi" w:hAnsiTheme="minorHAnsi" w:cstheme="minorHAnsi"/>
              </w:rPr>
            </w:pPr>
            <w:r>
              <w:rPr>
                <w:rFonts w:ascii="Calibri" w:hAnsi="Calibri"/>
                <w:color w:val="000000"/>
              </w:rPr>
              <w:t>246</w:t>
            </w:r>
          </w:p>
        </w:tc>
        <w:tc>
          <w:tcPr>
            <w:tcW w:w="2052" w:type="dxa"/>
            <w:tcBorders>
              <w:top w:val="single" w:sz="4" w:space="0" w:color="auto"/>
            </w:tcBorders>
            <w:vAlign w:val="bottom"/>
          </w:tcPr>
          <w:p w14:paraId="7A9C5582" w14:textId="017A7A84" w:rsidR="00A93DB7" w:rsidRPr="0000444D" w:rsidRDefault="00A93DB7" w:rsidP="005B000D">
            <w:pPr>
              <w:jc w:val="right"/>
              <w:rPr>
                <w:rFonts w:asciiTheme="minorHAnsi" w:hAnsiTheme="minorHAnsi" w:cstheme="minorHAnsi"/>
              </w:rPr>
            </w:pPr>
            <w:r>
              <w:rPr>
                <w:rFonts w:ascii="Calibri" w:hAnsi="Calibri"/>
                <w:color w:val="000000"/>
              </w:rPr>
              <w:t>4,015</w:t>
            </w:r>
          </w:p>
        </w:tc>
        <w:tc>
          <w:tcPr>
            <w:tcW w:w="2013" w:type="dxa"/>
            <w:tcBorders>
              <w:top w:val="single" w:sz="4" w:space="0" w:color="auto"/>
            </w:tcBorders>
            <w:vAlign w:val="bottom"/>
          </w:tcPr>
          <w:p w14:paraId="5A894965" w14:textId="52BABAFF"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tcBorders>
              <w:top w:val="single" w:sz="4" w:space="0" w:color="auto"/>
            </w:tcBorders>
            <w:vAlign w:val="bottom"/>
          </w:tcPr>
          <w:p w14:paraId="5FD19A8E" w14:textId="60A4A672" w:rsidR="00A93DB7" w:rsidRPr="0000444D" w:rsidRDefault="00A93DB7" w:rsidP="005B000D">
            <w:pPr>
              <w:jc w:val="right"/>
              <w:rPr>
                <w:rFonts w:asciiTheme="minorHAnsi" w:hAnsiTheme="minorHAnsi" w:cstheme="minorHAnsi"/>
              </w:rPr>
            </w:pPr>
            <w:r>
              <w:rPr>
                <w:rFonts w:ascii="Calibri" w:hAnsi="Calibri"/>
                <w:color w:val="000000"/>
              </w:rPr>
              <w:t>497</w:t>
            </w:r>
          </w:p>
        </w:tc>
      </w:tr>
      <w:tr w:rsidR="00A93DB7" w:rsidRPr="00B44E72" w14:paraId="07934C3C" w14:textId="77777777" w:rsidTr="00343B96">
        <w:tc>
          <w:tcPr>
            <w:tcW w:w="1773" w:type="dxa"/>
            <w:vAlign w:val="center"/>
          </w:tcPr>
          <w:p w14:paraId="48B34321" w14:textId="38E054C4" w:rsidR="00A93DB7" w:rsidRPr="0000444D" w:rsidRDefault="00A93DB7" w:rsidP="00A93DB7">
            <w:pPr>
              <w:rPr>
                <w:rFonts w:asciiTheme="minorHAnsi" w:hAnsiTheme="minorHAnsi" w:cstheme="minorHAnsi"/>
              </w:rPr>
            </w:pPr>
            <w:r w:rsidRPr="0000444D">
              <w:rPr>
                <w:rFonts w:asciiTheme="minorHAnsi" w:hAnsiTheme="minorHAnsi" w:cstheme="minorHAnsi"/>
              </w:rPr>
              <w:t>Belgium</w:t>
            </w:r>
          </w:p>
        </w:tc>
        <w:tc>
          <w:tcPr>
            <w:tcW w:w="1420" w:type="dxa"/>
            <w:vAlign w:val="bottom"/>
          </w:tcPr>
          <w:p w14:paraId="202330C4" w14:textId="2792589B" w:rsidR="00A93DB7" w:rsidRPr="0000444D" w:rsidRDefault="00A93DB7" w:rsidP="005B000D">
            <w:pPr>
              <w:jc w:val="right"/>
              <w:rPr>
                <w:rFonts w:asciiTheme="minorHAnsi" w:hAnsiTheme="minorHAnsi" w:cstheme="minorHAnsi"/>
              </w:rPr>
            </w:pPr>
            <w:r>
              <w:rPr>
                <w:rFonts w:ascii="Calibri" w:hAnsi="Calibri"/>
                <w:color w:val="000000"/>
              </w:rPr>
              <w:t>470</w:t>
            </w:r>
          </w:p>
        </w:tc>
        <w:tc>
          <w:tcPr>
            <w:tcW w:w="2052" w:type="dxa"/>
            <w:vAlign w:val="bottom"/>
          </w:tcPr>
          <w:p w14:paraId="011298A3" w14:textId="345DE915" w:rsidR="00A93DB7" w:rsidRPr="0000444D" w:rsidRDefault="00A93DB7" w:rsidP="005B000D">
            <w:pPr>
              <w:jc w:val="right"/>
              <w:rPr>
                <w:rFonts w:asciiTheme="minorHAnsi" w:hAnsiTheme="minorHAnsi" w:cstheme="minorHAnsi"/>
              </w:rPr>
            </w:pPr>
            <w:r>
              <w:rPr>
                <w:rFonts w:ascii="Calibri" w:hAnsi="Calibri"/>
                <w:color w:val="000000"/>
              </w:rPr>
              <w:t>6,649</w:t>
            </w:r>
          </w:p>
        </w:tc>
        <w:tc>
          <w:tcPr>
            <w:tcW w:w="2013" w:type="dxa"/>
            <w:vAlign w:val="bottom"/>
          </w:tcPr>
          <w:p w14:paraId="417658FE" w14:textId="11C39C01" w:rsidR="00A93DB7" w:rsidRPr="0000444D" w:rsidRDefault="00A93DB7" w:rsidP="005B000D">
            <w:pPr>
              <w:jc w:val="right"/>
              <w:rPr>
                <w:rFonts w:asciiTheme="minorHAnsi" w:hAnsiTheme="minorHAnsi" w:cstheme="minorHAnsi"/>
              </w:rPr>
            </w:pPr>
            <w:r>
              <w:rPr>
                <w:rFonts w:ascii="Calibri" w:hAnsi="Calibri"/>
                <w:color w:val="000000"/>
              </w:rPr>
              <w:t>5,931</w:t>
            </w:r>
          </w:p>
        </w:tc>
        <w:tc>
          <w:tcPr>
            <w:tcW w:w="1354" w:type="dxa"/>
            <w:vAlign w:val="bottom"/>
          </w:tcPr>
          <w:p w14:paraId="7440CF74" w14:textId="18448FE2" w:rsidR="00A93DB7" w:rsidRPr="0000444D" w:rsidRDefault="00A93DB7" w:rsidP="005B000D">
            <w:pPr>
              <w:jc w:val="right"/>
              <w:rPr>
                <w:rFonts w:asciiTheme="minorHAnsi" w:hAnsiTheme="minorHAnsi" w:cstheme="minorHAnsi"/>
              </w:rPr>
            </w:pPr>
            <w:r>
              <w:rPr>
                <w:rFonts w:ascii="Calibri" w:hAnsi="Calibri"/>
                <w:color w:val="000000"/>
              </w:rPr>
              <w:t>708</w:t>
            </w:r>
          </w:p>
        </w:tc>
      </w:tr>
      <w:tr w:rsidR="00A93DB7" w:rsidRPr="00B44E72" w14:paraId="2BB697FA" w14:textId="77777777" w:rsidTr="00343B96">
        <w:tc>
          <w:tcPr>
            <w:tcW w:w="1773" w:type="dxa"/>
            <w:vAlign w:val="center"/>
          </w:tcPr>
          <w:p w14:paraId="6F209A4C" w14:textId="16F12C30" w:rsidR="00A93DB7" w:rsidRPr="0000444D" w:rsidRDefault="00A93DB7" w:rsidP="00A93DB7">
            <w:pPr>
              <w:rPr>
                <w:rFonts w:asciiTheme="minorHAnsi" w:hAnsiTheme="minorHAnsi" w:cstheme="minorHAnsi"/>
              </w:rPr>
            </w:pPr>
            <w:r w:rsidRPr="0000444D">
              <w:rPr>
                <w:rFonts w:asciiTheme="minorHAnsi" w:hAnsiTheme="minorHAnsi" w:cstheme="minorHAnsi"/>
              </w:rPr>
              <w:t>Bulgaria</w:t>
            </w:r>
          </w:p>
        </w:tc>
        <w:tc>
          <w:tcPr>
            <w:tcW w:w="1420" w:type="dxa"/>
            <w:vAlign w:val="bottom"/>
          </w:tcPr>
          <w:p w14:paraId="50CC5716" w14:textId="19508973" w:rsidR="00A93DB7" w:rsidRPr="0000444D" w:rsidRDefault="00A93DB7" w:rsidP="005B000D">
            <w:pPr>
              <w:jc w:val="right"/>
              <w:rPr>
                <w:rFonts w:asciiTheme="minorHAnsi" w:hAnsiTheme="minorHAnsi" w:cstheme="minorHAnsi"/>
              </w:rPr>
            </w:pPr>
            <w:r>
              <w:rPr>
                <w:rFonts w:ascii="Calibri" w:hAnsi="Calibri"/>
                <w:color w:val="000000"/>
              </w:rPr>
              <w:t>4,475</w:t>
            </w:r>
          </w:p>
        </w:tc>
        <w:tc>
          <w:tcPr>
            <w:tcW w:w="2052" w:type="dxa"/>
            <w:vAlign w:val="bottom"/>
          </w:tcPr>
          <w:p w14:paraId="4A35BC09" w14:textId="41B5CB08" w:rsidR="00A93DB7" w:rsidRPr="0000444D" w:rsidRDefault="00A93DB7" w:rsidP="005B000D">
            <w:pPr>
              <w:jc w:val="right"/>
              <w:rPr>
                <w:rFonts w:asciiTheme="minorHAnsi" w:hAnsiTheme="minorHAnsi" w:cstheme="minorHAnsi"/>
              </w:rPr>
            </w:pPr>
            <w:r>
              <w:rPr>
                <w:rFonts w:ascii="Calibri" w:hAnsi="Calibri"/>
                <w:color w:val="000000"/>
              </w:rPr>
              <w:t>1,232</w:t>
            </w:r>
          </w:p>
        </w:tc>
        <w:tc>
          <w:tcPr>
            <w:tcW w:w="2013" w:type="dxa"/>
            <w:vAlign w:val="bottom"/>
          </w:tcPr>
          <w:p w14:paraId="0A7B8555" w14:textId="763ACBF8" w:rsidR="00A93DB7" w:rsidRPr="0000444D" w:rsidRDefault="00A93DB7" w:rsidP="005B000D">
            <w:pPr>
              <w:jc w:val="right"/>
              <w:rPr>
                <w:rFonts w:asciiTheme="minorHAnsi" w:hAnsiTheme="minorHAnsi" w:cstheme="minorHAnsi"/>
              </w:rPr>
            </w:pPr>
            <w:r>
              <w:rPr>
                <w:rFonts w:ascii="Calibri" w:hAnsi="Calibri"/>
                <w:color w:val="000000"/>
              </w:rPr>
              <w:t>2,000</w:t>
            </w:r>
          </w:p>
        </w:tc>
        <w:tc>
          <w:tcPr>
            <w:tcW w:w="1354" w:type="dxa"/>
            <w:vAlign w:val="bottom"/>
          </w:tcPr>
          <w:p w14:paraId="3FB6BC1C" w14:textId="48AFCFAC" w:rsidR="00A93DB7" w:rsidRPr="0000444D" w:rsidRDefault="00A93DB7" w:rsidP="005B000D">
            <w:pPr>
              <w:jc w:val="right"/>
              <w:rPr>
                <w:rFonts w:asciiTheme="minorHAnsi" w:hAnsiTheme="minorHAnsi" w:cstheme="minorHAnsi"/>
              </w:rPr>
            </w:pPr>
            <w:r>
              <w:rPr>
                <w:rFonts w:ascii="Calibri" w:hAnsi="Calibri"/>
                <w:color w:val="000000"/>
              </w:rPr>
              <w:t>74</w:t>
            </w:r>
          </w:p>
        </w:tc>
      </w:tr>
      <w:tr w:rsidR="00A93DB7" w:rsidRPr="00B44E72" w14:paraId="025DB6FF" w14:textId="77777777" w:rsidTr="00343B96">
        <w:tc>
          <w:tcPr>
            <w:tcW w:w="1773" w:type="dxa"/>
            <w:vAlign w:val="center"/>
          </w:tcPr>
          <w:p w14:paraId="04011AC5" w14:textId="604206F3" w:rsidR="00A93DB7" w:rsidRPr="0000444D" w:rsidRDefault="00A93DB7" w:rsidP="00A93DB7">
            <w:pPr>
              <w:rPr>
                <w:rFonts w:asciiTheme="minorHAnsi" w:hAnsiTheme="minorHAnsi" w:cstheme="minorHAnsi"/>
              </w:rPr>
            </w:pPr>
            <w:r w:rsidRPr="0000444D">
              <w:rPr>
                <w:rFonts w:asciiTheme="minorHAnsi" w:hAnsiTheme="minorHAnsi" w:cstheme="minorHAnsi"/>
              </w:rPr>
              <w:t>Cyprus</w:t>
            </w:r>
          </w:p>
        </w:tc>
        <w:tc>
          <w:tcPr>
            <w:tcW w:w="1420" w:type="dxa"/>
            <w:vAlign w:val="bottom"/>
          </w:tcPr>
          <w:p w14:paraId="396C9AC9" w14:textId="1BBEC697" w:rsidR="00A93DB7" w:rsidRPr="0000444D" w:rsidRDefault="00A93DB7" w:rsidP="005B000D">
            <w:pPr>
              <w:jc w:val="right"/>
              <w:rPr>
                <w:rFonts w:asciiTheme="minorHAnsi" w:hAnsiTheme="minorHAnsi" w:cstheme="minorHAnsi"/>
              </w:rPr>
            </w:pPr>
            <w:r>
              <w:rPr>
                <w:rFonts w:ascii="Calibri" w:hAnsi="Calibri"/>
                <w:color w:val="000000"/>
              </w:rPr>
              <w:t>739</w:t>
            </w:r>
          </w:p>
        </w:tc>
        <w:tc>
          <w:tcPr>
            <w:tcW w:w="2052" w:type="dxa"/>
            <w:vAlign w:val="bottom"/>
          </w:tcPr>
          <w:p w14:paraId="167AD2BC" w14:textId="00D53ED0" w:rsidR="00A93DB7" w:rsidRPr="0000444D" w:rsidRDefault="00A93DB7" w:rsidP="005B000D">
            <w:pPr>
              <w:jc w:val="right"/>
              <w:rPr>
                <w:rFonts w:asciiTheme="minorHAnsi" w:hAnsiTheme="minorHAnsi" w:cstheme="minorHAnsi"/>
              </w:rPr>
            </w:pPr>
            <w:r>
              <w:rPr>
                <w:rFonts w:ascii="Calibri" w:hAnsi="Calibri"/>
                <w:color w:val="000000"/>
              </w:rPr>
              <w:t>739</w:t>
            </w:r>
          </w:p>
        </w:tc>
        <w:tc>
          <w:tcPr>
            <w:tcW w:w="2013" w:type="dxa"/>
            <w:vAlign w:val="bottom"/>
          </w:tcPr>
          <w:p w14:paraId="00F3353E" w14:textId="0FD76EA2"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0D4E2ED1" w14:textId="56BBF1C0" w:rsidR="00A93DB7" w:rsidRPr="0000444D" w:rsidRDefault="00A93DB7" w:rsidP="005B000D">
            <w:pPr>
              <w:jc w:val="right"/>
              <w:rPr>
                <w:rFonts w:asciiTheme="minorHAnsi" w:hAnsiTheme="minorHAnsi" w:cstheme="minorHAnsi"/>
              </w:rPr>
            </w:pPr>
            <w:r>
              <w:rPr>
                <w:rFonts w:ascii="Calibri" w:hAnsi="Calibri"/>
                <w:color w:val="000000"/>
              </w:rPr>
              <w:t>12</w:t>
            </w:r>
          </w:p>
        </w:tc>
      </w:tr>
      <w:tr w:rsidR="00A93DB7" w:rsidRPr="00B44E72" w14:paraId="614B772D" w14:textId="77777777" w:rsidTr="00343B96">
        <w:tc>
          <w:tcPr>
            <w:tcW w:w="1773" w:type="dxa"/>
            <w:vAlign w:val="center"/>
          </w:tcPr>
          <w:p w14:paraId="2D315231" w14:textId="2727E4B9" w:rsidR="00A93DB7" w:rsidRPr="0000444D" w:rsidRDefault="00A93DB7" w:rsidP="00A93DB7">
            <w:pPr>
              <w:rPr>
                <w:rFonts w:asciiTheme="minorHAnsi" w:hAnsiTheme="minorHAnsi" w:cstheme="minorHAnsi"/>
              </w:rPr>
            </w:pPr>
            <w:r w:rsidRPr="0000444D">
              <w:rPr>
                <w:rFonts w:asciiTheme="minorHAnsi" w:hAnsiTheme="minorHAnsi" w:cstheme="minorHAnsi"/>
              </w:rPr>
              <w:t>Czechia</w:t>
            </w:r>
          </w:p>
        </w:tc>
        <w:tc>
          <w:tcPr>
            <w:tcW w:w="1420" w:type="dxa"/>
            <w:vAlign w:val="bottom"/>
          </w:tcPr>
          <w:p w14:paraId="582AE768" w14:textId="0336413C" w:rsidR="00A93DB7" w:rsidRPr="0000444D" w:rsidRDefault="00A93DB7" w:rsidP="005B000D">
            <w:pPr>
              <w:jc w:val="right"/>
              <w:rPr>
                <w:rFonts w:asciiTheme="minorHAnsi" w:hAnsiTheme="minorHAnsi" w:cstheme="minorHAnsi"/>
              </w:rPr>
            </w:pPr>
            <w:r>
              <w:rPr>
                <w:rFonts w:ascii="Calibri" w:hAnsi="Calibri"/>
                <w:color w:val="000000"/>
              </w:rPr>
              <w:t>10,030</w:t>
            </w:r>
          </w:p>
        </w:tc>
        <w:tc>
          <w:tcPr>
            <w:tcW w:w="2052" w:type="dxa"/>
            <w:vAlign w:val="bottom"/>
          </w:tcPr>
          <w:p w14:paraId="00FC772C" w14:textId="53715AEF" w:rsidR="00A93DB7" w:rsidRPr="0000444D" w:rsidRDefault="00A93DB7" w:rsidP="005B000D">
            <w:pPr>
              <w:jc w:val="right"/>
              <w:rPr>
                <w:rFonts w:asciiTheme="minorHAnsi" w:hAnsiTheme="minorHAnsi" w:cstheme="minorHAnsi"/>
              </w:rPr>
            </w:pPr>
            <w:r>
              <w:rPr>
                <w:rFonts w:ascii="Calibri" w:hAnsi="Calibri"/>
                <w:color w:val="000000"/>
              </w:rPr>
              <w:t>1,226</w:t>
            </w:r>
          </w:p>
        </w:tc>
        <w:tc>
          <w:tcPr>
            <w:tcW w:w="2013" w:type="dxa"/>
            <w:vAlign w:val="bottom"/>
          </w:tcPr>
          <w:p w14:paraId="70748628" w14:textId="3EBA6F40" w:rsidR="00A93DB7" w:rsidRPr="0000444D" w:rsidRDefault="00A93DB7" w:rsidP="005B000D">
            <w:pPr>
              <w:jc w:val="right"/>
              <w:rPr>
                <w:rFonts w:asciiTheme="minorHAnsi" w:hAnsiTheme="minorHAnsi" w:cstheme="minorHAnsi"/>
              </w:rPr>
            </w:pPr>
            <w:r>
              <w:rPr>
                <w:rFonts w:ascii="Calibri" w:hAnsi="Calibri"/>
                <w:color w:val="000000"/>
              </w:rPr>
              <w:t>4,040</w:t>
            </w:r>
          </w:p>
        </w:tc>
        <w:tc>
          <w:tcPr>
            <w:tcW w:w="1354" w:type="dxa"/>
            <w:vAlign w:val="bottom"/>
          </w:tcPr>
          <w:p w14:paraId="414BAF0F" w14:textId="114AAE5D" w:rsidR="00A93DB7" w:rsidRPr="0000444D" w:rsidRDefault="00A93DB7" w:rsidP="005B000D">
            <w:pPr>
              <w:jc w:val="right"/>
              <w:rPr>
                <w:rFonts w:asciiTheme="minorHAnsi" w:hAnsiTheme="minorHAnsi" w:cstheme="minorHAnsi"/>
              </w:rPr>
            </w:pPr>
            <w:r>
              <w:rPr>
                <w:rFonts w:ascii="Calibri" w:hAnsi="Calibri"/>
                <w:color w:val="000000"/>
              </w:rPr>
              <w:t>400</w:t>
            </w:r>
          </w:p>
        </w:tc>
      </w:tr>
      <w:tr w:rsidR="00A93DB7" w:rsidRPr="00B44E72" w14:paraId="285D1747" w14:textId="77777777" w:rsidTr="00343B96">
        <w:tc>
          <w:tcPr>
            <w:tcW w:w="1773" w:type="dxa"/>
            <w:vAlign w:val="center"/>
          </w:tcPr>
          <w:p w14:paraId="0D1FCDEC" w14:textId="1652CCA5" w:rsidR="00A93DB7" w:rsidRPr="0000444D" w:rsidRDefault="00A93DB7" w:rsidP="00A93DB7">
            <w:pPr>
              <w:rPr>
                <w:rFonts w:asciiTheme="minorHAnsi" w:hAnsiTheme="minorHAnsi" w:cstheme="minorHAnsi"/>
              </w:rPr>
            </w:pPr>
            <w:r w:rsidRPr="0000444D">
              <w:rPr>
                <w:rFonts w:asciiTheme="minorHAnsi" w:hAnsiTheme="minorHAnsi" w:cstheme="minorHAnsi"/>
              </w:rPr>
              <w:t>Germany</w:t>
            </w:r>
          </w:p>
        </w:tc>
        <w:tc>
          <w:tcPr>
            <w:tcW w:w="1420" w:type="dxa"/>
            <w:vAlign w:val="bottom"/>
          </w:tcPr>
          <w:p w14:paraId="182B7D2D" w14:textId="790FDD87" w:rsidR="00A93DB7" w:rsidRPr="0000444D" w:rsidRDefault="00A93DB7" w:rsidP="005B000D">
            <w:pPr>
              <w:jc w:val="right"/>
              <w:rPr>
                <w:rFonts w:asciiTheme="minorHAnsi" w:hAnsiTheme="minorHAnsi" w:cstheme="minorHAnsi"/>
              </w:rPr>
            </w:pPr>
            <w:r>
              <w:rPr>
                <w:rFonts w:ascii="Calibri" w:hAnsi="Calibri"/>
                <w:color w:val="000000"/>
              </w:rPr>
              <w:t>46,498</w:t>
            </w:r>
          </w:p>
        </w:tc>
        <w:tc>
          <w:tcPr>
            <w:tcW w:w="2052" w:type="dxa"/>
            <w:vAlign w:val="bottom"/>
          </w:tcPr>
          <w:p w14:paraId="576DE1CA" w14:textId="70B289A3" w:rsidR="00A93DB7" w:rsidRPr="0000444D" w:rsidRDefault="00A93DB7" w:rsidP="005B000D">
            <w:pPr>
              <w:jc w:val="right"/>
              <w:rPr>
                <w:rFonts w:asciiTheme="minorHAnsi" w:hAnsiTheme="minorHAnsi" w:cstheme="minorHAnsi"/>
              </w:rPr>
            </w:pPr>
            <w:r>
              <w:rPr>
                <w:rFonts w:ascii="Calibri" w:hAnsi="Calibri"/>
                <w:color w:val="000000"/>
              </w:rPr>
              <w:t>31,664</w:t>
            </w:r>
          </w:p>
        </w:tc>
        <w:tc>
          <w:tcPr>
            <w:tcW w:w="2013" w:type="dxa"/>
            <w:vAlign w:val="bottom"/>
          </w:tcPr>
          <w:p w14:paraId="2D7BF64C" w14:textId="0C572D53" w:rsidR="00A93DB7" w:rsidRPr="0000444D" w:rsidRDefault="00A93DB7" w:rsidP="005B000D">
            <w:pPr>
              <w:jc w:val="right"/>
              <w:rPr>
                <w:rFonts w:asciiTheme="minorHAnsi" w:hAnsiTheme="minorHAnsi" w:cstheme="minorHAnsi"/>
              </w:rPr>
            </w:pPr>
            <w:r>
              <w:rPr>
                <w:rFonts w:ascii="Calibri" w:hAnsi="Calibri"/>
                <w:color w:val="000000"/>
              </w:rPr>
              <w:t>9,516</w:t>
            </w:r>
          </w:p>
        </w:tc>
        <w:tc>
          <w:tcPr>
            <w:tcW w:w="1354" w:type="dxa"/>
            <w:vAlign w:val="bottom"/>
          </w:tcPr>
          <w:p w14:paraId="07A49B61" w14:textId="07728D6A" w:rsidR="00A93DB7" w:rsidRPr="0000444D" w:rsidRDefault="00A93DB7" w:rsidP="005B000D">
            <w:pPr>
              <w:jc w:val="right"/>
              <w:rPr>
                <w:rFonts w:asciiTheme="minorHAnsi" w:hAnsiTheme="minorHAnsi" w:cstheme="minorHAnsi"/>
              </w:rPr>
            </w:pPr>
            <w:r>
              <w:rPr>
                <w:rFonts w:ascii="Calibri" w:hAnsi="Calibri"/>
                <w:color w:val="000000"/>
              </w:rPr>
              <w:t>7,752</w:t>
            </w:r>
          </w:p>
        </w:tc>
      </w:tr>
      <w:tr w:rsidR="00A93DB7" w:rsidRPr="00B44E72" w14:paraId="456E0E48" w14:textId="77777777" w:rsidTr="00343B96">
        <w:tc>
          <w:tcPr>
            <w:tcW w:w="1773" w:type="dxa"/>
            <w:vAlign w:val="center"/>
          </w:tcPr>
          <w:p w14:paraId="04F877EC" w14:textId="2A26C396" w:rsidR="00A93DB7" w:rsidRPr="0000444D" w:rsidRDefault="00A93DB7" w:rsidP="00A93DB7">
            <w:pPr>
              <w:rPr>
                <w:rFonts w:asciiTheme="minorHAnsi" w:hAnsiTheme="minorHAnsi" w:cstheme="minorHAnsi"/>
              </w:rPr>
            </w:pPr>
            <w:r w:rsidRPr="0000444D">
              <w:rPr>
                <w:rFonts w:asciiTheme="minorHAnsi" w:hAnsiTheme="minorHAnsi" w:cstheme="minorHAnsi"/>
              </w:rPr>
              <w:t>Denmark</w:t>
            </w:r>
          </w:p>
        </w:tc>
        <w:tc>
          <w:tcPr>
            <w:tcW w:w="1420" w:type="dxa"/>
            <w:vAlign w:val="bottom"/>
          </w:tcPr>
          <w:p w14:paraId="4B1D4192" w14:textId="50A7E131" w:rsidR="00A93DB7" w:rsidRPr="0000444D" w:rsidRDefault="00A93DB7" w:rsidP="005B000D">
            <w:pPr>
              <w:jc w:val="right"/>
              <w:rPr>
                <w:rFonts w:asciiTheme="minorHAnsi" w:hAnsiTheme="minorHAnsi" w:cstheme="minorHAnsi"/>
              </w:rPr>
            </w:pPr>
            <w:r>
              <w:rPr>
                <w:rFonts w:ascii="Calibri" w:hAnsi="Calibri"/>
                <w:color w:val="000000"/>
              </w:rPr>
              <w:t>3,656</w:t>
            </w:r>
          </w:p>
        </w:tc>
        <w:tc>
          <w:tcPr>
            <w:tcW w:w="2052" w:type="dxa"/>
            <w:vAlign w:val="bottom"/>
          </w:tcPr>
          <w:p w14:paraId="3C6957A7" w14:textId="5376EBCB" w:rsidR="00A93DB7" w:rsidRPr="0000444D" w:rsidRDefault="00A93DB7" w:rsidP="005B000D">
            <w:pPr>
              <w:jc w:val="right"/>
              <w:rPr>
                <w:rFonts w:asciiTheme="minorHAnsi" w:hAnsiTheme="minorHAnsi" w:cstheme="minorHAnsi"/>
              </w:rPr>
            </w:pPr>
            <w:r>
              <w:rPr>
                <w:rFonts w:ascii="Calibri" w:hAnsi="Calibri"/>
                <w:color w:val="000000"/>
              </w:rPr>
              <w:t>1,814</w:t>
            </w:r>
          </w:p>
        </w:tc>
        <w:tc>
          <w:tcPr>
            <w:tcW w:w="2013" w:type="dxa"/>
            <w:vAlign w:val="bottom"/>
          </w:tcPr>
          <w:p w14:paraId="305484CD" w14:textId="1440A02B"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35776BDD" w14:textId="0E4D47CC" w:rsidR="00A93DB7" w:rsidRPr="0000444D" w:rsidRDefault="00A93DB7" w:rsidP="005B000D">
            <w:pPr>
              <w:jc w:val="right"/>
              <w:rPr>
                <w:rFonts w:asciiTheme="minorHAnsi" w:hAnsiTheme="minorHAnsi" w:cstheme="minorHAnsi"/>
              </w:rPr>
            </w:pPr>
            <w:r>
              <w:rPr>
                <w:rFonts w:ascii="Calibri" w:hAnsi="Calibri"/>
                <w:color w:val="000000"/>
              </w:rPr>
              <w:t>1,772</w:t>
            </w:r>
          </w:p>
        </w:tc>
      </w:tr>
      <w:tr w:rsidR="00A93DB7" w:rsidRPr="00B44E72" w14:paraId="7832FF4E" w14:textId="77777777" w:rsidTr="00343B96">
        <w:tc>
          <w:tcPr>
            <w:tcW w:w="1773" w:type="dxa"/>
            <w:vAlign w:val="center"/>
          </w:tcPr>
          <w:p w14:paraId="43A3BE89" w14:textId="57795DE1" w:rsidR="00A93DB7" w:rsidRPr="0000444D" w:rsidRDefault="00A93DB7" w:rsidP="00A93DB7">
            <w:pPr>
              <w:rPr>
                <w:rFonts w:asciiTheme="minorHAnsi" w:hAnsiTheme="minorHAnsi" w:cstheme="minorHAnsi"/>
              </w:rPr>
            </w:pPr>
            <w:r w:rsidRPr="0000444D">
              <w:rPr>
                <w:rFonts w:asciiTheme="minorHAnsi" w:hAnsiTheme="minorHAnsi" w:cstheme="minorHAnsi"/>
              </w:rPr>
              <w:t>Spain</w:t>
            </w:r>
          </w:p>
        </w:tc>
        <w:tc>
          <w:tcPr>
            <w:tcW w:w="1420" w:type="dxa"/>
            <w:vAlign w:val="bottom"/>
          </w:tcPr>
          <w:p w14:paraId="7BD16236" w14:textId="45C81D19" w:rsidR="00A93DB7" w:rsidRPr="0000444D" w:rsidRDefault="00A93DB7" w:rsidP="005B000D">
            <w:pPr>
              <w:jc w:val="right"/>
              <w:rPr>
                <w:rFonts w:asciiTheme="minorHAnsi" w:hAnsiTheme="minorHAnsi" w:cstheme="minorHAnsi"/>
              </w:rPr>
            </w:pPr>
            <w:r>
              <w:rPr>
                <w:rFonts w:ascii="Calibri" w:hAnsi="Calibri"/>
                <w:color w:val="000000"/>
              </w:rPr>
              <w:t>9,561</w:t>
            </w:r>
          </w:p>
        </w:tc>
        <w:tc>
          <w:tcPr>
            <w:tcW w:w="2052" w:type="dxa"/>
            <w:vAlign w:val="bottom"/>
          </w:tcPr>
          <w:p w14:paraId="2AB1A6A8" w14:textId="29112691" w:rsidR="00A93DB7" w:rsidRPr="0000444D" w:rsidRDefault="00A93DB7" w:rsidP="005B000D">
            <w:pPr>
              <w:jc w:val="right"/>
              <w:rPr>
                <w:rFonts w:asciiTheme="minorHAnsi" w:hAnsiTheme="minorHAnsi" w:cstheme="minorHAnsi"/>
              </w:rPr>
            </w:pPr>
            <w:r>
              <w:rPr>
                <w:rFonts w:ascii="Calibri" w:hAnsi="Calibri"/>
                <w:color w:val="000000"/>
              </w:rPr>
              <w:t>30,266</w:t>
            </w:r>
          </w:p>
        </w:tc>
        <w:tc>
          <w:tcPr>
            <w:tcW w:w="2013" w:type="dxa"/>
            <w:vAlign w:val="bottom"/>
          </w:tcPr>
          <w:p w14:paraId="7C534A61" w14:textId="12016464" w:rsidR="00A93DB7" w:rsidRPr="0000444D" w:rsidRDefault="00A93DB7" w:rsidP="005B000D">
            <w:pPr>
              <w:jc w:val="right"/>
              <w:rPr>
                <w:rFonts w:asciiTheme="minorHAnsi" w:hAnsiTheme="minorHAnsi" w:cstheme="minorHAnsi"/>
              </w:rPr>
            </w:pPr>
            <w:r>
              <w:rPr>
                <w:rFonts w:ascii="Calibri" w:hAnsi="Calibri"/>
                <w:color w:val="000000"/>
              </w:rPr>
              <w:t>7,117</w:t>
            </w:r>
          </w:p>
        </w:tc>
        <w:tc>
          <w:tcPr>
            <w:tcW w:w="1354" w:type="dxa"/>
            <w:vAlign w:val="bottom"/>
          </w:tcPr>
          <w:p w14:paraId="225952CB" w14:textId="5A751064" w:rsidR="00A93DB7" w:rsidRPr="0000444D" w:rsidRDefault="00A93DB7" w:rsidP="005B000D">
            <w:pPr>
              <w:jc w:val="right"/>
              <w:rPr>
                <w:rFonts w:asciiTheme="minorHAnsi" w:hAnsiTheme="minorHAnsi" w:cstheme="minorHAnsi"/>
              </w:rPr>
            </w:pPr>
            <w:r>
              <w:rPr>
                <w:rFonts w:ascii="Calibri" w:hAnsi="Calibri"/>
                <w:color w:val="000000"/>
              </w:rPr>
              <w:t>507</w:t>
            </w:r>
          </w:p>
        </w:tc>
      </w:tr>
      <w:tr w:rsidR="00A93DB7" w:rsidRPr="00B44E72" w14:paraId="7A090F3E" w14:textId="77777777" w:rsidTr="00343B96">
        <w:tc>
          <w:tcPr>
            <w:tcW w:w="1773" w:type="dxa"/>
            <w:vAlign w:val="center"/>
          </w:tcPr>
          <w:p w14:paraId="03790F28" w14:textId="489AA932" w:rsidR="00A93DB7" w:rsidRPr="0000444D" w:rsidRDefault="00A93DB7" w:rsidP="00A93DB7">
            <w:pPr>
              <w:rPr>
                <w:rFonts w:asciiTheme="minorHAnsi" w:hAnsiTheme="minorHAnsi" w:cstheme="minorHAnsi"/>
              </w:rPr>
            </w:pPr>
            <w:r w:rsidRPr="0000444D">
              <w:rPr>
                <w:rFonts w:asciiTheme="minorHAnsi" w:hAnsiTheme="minorHAnsi" w:cstheme="minorHAnsi"/>
              </w:rPr>
              <w:t>Estonia</w:t>
            </w:r>
          </w:p>
        </w:tc>
        <w:tc>
          <w:tcPr>
            <w:tcW w:w="1420" w:type="dxa"/>
            <w:vAlign w:val="bottom"/>
          </w:tcPr>
          <w:p w14:paraId="56473650" w14:textId="5802B1C8" w:rsidR="00A93DB7" w:rsidRPr="0000444D" w:rsidRDefault="00A93DB7" w:rsidP="005B000D">
            <w:pPr>
              <w:jc w:val="right"/>
              <w:rPr>
                <w:rFonts w:asciiTheme="minorHAnsi" w:hAnsiTheme="minorHAnsi" w:cstheme="minorHAnsi"/>
              </w:rPr>
            </w:pPr>
            <w:r>
              <w:rPr>
                <w:rFonts w:ascii="Calibri" w:hAnsi="Calibri"/>
                <w:color w:val="000000"/>
              </w:rPr>
              <w:t>51</w:t>
            </w:r>
          </w:p>
        </w:tc>
        <w:tc>
          <w:tcPr>
            <w:tcW w:w="2052" w:type="dxa"/>
            <w:vAlign w:val="bottom"/>
          </w:tcPr>
          <w:p w14:paraId="04FB9187" w14:textId="7A6B1D3F" w:rsidR="00A93DB7" w:rsidRPr="0000444D" w:rsidRDefault="00A93DB7" w:rsidP="005B000D">
            <w:pPr>
              <w:jc w:val="right"/>
              <w:rPr>
                <w:rFonts w:asciiTheme="minorHAnsi" w:hAnsiTheme="minorHAnsi" w:cstheme="minorHAnsi"/>
              </w:rPr>
            </w:pPr>
            <w:r>
              <w:rPr>
                <w:rFonts w:ascii="Calibri" w:hAnsi="Calibri"/>
                <w:color w:val="000000"/>
              </w:rPr>
              <w:t>125</w:t>
            </w:r>
          </w:p>
        </w:tc>
        <w:tc>
          <w:tcPr>
            <w:tcW w:w="2013" w:type="dxa"/>
            <w:vAlign w:val="bottom"/>
          </w:tcPr>
          <w:p w14:paraId="420AA230" w14:textId="7A4DE0AF"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2CFCE37B" w14:textId="18B1A1DF" w:rsidR="00A93DB7" w:rsidRPr="0000444D" w:rsidRDefault="00A93DB7" w:rsidP="005B000D">
            <w:pPr>
              <w:jc w:val="right"/>
              <w:rPr>
                <w:rFonts w:asciiTheme="minorHAnsi" w:hAnsiTheme="minorHAnsi" w:cstheme="minorHAnsi"/>
              </w:rPr>
            </w:pPr>
            <w:r>
              <w:rPr>
                <w:rFonts w:ascii="Calibri" w:hAnsi="Calibri"/>
                <w:color w:val="000000"/>
              </w:rPr>
              <w:t>157</w:t>
            </w:r>
          </w:p>
        </w:tc>
      </w:tr>
      <w:tr w:rsidR="00A93DB7" w:rsidRPr="00B44E72" w14:paraId="4C665C6C" w14:textId="77777777" w:rsidTr="00343B96">
        <w:tc>
          <w:tcPr>
            <w:tcW w:w="1773" w:type="dxa"/>
            <w:vAlign w:val="center"/>
          </w:tcPr>
          <w:p w14:paraId="3B03D4AB" w14:textId="0DF48782" w:rsidR="00A93DB7" w:rsidRPr="0000444D" w:rsidRDefault="00A93DB7" w:rsidP="00A93DB7">
            <w:pPr>
              <w:rPr>
                <w:rFonts w:asciiTheme="minorHAnsi" w:hAnsiTheme="minorHAnsi" w:cstheme="minorHAnsi"/>
              </w:rPr>
            </w:pPr>
            <w:r w:rsidRPr="0000444D">
              <w:rPr>
                <w:rFonts w:asciiTheme="minorHAnsi" w:hAnsiTheme="minorHAnsi" w:cstheme="minorHAnsi"/>
              </w:rPr>
              <w:t>Finland</w:t>
            </w:r>
          </w:p>
        </w:tc>
        <w:tc>
          <w:tcPr>
            <w:tcW w:w="1420" w:type="dxa"/>
            <w:vAlign w:val="bottom"/>
          </w:tcPr>
          <w:p w14:paraId="1D027D37" w14:textId="719BAB12" w:rsidR="00A93DB7" w:rsidRPr="0000444D" w:rsidRDefault="00A93DB7" w:rsidP="005B000D">
            <w:pPr>
              <w:jc w:val="right"/>
              <w:rPr>
                <w:rFonts w:asciiTheme="minorHAnsi" w:hAnsiTheme="minorHAnsi" w:cstheme="minorHAnsi"/>
              </w:rPr>
            </w:pPr>
            <w:r>
              <w:rPr>
                <w:rFonts w:ascii="Calibri" w:hAnsi="Calibri"/>
                <w:color w:val="000000"/>
              </w:rPr>
              <w:t>2,278</w:t>
            </w:r>
          </w:p>
        </w:tc>
        <w:tc>
          <w:tcPr>
            <w:tcW w:w="2052" w:type="dxa"/>
            <w:vAlign w:val="bottom"/>
          </w:tcPr>
          <w:p w14:paraId="038A5956" w14:textId="7BFEC12E" w:rsidR="00A93DB7" w:rsidRPr="0000444D" w:rsidRDefault="00A93DB7" w:rsidP="005B000D">
            <w:pPr>
              <w:jc w:val="right"/>
              <w:rPr>
                <w:rFonts w:asciiTheme="minorHAnsi" w:hAnsiTheme="minorHAnsi" w:cstheme="minorHAnsi"/>
              </w:rPr>
            </w:pPr>
            <w:r>
              <w:rPr>
                <w:rFonts w:ascii="Calibri" w:hAnsi="Calibri"/>
                <w:color w:val="000000"/>
              </w:rPr>
              <w:t>1,912</w:t>
            </w:r>
          </w:p>
        </w:tc>
        <w:tc>
          <w:tcPr>
            <w:tcW w:w="2013" w:type="dxa"/>
            <w:vAlign w:val="bottom"/>
          </w:tcPr>
          <w:p w14:paraId="6D91EE1D" w14:textId="7745F46C" w:rsidR="00A93DB7" w:rsidRPr="0000444D" w:rsidRDefault="00A93DB7" w:rsidP="005B000D">
            <w:pPr>
              <w:jc w:val="right"/>
              <w:rPr>
                <w:rFonts w:asciiTheme="minorHAnsi" w:hAnsiTheme="minorHAnsi" w:cstheme="minorHAnsi"/>
              </w:rPr>
            </w:pPr>
            <w:r>
              <w:rPr>
                <w:rFonts w:ascii="Calibri" w:hAnsi="Calibri"/>
                <w:color w:val="000000"/>
              </w:rPr>
              <w:t>2,785</w:t>
            </w:r>
          </w:p>
        </w:tc>
        <w:tc>
          <w:tcPr>
            <w:tcW w:w="1354" w:type="dxa"/>
            <w:vAlign w:val="bottom"/>
          </w:tcPr>
          <w:p w14:paraId="1268BF61" w14:textId="51BED708" w:rsidR="00A93DB7" w:rsidRPr="0000444D" w:rsidRDefault="00A93DB7" w:rsidP="005B000D">
            <w:pPr>
              <w:jc w:val="right"/>
              <w:rPr>
                <w:rFonts w:asciiTheme="minorHAnsi" w:hAnsiTheme="minorHAnsi" w:cstheme="minorHAnsi"/>
              </w:rPr>
            </w:pPr>
            <w:r>
              <w:rPr>
                <w:rFonts w:ascii="Calibri" w:hAnsi="Calibri"/>
                <w:color w:val="000000"/>
              </w:rPr>
              <w:t>1,804</w:t>
            </w:r>
          </w:p>
        </w:tc>
      </w:tr>
      <w:tr w:rsidR="00A93DB7" w:rsidRPr="00B44E72" w14:paraId="15B7BF18" w14:textId="77777777" w:rsidTr="00343B96">
        <w:tc>
          <w:tcPr>
            <w:tcW w:w="1773" w:type="dxa"/>
            <w:vAlign w:val="center"/>
          </w:tcPr>
          <w:p w14:paraId="7A04A5F8" w14:textId="452AA621" w:rsidR="00A93DB7" w:rsidRPr="0000444D" w:rsidRDefault="00A93DB7" w:rsidP="00A93DB7">
            <w:pPr>
              <w:rPr>
                <w:rFonts w:asciiTheme="minorHAnsi" w:hAnsiTheme="minorHAnsi" w:cstheme="minorHAnsi"/>
              </w:rPr>
            </w:pPr>
            <w:r w:rsidRPr="0000444D">
              <w:rPr>
                <w:rFonts w:asciiTheme="minorHAnsi" w:hAnsiTheme="minorHAnsi" w:cstheme="minorHAnsi"/>
              </w:rPr>
              <w:t>France</w:t>
            </w:r>
          </w:p>
        </w:tc>
        <w:tc>
          <w:tcPr>
            <w:tcW w:w="1420" w:type="dxa"/>
            <w:vAlign w:val="bottom"/>
          </w:tcPr>
          <w:p w14:paraId="1F6013CE" w14:textId="214C3B3B" w:rsidR="00A93DB7" w:rsidRPr="0000444D" w:rsidRDefault="00A93DB7" w:rsidP="005B000D">
            <w:pPr>
              <w:jc w:val="right"/>
              <w:rPr>
                <w:rFonts w:asciiTheme="minorHAnsi" w:hAnsiTheme="minorHAnsi" w:cstheme="minorHAnsi"/>
              </w:rPr>
            </w:pPr>
            <w:r>
              <w:rPr>
                <w:rFonts w:ascii="Calibri" w:hAnsi="Calibri"/>
                <w:color w:val="000000"/>
              </w:rPr>
              <w:t>3,966</w:t>
            </w:r>
          </w:p>
        </w:tc>
        <w:tc>
          <w:tcPr>
            <w:tcW w:w="2052" w:type="dxa"/>
            <w:vAlign w:val="bottom"/>
          </w:tcPr>
          <w:p w14:paraId="43E4914A" w14:textId="0488FA70" w:rsidR="00A93DB7" w:rsidRPr="0000444D" w:rsidRDefault="00A93DB7" w:rsidP="005B000D">
            <w:pPr>
              <w:jc w:val="right"/>
              <w:rPr>
                <w:rFonts w:asciiTheme="minorHAnsi" w:hAnsiTheme="minorHAnsi" w:cstheme="minorHAnsi"/>
              </w:rPr>
            </w:pPr>
            <w:r>
              <w:rPr>
                <w:rFonts w:ascii="Calibri" w:hAnsi="Calibri"/>
                <w:color w:val="000000"/>
              </w:rPr>
              <w:t>11,952</w:t>
            </w:r>
          </w:p>
        </w:tc>
        <w:tc>
          <w:tcPr>
            <w:tcW w:w="2013" w:type="dxa"/>
            <w:vAlign w:val="bottom"/>
          </w:tcPr>
          <w:p w14:paraId="32A69A5A" w14:textId="15FC506A" w:rsidR="00A93DB7" w:rsidRPr="0000444D" w:rsidRDefault="00A93DB7" w:rsidP="005B000D">
            <w:pPr>
              <w:jc w:val="right"/>
              <w:rPr>
                <w:rFonts w:asciiTheme="minorHAnsi" w:hAnsiTheme="minorHAnsi" w:cstheme="minorHAnsi"/>
              </w:rPr>
            </w:pPr>
            <w:r>
              <w:rPr>
                <w:rFonts w:ascii="Calibri" w:hAnsi="Calibri"/>
                <w:color w:val="000000"/>
              </w:rPr>
              <w:t>63,130</w:t>
            </w:r>
          </w:p>
        </w:tc>
        <w:tc>
          <w:tcPr>
            <w:tcW w:w="1354" w:type="dxa"/>
            <w:vAlign w:val="bottom"/>
          </w:tcPr>
          <w:p w14:paraId="3C7C39B3" w14:textId="0BA5AF0E" w:rsidR="00A93DB7" w:rsidRPr="0000444D" w:rsidRDefault="00A93DB7" w:rsidP="005B000D">
            <w:pPr>
              <w:jc w:val="right"/>
              <w:rPr>
                <w:rFonts w:asciiTheme="minorHAnsi" w:hAnsiTheme="minorHAnsi" w:cstheme="minorHAnsi"/>
              </w:rPr>
            </w:pPr>
            <w:r>
              <w:rPr>
                <w:rFonts w:ascii="Calibri" w:hAnsi="Calibri"/>
                <w:color w:val="000000"/>
              </w:rPr>
              <w:t>1,931</w:t>
            </w:r>
          </w:p>
        </w:tc>
      </w:tr>
      <w:tr w:rsidR="00A93DB7" w:rsidRPr="00B44E72" w14:paraId="1C0AD3E4" w14:textId="77777777" w:rsidTr="00343B96">
        <w:tc>
          <w:tcPr>
            <w:tcW w:w="1773" w:type="dxa"/>
            <w:vAlign w:val="center"/>
          </w:tcPr>
          <w:p w14:paraId="53E669F9" w14:textId="666FA033" w:rsidR="00A93DB7" w:rsidRPr="0000444D" w:rsidRDefault="00A93DB7" w:rsidP="00A93DB7">
            <w:pPr>
              <w:rPr>
                <w:rFonts w:asciiTheme="minorHAnsi" w:hAnsiTheme="minorHAnsi" w:cstheme="minorHAnsi"/>
              </w:rPr>
            </w:pPr>
            <w:r w:rsidRPr="0000444D">
              <w:rPr>
                <w:rFonts w:asciiTheme="minorHAnsi" w:hAnsiTheme="minorHAnsi" w:cstheme="minorHAnsi"/>
              </w:rPr>
              <w:t>United Kingdom</w:t>
            </w:r>
          </w:p>
        </w:tc>
        <w:tc>
          <w:tcPr>
            <w:tcW w:w="1420" w:type="dxa"/>
            <w:vAlign w:val="bottom"/>
          </w:tcPr>
          <w:p w14:paraId="497C5BCF" w14:textId="6E395691" w:rsidR="00A93DB7" w:rsidRPr="0000444D" w:rsidRDefault="00A93DB7" w:rsidP="005B000D">
            <w:pPr>
              <w:jc w:val="right"/>
              <w:rPr>
                <w:rFonts w:asciiTheme="minorHAnsi" w:hAnsiTheme="minorHAnsi" w:cstheme="minorHAnsi"/>
              </w:rPr>
            </w:pPr>
            <w:r>
              <w:rPr>
                <w:rFonts w:ascii="Calibri" w:hAnsi="Calibri"/>
                <w:color w:val="000000"/>
              </w:rPr>
              <w:t>8,794</w:t>
            </w:r>
          </w:p>
        </w:tc>
        <w:tc>
          <w:tcPr>
            <w:tcW w:w="2052" w:type="dxa"/>
            <w:vAlign w:val="bottom"/>
          </w:tcPr>
          <w:p w14:paraId="42DAF2AF" w14:textId="28BAF881" w:rsidR="00A93DB7" w:rsidRPr="0000444D" w:rsidRDefault="00A93DB7" w:rsidP="005B000D">
            <w:pPr>
              <w:jc w:val="right"/>
              <w:rPr>
                <w:rFonts w:asciiTheme="minorHAnsi" w:hAnsiTheme="minorHAnsi" w:cstheme="minorHAnsi"/>
              </w:rPr>
            </w:pPr>
            <w:r>
              <w:rPr>
                <w:rFonts w:ascii="Calibri" w:hAnsi="Calibri"/>
                <w:color w:val="000000"/>
              </w:rPr>
              <w:t>37,698</w:t>
            </w:r>
          </w:p>
        </w:tc>
        <w:tc>
          <w:tcPr>
            <w:tcW w:w="2013" w:type="dxa"/>
            <w:vAlign w:val="bottom"/>
          </w:tcPr>
          <w:p w14:paraId="649CFF49" w14:textId="27DC4235" w:rsidR="00A93DB7" w:rsidRPr="0000444D" w:rsidRDefault="00A93DB7" w:rsidP="005B000D">
            <w:pPr>
              <w:jc w:val="right"/>
              <w:rPr>
                <w:rFonts w:asciiTheme="minorHAnsi" w:hAnsiTheme="minorHAnsi" w:cstheme="minorHAnsi"/>
              </w:rPr>
            </w:pPr>
            <w:r>
              <w:rPr>
                <w:rFonts w:ascii="Calibri" w:hAnsi="Calibri"/>
                <w:color w:val="000000"/>
              </w:rPr>
              <w:t>9,229</w:t>
            </w:r>
          </w:p>
        </w:tc>
        <w:tc>
          <w:tcPr>
            <w:tcW w:w="1354" w:type="dxa"/>
            <w:vAlign w:val="bottom"/>
          </w:tcPr>
          <w:p w14:paraId="75FA79F2" w14:textId="47E4C0D2" w:rsidR="00A93DB7" w:rsidRPr="0000444D" w:rsidRDefault="00A93DB7" w:rsidP="005B000D">
            <w:pPr>
              <w:jc w:val="right"/>
              <w:rPr>
                <w:rFonts w:asciiTheme="minorHAnsi" w:hAnsiTheme="minorHAnsi" w:cstheme="minorHAnsi"/>
              </w:rPr>
            </w:pPr>
            <w:r>
              <w:rPr>
                <w:rFonts w:ascii="Calibri" w:hAnsi="Calibri"/>
                <w:color w:val="000000"/>
              </w:rPr>
              <w:t>0</w:t>
            </w:r>
          </w:p>
        </w:tc>
      </w:tr>
      <w:tr w:rsidR="00A93DB7" w:rsidRPr="00B44E72" w14:paraId="38CB35C6" w14:textId="77777777" w:rsidTr="00343B96">
        <w:tc>
          <w:tcPr>
            <w:tcW w:w="1773" w:type="dxa"/>
            <w:vAlign w:val="center"/>
          </w:tcPr>
          <w:p w14:paraId="143550BF" w14:textId="66DAB9F4" w:rsidR="00A93DB7" w:rsidRPr="0000444D" w:rsidRDefault="00A93DB7" w:rsidP="00A93DB7">
            <w:pPr>
              <w:rPr>
                <w:rFonts w:asciiTheme="minorHAnsi" w:hAnsiTheme="minorHAnsi" w:cstheme="minorHAnsi"/>
              </w:rPr>
            </w:pPr>
            <w:r w:rsidRPr="0000444D">
              <w:rPr>
                <w:rFonts w:asciiTheme="minorHAnsi" w:hAnsiTheme="minorHAnsi" w:cstheme="minorHAnsi"/>
              </w:rPr>
              <w:t>Greece</w:t>
            </w:r>
          </w:p>
        </w:tc>
        <w:tc>
          <w:tcPr>
            <w:tcW w:w="1420" w:type="dxa"/>
            <w:vAlign w:val="bottom"/>
          </w:tcPr>
          <w:p w14:paraId="5C676F99" w14:textId="2DC622C3" w:rsidR="00A93DB7" w:rsidRPr="0000444D" w:rsidRDefault="00A93DB7" w:rsidP="005B000D">
            <w:pPr>
              <w:jc w:val="right"/>
              <w:rPr>
                <w:rFonts w:asciiTheme="minorHAnsi" w:hAnsiTheme="minorHAnsi" w:cstheme="minorHAnsi"/>
              </w:rPr>
            </w:pPr>
            <w:r>
              <w:rPr>
                <w:rFonts w:ascii="Calibri" w:hAnsi="Calibri"/>
                <w:color w:val="000000"/>
              </w:rPr>
              <w:t>3,912</w:t>
            </w:r>
          </w:p>
        </w:tc>
        <w:tc>
          <w:tcPr>
            <w:tcW w:w="2052" w:type="dxa"/>
            <w:vAlign w:val="bottom"/>
          </w:tcPr>
          <w:p w14:paraId="073133FA" w14:textId="253070F4" w:rsidR="00A93DB7" w:rsidRPr="0000444D" w:rsidRDefault="00A93DB7" w:rsidP="005B000D">
            <w:pPr>
              <w:jc w:val="right"/>
              <w:rPr>
                <w:rFonts w:asciiTheme="minorHAnsi" w:hAnsiTheme="minorHAnsi" w:cstheme="minorHAnsi"/>
              </w:rPr>
            </w:pPr>
            <w:r>
              <w:rPr>
                <w:rFonts w:ascii="Calibri" w:hAnsi="Calibri"/>
                <w:color w:val="000000"/>
              </w:rPr>
              <w:t>4,902</w:t>
            </w:r>
          </w:p>
        </w:tc>
        <w:tc>
          <w:tcPr>
            <w:tcW w:w="2013" w:type="dxa"/>
            <w:vAlign w:val="bottom"/>
          </w:tcPr>
          <w:p w14:paraId="05A3A6CF" w14:textId="4E69F983"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72431462" w14:textId="5295EB42" w:rsidR="00A93DB7" w:rsidRPr="0000444D" w:rsidRDefault="00A93DB7" w:rsidP="005B000D">
            <w:pPr>
              <w:jc w:val="right"/>
              <w:rPr>
                <w:rFonts w:asciiTheme="minorHAnsi" w:hAnsiTheme="minorHAnsi" w:cstheme="minorHAnsi"/>
              </w:rPr>
            </w:pPr>
            <w:r>
              <w:rPr>
                <w:rFonts w:ascii="Calibri" w:hAnsi="Calibri"/>
                <w:color w:val="000000"/>
              </w:rPr>
              <w:t>51</w:t>
            </w:r>
          </w:p>
        </w:tc>
      </w:tr>
      <w:tr w:rsidR="00A93DB7" w:rsidRPr="00B44E72" w14:paraId="652EA9B9" w14:textId="77777777" w:rsidTr="00343B96">
        <w:tc>
          <w:tcPr>
            <w:tcW w:w="1773" w:type="dxa"/>
            <w:vAlign w:val="center"/>
          </w:tcPr>
          <w:p w14:paraId="16F77DFF" w14:textId="4A320D66" w:rsidR="00A93DB7" w:rsidRPr="0000444D" w:rsidRDefault="00A93DB7" w:rsidP="00A93DB7">
            <w:pPr>
              <w:rPr>
                <w:rFonts w:asciiTheme="minorHAnsi" w:hAnsiTheme="minorHAnsi" w:cstheme="minorHAnsi"/>
              </w:rPr>
            </w:pPr>
            <w:r w:rsidRPr="0000444D">
              <w:rPr>
                <w:rFonts w:asciiTheme="minorHAnsi" w:hAnsiTheme="minorHAnsi" w:cstheme="minorHAnsi"/>
              </w:rPr>
              <w:t>Hungary</w:t>
            </w:r>
          </w:p>
        </w:tc>
        <w:tc>
          <w:tcPr>
            <w:tcW w:w="1420" w:type="dxa"/>
            <w:vAlign w:val="bottom"/>
          </w:tcPr>
          <w:p w14:paraId="2FA95E6E" w14:textId="5C6F268E" w:rsidR="00A93DB7" w:rsidRPr="0000444D" w:rsidRDefault="00A93DB7" w:rsidP="005B000D">
            <w:pPr>
              <w:jc w:val="right"/>
              <w:rPr>
                <w:rFonts w:asciiTheme="minorHAnsi" w:hAnsiTheme="minorHAnsi" w:cstheme="minorHAnsi"/>
              </w:rPr>
            </w:pPr>
            <w:r>
              <w:rPr>
                <w:rFonts w:ascii="Calibri" w:hAnsi="Calibri"/>
                <w:color w:val="000000"/>
              </w:rPr>
              <w:t>1,049</w:t>
            </w:r>
          </w:p>
        </w:tc>
        <w:tc>
          <w:tcPr>
            <w:tcW w:w="2052" w:type="dxa"/>
            <w:vAlign w:val="bottom"/>
          </w:tcPr>
          <w:p w14:paraId="0F985DAF" w14:textId="2F26FEC9" w:rsidR="00A93DB7" w:rsidRPr="0000444D" w:rsidRDefault="00A93DB7" w:rsidP="005B000D">
            <w:pPr>
              <w:jc w:val="right"/>
              <w:rPr>
                <w:rFonts w:asciiTheme="minorHAnsi" w:hAnsiTheme="minorHAnsi" w:cstheme="minorHAnsi"/>
              </w:rPr>
            </w:pPr>
            <w:r>
              <w:rPr>
                <w:rFonts w:ascii="Calibri" w:hAnsi="Calibri"/>
                <w:color w:val="000000"/>
              </w:rPr>
              <w:t>4,028</w:t>
            </w:r>
          </w:p>
        </w:tc>
        <w:tc>
          <w:tcPr>
            <w:tcW w:w="2013" w:type="dxa"/>
            <w:vAlign w:val="bottom"/>
          </w:tcPr>
          <w:p w14:paraId="634EAD22" w14:textId="06093FC3" w:rsidR="00A93DB7" w:rsidRPr="0000444D" w:rsidRDefault="00A93DB7" w:rsidP="005B000D">
            <w:pPr>
              <w:jc w:val="right"/>
              <w:rPr>
                <w:rFonts w:asciiTheme="minorHAnsi" w:hAnsiTheme="minorHAnsi" w:cstheme="minorHAnsi"/>
              </w:rPr>
            </w:pPr>
            <w:r>
              <w:rPr>
                <w:rFonts w:ascii="Calibri" w:hAnsi="Calibri"/>
                <w:color w:val="000000"/>
              </w:rPr>
              <w:t>1,899</w:t>
            </w:r>
          </w:p>
        </w:tc>
        <w:tc>
          <w:tcPr>
            <w:tcW w:w="1354" w:type="dxa"/>
            <w:vAlign w:val="bottom"/>
          </w:tcPr>
          <w:p w14:paraId="5C54D1C8" w14:textId="2BDFCE0B" w:rsidR="00A93DB7" w:rsidRPr="0000444D" w:rsidRDefault="00A93DB7" w:rsidP="005B000D">
            <w:pPr>
              <w:jc w:val="right"/>
              <w:rPr>
                <w:rFonts w:asciiTheme="minorHAnsi" w:hAnsiTheme="minorHAnsi" w:cstheme="minorHAnsi"/>
              </w:rPr>
            </w:pPr>
            <w:r>
              <w:rPr>
                <w:rFonts w:ascii="Calibri" w:hAnsi="Calibri"/>
                <w:color w:val="000000"/>
              </w:rPr>
              <w:t>246</w:t>
            </w:r>
          </w:p>
        </w:tc>
      </w:tr>
      <w:tr w:rsidR="00A93DB7" w:rsidRPr="00B44E72" w14:paraId="45F8F440" w14:textId="77777777" w:rsidTr="00343B96">
        <w:tc>
          <w:tcPr>
            <w:tcW w:w="1773" w:type="dxa"/>
            <w:vAlign w:val="center"/>
          </w:tcPr>
          <w:p w14:paraId="46B84157" w14:textId="7ABF0FB1" w:rsidR="00A93DB7" w:rsidRPr="0000444D" w:rsidRDefault="00A93DB7" w:rsidP="00A93DB7">
            <w:pPr>
              <w:rPr>
                <w:rFonts w:asciiTheme="minorHAnsi" w:hAnsiTheme="minorHAnsi" w:cstheme="minorHAnsi"/>
              </w:rPr>
            </w:pPr>
            <w:r w:rsidRPr="0000444D">
              <w:rPr>
                <w:rFonts w:asciiTheme="minorHAnsi" w:hAnsiTheme="minorHAnsi" w:cstheme="minorHAnsi"/>
              </w:rPr>
              <w:t>Ireland</w:t>
            </w:r>
          </w:p>
        </w:tc>
        <w:tc>
          <w:tcPr>
            <w:tcW w:w="1420" w:type="dxa"/>
            <w:vAlign w:val="bottom"/>
          </w:tcPr>
          <w:p w14:paraId="25AF6F10" w14:textId="43F04A4C" w:rsidR="00A93DB7" w:rsidRPr="0000444D" w:rsidRDefault="00A93DB7" w:rsidP="005B000D">
            <w:pPr>
              <w:jc w:val="right"/>
              <w:rPr>
                <w:rFonts w:asciiTheme="minorHAnsi" w:hAnsiTheme="minorHAnsi" w:cstheme="minorHAnsi"/>
              </w:rPr>
            </w:pPr>
            <w:r>
              <w:rPr>
                <w:rFonts w:ascii="Calibri" w:hAnsi="Calibri"/>
                <w:color w:val="000000"/>
              </w:rPr>
              <w:t>855</w:t>
            </w:r>
          </w:p>
        </w:tc>
        <w:tc>
          <w:tcPr>
            <w:tcW w:w="2052" w:type="dxa"/>
            <w:vAlign w:val="bottom"/>
          </w:tcPr>
          <w:p w14:paraId="56448517" w14:textId="745F1854" w:rsidR="00A93DB7" w:rsidRPr="0000444D" w:rsidRDefault="00A93DB7" w:rsidP="005B000D">
            <w:pPr>
              <w:jc w:val="right"/>
              <w:rPr>
                <w:rFonts w:asciiTheme="minorHAnsi" w:hAnsiTheme="minorHAnsi" w:cstheme="minorHAnsi"/>
              </w:rPr>
            </w:pPr>
            <w:r>
              <w:rPr>
                <w:rFonts w:ascii="Calibri" w:hAnsi="Calibri"/>
                <w:color w:val="000000"/>
              </w:rPr>
              <w:t>4,265</w:t>
            </w:r>
          </w:p>
        </w:tc>
        <w:tc>
          <w:tcPr>
            <w:tcW w:w="2013" w:type="dxa"/>
            <w:vAlign w:val="bottom"/>
          </w:tcPr>
          <w:p w14:paraId="1DB299C0" w14:textId="7F353CBB"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67C11EC8" w14:textId="3867D9A1" w:rsidR="00A93DB7" w:rsidRPr="0000444D" w:rsidRDefault="00A93DB7" w:rsidP="005B000D">
            <w:pPr>
              <w:jc w:val="right"/>
              <w:rPr>
                <w:rFonts w:asciiTheme="minorHAnsi" w:hAnsiTheme="minorHAnsi" w:cstheme="minorHAnsi"/>
              </w:rPr>
            </w:pPr>
            <w:r>
              <w:rPr>
                <w:rFonts w:ascii="Calibri" w:hAnsi="Calibri"/>
                <w:color w:val="000000"/>
              </w:rPr>
              <w:t>0</w:t>
            </w:r>
          </w:p>
        </w:tc>
      </w:tr>
      <w:tr w:rsidR="00A93DB7" w:rsidRPr="00B44E72" w14:paraId="03A1F933" w14:textId="77777777" w:rsidTr="00343B96">
        <w:tc>
          <w:tcPr>
            <w:tcW w:w="1773" w:type="dxa"/>
            <w:vAlign w:val="center"/>
          </w:tcPr>
          <w:p w14:paraId="54782F33" w14:textId="77E1BB2B" w:rsidR="00A93DB7" w:rsidRPr="0000444D" w:rsidRDefault="00A93DB7" w:rsidP="00A93DB7">
            <w:pPr>
              <w:rPr>
                <w:rFonts w:asciiTheme="minorHAnsi" w:hAnsiTheme="minorHAnsi" w:cstheme="minorHAnsi"/>
              </w:rPr>
            </w:pPr>
            <w:r w:rsidRPr="0000444D">
              <w:rPr>
                <w:rFonts w:asciiTheme="minorHAnsi" w:hAnsiTheme="minorHAnsi" w:cstheme="minorHAnsi"/>
              </w:rPr>
              <w:lastRenderedPageBreak/>
              <w:t>Italy</w:t>
            </w:r>
          </w:p>
        </w:tc>
        <w:tc>
          <w:tcPr>
            <w:tcW w:w="1420" w:type="dxa"/>
            <w:vAlign w:val="bottom"/>
          </w:tcPr>
          <w:p w14:paraId="21B7A141" w14:textId="0314CD88" w:rsidR="00A93DB7" w:rsidRPr="0000444D" w:rsidRDefault="00A93DB7" w:rsidP="005B000D">
            <w:pPr>
              <w:jc w:val="right"/>
              <w:rPr>
                <w:rFonts w:asciiTheme="minorHAnsi" w:hAnsiTheme="minorHAnsi" w:cstheme="minorHAnsi"/>
              </w:rPr>
            </w:pPr>
            <w:r>
              <w:rPr>
                <w:rFonts w:ascii="Calibri" w:hAnsi="Calibri"/>
                <w:color w:val="000000"/>
              </w:rPr>
              <w:t>6,663</w:t>
            </w:r>
          </w:p>
        </w:tc>
        <w:tc>
          <w:tcPr>
            <w:tcW w:w="2052" w:type="dxa"/>
            <w:vAlign w:val="bottom"/>
          </w:tcPr>
          <w:p w14:paraId="1CB1F968" w14:textId="501D9E4A" w:rsidR="00A93DB7" w:rsidRPr="0000444D" w:rsidRDefault="00A93DB7" w:rsidP="005B000D">
            <w:pPr>
              <w:jc w:val="right"/>
              <w:rPr>
                <w:rFonts w:asciiTheme="minorHAnsi" w:hAnsiTheme="minorHAnsi" w:cstheme="minorHAnsi"/>
              </w:rPr>
            </w:pPr>
            <w:r>
              <w:rPr>
                <w:rFonts w:ascii="Calibri" w:hAnsi="Calibri"/>
                <w:color w:val="000000"/>
              </w:rPr>
              <w:t>46,322</w:t>
            </w:r>
          </w:p>
        </w:tc>
        <w:tc>
          <w:tcPr>
            <w:tcW w:w="2013" w:type="dxa"/>
            <w:vAlign w:val="bottom"/>
          </w:tcPr>
          <w:p w14:paraId="72B9C67F" w14:textId="1B4E6C75"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5C00ED6C" w14:textId="2AA37A61" w:rsidR="00A93DB7" w:rsidRPr="0000444D" w:rsidRDefault="00A93DB7" w:rsidP="005B000D">
            <w:pPr>
              <w:jc w:val="right"/>
              <w:rPr>
                <w:rFonts w:asciiTheme="minorHAnsi" w:hAnsiTheme="minorHAnsi" w:cstheme="minorHAnsi"/>
              </w:rPr>
            </w:pPr>
            <w:r>
              <w:rPr>
                <w:rFonts w:ascii="Calibri" w:hAnsi="Calibri"/>
                <w:color w:val="000000"/>
              </w:rPr>
              <w:t>1,538</w:t>
            </w:r>
          </w:p>
        </w:tc>
      </w:tr>
      <w:tr w:rsidR="00A93DB7" w:rsidRPr="00B44E72" w14:paraId="548F9CB1" w14:textId="77777777" w:rsidTr="00343B96">
        <w:tc>
          <w:tcPr>
            <w:tcW w:w="1773" w:type="dxa"/>
            <w:vAlign w:val="center"/>
          </w:tcPr>
          <w:p w14:paraId="633DB2BB" w14:textId="247B15BC" w:rsidR="00A93DB7" w:rsidRPr="0000444D" w:rsidRDefault="00A93DB7" w:rsidP="00A93DB7">
            <w:pPr>
              <w:rPr>
                <w:rFonts w:asciiTheme="minorHAnsi" w:hAnsiTheme="minorHAnsi" w:cstheme="minorHAnsi"/>
              </w:rPr>
            </w:pPr>
            <w:r w:rsidRPr="0000444D">
              <w:rPr>
                <w:rFonts w:asciiTheme="minorHAnsi" w:hAnsiTheme="minorHAnsi" w:cstheme="minorHAnsi"/>
              </w:rPr>
              <w:t>Lithuania</w:t>
            </w:r>
          </w:p>
        </w:tc>
        <w:tc>
          <w:tcPr>
            <w:tcW w:w="1420" w:type="dxa"/>
            <w:vAlign w:val="bottom"/>
          </w:tcPr>
          <w:p w14:paraId="50FEA57F" w14:textId="5C9AA5B7" w:rsidR="00A93DB7" w:rsidRPr="0000444D" w:rsidRDefault="00A93DB7" w:rsidP="005B000D">
            <w:pPr>
              <w:jc w:val="right"/>
              <w:rPr>
                <w:rFonts w:asciiTheme="minorHAnsi" w:hAnsiTheme="minorHAnsi" w:cstheme="minorHAnsi"/>
              </w:rPr>
            </w:pPr>
            <w:r>
              <w:rPr>
                <w:rFonts w:ascii="Calibri" w:hAnsi="Calibri"/>
                <w:color w:val="000000"/>
              </w:rPr>
              <w:t>0</w:t>
            </w:r>
          </w:p>
        </w:tc>
        <w:tc>
          <w:tcPr>
            <w:tcW w:w="2052" w:type="dxa"/>
            <w:vAlign w:val="bottom"/>
          </w:tcPr>
          <w:p w14:paraId="541FD2C0" w14:textId="33D44C73" w:rsidR="00A93DB7" w:rsidRPr="0000444D" w:rsidRDefault="00A93DB7" w:rsidP="005B000D">
            <w:pPr>
              <w:jc w:val="right"/>
              <w:rPr>
                <w:rFonts w:asciiTheme="minorHAnsi" w:hAnsiTheme="minorHAnsi" w:cstheme="minorHAnsi"/>
              </w:rPr>
            </w:pPr>
            <w:r>
              <w:rPr>
                <w:rFonts w:ascii="Calibri" w:hAnsi="Calibri"/>
                <w:color w:val="000000"/>
              </w:rPr>
              <w:t>1,710</w:t>
            </w:r>
          </w:p>
        </w:tc>
        <w:tc>
          <w:tcPr>
            <w:tcW w:w="2013" w:type="dxa"/>
            <w:vAlign w:val="bottom"/>
          </w:tcPr>
          <w:p w14:paraId="63E4F2E1" w14:textId="7285B1FD"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6146877D" w14:textId="0E0A2B6D" w:rsidR="00A93DB7" w:rsidRPr="0000444D" w:rsidRDefault="00A93DB7" w:rsidP="005B000D">
            <w:pPr>
              <w:jc w:val="right"/>
              <w:rPr>
                <w:rFonts w:asciiTheme="minorHAnsi" w:hAnsiTheme="minorHAnsi" w:cstheme="minorHAnsi"/>
              </w:rPr>
            </w:pPr>
            <w:r>
              <w:rPr>
                <w:rFonts w:ascii="Calibri" w:hAnsi="Calibri"/>
                <w:color w:val="000000"/>
              </w:rPr>
              <w:t>98</w:t>
            </w:r>
          </w:p>
        </w:tc>
      </w:tr>
      <w:tr w:rsidR="00A93DB7" w:rsidRPr="00B44E72" w14:paraId="5C59BC69" w14:textId="77777777" w:rsidTr="00343B96">
        <w:tc>
          <w:tcPr>
            <w:tcW w:w="1773" w:type="dxa"/>
            <w:vAlign w:val="center"/>
          </w:tcPr>
          <w:p w14:paraId="6B4B5EC6" w14:textId="799DEF8B" w:rsidR="00A93DB7" w:rsidRPr="0000444D" w:rsidRDefault="00A93DB7" w:rsidP="00A93DB7">
            <w:pPr>
              <w:rPr>
                <w:rFonts w:asciiTheme="minorHAnsi" w:hAnsiTheme="minorHAnsi" w:cstheme="minorHAnsi"/>
              </w:rPr>
            </w:pPr>
            <w:r w:rsidRPr="0000444D">
              <w:rPr>
                <w:rFonts w:asciiTheme="minorHAnsi" w:hAnsiTheme="minorHAnsi" w:cstheme="minorHAnsi"/>
              </w:rPr>
              <w:t>Luxembourg</w:t>
            </w:r>
          </w:p>
        </w:tc>
        <w:tc>
          <w:tcPr>
            <w:tcW w:w="1420" w:type="dxa"/>
            <w:vAlign w:val="bottom"/>
          </w:tcPr>
          <w:p w14:paraId="457FD1AF" w14:textId="3730B975" w:rsidR="00A93DB7" w:rsidRPr="0000444D" w:rsidRDefault="00A93DB7" w:rsidP="005B000D">
            <w:pPr>
              <w:jc w:val="right"/>
              <w:rPr>
                <w:rFonts w:asciiTheme="minorHAnsi" w:hAnsiTheme="minorHAnsi" w:cstheme="minorHAnsi"/>
              </w:rPr>
            </w:pPr>
            <w:r>
              <w:rPr>
                <w:rFonts w:ascii="Calibri" w:hAnsi="Calibri"/>
                <w:color w:val="000000"/>
              </w:rPr>
              <w:t>0</w:t>
            </w:r>
          </w:p>
        </w:tc>
        <w:tc>
          <w:tcPr>
            <w:tcW w:w="2052" w:type="dxa"/>
            <w:vAlign w:val="bottom"/>
          </w:tcPr>
          <w:p w14:paraId="539BF4E0" w14:textId="63479492" w:rsidR="00A93DB7" w:rsidRPr="0000444D" w:rsidRDefault="00A93DB7" w:rsidP="005B000D">
            <w:pPr>
              <w:jc w:val="right"/>
              <w:rPr>
                <w:rFonts w:asciiTheme="minorHAnsi" w:hAnsiTheme="minorHAnsi" w:cstheme="minorHAnsi"/>
              </w:rPr>
            </w:pPr>
            <w:r>
              <w:rPr>
                <w:rFonts w:ascii="Calibri" w:hAnsi="Calibri"/>
                <w:color w:val="000000"/>
              </w:rPr>
              <w:t>81</w:t>
            </w:r>
          </w:p>
        </w:tc>
        <w:tc>
          <w:tcPr>
            <w:tcW w:w="2013" w:type="dxa"/>
            <w:vAlign w:val="bottom"/>
          </w:tcPr>
          <w:p w14:paraId="210E0819" w14:textId="4C1B816D"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32596EF0" w14:textId="56410B03" w:rsidR="00A93DB7" w:rsidRPr="0000444D" w:rsidRDefault="00A93DB7" w:rsidP="005B000D">
            <w:pPr>
              <w:jc w:val="right"/>
              <w:rPr>
                <w:rFonts w:asciiTheme="minorHAnsi" w:hAnsiTheme="minorHAnsi" w:cstheme="minorHAnsi"/>
              </w:rPr>
            </w:pPr>
            <w:r>
              <w:rPr>
                <w:rFonts w:ascii="Calibri" w:hAnsi="Calibri"/>
                <w:color w:val="000000"/>
              </w:rPr>
              <w:t>30</w:t>
            </w:r>
          </w:p>
        </w:tc>
      </w:tr>
      <w:tr w:rsidR="00A93DB7" w:rsidRPr="00B44E72" w14:paraId="49A97795" w14:textId="77777777" w:rsidTr="00343B96">
        <w:tc>
          <w:tcPr>
            <w:tcW w:w="1773" w:type="dxa"/>
            <w:vAlign w:val="center"/>
          </w:tcPr>
          <w:p w14:paraId="6DC14CBC" w14:textId="055D703D" w:rsidR="00A93DB7" w:rsidRPr="0000444D" w:rsidRDefault="00A93DB7" w:rsidP="00A93DB7">
            <w:pPr>
              <w:rPr>
                <w:rFonts w:asciiTheme="minorHAnsi" w:hAnsiTheme="minorHAnsi" w:cstheme="minorHAnsi"/>
              </w:rPr>
            </w:pPr>
            <w:r w:rsidRPr="0000444D">
              <w:rPr>
                <w:rFonts w:asciiTheme="minorHAnsi" w:hAnsiTheme="minorHAnsi" w:cstheme="minorHAnsi"/>
              </w:rPr>
              <w:t>Latvia</w:t>
            </w:r>
          </w:p>
        </w:tc>
        <w:tc>
          <w:tcPr>
            <w:tcW w:w="1420" w:type="dxa"/>
            <w:vAlign w:val="bottom"/>
          </w:tcPr>
          <w:p w14:paraId="2BA9AB5B" w14:textId="185058D2" w:rsidR="00A93DB7" w:rsidRPr="0000444D" w:rsidRDefault="00A93DB7" w:rsidP="005B000D">
            <w:pPr>
              <w:jc w:val="right"/>
              <w:rPr>
                <w:rFonts w:asciiTheme="minorHAnsi" w:hAnsiTheme="minorHAnsi" w:cstheme="minorHAnsi"/>
              </w:rPr>
            </w:pPr>
            <w:r>
              <w:rPr>
                <w:rFonts w:ascii="Calibri" w:hAnsi="Calibri"/>
                <w:color w:val="000000"/>
              </w:rPr>
              <w:t>0</w:t>
            </w:r>
          </w:p>
        </w:tc>
        <w:tc>
          <w:tcPr>
            <w:tcW w:w="2052" w:type="dxa"/>
            <w:vAlign w:val="bottom"/>
          </w:tcPr>
          <w:p w14:paraId="271F7AA2" w14:textId="5D6C24E3" w:rsidR="00A93DB7" w:rsidRPr="0000444D" w:rsidRDefault="00A93DB7" w:rsidP="005B000D">
            <w:pPr>
              <w:jc w:val="right"/>
              <w:rPr>
                <w:rFonts w:asciiTheme="minorHAnsi" w:hAnsiTheme="minorHAnsi" w:cstheme="minorHAnsi"/>
              </w:rPr>
            </w:pPr>
            <w:r>
              <w:rPr>
                <w:rFonts w:ascii="Calibri" w:hAnsi="Calibri"/>
                <w:color w:val="000000"/>
              </w:rPr>
              <w:t>1,110</w:t>
            </w:r>
          </w:p>
        </w:tc>
        <w:tc>
          <w:tcPr>
            <w:tcW w:w="2013" w:type="dxa"/>
            <w:vAlign w:val="bottom"/>
          </w:tcPr>
          <w:p w14:paraId="7DB051A5" w14:textId="18D005F0"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70391B01" w14:textId="7F808A1F" w:rsidR="00A93DB7" w:rsidRPr="0000444D" w:rsidRDefault="00A93DB7" w:rsidP="005B000D">
            <w:pPr>
              <w:jc w:val="right"/>
              <w:rPr>
                <w:rFonts w:asciiTheme="minorHAnsi" w:hAnsiTheme="minorHAnsi" w:cstheme="minorHAnsi"/>
              </w:rPr>
            </w:pPr>
            <w:r>
              <w:rPr>
                <w:rFonts w:ascii="Calibri" w:hAnsi="Calibri"/>
                <w:color w:val="000000"/>
              </w:rPr>
              <w:t>126</w:t>
            </w:r>
          </w:p>
        </w:tc>
      </w:tr>
      <w:tr w:rsidR="00A93DB7" w:rsidRPr="00B44E72" w14:paraId="324F670C" w14:textId="77777777" w:rsidTr="00343B96">
        <w:tc>
          <w:tcPr>
            <w:tcW w:w="1773" w:type="dxa"/>
            <w:vAlign w:val="center"/>
          </w:tcPr>
          <w:p w14:paraId="35E267F6" w14:textId="2B31013E" w:rsidR="00A93DB7" w:rsidRPr="0000444D" w:rsidRDefault="00A93DB7" w:rsidP="00A93DB7">
            <w:pPr>
              <w:rPr>
                <w:rFonts w:asciiTheme="minorHAnsi" w:hAnsiTheme="minorHAnsi" w:cstheme="minorHAnsi"/>
              </w:rPr>
            </w:pPr>
            <w:r w:rsidRPr="0000444D">
              <w:rPr>
                <w:rFonts w:asciiTheme="minorHAnsi" w:hAnsiTheme="minorHAnsi" w:cstheme="minorHAnsi"/>
              </w:rPr>
              <w:t>Malta</w:t>
            </w:r>
          </w:p>
        </w:tc>
        <w:tc>
          <w:tcPr>
            <w:tcW w:w="1420" w:type="dxa"/>
            <w:vAlign w:val="bottom"/>
          </w:tcPr>
          <w:p w14:paraId="49BB0BCD" w14:textId="013FC179" w:rsidR="00A93DB7" w:rsidRPr="0000444D" w:rsidRDefault="00A93DB7" w:rsidP="005B000D">
            <w:pPr>
              <w:jc w:val="right"/>
              <w:rPr>
                <w:rFonts w:asciiTheme="minorHAnsi" w:hAnsiTheme="minorHAnsi" w:cstheme="minorHAnsi"/>
              </w:rPr>
            </w:pPr>
            <w:r>
              <w:rPr>
                <w:rFonts w:ascii="Calibri" w:hAnsi="Calibri"/>
                <w:color w:val="000000"/>
              </w:rPr>
              <w:t>0</w:t>
            </w:r>
          </w:p>
        </w:tc>
        <w:tc>
          <w:tcPr>
            <w:tcW w:w="2052" w:type="dxa"/>
            <w:vAlign w:val="bottom"/>
          </w:tcPr>
          <w:p w14:paraId="27C0A399" w14:textId="05EDFC54" w:rsidR="00A93DB7" w:rsidRPr="0000444D" w:rsidRDefault="00A93DB7" w:rsidP="005B000D">
            <w:pPr>
              <w:jc w:val="right"/>
              <w:rPr>
                <w:rFonts w:asciiTheme="minorHAnsi" w:hAnsiTheme="minorHAnsi" w:cstheme="minorHAnsi"/>
              </w:rPr>
            </w:pPr>
            <w:r>
              <w:rPr>
                <w:rFonts w:ascii="Calibri" w:hAnsi="Calibri"/>
                <w:color w:val="000000"/>
              </w:rPr>
              <w:t>537</w:t>
            </w:r>
          </w:p>
        </w:tc>
        <w:tc>
          <w:tcPr>
            <w:tcW w:w="2013" w:type="dxa"/>
            <w:vAlign w:val="bottom"/>
          </w:tcPr>
          <w:p w14:paraId="2450DC2E" w14:textId="15F5CCEE"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4D1BA202" w14:textId="11C37E18" w:rsidR="00A93DB7" w:rsidRPr="0000444D" w:rsidRDefault="00A93DB7" w:rsidP="005B000D">
            <w:pPr>
              <w:jc w:val="right"/>
              <w:rPr>
                <w:rFonts w:asciiTheme="minorHAnsi" w:hAnsiTheme="minorHAnsi" w:cstheme="minorHAnsi"/>
              </w:rPr>
            </w:pPr>
            <w:r>
              <w:rPr>
                <w:rFonts w:ascii="Calibri" w:hAnsi="Calibri"/>
                <w:color w:val="000000"/>
              </w:rPr>
              <w:t>5</w:t>
            </w:r>
          </w:p>
        </w:tc>
      </w:tr>
      <w:tr w:rsidR="00A93DB7" w:rsidRPr="00B44E72" w14:paraId="5B3FF298" w14:textId="77777777" w:rsidTr="00343B96">
        <w:tc>
          <w:tcPr>
            <w:tcW w:w="1773" w:type="dxa"/>
            <w:vAlign w:val="center"/>
          </w:tcPr>
          <w:p w14:paraId="26CD3396" w14:textId="3F4A89EF" w:rsidR="00A93DB7" w:rsidRPr="0000444D" w:rsidRDefault="00A93DB7" w:rsidP="00A93DB7">
            <w:pPr>
              <w:rPr>
                <w:rFonts w:asciiTheme="minorHAnsi" w:hAnsiTheme="minorHAnsi" w:cstheme="minorHAnsi"/>
              </w:rPr>
            </w:pPr>
            <w:r w:rsidRPr="0000444D">
              <w:rPr>
                <w:rFonts w:asciiTheme="minorHAnsi" w:hAnsiTheme="minorHAnsi" w:cstheme="minorHAnsi"/>
              </w:rPr>
              <w:t>Netherlands</w:t>
            </w:r>
          </w:p>
        </w:tc>
        <w:tc>
          <w:tcPr>
            <w:tcW w:w="1420" w:type="dxa"/>
            <w:vAlign w:val="bottom"/>
          </w:tcPr>
          <w:p w14:paraId="2940BF62" w14:textId="13C918B3" w:rsidR="00A93DB7" w:rsidRPr="0000444D" w:rsidRDefault="00A93DB7" w:rsidP="005B000D">
            <w:pPr>
              <w:jc w:val="right"/>
              <w:rPr>
                <w:rFonts w:asciiTheme="minorHAnsi" w:hAnsiTheme="minorHAnsi" w:cstheme="minorHAnsi"/>
              </w:rPr>
            </w:pPr>
            <w:r>
              <w:rPr>
                <w:rFonts w:ascii="Calibri" w:hAnsi="Calibri"/>
                <w:color w:val="000000"/>
              </w:rPr>
              <w:t>4,631</w:t>
            </w:r>
          </w:p>
        </w:tc>
        <w:tc>
          <w:tcPr>
            <w:tcW w:w="2052" w:type="dxa"/>
            <w:vAlign w:val="bottom"/>
          </w:tcPr>
          <w:p w14:paraId="33FAEDCA" w14:textId="24C5369E" w:rsidR="00A93DB7" w:rsidRPr="0000444D" w:rsidRDefault="00A93DB7" w:rsidP="005B000D">
            <w:pPr>
              <w:jc w:val="right"/>
              <w:rPr>
                <w:rFonts w:asciiTheme="minorHAnsi" w:hAnsiTheme="minorHAnsi" w:cstheme="minorHAnsi"/>
              </w:rPr>
            </w:pPr>
            <w:r>
              <w:rPr>
                <w:rFonts w:ascii="Calibri" w:hAnsi="Calibri"/>
                <w:color w:val="000000"/>
              </w:rPr>
              <w:t>15,570</w:t>
            </w:r>
          </w:p>
        </w:tc>
        <w:tc>
          <w:tcPr>
            <w:tcW w:w="2013" w:type="dxa"/>
            <w:vAlign w:val="bottom"/>
          </w:tcPr>
          <w:p w14:paraId="3C813A65" w14:textId="3CCD2226" w:rsidR="00A93DB7" w:rsidRPr="0000444D" w:rsidRDefault="00A93DB7" w:rsidP="005B000D">
            <w:pPr>
              <w:jc w:val="right"/>
              <w:rPr>
                <w:rFonts w:asciiTheme="minorHAnsi" w:hAnsiTheme="minorHAnsi" w:cstheme="minorHAnsi"/>
              </w:rPr>
            </w:pPr>
            <w:r>
              <w:rPr>
                <w:rFonts w:ascii="Calibri" w:hAnsi="Calibri"/>
                <w:color w:val="000000"/>
              </w:rPr>
              <w:t>486</w:t>
            </w:r>
          </w:p>
        </w:tc>
        <w:tc>
          <w:tcPr>
            <w:tcW w:w="1354" w:type="dxa"/>
            <w:vAlign w:val="bottom"/>
          </w:tcPr>
          <w:p w14:paraId="44AA10A1" w14:textId="24A3D430" w:rsidR="00A93DB7" w:rsidRPr="0000444D" w:rsidRDefault="00A93DB7" w:rsidP="005B000D">
            <w:pPr>
              <w:jc w:val="right"/>
              <w:rPr>
                <w:rFonts w:asciiTheme="minorHAnsi" w:hAnsiTheme="minorHAnsi" w:cstheme="minorHAnsi"/>
              </w:rPr>
            </w:pPr>
            <w:r>
              <w:rPr>
                <w:rFonts w:ascii="Calibri" w:hAnsi="Calibri"/>
                <w:color w:val="000000"/>
              </w:rPr>
              <w:t>485</w:t>
            </w:r>
          </w:p>
        </w:tc>
      </w:tr>
      <w:tr w:rsidR="00A93DB7" w:rsidRPr="00B44E72" w14:paraId="5E2309C3" w14:textId="77777777" w:rsidTr="00343B96">
        <w:tc>
          <w:tcPr>
            <w:tcW w:w="1773" w:type="dxa"/>
            <w:vAlign w:val="center"/>
          </w:tcPr>
          <w:p w14:paraId="4E021F13" w14:textId="013A5AD4" w:rsidR="00A93DB7" w:rsidRPr="0000444D" w:rsidRDefault="00A93DB7" w:rsidP="00A93DB7">
            <w:pPr>
              <w:rPr>
                <w:rFonts w:asciiTheme="minorHAnsi" w:hAnsiTheme="minorHAnsi" w:cstheme="minorHAnsi"/>
              </w:rPr>
            </w:pPr>
            <w:r w:rsidRPr="0000444D">
              <w:rPr>
                <w:rFonts w:asciiTheme="minorHAnsi" w:hAnsiTheme="minorHAnsi" w:cstheme="minorHAnsi"/>
              </w:rPr>
              <w:t>Poland</w:t>
            </w:r>
          </w:p>
        </w:tc>
        <w:tc>
          <w:tcPr>
            <w:tcW w:w="1420" w:type="dxa"/>
            <w:vAlign w:val="bottom"/>
          </w:tcPr>
          <w:p w14:paraId="426EEF73" w14:textId="3C0FFABF" w:rsidR="00A93DB7" w:rsidRPr="0000444D" w:rsidRDefault="00A93DB7" w:rsidP="005B000D">
            <w:pPr>
              <w:jc w:val="right"/>
              <w:rPr>
                <w:rFonts w:asciiTheme="minorHAnsi" w:hAnsiTheme="minorHAnsi" w:cstheme="minorHAnsi"/>
              </w:rPr>
            </w:pPr>
            <w:r>
              <w:rPr>
                <w:rFonts w:ascii="Calibri" w:hAnsi="Calibri"/>
                <w:color w:val="000000"/>
              </w:rPr>
              <w:t>30,546</w:t>
            </w:r>
          </w:p>
        </w:tc>
        <w:tc>
          <w:tcPr>
            <w:tcW w:w="2052" w:type="dxa"/>
            <w:vAlign w:val="bottom"/>
          </w:tcPr>
          <w:p w14:paraId="34E4D68F" w14:textId="4C134BE6" w:rsidR="00A93DB7" w:rsidRPr="0000444D" w:rsidRDefault="00A93DB7" w:rsidP="005B000D">
            <w:pPr>
              <w:jc w:val="right"/>
              <w:rPr>
                <w:rFonts w:asciiTheme="minorHAnsi" w:hAnsiTheme="minorHAnsi" w:cstheme="minorHAnsi"/>
              </w:rPr>
            </w:pPr>
            <w:r>
              <w:rPr>
                <w:rFonts w:ascii="Calibri" w:hAnsi="Calibri"/>
                <w:color w:val="000000"/>
              </w:rPr>
              <w:t>2,106</w:t>
            </w:r>
          </w:p>
        </w:tc>
        <w:tc>
          <w:tcPr>
            <w:tcW w:w="2013" w:type="dxa"/>
            <w:vAlign w:val="bottom"/>
          </w:tcPr>
          <w:p w14:paraId="4A08063D" w14:textId="1B53A095"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30E42748" w14:textId="7244286D" w:rsidR="00A93DB7" w:rsidRPr="0000444D" w:rsidRDefault="00A93DB7" w:rsidP="005B000D">
            <w:pPr>
              <w:jc w:val="right"/>
              <w:rPr>
                <w:rFonts w:asciiTheme="minorHAnsi" w:hAnsiTheme="minorHAnsi" w:cstheme="minorHAnsi"/>
              </w:rPr>
            </w:pPr>
            <w:r>
              <w:rPr>
                <w:rFonts w:ascii="Calibri" w:hAnsi="Calibri"/>
                <w:color w:val="000000"/>
              </w:rPr>
              <w:t>849</w:t>
            </w:r>
          </w:p>
        </w:tc>
      </w:tr>
      <w:tr w:rsidR="00A93DB7" w:rsidRPr="00B44E72" w14:paraId="5C7C2867" w14:textId="77777777" w:rsidTr="00343B96">
        <w:tc>
          <w:tcPr>
            <w:tcW w:w="1773" w:type="dxa"/>
            <w:vAlign w:val="center"/>
          </w:tcPr>
          <w:p w14:paraId="12F32F5C" w14:textId="2226E9C3" w:rsidR="00A93DB7" w:rsidRPr="0000444D" w:rsidRDefault="00A93DB7" w:rsidP="00A93DB7">
            <w:pPr>
              <w:rPr>
                <w:rFonts w:asciiTheme="minorHAnsi" w:hAnsiTheme="minorHAnsi" w:cstheme="minorHAnsi"/>
              </w:rPr>
            </w:pPr>
            <w:r w:rsidRPr="0000444D">
              <w:rPr>
                <w:rFonts w:asciiTheme="minorHAnsi" w:hAnsiTheme="minorHAnsi" w:cstheme="minorHAnsi"/>
              </w:rPr>
              <w:t>Portugal</w:t>
            </w:r>
          </w:p>
        </w:tc>
        <w:tc>
          <w:tcPr>
            <w:tcW w:w="1420" w:type="dxa"/>
            <w:vAlign w:val="bottom"/>
          </w:tcPr>
          <w:p w14:paraId="166CA927" w14:textId="3BCFD58F" w:rsidR="00A93DB7" w:rsidRPr="0000444D" w:rsidRDefault="00A93DB7" w:rsidP="005B000D">
            <w:pPr>
              <w:jc w:val="right"/>
              <w:rPr>
                <w:rFonts w:asciiTheme="minorHAnsi" w:hAnsiTheme="minorHAnsi" w:cstheme="minorHAnsi"/>
              </w:rPr>
            </w:pPr>
            <w:r>
              <w:rPr>
                <w:rFonts w:ascii="Calibri" w:hAnsi="Calibri"/>
                <w:color w:val="000000"/>
              </w:rPr>
              <w:t>1,756</w:t>
            </w:r>
          </w:p>
        </w:tc>
        <w:tc>
          <w:tcPr>
            <w:tcW w:w="2052" w:type="dxa"/>
            <w:vAlign w:val="bottom"/>
          </w:tcPr>
          <w:p w14:paraId="61A1F0A4" w14:textId="2F40A172" w:rsidR="00A93DB7" w:rsidRPr="0000444D" w:rsidRDefault="00A93DB7" w:rsidP="005B000D">
            <w:pPr>
              <w:jc w:val="right"/>
              <w:rPr>
                <w:rFonts w:asciiTheme="minorHAnsi" w:hAnsiTheme="minorHAnsi" w:cstheme="minorHAnsi"/>
              </w:rPr>
            </w:pPr>
            <w:r>
              <w:rPr>
                <w:rFonts w:ascii="Calibri" w:hAnsi="Calibri"/>
                <w:color w:val="000000"/>
              </w:rPr>
              <w:t>4,606</w:t>
            </w:r>
          </w:p>
        </w:tc>
        <w:tc>
          <w:tcPr>
            <w:tcW w:w="2013" w:type="dxa"/>
            <w:vAlign w:val="bottom"/>
          </w:tcPr>
          <w:p w14:paraId="1C99BB9E" w14:textId="5D7E6BBA"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50BF4F6D" w14:textId="55F7AC30" w:rsidR="00A93DB7" w:rsidRPr="0000444D" w:rsidRDefault="00A93DB7" w:rsidP="005B000D">
            <w:pPr>
              <w:jc w:val="right"/>
              <w:rPr>
                <w:rFonts w:asciiTheme="minorHAnsi" w:hAnsiTheme="minorHAnsi" w:cstheme="minorHAnsi"/>
              </w:rPr>
            </w:pPr>
            <w:r>
              <w:rPr>
                <w:rFonts w:ascii="Calibri" w:hAnsi="Calibri"/>
                <w:color w:val="000000"/>
              </w:rPr>
              <w:t>605</w:t>
            </w:r>
          </w:p>
        </w:tc>
      </w:tr>
      <w:tr w:rsidR="00A93DB7" w:rsidRPr="00B44E72" w14:paraId="3C47AC06" w14:textId="77777777" w:rsidTr="00343B96">
        <w:tc>
          <w:tcPr>
            <w:tcW w:w="1773" w:type="dxa"/>
            <w:vAlign w:val="center"/>
          </w:tcPr>
          <w:p w14:paraId="3E9B22E2" w14:textId="249F42FD" w:rsidR="00A93DB7" w:rsidRPr="0000444D" w:rsidRDefault="00A93DB7" w:rsidP="00A93DB7">
            <w:pPr>
              <w:rPr>
                <w:rFonts w:asciiTheme="minorHAnsi" w:hAnsiTheme="minorHAnsi" w:cstheme="minorHAnsi"/>
              </w:rPr>
            </w:pPr>
            <w:r w:rsidRPr="0000444D">
              <w:rPr>
                <w:rFonts w:asciiTheme="minorHAnsi" w:hAnsiTheme="minorHAnsi" w:cstheme="minorHAnsi"/>
              </w:rPr>
              <w:t>Romania</w:t>
            </w:r>
          </w:p>
        </w:tc>
        <w:tc>
          <w:tcPr>
            <w:tcW w:w="1420" w:type="dxa"/>
            <w:vAlign w:val="bottom"/>
          </w:tcPr>
          <w:p w14:paraId="6095FF82" w14:textId="1995A3AD" w:rsidR="00A93DB7" w:rsidRPr="0000444D" w:rsidRDefault="00A93DB7" w:rsidP="005B000D">
            <w:pPr>
              <w:jc w:val="right"/>
              <w:rPr>
                <w:rFonts w:asciiTheme="minorHAnsi" w:hAnsiTheme="minorHAnsi" w:cstheme="minorHAnsi"/>
              </w:rPr>
            </w:pPr>
            <w:r>
              <w:rPr>
                <w:rFonts w:ascii="Calibri" w:hAnsi="Calibri"/>
                <w:color w:val="000000"/>
              </w:rPr>
              <w:t>4,128</w:t>
            </w:r>
          </w:p>
        </w:tc>
        <w:tc>
          <w:tcPr>
            <w:tcW w:w="2052" w:type="dxa"/>
            <w:vAlign w:val="bottom"/>
          </w:tcPr>
          <w:p w14:paraId="7577FC09" w14:textId="1CB4EF74" w:rsidR="00A93DB7" w:rsidRPr="0000444D" w:rsidRDefault="00A93DB7" w:rsidP="005B000D">
            <w:pPr>
              <w:jc w:val="right"/>
              <w:rPr>
                <w:rFonts w:asciiTheme="minorHAnsi" w:hAnsiTheme="minorHAnsi" w:cstheme="minorHAnsi"/>
              </w:rPr>
            </w:pPr>
            <w:r>
              <w:rPr>
                <w:rFonts w:ascii="Calibri" w:hAnsi="Calibri"/>
                <w:color w:val="000000"/>
              </w:rPr>
              <w:t>3,033</w:t>
            </w:r>
          </w:p>
        </w:tc>
        <w:tc>
          <w:tcPr>
            <w:tcW w:w="2013" w:type="dxa"/>
            <w:vAlign w:val="bottom"/>
          </w:tcPr>
          <w:p w14:paraId="170CCEFF" w14:textId="6452F32E" w:rsidR="00A93DB7" w:rsidRPr="0000444D" w:rsidRDefault="00A93DB7" w:rsidP="005B000D">
            <w:pPr>
              <w:jc w:val="right"/>
              <w:rPr>
                <w:rFonts w:asciiTheme="minorHAnsi" w:hAnsiTheme="minorHAnsi" w:cstheme="minorHAnsi"/>
              </w:rPr>
            </w:pPr>
            <w:r>
              <w:rPr>
                <w:rFonts w:ascii="Calibri" w:hAnsi="Calibri"/>
                <w:color w:val="000000"/>
              </w:rPr>
              <w:t>1,300</w:t>
            </w:r>
          </w:p>
        </w:tc>
        <w:tc>
          <w:tcPr>
            <w:tcW w:w="1354" w:type="dxa"/>
            <w:vAlign w:val="bottom"/>
          </w:tcPr>
          <w:p w14:paraId="616DCB80" w14:textId="5D4814D5" w:rsidR="00A93DB7" w:rsidRPr="0000444D" w:rsidRDefault="00A93DB7" w:rsidP="005B000D">
            <w:pPr>
              <w:jc w:val="right"/>
              <w:rPr>
                <w:rFonts w:asciiTheme="minorHAnsi" w:hAnsiTheme="minorHAnsi" w:cstheme="minorHAnsi"/>
              </w:rPr>
            </w:pPr>
            <w:r>
              <w:rPr>
                <w:rFonts w:ascii="Calibri" w:hAnsi="Calibri"/>
                <w:color w:val="000000"/>
              </w:rPr>
              <w:t>115</w:t>
            </w:r>
          </w:p>
        </w:tc>
      </w:tr>
      <w:tr w:rsidR="00A93DB7" w:rsidRPr="00B44E72" w14:paraId="0842EE9E" w14:textId="77777777" w:rsidTr="00343B96">
        <w:tc>
          <w:tcPr>
            <w:tcW w:w="1773" w:type="dxa"/>
            <w:vAlign w:val="center"/>
          </w:tcPr>
          <w:p w14:paraId="0F13AF49" w14:textId="0AC8EBB5" w:rsidR="00A93DB7" w:rsidRPr="0000444D" w:rsidRDefault="00A93DB7" w:rsidP="00A93DB7">
            <w:pPr>
              <w:rPr>
                <w:rFonts w:asciiTheme="minorHAnsi" w:hAnsiTheme="minorHAnsi" w:cstheme="minorHAnsi"/>
              </w:rPr>
            </w:pPr>
            <w:r w:rsidRPr="0000444D">
              <w:rPr>
                <w:rFonts w:asciiTheme="minorHAnsi" w:hAnsiTheme="minorHAnsi" w:cstheme="minorHAnsi"/>
              </w:rPr>
              <w:t>Croatia</w:t>
            </w:r>
          </w:p>
        </w:tc>
        <w:tc>
          <w:tcPr>
            <w:tcW w:w="1420" w:type="dxa"/>
            <w:vAlign w:val="bottom"/>
          </w:tcPr>
          <w:p w14:paraId="01384935" w14:textId="31542983" w:rsidR="00A93DB7" w:rsidRPr="0000444D" w:rsidRDefault="00A93DB7" w:rsidP="005B000D">
            <w:pPr>
              <w:jc w:val="right"/>
              <w:rPr>
                <w:rFonts w:asciiTheme="minorHAnsi" w:hAnsiTheme="minorHAnsi" w:cstheme="minorHAnsi"/>
              </w:rPr>
            </w:pPr>
            <w:r>
              <w:rPr>
                <w:rFonts w:ascii="Calibri" w:hAnsi="Calibri"/>
                <w:color w:val="000000"/>
              </w:rPr>
              <w:t>332</w:t>
            </w:r>
          </w:p>
        </w:tc>
        <w:tc>
          <w:tcPr>
            <w:tcW w:w="2052" w:type="dxa"/>
            <w:vAlign w:val="bottom"/>
          </w:tcPr>
          <w:p w14:paraId="675D26E1" w14:textId="04C96348" w:rsidR="00A93DB7" w:rsidRPr="0000444D" w:rsidRDefault="00A93DB7" w:rsidP="005B000D">
            <w:pPr>
              <w:jc w:val="right"/>
              <w:rPr>
                <w:rFonts w:asciiTheme="minorHAnsi" w:hAnsiTheme="minorHAnsi" w:cstheme="minorHAnsi"/>
              </w:rPr>
            </w:pPr>
            <w:r>
              <w:rPr>
                <w:rFonts w:ascii="Calibri" w:hAnsi="Calibri"/>
                <w:color w:val="000000"/>
              </w:rPr>
              <w:t>743</w:t>
            </w:r>
          </w:p>
        </w:tc>
        <w:tc>
          <w:tcPr>
            <w:tcW w:w="2013" w:type="dxa"/>
            <w:vAlign w:val="bottom"/>
          </w:tcPr>
          <w:p w14:paraId="7BA98185" w14:textId="3CF268B8" w:rsidR="00A93DB7" w:rsidRPr="0000444D" w:rsidRDefault="00A93DB7" w:rsidP="005B000D">
            <w:pPr>
              <w:jc w:val="right"/>
              <w:rPr>
                <w:rFonts w:asciiTheme="minorHAnsi" w:hAnsiTheme="minorHAnsi" w:cstheme="minorHAnsi"/>
              </w:rPr>
            </w:pPr>
            <w:r>
              <w:rPr>
                <w:rFonts w:ascii="Calibri" w:hAnsi="Calibri"/>
                <w:color w:val="000000"/>
              </w:rPr>
              <w:t>0</w:t>
            </w:r>
          </w:p>
        </w:tc>
        <w:tc>
          <w:tcPr>
            <w:tcW w:w="1354" w:type="dxa"/>
            <w:vAlign w:val="bottom"/>
          </w:tcPr>
          <w:p w14:paraId="30DAB351" w14:textId="3AA83116" w:rsidR="00A93DB7" w:rsidRPr="0000444D" w:rsidRDefault="00A93DB7" w:rsidP="005B000D">
            <w:pPr>
              <w:jc w:val="right"/>
              <w:rPr>
                <w:rFonts w:asciiTheme="minorHAnsi" w:hAnsiTheme="minorHAnsi" w:cstheme="minorHAnsi"/>
              </w:rPr>
            </w:pPr>
            <w:r>
              <w:rPr>
                <w:rFonts w:ascii="Calibri" w:hAnsi="Calibri"/>
                <w:color w:val="000000"/>
              </w:rPr>
              <w:t>71</w:t>
            </w:r>
          </w:p>
        </w:tc>
      </w:tr>
      <w:tr w:rsidR="00A93DB7" w:rsidRPr="00B44E72" w14:paraId="67A68A14" w14:textId="77777777" w:rsidTr="00343B96">
        <w:tc>
          <w:tcPr>
            <w:tcW w:w="1773" w:type="dxa"/>
            <w:vAlign w:val="center"/>
          </w:tcPr>
          <w:p w14:paraId="7BA115E1" w14:textId="7B0C0D62" w:rsidR="00A93DB7" w:rsidRPr="0000444D" w:rsidRDefault="00A93DB7" w:rsidP="00A93DB7">
            <w:pPr>
              <w:rPr>
                <w:rFonts w:asciiTheme="minorHAnsi" w:hAnsiTheme="minorHAnsi" w:cstheme="minorHAnsi"/>
              </w:rPr>
            </w:pPr>
            <w:r w:rsidRPr="0000444D">
              <w:rPr>
                <w:rFonts w:asciiTheme="minorHAnsi" w:hAnsiTheme="minorHAnsi" w:cstheme="minorHAnsi"/>
              </w:rPr>
              <w:t>Slovakia</w:t>
            </w:r>
          </w:p>
        </w:tc>
        <w:tc>
          <w:tcPr>
            <w:tcW w:w="1420" w:type="dxa"/>
            <w:vAlign w:val="bottom"/>
          </w:tcPr>
          <w:p w14:paraId="6DD15052" w14:textId="616FF574" w:rsidR="00A93DB7" w:rsidRPr="0000444D" w:rsidRDefault="00A93DB7" w:rsidP="005B000D">
            <w:pPr>
              <w:jc w:val="right"/>
              <w:rPr>
                <w:rFonts w:asciiTheme="minorHAnsi" w:hAnsiTheme="minorHAnsi" w:cstheme="minorHAnsi"/>
              </w:rPr>
            </w:pPr>
            <w:r>
              <w:rPr>
                <w:rFonts w:ascii="Calibri" w:hAnsi="Calibri"/>
                <w:color w:val="000000"/>
              </w:rPr>
              <w:t>566</w:t>
            </w:r>
          </w:p>
        </w:tc>
        <w:tc>
          <w:tcPr>
            <w:tcW w:w="2052" w:type="dxa"/>
            <w:vAlign w:val="bottom"/>
          </w:tcPr>
          <w:p w14:paraId="12035619" w14:textId="1F284287" w:rsidR="00A93DB7" w:rsidRPr="0000444D" w:rsidRDefault="00A93DB7" w:rsidP="005B000D">
            <w:pPr>
              <w:jc w:val="right"/>
              <w:rPr>
                <w:rFonts w:asciiTheme="minorHAnsi" w:hAnsiTheme="minorHAnsi" w:cstheme="minorHAnsi"/>
              </w:rPr>
            </w:pPr>
            <w:r>
              <w:rPr>
                <w:rFonts w:ascii="Calibri" w:hAnsi="Calibri"/>
                <w:color w:val="000000"/>
              </w:rPr>
              <w:t>1,111</w:t>
            </w:r>
          </w:p>
        </w:tc>
        <w:tc>
          <w:tcPr>
            <w:tcW w:w="2013" w:type="dxa"/>
            <w:vAlign w:val="bottom"/>
          </w:tcPr>
          <w:p w14:paraId="250ABDBF" w14:textId="668CF149" w:rsidR="00A93DB7" w:rsidRPr="0000444D" w:rsidRDefault="00A93DB7" w:rsidP="005B000D">
            <w:pPr>
              <w:jc w:val="right"/>
              <w:rPr>
                <w:rFonts w:asciiTheme="minorHAnsi" w:hAnsiTheme="minorHAnsi" w:cstheme="minorHAnsi"/>
              </w:rPr>
            </w:pPr>
            <w:r>
              <w:rPr>
                <w:rFonts w:ascii="Calibri" w:hAnsi="Calibri"/>
                <w:color w:val="000000"/>
              </w:rPr>
              <w:t>1,940</w:t>
            </w:r>
          </w:p>
        </w:tc>
        <w:tc>
          <w:tcPr>
            <w:tcW w:w="1354" w:type="dxa"/>
            <w:vAlign w:val="bottom"/>
          </w:tcPr>
          <w:p w14:paraId="281E18DD" w14:textId="481158DB" w:rsidR="00A93DB7" w:rsidRPr="0000444D" w:rsidRDefault="00A93DB7" w:rsidP="005B000D">
            <w:pPr>
              <w:jc w:val="right"/>
              <w:rPr>
                <w:rFonts w:asciiTheme="minorHAnsi" w:hAnsiTheme="minorHAnsi" w:cstheme="minorHAnsi"/>
              </w:rPr>
            </w:pPr>
            <w:r>
              <w:rPr>
                <w:rFonts w:ascii="Calibri" w:hAnsi="Calibri"/>
                <w:color w:val="000000"/>
              </w:rPr>
              <w:t>224</w:t>
            </w:r>
          </w:p>
        </w:tc>
      </w:tr>
      <w:tr w:rsidR="00A93DB7" w:rsidRPr="00B44E72" w14:paraId="3F16041F" w14:textId="77777777" w:rsidTr="00343B96">
        <w:tc>
          <w:tcPr>
            <w:tcW w:w="1773" w:type="dxa"/>
            <w:vAlign w:val="center"/>
          </w:tcPr>
          <w:p w14:paraId="4662FA96" w14:textId="4AA8F32D" w:rsidR="00A93DB7" w:rsidRPr="0000444D" w:rsidRDefault="00A93DB7" w:rsidP="00A93DB7">
            <w:pPr>
              <w:rPr>
                <w:rFonts w:asciiTheme="minorHAnsi" w:hAnsiTheme="minorHAnsi" w:cstheme="minorHAnsi"/>
              </w:rPr>
            </w:pPr>
            <w:r w:rsidRPr="0000444D">
              <w:rPr>
                <w:rFonts w:asciiTheme="minorHAnsi" w:hAnsiTheme="minorHAnsi" w:cstheme="minorHAnsi"/>
              </w:rPr>
              <w:t>Slovenia</w:t>
            </w:r>
          </w:p>
        </w:tc>
        <w:tc>
          <w:tcPr>
            <w:tcW w:w="1420" w:type="dxa"/>
            <w:vAlign w:val="bottom"/>
          </w:tcPr>
          <w:p w14:paraId="5E34152C" w14:textId="5C8AB381" w:rsidR="00A93DB7" w:rsidRPr="0000444D" w:rsidRDefault="00A93DB7" w:rsidP="005B000D">
            <w:pPr>
              <w:jc w:val="right"/>
              <w:rPr>
                <w:rFonts w:asciiTheme="minorHAnsi" w:hAnsiTheme="minorHAnsi" w:cstheme="minorHAnsi"/>
              </w:rPr>
            </w:pPr>
            <w:r>
              <w:rPr>
                <w:rFonts w:ascii="Calibri" w:hAnsi="Calibri"/>
                <w:color w:val="000000"/>
              </w:rPr>
              <w:t>924</w:t>
            </w:r>
          </w:p>
        </w:tc>
        <w:tc>
          <w:tcPr>
            <w:tcW w:w="2052" w:type="dxa"/>
            <w:vAlign w:val="bottom"/>
          </w:tcPr>
          <w:p w14:paraId="0F1D1A2B" w14:textId="501555EC" w:rsidR="00A93DB7" w:rsidRPr="0000444D" w:rsidRDefault="00A93DB7" w:rsidP="005B000D">
            <w:pPr>
              <w:jc w:val="right"/>
              <w:rPr>
                <w:rFonts w:asciiTheme="minorHAnsi" w:hAnsiTheme="minorHAnsi" w:cstheme="minorHAnsi"/>
              </w:rPr>
            </w:pPr>
            <w:r>
              <w:rPr>
                <w:rFonts w:ascii="Calibri" w:hAnsi="Calibri"/>
                <w:color w:val="000000"/>
              </w:rPr>
              <w:t>491</w:t>
            </w:r>
          </w:p>
        </w:tc>
        <w:tc>
          <w:tcPr>
            <w:tcW w:w="2013" w:type="dxa"/>
            <w:vAlign w:val="bottom"/>
          </w:tcPr>
          <w:p w14:paraId="6A81ADA6" w14:textId="5D8E1473" w:rsidR="00A93DB7" w:rsidRPr="0000444D" w:rsidRDefault="00A93DB7" w:rsidP="005B000D">
            <w:pPr>
              <w:jc w:val="right"/>
              <w:rPr>
                <w:rFonts w:asciiTheme="minorHAnsi" w:hAnsiTheme="minorHAnsi" w:cstheme="minorHAnsi"/>
              </w:rPr>
            </w:pPr>
            <w:r>
              <w:rPr>
                <w:rFonts w:ascii="Calibri" w:hAnsi="Calibri"/>
                <w:color w:val="000000"/>
              </w:rPr>
              <w:t>696</w:t>
            </w:r>
          </w:p>
        </w:tc>
        <w:tc>
          <w:tcPr>
            <w:tcW w:w="1354" w:type="dxa"/>
            <w:vAlign w:val="bottom"/>
          </w:tcPr>
          <w:p w14:paraId="0BEFA4D5" w14:textId="2EB37830" w:rsidR="00A93DB7" w:rsidRPr="0000444D" w:rsidRDefault="00A93DB7" w:rsidP="005B000D">
            <w:pPr>
              <w:jc w:val="right"/>
              <w:rPr>
                <w:rFonts w:asciiTheme="minorHAnsi" w:hAnsiTheme="minorHAnsi" w:cstheme="minorHAnsi"/>
              </w:rPr>
            </w:pPr>
            <w:r>
              <w:rPr>
                <w:rFonts w:ascii="Calibri" w:hAnsi="Calibri"/>
                <w:color w:val="000000"/>
              </w:rPr>
              <w:t>17</w:t>
            </w:r>
          </w:p>
        </w:tc>
      </w:tr>
      <w:tr w:rsidR="00A93DB7" w:rsidRPr="00B44E72" w14:paraId="7E0E3F3E" w14:textId="77777777" w:rsidTr="00343B96">
        <w:tc>
          <w:tcPr>
            <w:tcW w:w="1773" w:type="dxa"/>
            <w:tcBorders>
              <w:bottom w:val="single" w:sz="4" w:space="0" w:color="auto"/>
            </w:tcBorders>
            <w:vAlign w:val="center"/>
          </w:tcPr>
          <w:p w14:paraId="4856E972" w14:textId="039D2E8E" w:rsidR="00A93DB7" w:rsidRPr="0000444D" w:rsidRDefault="00A93DB7" w:rsidP="00A93DB7">
            <w:pPr>
              <w:rPr>
                <w:rFonts w:asciiTheme="minorHAnsi" w:hAnsiTheme="minorHAnsi" w:cstheme="minorHAnsi"/>
              </w:rPr>
            </w:pPr>
            <w:r w:rsidRPr="0000444D">
              <w:rPr>
                <w:rFonts w:asciiTheme="minorHAnsi" w:hAnsiTheme="minorHAnsi" w:cstheme="minorHAnsi"/>
              </w:rPr>
              <w:t>Sweden</w:t>
            </w:r>
          </w:p>
        </w:tc>
        <w:tc>
          <w:tcPr>
            <w:tcW w:w="1420" w:type="dxa"/>
            <w:tcBorders>
              <w:bottom w:val="single" w:sz="4" w:space="0" w:color="auto"/>
            </w:tcBorders>
            <w:vAlign w:val="bottom"/>
          </w:tcPr>
          <w:p w14:paraId="4946A1D1" w14:textId="36169F4E" w:rsidR="00A93DB7" w:rsidRPr="0000444D" w:rsidRDefault="00A93DB7" w:rsidP="005B000D">
            <w:pPr>
              <w:jc w:val="right"/>
              <w:rPr>
                <w:rFonts w:asciiTheme="minorHAnsi" w:hAnsiTheme="minorHAnsi" w:cstheme="minorHAnsi"/>
              </w:rPr>
            </w:pPr>
            <w:r>
              <w:rPr>
                <w:rFonts w:ascii="Calibri" w:hAnsi="Calibri"/>
                <w:color w:val="000000"/>
              </w:rPr>
              <w:t>0</w:t>
            </w:r>
          </w:p>
        </w:tc>
        <w:tc>
          <w:tcPr>
            <w:tcW w:w="2052" w:type="dxa"/>
            <w:tcBorders>
              <w:bottom w:val="single" w:sz="4" w:space="0" w:color="auto"/>
            </w:tcBorders>
            <w:vAlign w:val="bottom"/>
          </w:tcPr>
          <w:p w14:paraId="35BA9BE1" w14:textId="1CEA5352" w:rsidR="00A93DB7" w:rsidRPr="0000444D" w:rsidRDefault="00A93DB7" w:rsidP="005B000D">
            <w:pPr>
              <w:jc w:val="right"/>
              <w:rPr>
                <w:rFonts w:asciiTheme="minorHAnsi" w:hAnsiTheme="minorHAnsi" w:cstheme="minorHAnsi"/>
              </w:rPr>
            </w:pPr>
            <w:r>
              <w:rPr>
                <w:rFonts w:ascii="Calibri" w:hAnsi="Calibri"/>
                <w:color w:val="000000"/>
              </w:rPr>
              <w:t>0</w:t>
            </w:r>
          </w:p>
        </w:tc>
        <w:tc>
          <w:tcPr>
            <w:tcW w:w="2013" w:type="dxa"/>
            <w:tcBorders>
              <w:bottom w:val="single" w:sz="4" w:space="0" w:color="auto"/>
            </w:tcBorders>
            <w:vAlign w:val="bottom"/>
          </w:tcPr>
          <w:p w14:paraId="52FACF1E" w14:textId="648B3E6A" w:rsidR="00A93DB7" w:rsidRPr="0000444D" w:rsidRDefault="00A93DB7" w:rsidP="005B000D">
            <w:pPr>
              <w:jc w:val="right"/>
              <w:rPr>
                <w:rFonts w:asciiTheme="minorHAnsi" w:hAnsiTheme="minorHAnsi" w:cstheme="minorHAnsi"/>
              </w:rPr>
            </w:pPr>
            <w:r>
              <w:rPr>
                <w:rFonts w:ascii="Calibri" w:hAnsi="Calibri"/>
                <w:color w:val="000000"/>
              </w:rPr>
              <w:t>8,586</w:t>
            </w:r>
          </w:p>
        </w:tc>
        <w:tc>
          <w:tcPr>
            <w:tcW w:w="1354" w:type="dxa"/>
            <w:tcBorders>
              <w:bottom w:val="single" w:sz="4" w:space="0" w:color="auto"/>
            </w:tcBorders>
            <w:vAlign w:val="bottom"/>
          </w:tcPr>
          <w:p w14:paraId="7AE89D91" w14:textId="4CE6493D" w:rsidR="00A93DB7" w:rsidRPr="0000444D" w:rsidRDefault="00A93DB7" w:rsidP="005B000D">
            <w:pPr>
              <w:jc w:val="right"/>
              <w:rPr>
                <w:rFonts w:asciiTheme="minorHAnsi" w:hAnsiTheme="minorHAnsi" w:cstheme="minorHAnsi"/>
              </w:rPr>
            </w:pPr>
            <w:r>
              <w:rPr>
                <w:rFonts w:ascii="Calibri" w:hAnsi="Calibri"/>
                <w:color w:val="000000"/>
              </w:rPr>
              <w:t>0</w:t>
            </w:r>
          </w:p>
        </w:tc>
      </w:tr>
    </w:tbl>
    <w:p w14:paraId="42FD711F" w14:textId="7624334A" w:rsidR="00AC734A" w:rsidRPr="0000444D" w:rsidRDefault="00AC734A" w:rsidP="00E44013">
      <w:pPr>
        <w:rPr>
          <w:rFonts w:asciiTheme="minorHAnsi" w:hAnsiTheme="minorHAnsi" w:cstheme="minorHAnsi"/>
        </w:rPr>
      </w:pPr>
    </w:p>
    <w:p w14:paraId="0C1CCFFB" w14:textId="56FD222C" w:rsidR="00071189" w:rsidRPr="0000444D" w:rsidRDefault="0038357E" w:rsidP="00E44013">
      <w:pPr>
        <w:rPr>
          <w:rFonts w:asciiTheme="minorHAnsi" w:hAnsiTheme="minorHAnsi" w:cstheme="minorHAnsi"/>
        </w:rPr>
      </w:pPr>
      <w:r>
        <w:rPr>
          <w:rFonts w:asciiTheme="minorHAnsi" w:hAnsiTheme="minorHAnsi" w:cstheme="minorHAnsi"/>
        </w:rPr>
        <w:t>T</w:t>
      </w:r>
      <w:r w:rsidR="00071189" w:rsidRPr="0000444D">
        <w:rPr>
          <w:rFonts w:asciiTheme="minorHAnsi" w:hAnsiTheme="minorHAnsi" w:cstheme="minorHAnsi"/>
        </w:rPr>
        <w:t xml:space="preserve">he binary parameter </w:t>
      </w:r>
      <w:r>
        <w:rPr>
          <w:rFonts w:asciiTheme="minorHAnsi" w:hAnsiTheme="minorHAnsi" w:cstheme="minorHAnsi"/>
        </w:rPr>
        <w:t>that</w:t>
      </w:r>
      <w:r w:rsidRPr="0000444D">
        <w:rPr>
          <w:rFonts w:asciiTheme="minorHAnsi" w:hAnsiTheme="minorHAnsi" w:cstheme="minorHAnsi"/>
        </w:rPr>
        <w:t xml:space="preserve"> </w:t>
      </w:r>
      <w:r w:rsidR="00071189" w:rsidRPr="0000444D">
        <w:rPr>
          <w:rFonts w:asciiTheme="minorHAnsi" w:hAnsiTheme="minorHAnsi" w:cstheme="minorHAnsi"/>
        </w:rPr>
        <w:t>activate</w:t>
      </w:r>
      <w:r>
        <w:rPr>
          <w:rFonts w:asciiTheme="minorHAnsi" w:hAnsiTheme="minorHAnsi" w:cstheme="minorHAnsi"/>
        </w:rPr>
        <w:t>s</w:t>
      </w:r>
      <w:r w:rsidR="00071189" w:rsidRPr="0000444D">
        <w:rPr>
          <w:rFonts w:asciiTheme="minorHAnsi" w:hAnsiTheme="minorHAnsi" w:cstheme="minorHAnsi"/>
        </w:rPr>
        <w:t xml:space="preserve"> today’s capacity </w:t>
      </w:r>
      <w:proofErr w:type="gramStart"/>
      <w:r>
        <w:rPr>
          <w:rFonts w:asciiTheme="minorHAnsi" w:hAnsiTheme="minorHAnsi" w:cstheme="minorHAnsi"/>
        </w:rPr>
        <w:t>i</w:t>
      </w:r>
      <w:r w:rsidR="00964B0D">
        <w:rPr>
          <w:rFonts w:asciiTheme="minorHAnsi" w:hAnsiTheme="minorHAnsi" w:cstheme="minorHAnsi"/>
        </w:rPr>
        <w:t>n</w:t>
      </w:r>
      <w:r>
        <w:rPr>
          <w:rFonts w:asciiTheme="minorHAnsi" w:hAnsiTheme="minorHAnsi" w:cstheme="minorHAnsi"/>
        </w:rPr>
        <w:t xml:space="preserve"> a given</w:t>
      </w:r>
      <w:proofErr w:type="gramEnd"/>
      <w:r>
        <w:rPr>
          <w:rFonts w:asciiTheme="minorHAnsi" w:hAnsiTheme="minorHAnsi" w:cstheme="minorHAnsi"/>
        </w:rPr>
        <w:t xml:space="preserve"> period is computed as follows: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4"/>
      </w:tblGrid>
      <w:tr w:rsidR="00780F15" w:rsidRPr="00B44E72" w14:paraId="6F53C00F" w14:textId="77777777" w:rsidTr="00780F15">
        <w:tc>
          <w:tcPr>
            <w:tcW w:w="7650" w:type="dxa"/>
          </w:tcPr>
          <w:p w14:paraId="535A0C63" w14:textId="3D33B2BA" w:rsidR="00E93C3D" w:rsidRPr="0000444D" w:rsidRDefault="00492F69" w:rsidP="00E44013">
            <w:pPr>
              <w:rPr>
                <w:rFonts w:asciiTheme="minorHAnsi" w:eastAsiaTheme="minorEastAsia" w:hAnsiTheme="minorHAnsi" w:cstheme="minorHAnsi"/>
              </w:rPr>
            </w:pPr>
            <m:oMathPara>
              <m:oMath>
                <m:r>
                  <m:rPr>
                    <m:sty m:val="p"/>
                  </m:rPr>
                  <w:rPr>
                    <w:rFonts w:ascii="Cambria Math" w:hAnsi="Cambria Math" w:cstheme="minorHAnsi"/>
                  </w:rPr>
                  <m:t>PARCA</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i,t</m:t>
                    </m:r>
                  </m:sub>
                  <m:sup>
                    <m:r>
                      <m:rPr>
                        <m:sty m:val="p"/>
                      </m:rPr>
                      <w:rPr>
                        <w:rFonts w:ascii="Cambria Math" w:hAnsi="Cambria Math" w:cstheme="minorHAnsi"/>
                      </w:rPr>
                      <m:t>Today</m:t>
                    </m:r>
                  </m:sup>
                </m:sSubSup>
                <m:r>
                  <w:rPr>
                    <w:rFonts w:ascii="Cambria Math" w:hAnsi="Cambria Math" w:cstheme="minorHAnsi"/>
                  </w:rPr>
                  <m:t xml:space="preserve">=1               </m:t>
                </m:r>
                <m:r>
                  <m:rPr>
                    <m:sty m:val="p"/>
                  </m:rPr>
                  <w:rPr>
                    <w:rFonts w:ascii="Cambria Math" w:hAnsi="Cambria Math" w:cstheme="minorHAnsi"/>
                  </w:rPr>
                  <m:t>∀</m:t>
                </m:r>
                <m:r>
                  <w:rPr>
                    <w:rFonts w:ascii="Cambria Math" w:hAnsi="Cambria Math" w:cstheme="minorHAnsi"/>
                  </w:rPr>
                  <m:t>i</m:t>
                </m:r>
                <m:r>
                  <m:rPr>
                    <m:sty m:val="p"/>
                  </m:rPr>
                  <w:rPr>
                    <w:rFonts w:ascii="Cambria Math" w:hAnsi="Cambria Math" w:cstheme="minorHAnsi"/>
                  </w:rPr>
                  <m:t>∈</m:t>
                </m:r>
                <m:r>
                  <w:rPr>
                    <w:rFonts w:ascii="Cambria Math" w:hAnsi="Cambria Math" w:cstheme="minorHAnsi"/>
                  </w:rPr>
                  <m:t>I,t</m:t>
                </m:r>
                <m:r>
                  <m:rPr>
                    <m:sty m:val="p"/>
                  </m:rPr>
                  <w:rPr>
                    <w:rFonts w:ascii="Cambria Math" w:hAnsi="Cambria Math" w:cstheme="minorHAnsi"/>
                  </w:rPr>
                  <m:t>∈</m:t>
                </m:r>
                <m:r>
                  <w:rPr>
                    <w:rFonts w:ascii="Cambria Math" w:hAnsi="Cambria Math" w:cstheme="minorHAnsi"/>
                  </w:rPr>
                  <m:t>T:t</m:t>
                </m:r>
                <m:r>
                  <m:rPr>
                    <m:sty m:val="p"/>
                  </m:rPr>
                  <w:rPr>
                    <w:rFonts w:ascii="Cambria Math" w:hAnsi="Cambria Math" w:cstheme="minorHAnsi"/>
                  </w:rPr>
                  <m: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m:rPr>
                    <m:lit/>
                    <m:sty m:val="p"/>
                  </m:rPr>
                  <w:rPr>
                    <w:rFonts w:ascii="Cambria Math" w:hAnsi="Cambria Math" w:cstheme="minorHAnsi"/>
                  </w:rPr>
                  <m:t>/</m:t>
                </m:r>
                <m:r>
                  <w:rPr>
                    <w:rFonts w:ascii="Cambria Math" w:hAnsi="Cambria Math" w:cstheme="minorHAnsi"/>
                  </w:rPr>
                  <m:t>2</m:t>
                </m:r>
                <m:r>
                  <m:rPr>
                    <m:sty m:val="p"/>
                  </m:rPr>
                  <w:rPr>
                    <w:rFonts w:ascii="Cambria Math" w:hAnsi="Cambria Math" w:cstheme="minorHAnsi"/>
                  </w:rPr>
                  <m:t>⌉</m:t>
                </m:r>
              </m:oMath>
            </m:oMathPara>
          </w:p>
        </w:tc>
        <w:tc>
          <w:tcPr>
            <w:tcW w:w="844" w:type="dxa"/>
          </w:tcPr>
          <w:p w14:paraId="409A0237" w14:textId="144F67B2" w:rsidR="00E93C3D" w:rsidRPr="0000444D" w:rsidRDefault="00780F15" w:rsidP="008C083B">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sidR="00F72E60">
              <w:rPr>
                <w:rFonts w:asciiTheme="minorHAnsi" w:eastAsiaTheme="minorEastAsia" w:hAnsiTheme="minorHAnsi" w:cstheme="minorHAnsi"/>
                <w:i/>
                <w:iCs/>
              </w:rPr>
              <w:t>6</w:t>
            </w:r>
            <w:r w:rsidR="00F175D2">
              <w:rPr>
                <w:rFonts w:asciiTheme="minorHAnsi" w:eastAsiaTheme="minorEastAsia" w:hAnsiTheme="minorHAnsi" w:cstheme="minorHAnsi"/>
                <w:i/>
                <w:iCs/>
              </w:rPr>
              <w:t>3</w:t>
            </w:r>
          </w:p>
        </w:tc>
      </w:tr>
      <w:tr w:rsidR="00780F15" w:rsidRPr="00B44E72" w14:paraId="392F0498" w14:textId="77777777" w:rsidTr="00780F15">
        <w:tc>
          <w:tcPr>
            <w:tcW w:w="7650" w:type="dxa"/>
          </w:tcPr>
          <w:p w14:paraId="7AFBF59C" w14:textId="371814BD" w:rsidR="00E93C3D" w:rsidRPr="0000444D" w:rsidRDefault="00492F69" w:rsidP="00E44013">
            <w:pPr>
              <w:rPr>
                <w:rFonts w:asciiTheme="minorHAnsi" w:eastAsiaTheme="minorEastAsia" w:hAnsiTheme="minorHAnsi" w:cstheme="minorHAnsi"/>
              </w:rPr>
            </w:pPr>
            <m:oMathPara>
              <m:oMath>
                <m:r>
                  <m:rPr>
                    <m:sty m:val="p"/>
                  </m:rPr>
                  <w:rPr>
                    <w:rFonts w:ascii="Cambria Math" w:hAnsi="Cambria Math" w:cstheme="minorHAnsi"/>
                  </w:rPr>
                  <m:t>PARCA</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i,t</m:t>
                    </m:r>
                  </m:sub>
                  <m:sup>
                    <m:r>
                      <m:rPr>
                        <m:sty m:val="p"/>
                      </m:rPr>
                      <w:rPr>
                        <w:rFonts w:ascii="Cambria Math" w:hAnsi="Cambria Math" w:cstheme="minorHAnsi"/>
                      </w:rPr>
                      <m:t>Today</m:t>
                    </m:r>
                  </m:sup>
                </m:sSubSup>
                <m:r>
                  <w:rPr>
                    <w:rFonts w:ascii="Cambria Math" w:hAnsi="Cambria Math" w:cstheme="minorHAnsi"/>
                  </w:rPr>
                  <m:t xml:space="preserve">=0                </m:t>
                </m:r>
                <m:r>
                  <m:rPr>
                    <m:sty m:val="p"/>
                  </m:rPr>
                  <w:rPr>
                    <w:rFonts w:ascii="Cambria Math" w:hAnsi="Cambria Math" w:cstheme="minorHAnsi"/>
                  </w:rPr>
                  <m:t>∀</m:t>
                </m:r>
                <m:r>
                  <w:rPr>
                    <w:rFonts w:ascii="Cambria Math" w:hAnsi="Cambria Math" w:cstheme="minorHAnsi"/>
                  </w:rPr>
                  <m:t>i</m:t>
                </m:r>
                <m:r>
                  <m:rPr>
                    <m:sty m:val="p"/>
                  </m:rPr>
                  <w:rPr>
                    <w:rFonts w:ascii="Cambria Math" w:hAnsi="Cambria Math" w:cstheme="minorHAnsi"/>
                  </w:rPr>
                  <m:t>∈</m:t>
                </m:r>
                <m:r>
                  <w:rPr>
                    <w:rFonts w:ascii="Cambria Math" w:hAnsi="Cambria Math" w:cstheme="minorHAnsi"/>
                  </w:rPr>
                  <m:t>I,t</m:t>
                </m:r>
                <m:r>
                  <m:rPr>
                    <m:sty m:val="p"/>
                  </m:rPr>
                  <w:rPr>
                    <w:rFonts w:ascii="Cambria Math" w:hAnsi="Cambria Math" w:cstheme="minorHAnsi"/>
                  </w:rPr>
                  <m:t>∈</m:t>
                </m:r>
                <m:r>
                  <w:rPr>
                    <w:rFonts w:ascii="Cambria Math" w:hAnsi="Cambria Math" w:cstheme="minorHAnsi"/>
                  </w:rPr>
                  <m:t>T:t</m:t>
                </m:r>
                <m:r>
                  <m:rPr>
                    <m:sty m:val="p"/>
                  </m:rPr>
                  <w:rPr>
                    <w:rFonts w:ascii="Cambria Math" w:hAnsi="Cambria Math" w:cstheme="minorHAnsi"/>
                  </w:rPr>
                  <m:t>&gt;⌈U</m:t>
                </m:r>
                <m:sSub>
                  <m:sSubPr>
                    <m:ctrlPr>
                      <w:rPr>
                        <w:rFonts w:ascii="Cambria Math" w:hAnsi="Cambria Math" w:cstheme="minorHAnsi"/>
                        <w:iCs/>
                      </w:rPr>
                    </m:ctrlPr>
                  </m:sSubPr>
                  <m:e>
                    <m:r>
                      <m:rPr>
                        <m:sty m:val="p"/>
                      </m:rPr>
                      <w:rPr>
                        <w:rFonts w:ascii="Cambria Math" w:hAnsi="Cambria Math" w:cstheme="minorHAnsi"/>
                      </w:rPr>
                      <m:t>L</m:t>
                    </m:r>
                  </m:e>
                  <m:sub>
                    <m:r>
                      <m:rPr>
                        <m:sty m:val="p"/>
                      </m:rPr>
                      <w:rPr>
                        <w:rFonts w:ascii="Cambria Math" w:hAnsi="Cambria Math" w:cstheme="minorHAnsi"/>
                      </w:rPr>
                      <m:t>i</m:t>
                    </m:r>
                  </m:sub>
                </m:sSub>
                <m:r>
                  <m:rPr>
                    <m:lit/>
                  </m:rPr>
                  <w:rPr>
                    <w:rFonts w:ascii="Cambria Math" w:hAnsi="Cambria Math" w:cstheme="minorHAnsi"/>
                  </w:rPr>
                  <m:t>/</m:t>
                </m:r>
                <m:r>
                  <w:rPr>
                    <w:rFonts w:ascii="Cambria Math" w:hAnsi="Cambria Math" w:cstheme="minorHAnsi"/>
                  </w:rPr>
                  <m:t>2</m:t>
                </m:r>
                <m:r>
                  <m:rPr>
                    <m:sty m:val="p"/>
                  </m:rPr>
                  <w:rPr>
                    <w:rFonts w:ascii="Cambria Math" w:hAnsi="Cambria Math" w:cstheme="minorHAnsi"/>
                  </w:rPr>
                  <m:t>⌉</m:t>
                </m:r>
              </m:oMath>
            </m:oMathPara>
          </w:p>
        </w:tc>
        <w:tc>
          <w:tcPr>
            <w:tcW w:w="844" w:type="dxa"/>
          </w:tcPr>
          <w:p w14:paraId="2F0A4CBF" w14:textId="4549E1FE" w:rsidR="00E93C3D" w:rsidRPr="0000444D" w:rsidRDefault="00780F15" w:rsidP="008C083B">
            <w:pPr>
              <w:rPr>
                <w:rFonts w:asciiTheme="minorHAnsi" w:eastAsiaTheme="minorEastAsia" w:hAnsiTheme="minorHAnsi" w:cstheme="minorHAnsi"/>
                <w:i/>
                <w:iCs/>
              </w:rPr>
            </w:pPr>
            <w:r w:rsidRPr="0000444D">
              <w:rPr>
                <w:rFonts w:asciiTheme="minorHAnsi" w:eastAsiaTheme="minorEastAsia" w:hAnsiTheme="minorHAnsi" w:cstheme="minorHAnsi"/>
                <w:i/>
                <w:iCs/>
              </w:rPr>
              <w:t xml:space="preserve">Eq. </w:t>
            </w:r>
            <w:r w:rsidR="008C083B">
              <w:rPr>
                <w:rFonts w:asciiTheme="minorHAnsi" w:eastAsiaTheme="minorEastAsia" w:hAnsiTheme="minorHAnsi" w:cstheme="minorHAnsi"/>
                <w:i/>
                <w:iCs/>
              </w:rPr>
              <w:t>6</w:t>
            </w:r>
            <w:r w:rsidR="00F175D2">
              <w:rPr>
                <w:rFonts w:asciiTheme="minorHAnsi" w:eastAsiaTheme="minorEastAsia" w:hAnsiTheme="minorHAnsi" w:cstheme="minorHAnsi"/>
                <w:i/>
                <w:iCs/>
              </w:rPr>
              <w:t>4</w:t>
            </w:r>
          </w:p>
        </w:tc>
      </w:tr>
    </w:tbl>
    <w:p w14:paraId="2C831A26" w14:textId="77777777" w:rsidR="00E93C3D" w:rsidRPr="0000444D" w:rsidRDefault="00E93C3D" w:rsidP="00E44013">
      <w:pPr>
        <w:rPr>
          <w:rFonts w:asciiTheme="minorHAnsi" w:eastAsiaTheme="minorEastAsia" w:hAnsiTheme="minorHAnsi" w:cstheme="minorHAnsi"/>
        </w:rPr>
      </w:pPr>
    </w:p>
    <w:p w14:paraId="12492FC1" w14:textId="6111B9AD" w:rsidR="00AC734A" w:rsidRPr="0000444D" w:rsidRDefault="00AC734A" w:rsidP="00FF5A90">
      <w:pPr>
        <w:pStyle w:val="Ttulo3"/>
        <w:rPr>
          <w:rFonts w:asciiTheme="minorHAnsi" w:hAnsiTheme="minorHAnsi" w:cstheme="minorHAnsi"/>
          <w:b/>
          <w:bCs/>
        </w:rPr>
      </w:pPr>
      <w:r w:rsidRPr="0000444D">
        <w:rPr>
          <w:rFonts w:asciiTheme="minorHAnsi" w:hAnsiTheme="minorHAnsi" w:cstheme="minorHAnsi"/>
          <w:b/>
          <w:bCs/>
        </w:rPr>
        <w:t>Other parameters</w:t>
      </w:r>
    </w:p>
    <w:p w14:paraId="000D0C32" w14:textId="3B60A152" w:rsidR="00AC734A" w:rsidRPr="0000444D" w:rsidRDefault="00AC734A" w:rsidP="00AC734A">
      <w:pPr>
        <w:rPr>
          <w:rFonts w:asciiTheme="minorHAnsi" w:hAnsiTheme="minorHAnsi" w:cstheme="minorHAnsi"/>
        </w:rPr>
      </w:pPr>
      <w:r w:rsidRPr="0000444D">
        <w:rPr>
          <w:rFonts w:asciiTheme="minorHAnsi" w:hAnsiTheme="minorHAnsi" w:cstheme="minorHAnsi"/>
        </w:rPr>
        <w:t xml:space="preserve">The capacity factor </w:t>
      </w:r>
      <w:r w:rsidR="00E379BD">
        <w:rPr>
          <w:rFonts w:asciiTheme="minorHAnsi" w:hAnsiTheme="minorHAnsi" w:cstheme="minorHAnsi"/>
        </w:rPr>
        <w:t xml:space="preserve">for the electricity technologies </w:t>
      </w:r>
      <w:r w:rsidRPr="0000444D">
        <w:rPr>
          <w:rFonts w:asciiTheme="minorHAnsi" w:hAnsiTheme="minorHAnsi" w:cstheme="minorHAnsi"/>
        </w:rPr>
        <w:t>is obtained from</w:t>
      </w:r>
      <w:r w:rsidR="00327147" w:rsidRPr="0000444D">
        <w:rPr>
          <w:rFonts w:asciiTheme="minorHAnsi" w:hAnsiTheme="minorHAnsi" w:cstheme="minorHAnsi"/>
        </w:rPr>
        <w:t xml:space="preserve"> </w:t>
      </w:r>
      <w:r w:rsidR="00E07D19">
        <w:rPr>
          <w:rFonts w:asciiTheme="minorHAnsi" w:hAnsiTheme="minorHAnsi" w:cstheme="minorHAnsi"/>
        </w:rPr>
        <w:t>Carlsson</w:t>
      </w:r>
      <w:r w:rsidR="004E0FD4">
        <w:rPr>
          <w:rFonts w:asciiTheme="minorHAnsi" w:hAnsiTheme="minorHAnsi" w:cstheme="minorHAnsi"/>
        </w:rPr>
        <w:t xml:space="preserve"> et al.</w:t>
      </w:r>
      <w:r w:rsidR="00327147" w:rsidRPr="0000444D">
        <w:rPr>
          <w:rFonts w:asciiTheme="minorHAnsi" w:hAnsiTheme="minorHAnsi" w:cstheme="minorHAnsi"/>
        </w:rPr>
        <w:fldChar w:fldCharType="begin" w:fldLock="1"/>
      </w:r>
      <w:r w:rsidR="00310228">
        <w:rPr>
          <w:rFonts w:asciiTheme="minorHAnsi" w:hAnsiTheme="minorHAnsi" w:cstheme="minorHAnsi"/>
        </w:rPr>
        <w:instrText xml:space="preserve">ADDIN CSL_CITATION {"citationItems":[{"id":"ITEM-1","itemData":{"DOI":"10.2790/057687","ISBN":"9789279444036","ISSN":"1831-9424","abstract":"Abstract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w:instrText>
      </w:r>
      <w:r w:rsidR="00310228">
        <w:rPr>
          <w:rFonts w:asciiTheme="minorHAnsi" w:hAnsiTheme="minorHAnsi" w:cstheme="minorHAnsi"/>
        </w:rPr>
        <w:instrText xml:space="preserve"> techno-economic data projections for the modelling community and policy makers, e.g.: o capital and operating costs; o thermal efficiencies and technical lifetimes; </w:instrText>
      </w:r>
      <w:r w:rsidR="00310228">
        <w:rPr>
          <w:rFonts w:asciiTheme="minorHAnsi" w:hAnsiTheme="minorHAnsi" w:cstheme="minorHAnsi"/>
        </w:rPr>
        <w:instrText xml:space="preserve"> greenhouse gas emissions, and water consumptions; </w:instrText>
      </w:r>
      <w:r w:rsidR="00310228">
        <w:rPr>
          <w:rFonts w:asciiTheme="minorHAnsi" w:hAnsiTheme="minorHAnsi" w:cstheme="minorHAnsi"/>
        </w:rPr>
        <w:instrText xml:space="preserve"> an overview of the technology, markets, barriers and techno-economic performance; </w:instrText>
      </w:r>
      <w:r w:rsidR="00310228">
        <w:rPr>
          <w:rFonts w:asciiTheme="minorHAnsi" w:hAnsiTheme="minorHAnsi" w:cstheme="minorHAnsi"/>
        </w:rPr>
        <w:instrText>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pumps.","author":[{"dropping-particle":"Al","family":"Carlsson","given":"Johan Et","non-dropping-particle":"","parse-names":false,"suffix":""}],"id":"ITEM-1","issued":{"date-parts":[["2014"]]},"number-of-pages":"108","title":"Etri 2014","type":"book"},"uris":["http://www.mendeley.com/documents/?uuid=5faa9a81-df17-4aae-b587-806b2fe15991","http://www.mendeley.com/documents/?uuid=095f8073-2e06-4efd-949a-5ecaaf3d54a4","http://www.mendeley.com/documents/?uuid=f0564469-884a-4118-9f08-f010da98c0e7"]}],"mendeley":{"formattedCitation":"&lt;sup&gt;7&lt;/sup&gt;","plainTextFormattedCitation":"7","previouslyFormattedCitation":"&lt;sup&gt;7&lt;/sup&gt;"},"properties":{"noteIndex":0},"schema":"https://github.com/citation-style-language/schema/raw/master/csl-citation.json"}</w:instrText>
      </w:r>
      <w:r w:rsidR="00327147"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7</w:t>
      </w:r>
      <w:r w:rsidR="00327147" w:rsidRPr="0000444D">
        <w:rPr>
          <w:rFonts w:asciiTheme="minorHAnsi" w:hAnsiTheme="minorHAnsi" w:cstheme="minorHAnsi"/>
        </w:rPr>
        <w:fldChar w:fldCharType="end"/>
      </w:r>
      <w:r w:rsidRPr="0000444D">
        <w:rPr>
          <w:rFonts w:asciiTheme="minorHAnsi" w:hAnsiTheme="minorHAnsi" w:cstheme="minorHAnsi"/>
        </w:rPr>
        <w:t xml:space="preserve"> and shown in</w:t>
      </w:r>
      <w:r w:rsidR="007854B9" w:rsidRPr="0000444D">
        <w:rPr>
          <w:rFonts w:asciiTheme="minorHAnsi" w:hAnsiTheme="minorHAnsi" w:cstheme="minorHAnsi"/>
        </w:rPr>
        <w:t xml:space="preserve"> </w:t>
      </w:r>
      <w:r w:rsidR="007854B9" w:rsidRPr="0000444D">
        <w:rPr>
          <w:rFonts w:asciiTheme="minorHAnsi" w:hAnsiTheme="minorHAnsi" w:cstheme="minorHAnsi"/>
        </w:rPr>
        <w:fldChar w:fldCharType="begin"/>
      </w:r>
      <w:r w:rsidR="007854B9" w:rsidRPr="0000444D">
        <w:rPr>
          <w:rFonts w:asciiTheme="minorHAnsi" w:hAnsiTheme="minorHAnsi" w:cstheme="minorHAnsi"/>
        </w:rPr>
        <w:instrText xml:space="preserve"> REF _Ref54882330 \h </w:instrText>
      </w:r>
      <w:r w:rsidR="00B44E72">
        <w:rPr>
          <w:rFonts w:asciiTheme="minorHAnsi" w:hAnsiTheme="minorHAnsi" w:cstheme="minorHAnsi"/>
        </w:rPr>
        <w:instrText xml:space="preserve"> \* MERGEFORMAT </w:instrText>
      </w:r>
      <w:r w:rsidR="007854B9" w:rsidRPr="0000444D">
        <w:rPr>
          <w:rFonts w:asciiTheme="minorHAnsi" w:hAnsiTheme="minorHAnsi" w:cstheme="minorHAnsi"/>
        </w:rPr>
      </w:r>
      <w:r w:rsidR="007854B9"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40</w:t>
      </w:r>
      <w:r w:rsidR="007854B9" w:rsidRPr="0000444D">
        <w:rPr>
          <w:rFonts w:asciiTheme="minorHAnsi" w:hAnsiTheme="minorHAnsi" w:cstheme="minorHAnsi"/>
        </w:rPr>
        <w:fldChar w:fldCharType="end"/>
      </w:r>
      <w:r w:rsidR="00977C67" w:rsidRPr="0000444D">
        <w:rPr>
          <w:rFonts w:asciiTheme="minorHAnsi" w:hAnsiTheme="minorHAnsi" w:cstheme="minorHAnsi"/>
        </w:rPr>
        <w:t xml:space="preserve">. </w:t>
      </w:r>
      <w:r w:rsidR="00FF0A3B" w:rsidRPr="0000444D">
        <w:rPr>
          <w:rFonts w:asciiTheme="minorHAnsi" w:hAnsiTheme="minorHAnsi" w:cstheme="minorHAnsi"/>
        </w:rPr>
        <w:t xml:space="preserve">The capacity factors </w:t>
      </w:r>
      <w:r w:rsidR="0038357E">
        <w:rPr>
          <w:rFonts w:asciiTheme="minorHAnsi" w:hAnsiTheme="minorHAnsi" w:cstheme="minorHAnsi"/>
        </w:rPr>
        <w:t>for</w:t>
      </w:r>
      <w:r w:rsidR="0038357E" w:rsidRPr="0000444D">
        <w:rPr>
          <w:rFonts w:asciiTheme="minorHAnsi" w:hAnsiTheme="minorHAnsi" w:cstheme="minorHAnsi"/>
        </w:rPr>
        <w:t xml:space="preserve"> </w:t>
      </w:r>
      <w:r w:rsidR="00FF0A3B" w:rsidRPr="0000444D">
        <w:rPr>
          <w:rFonts w:asciiTheme="minorHAnsi" w:hAnsiTheme="minorHAnsi" w:cstheme="minorHAnsi"/>
        </w:rPr>
        <w:t xml:space="preserve">the periods </w:t>
      </w:r>
      <w:r w:rsidR="0038357E">
        <w:rPr>
          <w:rFonts w:asciiTheme="minorHAnsi" w:hAnsiTheme="minorHAnsi" w:cstheme="minorHAnsi"/>
        </w:rPr>
        <w:t>missing</w:t>
      </w:r>
      <w:r w:rsidR="00FF0A3B" w:rsidRPr="0000444D">
        <w:rPr>
          <w:rFonts w:asciiTheme="minorHAnsi" w:hAnsiTheme="minorHAnsi" w:cstheme="minorHAnsi"/>
        </w:rPr>
        <w:t xml:space="preserve"> </w:t>
      </w:r>
      <w:r w:rsidR="000050A1" w:rsidRPr="0000444D">
        <w:rPr>
          <w:rFonts w:asciiTheme="minorHAnsi" w:hAnsiTheme="minorHAnsi" w:cstheme="minorHAnsi"/>
        </w:rPr>
        <w:t>i</w:t>
      </w:r>
      <w:r w:rsidR="00FF0A3B" w:rsidRPr="0000444D">
        <w:rPr>
          <w:rFonts w:asciiTheme="minorHAnsi" w:hAnsiTheme="minorHAnsi" w:cstheme="minorHAnsi"/>
        </w:rPr>
        <w:t xml:space="preserve">n the table </w:t>
      </w:r>
      <w:r w:rsidR="001C7AB0" w:rsidRPr="0000444D">
        <w:rPr>
          <w:rFonts w:asciiTheme="minorHAnsi" w:hAnsiTheme="minorHAnsi" w:cstheme="minorHAnsi"/>
        </w:rPr>
        <w:t xml:space="preserve">are assumed to </w:t>
      </w:r>
      <w:r w:rsidR="0038357E">
        <w:rPr>
          <w:rFonts w:asciiTheme="minorHAnsi" w:hAnsiTheme="minorHAnsi" w:cstheme="minorHAnsi"/>
        </w:rPr>
        <w:t>be</w:t>
      </w:r>
      <w:r w:rsidR="0038357E" w:rsidRPr="0000444D">
        <w:rPr>
          <w:rFonts w:asciiTheme="minorHAnsi" w:hAnsiTheme="minorHAnsi" w:cstheme="minorHAnsi"/>
        </w:rPr>
        <w:t xml:space="preserve"> </w:t>
      </w:r>
      <w:r w:rsidR="001C7AB0" w:rsidRPr="0000444D">
        <w:rPr>
          <w:rFonts w:asciiTheme="minorHAnsi" w:hAnsiTheme="minorHAnsi" w:cstheme="minorHAnsi"/>
        </w:rPr>
        <w:t xml:space="preserve">the same as </w:t>
      </w:r>
      <w:r w:rsidR="0038357E">
        <w:rPr>
          <w:rFonts w:asciiTheme="minorHAnsi" w:hAnsiTheme="minorHAnsi" w:cstheme="minorHAnsi"/>
        </w:rPr>
        <w:t>those reported</w:t>
      </w:r>
      <w:r w:rsidR="001C7AB0" w:rsidRPr="0000444D">
        <w:rPr>
          <w:rFonts w:asciiTheme="minorHAnsi" w:hAnsiTheme="minorHAnsi" w:cstheme="minorHAnsi"/>
        </w:rPr>
        <w:t xml:space="preserve">. </w:t>
      </w:r>
    </w:p>
    <w:p w14:paraId="211B3292" w14:textId="05199A57" w:rsidR="00977C67" w:rsidRPr="0000444D" w:rsidRDefault="00A63BCC" w:rsidP="00977C67">
      <w:pPr>
        <w:pStyle w:val="Descripcin"/>
        <w:keepNext/>
        <w:rPr>
          <w:rFonts w:asciiTheme="minorHAnsi" w:hAnsiTheme="minorHAnsi" w:cstheme="minorHAnsi"/>
          <w:i w:val="0"/>
        </w:rPr>
      </w:pPr>
      <w:bookmarkStart w:id="70" w:name="_Ref46306276"/>
      <w:bookmarkStart w:id="71" w:name="_Ref54882330"/>
      <w:r>
        <w:rPr>
          <w:rFonts w:asciiTheme="minorHAnsi" w:hAnsiTheme="minorHAnsi" w:cstheme="minorHAnsi"/>
          <w:b/>
        </w:rPr>
        <w:t xml:space="preserve">Supplementary </w:t>
      </w:r>
      <w:r w:rsidR="00977C67" w:rsidRPr="0000444D">
        <w:rPr>
          <w:rFonts w:asciiTheme="minorHAnsi" w:hAnsiTheme="minorHAnsi" w:cstheme="minorHAnsi"/>
          <w:b/>
        </w:rPr>
        <w:t xml:space="preserve">Table </w:t>
      </w:r>
      <w:bookmarkEnd w:id="70"/>
      <w:r w:rsidR="007854B9" w:rsidRPr="0000444D">
        <w:rPr>
          <w:rFonts w:asciiTheme="minorHAnsi" w:hAnsiTheme="minorHAnsi" w:cstheme="minorHAnsi"/>
          <w:b/>
        </w:rPr>
        <w:fldChar w:fldCharType="begin"/>
      </w:r>
      <w:r w:rsidR="007854B9" w:rsidRPr="0000444D">
        <w:rPr>
          <w:rFonts w:asciiTheme="minorHAnsi" w:hAnsiTheme="minorHAnsi" w:cstheme="minorHAnsi"/>
          <w:b/>
        </w:rPr>
        <w:instrText xml:space="preserve"> SEQ Table \* ARABIC </w:instrText>
      </w:r>
      <w:r w:rsidR="007854B9" w:rsidRPr="0000444D">
        <w:rPr>
          <w:rFonts w:asciiTheme="minorHAnsi" w:hAnsiTheme="minorHAnsi" w:cstheme="minorHAnsi"/>
          <w:b/>
        </w:rPr>
        <w:fldChar w:fldCharType="separate"/>
      </w:r>
      <w:r w:rsidR="00D340D6">
        <w:rPr>
          <w:rFonts w:asciiTheme="minorHAnsi" w:hAnsiTheme="minorHAnsi" w:cstheme="minorHAnsi"/>
          <w:b/>
          <w:noProof/>
        </w:rPr>
        <w:t>40</w:t>
      </w:r>
      <w:r w:rsidR="007854B9" w:rsidRPr="0000444D">
        <w:rPr>
          <w:rFonts w:asciiTheme="minorHAnsi" w:hAnsiTheme="minorHAnsi" w:cstheme="minorHAnsi"/>
          <w:b/>
        </w:rPr>
        <w:fldChar w:fldCharType="end"/>
      </w:r>
      <w:bookmarkEnd w:id="71"/>
      <w:r w:rsidR="00977C67" w:rsidRPr="0000444D">
        <w:rPr>
          <w:rFonts w:asciiTheme="minorHAnsi" w:hAnsiTheme="minorHAnsi" w:cstheme="minorHAnsi"/>
        </w:rPr>
        <w:t xml:space="preserve">. </w:t>
      </w:r>
      <w:r w:rsidR="00F23161" w:rsidRPr="0000444D">
        <w:rPr>
          <w:rFonts w:asciiTheme="minorHAnsi" w:hAnsiTheme="minorHAnsi" w:cstheme="minorHAnsi"/>
          <w:i w:val="0"/>
          <w:iCs w:val="0"/>
        </w:rPr>
        <w:t>Capacity factor</w:t>
      </w:r>
      <w:r w:rsidR="00F23161">
        <w:rPr>
          <w:rFonts w:asciiTheme="minorHAnsi" w:hAnsiTheme="minorHAnsi" w:cstheme="minorHAnsi"/>
          <w:i w:val="0"/>
          <w:iCs w:val="0"/>
        </w:rPr>
        <w:t xml:space="preserve"> of each electricity </w:t>
      </w:r>
      <w:r w:rsidR="00F23161" w:rsidRPr="00492F69">
        <w:rPr>
          <w:rFonts w:asciiTheme="minorHAnsi" w:hAnsiTheme="minorHAnsi" w:cstheme="minorHAnsi"/>
          <w:i w:val="0"/>
          <w:iCs w:val="0"/>
        </w:rPr>
        <w:t>technology</w:t>
      </w:r>
      <w:r w:rsidR="007E3B68" w:rsidRPr="00492F69">
        <w:rPr>
          <w:rFonts w:asciiTheme="minorHAnsi" w:hAnsiTheme="minorHAnsi" w:cstheme="minorHAnsi"/>
          <w:i w:val="0"/>
          <w:iCs w:val="0"/>
        </w:rPr>
        <w:t xml:space="preserve"> </w:t>
      </w:r>
      <w:proofErr w:type="spellStart"/>
      <w:r w:rsidR="007E3B68" w:rsidRPr="00343B96">
        <w:rPr>
          <w:rFonts w:asciiTheme="minorHAnsi" w:hAnsiTheme="minorHAnsi" w:cstheme="minorHAnsi"/>
          <w:iCs w:val="0"/>
        </w:rPr>
        <w:t>i</w:t>
      </w:r>
      <w:proofErr w:type="spellEnd"/>
      <w:r w:rsidR="007E3B68" w:rsidRPr="00492F69">
        <w:rPr>
          <w:rFonts w:asciiTheme="minorHAnsi" w:hAnsiTheme="minorHAnsi" w:cstheme="minorHAnsi"/>
          <w:i w:val="0"/>
          <w:iCs w:val="0"/>
        </w:rPr>
        <w:t xml:space="preserve"> and period </w:t>
      </w:r>
      <w:r w:rsidR="007E3B68" w:rsidRPr="00343B96">
        <w:rPr>
          <w:rFonts w:asciiTheme="minorHAnsi" w:hAnsiTheme="minorHAnsi" w:cstheme="minorHAnsi"/>
          <w:iCs w:val="0"/>
        </w:rPr>
        <w:t>t</w:t>
      </w:r>
      <w:r w:rsidR="00977C67" w:rsidRPr="00492F69">
        <w:rPr>
          <w:rFonts w:asciiTheme="minorHAnsi" w:hAnsiTheme="minorHAnsi" w:cstheme="minorHAnsi"/>
          <w:i w:val="0"/>
        </w:rPr>
        <w:t xml:space="preserve"> </w:t>
      </w:r>
      <w:r w:rsidR="00A01C16">
        <w:rPr>
          <w:rFonts w:asciiTheme="minorHAnsi" w:eastAsiaTheme="minorEastAsia" w:hAnsiTheme="minorHAnsi" w:cstheme="minorHAnsi"/>
          <w:i w:val="0"/>
        </w:rPr>
        <w:t>(</w:t>
      </w:r>
      <m:oMath>
        <m:sSub>
          <m:sSubPr>
            <m:ctrlPr>
              <w:rPr>
                <w:rFonts w:ascii="Cambria Math" w:hAnsi="Cambria Math" w:cstheme="minorHAnsi"/>
                <w:i w:val="0"/>
              </w:rPr>
            </m:ctrlPr>
          </m:sSubPr>
          <m:e>
            <m:r>
              <m:rPr>
                <m:nor/>
              </m:rPr>
              <w:rPr>
                <w:rFonts w:ascii="Cambria Math" w:hAnsi="Cambria Math" w:cstheme="minorHAnsi"/>
                <w:i w:val="0"/>
              </w:rPr>
              <m:t>CF</m:t>
            </m:r>
          </m:e>
          <m:sub>
            <w:proofErr w:type="spellStart"/>
            <w:proofErr w:type="gramStart"/>
            <m:r>
              <m:rPr>
                <m:nor/>
              </m:rPr>
              <w:rPr>
                <w:rFonts w:ascii="Cambria Math" w:hAnsi="Cambria Math" w:cstheme="minorHAnsi"/>
                <w:i w:val="0"/>
              </w:rPr>
              <m:t>i,t</m:t>
            </m:r>
            <w:proofErr w:type="spellEnd"/>
            <w:proofErr w:type="gramEnd"/>
          </m:sub>
        </m:sSub>
      </m:oMath>
      <w:r w:rsidR="00A01C16">
        <w:rPr>
          <w:rFonts w:asciiTheme="minorHAnsi" w:eastAsiaTheme="minorEastAsia" w:hAnsiTheme="minorHAnsi" w:cstheme="minorHAnsi"/>
          <w:i w:val="0"/>
        </w:rPr>
        <w:t xml:space="preserve">) </w:t>
      </w:r>
      <w:r w:rsidR="007E3B68" w:rsidRPr="00492F69">
        <w:rPr>
          <w:rFonts w:asciiTheme="minorHAnsi" w:eastAsiaTheme="minorEastAsia" w:hAnsiTheme="minorHAnsi" w:cstheme="minorHAnsi"/>
          <w:i w:val="0"/>
        </w:rPr>
        <w:t>[dimensionless].</w:t>
      </w:r>
    </w:p>
    <w:tbl>
      <w:tblPr>
        <w:tblW w:w="0" w:type="auto"/>
        <w:tblCellMar>
          <w:left w:w="70" w:type="dxa"/>
          <w:right w:w="70" w:type="dxa"/>
        </w:tblCellMar>
        <w:tblLook w:val="04A0" w:firstRow="1" w:lastRow="0" w:firstColumn="1" w:lastColumn="0" w:noHBand="0" w:noVBand="1"/>
      </w:tblPr>
      <w:tblGrid>
        <w:gridCol w:w="2964"/>
        <w:gridCol w:w="962"/>
        <w:gridCol w:w="962"/>
        <w:gridCol w:w="962"/>
        <w:gridCol w:w="962"/>
      </w:tblGrid>
      <w:tr w:rsidR="00E14947" w:rsidRPr="00B44E72" w14:paraId="75EC75B7" w14:textId="77777777" w:rsidTr="005B000D">
        <w:trPr>
          <w:trHeight w:val="324"/>
        </w:trPr>
        <w:tc>
          <w:tcPr>
            <w:tcW w:w="0" w:type="auto"/>
            <w:tcBorders>
              <w:top w:val="single" w:sz="4" w:space="0" w:color="auto"/>
              <w:left w:val="nil"/>
              <w:bottom w:val="single" w:sz="4" w:space="0" w:color="auto"/>
              <w:right w:val="nil"/>
            </w:tcBorders>
            <w:shd w:val="clear" w:color="auto" w:fill="auto"/>
            <w:noWrap/>
            <w:vAlign w:val="center"/>
            <w:hideMark/>
          </w:tcPr>
          <w:p w14:paraId="781BFF7F" w14:textId="77777777" w:rsidR="00E14947" w:rsidRPr="0000444D" w:rsidRDefault="00E14947" w:rsidP="00E14947">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Technology</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6525AAE3" w14:textId="26C634FC" w:rsidR="00E14947" w:rsidRPr="0000444D" w:rsidRDefault="00E14947"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b/>
                <w:bCs/>
                <w:lang w:val="es-ES" w:eastAsia="ja-JP"/>
              </w:rPr>
              <w:t>2020 (</w:t>
            </w:r>
            <w:r w:rsidRPr="00AA7AE5">
              <w:rPr>
                <w:rFonts w:asciiTheme="minorHAnsi" w:eastAsia="Times New Roman" w:hAnsiTheme="minorHAnsi" w:cstheme="minorHAnsi"/>
                <w:b/>
                <w:bCs/>
                <w:lang w:val="es-ES" w:eastAsia="ja-JP"/>
              </w:rPr>
              <w:t>p</w:t>
            </w:r>
            <w:r w:rsidRPr="00AA7AE5">
              <w:rPr>
                <w:rFonts w:asciiTheme="minorHAnsi" w:eastAsia="Times New Roman" w:hAnsiTheme="minorHAnsi" w:cstheme="minorHAnsi"/>
                <w:b/>
                <w:bCs/>
                <w:vertAlign w:val="subscript"/>
                <w:lang w:val="es-ES" w:eastAsia="ja-JP"/>
              </w:rPr>
              <w:t>1</w:t>
            </w:r>
            <w:r w:rsidRPr="00AA7AE5">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7119BB20" w14:textId="0CFA0C51" w:rsidR="00E14947" w:rsidRPr="0000444D" w:rsidRDefault="00E14947"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b/>
                <w:bCs/>
                <w:lang w:val="es-ES" w:eastAsia="ja-JP"/>
              </w:rPr>
              <w:t>2030 (</w:t>
            </w:r>
            <w:r w:rsidRPr="00AA7AE5">
              <w:rPr>
                <w:rFonts w:asciiTheme="minorHAnsi" w:eastAsia="Times New Roman" w:hAnsiTheme="minorHAnsi" w:cstheme="minorHAnsi"/>
                <w:b/>
                <w:bCs/>
                <w:lang w:val="es-ES" w:eastAsia="ja-JP"/>
              </w:rPr>
              <w:t>p</w:t>
            </w:r>
            <w:r w:rsidRPr="00AA7AE5">
              <w:rPr>
                <w:rFonts w:asciiTheme="minorHAnsi" w:eastAsia="Times New Roman" w:hAnsiTheme="minorHAnsi" w:cstheme="minorHAnsi"/>
                <w:b/>
                <w:bCs/>
                <w:vertAlign w:val="subscript"/>
                <w:lang w:val="es-ES" w:eastAsia="ja-JP"/>
              </w:rPr>
              <w:t>3</w:t>
            </w:r>
            <w:r w:rsidRPr="00AA7AE5">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032CB3B7" w14:textId="60A03B3E" w:rsidR="00E14947" w:rsidRPr="0000444D" w:rsidRDefault="00E14947"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b/>
                <w:bCs/>
                <w:lang w:val="es-ES" w:eastAsia="ja-JP"/>
              </w:rPr>
              <w:t>2040 (</w:t>
            </w:r>
            <w:r w:rsidRPr="00AA7AE5">
              <w:rPr>
                <w:rFonts w:asciiTheme="minorHAnsi" w:eastAsia="Times New Roman" w:hAnsiTheme="minorHAnsi" w:cstheme="minorHAnsi"/>
                <w:b/>
                <w:bCs/>
                <w:lang w:val="es-ES" w:eastAsia="ja-JP"/>
              </w:rPr>
              <w:t>p</w:t>
            </w:r>
            <w:r w:rsidRPr="00AA7AE5">
              <w:rPr>
                <w:rFonts w:asciiTheme="minorHAnsi" w:eastAsia="Times New Roman" w:hAnsiTheme="minorHAnsi" w:cstheme="minorHAnsi"/>
                <w:b/>
                <w:bCs/>
                <w:vertAlign w:val="subscript"/>
                <w:lang w:val="es-ES" w:eastAsia="ja-JP"/>
              </w:rPr>
              <w:t>5</w:t>
            </w:r>
            <w:r w:rsidRPr="00AA7AE5">
              <w:rPr>
                <w:rFonts w:asciiTheme="minorHAnsi" w:eastAsia="Times New Roman" w:hAnsiTheme="minorHAnsi" w:cstheme="minorHAnsi"/>
                <w:b/>
                <w:bCs/>
                <w:lang w:val="es-ES" w:eastAsia="ja-JP"/>
              </w:rPr>
              <w:t>)</w:t>
            </w:r>
          </w:p>
        </w:tc>
        <w:tc>
          <w:tcPr>
            <w:tcW w:w="0" w:type="auto"/>
            <w:tcBorders>
              <w:top w:val="single" w:sz="4" w:space="0" w:color="auto"/>
              <w:left w:val="nil"/>
              <w:bottom w:val="single" w:sz="4" w:space="0" w:color="auto"/>
              <w:right w:val="nil"/>
            </w:tcBorders>
            <w:shd w:val="clear" w:color="auto" w:fill="auto"/>
            <w:noWrap/>
            <w:vAlign w:val="center"/>
            <w:hideMark/>
          </w:tcPr>
          <w:p w14:paraId="64F714F9" w14:textId="6ABB5E5E" w:rsidR="00E14947" w:rsidRPr="0000444D" w:rsidRDefault="00E14947" w:rsidP="005B000D">
            <w:pPr>
              <w:spacing w:after="0" w:line="240" w:lineRule="auto"/>
              <w:jc w:val="right"/>
              <w:rPr>
                <w:rFonts w:asciiTheme="minorHAnsi" w:eastAsia="Times New Roman" w:hAnsiTheme="minorHAnsi" w:cstheme="minorHAnsi"/>
                <w:lang w:val="es-ES" w:eastAsia="ja-JP"/>
              </w:rPr>
            </w:pPr>
            <w:r>
              <w:rPr>
                <w:rFonts w:asciiTheme="minorHAnsi" w:eastAsia="Times New Roman" w:hAnsiTheme="minorHAnsi" w:cstheme="minorHAnsi"/>
                <w:b/>
                <w:bCs/>
                <w:lang w:val="es-ES" w:eastAsia="ja-JP"/>
              </w:rPr>
              <w:t>2050 (</w:t>
            </w:r>
            <w:r w:rsidRPr="00AA7AE5">
              <w:rPr>
                <w:rFonts w:asciiTheme="minorHAnsi" w:eastAsia="Times New Roman" w:hAnsiTheme="minorHAnsi" w:cstheme="minorHAnsi"/>
                <w:b/>
                <w:bCs/>
                <w:lang w:val="es-ES" w:eastAsia="ja-JP"/>
              </w:rPr>
              <w:t>p</w:t>
            </w:r>
            <w:r w:rsidRPr="00AA7AE5">
              <w:rPr>
                <w:rFonts w:asciiTheme="minorHAnsi" w:eastAsia="Times New Roman" w:hAnsiTheme="minorHAnsi" w:cstheme="minorHAnsi"/>
                <w:b/>
                <w:bCs/>
                <w:vertAlign w:val="subscript"/>
                <w:lang w:val="es-ES" w:eastAsia="ja-JP"/>
              </w:rPr>
              <w:t>6</w:t>
            </w:r>
            <w:r w:rsidRPr="00AA7AE5">
              <w:rPr>
                <w:rFonts w:asciiTheme="minorHAnsi" w:eastAsia="Times New Roman" w:hAnsiTheme="minorHAnsi" w:cstheme="minorHAnsi"/>
                <w:b/>
                <w:bCs/>
                <w:lang w:val="es-ES" w:eastAsia="ja-JP"/>
              </w:rPr>
              <w:t>)</w:t>
            </w:r>
          </w:p>
        </w:tc>
      </w:tr>
      <w:tr w:rsidR="0054363B" w:rsidRPr="00B44E72" w14:paraId="12AC193D" w14:textId="77777777" w:rsidTr="005B000D">
        <w:trPr>
          <w:trHeight w:val="300"/>
        </w:trPr>
        <w:tc>
          <w:tcPr>
            <w:tcW w:w="0" w:type="auto"/>
            <w:tcBorders>
              <w:top w:val="nil"/>
              <w:left w:val="nil"/>
              <w:bottom w:val="nil"/>
              <w:right w:val="nil"/>
            </w:tcBorders>
            <w:shd w:val="clear" w:color="auto" w:fill="auto"/>
            <w:vAlign w:val="center"/>
            <w:hideMark/>
          </w:tcPr>
          <w:p w14:paraId="0B6CD57C" w14:textId="31202D5E" w:rsidR="0054363B" w:rsidRPr="0000444D" w:rsidRDefault="0054363B" w:rsidP="0054363B">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spell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nshore</w:t>
            </w:r>
            <w:proofErr w:type="spellEnd"/>
          </w:p>
        </w:tc>
        <w:tc>
          <w:tcPr>
            <w:tcW w:w="0" w:type="auto"/>
            <w:tcBorders>
              <w:top w:val="nil"/>
              <w:left w:val="nil"/>
              <w:bottom w:val="nil"/>
              <w:right w:val="nil"/>
            </w:tcBorders>
            <w:shd w:val="clear" w:color="auto" w:fill="auto"/>
            <w:noWrap/>
            <w:vAlign w:val="bottom"/>
            <w:hideMark/>
          </w:tcPr>
          <w:p w14:paraId="6946AE04"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0.30</w:t>
            </w:r>
          </w:p>
        </w:tc>
        <w:tc>
          <w:tcPr>
            <w:tcW w:w="0" w:type="auto"/>
            <w:tcBorders>
              <w:top w:val="nil"/>
              <w:left w:val="nil"/>
              <w:bottom w:val="nil"/>
              <w:right w:val="nil"/>
            </w:tcBorders>
            <w:shd w:val="clear" w:color="auto" w:fill="auto"/>
            <w:noWrap/>
            <w:vAlign w:val="bottom"/>
            <w:hideMark/>
          </w:tcPr>
          <w:p w14:paraId="578EC397"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0.35</w:t>
            </w:r>
          </w:p>
        </w:tc>
        <w:tc>
          <w:tcPr>
            <w:tcW w:w="0" w:type="auto"/>
            <w:tcBorders>
              <w:top w:val="nil"/>
              <w:left w:val="nil"/>
              <w:bottom w:val="nil"/>
              <w:right w:val="nil"/>
            </w:tcBorders>
            <w:shd w:val="clear" w:color="auto" w:fill="auto"/>
            <w:noWrap/>
            <w:vAlign w:val="bottom"/>
            <w:hideMark/>
          </w:tcPr>
          <w:p w14:paraId="1AF26687"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0.40</w:t>
            </w:r>
          </w:p>
        </w:tc>
        <w:tc>
          <w:tcPr>
            <w:tcW w:w="0" w:type="auto"/>
            <w:tcBorders>
              <w:top w:val="nil"/>
              <w:left w:val="nil"/>
              <w:bottom w:val="nil"/>
              <w:right w:val="nil"/>
            </w:tcBorders>
            <w:shd w:val="clear" w:color="auto" w:fill="auto"/>
            <w:noWrap/>
            <w:vAlign w:val="bottom"/>
            <w:hideMark/>
          </w:tcPr>
          <w:p w14:paraId="60540762"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0.45</w:t>
            </w:r>
          </w:p>
        </w:tc>
      </w:tr>
      <w:tr w:rsidR="0054363B" w:rsidRPr="00B44E72" w14:paraId="426E315E" w14:textId="77777777" w:rsidTr="005B000D">
        <w:trPr>
          <w:trHeight w:val="300"/>
        </w:trPr>
        <w:tc>
          <w:tcPr>
            <w:tcW w:w="0" w:type="auto"/>
            <w:tcBorders>
              <w:top w:val="nil"/>
              <w:left w:val="nil"/>
              <w:bottom w:val="nil"/>
              <w:right w:val="nil"/>
            </w:tcBorders>
            <w:shd w:val="clear" w:color="auto" w:fill="auto"/>
            <w:vAlign w:val="center"/>
            <w:hideMark/>
          </w:tcPr>
          <w:p w14:paraId="6F50FC71" w14:textId="3A79343C" w:rsidR="0054363B" w:rsidRPr="0000444D" w:rsidRDefault="0054363B" w:rsidP="0054363B">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Wind</w:t>
            </w:r>
            <w:proofErr w:type="spellEnd"/>
            <w:r w:rsidRPr="0000444D">
              <w:rPr>
                <w:rFonts w:asciiTheme="minorHAnsi" w:eastAsia="Times New Roman" w:hAnsiTheme="minorHAnsi" w:cstheme="minorHAnsi"/>
                <w:lang w:val="es-ES" w:eastAsia="ja-JP"/>
              </w:rPr>
              <w:t xml:space="preserve"> </w:t>
            </w:r>
            <w:proofErr w:type="gramStart"/>
            <w:r w:rsidR="008C1448">
              <w:rPr>
                <w:rFonts w:asciiTheme="minorHAnsi" w:eastAsia="Times New Roman" w:hAnsiTheme="minorHAnsi" w:cstheme="minorHAnsi"/>
                <w:lang w:val="es-ES" w:eastAsia="ja-JP"/>
              </w:rPr>
              <w:t>o</w:t>
            </w:r>
            <w:r w:rsidRPr="0000444D">
              <w:rPr>
                <w:rFonts w:asciiTheme="minorHAnsi" w:eastAsia="Times New Roman" w:hAnsiTheme="minorHAnsi" w:cstheme="minorHAnsi"/>
                <w:lang w:val="es-ES" w:eastAsia="ja-JP"/>
              </w:rPr>
              <w:t>ffshore</w:t>
            </w:r>
            <w:proofErr w:type="gramEnd"/>
          </w:p>
        </w:tc>
        <w:tc>
          <w:tcPr>
            <w:tcW w:w="0" w:type="auto"/>
            <w:tcBorders>
              <w:top w:val="nil"/>
              <w:left w:val="nil"/>
              <w:bottom w:val="nil"/>
              <w:right w:val="nil"/>
            </w:tcBorders>
            <w:shd w:val="clear" w:color="auto" w:fill="auto"/>
            <w:noWrap/>
            <w:vAlign w:val="bottom"/>
            <w:hideMark/>
          </w:tcPr>
          <w:p w14:paraId="10F17F9A"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0.40</w:t>
            </w:r>
          </w:p>
        </w:tc>
        <w:tc>
          <w:tcPr>
            <w:tcW w:w="0" w:type="auto"/>
            <w:tcBorders>
              <w:top w:val="nil"/>
              <w:left w:val="nil"/>
              <w:bottom w:val="nil"/>
              <w:right w:val="nil"/>
            </w:tcBorders>
            <w:shd w:val="clear" w:color="auto" w:fill="auto"/>
            <w:noWrap/>
            <w:vAlign w:val="bottom"/>
            <w:hideMark/>
          </w:tcPr>
          <w:p w14:paraId="1BB8F6DD"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0.46</w:t>
            </w:r>
          </w:p>
        </w:tc>
        <w:tc>
          <w:tcPr>
            <w:tcW w:w="0" w:type="auto"/>
            <w:tcBorders>
              <w:top w:val="nil"/>
              <w:left w:val="nil"/>
              <w:bottom w:val="nil"/>
              <w:right w:val="nil"/>
            </w:tcBorders>
            <w:shd w:val="clear" w:color="auto" w:fill="auto"/>
            <w:noWrap/>
            <w:vAlign w:val="bottom"/>
            <w:hideMark/>
          </w:tcPr>
          <w:p w14:paraId="21E32D71"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0.48</w:t>
            </w:r>
          </w:p>
        </w:tc>
        <w:tc>
          <w:tcPr>
            <w:tcW w:w="0" w:type="auto"/>
            <w:tcBorders>
              <w:top w:val="nil"/>
              <w:left w:val="nil"/>
              <w:bottom w:val="nil"/>
              <w:right w:val="nil"/>
            </w:tcBorders>
            <w:shd w:val="clear" w:color="auto" w:fill="auto"/>
            <w:noWrap/>
            <w:vAlign w:val="bottom"/>
            <w:hideMark/>
          </w:tcPr>
          <w:p w14:paraId="23530186"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0.48</w:t>
            </w:r>
          </w:p>
        </w:tc>
      </w:tr>
      <w:tr w:rsidR="0054363B" w:rsidRPr="00B44E72" w14:paraId="32C38254" w14:textId="77777777" w:rsidTr="005B000D">
        <w:trPr>
          <w:trHeight w:val="300"/>
        </w:trPr>
        <w:tc>
          <w:tcPr>
            <w:tcW w:w="0" w:type="auto"/>
            <w:tcBorders>
              <w:top w:val="nil"/>
              <w:left w:val="nil"/>
              <w:bottom w:val="nil"/>
              <w:right w:val="nil"/>
            </w:tcBorders>
            <w:shd w:val="clear" w:color="auto" w:fill="auto"/>
            <w:vAlign w:val="center"/>
            <w:hideMark/>
          </w:tcPr>
          <w:p w14:paraId="1868CC20" w14:textId="77777777" w:rsidR="0054363B" w:rsidRPr="0000444D" w:rsidRDefault="0054363B" w:rsidP="0054363B">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run-</w:t>
            </w:r>
            <w:proofErr w:type="spellStart"/>
            <w:r w:rsidRPr="0000444D">
              <w:rPr>
                <w:rFonts w:asciiTheme="minorHAnsi" w:eastAsia="Times New Roman" w:hAnsiTheme="minorHAnsi" w:cstheme="minorHAnsi"/>
                <w:lang w:val="es-ES" w:eastAsia="ja-JP"/>
              </w:rPr>
              <w:t>of</w:t>
            </w:r>
            <w:proofErr w:type="spellEnd"/>
            <w:r w:rsidRPr="0000444D">
              <w:rPr>
                <w:rFonts w:asciiTheme="minorHAnsi" w:eastAsia="Times New Roman" w:hAnsiTheme="minorHAnsi" w:cstheme="minorHAnsi"/>
                <w:lang w:val="es-ES" w:eastAsia="ja-JP"/>
              </w:rPr>
              <w:t>-</w:t>
            </w:r>
            <w:proofErr w:type="spellStart"/>
            <w:r w:rsidRPr="0000444D">
              <w:rPr>
                <w:rFonts w:asciiTheme="minorHAnsi" w:eastAsia="Times New Roman" w:hAnsiTheme="minorHAnsi" w:cstheme="minorHAnsi"/>
                <w:lang w:val="es-ES" w:eastAsia="ja-JP"/>
              </w:rPr>
              <w:t>river</w:t>
            </w:r>
            <w:proofErr w:type="spellEnd"/>
          </w:p>
        </w:tc>
        <w:tc>
          <w:tcPr>
            <w:tcW w:w="0" w:type="auto"/>
            <w:tcBorders>
              <w:top w:val="nil"/>
              <w:left w:val="nil"/>
              <w:bottom w:val="nil"/>
              <w:right w:val="nil"/>
            </w:tcBorders>
            <w:shd w:val="clear" w:color="auto" w:fill="auto"/>
            <w:noWrap/>
            <w:vAlign w:val="bottom"/>
            <w:hideMark/>
          </w:tcPr>
          <w:p w14:paraId="076BAD76"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0.37</w:t>
            </w:r>
          </w:p>
        </w:tc>
        <w:tc>
          <w:tcPr>
            <w:tcW w:w="0" w:type="auto"/>
            <w:tcBorders>
              <w:top w:val="nil"/>
              <w:left w:val="nil"/>
              <w:bottom w:val="nil"/>
              <w:right w:val="nil"/>
            </w:tcBorders>
            <w:shd w:val="clear" w:color="auto" w:fill="auto"/>
            <w:noWrap/>
            <w:vAlign w:val="bottom"/>
            <w:hideMark/>
          </w:tcPr>
          <w:p w14:paraId="48EA466F"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0.37</w:t>
            </w:r>
          </w:p>
        </w:tc>
        <w:tc>
          <w:tcPr>
            <w:tcW w:w="0" w:type="auto"/>
            <w:tcBorders>
              <w:top w:val="nil"/>
              <w:left w:val="nil"/>
              <w:bottom w:val="nil"/>
              <w:right w:val="nil"/>
            </w:tcBorders>
            <w:shd w:val="clear" w:color="auto" w:fill="auto"/>
            <w:noWrap/>
            <w:vAlign w:val="bottom"/>
            <w:hideMark/>
          </w:tcPr>
          <w:p w14:paraId="5E9CDD80"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0.37</w:t>
            </w:r>
          </w:p>
        </w:tc>
        <w:tc>
          <w:tcPr>
            <w:tcW w:w="0" w:type="auto"/>
            <w:tcBorders>
              <w:top w:val="nil"/>
              <w:left w:val="nil"/>
              <w:bottom w:val="nil"/>
              <w:right w:val="nil"/>
            </w:tcBorders>
            <w:shd w:val="clear" w:color="auto" w:fill="auto"/>
            <w:noWrap/>
            <w:vAlign w:val="bottom"/>
            <w:hideMark/>
          </w:tcPr>
          <w:p w14:paraId="42EA54C9"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0.37</w:t>
            </w:r>
          </w:p>
        </w:tc>
      </w:tr>
      <w:tr w:rsidR="00E3568B" w:rsidRPr="00B44E72" w14:paraId="3D93C501" w14:textId="77777777" w:rsidTr="005B000D">
        <w:trPr>
          <w:trHeight w:val="300"/>
        </w:trPr>
        <w:tc>
          <w:tcPr>
            <w:tcW w:w="0" w:type="auto"/>
            <w:tcBorders>
              <w:top w:val="nil"/>
              <w:left w:val="nil"/>
              <w:bottom w:val="nil"/>
              <w:right w:val="nil"/>
            </w:tcBorders>
            <w:shd w:val="clear" w:color="auto" w:fill="auto"/>
            <w:vAlign w:val="center"/>
            <w:hideMark/>
          </w:tcPr>
          <w:p w14:paraId="116BAC28" w14:textId="77777777" w:rsidR="00E3568B" w:rsidRPr="0000444D" w:rsidRDefault="00E3568B" w:rsidP="00E3568B">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Hydro</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reservoir</w:t>
            </w:r>
            <w:proofErr w:type="spellEnd"/>
          </w:p>
        </w:tc>
        <w:tc>
          <w:tcPr>
            <w:tcW w:w="0" w:type="auto"/>
            <w:tcBorders>
              <w:top w:val="nil"/>
              <w:left w:val="nil"/>
              <w:bottom w:val="nil"/>
              <w:right w:val="nil"/>
            </w:tcBorders>
            <w:shd w:val="clear" w:color="auto" w:fill="auto"/>
            <w:noWrap/>
            <w:vAlign w:val="bottom"/>
            <w:hideMark/>
          </w:tcPr>
          <w:p w14:paraId="6AB833A0" w14:textId="42820DDF" w:rsidR="00E3568B" w:rsidRPr="0000444D" w:rsidRDefault="00E3568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r>
              <w:rPr>
                <w:rFonts w:asciiTheme="minorHAnsi" w:eastAsia="Times New Roman" w:hAnsiTheme="minorHAnsi" w:cstheme="minorHAnsi"/>
                <w:lang w:val="es-ES" w:eastAsia="ja-JP"/>
              </w:rPr>
              <w:t>35</w:t>
            </w:r>
          </w:p>
        </w:tc>
        <w:tc>
          <w:tcPr>
            <w:tcW w:w="0" w:type="auto"/>
            <w:tcBorders>
              <w:top w:val="nil"/>
              <w:left w:val="nil"/>
              <w:bottom w:val="nil"/>
              <w:right w:val="nil"/>
            </w:tcBorders>
            <w:shd w:val="clear" w:color="auto" w:fill="auto"/>
            <w:noWrap/>
            <w:vAlign w:val="bottom"/>
            <w:hideMark/>
          </w:tcPr>
          <w:p w14:paraId="37A16AB3" w14:textId="125AF8E9" w:rsidR="00E3568B" w:rsidRPr="0000444D" w:rsidRDefault="00E3568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r>
              <w:rPr>
                <w:rFonts w:asciiTheme="minorHAnsi" w:eastAsia="Times New Roman" w:hAnsiTheme="minorHAnsi" w:cstheme="minorHAnsi"/>
                <w:lang w:val="es-ES" w:eastAsia="ja-JP"/>
              </w:rPr>
              <w:t>35</w:t>
            </w:r>
          </w:p>
        </w:tc>
        <w:tc>
          <w:tcPr>
            <w:tcW w:w="0" w:type="auto"/>
            <w:tcBorders>
              <w:top w:val="nil"/>
              <w:left w:val="nil"/>
              <w:bottom w:val="nil"/>
              <w:right w:val="nil"/>
            </w:tcBorders>
            <w:shd w:val="clear" w:color="auto" w:fill="auto"/>
            <w:noWrap/>
            <w:vAlign w:val="bottom"/>
            <w:hideMark/>
          </w:tcPr>
          <w:p w14:paraId="46872C3E" w14:textId="470BAE67" w:rsidR="00E3568B" w:rsidRPr="0000444D" w:rsidRDefault="00E3568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r>
              <w:rPr>
                <w:rFonts w:asciiTheme="minorHAnsi" w:eastAsia="Times New Roman" w:hAnsiTheme="minorHAnsi" w:cstheme="minorHAnsi"/>
                <w:lang w:val="es-ES" w:eastAsia="ja-JP"/>
              </w:rPr>
              <w:t>35</w:t>
            </w:r>
          </w:p>
        </w:tc>
        <w:tc>
          <w:tcPr>
            <w:tcW w:w="0" w:type="auto"/>
            <w:tcBorders>
              <w:top w:val="nil"/>
              <w:left w:val="nil"/>
              <w:bottom w:val="nil"/>
              <w:right w:val="nil"/>
            </w:tcBorders>
            <w:shd w:val="clear" w:color="auto" w:fill="auto"/>
            <w:noWrap/>
            <w:vAlign w:val="bottom"/>
            <w:hideMark/>
          </w:tcPr>
          <w:p w14:paraId="4AB930D9" w14:textId="262E8242" w:rsidR="00E3568B" w:rsidRPr="0000444D" w:rsidRDefault="00E3568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w:t>
            </w:r>
            <w:r>
              <w:rPr>
                <w:rFonts w:asciiTheme="minorHAnsi" w:eastAsia="Times New Roman" w:hAnsiTheme="minorHAnsi" w:cstheme="minorHAnsi"/>
                <w:lang w:val="es-ES" w:eastAsia="ja-JP"/>
              </w:rPr>
              <w:t>35</w:t>
            </w:r>
          </w:p>
        </w:tc>
      </w:tr>
      <w:tr w:rsidR="0054363B" w:rsidRPr="00B44E72" w14:paraId="4BEDBB9C" w14:textId="77777777" w:rsidTr="005B000D">
        <w:trPr>
          <w:trHeight w:val="300"/>
        </w:trPr>
        <w:tc>
          <w:tcPr>
            <w:tcW w:w="0" w:type="auto"/>
            <w:tcBorders>
              <w:top w:val="nil"/>
              <w:left w:val="nil"/>
              <w:bottom w:val="nil"/>
              <w:right w:val="nil"/>
            </w:tcBorders>
            <w:shd w:val="clear" w:color="auto" w:fill="auto"/>
            <w:vAlign w:val="center"/>
            <w:hideMark/>
          </w:tcPr>
          <w:p w14:paraId="12F11270" w14:textId="77777777" w:rsidR="0054363B" w:rsidRPr="0000444D" w:rsidRDefault="0054363B" w:rsidP="00B45E01">
            <w:pPr>
              <w:spacing w:after="0" w:line="240" w:lineRule="auto"/>
              <w:jc w:val="left"/>
              <w:rPr>
                <w:rFonts w:asciiTheme="minorHAnsi" w:eastAsia="Times New Roman" w:hAnsiTheme="minorHAnsi" w:cstheme="minorHAnsi"/>
                <w:lang w:val="es-ES" w:eastAsia="ja-JP"/>
              </w:rPr>
            </w:pPr>
            <w:proofErr w:type="spellStart"/>
            <w:r w:rsidRPr="0000444D">
              <w:rPr>
                <w:rFonts w:asciiTheme="minorHAnsi" w:eastAsia="Times New Roman" w:hAnsiTheme="minorHAnsi" w:cstheme="minorHAnsi"/>
                <w:lang w:val="es-ES" w:eastAsia="ja-JP"/>
              </w:rPr>
              <w:t>Geothermal</w:t>
            </w:r>
            <w:proofErr w:type="spellEnd"/>
          </w:p>
        </w:tc>
        <w:tc>
          <w:tcPr>
            <w:tcW w:w="0" w:type="auto"/>
            <w:tcBorders>
              <w:top w:val="nil"/>
              <w:left w:val="nil"/>
              <w:bottom w:val="nil"/>
              <w:right w:val="nil"/>
            </w:tcBorders>
            <w:shd w:val="clear" w:color="auto" w:fill="auto"/>
            <w:noWrap/>
            <w:vAlign w:val="bottom"/>
            <w:hideMark/>
          </w:tcPr>
          <w:p w14:paraId="455D12AD"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0.95</w:t>
            </w:r>
          </w:p>
        </w:tc>
        <w:tc>
          <w:tcPr>
            <w:tcW w:w="0" w:type="auto"/>
            <w:tcBorders>
              <w:top w:val="nil"/>
              <w:left w:val="nil"/>
              <w:bottom w:val="nil"/>
              <w:right w:val="nil"/>
            </w:tcBorders>
            <w:shd w:val="clear" w:color="auto" w:fill="auto"/>
            <w:noWrap/>
            <w:vAlign w:val="bottom"/>
            <w:hideMark/>
          </w:tcPr>
          <w:p w14:paraId="1EA25556"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0.95</w:t>
            </w:r>
          </w:p>
        </w:tc>
        <w:tc>
          <w:tcPr>
            <w:tcW w:w="0" w:type="auto"/>
            <w:tcBorders>
              <w:top w:val="nil"/>
              <w:left w:val="nil"/>
              <w:bottom w:val="nil"/>
              <w:right w:val="nil"/>
            </w:tcBorders>
            <w:shd w:val="clear" w:color="auto" w:fill="auto"/>
            <w:noWrap/>
            <w:vAlign w:val="bottom"/>
            <w:hideMark/>
          </w:tcPr>
          <w:p w14:paraId="54B07997"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0.95</w:t>
            </w:r>
          </w:p>
        </w:tc>
        <w:tc>
          <w:tcPr>
            <w:tcW w:w="0" w:type="auto"/>
            <w:tcBorders>
              <w:top w:val="nil"/>
              <w:left w:val="nil"/>
              <w:bottom w:val="nil"/>
              <w:right w:val="nil"/>
            </w:tcBorders>
            <w:shd w:val="clear" w:color="auto" w:fill="auto"/>
            <w:noWrap/>
            <w:vAlign w:val="bottom"/>
            <w:hideMark/>
          </w:tcPr>
          <w:p w14:paraId="11357C49" w14:textId="77777777" w:rsidR="0054363B" w:rsidRPr="0000444D" w:rsidRDefault="0054363B"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0.95</w:t>
            </w:r>
          </w:p>
        </w:tc>
      </w:tr>
      <w:tr w:rsidR="001047CE" w:rsidRPr="00B44E72" w14:paraId="4C5A29FB" w14:textId="77777777" w:rsidTr="005B000D">
        <w:trPr>
          <w:trHeight w:val="300"/>
        </w:trPr>
        <w:tc>
          <w:tcPr>
            <w:tcW w:w="0" w:type="auto"/>
            <w:tcBorders>
              <w:top w:val="nil"/>
              <w:left w:val="nil"/>
              <w:bottom w:val="nil"/>
              <w:right w:val="nil"/>
            </w:tcBorders>
            <w:shd w:val="clear" w:color="auto" w:fill="auto"/>
            <w:vAlign w:val="center"/>
            <w:hideMark/>
          </w:tcPr>
          <w:p w14:paraId="7A432743" w14:textId="6147D379"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open </w:t>
            </w:r>
            <w:proofErr w:type="spellStart"/>
            <w:r>
              <w:rPr>
                <w:rFonts w:asciiTheme="minorHAnsi" w:eastAsia="Times New Roman" w:hAnsiTheme="minorHAnsi" w:cstheme="minorHAnsi"/>
                <w:lang w:val="es-ES" w:eastAsia="ja-JP"/>
              </w:rPr>
              <w:t>ground</w:t>
            </w:r>
            <w:proofErr w:type="spellEnd"/>
          </w:p>
        </w:tc>
        <w:tc>
          <w:tcPr>
            <w:tcW w:w="0" w:type="auto"/>
            <w:tcBorders>
              <w:top w:val="nil"/>
              <w:left w:val="nil"/>
              <w:bottom w:val="nil"/>
              <w:right w:val="nil"/>
            </w:tcBorders>
            <w:shd w:val="clear" w:color="auto" w:fill="auto"/>
            <w:noWrap/>
            <w:vAlign w:val="bottom"/>
            <w:hideMark/>
          </w:tcPr>
          <w:p w14:paraId="7D461C23"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0.19</w:t>
            </w:r>
          </w:p>
        </w:tc>
        <w:tc>
          <w:tcPr>
            <w:tcW w:w="0" w:type="auto"/>
            <w:tcBorders>
              <w:top w:val="nil"/>
              <w:left w:val="nil"/>
              <w:bottom w:val="nil"/>
              <w:right w:val="nil"/>
            </w:tcBorders>
            <w:shd w:val="clear" w:color="auto" w:fill="auto"/>
            <w:noWrap/>
            <w:vAlign w:val="bottom"/>
            <w:hideMark/>
          </w:tcPr>
          <w:p w14:paraId="05B27303"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0.19</w:t>
            </w:r>
          </w:p>
        </w:tc>
        <w:tc>
          <w:tcPr>
            <w:tcW w:w="0" w:type="auto"/>
            <w:tcBorders>
              <w:top w:val="nil"/>
              <w:left w:val="nil"/>
              <w:bottom w:val="nil"/>
              <w:right w:val="nil"/>
            </w:tcBorders>
            <w:shd w:val="clear" w:color="auto" w:fill="auto"/>
            <w:noWrap/>
            <w:vAlign w:val="bottom"/>
            <w:hideMark/>
          </w:tcPr>
          <w:p w14:paraId="29F2FD27"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0.19</w:t>
            </w:r>
          </w:p>
        </w:tc>
        <w:tc>
          <w:tcPr>
            <w:tcW w:w="0" w:type="auto"/>
            <w:tcBorders>
              <w:top w:val="nil"/>
              <w:left w:val="nil"/>
              <w:bottom w:val="nil"/>
              <w:right w:val="nil"/>
            </w:tcBorders>
            <w:shd w:val="clear" w:color="auto" w:fill="auto"/>
            <w:noWrap/>
            <w:vAlign w:val="bottom"/>
            <w:hideMark/>
          </w:tcPr>
          <w:p w14:paraId="69E68A72"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0.19</w:t>
            </w:r>
          </w:p>
        </w:tc>
      </w:tr>
      <w:tr w:rsidR="001047CE" w:rsidRPr="00B44E72" w14:paraId="2CAB9AB6" w14:textId="77777777" w:rsidTr="005B000D">
        <w:trPr>
          <w:trHeight w:val="300"/>
        </w:trPr>
        <w:tc>
          <w:tcPr>
            <w:tcW w:w="0" w:type="auto"/>
            <w:tcBorders>
              <w:top w:val="nil"/>
              <w:left w:val="nil"/>
              <w:bottom w:val="nil"/>
              <w:right w:val="nil"/>
            </w:tcBorders>
            <w:shd w:val="clear" w:color="auto" w:fill="auto"/>
            <w:vAlign w:val="center"/>
          </w:tcPr>
          <w:p w14:paraId="2A51C657" w14:textId="2EC81A9A"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photovoltaic</w:t>
            </w:r>
            <w:proofErr w:type="spellEnd"/>
            <w:r>
              <w:rPr>
                <w:rFonts w:asciiTheme="minorHAnsi" w:eastAsia="Times New Roman" w:hAnsiTheme="minorHAnsi" w:cstheme="minorHAnsi"/>
                <w:lang w:val="es-ES" w:eastAsia="ja-JP"/>
              </w:rPr>
              <w:t xml:space="preserve"> </w:t>
            </w:r>
            <w:proofErr w:type="spellStart"/>
            <w:r>
              <w:rPr>
                <w:rFonts w:asciiTheme="minorHAnsi" w:eastAsia="Times New Roman" w:hAnsiTheme="minorHAnsi" w:cstheme="minorHAnsi"/>
                <w:lang w:val="es-ES" w:eastAsia="ja-JP"/>
              </w:rPr>
              <w:t>roof</w:t>
            </w:r>
            <w:proofErr w:type="spellEnd"/>
          </w:p>
        </w:tc>
        <w:tc>
          <w:tcPr>
            <w:tcW w:w="0" w:type="auto"/>
            <w:tcBorders>
              <w:top w:val="nil"/>
              <w:left w:val="nil"/>
              <w:bottom w:val="nil"/>
              <w:right w:val="nil"/>
            </w:tcBorders>
            <w:shd w:val="clear" w:color="auto" w:fill="auto"/>
            <w:noWrap/>
            <w:vAlign w:val="bottom"/>
          </w:tcPr>
          <w:p w14:paraId="1E32AE4E"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p>
        </w:tc>
        <w:tc>
          <w:tcPr>
            <w:tcW w:w="0" w:type="auto"/>
            <w:tcBorders>
              <w:top w:val="nil"/>
              <w:left w:val="nil"/>
              <w:bottom w:val="nil"/>
              <w:right w:val="nil"/>
            </w:tcBorders>
            <w:shd w:val="clear" w:color="auto" w:fill="auto"/>
            <w:noWrap/>
            <w:vAlign w:val="bottom"/>
          </w:tcPr>
          <w:p w14:paraId="1955B0BE"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p>
        </w:tc>
        <w:tc>
          <w:tcPr>
            <w:tcW w:w="0" w:type="auto"/>
            <w:tcBorders>
              <w:top w:val="nil"/>
              <w:left w:val="nil"/>
              <w:bottom w:val="nil"/>
              <w:right w:val="nil"/>
            </w:tcBorders>
            <w:shd w:val="clear" w:color="auto" w:fill="auto"/>
            <w:noWrap/>
            <w:vAlign w:val="bottom"/>
          </w:tcPr>
          <w:p w14:paraId="076A2AA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p>
        </w:tc>
        <w:tc>
          <w:tcPr>
            <w:tcW w:w="0" w:type="auto"/>
            <w:tcBorders>
              <w:top w:val="nil"/>
              <w:left w:val="nil"/>
              <w:bottom w:val="nil"/>
              <w:right w:val="nil"/>
            </w:tcBorders>
            <w:shd w:val="clear" w:color="auto" w:fill="auto"/>
            <w:noWrap/>
            <w:vAlign w:val="bottom"/>
          </w:tcPr>
          <w:p w14:paraId="0EF373BC"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p>
        </w:tc>
      </w:tr>
      <w:tr w:rsidR="001047CE" w:rsidRPr="00B44E72" w14:paraId="3A283A91" w14:textId="77777777" w:rsidTr="005B000D">
        <w:trPr>
          <w:trHeight w:val="300"/>
        </w:trPr>
        <w:tc>
          <w:tcPr>
            <w:tcW w:w="0" w:type="auto"/>
            <w:tcBorders>
              <w:top w:val="nil"/>
              <w:left w:val="nil"/>
              <w:bottom w:val="nil"/>
              <w:right w:val="nil"/>
            </w:tcBorders>
            <w:shd w:val="clear" w:color="auto" w:fill="auto"/>
            <w:vAlign w:val="center"/>
            <w:hideMark/>
          </w:tcPr>
          <w:p w14:paraId="3A09519C"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 xml:space="preserve">Solar </w:t>
            </w:r>
            <w:proofErr w:type="spellStart"/>
            <w:r w:rsidRPr="0000444D">
              <w:rPr>
                <w:rFonts w:asciiTheme="minorHAnsi" w:eastAsia="Times New Roman" w:hAnsiTheme="minorHAnsi" w:cstheme="minorHAnsi"/>
                <w:lang w:val="es-ES" w:eastAsia="ja-JP"/>
              </w:rPr>
              <w:t>parabolic</w:t>
            </w:r>
            <w:proofErr w:type="spellEnd"/>
            <w:r w:rsidRPr="0000444D">
              <w:rPr>
                <w:rFonts w:asciiTheme="minorHAnsi" w:eastAsia="Times New Roman" w:hAnsiTheme="minorHAnsi" w:cstheme="minorHAnsi"/>
                <w:lang w:val="es-ES" w:eastAsia="ja-JP"/>
              </w:rPr>
              <w:t xml:space="preserve"> </w:t>
            </w:r>
            <w:proofErr w:type="spellStart"/>
            <w:r w:rsidRPr="0000444D">
              <w:rPr>
                <w:rFonts w:asciiTheme="minorHAnsi" w:eastAsia="Times New Roman" w:hAnsiTheme="minorHAnsi" w:cstheme="minorHAnsi"/>
                <w:lang w:val="es-ES" w:eastAsia="ja-JP"/>
              </w:rPr>
              <w:t>thermal</w:t>
            </w:r>
            <w:proofErr w:type="spellEnd"/>
          </w:p>
        </w:tc>
        <w:tc>
          <w:tcPr>
            <w:tcW w:w="0" w:type="auto"/>
            <w:tcBorders>
              <w:top w:val="nil"/>
              <w:left w:val="nil"/>
              <w:bottom w:val="nil"/>
              <w:right w:val="nil"/>
            </w:tcBorders>
            <w:shd w:val="clear" w:color="auto" w:fill="auto"/>
            <w:noWrap/>
            <w:vAlign w:val="bottom"/>
            <w:hideMark/>
          </w:tcPr>
          <w:p w14:paraId="128C95D5"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0.38</w:t>
            </w:r>
          </w:p>
        </w:tc>
        <w:tc>
          <w:tcPr>
            <w:tcW w:w="0" w:type="auto"/>
            <w:tcBorders>
              <w:top w:val="nil"/>
              <w:left w:val="nil"/>
              <w:bottom w:val="nil"/>
              <w:right w:val="nil"/>
            </w:tcBorders>
            <w:shd w:val="clear" w:color="auto" w:fill="auto"/>
            <w:noWrap/>
            <w:vAlign w:val="bottom"/>
            <w:hideMark/>
          </w:tcPr>
          <w:p w14:paraId="365CBCC9"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0.40</w:t>
            </w:r>
          </w:p>
        </w:tc>
        <w:tc>
          <w:tcPr>
            <w:tcW w:w="0" w:type="auto"/>
            <w:tcBorders>
              <w:top w:val="nil"/>
              <w:left w:val="nil"/>
              <w:bottom w:val="nil"/>
              <w:right w:val="nil"/>
            </w:tcBorders>
            <w:shd w:val="clear" w:color="auto" w:fill="auto"/>
            <w:noWrap/>
            <w:vAlign w:val="bottom"/>
            <w:hideMark/>
          </w:tcPr>
          <w:p w14:paraId="1EC32B89"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0.41</w:t>
            </w:r>
          </w:p>
        </w:tc>
        <w:tc>
          <w:tcPr>
            <w:tcW w:w="0" w:type="auto"/>
            <w:tcBorders>
              <w:top w:val="nil"/>
              <w:left w:val="nil"/>
              <w:bottom w:val="nil"/>
              <w:right w:val="nil"/>
            </w:tcBorders>
            <w:shd w:val="clear" w:color="auto" w:fill="auto"/>
            <w:noWrap/>
            <w:vAlign w:val="bottom"/>
            <w:hideMark/>
          </w:tcPr>
          <w:p w14:paraId="4069E94E"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0.41</w:t>
            </w:r>
          </w:p>
        </w:tc>
      </w:tr>
      <w:tr w:rsidR="001047CE" w:rsidRPr="00B44E72" w14:paraId="72C74B1D" w14:textId="77777777" w:rsidTr="005B000D">
        <w:trPr>
          <w:trHeight w:val="300"/>
        </w:trPr>
        <w:tc>
          <w:tcPr>
            <w:tcW w:w="0" w:type="auto"/>
            <w:tcBorders>
              <w:top w:val="nil"/>
              <w:left w:val="nil"/>
              <w:bottom w:val="nil"/>
              <w:right w:val="nil"/>
            </w:tcBorders>
            <w:shd w:val="clear" w:color="auto" w:fill="auto"/>
            <w:vAlign w:val="center"/>
            <w:hideMark/>
          </w:tcPr>
          <w:p w14:paraId="345B8F5D"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w:t>
            </w:r>
          </w:p>
        </w:tc>
        <w:tc>
          <w:tcPr>
            <w:tcW w:w="0" w:type="auto"/>
            <w:tcBorders>
              <w:top w:val="nil"/>
              <w:left w:val="nil"/>
              <w:bottom w:val="nil"/>
              <w:right w:val="nil"/>
            </w:tcBorders>
            <w:shd w:val="clear" w:color="auto" w:fill="auto"/>
            <w:noWrap/>
            <w:vAlign w:val="bottom"/>
            <w:hideMark/>
          </w:tcPr>
          <w:p w14:paraId="3797AF96"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5137EE4C"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69BDCD85"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31826772"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r w:rsidR="001047CE" w:rsidRPr="00B44E72" w14:paraId="6C050964" w14:textId="77777777" w:rsidTr="005B000D">
        <w:trPr>
          <w:trHeight w:val="300"/>
        </w:trPr>
        <w:tc>
          <w:tcPr>
            <w:tcW w:w="0" w:type="auto"/>
            <w:tcBorders>
              <w:top w:val="nil"/>
              <w:left w:val="nil"/>
              <w:bottom w:val="nil"/>
              <w:right w:val="nil"/>
            </w:tcBorders>
            <w:shd w:val="clear" w:color="auto" w:fill="auto"/>
            <w:vAlign w:val="center"/>
            <w:hideMark/>
          </w:tcPr>
          <w:p w14:paraId="62999B68"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w:t>
            </w:r>
          </w:p>
        </w:tc>
        <w:tc>
          <w:tcPr>
            <w:tcW w:w="0" w:type="auto"/>
            <w:tcBorders>
              <w:top w:val="nil"/>
              <w:left w:val="nil"/>
              <w:bottom w:val="nil"/>
              <w:right w:val="nil"/>
            </w:tcBorders>
            <w:shd w:val="clear" w:color="auto" w:fill="auto"/>
            <w:noWrap/>
            <w:vAlign w:val="bottom"/>
            <w:hideMark/>
          </w:tcPr>
          <w:p w14:paraId="39EBD8FF"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27F07DE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501B343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3EAF7414"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r w:rsidR="001047CE" w:rsidRPr="00B44E72" w14:paraId="2F8977F4" w14:textId="77777777" w:rsidTr="005B000D">
        <w:trPr>
          <w:trHeight w:val="300"/>
        </w:trPr>
        <w:tc>
          <w:tcPr>
            <w:tcW w:w="0" w:type="auto"/>
            <w:tcBorders>
              <w:top w:val="nil"/>
              <w:left w:val="nil"/>
              <w:bottom w:val="nil"/>
              <w:right w:val="nil"/>
            </w:tcBorders>
            <w:shd w:val="clear" w:color="auto" w:fill="auto"/>
            <w:vAlign w:val="center"/>
            <w:hideMark/>
          </w:tcPr>
          <w:p w14:paraId="18463146"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Nuclear</w:t>
            </w:r>
          </w:p>
        </w:tc>
        <w:tc>
          <w:tcPr>
            <w:tcW w:w="0" w:type="auto"/>
            <w:tcBorders>
              <w:top w:val="nil"/>
              <w:left w:val="nil"/>
              <w:bottom w:val="nil"/>
              <w:right w:val="nil"/>
            </w:tcBorders>
            <w:shd w:val="clear" w:color="auto" w:fill="auto"/>
            <w:noWrap/>
            <w:vAlign w:val="bottom"/>
            <w:hideMark/>
          </w:tcPr>
          <w:p w14:paraId="57DD0C4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0.81</w:t>
            </w:r>
          </w:p>
        </w:tc>
        <w:tc>
          <w:tcPr>
            <w:tcW w:w="0" w:type="auto"/>
            <w:tcBorders>
              <w:top w:val="nil"/>
              <w:left w:val="nil"/>
              <w:bottom w:val="nil"/>
              <w:right w:val="nil"/>
            </w:tcBorders>
            <w:shd w:val="clear" w:color="auto" w:fill="auto"/>
            <w:noWrap/>
            <w:vAlign w:val="bottom"/>
            <w:hideMark/>
          </w:tcPr>
          <w:p w14:paraId="562D661F"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0.81</w:t>
            </w:r>
          </w:p>
        </w:tc>
        <w:tc>
          <w:tcPr>
            <w:tcW w:w="0" w:type="auto"/>
            <w:tcBorders>
              <w:top w:val="nil"/>
              <w:left w:val="nil"/>
              <w:bottom w:val="nil"/>
              <w:right w:val="nil"/>
            </w:tcBorders>
            <w:shd w:val="clear" w:color="auto" w:fill="auto"/>
            <w:noWrap/>
            <w:vAlign w:val="bottom"/>
            <w:hideMark/>
          </w:tcPr>
          <w:p w14:paraId="26B39B0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0.81</w:t>
            </w:r>
          </w:p>
        </w:tc>
        <w:tc>
          <w:tcPr>
            <w:tcW w:w="0" w:type="auto"/>
            <w:tcBorders>
              <w:top w:val="nil"/>
              <w:left w:val="nil"/>
              <w:bottom w:val="nil"/>
              <w:right w:val="nil"/>
            </w:tcBorders>
            <w:shd w:val="clear" w:color="auto" w:fill="auto"/>
            <w:noWrap/>
            <w:vAlign w:val="bottom"/>
            <w:hideMark/>
          </w:tcPr>
          <w:p w14:paraId="534F9810"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0.81</w:t>
            </w:r>
          </w:p>
        </w:tc>
      </w:tr>
      <w:tr w:rsidR="001047CE" w:rsidRPr="00B44E72" w14:paraId="2B8D682C" w14:textId="77777777" w:rsidTr="005B000D">
        <w:trPr>
          <w:trHeight w:val="300"/>
        </w:trPr>
        <w:tc>
          <w:tcPr>
            <w:tcW w:w="0" w:type="auto"/>
            <w:tcBorders>
              <w:top w:val="nil"/>
              <w:left w:val="nil"/>
              <w:bottom w:val="nil"/>
              <w:right w:val="nil"/>
            </w:tcBorders>
            <w:shd w:val="clear" w:color="auto" w:fill="auto"/>
            <w:vAlign w:val="center"/>
            <w:hideMark/>
          </w:tcPr>
          <w:p w14:paraId="47CB92D3"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Coal + CCS</w:t>
            </w:r>
          </w:p>
        </w:tc>
        <w:tc>
          <w:tcPr>
            <w:tcW w:w="0" w:type="auto"/>
            <w:tcBorders>
              <w:top w:val="nil"/>
              <w:left w:val="nil"/>
              <w:bottom w:val="nil"/>
              <w:right w:val="nil"/>
            </w:tcBorders>
            <w:shd w:val="clear" w:color="auto" w:fill="auto"/>
            <w:noWrap/>
            <w:vAlign w:val="bottom"/>
            <w:hideMark/>
          </w:tcPr>
          <w:p w14:paraId="67CC718E"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292D4AAD"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49968C83"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2F996A3D"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r w:rsidR="001047CE" w:rsidRPr="00B44E72" w14:paraId="042A2756" w14:textId="77777777" w:rsidTr="005B000D">
        <w:trPr>
          <w:trHeight w:val="300"/>
        </w:trPr>
        <w:tc>
          <w:tcPr>
            <w:tcW w:w="0" w:type="auto"/>
            <w:tcBorders>
              <w:top w:val="nil"/>
              <w:left w:val="nil"/>
              <w:bottom w:val="nil"/>
              <w:right w:val="nil"/>
            </w:tcBorders>
            <w:shd w:val="clear" w:color="auto" w:fill="auto"/>
            <w:vAlign w:val="center"/>
            <w:hideMark/>
          </w:tcPr>
          <w:p w14:paraId="6AE23ACC"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Natural Gas + CCS</w:t>
            </w:r>
          </w:p>
        </w:tc>
        <w:tc>
          <w:tcPr>
            <w:tcW w:w="0" w:type="auto"/>
            <w:tcBorders>
              <w:top w:val="nil"/>
              <w:left w:val="nil"/>
              <w:bottom w:val="nil"/>
              <w:right w:val="nil"/>
            </w:tcBorders>
            <w:shd w:val="clear" w:color="auto" w:fill="auto"/>
            <w:noWrap/>
            <w:vAlign w:val="bottom"/>
            <w:hideMark/>
          </w:tcPr>
          <w:p w14:paraId="03F683A6"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23251B33"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6191273A"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189AC2A6"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r w:rsidR="001047CE" w:rsidRPr="00B44E72" w14:paraId="3AACD573" w14:textId="77777777" w:rsidTr="005B000D">
        <w:trPr>
          <w:trHeight w:val="300"/>
        </w:trPr>
        <w:tc>
          <w:tcPr>
            <w:tcW w:w="0" w:type="auto"/>
            <w:tcBorders>
              <w:top w:val="nil"/>
              <w:left w:val="nil"/>
              <w:bottom w:val="nil"/>
              <w:right w:val="nil"/>
            </w:tcBorders>
            <w:shd w:val="clear" w:color="auto" w:fill="auto"/>
            <w:vAlign w:val="center"/>
            <w:hideMark/>
          </w:tcPr>
          <w:p w14:paraId="6033B73A" w14:textId="0B45766E" w:rsidR="001047CE" w:rsidRPr="0000444D" w:rsidRDefault="001047CE" w:rsidP="001047CE">
            <w:pPr>
              <w:spacing w:after="0" w:line="240" w:lineRule="auto"/>
              <w:jc w:val="left"/>
              <w:rPr>
                <w:rFonts w:asciiTheme="minorHAnsi" w:eastAsia="Times New Roman" w:hAnsiTheme="minorHAnsi" w:cstheme="minorHAnsi"/>
                <w:lang w:val="es-ES" w:eastAsia="ja-JP"/>
              </w:rPr>
            </w:pPr>
            <w:proofErr w:type="spellStart"/>
            <w:r>
              <w:rPr>
                <w:rFonts w:asciiTheme="minorHAnsi" w:eastAsia="Times New Roman" w:hAnsiTheme="minorHAnsi" w:cstheme="minorHAnsi"/>
                <w:lang w:val="es-ES" w:eastAsia="ja-JP"/>
              </w:rPr>
              <w:t>Biomass</w:t>
            </w:r>
            <w:proofErr w:type="spellEnd"/>
          </w:p>
        </w:tc>
        <w:tc>
          <w:tcPr>
            <w:tcW w:w="0" w:type="auto"/>
            <w:tcBorders>
              <w:top w:val="nil"/>
              <w:left w:val="nil"/>
              <w:bottom w:val="nil"/>
              <w:right w:val="nil"/>
            </w:tcBorders>
            <w:shd w:val="clear" w:color="auto" w:fill="auto"/>
            <w:noWrap/>
            <w:vAlign w:val="bottom"/>
            <w:hideMark/>
          </w:tcPr>
          <w:p w14:paraId="3B09139F"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664295A6"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2373E7CF"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nil"/>
              <w:right w:val="nil"/>
            </w:tcBorders>
            <w:shd w:val="clear" w:color="auto" w:fill="auto"/>
            <w:noWrap/>
            <w:vAlign w:val="bottom"/>
            <w:hideMark/>
          </w:tcPr>
          <w:p w14:paraId="3090B642"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r w:rsidR="001047CE" w:rsidRPr="00B44E72" w14:paraId="2945EC6B" w14:textId="77777777" w:rsidTr="005B000D">
        <w:trPr>
          <w:trHeight w:val="300"/>
        </w:trPr>
        <w:tc>
          <w:tcPr>
            <w:tcW w:w="0" w:type="auto"/>
            <w:tcBorders>
              <w:top w:val="nil"/>
              <w:left w:val="nil"/>
              <w:bottom w:val="single" w:sz="4" w:space="0" w:color="auto"/>
              <w:right w:val="nil"/>
            </w:tcBorders>
            <w:shd w:val="clear" w:color="auto" w:fill="auto"/>
            <w:vAlign w:val="center"/>
            <w:hideMark/>
          </w:tcPr>
          <w:p w14:paraId="13855D98" w14:textId="77777777" w:rsidR="001047CE" w:rsidRPr="0000444D" w:rsidRDefault="001047CE" w:rsidP="001047CE">
            <w:pPr>
              <w:spacing w:after="0" w:line="240" w:lineRule="auto"/>
              <w:jc w:val="lef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BECCS</w:t>
            </w:r>
          </w:p>
        </w:tc>
        <w:tc>
          <w:tcPr>
            <w:tcW w:w="0" w:type="auto"/>
            <w:tcBorders>
              <w:top w:val="nil"/>
              <w:left w:val="nil"/>
              <w:bottom w:val="single" w:sz="4" w:space="0" w:color="auto"/>
              <w:right w:val="nil"/>
            </w:tcBorders>
            <w:shd w:val="clear" w:color="auto" w:fill="auto"/>
            <w:noWrap/>
            <w:vAlign w:val="bottom"/>
            <w:hideMark/>
          </w:tcPr>
          <w:p w14:paraId="7E644843"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single" w:sz="4" w:space="0" w:color="auto"/>
              <w:right w:val="nil"/>
            </w:tcBorders>
            <w:shd w:val="clear" w:color="auto" w:fill="auto"/>
            <w:noWrap/>
            <w:vAlign w:val="bottom"/>
            <w:hideMark/>
          </w:tcPr>
          <w:p w14:paraId="68352D72"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single" w:sz="4" w:space="0" w:color="auto"/>
              <w:right w:val="nil"/>
            </w:tcBorders>
            <w:shd w:val="clear" w:color="auto" w:fill="auto"/>
            <w:noWrap/>
            <w:vAlign w:val="bottom"/>
            <w:hideMark/>
          </w:tcPr>
          <w:p w14:paraId="5B1D5909"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c>
          <w:tcPr>
            <w:tcW w:w="0" w:type="auto"/>
            <w:tcBorders>
              <w:top w:val="nil"/>
              <w:left w:val="nil"/>
              <w:bottom w:val="single" w:sz="4" w:space="0" w:color="auto"/>
              <w:right w:val="nil"/>
            </w:tcBorders>
            <w:shd w:val="clear" w:color="auto" w:fill="auto"/>
            <w:noWrap/>
            <w:vAlign w:val="bottom"/>
            <w:hideMark/>
          </w:tcPr>
          <w:p w14:paraId="0FED9A52" w14:textId="77777777" w:rsidR="001047CE" w:rsidRPr="0000444D" w:rsidRDefault="001047CE" w:rsidP="005B000D">
            <w:pPr>
              <w:spacing w:after="0" w:line="240" w:lineRule="auto"/>
              <w:jc w:val="right"/>
              <w:rPr>
                <w:rFonts w:asciiTheme="minorHAnsi" w:eastAsia="Times New Roman" w:hAnsiTheme="minorHAnsi" w:cstheme="minorHAnsi"/>
                <w:lang w:val="es-ES" w:eastAsia="ja-JP"/>
              </w:rPr>
            </w:pPr>
            <w:r w:rsidRPr="0000444D">
              <w:rPr>
                <w:rFonts w:asciiTheme="minorHAnsi" w:eastAsia="Times New Roman" w:hAnsiTheme="minorHAnsi" w:cstheme="minorHAnsi"/>
                <w:lang w:val="es-ES" w:eastAsia="ja-JP"/>
              </w:rPr>
              <w:t>0.85</w:t>
            </w:r>
          </w:p>
        </w:tc>
      </w:tr>
    </w:tbl>
    <w:p w14:paraId="51C51F28" w14:textId="4CEB2C53" w:rsidR="00AC734A" w:rsidRPr="0000444D" w:rsidRDefault="00AC734A" w:rsidP="00E44013">
      <w:pPr>
        <w:rPr>
          <w:rFonts w:asciiTheme="minorHAnsi" w:hAnsiTheme="minorHAnsi" w:cstheme="minorHAnsi"/>
        </w:rPr>
      </w:pPr>
    </w:p>
    <w:p w14:paraId="37AD9477" w14:textId="50D3D5B6" w:rsidR="00977C67" w:rsidRPr="0000444D" w:rsidRDefault="00977C67" w:rsidP="00E44013">
      <w:pPr>
        <w:rPr>
          <w:rFonts w:asciiTheme="minorHAnsi" w:hAnsiTheme="minorHAnsi" w:cstheme="minorHAnsi"/>
        </w:rPr>
      </w:pPr>
      <w:r w:rsidRPr="0000444D">
        <w:rPr>
          <w:rFonts w:asciiTheme="minorHAnsi" w:hAnsiTheme="minorHAnsi" w:cstheme="minorHAnsi"/>
        </w:rPr>
        <w:t>The useful life of each</w:t>
      </w:r>
      <w:r w:rsidR="00E14947">
        <w:rPr>
          <w:rFonts w:asciiTheme="minorHAnsi" w:hAnsiTheme="minorHAnsi" w:cstheme="minorHAnsi"/>
        </w:rPr>
        <w:t xml:space="preserve"> electricity</w:t>
      </w:r>
      <w:r w:rsidRPr="0000444D">
        <w:rPr>
          <w:rFonts w:asciiTheme="minorHAnsi" w:hAnsiTheme="minorHAnsi" w:cstheme="minorHAnsi"/>
        </w:rPr>
        <w:t xml:space="preserve"> technology is obtained from</w:t>
      </w:r>
      <w:r w:rsidR="00E07D19">
        <w:rPr>
          <w:rFonts w:asciiTheme="minorHAnsi" w:hAnsiTheme="minorHAnsi" w:cstheme="minorHAnsi"/>
        </w:rPr>
        <w:t xml:space="preserve"> Child et al.</w:t>
      </w:r>
      <w:r w:rsidR="005C1F58"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{"citationItems":[{"id":"ITEM-1","itemData":{"DOI":"https://doi.org/10.1016/j.renene.2019.02.077","ISSN":"0960-1481","abstract":"Two transition pathways towards a 100% renewable energy (RE) power sector by 2050 are simulated for Europe using the LUT Energy System Transition model. The first is a Regions scenario, whereby regions are modelled independently, and the second is an Area scenario, which has transmission interconnections between regions. Modelling is performed in hourly resolution for 5-year time intervals, from 2015 to 2050, and considers current capacities and ages of power plants, as well as projected increases in future electricity demands. Results of the optimisation suggest that the levelised cost of electricity could fall from the current 69 €/MWh to 56 €/MWh in the Regions scenario and 51 €/MWh in the Area scenario through the adoption of low cost, flexible RE generation and energy storage. Further savings can result from increasing transmission interconnections by a factor of approximately four. This suggests that there is merit in further development of a European Energy Union, one that provides clear governance at a European level, but allows for development that is appropriate for regional contexts. This is the essence of a SuperSmart approach. A 100% RE energy system for Europe is economically competitive, technologically feasible, and consistent with targets of the Paris Agreement.","author":[{"dropping-particle":"","family":"Child","given":"Michael","non-dropping-particle":"","parse-names":false,"suffix":""},{"dropping-particle":"","family":"Kemfert","given":"Claudia","non-dropping-particle":"","parse-names":false,"suffix":""},{"dropping-particle":"","family":"Bogdanov","given":"Dmitrii","non-dropping-particle":"","parse-names":false,"suffix":""},{"dropping-particle":"","family":"Breyer","given":"Christian","non-dropping-particle":"","parse-names":false,"suffix":""}],"container-title":"Renewable Energy","id":"ITEM-1","issued":{"date-parts":[["2019"]]},"page":"80-101","title":"Flexible electricity generation, grid exchange and storage for the transition to a 100% renewable energy system in Europe","type":"article-journal","volume":"139"},"uris":["http://www.mendeley.com/documents/?uuid=51f955a8-b639-4834-9865-c08ae3c8d3c1","http://www.mendeley.com/documents/?uuid=f788dc8d-a4b7-4f9b-9014-5ce0dbecd8bf","http://www.mendeley.com/documents/?uuid=d4dfe7b6-597f-40d1-a22f-f8071a16e5b5"]}],"mendeley":{"formattedCitation":"&lt;sup&gt;6&lt;/sup&gt;","plainTextFormattedCitation":"6","previouslyFormattedCitation":"&lt;sup&gt;6&lt;/sup&gt;"},"properties":{"noteIndex":0},"schema":"https://github.com/citation-style-language/schema/raw/master/csl-citation.json"}</w:instrText>
      </w:r>
      <w:r w:rsidR="005C1F58"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6</w:t>
      </w:r>
      <w:r w:rsidR="005C1F58" w:rsidRPr="0000444D">
        <w:rPr>
          <w:rFonts w:asciiTheme="minorHAnsi" w:hAnsiTheme="minorHAnsi" w:cstheme="minorHAnsi"/>
        </w:rPr>
        <w:fldChar w:fldCharType="end"/>
      </w:r>
      <w:r w:rsidR="005C1F58" w:rsidRPr="0000444D">
        <w:rPr>
          <w:rFonts w:asciiTheme="minorHAnsi" w:hAnsiTheme="minorHAnsi" w:cstheme="minorHAnsi"/>
        </w:rPr>
        <w:t xml:space="preserve"> and shown in</w:t>
      </w:r>
      <w:r w:rsidR="007854B9" w:rsidRPr="0000444D">
        <w:rPr>
          <w:rFonts w:asciiTheme="minorHAnsi" w:hAnsiTheme="minorHAnsi" w:cstheme="minorHAnsi"/>
        </w:rPr>
        <w:t xml:space="preserve"> </w:t>
      </w:r>
      <w:r w:rsidR="007854B9" w:rsidRPr="0000444D">
        <w:rPr>
          <w:rFonts w:asciiTheme="minorHAnsi" w:hAnsiTheme="minorHAnsi" w:cstheme="minorHAnsi"/>
        </w:rPr>
        <w:fldChar w:fldCharType="begin"/>
      </w:r>
      <w:r w:rsidR="007854B9" w:rsidRPr="0000444D">
        <w:rPr>
          <w:rFonts w:asciiTheme="minorHAnsi" w:hAnsiTheme="minorHAnsi" w:cstheme="minorHAnsi"/>
        </w:rPr>
        <w:instrText xml:space="preserve"> REF _Ref54882371 \h </w:instrText>
      </w:r>
      <w:r w:rsidR="00B44E72">
        <w:rPr>
          <w:rFonts w:asciiTheme="minorHAnsi" w:hAnsiTheme="minorHAnsi" w:cstheme="minorHAnsi"/>
        </w:rPr>
        <w:instrText xml:space="preserve"> \* MERGEFORMAT </w:instrText>
      </w:r>
      <w:r w:rsidR="007854B9" w:rsidRPr="0000444D">
        <w:rPr>
          <w:rFonts w:asciiTheme="minorHAnsi" w:hAnsiTheme="minorHAnsi" w:cstheme="minorHAnsi"/>
        </w:rPr>
      </w:r>
      <w:r w:rsidR="007854B9"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41</w:t>
      </w:r>
      <w:r w:rsidR="007854B9" w:rsidRPr="0000444D">
        <w:rPr>
          <w:rFonts w:asciiTheme="minorHAnsi" w:hAnsiTheme="minorHAnsi" w:cstheme="minorHAnsi"/>
        </w:rPr>
        <w:fldChar w:fldCharType="end"/>
      </w:r>
      <w:r w:rsidR="005C1F58" w:rsidRPr="0000444D">
        <w:rPr>
          <w:rFonts w:asciiTheme="minorHAnsi" w:hAnsiTheme="minorHAnsi" w:cstheme="minorHAnsi"/>
        </w:rPr>
        <w:t>.</w:t>
      </w:r>
    </w:p>
    <w:p w14:paraId="13E57359" w14:textId="69BA8E24" w:rsidR="005C1F58" w:rsidRPr="003759E7" w:rsidRDefault="00A63BCC" w:rsidP="005C1F58">
      <w:pPr>
        <w:pStyle w:val="Descripcin"/>
        <w:keepNext/>
        <w:rPr>
          <w:rFonts w:asciiTheme="minorHAnsi" w:hAnsiTheme="minorHAnsi" w:cstheme="minorHAnsi"/>
          <w:i w:val="0"/>
        </w:rPr>
      </w:pPr>
      <w:bookmarkStart w:id="72" w:name="_Ref46307157"/>
      <w:bookmarkStart w:id="73" w:name="_Ref54882371"/>
      <w:r>
        <w:rPr>
          <w:rFonts w:asciiTheme="minorHAnsi" w:hAnsiTheme="minorHAnsi" w:cstheme="minorHAnsi"/>
          <w:b/>
        </w:rPr>
        <w:lastRenderedPageBreak/>
        <w:t xml:space="preserve">Supplementary </w:t>
      </w:r>
      <w:r w:rsidR="005C1F58" w:rsidRPr="0000444D">
        <w:rPr>
          <w:rFonts w:asciiTheme="minorHAnsi" w:hAnsiTheme="minorHAnsi" w:cstheme="minorHAnsi"/>
          <w:b/>
        </w:rPr>
        <w:t xml:space="preserve">Table </w:t>
      </w:r>
      <w:bookmarkEnd w:id="72"/>
      <w:r w:rsidR="007854B9" w:rsidRPr="0000444D">
        <w:rPr>
          <w:rFonts w:asciiTheme="minorHAnsi" w:hAnsiTheme="minorHAnsi" w:cstheme="minorHAnsi"/>
          <w:b/>
        </w:rPr>
        <w:fldChar w:fldCharType="begin"/>
      </w:r>
      <w:r w:rsidR="007854B9" w:rsidRPr="0000444D">
        <w:rPr>
          <w:rFonts w:asciiTheme="minorHAnsi" w:hAnsiTheme="minorHAnsi" w:cstheme="minorHAnsi"/>
          <w:b/>
        </w:rPr>
        <w:instrText xml:space="preserve"> SEQ Table \* ARABIC </w:instrText>
      </w:r>
      <w:r w:rsidR="007854B9" w:rsidRPr="0000444D">
        <w:rPr>
          <w:rFonts w:asciiTheme="minorHAnsi" w:hAnsiTheme="minorHAnsi" w:cstheme="minorHAnsi"/>
          <w:b/>
        </w:rPr>
        <w:fldChar w:fldCharType="separate"/>
      </w:r>
      <w:r w:rsidR="00D340D6">
        <w:rPr>
          <w:rFonts w:asciiTheme="minorHAnsi" w:hAnsiTheme="minorHAnsi" w:cstheme="minorHAnsi"/>
          <w:b/>
          <w:noProof/>
        </w:rPr>
        <w:t>41</w:t>
      </w:r>
      <w:r w:rsidR="007854B9" w:rsidRPr="0000444D">
        <w:rPr>
          <w:rFonts w:asciiTheme="minorHAnsi" w:hAnsiTheme="minorHAnsi" w:cstheme="minorHAnsi"/>
          <w:b/>
        </w:rPr>
        <w:fldChar w:fldCharType="end"/>
      </w:r>
      <w:bookmarkEnd w:id="73"/>
      <w:r w:rsidR="005C1F58" w:rsidRPr="0000444D">
        <w:rPr>
          <w:rFonts w:asciiTheme="minorHAnsi" w:hAnsiTheme="minorHAnsi" w:cstheme="minorHAnsi"/>
        </w:rPr>
        <w:t xml:space="preserve">. </w:t>
      </w:r>
      <w:r w:rsidR="00F23161" w:rsidRPr="0000444D">
        <w:rPr>
          <w:rFonts w:asciiTheme="minorHAnsi" w:hAnsiTheme="minorHAnsi" w:cstheme="minorHAnsi"/>
          <w:i w:val="0"/>
          <w:iCs w:val="0"/>
        </w:rPr>
        <w:t>Useful life</w:t>
      </w:r>
      <w:r w:rsidR="005C1F58" w:rsidRPr="0000444D">
        <w:rPr>
          <w:rFonts w:asciiTheme="minorHAnsi" w:hAnsiTheme="minorHAnsi" w:cstheme="minorHAnsi"/>
          <w:i w:val="0"/>
          <w:iCs w:val="0"/>
        </w:rPr>
        <w:t xml:space="preserve"> for each </w:t>
      </w:r>
      <w:r w:rsidR="005C1F58" w:rsidRPr="003759E7">
        <w:rPr>
          <w:rFonts w:asciiTheme="minorHAnsi" w:hAnsiTheme="minorHAnsi" w:cstheme="minorHAnsi"/>
          <w:i w:val="0"/>
          <w:iCs w:val="0"/>
        </w:rPr>
        <w:t>technology</w:t>
      </w:r>
      <w:r w:rsidR="00A01C16">
        <w:rPr>
          <w:rFonts w:asciiTheme="minorHAnsi" w:hAnsiTheme="minorHAnsi" w:cstheme="minorHAnsi"/>
          <w:i w:val="0"/>
          <w:iCs w:val="0"/>
        </w:rPr>
        <w:t xml:space="preserve"> (</w:t>
      </w:r>
      <m:oMath>
        <m:sSub>
          <m:sSubPr>
            <m:ctrlPr>
              <w:rPr>
                <w:rFonts w:ascii="Cambria Math" w:hAnsi="Cambria Math" w:cstheme="minorHAnsi"/>
                <w:i w:val="0"/>
              </w:rPr>
            </m:ctrlPr>
          </m:sSubPr>
          <m:e>
            <m:r>
              <m:rPr>
                <m:nor/>
              </m:rPr>
              <w:rPr>
                <w:rFonts w:ascii="Cambria Math" w:hAnsi="Cambria Math" w:cstheme="minorHAnsi"/>
                <w:i w:val="0"/>
              </w:rPr>
              <m:t>UL</m:t>
            </m:r>
          </m:e>
          <m:sub>
            <w:proofErr w:type="spellStart"/>
            <m:r>
              <m:rPr>
                <m:nor/>
              </m:rPr>
              <w:rPr>
                <w:rFonts w:ascii="Cambria Math" w:hAnsi="Cambria Math" w:cstheme="minorHAnsi"/>
                <w:i w:val="0"/>
              </w:rPr>
              <m:t>i</m:t>
            </m:r>
            <w:proofErr w:type="spellEnd"/>
          </m:sub>
        </m:sSub>
      </m:oMath>
      <w:r w:rsidR="00A01C16">
        <w:rPr>
          <w:rFonts w:asciiTheme="minorHAnsi" w:eastAsiaTheme="minorEastAsia" w:hAnsiTheme="minorHAnsi" w:cstheme="minorHAnsi"/>
          <w:i w:val="0"/>
        </w:rPr>
        <w:t>)</w:t>
      </w:r>
      <w:r w:rsidR="005C1F58" w:rsidRPr="003759E7">
        <w:rPr>
          <w:rFonts w:asciiTheme="minorHAnsi" w:hAnsiTheme="minorHAnsi" w:cstheme="minorHAnsi"/>
          <w:i w:val="0"/>
        </w:rPr>
        <w:t xml:space="preserve"> [y]</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531"/>
      </w:tblGrid>
      <w:tr w:rsidR="005C1F58" w:rsidRPr="00B44E72" w14:paraId="7F6CC226" w14:textId="77777777" w:rsidTr="005B000D">
        <w:tc>
          <w:tcPr>
            <w:tcW w:w="0" w:type="auto"/>
            <w:tcBorders>
              <w:top w:val="single" w:sz="4" w:space="0" w:color="auto"/>
              <w:bottom w:val="single" w:sz="4" w:space="0" w:color="auto"/>
            </w:tcBorders>
            <w:vAlign w:val="center"/>
          </w:tcPr>
          <w:p w14:paraId="0C1ED21A" w14:textId="77777777" w:rsidR="005C1F58" w:rsidRPr="0000444D" w:rsidRDefault="005C1F58" w:rsidP="005C1F58">
            <w:pPr>
              <w:jc w:val="left"/>
              <w:rPr>
                <w:rFonts w:asciiTheme="minorHAnsi" w:hAnsiTheme="minorHAnsi" w:cstheme="minorHAnsi"/>
                <w:b/>
                <w:bCs/>
              </w:rPr>
            </w:pPr>
            <w:r w:rsidRPr="0000444D">
              <w:rPr>
                <w:rFonts w:asciiTheme="minorHAnsi" w:hAnsiTheme="minorHAnsi" w:cstheme="minorHAnsi"/>
                <w:b/>
                <w:bCs/>
              </w:rPr>
              <w:t>Technology</w:t>
            </w:r>
          </w:p>
        </w:tc>
        <w:tc>
          <w:tcPr>
            <w:tcW w:w="0" w:type="auto"/>
            <w:tcBorders>
              <w:top w:val="single" w:sz="4" w:space="0" w:color="auto"/>
              <w:bottom w:val="single" w:sz="4" w:space="0" w:color="auto"/>
            </w:tcBorders>
            <w:vAlign w:val="center"/>
          </w:tcPr>
          <w:p w14:paraId="156EDD74" w14:textId="1B88BD53" w:rsidR="005C1F58" w:rsidRPr="00B6029A" w:rsidRDefault="00152CA2" w:rsidP="005B000D">
            <w:pPr>
              <w:jc w:val="right"/>
              <w:rPr>
                <w:rFonts w:asciiTheme="minorHAnsi" w:hAnsiTheme="minorHAnsi" w:cstheme="minorHAnsi"/>
                <w:b/>
                <w:bCs/>
                <w:iCs/>
                <w:vertAlign w:val="subscript"/>
              </w:rPr>
            </w:pPr>
            <m:oMathPara>
              <m:oMath>
                <m:sSub>
                  <m:sSubPr>
                    <m:ctrlPr>
                      <w:rPr>
                        <w:rFonts w:ascii="Cambria Math" w:hAnsi="Cambria Math" w:cstheme="minorHAnsi"/>
                        <w:b/>
                        <w:bCs/>
                        <w:iCs/>
                      </w:rPr>
                    </m:ctrlPr>
                  </m:sSubPr>
                  <m:e>
                    <m:r>
                      <m:rPr>
                        <m:nor/>
                      </m:rPr>
                      <w:rPr>
                        <w:rFonts w:ascii="Cambria Math" w:hAnsi="Cambria Math" w:cstheme="minorHAnsi"/>
                        <w:b/>
                        <w:bCs/>
                        <w:iCs/>
                      </w:rPr>
                      <m:t>UL</m:t>
                    </m:r>
                  </m:e>
                  <m:sub>
                    <w:proofErr w:type="spellStart"/>
                    <m:r>
                      <m:rPr>
                        <m:nor/>
                      </m:rPr>
                      <w:rPr>
                        <w:rFonts w:ascii="Cambria Math" w:hAnsi="Cambria Math" w:cstheme="minorHAnsi"/>
                        <w:b/>
                        <w:bCs/>
                        <w:iCs/>
                      </w:rPr>
                      <m:t>i</m:t>
                    </m:r>
                    <w:proofErr w:type="spellEnd"/>
                  </m:sub>
                </m:sSub>
              </m:oMath>
            </m:oMathPara>
          </w:p>
        </w:tc>
      </w:tr>
      <w:tr w:rsidR="005C1F58" w:rsidRPr="00B44E72" w14:paraId="25FE8FE9" w14:textId="77777777" w:rsidTr="005B000D">
        <w:tc>
          <w:tcPr>
            <w:tcW w:w="0" w:type="auto"/>
            <w:vAlign w:val="center"/>
          </w:tcPr>
          <w:p w14:paraId="0A612B69" w14:textId="640AC688" w:rsidR="005C1F58" w:rsidRPr="0000444D" w:rsidRDefault="005C1F58" w:rsidP="006F06A2">
            <w:pPr>
              <w:rPr>
                <w:rFonts w:asciiTheme="minorHAnsi" w:hAnsiTheme="minorHAnsi" w:cstheme="minorHAnsi"/>
              </w:rPr>
            </w:pPr>
            <w:r w:rsidRPr="0000444D">
              <w:rPr>
                <w:rFonts w:asciiTheme="minorHAnsi" w:hAnsiTheme="minorHAnsi" w:cstheme="minorHAnsi"/>
              </w:rPr>
              <w:t>Wind</w:t>
            </w:r>
          </w:p>
        </w:tc>
        <w:tc>
          <w:tcPr>
            <w:tcW w:w="0" w:type="auto"/>
            <w:vAlign w:val="center"/>
          </w:tcPr>
          <w:p w14:paraId="4CCB1B82" w14:textId="1A55077B"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25</w:t>
            </w:r>
          </w:p>
        </w:tc>
      </w:tr>
      <w:tr w:rsidR="005C1F58" w:rsidRPr="00B44E72" w14:paraId="7E4196C6" w14:textId="77777777" w:rsidTr="005B000D">
        <w:tc>
          <w:tcPr>
            <w:tcW w:w="0" w:type="auto"/>
            <w:vAlign w:val="center"/>
          </w:tcPr>
          <w:p w14:paraId="19EB7C74" w14:textId="2CD3DF42" w:rsidR="005C1F58" w:rsidRPr="0000444D" w:rsidRDefault="005C1F58" w:rsidP="006F06A2">
            <w:pPr>
              <w:rPr>
                <w:rFonts w:asciiTheme="minorHAnsi" w:hAnsiTheme="minorHAnsi" w:cstheme="minorHAnsi"/>
              </w:rPr>
            </w:pPr>
            <w:r w:rsidRPr="0000444D">
              <w:rPr>
                <w:rFonts w:asciiTheme="minorHAnsi" w:hAnsiTheme="minorHAnsi" w:cstheme="minorHAnsi"/>
              </w:rPr>
              <w:t>Hydro</w:t>
            </w:r>
          </w:p>
        </w:tc>
        <w:tc>
          <w:tcPr>
            <w:tcW w:w="0" w:type="auto"/>
            <w:vAlign w:val="center"/>
          </w:tcPr>
          <w:p w14:paraId="7A123445" w14:textId="3F8CD8E1" w:rsidR="005C1F58" w:rsidRPr="0000444D" w:rsidRDefault="005C1F58" w:rsidP="005B000D">
            <w:pPr>
              <w:jc w:val="right"/>
              <w:rPr>
                <w:rFonts w:asciiTheme="minorHAnsi" w:hAnsiTheme="minorHAnsi" w:cstheme="minorHAnsi"/>
              </w:rPr>
            </w:pPr>
            <w:r w:rsidRPr="0000444D">
              <w:rPr>
                <w:rFonts w:asciiTheme="minorHAnsi" w:hAnsiTheme="minorHAnsi" w:cstheme="minorHAnsi"/>
              </w:rPr>
              <w:t>60</w:t>
            </w:r>
          </w:p>
        </w:tc>
      </w:tr>
      <w:tr w:rsidR="005C1F58" w:rsidRPr="00B44E72" w14:paraId="2614C057" w14:textId="77777777" w:rsidTr="005B000D">
        <w:tc>
          <w:tcPr>
            <w:tcW w:w="0" w:type="auto"/>
            <w:vAlign w:val="center"/>
          </w:tcPr>
          <w:p w14:paraId="31E39F95" w14:textId="77777777" w:rsidR="005C1F58" w:rsidRPr="0000444D" w:rsidRDefault="005C1F58" w:rsidP="006F06A2">
            <w:pPr>
              <w:rPr>
                <w:rFonts w:asciiTheme="minorHAnsi" w:hAnsiTheme="minorHAnsi" w:cstheme="minorHAnsi"/>
              </w:rPr>
            </w:pPr>
            <w:r w:rsidRPr="0000444D">
              <w:rPr>
                <w:rFonts w:asciiTheme="minorHAnsi" w:hAnsiTheme="minorHAnsi" w:cstheme="minorHAnsi"/>
              </w:rPr>
              <w:t>Geothermal</w:t>
            </w:r>
          </w:p>
        </w:tc>
        <w:tc>
          <w:tcPr>
            <w:tcW w:w="0" w:type="auto"/>
            <w:vAlign w:val="center"/>
          </w:tcPr>
          <w:p w14:paraId="046DEAFA" w14:textId="33BC999B"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40</w:t>
            </w:r>
          </w:p>
        </w:tc>
      </w:tr>
      <w:tr w:rsidR="005C1F58" w:rsidRPr="00B44E72" w14:paraId="48B5041C" w14:textId="77777777" w:rsidTr="005B000D">
        <w:tc>
          <w:tcPr>
            <w:tcW w:w="0" w:type="auto"/>
            <w:vAlign w:val="center"/>
          </w:tcPr>
          <w:p w14:paraId="0523A03A" w14:textId="5FA28E07" w:rsidR="005C1F58" w:rsidRPr="0000444D" w:rsidRDefault="005C1F58" w:rsidP="006F06A2">
            <w:pPr>
              <w:rPr>
                <w:rFonts w:asciiTheme="minorHAnsi" w:hAnsiTheme="minorHAnsi" w:cstheme="minorHAnsi"/>
              </w:rPr>
            </w:pPr>
            <w:r w:rsidRPr="0000444D">
              <w:rPr>
                <w:rFonts w:asciiTheme="minorHAnsi" w:hAnsiTheme="minorHAnsi" w:cstheme="minorHAnsi"/>
              </w:rPr>
              <w:t>Solar</w:t>
            </w:r>
          </w:p>
        </w:tc>
        <w:tc>
          <w:tcPr>
            <w:tcW w:w="0" w:type="auto"/>
            <w:vAlign w:val="center"/>
          </w:tcPr>
          <w:p w14:paraId="42C683A6" w14:textId="62C7D032"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30</w:t>
            </w:r>
          </w:p>
        </w:tc>
      </w:tr>
      <w:tr w:rsidR="005C1F58" w:rsidRPr="00B44E72" w14:paraId="51EB7208" w14:textId="77777777" w:rsidTr="005B000D">
        <w:tc>
          <w:tcPr>
            <w:tcW w:w="0" w:type="auto"/>
            <w:vAlign w:val="center"/>
          </w:tcPr>
          <w:p w14:paraId="14B12153" w14:textId="5FBCA8F6" w:rsidR="005C1F58" w:rsidRPr="0000444D" w:rsidRDefault="005C1F58" w:rsidP="006F06A2">
            <w:pPr>
              <w:rPr>
                <w:rFonts w:asciiTheme="minorHAnsi" w:hAnsiTheme="minorHAnsi" w:cstheme="minorHAnsi"/>
              </w:rPr>
            </w:pPr>
            <w:r w:rsidRPr="0000444D">
              <w:rPr>
                <w:rFonts w:asciiTheme="minorHAnsi" w:hAnsiTheme="minorHAnsi" w:cstheme="minorHAnsi"/>
              </w:rPr>
              <w:t>Coal</w:t>
            </w:r>
          </w:p>
        </w:tc>
        <w:tc>
          <w:tcPr>
            <w:tcW w:w="0" w:type="auto"/>
            <w:vAlign w:val="center"/>
          </w:tcPr>
          <w:p w14:paraId="6A5820B3" w14:textId="3B718ED6" w:rsidR="005C1F58" w:rsidRPr="0000444D" w:rsidRDefault="005C1F58" w:rsidP="005B000D">
            <w:pPr>
              <w:jc w:val="right"/>
              <w:rPr>
                <w:rFonts w:asciiTheme="minorHAnsi" w:hAnsiTheme="minorHAnsi" w:cstheme="minorHAnsi"/>
              </w:rPr>
            </w:pPr>
            <w:r w:rsidRPr="0000444D">
              <w:rPr>
                <w:rFonts w:asciiTheme="minorHAnsi" w:hAnsiTheme="minorHAnsi" w:cstheme="minorHAnsi"/>
              </w:rPr>
              <w:t>40</w:t>
            </w:r>
          </w:p>
        </w:tc>
      </w:tr>
      <w:tr w:rsidR="005C1F58" w:rsidRPr="00B44E72" w14:paraId="24AAB811" w14:textId="77777777" w:rsidTr="005B000D">
        <w:tc>
          <w:tcPr>
            <w:tcW w:w="0" w:type="auto"/>
            <w:vAlign w:val="center"/>
          </w:tcPr>
          <w:p w14:paraId="636B6FE6" w14:textId="77777777" w:rsidR="005C1F58" w:rsidRPr="0000444D" w:rsidRDefault="005C1F58" w:rsidP="006F06A2">
            <w:pPr>
              <w:rPr>
                <w:rFonts w:asciiTheme="minorHAnsi" w:hAnsiTheme="minorHAnsi" w:cstheme="minorHAnsi"/>
              </w:rPr>
            </w:pPr>
            <w:r w:rsidRPr="0000444D">
              <w:rPr>
                <w:rFonts w:asciiTheme="minorHAnsi" w:hAnsiTheme="minorHAnsi" w:cstheme="minorHAnsi"/>
              </w:rPr>
              <w:t>Natural Gas</w:t>
            </w:r>
          </w:p>
        </w:tc>
        <w:tc>
          <w:tcPr>
            <w:tcW w:w="0" w:type="auto"/>
            <w:vAlign w:val="center"/>
          </w:tcPr>
          <w:p w14:paraId="2BB0C091" w14:textId="05440298"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35</w:t>
            </w:r>
          </w:p>
        </w:tc>
      </w:tr>
      <w:tr w:rsidR="005C1F58" w:rsidRPr="00B44E72" w14:paraId="20986030" w14:textId="77777777" w:rsidTr="005B000D">
        <w:tc>
          <w:tcPr>
            <w:tcW w:w="0" w:type="auto"/>
            <w:vAlign w:val="center"/>
          </w:tcPr>
          <w:p w14:paraId="446425D0" w14:textId="77777777" w:rsidR="005C1F58" w:rsidRPr="0000444D" w:rsidRDefault="005C1F58" w:rsidP="006F06A2">
            <w:pPr>
              <w:rPr>
                <w:rFonts w:asciiTheme="minorHAnsi" w:hAnsiTheme="minorHAnsi" w:cstheme="minorHAnsi"/>
              </w:rPr>
            </w:pPr>
            <w:r w:rsidRPr="0000444D">
              <w:rPr>
                <w:rFonts w:asciiTheme="minorHAnsi" w:hAnsiTheme="minorHAnsi" w:cstheme="minorHAnsi"/>
              </w:rPr>
              <w:t>Nuclear</w:t>
            </w:r>
          </w:p>
        </w:tc>
        <w:tc>
          <w:tcPr>
            <w:tcW w:w="0" w:type="auto"/>
            <w:vAlign w:val="center"/>
          </w:tcPr>
          <w:p w14:paraId="510B7AE6" w14:textId="09925B44"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40</w:t>
            </w:r>
          </w:p>
        </w:tc>
      </w:tr>
      <w:tr w:rsidR="005C1F58" w:rsidRPr="00B44E72" w14:paraId="56855192" w14:textId="77777777" w:rsidTr="005B000D">
        <w:tc>
          <w:tcPr>
            <w:tcW w:w="0" w:type="auto"/>
            <w:vAlign w:val="center"/>
          </w:tcPr>
          <w:p w14:paraId="10AECFC8" w14:textId="77777777" w:rsidR="005C1F58" w:rsidRPr="0000444D" w:rsidRDefault="005C1F58" w:rsidP="006F06A2">
            <w:pPr>
              <w:rPr>
                <w:rFonts w:asciiTheme="minorHAnsi" w:hAnsiTheme="minorHAnsi" w:cstheme="minorHAnsi"/>
              </w:rPr>
            </w:pPr>
            <w:r w:rsidRPr="0000444D">
              <w:rPr>
                <w:rFonts w:asciiTheme="minorHAnsi" w:hAnsiTheme="minorHAnsi" w:cstheme="minorHAnsi"/>
              </w:rPr>
              <w:t>Biomass</w:t>
            </w:r>
          </w:p>
        </w:tc>
        <w:tc>
          <w:tcPr>
            <w:tcW w:w="0" w:type="auto"/>
            <w:vAlign w:val="center"/>
          </w:tcPr>
          <w:p w14:paraId="1D65E3EE" w14:textId="5B1AA410" w:rsidR="005C1F58" w:rsidRPr="0000444D" w:rsidRDefault="005C1F58" w:rsidP="005B000D">
            <w:pPr>
              <w:jc w:val="right"/>
              <w:rPr>
                <w:rFonts w:asciiTheme="minorHAnsi" w:hAnsiTheme="minorHAnsi" w:cstheme="minorHAnsi"/>
                <w:sz w:val="16"/>
                <w:szCs w:val="16"/>
              </w:rPr>
            </w:pPr>
            <w:r w:rsidRPr="0000444D">
              <w:rPr>
                <w:rFonts w:asciiTheme="minorHAnsi" w:hAnsiTheme="minorHAnsi" w:cstheme="minorHAnsi"/>
              </w:rPr>
              <w:t>30</w:t>
            </w:r>
          </w:p>
        </w:tc>
      </w:tr>
    </w:tbl>
    <w:p w14:paraId="78D4802B" w14:textId="77777777" w:rsidR="005C1F58" w:rsidRPr="0000444D" w:rsidRDefault="005C1F58" w:rsidP="00E44013">
      <w:pPr>
        <w:rPr>
          <w:rFonts w:asciiTheme="minorHAnsi" w:hAnsiTheme="minorHAnsi" w:cstheme="minorHAnsi"/>
        </w:rPr>
      </w:pPr>
    </w:p>
    <w:p w14:paraId="386BF8B8" w14:textId="25F74C13" w:rsidR="005C1F58" w:rsidRPr="0000444D" w:rsidRDefault="005C1F58" w:rsidP="00E44013">
      <w:pPr>
        <w:rPr>
          <w:rFonts w:asciiTheme="minorHAnsi" w:hAnsiTheme="minorHAnsi" w:cstheme="minorHAnsi"/>
        </w:rPr>
      </w:pPr>
      <w:r w:rsidRPr="0000444D">
        <w:rPr>
          <w:rFonts w:asciiTheme="minorHAnsi" w:hAnsiTheme="minorHAnsi" w:cstheme="minorHAnsi"/>
        </w:rPr>
        <w:t xml:space="preserve">The </w:t>
      </w:r>
      <w:r w:rsidR="0038357E">
        <w:rPr>
          <w:rFonts w:asciiTheme="minorHAnsi" w:hAnsiTheme="minorHAnsi" w:cstheme="minorHAnsi"/>
        </w:rPr>
        <w:t>remaining</w:t>
      </w:r>
      <w:r w:rsidRPr="0000444D">
        <w:rPr>
          <w:rFonts w:asciiTheme="minorHAnsi" w:hAnsiTheme="minorHAnsi" w:cstheme="minorHAnsi"/>
        </w:rPr>
        <w:t xml:space="preserve"> parameters </w:t>
      </w:r>
      <w:r w:rsidR="0038357E">
        <w:rPr>
          <w:rFonts w:asciiTheme="minorHAnsi" w:hAnsiTheme="minorHAnsi" w:cstheme="minorHAnsi"/>
        </w:rPr>
        <w:t xml:space="preserve">values </w:t>
      </w:r>
      <w:r w:rsidRPr="0000444D">
        <w:rPr>
          <w:rFonts w:asciiTheme="minorHAnsi" w:hAnsiTheme="minorHAnsi" w:cstheme="minorHAnsi"/>
        </w:rPr>
        <w:t xml:space="preserve">are shown in </w:t>
      </w:r>
      <w:r w:rsidR="00225665" w:rsidRPr="0000444D">
        <w:rPr>
          <w:rFonts w:asciiTheme="minorHAnsi" w:hAnsiTheme="minorHAnsi" w:cstheme="minorHAnsi"/>
        </w:rPr>
        <w:fldChar w:fldCharType="begin"/>
      </w:r>
      <w:r w:rsidR="00225665" w:rsidRPr="0000444D">
        <w:rPr>
          <w:rFonts w:asciiTheme="minorHAnsi" w:hAnsiTheme="minorHAnsi" w:cstheme="minorHAnsi"/>
        </w:rPr>
        <w:instrText xml:space="preserve"> REF _Ref46307973 \h </w:instrText>
      </w:r>
      <w:r w:rsidR="00B44E72">
        <w:rPr>
          <w:rFonts w:asciiTheme="minorHAnsi" w:hAnsiTheme="minorHAnsi" w:cstheme="minorHAnsi"/>
        </w:rPr>
        <w:instrText xml:space="preserve"> \* MERGEFORMAT </w:instrText>
      </w:r>
      <w:r w:rsidR="00225665" w:rsidRPr="0000444D">
        <w:rPr>
          <w:rFonts w:asciiTheme="minorHAnsi" w:hAnsiTheme="minorHAnsi" w:cstheme="minorHAnsi"/>
        </w:rPr>
      </w:r>
      <w:r w:rsidR="00225665" w:rsidRPr="0000444D">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00444D">
        <w:rPr>
          <w:rFonts w:asciiTheme="minorHAnsi" w:hAnsiTheme="minorHAnsi" w:cstheme="minorHAnsi"/>
          <w:b/>
        </w:rPr>
        <w:t xml:space="preserve">Table </w:t>
      </w:r>
      <w:r w:rsidR="00D340D6">
        <w:rPr>
          <w:rFonts w:asciiTheme="minorHAnsi" w:hAnsiTheme="minorHAnsi" w:cstheme="minorHAnsi"/>
          <w:b/>
          <w:noProof/>
        </w:rPr>
        <w:t>42</w:t>
      </w:r>
      <w:r w:rsidR="00225665" w:rsidRPr="0000444D">
        <w:rPr>
          <w:rFonts w:asciiTheme="minorHAnsi" w:hAnsiTheme="minorHAnsi" w:cstheme="minorHAnsi"/>
        </w:rPr>
        <w:fldChar w:fldCharType="end"/>
      </w:r>
      <w:r w:rsidR="00225665" w:rsidRPr="0000444D">
        <w:rPr>
          <w:rFonts w:asciiTheme="minorHAnsi" w:hAnsiTheme="minorHAnsi" w:cstheme="minorHAnsi"/>
        </w:rPr>
        <w:t>.</w:t>
      </w:r>
    </w:p>
    <w:p w14:paraId="50595469" w14:textId="1B2E3AAA" w:rsidR="00225665" w:rsidRPr="0000444D" w:rsidRDefault="00A63BCC" w:rsidP="00225665">
      <w:pPr>
        <w:pStyle w:val="Descripcin"/>
        <w:keepNext/>
        <w:rPr>
          <w:rFonts w:asciiTheme="minorHAnsi" w:hAnsiTheme="minorHAnsi" w:cstheme="minorHAnsi"/>
        </w:rPr>
      </w:pPr>
      <w:bookmarkStart w:id="74" w:name="_Ref46307973"/>
      <w:r>
        <w:rPr>
          <w:rFonts w:asciiTheme="minorHAnsi" w:hAnsiTheme="minorHAnsi" w:cstheme="minorHAnsi"/>
          <w:b/>
        </w:rPr>
        <w:t xml:space="preserve">Supplementary </w:t>
      </w:r>
      <w:r w:rsidR="00225665" w:rsidRPr="0000444D">
        <w:rPr>
          <w:rFonts w:asciiTheme="minorHAnsi" w:hAnsiTheme="minorHAnsi" w:cstheme="minorHAnsi"/>
          <w:b/>
        </w:rPr>
        <w:t xml:space="preserve">Table </w:t>
      </w:r>
      <w:r w:rsidR="00225665" w:rsidRPr="0000444D">
        <w:rPr>
          <w:rFonts w:asciiTheme="minorHAnsi" w:hAnsiTheme="minorHAnsi" w:cstheme="minorHAnsi"/>
          <w:b/>
        </w:rPr>
        <w:fldChar w:fldCharType="begin"/>
      </w:r>
      <w:r w:rsidR="00225665" w:rsidRPr="0000444D">
        <w:rPr>
          <w:rFonts w:asciiTheme="minorHAnsi" w:hAnsiTheme="minorHAnsi" w:cstheme="minorHAnsi"/>
          <w:b/>
        </w:rPr>
        <w:instrText xml:space="preserve"> SEQ Table \* ARABIC </w:instrText>
      </w:r>
      <w:r w:rsidR="00225665" w:rsidRPr="0000444D">
        <w:rPr>
          <w:rFonts w:asciiTheme="minorHAnsi" w:hAnsiTheme="minorHAnsi" w:cstheme="minorHAnsi"/>
          <w:b/>
        </w:rPr>
        <w:fldChar w:fldCharType="separate"/>
      </w:r>
      <w:r w:rsidR="00D340D6">
        <w:rPr>
          <w:rFonts w:asciiTheme="minorHAnsi" w:hAnsiTheme="minorHAnsi" w:cstheme="minorHAnsi"/>
          <w:b/>
          <w:noProof/>
        </w:rPr>
        <w:t>42</w:t>
      </w:r>
      <w:r w:rsidR="00225665" w:rsidRPr="0000444D">
        <w:rPr>
          <w:rFonts w:asciiTheme="minorHAnsi" w:hAnsiTheme="minorHAnsi" w:cstheme="minorHAnsi"/>
          <w:b/>
        </w:rPr>
        <w:fldChar w:fldCharType="end"/>
      </w:r>
      <w:bookmarkEnd w:id="74"/>
      <w:r w:rsidR="00225665" w:rsidRPr="0000444D">
        <w:rPr>
          <w:rFonts w:asciiTheme="minorHAnsi" w:hAnsiTheme="minorHAnsi" w:cstheme="minorHAnsi"/>
        </w:rPr>
        <w:t xml:space="preserve">. </w:t>
      </w:r>
      <w:r w:rsidR="0060747A">
        <w:rPr>
          <w:rFonts w:asciiTheme="minorHAnsi" w:hAnsiTheme="minorHAnsi" w:cstheme="minorHAnsi"/>
          <w:i w:val="0"/>
          <w:iCs w:val="0"/>
        </w:rPr>
        <w:t>Other</w:t>
      </w:r>
      <w:r w:rsidR="00225665" w:rsidRPr="0000444D">
        <w:rPr>
          <w:rFonts w:asciiTheme="minorHAnsi" w:hAnsiTheme="minorHAnsi" w:cstheme="minorHAnsi"/>
          <w:i w:val="0"/>
          <w:iCs w:val="0"/>
        </w:rPr>
        <w:t xml:space="preserve"> parameters</w:t>
      </w:r>
      <w:r w:rsidR="0046407A">
        <w:rPr>
          <w:rFonts w:asciiTheme="minorHAnsi" w:hAnsiTheme="minorHAnsi" w:cstheme="minorHAnsi"/>
          <w:i w:val="0"/>
          <w:iCs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583"/>
      </w:tblGrid>
      <w:tr w:rsidR="00E07D19" w:rsidRPr="00B44E72" w14:paraId="4C8DBB2D" w14:textId="337663A2" w:rsidTr="005B000D">
        <w:tc>
          <w:tcPr>
            <w:tcW w:w="0" w:type="auto"/>
            <w:tcBorders>
              <w:top w:val="single" w:sz="4" w:space="0" w:color="auto"/>
              <w:bottom w:val="single" w:sz="4" w:space="0" w:color="auto"/>
            </w:tcBorders>
            <w:vAlign w:val="center"/>
          </w:tcPr>
          <w:p w14:paraId="3F324259" w14:textId="6E3322FE" w:rsidR="00E07D19" w:rsidRPr="0000444D" w:rsidRDefault="00E07D19" w:rsidP="005C1F58">
            <w:pPr>
              <w:jc w:val="left"/>
              <w:rPr>
                <w:rFonts w:asciiTheme="minorHAnsi" w:hAnsiTheme="minorHAnsi" w:cstheme="minorHAnsi"/>
                <w:b/>
                <w:bCs/>
              </w:rPr>
            </w:pPr>
            <w:r w:rsidRPr="0000444D">
              <w:rPr>
                <w:rFonts w:asciiTheme="minorHAnsi" w:hAnsiTheme="minorHAnsi" w:cstheme="minorHAnsi"/>
                <w:b/>
                <w:bCs/>
              </w:rPr>
              <w:t>Parameter</w:t>
            </w:r>
          </w:p>
        </w:tc>
        <w:tc>
          <w:tcPr>
            <w:tcW w:w="0" w:type="auto"/>
            <w:tcBorders>
              <w:top w:val="single" w:sz="4" w:space="0" w:color="auto"/>
              <w:bottom w:val="single" w:sz="4" w:space="0" w:color="auto"/>
            </w:tcBorders>
            <w:vAlign w:val="center"/>
          </w:tcPr>
          <w:p w14:paraId="0628212F" w14:textId="77777777" w:rsidR="00E07D19" w:rsidRPr="0000444D" w:rsidRDefault="00E07D19" w:rsidP="005B000D">
            <w:pPr>
              <w:jc w:val="right"/>
              <w:rPr>
                <w:rFonts w:asciiTheme="minorHAnsi" w:hAnsiTheme="minorHAnsi" w:cstheme="minorHAnsi"/>
                <w:b/>
                <w:bCs/>
                <w:vertAlign w:val="subscript"/>
              </w:rPr>
            </w:pPr>
            <w:r w:rsidRPr="0000444D">
              <w:rPr>
                <w:rFonts w:asciiTheme="minorHAnsi" w:hAnsiTheme="minorHAnsi" w:cstheme="minorHAnsi"/>
                <w:b/>
                <w:bCs/>
              </w:rPr>
              <w:t>Value</w:t>
            </w:r>
          </w:p>
        </w:tc>
      </w:tr>
      <w:tr w:rsidR="00E07D19" w:rsidRPr="00B44E72" w14:paraId="30317C57" w14:textId="267A3275" w:rsidTr="005B000D">
        <w:tc>
          <w:tcPr>
            <w:tcW w:w="0" w:type="auto"/>
            <w:vAlign w:val="center"/>
          </w:tcPr>
          <w:p w14:paraId="7452828A" w14:textId="585D7A70" w:rsidR="00E07D19" w:rsidRPr="0000444D" w:rsidRDefault="00E07D19" w:rsidP="006F06A2">
            <w:pPr>
              <w:rPr>
                <w:rFonts w:asciiTheme="minorHAnsi" w:hAnsiTheme="minorHAnsi" w:cstheme="minorHAnsi"/>
              </w:rPr>
            </w:pPr>
            <w:r w:rsidRPr="0000444D">
              <w:rPr>
                <w:rFonts w:asciiTheme="minorHAnsi" w:hAnsiTheme="minorHAnsi" w:cstheme="minorHAnsi"/>
              </w:rPr>
              <w:t>DPER</w:t>
            </w:r>
          </w:p>
        </w:tc>
        <w:tc>
          <w:tcPr>
            <w:tcW w:w="0" w:type="auto"/>
            <w:vAlign w:val="center"/>
          </w:tcPr>
          <w:p w14:paraId="1C66D621" w14:textId="5EEBE9AD" w:rsidR="00E07D19" w:rsidRPr="0000444D" w:rsidRDefault="00E07D19" w:rsidP="005B000D">
            <w:pPr>
              <w:jc w:val="right"/>
              <w:rPr>
                <w:rFonts w:asciiTheme="minorHAnsi" w:hAnsiTheme="minorHAnsi" w:cstheme="minorHAnsi"/>
                <w:sz w:val="16"/>
                <w:szCs w:val="16"/>
              </w:rPr>
            </w:pPr>
            <w:r w:rsidRPr="0000444D">
              <w:rPr>
                <w:rFonts w:asciiTheme="minorHAnsi" w:hAnsiTheme="minorHAnsi" w:cstheme="minorHAnsi"/>
              </w:rPr>
              <w:t>5 y</w:t>
            </w:r>
          </w:p>
        </w:tc>
      </w:tr>
      <w:tr w:rsidR="00E07D19" w:rsidRPr="00B44E72" w14:paraId="32E62852" w14:textId="30013ADF" w:rsidTr="005B000D">
        <w:tc>
          <w:tcPr>
            <w:tcW w:w="0" w:type="auto"/>
            <w:vAlign w:val="center"/>
          </w:tcPr>
          <w:p w14:paraId="757BF2F7" w14:textId="1AD1D8A9" w:rsidR="00E07D19" w:rsidRPr="0000444D" w:rsidRDefault="00E07D19" w:rsidP="006F06A2">
            <w:pPr>
              <w:rPr>
                <w:rFonts w:asciiTheme="minorHAnsi" w:hAnsiTheme="minorHAnsi" w:cstheme="minorHAnsi"/>
              </w:rPr>
            </w:pPr>
            <w:r w:rsidRPr="0000444D">
              <w:rPr>
                <w:rFonts w:asciiTheme="minorHAnsi" w:hAnsiTheme="minorHAnsi" w:cstheme="minorHAnsi"/>
              </w:rPr>
              <w:t>BUC</w:t>
            </w:r>
          </w:p>
        </w:tc>
        <w:tc>
          <w:tcPr>
            <w:tcW w:w="0" w:type="auto"/>
            <w:vAlign w:val="center"/>
          </w:tcPr>
          <w:p w14:paraId="2F24D402" w14:textId="7C24F115" w:rsidR="00E07D19" w:rsidRPr="0000444D" w:rsidRDefault="00E07D19" w:rsidP="005B000D">
            <w:pPr>
              <w:jc w:val="right"/>
              <w:rPr>
                <w:rFonts w:asciiTheme="minorHAnsi" w:hAnsiTheme="minorHAnsi" w:cstheme="minorHAnsi"/>
              </w:rPr>
            </w:pPr>
            <w:r w:rsidRPr="0000444D">
              <w:rPr>
                <w:rFonts w:asciiTheme="minorHAnsi" w:hAnsiTheme="minorHAnsi" w:cstheme="minorHAnsi"/>
              </w:rPr>
              <w:t>0.50</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Galán-Martín","given":"A","non-dropping-particle":"","parse-names":false,"suffix":""},{"dropping-particle":"","family":"Pozo","given":"C","non-dropping-particle":"","parse-names":false,"suffix":""},{"dropping-particle":"","family":"Azapagic","given":"A","non-dropping-particle":"","parse-names":false,"suffix":""},{"dropping-particle":"","family":"Grossmann","given":"I E","non-dropping-particle":"","parse-names":false,"suffix":""},{"dropping-particle":"","family":"Dowell","given":"N","non-dropping-particle":"Mac","parse-names":false,"suffix":""},{"dropping-particle":"","family":"Guillén-Gosálbez","given":"G","non-dropping-particle":"","parse-names":false,"suffix":""}],"container-title":"Energy &amp; Environmental Science","id":"ITEM-1","issued":{"date-parts":[["2018"]]},"publisher":"Royal Society of Chemistry","title":"Time for global action: an optimised cooperative approach towards effective climate change mitigation","type":"article-journal"},"uris":["http://www.mendeley.com/documents/?uuid=96b69203-a713-4f10-8e07-e7ed703596a3"]}],"mendeley":{"formattedCitation":"&lt;sup&gt;49&lt;/sup&gt;","plainTextFormattedCitation":"49","previouslyFormattedCitation":"&lt;sup&gt;49&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49</w:t>
            </w:r>
            <w:r w:rsidRPr="0000444D">
              <w:rPr>
                <w:rFonts w:asciiTheme="minorHAnsi" w:hAnsiTheme="minorHAnsi" w:cstheme="minorHAnsi"/>
              </w:rPr>
              <w:fldChar w:fldCharType="end"/>
            </w:r>
          </w:p>
        </w:tc>
      </w:tr>
      <w:tr w:rsidR="00E3568B" w:rsidRPr="00B44E72" w14:paraId="6062CC2A" w14:textId="77777777" w:rsidTr="005B000D">
        <w:tc>
          <w:tcPr>
            <w:tcW w:w="0" w:type="auto"/>
            <w:vAlign w:val="center"/>
          </w:tcPr>
          <w:p w14:paraId="73C3576F" w14:textId="1C633A3A" w:rsidR="00E3568B" w:rsidRPr="0000444D" w:rsidRDefault="00E3568B" w:rsidP="006F06A2">
            <w:pPr>
              <w:rPr>
                <w:rFonts w:asciiTheme="minorHAnsi" w:hAnsiTheme="minorHAnsi" w:cstheme="minorHAnsi"/>
              </w:rPr>
            </w:pPr>
            <w:r>
              <w:rPr>
                <w:rFonts w:asciiTheme="minorHAnsi" w:hAnsiTheme="minorHAnsi" w:cstheme="minorHAnsi"/>
              </w:rPr>
              <w:t>ED</w:t>
            </w:r>
          </w:p>
        </w:tc>
        <w:tc>
          <w:tcPr>
            <w:tcW w:w="0" w:type="auto"/>
            <w:vAlign w:val="center"/>
          </w:tcPr>
          <w:p w14:paraId="27FE4326" w14:textId="6D090C2B" w:rsidR="00E3568B" w:rsidRPr="0000444D" w:rsidRDefault="00E3568B" w:rsidP="005B000D">
            <w:pPr>
              <w:jc w:val="right"/>
              <w:rPr>
                <w:rFonts w:asciiTheme="minorHAnsi" w:hAnsiTheme="minorHAnsi" w:cstheme="minorHAnsi"/>
              </w:rPr>
            </w:pPr>
            <w:r>
              <w:rPr>
                <w:rFonts w:asciiTheme="minorHAnsi" w:hAnsiTheme="minorHAnsi" w:cstheme="minorHAnsi"/>
              </w:rPr>
              <w:t>0.50</w:t>
            </w:r>
          </w:p>
        </w:tc>
      </w:tr>
      <w:tr w:rsidR="00E07D19" w:rsidRPr="00B44E72" w14:paraId="247EF25A" w14:textId="33A3EB7F" w:rsidTr="005B000D">
        <w:tc>
          <w:tcPr>
            <w:tcW w:w="0" w:type="auto"/>
            <w:vAlign w:val="center"/>
          </w:tcPr>
          <w:p w14:paraId="42A5923A" w14:textId="514F14AB" w:rsidR="00E07D19" w:rsidRPr="0000444D" w:rsidRDefault="00E07D19" w:rsidP="006F06A2">
            <w:pPr>
              <w:rPr>
                <w:rFonts w:asciiTheme="minorHAnsi" w:hAnsiTheme="minorHAnsi" w:cstheme="minorHAnsi"/>
              </w:rPr>
            </w:pPr>
            <w:r w:rsidRPr="0000444D">
              <w:rPr>
                <w:rFonts w:asciiTheme="minorHAnsi" w:hAnsiTheme="minorHAnsi" w:cstheme="minorHAnsi"/>
              </w:rPr>
              <w:t>YH</w:t>
            </w:r>
          </w:p>
        </w:tc>
        <w:tc>
          <w:tcPr>
            <w:tcW w:w="0" w:type="auto"/>
            <w:vAlign w:val="center"/>
          </w:tcPr>
          <w:p w14:paraId="64E79D00" w14:textId="48A745ED" w:rsidR="00E07D19" w:rsidRPr="0000444D" w:rsidRDefault="00E07D19" w:rsidP="005B000D">
            <w:pPr>
              <w:jc w:val="right"/>
              <w:rPr>
                <w:rFonts w:asciiTheme="minorHAnsi" w:hAnsiTheme="minorHAnsi" w:cstheme="minorHAnsi"/>
                <w:sz w:val="16"/>
                <w:szCs w:val="16"/>
              </w:rPr>
            </w:pPr>
            <w:r w:rsidRPr="0000444D">
              <w:rPr>
                <w:rFonts w:asciiTheme="minorHAnsi" w:hAnsiTheme="minorHAnsi" w:cstheme="minorHAnsi"/>
              </w:rPr>
              <w:t>8760 h/</w:t>
            </w:r>
            <w:proofErr w:type="spellStart"/>
            <w:r w:rsidRPr="0000444D">
              <w:rPr>
                <w:rFonts w:asciiTheme="minorHAnsi" w:hAnsiTheme="minorHAnsi" w:cstheme="minorHAnsi"/>
              </w:rPr>
              <w:t>y</w:t>
            </w:r>
            <w:r w:rsidR="00EF0B35">
              <w:rPr>
                <w:rFonts w:asciiTheme="minorHAnsi" w:hAnsiTheme="minorHAnsi" w:cstheme="minorHAnsi"/>
              </w:rPr>
              <w:t>r</w:t>
            </w:r>
            <w:proofErr w:type="spellEnd"/>
          </w:p>
        </w:tc>
      </w:tr>
      <w:tr w:rsidR="00E07D19" w:rsidRPr="00B44E72" w14:paraId="63C97BC5" w14:textId="12CD719F" w:rsidTr="005B000D">
        <w:tc>
          <w:tcPr>
            <w:tcW w:w="0" w:type="auto"/>
            <w:vAlign w:val="center"/>
          </w:tcPr>
          <w:p w14:paraId="35242902" w14:textId="35DC5F50" w:rsidR="00E07D19" w:rsidRPr="0000444D" w:rsidRDefault="00E07D19" w:rsidP="006F06A2">
            <w:pPr>
              <w:rPr>
                <w:rFonts w:asciiTheme="minorHAnsi" w:hAnsiTheme="minorHAnsi" w:cstheme="minorHAnsi"/>
              </w:rPr>
            </w:pPr>
            <w:r w:rsidRPr="0000444D">
              <w:rPr>
                <w:rFonts w:asciiTheme="minorHAnsi" w:hAnsiTheme="minorHAnsi" w:cstheme="minorHAnsi"/>
              </w:rPr>
              <w:t>ELOSS</w:t>
            </w:r>
          </w:p>
        </w:tc>
        <w:tc>
          <w:tcPr>
            <w:tcW w:w="0" w:type="auto"/>
            <w:vAlign w:val="center"/>
          </w:tcPr>
          <w:p w14:paraId="4746020D" w14:textId="447DB5CA" w:rsidR="00E07D19" w:rsidRPr="0000444D" w:rsidRDefault="00E07D19" w:rsidP="005B000D">
            <w:pPr>
              <w:jc w:val="right"/>
              <w:rPr>
                <w:rFonts w:asciiTheme="minorHAnsi" w:hAnsiTheme="minorHAnsi" w:cstheme="minorHAnsi"/>
                <w:sz w:val="16"/>
                <w:szCs w:val="16"/>
              </w:rPr>
            </w:pPr>
            <w:r w:rsidRPr="0000444D">
              <w:rPr>
                <w:rFonts w:asciiTheme="minorHAnsi" w:hAnsiTheme="minorHAnsi" w:cstheme="minorHAnsi"/>
              </w:rPr>
              <w:t>7 % /1000 km</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Trieb","given":"Franz","non-dropping-particle":"","parse-names":false,"suffix":""},{"dropping-particle":"","family":"Pregger","given":"Thomas","non-dropping-particle":"","parse-names":false,"suffix":""},{"dropping-particle":"","family":"O'Sullivan","given":"Marlene","non-dropping-particle":"","parse-names":false,"suffix":""},{"dropping-particle":"","family":"Schillings","given":"Christoph","non-dropping-particle":"","parse-names":false,"suffix":""},{"dropping-particle":"","family":"Krewitt","given":"Wolfram","non-dropping-particle":"","parse-names":false,"suffix":""},{"dropping-particle":"","family":"Lavagno","given":"Evasio","non-dropping-particle":"","parse-names":false,"suffix":""},{"dropping-particle":"","family":"Gerboni","given":"Raffaella","non-dropping-particle":"","parse-names":false,"suffix":""},{"dropping-particle":"","family":"Schranz","given":"Laura","non-dropping-particle":"","parse-names":false,"suffix":""},{"dropping-particle":"","family":"Seljom","given":"Pernille","non-dropping-particle":"","parse-names":false,"suffix":""},{"dropping-particle":"","family":"Espegren","given":"Kari","non-dropping-particle":"","parse-names":false,"suffix":""},{"dropping-particle":"","family":"Gritsevich","given":"Inna","non-dropping-particle":"","parse-names":false,"suffix":""},{"dropping-particle":"","family":"Sergazina","given":"Gulmira","non-dropping-particle":"","parse-names":false,"suffix":""},{"dropping-particle":"","family":"Keshubayeva","given":"Kymbat","non-dropping-particle":"","parse-names":false,"suffix":""},{"dropping-particle":"","family":"Blesl","given":"Markus","non-dropping-particle":"","parse-names":false,"suffix":""},{"dropping-particle":"","family":"Kesicki","given":"Fabian","non-dropping-particle":"","parse-names":false,"suffix":""},{"dropping-particle":"","family":"Labriet","given":"Maryse","non-dropping-particle":"","parse-names":false,"suffix":""},{"dropping-particle":"","family":"Cabal","given":"Helena","non-dropping-particle":"","parse-names":false,"suffix":""},{"dropping-particle":"","family":"Lechon","given":"Yolanda","non-dropping-particle":"","parse-names":false,"suffix":""},{"dropping-particle":"","family":"Biberacher","given":"Markus","non-dropping-particle":"","parse-names":false,"suffix":""},{"dropping-particle":"","family":"Zocher","given":"Daniela","non-dropping-particle":"","parse-names":false,"suffix":""}],"id":"ITEM-1","issued":{"date-parts":[["2010","12"]]},"title":"Captive and Open Sea Energy Import Framework. REACCESS Deliverable D2.1 &amp; D3.1","type":"article-journal"},"uris":["http://www.mendeley.com/documents/?uuid=d38926db-4794-4fe6-831c-d40bd9adc506","http://www.mendeley.com/documents/?uuid=7df381d7-0338-4108-bbc0-d004cbf5c5f4","http://www.mendeley.com/documents/?uuid=cefa3246-d341-48f0-acf8-d6da610237a5"]}],"mendeley":{"formattedCitation":"&lt;sup&gt;50&lt;/sup&gt;","plainTextFormattedCitation":"50","previouslyFormattedCitation":"&lt;sup&gt;50&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50</w:t>
            </w:r>
            <w:r w:rsidRPr="0000444D">
              <w:rPr>
                <w:rFonts w:asciiTheme="minorHAnsi" w:hAnsiTheme="minorHAnsi" w:cstheme="minorHAnsi"/>
              </w:rPr>
              <w:fldChar w:fldCharType="end"/>
            </w:r>
          </w:p>
        </w:tc>
      </w:tr>
      <w:tr w:rsidR="00E07D19" w:rsidRPr="00B44E72" w14:paraId="08003F38" w14:textId="22FA3001" w:rsidTr="005B000D">
        <w:tc>
          <w:tcPr>
            <w:tcW w:w="0" w:type="auto"/>
            <w:vAlign w:val="center"/>
          </w:tcPr>
          <w:p w14:paraId="439E269B" w14:textId="05389740" w:rsidR="00E07D19" w:rsidRPr="0000444D" w:rsidRDefault="00E07D19" w:rsidP="006F06A2">
            <w:pPr>
              <w:rPr>
                <w:rFonts w:asciiTheme="minorHAnsi" w:hAnsiTheme="minorHAnsi" w:cstheme="minorHAnsi"/>
              </w:rPr>
            </w:pPr>
            <w:r w:rsidRPr="0000444D">
              <w:rPr>
                <w:rFonts w:asciiTheme="minorHAnsi" w:hAnsiTheme="minorHAnsi" w:cstheme="minorHAnsi"/>
              </w:rPr>
              <w:t>HHV</w:t>
            </w:r>
            <w:r w:rsidRPr="0000444D">
              <w:rPr>
                <w:rFonts w:asciiTheme="minorHAnsi" w:hAnsiTheme="minorHAnsi" w:cstheme="minorHAnsi"/>
                <w:vertAlign w:val="superscript"/>
              </w:rPr>
              <w:t>NG</w:t>
            </w:r>
          </w:p>
        </w:tc>
        <w:tc>
          <w:tcPr>
            <w:tcW w:w="0" w:type="auto"/>
            <w:vAlign w:val="center"/>
          </w:tcPr>
          <w:p w14:paraId="253BF3AF" w14:textId="4A66A555" w:rsidR="00E07D19" w:rsidRPr="0000444D" w:rsidRDefault="00E07D19" w:rsidP="005B000D">
            <w:pPr>
              <w:jc w:val="right"/>
              <w:rPr>
                <w:rFonts w:asciiTheme="minorHAnsi" w:hAnsiTheme="minorHAnsi" w:cstheme="minorHAnsi"/>
              </w:rPr>
            </w:pPr>
            <w:r w:rsidRPr="0000444D">
              <w:rPr>
                <w:rFonts w:asciiTheme="minorHAnsi" w:hAnsiTheme="minorHAnsi" w:cstheme="minorHAnsi"/>
              </w:rPr>
              <w:t>55.25 MJ/kg</w:t>
            </w:r>
            <w:r w:rsidRPr="0000444D">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{"citationItems":[{"id":"ITEM-1","itemData":{"author":[{"dropping-particle":"","family":"IEA","given":"","non-dropping-particle":"","parse-names":false,"suffix":""}],"id":"ITEM-1","issued":{"date-parts":[["2019"]]},"title":"Natural Gas Information: Database Documentation","type":"article-journal"},"uris":["http://www.mendeley.com/documents/?uuid=e414bf6f-5ed3-4056-bb79-531c84e24226","http://www.mendeley.com/documents/?uuid=bef64053-d07e-4ba8-a33a-58ad7e91d228","http://www.mendeley.com/documents/?uuid=7074a1b0-1a36-4e83-a211-3e7e0e392c55"]}],"mendeley":{"formattedCitation":"&lt;sup&gt;51&lt;/sup&gt;","plainTextFormattedCitation":"51","previouslyFormattedCitation":"&lt;sup&gt;51&lt;/sup&gt;"},"properties":{"noteIndex":0},"schema":"https://github.com/citation-style-language/schema/raw/master/csl-citation.json"}</w:instrText>
            </w:r>
            <w:r w:rsidRPr="0000444D">
              <w:rPr>
                <w:rFonts w:asciiTheme="minorHAnsi" w:hAnsiTheme="minorHAnsi" w:cstheme="minorHAnsi"/>
              </w:rPr>
              <w:fldChar w:fldCharType="separate"/>
            </w:r>
            <w:r w:rsidR="00B85D40" w:rsidRPr="00B85D40">
              <w:rPr>
                <w:rFonts w:asciiTheme="minorHAnsi" w:hAnsiTheme="minorHAnsi" w:cstheme="minorHAnsi"/>
                <w:noProof/>
                <w:vertAlign w:val="superscript"/>
              </w:rPr>
              <w:t>51</w:t>
            </w:r>
            <w:r w:rsidRPr="0000444D">
              <w:rPr>
                <w:rFonts w:asciiTheme="minorHAnsi" w:hAnsiTheme="minorHAnsi" w:cstheme="minorHAnsi"/>
              </w:rPr>
              <w:fldChar w:fldCharType="end"/>
            </w:r>
          </w:p>
        </w:tc>
      </w:tr>
      <w:tr w:rsidR="00E07D19" w:rsidRPr="00B44E72" w14:paraId="14FA1612" w14:textId="57B057F1" w:rsidTr="005B000D">
        <w:tc>
          <w:tcPr>
            <w:tcW w:w="0" w:type="auto"/>
            <w:vAlign w:val="center"/>
          </w:tcPr>
          <w:p w14:paraId="0C85F521" w14:textId="670F2CEB" w:rsidR="00E07D19" w:rsidRPr="0000444D" w:rsidRDefault="00E07D19" w:rsidP="006F06A2">
            <w:pPr>
              <w:rPr>
                <w:rFonts w:asciiTheme="minorHAnsi" w:hAnsiTheme="minorHAnsi" w:cstheme="minorHAnsi"/>
              </w:rPr>
            </w:pPr>
            <w:r w:rsidRPr="0000444D">
              <w:rPr>
                <w:rFonts w:asciiTheme="minorHAnsi" w:hAnsiTheme="minorHAnsi" w:cstheme="minorHAnsi"/>
              </w:rPr>
              <w:t>CAP</w:t>
            </w:r>
            <w:r w:rsidRPr="0000444D">
              <w:rPr>
                <w:rFonts w:asciiTheme="minorHAnsi" w:hAnsiTheme="minorHAnsi" w:cstheme="minorHAnsi"/>
                <w:vertAlign w:val="superscript"/>
              </w:rPr>
              <w:t>EF</w:t>
            </w:r>
          </w:p>
        </w:tc>
        <w:tc>
          <w:tcPr>
            <w:tcW w:w="0" w:type="auto"/>
            <w:vAlign w:val="center"/>
          </w:tcPr>
          <w:p w14:paraId="0A19A5CB" w14:textId="55393EBE" w:rsidR="00E07D19" w:rsidRPr="0000444D" w:rsidRDefault="00E07D19" w:rsidP="005B000D">
            <w:pPr>
              <w:jc w:val="right"/>
              <w:rPr>
                <w:rFonts w:asciiTheme="minorHAnsi" w:hAnsiTheme="minorHAnsi" w:cstheme="minorHAnsi"/>
                <w:sz w:val="16"/>
                <w:szCs w:val="16"/>
              </w:rPr>
            </w:pPr>
            <w:r w:rsidRPr="0000444D">
              <w:rPr>
                <w:rFonts w:asciiTheme="minorHAnsi" w:hAnsiTheme="minorHAnsi" w:cstheme="minorHAnsi"/>
              </w:rPr>
              <w:t>0.20</w:t>
            </w:r>
          </w:p>
        </w:tc>
      </w:tr>
      <w:tr w:rsidR="00E07D19" w:rsidRPr="00B44E72" w14:paraId="27F78488" w14:textId="35CE3A84" w:rsidTr="005B000D">
        <w:tc>
          <w:tcPr>
            <w:tcW w:w="0" w:type="auto"/>
            <w:vAlign w:val="center"/>
          </w:tcPr>
          <w:p w14:paraId="592D624A" w14:textId="5D482B50" w:rsidR="00E07D19" w:rsidRPr="0000444D" w:rsidRDefault="00E07D19" w:rsidP="006F06A2">
            <w:pPr>
              <w:rPr>
                <w:rFonts w:asciiTheme="minorHAnsi" w:hAnsiTheme="minorHAnsi" w:cstheme="minorHAnsi"/>
                <w:vertAlign w:val="subscript"/>
              </w:rPr>
            </w:pPr>
            <w:proofErr w:type="spellStart"/>
            <w:r w:rsidRPr="0000444D">
              <w:rPr>
                <w:rFonts w:asciiTheme="minorHAnsi" w:hAnsiTheme="minorHAnsi" w:cstheme="minorHAnsi"/>
              </w:rPr>
              <w:t>OPEN</w:t>
            </w:r>
            <w:r w:rsidRPr="0000444D">
              <w:rPr>
                <w:rFonts w:asciiTheme="minorHAnsi" w:hAnsiTheme="minorHAnsi" w:cstheme="minorHAnsi"/>
                <w:vertAlign w:val="superscript"/>
              </w:rPr>
              <w:t>Tech</w:t>
            </w:r>
            <w:proofErr w:type="spellEnd"/>
          </w:p>
        </w:tc>
        <w:tc>
          <w:tcPr>
            <w:tcW w:w="0" w:type="auto"/>
            <w:vAlign w:val="center"/>
          </w:tcPr>
          <w:p w14:paraId="3D20A21A" w14:textId="12DBA120" w:rsidR="00E07D19" w:rsidRPr="0000444D" w:rsidRDefault="00E07D19" w:rsidP="005B000D">
            <w:pPr>
              <w:jc w:val="right"/>
              <w:rPr>
                <w:rFonts w:asciiTheme="minorHAnsi" w:hAnsiTheme="minorHAnsi" w:cstheme="minorHAnsi"/>
                <w:sz w:val="16"/>
                <w:szCs w:val="16"/>
              </w:rPr>
            </w:pPr>
            <w:r w:rsidRPr="0000444D">
              <w:rPr>
                <w:rFonts w:asciiTheme="minorHAnsi" w:hAnsiTheme="minorHAnsi" w:cstheme="minorHAnsi"/>
              </w:rPr>
              <w:t>60 MW</w:t>
            </w:r>
          </w:p>
        </w:tc>
      </w:tr>
      <w:tr w:rsidR="00E07D19" w:rsidRPr="00B44E72" w14:paraId="30BE142C" w14:textId="77777777" w:rsidTr="005B000D">
        <w:tc>
          <w:tcPr>
            <w:tcW w:w="0" w:type="auto"/>
            <w:vAlign w:val="center"/>
          </w:tcPr>
          <w:p w14:paraId="04D0C053" w14:textId="6D24FAC7" w:rsidR="00E07D19" w:rsidRPr="0000444D" w:rsidRDefault="00E07D19" w:rsidP="006F06A2">
            <w:pPr>
              <w:rPr>
                <w:rFonts w:asciiTheme="minorHAnsi" w:hAnsiTheme="minorHAnsi" w:cstheme="minorHAnsi"/>
                <w:vertAlign w:val="superscript"/>
              </w:rPr>
            </w:pPr>
            <w:r w:rsidRPr="0000444D">
              <w:rPr>
                <w:rFonts w:asciiTheme="minorHAnsi" w:hAnsiTheme="minorHAnsi" w:cstheme="minorHAnsi"/>
              </w:rPr>
              <w:t>INITIAL</w:t>
            </w:r>
            <w:r w:rsidRPr="0000444D">
              <w:rPr>
                <w:rFonts w:asciiTheme="minorHAnsi" w:hAnsiTheme="minorHAnsi" w:cstheme="minorHAnsi"/>
                <w:vertAlign w:val="superscript"/>
              </w:rPr>
              <w:t>BECCS</w:t>
            </w:r>
          </w:p>
        </w:tc>
        <w:tc>
          <w:tcPr>
            <w:tcW w:w="0" w:type="auto"/>
            <w:vAlign w:val="center"/>
          </w:tcPr>
          <w:p w14:paraId="576EDEE8" w14:textId="43643009" w:rsidR="00E07D19" w:rsidRPr="0000444D" w:rsidRDefault="00E07D19" w:rsidP="005B000D">
            <w:pPr>
              <w:jc w:val="right"/>
              <w:rPr>
                <w:rFonts w:asciiTheme="minorHAnsi" w:hAnsiTheme="minorHAnsi" w:cstheme="minorHAnsi"/>
              </w:rPr>
            </w:pPr>
            <w:r w:rsidRPr="0000444D">
              <w:rPr>
                <w:rFonts w:asciiTheme="minorHAnsi" w:hAnsiTheme="minorHAnsi" w:cstheme="minorHAnsi"/>
              </w:rPr>
              <w:t>7000 MW</w:t>
            </w:r>
          </w:p>
        </w:tc>
      </w:tr>
      <w:tr w:rsidR="004D6C20" w:rsidRPr="00B44E72" w14:paraId="6F06D82D" w14:textId="77777777" w:rsidTr="005B000D">
        <w:tc>
          <w:tcPr>
            <w:tcW w:w="0" w:type="auto"/>
            <w:vAlign w:val="center"/>
          </w:tcPr>
          <w:p w14:paraId="5847C872" w14:textId="1A42AFAD" w:rsidR="004D6C20" w:rsidRPr="0000444D" w:rsidRDefault="004D6C20" w:rsidP="006F06A2">
            <w:pPr>
              <w:rPr>
                <w:rFonts w:asciiTheme="minorHAnsi" w:hAnsiTheme="minorHAnsi" w:cstheme="minorHAnsi"/>
              </w:rPr>
            </w:pPr>
            <w:proofErr w:type="spellStart"/>
            <w:r>
              <w:rPr>
                <w:rFonts w:asciiTheme="minorHAnsi" w:hAnsiTheme="minorHAnsi" w:cstheme="minorHAnsi"/>
              </w:rPr>
              <w:t>LOSS</w:t>
            </w:r>
            <w:r>
              <w:rPr>
                <w:rFonts w:asciiTheme="minorHAnsi" w:hAnsiTheme="minorHAnsi" w:cstheme="minorHAnsi"/>
                <w:vertAlign w:val="superscript"/>
              </w:rPr>
              <w:t>cul</w:t>
            </w:r>
            <w:proofErr w:type="spellEnd"/>
          </w:p>
        </w:tc>
        <w:tc>
          <w:tcPr>
            <w:tcW w:w="0" w:type="auto"/>
            <w:vAlign w:val="center"/>
          </w:tcPr>
          <w:p w14:paraId="54E1A1BE" w14:textId="7C577E69" w:rsidR="004D6C20" w:rsidRPr="0000444D" w:rsidRDefault="000A0B2D" w:rsidP="005B000D">
            <w:pPr>
              <w:jc w:val="right"/>
              <w:rPr>
                <w:rFonts w:asciiTheme="minorHAnsi" w:hAnsiTheme="minorHAnsi" w:cstheme="minorHAnsi"/>
              </w:rPr>
            </w:pPr>
            <w:r>
              <w:rPr>
                <w:rFonts w:asciiTheme="minorHAnsi" w:hAnsiTheme="minorHAnsi" w:cstheme="minorHAnsi"/>
              </w:rPr>
              <w:t>2 %</w:t>
            </w:r>
          </w:p>
        </w:tc>
      </w:tr>
      <w:tr w:rsidR="00E07D19" w:rsidRPr="00B44E72" w14:paraId="3F5C79DC" w14:textId="10C3A5CA" w:rsidTr="005B000D">
        <w:tc>
          <w:tcPr>
            <w:tcW w:w="0" w:type="auto"/>
            <w:vAlign w:val="center"/>
          </w:tcPr>
          <w:p w14:paraId="5DA41B03" w14:textId="67D3CFFF" w:rsidR="00E07D19" w:rsidRPr="0000444D" w:rsidRDefault="004D6C20" w:rsidP="006F06A2">
            <w:pPr>
              <w:rPr>
                <w:rFonts w:asciiTheme="minorHAnsi" w:hAnsiTheme="minorHAnsi" w:cstheme="minorHAnsi"/>
              </w:rPr>
            </w:pPr>
            <w:proofErr w:type="spellStart"/>
            <w:r>
              <w:rPr>
                <w:rFonts w:asciiTheme="minorHAnsi" w:hAnsiTheme="minorHAnsi" w:cstheme="minorHAnsi"/>
              </w:rPr>
              <w:t>LOSS</w:t>
            </w:r>
            <w:r>
              <w:rPr>
                <w:rFonts w:asciiTheme="minorHAnsi" w:hAnsiTheme="minorHAnsi" w:cstheme="minorHAnsi"/>
                <w:vertAlign w:val="superscript"/>
              </w:rPr>
              <w:t>pell</w:t>
            </w:r>
            <w:proofErr w:type="spellEnd"/>
          </w:p>
        </w:tc>
        <w:tc>
          <w:tcPr>
            <w:tcW w:w="0" w:type="auto"/>
            <w:vAlign w:val="center"/>
          </w:tcPr>
          <w:p w14:paraId="7BAD3879" w14:textId="40E9505D" w:rsidR="00E07D19" w:rsidRPr="0000444D" w:rsidRDefault="000A0B2D" w:rsidP="005B000D">
            <w:pPr>
              <w:jc w:val="right"/>
              <w:rPr>
                <w:rFonts w:asciiTheme="minorHAnsi" w:hAnsiTheme="minorHAnsi" w:cstheme="minorHAnsi"/>
                <w:sz w:val="16"/>
                <w:szCs w:val="16"/>
              </w:rPr>
            </w:pPr>
            <w:r>
              <w:rPr>
                <w:rFonts w:asciiTheme="minorHAnsi" w:hAnsiTheme="minorHAnsi" w:cstheme="minorHAnsi"/>
              </w:rPr>
              <w:t>2 %</w:t>
            </w:r>
            <w:r>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1754-5706","author":[{"dropping-particle":"","family":"Fajardy","given":"Mathilde","non-dropping-particle":"","parse-names":false,"suffix":""},{"dropping-particle":"","family":"Dowell","given":"Niall","non-dropping-particle":"Mac","parse-names":false,"suffix":""}],"container-title":"Energy &amp; Environmental Science","id":"ITEM-1","issue":"6","issued":{"date-parts":[["2017"]]},"page":"1389-1426","publisher":"The Royal Society of Chemistry","title":"Can BECCS deliver sustainable and resource efficient negative emissions?","type":"article-journal","volume":"10"},"uris":["http://www.mendeley.com/documents/?uuid=55f211e5-4b65-453b-ab7e-62584562f22f"]}],"mendeley":{"formattedCitation":"&lt;sup&gt;16&lt;/sup&gt;","plainTextFormattedCitation":"16","previouslyFormattedCitation":"&lt;sup&gt;16&lt;/sup&gt;"},"properties":{"noteIndex":0},"schema":"https://github.com/citation-style-language/schema/raw/master/csl-citation.json"}</w:instrText>
            </w:r>
            <w:r>
              <w:rPr>
                <w:rFonts w:asciiTheme="minorHAnsi" w:hAnsiTheme="minorHAnsi" w:cstheme="minorHAnsi"/>
              </w:rPr>
              <w:fldChar w:fldCharType="separate"/>
            </w:r>
            <w:r w:rsidR="00B85D40" w:rsidRPr="00B85D40">
              <w:rPr>
                <w:rFonts w:asciiTheme="minorHAnsi" w:hAnsiTheme="minorHAnsi" w:cstheme="minorHAnsi"/>
                <w:noProof/>
                <w:vertAlign w:val="superscript"/>
              </w:rPr>
              <w:t>16</w:t>
            </w:r>
            <w:r>
              <w:rPr>
                <w:rFonts w:asciiTheme="minorHAnsi" w:hAnsiTheme="minorHAnsi" w:cstheme="minorHAnsi"/>
              </w:rPr>
              <w:fldChar w:fldCharType="end"/>
            </w:r>
          </w:p>
        </w:tc>
      </w:tr>
    </w:tbl>
    <w:p w14:paraId="15F6366B" w14:textId="75939206" w:rsidR="005C1F58" w:rsidRPr="0000444D" w:rsidRDefault="005C1F58" w:rsidP="00E44013">
      <w:pPr>
        <w:rPr>
          <w:rFonts w:asciiTheme="minorHAnsi" w:hAnsiTheme="minorHAnsi" w:cstheme="minorHAnsi"/>
        </w:rPr>
      </w:pPr>
    </w:p>
    <w:p w14:paraId="3955D855" w14:textId="761A1594" w:rsidR="006F06A2" w:rsidRPr="0000444D" w:rsidRDefault="006F06A2">
      <w:pPr>
        <w:rPr>
          <w:rFonts w:asciiTheme="minorHAnsi" w:hAnsiTheme="minorHAnsi" w:cstheme="minorHAnsi"/>
        </w:rPr>
      </w:pPr>
      <w:r w:rsidRPr="0000444D">
        <w:rPr>
          <w:rFonts w:asciiTheme="minorHAnsi" w:hAnsiTheme="minorHAnsi" w:cstheme="minorHAnsi"/>
        </w:rPr>
        <w:t xml:space="preserve">The </w:t>
      </w:r>
      <w:r w:rsidR="0038357E">
        <w:rPr>
          <w:rFonts w:asciiTheme="minorHAnsi" w:hAnsiTheme="minorHAnsi" w:cstheme="minorHAnsi"/>
        </w:rPr>
        <w:t>time horizon spans</w:t>
      </w:r>
      <w:r w:rsidRPr="0000444D">
        <w:rPr>
          <w:rFonts w:asciiTheme="minorHAnsi" w:hAnsiTheme="minorHAnsi" w:cstheme="minorHAnsi"/>
        </w:rPr>
        <w:t xml:space="preserve"> until </w:t>
      </w:r>
      <w:proofErr w:type="gramStart"/>
      <w:r w:rsidRPr="0000444D">
        <w:rPr>
          <w:rFonts w:asciiTheme="minorHAnsi" w:hAnsiTheme="minorHAnsi" w:cstheme="minorHAnsi"/>
        </w:rPr>
        <w:t>2100</w:t>
      </w:r>
      <w:r w:rsidR="0038357E">
        <w:rPr>
          <w:rFonts w:asciiTheme="minorHAnsi" w:hAnsiTheme="minorHAnsi" w:cstheme="minorHAnsi"/>
        </w:rPr>
        <w:t>, and</w:t>
      </w:r>
      <w:proofErr w:type="gramEnd"/>
      <w:r w:rsidR="0038357E">
        <w:rPr>
          <w:rFonts w:asciiTheme="minorHAnsi" w:hAnsiTheme="minorHAnsi" w:cstheme="minorHAnsi"/>
        </w:rPr>
        <w:t xml:space="preserve"> is divided</w:t>
      </w:r>
      <w:r w:rsidR="00777344" w:rsidRPr="0000444D">
        <w:rPr>
          <w:rFonts w:asciiTheme="minorHAnsi" w:hAnsiTheme="minorHAnsi" w:cstheme="minorHAnsi"/>
        </w:rPr>
        <w:t xml:space="preserve"> </w:t>
      </w:r>
      <w:r w:rsidRPr="0000444D">
        <w:rPr>
          <w:rFonts w:asciiTheme="minorHAnsi" w:hAnsiTheme="minorHAnsi" w:cstheme="minorHAnsi"/>
        </w:rPr>
        <w:t>in</w:t>
      </w:r>
      <w:r w:rsidR="0038357E">
        <w:rPr>
          <w:rFonts w:asciiTheme="minorHAnsi" w:hAnsiTheme="minorHAnsi" w:cstheme="minorHAnsi"/>
        </w:rPr>
        <w:t>to</w:t>
      </w:r>
      <w:r w:rsidRPr="0000444D">
        <w:rPr>
          <w:rFonts w:asciiTheme="minorHAnsi" w:hAnsiTheme="minorHAnsi" w:cstheme="minorHAnsi"/>
        </w:rPr>
        <w:t xml:space="preserve"> 16 intervals of </w:t>
      </w:r>
      <w:r w:rsidR="0038357E">
        <w:rPr>
          <w:rFonts w:asciiTheme="minorHAnsi" w:hAnsiTheme="minorHAnsi" w:cstheme="minorHAnsi"/>
        </w:rPr>
        <w:t>five</w:t>
      </w:r>
      <w:r w:rsidR="0038357E" w:rsidRPr="0000444D">
        <w:rPr>
          <w:rFonts w:asciiTheme="minorHAnsi" w:hAnsiTheme="minorHAnsi" w:cstheme="minorHAnsi"/>
        </w:rPr>
        <w:t xml:space="preserve"> </w:t>
      </w:r>
      <w:r w:rsidRPr="0000444D">
        <w:rPr>
          <w:rFonts w:asciiTheme="minorHAnsi" w:hAnsiTheme="minorHAnsi" w:cstheme="minorHAnsi"/>
        </w:rPr>
        <w:t>years</w:t>
      </w:r>
      <w:r w:rsidR="0038357E">
        <w:rPr>
          <w:rFonts w:asciiTheme="minorHAnsi" w:hAnsiTheme="minorHAnsi" w:cstheme="minorHAnsi"/>
        </w:rPr>
        <w:t xml:space="preserve"> each</w:t>
      </w:r>
      <w:r w:rsidRPr="0000444D">
        <w:rPr>
          <w:rFonts w:asciiTheme="minorHAnsi" w:hAnsiTheme="minorHAnsi" w:cstheme="minorHAnsi"/>
        </w:rPr>
        <w:t xml:space="preserve">. </w:t>
      </w:r>
    </w:p>
    <w:p w14:paraId="0884D4E4" w14:textId="6176DEF2" w:rsidR="00CA286B" w:rsidRPr="0000444D" w:rsidRDefault="00FE7384" w:rsidP="00E44013">
      <w:pPr>
        <w:rPr>
          <w:rFonts w:asciiTheme="minorHAnsi" w:hAnsiTheme="minorHAnsi" w:cstheme="minorHAnsi"/>
        </w:rPr>
      </w:pPr>
      <w:r w:rsidRPr="0000444D">
        <w:rPr>
          <w:rFonts w:asciiTheme="minorHAnsi" w:hAnsiTheme="minorHAnsi" w:cstheme="minorHAnsi"/>
        </w:rPr>
        <w:t xml:space="preserve">The </w:t>
      </w:r>
      <w:r w:rsidR="00FD4C00">
        <w:rPr>
          <w:rFonts w:asciiTheme="minorHAnsi" w:hAnsiTheme="minorHAnsi" w:cstheme="minorHAnsi"/>
        </w:rPr>
        <w:t>capacity diffusion rate</w:t>
      </w:r>
      <w:r w:rsidRPr="0000444D">
        <w:rPr>
          <w:rFonts w:asciiTheme="minorHAnsi" w:hAnsiTheme="minorHAnsi" w:cstheme="minorHAnsi"/>
        </w:rPr>
        <w:t xml:space="preserve"> is</w:t>
      </w:r>
      <w:r w:rsidR="0038357E">
        <w:rPr>
          <w:rFonts w:asciiTheme="minorHAnsi" w:hAnsiTheme="minorHAnsi" w:cstheme="minorHAnsi"/>
        </w:rPr>
        <w:t xml:space="preserve"> set to</w:t>
      </w:r>
      <w:r w:rsidRPr="0000444D">
        <w:rPr>
          <w:rFonts w:asciiTheme="minorHAnsi" w:hAnsiTheme="minorHAnsi" w:cstheme="minorHAnsi"/>
        </w:rPr>
        <w:t xml:space="preserve"> 20%</w:t>
      </w:r>
      <w:r w:rsidR="002C619C">
        <w:rPr>
          <w:rFonts w:asciiTheme="minorHAnsi" w:hAnsiTheme="minorHAnsi" w:cstheme="minorHAnsi"/>
        </w:rPr>
        <w:t xml:space="preserve"> per year</w:t>
      </w:r>
      <w:r w:rsidRPr="0000444D">
        <w:rPr>
          <w:rFonts w:asciiTheme="minorHAnsi" w:hAnsiTheme="minorHAnsi" w:cstheme="minorHAnsi"/>
        </w:rPr>
        <w:t xml:space="preserve">, </w:t>
      </w:r>
      <w:r w:rsidR="0038357E">
        <w:rPr>
          <w:rFonts w:asciiTheme="minorHAnsi" w:hAnsiTheme="minorHAnsi" w:cstheme="minorHAnsi"/>
        </w:rPr>
        <w:t>which corresponds to the</w:t>
      </w:r>
      <w:r w:rsidRPr="0000444D">
        <w:rPr>
          <w:rFonts w:asciiTheme="minorHAnsi" w:hAnsiTheme="minorHAnsi" w:cstheme="minorHAnsi"/>
        </w:rPr>
        <w:t xml:space="preserve"> maximum </w:t>
      </w:r>
      <w:r w:rsidR="0038357E">
        <w:rPr>
          <w:rFonts w:asciiTheme="minorHAnsi" w:hAnsiTheme="minorHAnsi" w:cstheme="minorHAnsi"/>
        </w:rPr>
        <w:t xml:space="preserve">value observed in </w:t>
      </w:r>
      <w:r w:rsidR="006B0EB0">
        <w:rPr>
          <w:rFonts w:asciiTheme="minorHAnsi" w:hAnsiTheme="minorHAnsi" w:cstheme="minorHAnsi"/>
        </w:rPr>
        <w:t>energy-related</w:t>
      </w:r>
      <w:r w:rsidRPr="0000444D">
        <w:rPr>
          <w:rFonts w:asciiTheme="minorHAnsi" w:hAnsiTheme="minorHAnsi" w:cstheme="minorHAnsi"/>
        </w:rPr>
        <w:t xml:space="preserve"> technologies</w:t>
      </w:r>
      <w:r w:rsidRPr="0000444D">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{"citationItems":[{"id":"ITEM-1","itemData":{"DOI":"https://doi.org/10.1016/j.techfore.2013.08.025","ISSN":"0040-1625","abstract":"Stabilizing the global climate will require large-scale global deployment of low-carbon technologies. Even in the presence of aggressive climate policies, however, the diffusion of such technologies may be limited by several institutional, behavioral, and social factors. In this paper, we review the literature on the sources of such diffusion constraints, and explore the potential implications of such constraints based on the GCAM integrated assessment model. Our analysis highlights that factors that limit technology deployment may have sizeable impacts on the feasibility and mitigation costs of achieving stringent stabilization targets. And such impacts are greatly amplified with major delays in serious climate policies. The results generally indicate that constraints on the expansions of CCS and renewables are more costly than those on nuclear or bioenergy, and jointly constraining these technologies leaves some scenarios infeasible.","author":[{"dropping-particle":"","family":"Iyer","given":"Gokul","non-dropping-particle":"","parse-names":false,"suffix":""},{"dropping-particle":"","family":"Hultman","given":"Nathan","non-dropping-particle":"","parse-names":false,"suffix":""},{"dropping-particle":"","family":"Eom","given":"Jiyong","non-dropping-particle":"","parse-names":false,"suffix":""},{"dropping-particle":"","family":"McJeon","given":"Haewon","non-dropping-particle":"","parse-names":false,"suffix":""},{"dropping-particle":"","family":"Patel","given":"Pralit","non-dropping-particle":"","parse-names":false,"suffix":""},{"dropping-particle":"","family":"Clarke","given":"Leon","non-dropping-particle":"","parse-names":false,"suffix":""}],"container-title":"Technological Forecasting and Social Change","id":"ITEM-1","issued":{"date-parts":[["2015"]]},"page":"103-118","title":"Diffusion of low-carbon technologies and the feasibility of long-term climate targets","type":"article-journal","volume":"90"},"uris":["http://www.mendeley.com/documents/?uuid=56dcacb0-524c-4cd0-bd71-7812125867e4"]}],"mendeley":{"formattedCitation":"&lt;sup&gt;2&lt;/sup&gt;","plainTextFormattedCitation":"2","previouslyFormattedCitation":"&lt;sup&gt;2&lt;/sup&gt;"},"properties":{"noteIndex":0},"schema":"https://github.com/citation-style-language/schema/raw/master/csl-citation.json"}</w:instrText>
      </w:r>
      <w:r w:rsidRPr="0000444D">
        <w:rPr>
          <w:rFonts w:asciiTheme="minorHAnsi" w:hAnsiTheme="minorHAnsi" w:cstheme="minorHAnsi"/>
        </w:rPr>
        <w:fldChar w:fldCharType="separate"/>
      </w:r>
      <w:r w:rsidR="002D1C0C" w:rsidRPr="002D1C0C">
        <w:rPr>
          <w:rFonts w:asciiTheme="minorHAnsi" w:hAnsiTheme="minorHAnsi" w:cstheme="minorHAnsi"/>
          <w:noProof/>
          <w:vertAlign w:val="superscript"/>
        </w:rPr>
        <w:t>2</w:t>
      </w:r>
      <w:r w:rsidRPr="0000444D">
        <w:rPr>
          <w:rFonts w:asciiTheme="minorHAnsi" w:hAnsiTheme="minorHAnsi" w:cstheme="minorHAnsi"/>
        </w:rPr>
        <w:fldChar w:fldCharType="end"/>
      </w:r>
      <w:r w:rsidRPr="0000444D">
        <w:rPr>
          <w:rFonts w:asciiTheme="minorHAnsi" w:hAnsiTheme="minorHAnsi" w:cstheme="minorHAnsi"/>
        </w:rPr>
        <w:t>.</w:t>
      </w:r>
      <w:r w:rsidR="00FD4C00">
        <w:rPr>
          <w:rFonts w:asciiTheme="minorHAnsi" w:hAnsiTheme="minorHAnsi" w:cstheme="minorHAnsi"/>
        </w:rPr>
        <w:t xml:space="preserve"> An example of how this diffusion rate affects the maximum capacity is shown in the supplementary results</w:t>
      </w:r>
      <w:r w:rsidR="005702CC">
        <w:rPr>
          <w:rFonts w:asciiTheme="minorHAnsi" w:hAnsiTheme="minorHAnsi" w:cstheme="minorHAnsi"/>
        </w:rPr>
        <w:t xml:space="preserve"> (Supplementary Fig</w:t>
      </w:r>
      <w:r w:rsidR="00C92853">
        <w:rPr>
          <w:rFonts w:asciiTheme="minorHAnsi" w:hAnsiTheme="minorHAnsi" w:cstheme="minorHAnsi"/>
        </w:rPr>
        <w:t>.</w:t>
      </w:r>
      <w:r w:rsidR="005702CC">
        <w:rPr>
          <w:rFonts w:asciiTheme="minorHAnsi" w:hAnsiTheme="minorHAnsi" w:cstheme="minorHAnsi"/>
        </w:rPr>
        <w:t xml:space="preserve"> 2)</w:t>
      </w:r>
      <w:r w:rsidR="00FD4C00">
        <w:rPr>
          <w:rFonts w:asciiTheme="minorHAnsi" w:hAnsiTheme="minorHAnsi" w:cstheme="minorHAnsi"/>
        </w:rPr>
        <w:t>.</w:t>
      </w:r>
    </w:p>
    <w:p w14:paraId="0AD37229" w14:textId="6418CD09" w:rsidR="00FE7384" w:rsidRPr="0000444D" w:rsidRDefault="005702CC" w:rsidP="00E44013">
      <w:pPr>
        <w:rPr>
          <w:rFonts w:asciiTheme="minorHAnsi" w:hAnsiTheme="minorHAnsi" w:cstheme="minorHAnsi"/>
        </w:rPr>
      </w:pPr>
      <w:r>
        <w:rPr>
          <w:rFonts w:asciiTheme="minorHAnsi" w:hAnsiTheme="minorHAnsi" w:cstheme="minorHAnsi"/>
        </w:rPr>
        <w:t>We assume 60 MW</w:t>
      </w:r>
      <w:r w:rsidR="002C619C">
        <w:rPr>
          <w:rFonts w:asciiTheme="minorHAnsi" w:hAnsiTheme="minorHAnsi" w:cstheme="minorHAnsi"/>
        </w:rPr>
        <w:t xml:space="preserve"> of</w:t>
      </w:r>
      <w:r>
        <w:rPr>
          <w:rFonts w:asciiTheme="minorHAnsi" w:hAnsiTheme="minorHAnsi" w:cstheme="minorHAnsi"/>
        </w:rPr>
        <w:t xml:space="preserve"> installed</w:t>
      </w:r>
      <w:r w:rsidR="002C619C">
        <w:rPr>
          <w:rFonts w:asciiTheme="minorHAnsi" w:hAnsiTheme="minorHAnsi" w:cstheme="minorHAnsi"/>
        </w:rPr>
        <w:t xml:space="preserve"> capacity</w:t>
      </w:r>
      <w:r>
        <w:rPr>
          <w:rFonts w:asciiTheme="minorHAnsi" w:hAnsiTheme="minorHAnsi" w:cstheme="minorHAnsi"/>
        </w:rPr>
        <w:t xml:space="preserve"> in Europe</w:t>
      </w:r>
      <w:r w:rsidR="002C619C">
        <w:rPr>
          <w:rFonts w:asciiTheme="minorHAnsi" w:hAnsiTheme="minorHAnsi" w:cstheme="minorHAnsi"/>
        </w:rPr>
        <w:t xml:space="preserve"> for all the power technologies that have not been deployed yet</w:t>
      </w:r>
      <w:r>
        <w:rPr>
          <w:rFonts w:asciiTheme="minorHAnsi" w:hAnsiTheme="minorHAnsi" w:cstheme="minorHAnsi"/>
        </w:rPr>
        <w:t xml:space="preserve">. This assumption allows </w:t>
      </w:r>
      <w:r w:rsidR="002C619C">
        <w:rPr>
          <w:rFonts w:asciiTheme="minorHAnsi" w:hAnsiTheme="minorHAnsi" w:cstheme="minorHAnsi"/>
        </w:rPr>
        <w:t xml:space="preserve">expansions in </w:t>
      </w:r>
      <w:r>
        <w:rPr>
          <w:rFonts w:asciiTheme="minorHAnsi" w:hAnsiTheme="minorHAnsi" w:cstheme="minorHAnsi"/>
        </w:rPr>
        <w:t xml:space="preserve">capacity </w:t>
      </w:r>
      <w:r w:rsidR="002C619C">
        <w:rPr>
          <w:rFonts w:asciiTheme="minorHAnsi" w:hAnsiTheme="minorHAnsi" w:cstheme="minorHAnsi"/>
        </w:rPr>
        <w:t xml:space="preserve">in </w:t>
      </w:r>
      <w:r>
        <w:rPr>
          <w:rFonts w:asciiTheme="minorHAnsi" w:hAnsiTheme="minorHAnsi" w:cstheme="minorHAnsi"/>
        </w:rPr>
        <w:t xml:space="preserve">those technologies </w:t>
      </w:r>
      <w:r w:rsidR="002C619C">
        <w:rPr>
          <w:rFonts w:asciiTheme="minorHAnsi" w:hAnsiTheme="minorHAnsi" w:cstheme="minorHAnsi"/>
        </w:rPr>
        <w:t>with zero current</w:t>
      </w:r>
      <w:r>
        <w:rPr>
          <w:rFonts w:asciiTheme="minorHAnsi" w:hAnsiTheme="minorHAnsi" w:cstheme="minorHAnsi"/>
        </w:rPr>
        <w:t xml:space="preserve"> capacity (</w:t>
      </w:r>
      <m:oMath>
        <m:sSubSup>
          <m:sSubSupPr>
            <m:ctrlPr>
              <w:rPr>
                <w:rFonts w:ascii="Cambria Math" w:hAnsi="Cambria Math" w:cstheme="minorHAnsi"/>
                <w:iCs/>
              </w:rPr>
            </m:ctrlPr>
          </m:sSubSupPr>
          <m:e>
            <m:r>
              <m:rPr>
                <m:sty m:val="p"/>
              </m:rPr>
              <w:rPr>
                <w:rFonts w:ascii="Cambria Math" w:hAnsi="Cambria Math" w:cstheme="minorHAnsi"/>
              </w:rPr>
              <m:t>CAP</m:t>
            </m:r>
          </m:e>
          <m:sub>
            <m:r>
              <m:rPr>
                <m:sty m:val="p"/>
              </m:rPr>
              <w:rPr>
                <w:rFonts w:ascii="Cambria Math" w:hAnsi="Cambria Math" w:cstheme="minorHAnsi"/>
              </w:rPr>
              <m:t>j,i</m:t>
            </m:r>
          </m:sub>
          <m:sup>
            <m:r>
              <m:rPr>
                <m:sty m:val="p"/>
              </m:rPr>
              <w:rPr>
                <w:rFonts w:ascii="Cambria Math" w:hAnsi="Cambria Math" w:cstheme="minorHAnsi"/>
              </w:rPr>
              <m:t>Today</m:t>
            </m:r>
          </m:sup>
        </m:sSubSup>
      </m:oMath>
      <w:r>
        <w:rPr>
          <w:rFonts w:asciiTheme="minorHAnsi" w:hAnsiTheme="minorHAnsi" w:cstheme="minorHAnsi"/>
        </w:rPr>
        <w:t>)</w:t>
      </w:r>
      <w:r w:rsidR="00FB1735">
        <w:rPr>
          <w:rFonts w:asciiTheme="minorHAnsi" w:hAnsiTheme="minorHAnsi" w:cstheme="minorHAnsi"/>
        </w:rPr>
        <w:t>,</w:t>
      </w:r>
      <w:r>
        <w:rPr>
          <w:rFonts w:asciiTheme="minorHAnsi" w:hAnsiTheme="minorHAnsi" w:cstheme="minorHAnsi"/>
        </w:rPr>
        <w:t xml:space="preserve"> for example</w:t>
      </w:r>
      <w:r w:rsidR="00FB1735">
        <w:rPr>
          <w:rFonts w:asciiTheme="minorHAnsi" w:hAnsiTheme="minorHAnsi" w:cstheme="minorHAnsi"/>
        </w:rPr>
        <w:t>,</w:t>
      </w:r>
      <w:r>
        <w:rPr>
          <w:rFonts w:asciiTheme="minorHAnsi" w:hAnsiTheme="minorHAnsi" w:cstheme="minorHAnsi"/>
        </w:rPr>
        <w:t xml:space="preserve"> Natural gas with CCS. Note that t</w:t>
      </w:r>
      <w:r w:rsidR="0038357E">
        <w:rPr>
          <w:rFonts w:asciiTheme="minorHAnsi" w:hAnsiTheme="minorHAnsi" w:cstheme="minorHAnsi"/>
        </w:rPr>
        <w:t>his</w:t>
      </w:r>
      <w:r w:rsidR="0038357E" w:rsidRPr="0000444D">
        <w:rPr>
          <w:rFonts w:asciiTheme="minorHAnsi" w:hAnsiTheme="minorHAnsi" w:cstheme="minorHAnsi"/>
        </w:rPr>
        <w:t xml:space="preserve"> </w:t>
      </w:r>
      <w:r w:rsidR="00FE7384" w:rsidRPr="0000444D">
        <w:rPr>
          <w:rFonts w:asciiTheme="minorHAnsi" w:hAnsiTheme="minorHAnsi" w:cstheme="minorHAnsi"/>
        </w:rPr>
        <w:t xml:space="preserve">is a very conservative </w:t>
      </w:r>
      <w:proofErr w:type="gramStart"/>
      <w:r w:rsidR="00FE7384" w:rsidRPr="0000444D">
        <w:rPr>
          <w:rFonts w:asciiTheme="minorHAnsi" w:hAnsiTheme="minorHAnsi" w:cstheme="minorHAnsi"/>
        </w:rPr>
        <w:t>estimate</w:t>
      </w:r>
      <w:r w:rsidR="002C619C">
        <w:rPr>
          <w:rFonts w:asciiTheme="minorHAnsi" w:hAnsiTheme="minorHAnsi" w:cstheme="minorHAnsi"/>
        </w:rPr>
        <w:t>,</w:t>
      </w:r>
      <w:r w:rsidR="00FE7384" w:rsidRPr="0000444D">
        <w:rPr>
          <w:rFonts w:asciiTheme="minorHAnsi" w:hAnsiTheme="minorHAnsi" w:cstheme="minorHAnsi"/>
        </w:rPr>
        <w:t xml:space="preserve"> since</w:t>
      </w:r>
      <w:proofErr w:type="gramEnd"/>
      <w:r w:rsidR="00FE7384" w:rsidRPr="0000444D">
        <w:rPr>
          <w:rFonts w:asciiTheme="minorHAnsi" w:hAnsiTheme="minorHAnsi" w:cstheme="minorHAnsi"/>
        </w:rPr>
        <w:t xml:space="preserve"> </w:t>
      </w:r>
      <w:r w:rsidR="002C619C">
        <w:rPr>
          <w:rFonts w:asciiTheme="minorHAnsi" w:hAnsiTheme="minorHAnsi" w:cstheme="minorHAnsi"/>
        </w:rPr>
        <w:t xml:space="preserve">the capacity of </w:t>
      </w:r>
      <w:r w:rsidR="00FE7384" w:rsidRPr="0000444D">
        <w:rPr>
          <w:rFonts w:asciiTheme="minorHAnsi" w:hAnsiTheme="minorHAnsi" w:cstheme="minorHAnsi"/>
        </w:rPr>
        <w:t>a single coal</w:t>
      </w:r>
      <w:r w:rsidR="0038357E">
        <w:rPr>
          <w:rFonts w:asciiTheme="minorHAnsi" w:hAnsiTheme="minorHAnsi" w:cstheme="minorHAnsi"/>
        </w:rPr>
        <w:t xml:space="preserve"> plant</w:t>
      </w:r>
      <w:r w:rsidR="00FE7384" w:rsidRPr="0000444D">
        <w:rPr>
          <w:rFonts w:asciiTheme="minorHAnsi" w:hAnsiTheme="minorHAnsi" w:cstheme="minorHAnsi"/>
        </w:rPr>
        <w:t xml:space="preserve"> can </w:t>
      </w:r>
      <w:r w:rsidR="002C619C">
        <w:rPr>
          <w:rFonts w:asciiTheme="minorHAnsi" w:hAnsiTheme="minorHAnsi" w:cstheme="minorHAnsi"/>
        </w:rPr>
        <w:t>be as high as</w:t>
      </w:r>
      <w:r w:rsidR="00FE7384" w:rsidRPr="0000444D">
        <w:rPr>
          <w:rFonts w:asciiTheme="minorHAnsi" w:hAnsiTheme="minorHAnsi" w:cstheme="minorHAnsi"/>
        </w:rPr>
        <w:t xml:space="preserve"> 300 MW. </w:t>
      </w:r>
      <w:r w:rsidR="002C619C">
        <w:rPr>
          <w:rFonts w:asciiTheme="minorHAnsi" w:hAnsiTheme="minorHAnsi" w:cstheme="minorHAnsi"/>
        </w:rPr>
        <w:t>T</w:t>
      </w:r>
      <w:r>
        <w:rPr>
          <w:rFonts w:asciiTheme="minorHAnsi" w:hAnsiTheme="minorHAnsi" w:cstheme="minorHAnsi"/>
        </w:rPr>
        <w:t>he</w:t>
      </w:r>
      <w:r w:rsidR="00FB1735">
        <w:rPr>
          <w:rFonts w:asciiTheme="minorHAnsi" w:hAnsiTheme="minorHAnsi" w:cstheme="minorHAnsi"/>
        </w:rPr>
        <w:t xml:space="preserve"> </w:t>
      </w:r>
      <w:r w:rsidR="00FE7384" w:rsidRPr="0000444D">
        <w:rPr>
          <w:rFonts w:asciiTheme="minorHAnsi" w:hAnsiTheme="minorHAnsi" w:cstheme="minorHAnsi"/>
        </w:rPr>
        <w:t xml:space="preserve">initial capacity </w:t>
      </w:r>
      <w:r w:rsidR="002C619C">
        <w:rPr>
          <w:rFonts w:asciiTheme="minorHAnsi" w:hAnsiTheme="minorHAnsi" w:cstheme="minorHAnsi"/>
        </w:rPr>
        <w:t xml:space="preserve">for BECCS </w:t>
      </w:r>
      <w:r>
        <w:rPr>
          <w:rFonts w:asciiTheme="minorHAnsi" w:hAnsiTheme="minorHAnsi" w:cstheme="minorHAnsi"/>
        </w:rPr>
        <w:t xml:space="preserve">is set </w:t>
      </w:r>
      <w:r w:rsidR="002C619C">
        <w:rPr>
          <w:rFonts w:asciiTheme="minorHAnsi" w:hAnsiTheme="minorHAnsi" w:cstheme="minorHAnsi"/>
        </w:rPr>
        <w:t>to</w:t>
      </w:r>
      <w:r w:rsidR="00FE7384" w:rsidRPr="0000444D">
        <w:rPr>
          <w:rFonts w:asciiTheme="minorHAnsi" w:hAnsiTheme="minorHAnsi" w:cstheme="minorHAnsi"/>
        </w:rPr>
        <w:t xml:space="preserve"> 250 MW in each of the </w:t>
      </w:r>
      <w:r w:rsidR="00FB1735">
        <w:rPr>
          <w:rFonts w:asciiTheme="minorHAnsi" w:hAnsiTheme="minorHAnsi" w:cstheme="minorHAnsi"/>
        </w:rPr>
        <w:t>28 EU countries (i.e., 7</w:t>
      </w:r>
      <w:r w:rsidR="00482BFF">
        <w:rPr>
          <w:rFonts w:asciiTheme="minorHAnsi" w:hAnsiTheme="minorHAnsi" w:cstheme="minorHAnsi"/>
        </w:rPr>
        <w:t>,</w:t>
      </w:r>
      <w:r w:rsidR="00FB1735">
        <w:rPr>
          <w:rFonts w:asciiTheme="minorHAnsi" w:hAnsiTheme="minorHAnsi" w:cstheme="minorHAnsi"/>
        </w:rPr>
        <w:t>000</w:t>
      </w:r>
      <w:r w:rsidR="002C619C">
        <w:rPr>
          <w:rFonts w:asciiTheme="minorHAnsi" w:hAnsiTheme="minorHAnsi" w:cstheme="minorHAnsi"/>
        </w:rPr>
        <w:t xml:space="preserve"> </w:t>
      </w:r>
      <w:r w:rsidR="00FB1735">
        <w:rPr>
          <w:rFonts w:asciiTheme="minorHAnsi" w:hAnsiTheme="minorHAnsi" w:cstheme="minorHAnsi"/>
        </w:rPr>
        <w:t>MW at the European level).</w:t>
      </w:r>
    </w:p>
    <w:p w14:paraId="7FC28B5B" w14:textId="34392637" w:rsidR="00483DB9" w:rsidRPr="0000444D" w:rsidRDefault="00483DB9" w:rsidP="00753EDC">
      <w:pPr>
        <w:pStyle w:val="Ttulo1"/>
        <w:rPr>
          <w:rFonts w:asciiTheme="minorHAnsi" w:hAnsiTheme="minorHAnsi" w:cstheme="minorHAnsi"/>
        </w:rPr>
      </w:pPr>
      <w:r w:rsidRPr="0000444D">
        <w:rPr>
          <w:rFonts w:asciiTheme="minorHAnsi" w:hAnsiTheme="minorHAnsi" w:cstheme="minorHAnsi"/>
        </w:rPr>
        <w:t>Supplementary results</w:t>
      </w:r>
    </w:p>
    <w:p w14:paraId="51FDC8CC" w14:textId="5EF38F29" w:rsidR="00100A33" w:rsidRPr="00100A33" w:rsidRDefault="00100A33" w:rsidP="00100A33">
      <w:pPr>
        <w:pStyle w:val="Ttulo2"/>
        <w:rPr>
          <w:rFonts w:asciiTheme="minorHAnsi" w:hAnsiTheme="minorHAnsi" w:cstheme="minorHAnsi"/>
        </w:rPr>
      </w:pPr>
      <w:r w:rsidRPr="00100A33">
        <w:rPr>
          <w:rFonts w:asciiTheme="minorHAnsi" w:hAnsiTheme="minorHAnsi" w:cstheme="minorHAnsi"/>
        </w:rPr>
        <w:t>Results uncertainty on costs</w:t>
      </w:r>
    </w:p>
    <w:p w14:paraId="459A2C6C" w14:textId="012457FB" w:rsidR="00483DB9" w:rsidRPr="00F10ABB" w:rsidRDefault="00D071F3" w:rsidP="00483DB9">
      <w:pPr>
        <w:rPr>
          <w:rFonts w:asciiTheme="minorHAnsi" w:hAnsiTheme="minorHAnsi" w:cstheme="minorHAnsi"/>
        </w:rPr>
      </w:pPr>
      <w:r>
        <w:rPr>
          <w:rFonts w:asciiTheme="minorHAnsi" w:hAnsiTheme="minorHAnsi" w:cstheme="minorHAnsi"/>
        </w:rPr>
        <w:t xml:space="preserve">We include here the </w:t>
      </w:r>
      <w:r w:rsidR="002C619C">
        <w:rPr>
          <w:rFonts w:asciiTheme="minorHAnsi" w:hAnsiTheme="minorHAnsi" w:cstheme="minorHAnsi"/>
        </w:rPr>
        <w:t xml:space="preserve">results of the </w:t>
      </w:r>
      <w:r>
        <w:rPr>
          <w:rFonts w:asciiTheme="minorHAnsi" w:hAnsiTheme="minorHAnsi" w:cstheme="minorHAnsi"/>
        </w:rPr>
        <w:t xml:space="preserve">uncertainty </w:t>
      </w:r>
      <w:r w:rsidR="0038357E">
        <w:rPr>
          <w:rFonts w:asciiTheme="minorHAnsi" w:hAnsiTheme="minorHAnsi" w:cstheme="minorHAnsi"/>
        </w:rPr>
        <w:t>analysis</w:t>
      </w:r>
      <w:r w:rsidR="002C619C">
        <w:rPr>
          <w:rFonts w:asciiTheme="minorHAnsi" w:hAnsiTheme="minorHAnsi" w:cstheme="minorHAnsi"/>
        </w:rPr>
        <w:t xml:space="preserve"> on the economic performance</w:t>
      </w:r>
      <w:r>
        <w:rPr>
          <w:rFonts w:asciiTheme="minorHAnsi" w:hAnsiTheme="minorHAnsi" w:cstheme="minorHAnsi"/>
        </w:rPr>
        <w:t xml:space="preserve">, as shown in </w:t>
      </w:r>
      <w:r w:rsidR="00381884">
        <w:rPr>
          <w:rFonts w:asciiTheme="minorHAnsi" w:hAnsiTheme="minorHAnsi" w:cstheme="minorHAnsi"/>
        </w:rPr>
        <w:fldChar w:fldCharType="begin"/>
      </w:r>
      <w:r w:rsidR="00381884">
        <w:rPr>
          <w:rFonts w:asciiTheme="minorHAnsi" w:hAnsiTheme="minorHAnsi" w:cstheme="minorHAnsi"/>
        </w:rPr>
        <w:instrText xml:space="preserve"> REF _Ref64454086 \h </w:instrText>
      </w:r>
      <w:r w:rsidR="00381884">
        <w:rPr>
          <w:rFonts w:asciiTheme="minorHAnsi" w:hAnsiTheme="minorHAnsi" w:cstheme="minorHAnsi"/>
        </w:rPr>
      </w:r>
      <w:r w:rsidR="00381884">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4B65C9">
        <w:rPr>
          <w:rFonts w:asciiTheme="minorHAnsi" w:hAnsiTheme="minorHAnsi" w:cstheme="minorHAnsi"/>
          <w:b/>
        </w:rPr>
        <w:t xml:space="preserve">Table </w:t>
      </w:r>
      <w:r w:rsidR="00D340D6">
        <w:rPr>
          <w:rFonts w:asciiTheme="minorHAnsi" w:hAnsiTheme="minorHAnsi" w:cstheme="minorHAnsi"/>
          <w:b/>
          <w:noProof/>
        </w:rPr>
        <w:t>43</w:t>
      </w:r>
      <w:r w:rsidR="00381884">
        <w:rPr>
          <w:rFonts w:asciiTheme="minorHAnsi" w:hAnsiTheme="minorHAnsi" w:cstheme="minorHAnsi"/>
        </w:rPr>
        <w:fldChar w:fldCharType="end"/>
      </w:r>
      <w:r w:rsidR="00922963" w:rsidRPr="00922963">
        <w:rPr>
          <w:rFonts w:asciiTheme="minorHAnsi" w:hAnsiTheme="minorHAnsi" w:cstheme="minorHAnsi"/>
          <w:b/>
        </w:rPr>
        <w:t>-</w:t>
      </w:r>
      <w:r w:rsidR="00E3568B">
        <w:rPr>
          <w:rFonts w:asciiTheme="minorHAnsi" w:hAnsiTheme="minorHAnsi" w:cstheme="minorHAnsi"/>
          <w:b/>
        </w:rPr>
        <w:t>50</w:t>
      </w:r>
      <w:r w:rsidR="00F10ABB">
        <w:rPr>
          <w:rFonts w:asciiTheme="minorHAnsi" w:hAnsiTheme="minorHAnsi" w:cstheme="minorHAnsi"/>
        </w:rPr>
        <w:t>.</w:t>
      </w:r>
      <w:r w:rsidR="00100A33">
        <w:rPr>
          <w:rFonts w:asciiTheme="minorHAnsi" w:hAnsiTheme="minorHAnsi" w:cstheme="minorHAnsi"/>
        </w:rPr>
        <w:t xml:space="preserve"> </w:t>
      </w:r>
      <w:r w:rsidR="00777344">
        <w:rPr>
          <w:rFonts w:asciiTheme="minorHAnsi" w:hAnsiTheme="minorHAnsi" w:cstheme="minorHAnsi"/>
        </w:rPr>
        <w:t xml:space="preserve">In essence, </w:t>
      </w:r>
      <w:r w:rsidR="002C619C">
        <w:rPr>
          <w:rFonts w:asciiTheme="minorHAnsi" w:hAnsiTheme="minorHAnsi" w:cstheme="minorHAnsi"/>
        </w:rPr>
        <w:t>we ran</w:t>
      </w:r>
      <w:r w:rsidR="0038357E">
        <w:rPr>
          <w:rFonts w:asciiTheme="minorHAnsi" w:hAnsiTheme="minorHAnsi" w:cstheme="minorHAnsi"/>
        </w:rPr>
        <w:t xml:space="preserve"> </w:t>
      </w:r>
      <w:r w:rsidR="00777344">
        <w:rPr>
          <w:rFonts w:asciiTheme="minorHAnsi" w:hAnsiTheme="minorHAnsi" w:cstheme="minorHAnsi"/>
        </w:rPr>
        <w:t>RAPID</w:t>
      </w:r>
      <w:r w:rsidR="00100A33">
        <w:rPr>
          <w:rFonts w:asciiTheme="minorHAnsi" w:hAnsiTheme="minorHAnsi" w:cstheme="minorHAnsi"/>
        </w:rPr>
        <w:t xml:space="preserve"> </w:t>
      </w:r>
      <w:r w:rsidR="0038357E">
        <w:rPr>
          <w:rFonts w:asciiTheme="minorHAnsi" w:hAnsiTheme="minorHAnsi" w:cstheme="minorHAnsi"/>
        </w:rPr>
        <w:t xml:space="preserve">for </w:t>
      </w:r>
      <w:r w:rsidR="00100A33">
        <w:rPr>
          <w:rFonts w:asciiTheme="minorHAnsi" w:hAnsiTheme="minorHAnsi" w:cstheme="minorHAnsi"/>
        </w:rPr>
        <w:t xml:space="preserve">the </w:t>
      </w:r>
      <w:r w:rsidR="0038357E">
        <w:rPr>
          <w:rFonts w:asciiTheme="minorHAnsi" w:hAnsiTheme="minorHAnsi" w:cstheme="minorHAnsi"/>
        </w:rPr>
        <w:t xml:space="preserve">nominal </w:t>
      </w:r>
      <w:r w:rsidR="00100A33">
        <w:rPr>
          <w:rFonts w:asciiTheme="minorHAnsi" w:hAnsiTheme="minorHAnsi" w:cstheme="minorHAnsi"/>
        </w:rPr>
        <w:t>cost</w:t>
      </w:r>
      <w:r w:rsidR="00777344">
        <w:rPr>
          <w:rFonts w:asciiTheme="minorHAnsi" w:hAnsiTheme="minorHAnsi" w:cstheme="minorHAnsi"/>
        </w:rPr>
        <w:t xml:space="preserve"> parameter</w:t>
      </w:r>
      <w:r w:rsidR="0038357E">
        <w:rPr>
          <w:rFonts w:asciiTheme="minorHAnsi" w:hAnsiTheme="minorHAnsi" w:cstheme="minorHAnsi"/>
        </w:rPr>
        <w:t>s</w:t>
      </w:r>
      <w:r w:rsidR="00777344">
        <w:rPr>
          <w:rFonts w:asciiTheme="minorHAnsi" w:hAnsiTheme="minorHAnsi" w:cstheme="minorHAnsi"/>
        </w:rPr>
        <w:t xml:space="preserve"> </w:t>
      </w:r>
      <w:r w:rsidR="00100A33">
        <w:rPr>
          <w:rFonts w:asciiTheme="minorHAnsi" w:hAnsiTheme="minorHAnsi" w:cstheme="minorHAnsi"/>
        </w:rPr>
        <w:t xml:space="preserve">and then </w:t>
      </w:r>
      <w:r w:rsidR="0038357E">
        <w:rPr>
          <w:rFonts w:asciiTheme="minorHAnsi" w:hAnsiTheme="minorHAnsi" w:cstheme="minorHAnsi"/>
        </w:rPr>
        <w:t>re-calculat</w:t>
      </w:r>
      <w:r w:rsidR="002C619C">
        <w:rPr>
          <w:rFonts w:asciiTheme="minorHAnsi" w:hAnsiTheme="minorHAnsi" w:cstheme="minorHAnsi"/>
        </w:rPr>
        <w:t>ed</w:t>
      </w:r>
      <w:r w:rsidR="0038357E">
        <w:rPr>
          <w:rFonts w:asciiTheme="minorHAnsi" w:hAnsiTheme="minorHAnsi" w:cstheme="minorHAnsi"/>
        </w:rPr>
        <w:t xml:space="preserve"> </w:t>
      </w:r>
      <w:r w:rsidR="00100A33">
        <w:rPr>
          <w:rFonts w:asciiTheme="minorHAnsi" w:hAnsiTheme="minorHAnsi" w:cstheme="minorHAnsi"/>
        </w:rPr>
        <w:t xml:space="preserve">the </w:t>
      </w:r>
      <w:r w:rsidR="00777344">
        <w:rPr>
          <w:rFonts w:asciiTheme="minorHAnsi" w:hAnsiTheme="minorHAnsi" w:cstheme="minorHAnsi"/>
        </w:rPr>
        <w:t xml:space="preserve">objective function </w:t>
      </w:r>
      <w:r w:rsidR="0038357E">
        <w:rPr>
          <w:rFonts w:asciiTheme="minorHAnsi" w:hAnsiTheme="minorHAnsi" w:cstheme="minorHAnsi"/>
        </w:rPr>
        <w:t>considering</w:t>
      </w:r>
      <w:r w:rsidR="00100A33">
        <w:rPr>
          <w:rFonts w:asciiTheme="minorHAnsi" w:hAnsiTheme="minorHAnsi" w:cstheme="minorHAnsi"/>
        </w:rPr>
        <w:t xml:space="preserve"> the low</w:t>
      </w:r>
      <w:r w:rsidR="0038357E">
        <w:rPr>
          <w:rFonts w:asciiTheme="minorHAnsi" w:hAnsiTheme="minorHAnsi" w:cstheme="minorHAnsi"/>
        </w:rPr>
        <w:t>er</w:t>
      </w:r>
      <w:r w:rsidR="00100A33">
        <w:rPr>
          <w:rFonts w:asciiTheme="minorHAnsi" w:hAnsiTheme="minorHAnsi" w:cstheme="minorHAnsi"/>
        </w:rPr>
        <w:t xml:space="preserve"> and </w:t>
      </w:r>
      <w:r w:rsidR="0038357E">
        <w:rPr>
          <w:rFonts w:asciiTheme="minorHAnsi" w:hAnsiTheme="minorHAnsi" w:cstheme="minorHAnsi"/>
        </w:rPr>
        <w:t xml:space="preserve">upper bounds on the </w:t>
      </w:r>
      <w:r w:rsidR="00100A33">
        <w:rPr>
          <w:rFonts w:asciiTheme="minorHAnsi" w:hAnsiTheme="minorHAnsi" w:cstheme="minorHAnsi"/>
        </w:rPr>
        <w:t>CAPEX</w:t>
      </w:r>
      <w:r w:rsidR="0038357E">
        <w:rPr>
          <w:rFonts w:asciiTheme="minorHAnsi" w:hAnsiTheme="minorHAnsi" w:cstheme="minorHAnsi"/>
        </w:rPr>
        <w:t xml:space="preserve"> expenditures</w:t>
      </w:r>
      <w:r w:rsidR="00100A33">
        <w:rPr>
          <w:rFonts w:asciiTheme="minorHAnsi" w:hAnsiTheme="minorHAnsi" w:cstheme="minorHAnsi"/>
        </w:rPr>
        <w:t xml:space="preserve"> </w:t>
      </w:r>
      <w:r w:rsidR="0038357E">
        <w:rPr>
          <w:rFonts w:asciiTheme="minorHAnsi" w:hAnsiTheme="minorHAnsi" w:cstheme="minorHAnsi"/>
        </w:rPr>
        <w:t>of</w:t>
      </w:r>
      <w:r w:rsidR="00100A33">
        <w:rPr>
          <w:rFonts w:asciiTheme="minorHAnsi" w:hAnsiTheme="minorHAnsi" w:cstheme="minorHAnsi"/>
        </w:rPr>
        <w:t xml:space="preserve"> the technologies.</w:t>
      </w:r>
    </w:p>
    <w:p w14:paraId="5567D2A3" w14:textId="335CCFC4" w:rsidR="004B65C9" w:rsidRPr="00F31A90" w:rsidRDefault="00A63BCC" w:rsidP="004B65C9">
      <w:pPr>
        <w:pStyle w:val="Descripcin"/>
        <w:keepNext/>
        <w:rPr>
          <w:i w:val="0"/>
          <w:sz w:val="20"/>
        </w:rPr>
      </w:pPr>
      <w:bookmarkStart w:id="75" w:name="_Ref64454086"/>
      <w:r>
        <w:rPr>
          <w:rFonts w:asciiTheme="minorHAnsi" w:hAnsiTheme="minorHAnsi" w:cstheme="minorHAnsi"/>
          <w:b/>
        </w:rPr>
        <w:lastRenderedPageBreak/>
        <w:t xml:space="preserve">Supplementary </w:t>
      </w:r>
      <w:r w:rsidR="004B65C9" w:rsidRPr="004B65C9">
        <w:rPr>
          <w:rFonts w:asciiTheme="minorHAnsi" w:hAnsiTheme="minorHAnsi" w:cstheme="minorHAnsi"/>
          <w:b/>
        </w:rPr>
        <w:t xml:space="preserve">Table </w:t>
      </w:r>
      <w:r w:rsidR="004B65C9" w:rsidRPr="004B65C9">
        <w:rPr>
          <w:rFonts w:asciiTheme="minorHAnsi" w:hAnsiTheme="minorHAnsi" w:cstheme="minorHAnsi"/>
          <w:b/>
        </w:rPr>
        <w:fldChar w:fldCharType="begin"/>
      </w:r>
      <w:r w:rsidR="004B65C9" w:rsidRPr="004B65C9">
        <w:rPr>
          <w:rFonts w:asciiTheme="minorHAnsi" w:hAnsiTheme="minorHAnsi" w:cstheme="minorHAnsi"/>
          <w:b/>
        </w:rPr>
        <w:instrText xml:space="preserve"> SEQ Table \* ARABIC </w:instrText>
      </w:r>
      <w:r w:rsidR="004B65C9" w:rsidRPr="004B65C9">
        <w:rPr>
          <w:rFonts w:asciiTheme="minorHAnsi" w:hAnsiTheme="minorHAnsi" w:cstheme="minorHAnsi"/>
          <w:b/>
        </w:rPr>
        <w:fldChar w:fldCharType="separate"/>
      </w:r>
      <w:r w:rsidR="00D340D6">
        <w:rPr>
          <w:rFonts w:asciiTheme="minorHAnsi" w:hAnsiTheme="minorHAnsi" w:cstheme="minorHAnsi"/>
          <w:b/>
          <w:noProof/>
        </w:rPr>
        <w:t>43</w:t>
      </w:r>
      <w:r w:rsidR="004B65C9" w:rsidRPr="004B65C9">
        <w:rPr>
          <w:rFonts w:asciiTheme="minorHAnsi" w:hAnsiTheme="minorHAnsi" w:cstheme="minorHAnsi"/>
          <w:b/>
        </w:rPr>
        <w:fldChar w:fldCharType="end"/>
      </w:r>
      <w:bookmarkEnd w:id="75"/>
      <w:r w:rsidR="004B65C9">
        <w:t xml:space="preserve">. </w:t>
      </w:r>
      <w:r w:rsidR="004B65C9" w:rsidRPr="004B65C9">
        <w:rPr>
          <w:rFonts w:asciiTheme="minorHAnsi" w:hAnsiTheme="minorHAnsi" w:cstheme="minorHAnsi"/>
          <w:i w:val="0"/>
          <w:iCs w:val="0"/>
        </w:rPr>
        <w:t>Uncertainty results for the equipotential curve of 0 Gt</w:t>
      </w:r>
      <w:r w:rsidR="004B65C9">
        <w:rPr>
          <w:rFonts w:asciiTheme="minorHAnsi" w:hAnsiTheme="minorHAnsi" w:cstheme="minorHAnsi"/>
          <w:i w:val="0"/>
          <w:iCs w:val="0"/>
        </w:rPr>
        <w:t xml:space="preserve"> </w:t>
      </w:r>
      <w:r w:rsidR="004B65C9" w:rsidRPr="00F31A90">
        <w:rPr>
          <w:rFonts w:asciiTheme="minorHAnsi" w:hAnsiTheme="minorHAnsi" w:cstheme="minorHAnsi"/>
          <w:i w:val="0"/>
        </w:rPr>
        <w:t>[</w:t>
      </w:r>
      <w:r w:rsidR="00B532DA" w:rsidRPr="00F31A90">
        <w:rPr>
          <w:rFonts w:asciiTheme="minorHAnsi" w:hAnsiTheme="minorHAnsi" w:cstheme="minorHAnsi"/>
          <w:i w:val="0"/>
        </w:rPr>
        <w:t>billion 2015</w:t>
      </w:r>
      <w:r w:rsidR="004B65C9"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D071F3" w14:paraId="2567CD0B" w14:textId="77777777" w:rsidTr="005B000D">
        <w:tc>
          <w:tcPr>
            <w:tcW w:w="0" w:type="auto"/>
            <w:tcBorders>
              <w:top w:val="single" w:sz="4" w:space="0" w:color="auto"/>
              <w:bottom w:val="single" w:sz="4" w:space="0" w:color="auto"/>
            </w:tcBorders>
          </w:tcPr>
          <w:p w14:paraId="6592D387" w14:textId="56B81B43" w:rsidR="00D071F3" w:rsidRDefault="00D071F3" w:rsidP="005B000D">
            <w:pPr>
              <w:jc w:val="left"/>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4CC9C2ED" w14:textId="5410E581" w:rsidR="00D071F3" w:rsidRDefault="00D071F3"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7347D29D" w14:textId="267A4BF1" w:rsidR="00D071F3" w:rsidRDefault="00D071F3" w:rsidP="005B000D">
            <w:pPr>
              <w:jc w:val="right"/>
              <w:rPr>
                <w:rFonts w:asciiTheme="minorHAnsi" w:hAnsiTheme="minorHAnsi" w:cstheme="minorHAnsi"/>
              </w:rPr>
            </w:pPr>
            <w:r>
              <w:rPr>
                <w:rFonts w:asciiTheme="minorHAnsi" w:hAnsiTheme="minorHAnsi" w:cstheme="minorHAnsi"/>
              </w:rPr>
              <w:t>Maximum cost</w:t>
            </w:r>
          </w:p>
        </w:tc>
      </w:tr>
      <w:tr w:rsidR="00FA140E" w14:paraId="1EC12004" w14:textId="77777777" w:rsidTr="005B000D">
        <w:tc>
          <w:tcPr>
            <w:tcW w:w="0" w:type="auto"/>
            <w:tcBorders>
              <w:top w:val="single" w:sz="4" w:space="0" w:color="auto"/>
            </w:tcBorders>
          </w:tcPr>
          <w:p w14:paraId="4E596497" w14:textId="1C543E7D" w:rsidR="00FA140E" w:rsidRDefault="00FA140E" w:rsidP="005B000D">
            <w:pPr>
              <w:jc w:val="left"/>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5674DA15" w14:textId="3AD5551C" w:rsidR="00FA140E" w:rsidRDefault="00FA140E" w:rsidP="005B000D">
            <w:pPr>
              <w:jc w:val="right"/>
              <w:rPr>
                <w:rFonts w:asciiTheme="minorHAnsi" w:hAnsiTheme="minorHAnsi" w:cstheme="minorHAnsi"/>
              </w:rPr>
            </w:pPr>
            <w:r>
              <w:rPr>
                <w:rFonts w:ascii="Calibri" w:hAnsi="Calibri" w:cs="Calibri"/>
                <w:color w:val="000000"/>
              </w:rPr>
              <w:t>18,570</w:t>
            </w:r>
          </w:p>
        </w:tc>
        <w:tc>
          <w:tcPr>
            <w:tcW w:w="0" w:type="auto"/>
            <w:tcBorders>
              <w:top w:val="single" w:sz="4" w:space="0" w:color="auto"/>
            </w:tcBorders>
            <w:vAlign w:val="bottom"/>
          </w:tcPr>
          <w:p w14:paraId="5BDF40AD" w14:textId="252EE179" w:rsidR="00FA140E" w:rsidRDefault="00FA140E" w:rsidP="005B000D">
            <w:pPr>
              <w:jc w:val="right"/>
              <w:rPr>
                <w:rFonts w:asciiTheme="minorHAnsi" w:hAnsiTheme="minorHAnsi" w:cstheme="minorHAnsi"/>
              </w:rPr>
            </w:pPr>
            <w:r>
              <w:rPr>
                <w:rFonts w:ascii="Calibri" w:hAnsi="Calibri" w:cs="Calibri"/>
                <w:color w:val="000000"/>
              </w:rPr>
              <w:t>26,592</w:t>
            </w:r>
          </w:p>
        </w:tc>
      </w:tr>
      <w:tr w:rsidR="00FA140E" w14:paraId="7C56ADC8" w14:textId="77777777" w:rsidTr="005B000D">
        <w:tc>
          <w:tcPr>
            <w:tcW w:w="0" w:type="auto"/>
          </w:tcPr>
          <w:p w14:paraId="05A58DB7" w14:textId="417F49C5" w:rsidR="00FA140E" w:rsidRDefault="00FA140E" w:rsidP="005B000D">
            <w:pPr>
              <w:jc w:val="left"/>
              <w:rPr>
                <w:rFonts w:asciiTheme="minorHAnsi" w:hAnsiTheme="minorHAnsi" w:cstheme="minorHAnsi"/>
              </w:rPr>
            </w:pPr>
            <w:r>
              <w:rPr>
                <w:rFonts w:asciiTheme="minorHAnsi" w:hAnsiTheme="minorHAnsi" w:cstheme="minorHAnsi"/>
              </w:rPr>
              <w:t>2025</w:t>
            </w:r>
          </w:p>
        </w:tc>
        <w:tc>
          <w:tcPr>
            <w:tcW w:w="0" w:type="auto"/>
            <w:vAlign w:val="bottom"/>
          </w:tcPr>
          <w:p w14:paraId="3B3A5D61" w14:textId="128CB1AE" w:rsidR="00FA140E" w:rsidRDefault="00FA140E" w:rsidP="005B000D">
            <w:pPr>
              <w:jc w:val="right"/>
              <w:rPr>
                <w:rFonts w:asciiTheme="minorHAnsi" w:hAnsiTheme="minorHAnsi" w:cstheme="minorHAnsi"/>
              </w:rPr>
            </w:pPr>
            <w:r>
              <w:rPr>
                <w:rFonts w:ascii="Calibri" w:hAnsi="Calibri" w:cs="Calibri"/>
                <w:color w:val="000000"/>
              </w:rPr>
              <w:t>18,542</w:t>
            </w:r>
          </w:p>
        </w:tc>
        <w:tc>
          <w:tcPr>
            <w:tcW w:w="0" w:type="auto"/>
            <w:vAlign w:val="bottom"/>
          </w:tcPr>
          <w:p w14:paraId="491D190C" w14:textId="3A892811" w:rsidR="00FA140E" w:rsidRDefault="00FA140E" w:rsidP="005B000D">
            <w:pPr>
              <w:jc w:val="right"/>
              <w:rPr>
                <w:rFonts w:asciiTheme="minorHAnsi" w:hAnsiTheme="minorHAnsi" w:cstheme="minorHAnsi"/>
              </w:rPr>
            </w:pPr>
            <w:r>
              <w:rPr>
                <w:rFonts w:ascii="Calibri" w:hAnsi="Calibri" w:cs="Calibri"/>
                <w:color w:val="000000"/>
              </w:rPr>
              <w:t>26,654</w:t>
            </w:r>
          </w:p>
        </w:tc>
      </w:tr>
      <w:tr w:rsidR="00FA140E" w14:paraId="1C247B2D" w14:textId="77777777" w:rsidTr="005B000D">
        <w:tc>
          <w:tcPr>
            <w:tcW w:w="0" w:type="auto"/>
          </w:tcPr>
          <w:p w14:paraId="2455DC5A" w14:textId="528111B4" w:rsidR="00FA140E" w:rsidRDefault="00FA140E" w:rsidP="005B000D">
            <w:pPr>
              <w:jc w:val="left"/>
              <w:rPr>
                <w:rFonts w:asciiTheme="minorHAnsi" w:hAnsiTheme="minorHAnsi" w:cstheme="minorHAnsi"/>
              </w:rPr>
            </w:pPr>
            <w:r>
              <w:rPr>
                <w:rFonts w:asciiTheme="minorHAnsi" w:hAnsiTheme="minorHAnsi" w:cstheme="minorHAnsi"/>
              </w:rPr>
              <w:t>2030</w:t>
            </w:r>
          </w:p>
        </w:tc>
        <w:tc>
          <w:tcPr>
            <w:tcW w:w="0" w:type="auto"/>
            <w:vAlign w:val="bottom"/>
          </w:tcPr>
          <w:p w14:paraId="0CF32491" w14:textId="3AD2F56F" w:rsidR="00FA140E" w:rsidRDefault="00FA140E" w:rsidP="005B000D">
            <w:pPr>
              <w:jc w:val="right"/>
              <w:rPr>
                <w:rFonts w:asciiTheme="minorHAnsi" w:hAnsiTheme="minorHAnsi" w:cstheme="minorHAnsi"/>
              </w:rPr>
            </w:pPr>
            <w:r>
              <w:rPr>
                <w:rFonts w:ascii="Calibri" w:hAnsi="Calibri" w:cs="Calibri"/>
                <w:color w:val="000000"/>
              </w:rPr>
              <w:t>18,424</w:t>
            </w:r>
          </w:p>
        </w:tc>
        <w:tc>
          <w:tcPr>
            <w:tcW w:w="0" w:type="auto"/>
            <w:vAlign w:val="bottom"/>
          </w:tcPr>
          <w:p w14:paraId="66CE872B" w14:textId="4A1E7452" w:rsidR="00FA140E" w:rsidRDefault="00FA140E" w:rsidP="005B000D">
            <w:pPr>
              <w:jc w:val="right"/>
              <w:rPr>
                <w:rFonts w:asciiTheme="minorHAnsi" w:hAnsiTheme="minorHAnsi" w:cstheme="minorHAnsi"/>
              </w:rPr>
            </w:pPr>
            <w:r>
              <w:rPr>
                <w:rFonts w:ascii="Calibri" w:hAnsi="Calibri" w:cs="Calibri"/>
                <w:color w:val="000000"/>
              </w:rPr>
              <w:t>26,745</w:t>
            </w:r>
          </w:p>
        </w:tc>
      </w:tr>
      <w:tr w:rsidR="00FA140E" w14:paraId="120AA2C9" w14:textId="77777777" w:rsidTr="005B000D">
        <w:tc>
          <w:tcPr>
            <w:tcW w:w="0" w:type="auto"/>
          </w:tcPr>
          <w:p w14:paraId="2788D96D" w14:textId="13454A27" w:rsidR="00FA140E" w:rsidRDefault="00FA140E" w:rsidP="005B000D">
            <w:pPr>
              <w:jc w:val="left"/>
              <w:rPr>
                <w:rFonts w:asciiTheme="minorHAnsi" w:hAnsiTheme="minorHAnsi" w:cstheme="minorHAnsi"/>
              </w:rPr>
            </w:pPr>
            <w:r>
              <w:rPr>
                <w:rFonts w:asciiTheme="minorHAnsi" w:hAnsiTheme="minorHAnsi" w:cstheme="minorHAnsi"/>
              </w:rPr>
              <w:t>2035</w:t>
            </w:r>
          </w:p>
        </w:tc>
        <w:tc>
          <w:tcPr>
            <w:tcW w:w="0" w:type="auto"/>
            <w:vAlign w:val="bottom"/>
          </w:tcPr>
          <w:p w14:paraId="4809EBC9" w14:textId="0D615532" w:rsidR="00FA140E" w:rsidRDefault="00FA140E" w:rsidP="005B000D">
            <w:pPr>
              <w:jc w:val="right"/>
              <w:rPr>
                <w:rFonts w:asciiTheme="minorHAnsi" w:hAnsiTheme="minorHAnsi" w:cstheme="minorHAnsi"/>
              </w:rPr>
            </w:pPr>
            <w:r>
              <w:rPr>
                <w:rFonts w:ascii="Calibri" w:hAnsi="Calibri" w:cs="Calibri"/>
                <w:color w:val="000000"/>
              </w:rPr>
              <w:t>18,396</w:t>
            </w:r>
          </w:p>
        </w:tc>
        <w:tc>
          <w:tcPr>
            <w:tcW w:w="0" w:type="auto"/>
            <w:vAlign w:val="bottom"/>
          </w:tcPr>
          <w:p w14:paraId="3FA758E8" w14:textId="6A0E05C0" w:rsidR="00FA140E" w:rsidRDefault="00FA140E" w:rsidP="005B000D">
            <w:pPr>
              <w:jc w:val="right"/>
              <w:rPr>
                <w:rFonts w:asciiTheme="minorHAnsi" w:hAnsiTheme="minorHAnsi" w:cstheme="minorHAnsi"/>
              </w:rPr>
            </w:pPr>
            <w:r>
              <w:rPr>
                <w:rFonts w:ascii="Calibri" w:hAnsi="Calibri" w:cs="Calibri"/>
                <w:color w:val="000000"/>
              </w:rPr>
              <w:t>26,892</w:t>
            </w:r>
          </w:p>
        </w:tc>
      </w:tr>
      <w:tr w:rsidR="00FA140E" w14:paraId="38ED845E" w14:textId="77777777" w:rsidTr="005B000D">
        <w:tc>
          <w:tcPr>
            <w:tcW w:w="0" w:type="auto"/>
          </w:tcPr>
          <w:p w14:paraId="3D13BF14" w14:textId="5A0FB190" w:rsidR="00FA140E" w:rsidRDefault="00FA140E" w:rsidP="005B000D">
            <w:pPr>
              <w:jc w:val="left"/>
              <w:rPr>
                <w:rFonts w:asciiTheme="minorHAnsi" w:hAnsiTheme="minorHAnsi" w:cstheme="minorHAnsi"/>
              </w:rPr>
            </w:pPr>
            <w:r>
              <w:rPr>
                <w:rFonts w:asciiTheme="minorHAnsi" w:hAnsiTheme="minorHAnsi" w:cstheme="minorHAnsi"/>
              </w:rPr>
              <w:t>2040</w:t>
            </w:r>
          </w:p>
        </w:tc>
        <w:tc>
          <w:tcPr>
            <w:tcW w:w="0" w:type="auto"/>
            <w:vAlign w:val="bottom"/>
          </w:tcPr>
          <w:p w14:paraId="399635BD" w14:textId="36FF857F" w:rsidR="00FA140E" w:rsidRDefault="00FA140E" w:rsidP="005B000D">
            <w:pPr>
              <w:jc w:val="right"/>
              <w:rPr>
                <w:rFonts w:asciiTheme="minorHAnsi" w:hAnsiTheme="minorHAnsi" w:cstheme="minorHAnsi"/>
              </w:rPr>
            </w:pPr>
            <w:r>
              <w:rPr>
                <w:rFonts w:ascii="Calibri" w:hAnsi="Calibri" w:cs="Calibri"/>
                <w:color w:val="000000"/>
              </w:rPr>
              <w:t>18,343</w:t>
            </w:r>
          </w:p>
        </w:tc>
        <w:tc>
          <w:tcPr>
            <w:tcW w:w="0" w:type="auto"/>
            <w:vAlign w:val="bottom"/>
          </w:tcPr>
          <w:p w14:paraId="52985479" w14:textId="03B11E73" w:rsidR="00FA140E" w:rsidRDefault="00FA140E" w:rsidP="005B000D">
            <w:pPr>
              <w:jc w:val="right"/>
              <w:rPr>
                <w:rFonts w:asciiTheme="minorHAnsi" w:hAnsiTheme="minorHAnsi" w:cstheme="minorHAnsi"/>
              </w:rPr>
            </w:pPr>
            <w:r>
              <w:rPr>
                <w:rFonts w:ascii="Calibri" w:hAnsi="Calibri" w:cs="Calibri"/>
                <w:color w:val="000000"/>
              </w:rPr>
              <w:t>27,151</w:t>
            </w:r>
          </w:p>
        </w:tc>
      </w:tr>
      <w:tr w:rsidR="00FA140E" w14:paraId="3C7809D4" w14:textId="77777777" w:rsidTr="005B000D">
        <w:tc>
          <w:tcPr>
            <w:tcW w:w="0" w:type="auto"/>
          </w:tcPr>
          <w:p w14:paraId="0AFBDEE5" w14:textId="0E797304" w:rsidR="00FA140E" w:rsidRDefault="00FA140E" w:rsidP="005B000D">
            <w:pPr>
              <w:jc w:val="left"/>
              <w:rPr>
                <w:rFonts w:asciiTheme="minorHAnsi" w:hAnsiTheme="minorHAnsi" w:cstheme="minorHAnsi"/>
              </w:rPr>
            </w:pPr>
            <w:r>
              <w:rPr>
                <w:rFonts w:asciiTheme="minorHAnsi" w:hAnsiTheme="minorHAnsi" w:cstheme="minorHAnsi"/>
              </w:rPr>
              <w:t>2045</w:t>
            </w:r>
          </w:p>
        </w:tc>
        <w:tc>
          <w:tcPr>
            <w:tcW w:w="0" w:type="auto"/>
            <w:vAlign w:val="bottom"/>
          </w:tcPr>
          <w:p w14:paraId="7BA2BB5F" w14:textId="3CE9D5EE" w:rsidR="00FA140E" w:rsidRDefault="00FA140E" w:rsidP="005B000D">
            <w:pPr>
              <w:jc w:val="right"/>
              <w:rPr>
                <w:rFonts w:asciiTheme="minorHAnsi" w:hAnsiTheme="minorHAnsi" w:cstheme="minorHAnsi"/>
              </w:rPr>
            </w:pPr>
            <w:r>
              <w:rPr>
                <w:rFonts w:ascii="Calibri" w:hAnsi="Calibri" w:cs="Calibri"/>
                <w:color w:val="000000"/>
              </w:rPr>
              <w:t>18,279</w:t>
            </w:r>
          </w:p>
        </w:tc>
        <w:tc>
          <w:tcPr>
            <w:tcW w:w="0" w:type="auto"/>
            <w:vAlign w:val="bottom"/>
          </w:tcPr>
          <w:p w14:paraId="2CFB36F4" w14:textId="71C0CF1E" w:rsidR="00FA140E" w:rsidRDefault="00FA140E" w:rsidP="005B000D">
            <w:pPr>
              <w:jc w:val="right"/>
              <w:rPr>
                <w:rFonts w:asciiTheme="minorHAnsi" w:hAnsiTheme="minorHAnsi" w:cstheme="minorHAnsi"/>
              </w:rPr>
            </w:pPr>
            <w:r>
              <w:rPr>
                <w:rFonts w:ascii="Calibri" w:hAnsi="Calibri" w:cs="Calibri"/>
                <w:color w:val="000000"/>
              </w:rPr>
              <w:t>27,515</w:t>
            </w:r>
          </w:p>
        </w:tc>
      </w:tr>
      <w:tr w:rsidR="00FA140E" w14:paraId="15EBDCC3" w14:textId="77777777" w:rsidTr="005B000D">
        <w:tc>
          <w:tcPr>
            <w:tcW w:w="0" w:type="auto"/>
          </w:tcPr>
          <w:p w14:paraId="641DE607" w14:textId="7CA6DB33" w:rsidR="00FA140E" w:rsidRDefault="00FA140E" w:rsidP="005B000D">
            <w:pPr>
              <w:jc w:val="left"/>
              <w:rPr>
                <w:rFonts w:asciiTheme="minorHAnsi" w:hAnsiTheme="minorHAnsi" w:cstheme="minorHAnsi"/>
              </w:rPr>
            </w:pPr>
            <w:r>
              <w:rPr>
                <w:rFonts w:asciiTheme="minorHAnsi" w:hAnsiTheme="minorHAnsi" w:cstheme="minorHAnsi"/>
              </w:rPr>
              <w:t>2050</w:t>
            </w:r>
          </w:p>
        </w:tc>
        <w:tc>
          <w:tcPr>
            <w:tcW w:w="0" w:type="auto"/>
            <w:vAlign w:val="bottom"/>
          </w:tcPr>
          <w:p w14:paraId="6A0E767A" w14:textId="0CD6B2EE" w:rsidR="00FA140E" w:rsidRDefault="00FA140E" w:rsidP="005B000D">
            <w:pPr>
              <w:jc w:val="right"/>
              <w:rPr>
                <w:rFonts w:asciiTheme="minorHAnsi" w:hAnsiTheme="minorHAnsi" w:cstheme="minorHAnsi"/>
              </w:rPr>
            </w:pPr>
            <w:r>
              <w:rPr>
                <w:rFonts w:ascii="Calibri" w:hAnsi="Calibri" w:cs="Calibri"/>
                <w:color w:val="000000"/>
              </w:rPr>
              <w:t>18,228</w:t>
            </w:r>
          </w:p>
        </w:tc>
        <w:tc>
          <w:tcPr>
            <w:tcW w:w="0" w:type="auto"/>
            <w:vAlign w:val="bottom"/>
          </w:tcPr>
          <w:p w14:paraId="47E421A7" w14:textId="239AFFD9" w:rsidR="00FA140E" w:rsidRDefault="00FA140E" w:rsidP="005B000D">
            <w:pPr>
              <w:jc w:val="right"/>
              <w:rPr>
                <w:rFonts w:asciiTheme="minorHAnsi" w:hAnsiTheme="minorHAnsi" w:cstheme="minorHAnsi"/>
              </w:rPr>
            </w:pPr>
            <w:r>
              <w:rPr>
                <w:rFonts w:ascii="Calibri" w:hAnsi="Calibri" w:cs="Calibri"/>
                <w:color w:val="000000"/>
              </w:rPr>
              <w:t>27,799</w:t>
            </w:r>
          </w:p>
        </w:tc>
      </w:tr>
      <w:tr w:rsidR="00FA140E" w14:paraId="1117389B" w14:textId="77777777" w:rsidTr="005B000D">
        <w:tc>
          <w:tcPr>
            <w:tcW w:w="0" w:type="auto"/>
          </w:tcPr>
          <w:p w14:paraId="19DE8A59" w14:textId="2B821E22" w:rsidR="00FA140E" w:rsidRDefault="00FA140E" w:rsidP="005B000D">
            <w:pPr>
              <w:jc w:val="left"/>
              <w:rPr>
                <w:rFonts w:asciiTheme="minorHAnsi" w:hAnsiTheme="minorHAnsi" w:cstheme="minorHAnsi"/>
              </w:rPr>
            </w:pPr>
            <w:r>
              <w:rPr>
                <w:rFonts w:asciiTheme="minorHAnsi" w:hAnsiTheme="minorHAnsi" w:cstheme="minorHAnsi"/>
              </w:rPr>
              <w:t>2055</w:t>
            </w:r>
          </w:p>
        </w:tc>
        <w:tc>
          <w:tcPr>
            <w:tcW w:w="0" w:type="auto"/>
            <w:vAlign w:val="bottom"/>
          </w:tcPr>
          <w:p w14:paraId="096E2AFD" w14:textId="0C55E1D4" w:rsidR="00FA140E" w:rsidRDefault="00FA140E" w:rsidP="005B000D">
            <w:pPr>
              <w:jc w:val="right"/>
              <w:rPr>
                <w:rFonts w:asciiTheme="minorHAnsi" w:hAnsiTheme="minorHAnsi" w:cstheme="minorHAnsi"/>
              </w:rPr>
            </w:pPr>
            <w:r>
              <w:rPr>
                <w:rFonts w:ascii="Calibri" w:hAnsi="Calibri" w:cs="Calibri"/>
                <w:color w:val="000000"/>
              </w:rPr>
              <w:t>18,240</w:t>
            </w:r>
          </w:p>
        </w:tc>
        <w:tc>
          <w:tcPr>
            <w:tcW w:w="0" w:type="auto"/>
            <w:vAlign w:val="bottom"/>
          </w:tcPr>
          <w:p w14:paraId="6273D74B" w14:textId="55C54C1E" w:rsidR="00FA140E" w:rsidRDefault="00FA140E" w:rsidP="005B000D">
            <w:pPr>
              <w:jc w:val="right"/>
              <w:rPr>
                <w:rFonts w:asciiTheme="minorHAnsi" w:hAnsiTheme="minorHAnsi" w:cstheme="minorHAnsi"/>
              </w:rPr>
            </w:pPr>
            <w:r>
              <w:rPr>
                <w:rFonts w:ascii="Calibri" w:hAnsi="Calibri" w:cs="Calibri"/>
                <w:color w:val="000000"/>
              </w:rPr>
              <w:t>27,958</w:t>
            </w:r>
          </w:p>
        </w:tc>
      </w:tr>
      <w:tr w:rsidR="00FA140E" w14:paraId="07D43DC4" w14:textId="77777777" w:rsidTr="005B000D">
        <w:tc>
          <w:tcPr>
            <w:tcW w:w="0" w:type="auto"/>
          </w:tcPr>
          <w:p w14:paraId="42E35C6A" w14:textId="6A5623CE" w:rsidR="00FA140E" w:rsidRDefault="00FA140E" w:rsidP="005B000D">
            <w:pPr>
              <w:jc w:val="left"/>
              <w:rPr>
                <w:rFonts w:asciiTheme="minorHAnsi" w:hAnsiTheme="minorHAnsi" w:cstheme="minorHAnsi"/>
              </w:rPr>
            </w:pPr>
            <w:r>
              <w:rPr>
                <w:rFonts w:asciiTheme="minorHAnsi" w:hAnsiTheme="minorHAnsi" w:cstheme="minorHAnsi"/>
              </w:rPr>
              <w:t>2060</w:t>
            </w:r>
          </w:p>
        </w:tc>
        <w:tc>
          <w:tcPr>
            <w:tcW w:w="0" w:type="auto"/>
            <w:vAlign w:val="bottom"/>
          </w:tcPr>
          <w:p w14:paraId="275D1AA3" w14:textId="0D060D64" w:rsidR="00FA140E" w:rsidRDefault="00FA140E" w:rsidP="005B000D">
            <w:pPr>
              <w:jc w:val="right"/>
              <w:rPr>
                <w:rFonts w:asciiTheme="minorHAnsi" w:hAnsiTheme="minorHAnsi" w:cstheme="minorHAnsi"/>
              </w:rPr>
            </w:pPr>
            <w:r>
              <w:rPr>
                <w:rFonts w:ascii="Calibri" w:hAnsi="Calibri" w:cs="Calibri"/>
                <w:color w:val="000000"/>
              </w:rPr>
              <w:t>18,251</w:t>
            </w:r>
          </w:p>
        </w:tc>
        <w:tc>
          <w:tcPr>
            <w:tcW w:w="0" w:type="auto"/>
            <w:vAlign w:val="bottom"/>
          </w:tcPr>
          <w:p w14:paraId="39D3A7AC" w14:textId="3C3C7DC9" w:rsidR="00FA140E" w:rsidRDefault="00FA140E" w:rsidP="005B000D">
            <w:pPr>
              <w:jc w:val="right"/>
              <w:rPr>
                <w:rFonts w:asciiTheme="minorHAnsi" w:hAnsiTheme="minorHAnsi" w:cstheme="minorHAnsi"/>
              </w:rPr>
            </w:pPr>
            <w:r>
              <w:rPr>
                <w:rFonts w:ascii="Calibri" w:hAnsi="Calibri" w:cs="Calibri"/>
                <w:color w:val="000000"/>
              </w:rPr>
              <w:t>28,104</w:t>
            </w:r>
          </w:p>
        </w:tc>
      </w:tr>
      <w:tr w:rsidR="00FA140E" w14:paraId="1B1BECAD" w14:textId="77777777" w:rsidTr="005B000D">
        <w:tc>
          <w:tcPr>
            <w:tcW w:w="0" w:type="auto"/>
          </w:tcPr>
          <w:p w14:paraId="7452383B" w14:textId="7CE68775" w:rsidR="00FA140E" w:rsidRDefault="00FA140E" w:rsidP="005B000D">
            <w:pPr>
              <w:jc w:val="left"/>
              <w:rPr>
                <w:rFonts w:asciiTheme="minorHAnsi" w:hAnsiTheme="minorHAnsi" w:cstheme="minorHAnsi"/>
              </w:rPr>
            </w:pPr>
            <w:r>
              <w:rPr>
                <w:rFonts w:asciiTheme="minorHAnsi" w:hAnsiTheme="minorHAnsi" w:cstheme="minorHAnsi"/>
              </w:rPr>
              <w:t>2065</w:t>
            </w:r>
          </w:p>
        </w:tc>
        <w:tc>
          <w:tcPr>
            <w:tcW w:w="0" w:type="auto"/>
            <w:vAlign w:val="bottom"/>
          </w:tcPr>
          <w:p w14:paraId="114419D6" w14:textId="77B2544B" w:rsidR="00FA140E" w:rsidRDefault="00FA140E" w:rsidP="005B000D">
            <w:pPr>
              <w:jc w:val="right"/>
              <w:rPr>
                <w:rFonts w:asciiTheme="minorHAnsi" w:hAnsiTheme="minorHAnsi" w:cstheme="minorHAnsi"/>
              </w:rPr>
            </w:pPr>
            <w:r>
              <w:rPr>
                <w:rFonts w:ascii="Calibri" w:hAnsi="Calibri" w:cs="Calibri"/>
                <w:color w:val="000000"/>
              </w:rPr>
              <w:t>18,229</w:t>
            </w:r>
          </w:p>
        </w:tc>
        <w:tc>
          <w:tcPr>
            <w:tcW w:w="0" w:type="auto"/>
            <w:vAlign w:val="bottom"/>
          </w:tcPr>
          <w:p w14:paraId="7C9FD784" w14:textId="0F58BE01" w:rsidR="00FA140E" w:rsidRDefault="00FA140E" w:rsidP="005B000D">
            <w:pPr>
              <w:jc w:val="right"/>
              <w:rPr>
                <w:rFonts w:asciiTheme="minorHAnsi" w:hAnsiTheme="minorHAnsi" w:cstheme="minorHAnsi"/>
              </w:rPr>
            </w:pPr>
            <w:r>
              <w:rPr>
                <w:rFonts w:ascii="Calibri" w:hAnsi="Calibri" w:cs="Calibri"/>
                <w:color w:val="000000"/>
              </w:rPr>
              <w:t>28,406</w:t>
            </w:r>
          </w:p>
        </w:tc>
      </w:tr>
      <w:tr w:rsidR="00FA140E" w14:paraId="03E152A0" w14:textId="77777777" w:rsidTr="005B000D">
        <w:tc>
          <w:tcPr>
            <w:tcW w:w="0" w:type="auto"/>
          </w:tcPr>
          <w:p w14:paraId="195356EE" w14:textId="0EF30D3D" w:rsidR="00FA140E" w:rsidRDefault="00FA140E" w:rsidP="005B000D">
            <w:pPr>
              <w:jc w:val="left"/>
              <w:rPr>
                <w:rFonts w:asciiTheme="minorHAnsi" w:hAnsiTheme="minorHAnsi" w:cstheme="minorHAnsi"/>
              </w:rPr>
            </w:pPr>
            <w:r>
              <w:rPr>
                <w:rFonts w:asciiTheme="minorHAnsi" w:hAnsiTheme="minorHAnsi" w:cstheme="minorHAnsi"/>
              </w:rPr>
              <w:t>2070</w:t>
            </w:r>
          </w:p>
        </w:tc>
        <w:tc>
          <w:tcPr>
            <w:tcW w:w="0" w:type="auto"/>
            <w:vAlign w:val="bottom"/>
          </w:tcPr>
          <w:p w14:paraId="2D3AB723" w14:textId="5A7DF079" w:rsidR="00FA140E" w:rsidRDefault="00FA140E" w:rsidP="005B000D">
            <w:pPr>
              <w:jc w:val="right"/>
              <w:rPr>
                <w:rFonts w:asciiTheme="minorHAnsi" w:hAnsiTheme="minorHAnsi" w:cstheme="minorHAnsi"/>
              </w:rPr>
            </w:pPr>
            <w:r>
              <w:rPr>
                <w:rFonts w:ascii="Calibri" w:hAnsi="Calibri" w:cs="Calibri"/>
                <w:color w:val="000000"/>
              </w:rPr>
              <w:t>18,236</w:t>
            </w:r>
          </w:p>
        </w:tc>
        <w:tc>
          <w:tcPr>
            <w:tcW w:w="0" w:type="auto"/>
            <w:vAlign w:val="bottom"/>
          </w:tcPr>
          <w:p w14:paraId="409088EA" w14:textId="2C7F3012" w:rsidR="00FA140E" w:rsidRDefault="00FA140E" w:rsidP="005B000D">
            <w:pPr>
              <w:jc w:val="right"/>
              <w:rPr>
                <w:rFonts w:asciiTheme="minorHAnsi" w:hAnsiTheme="minorHAnsi" w:cstheme="minorHAnsi"/>
              </w:rPr>
            </w:pPr>
            <w:r>
              <w:rPr>
                <w:rFonts w:ascii="Calibri" w:hAnsi="Calibri" w:cs="Calibri"/>
                <w:color w:val="000000"/>
              </w:rPr>
              <w:t>28,809</w:t>
            </w:r>
          </w:p>
        </w:tc>
      </w:tr>
      <w:tr w:rsidR="00FA140E" w14:paraId="7F617A90" w14:textId="77777777" w:rsidTr="005B000D">
        <w:tc>
          <w:tcPr>
            <w:tcW w:w="0" w:type="auto"/>
          </w:tcPr>
          <w:p w14:paraId="762B80E4" w14:textId="764E4CB0" w:rsidR="00FA140E" w:rsidRDefault="00FA140E" w:rsidP="005B000D">
            <w:pPr>
              <w:jc w:val="left"/>
              <w:rPr>
                <w:rFonts w:asciiTheme="minorHAnsi" w:hAnsiTheme="minorHAnsi" w:cstheme="minorHAnsi"/>
              </w:rPr>
            </w:pPr>
            <w:r>
              <w:rPr>
                <w:rFonts w:asciiTheme="minorHAnsi" w:hAnsiTheme="minorHAnsi" w:cstheme="minorHAnsi"/>
              </w:rPr>
              <w:t>2075</w:t>
            </w:r>
          </w:p>
        </w:tc>
        <w:tc>
          <w:tcPr>
            <w:tcW w:w="0" w:type="auto"/>
            <w:vAlign w:val="bottom"/>
          </w:tcPr>
          <w:p w14:paraId="7DFC9094" w14:textId="2663DB69" w:rsidR="00FA140E" w:rsidRDefault="00FA140E" w:rsidP="005B000D">
            <w:pPr>
              <w:jc w:val="right"/>
              <w:rPr>
                <w:rFonts w:asciiTheme="minorHAnsi" w:hAnsiTheme="minorHAnsi" w:cstheme="minorHAnsi"/>
              </w:rPr>
            </w:pPr>
            <w:r>
              <w:rPr>
                <w:rFonts w:ascii="Calibri" w:hAnsi="Calibri" w:cs="Calibri"/>
                <w:color w:val="000000"/>
              </w:rPr>
              <w:t>18,153</w:t>
            </w:r>
          </w:p>
        </w:tc>
        <w:tc>
          <w:tcPr>
            <w:tcW w:w="0" w:type="auto"/>
            <w:vAlign w:val="bottom"/>
          </w:tcPr>
          <w:p w14:paraId="5D437161" w14:textId="5FE51FD0" w:rsidR="00FA140E" w:rsidRDefault="00FA140E" w:rsidP="005B000D">
            <w:pPr>
              <w:jc w:val="right"/>
              <w:rPr>
                <w:rFonts w:asciiTheme="minorHAnsi" w:hAnsiTheme="minorHAnsi" w:cstheme="minorHAnsi"/>
              </w:rPr>
            </w:pPr>
            <w:r>
              <w:rPr>
                <w:rFonts w:ascii="Calibri" w:hAnsi="Calibri" w:cs="Calibri"/>
                <w:color w:val="000000"/>
              </w:rPr>
              <w:t>29,540</w:t>
            </w:r>
          </w:p>
        </w:tc>
      </w:tr>
      <w:tr w:rsidR="00FA140E" w14:paraId="3BFB7678" w14:textId="77777777" w:rsidTr="005B000D">
        <w:tc>
          <w:tcPr>
            <w:tcW w:w="0" w:type="auto"/>
            <w:tcBorders>
              <w:bottom w:val="single" w:sz="4" w:space="0" w:color="auto"/>
            </w:tcBorders>
          </w:tcPr>
          <w:p w14:paraId="59A7EED5" w14:textId="269F73C2" w:rsidR="00FA140E" w:rsidRDefault="00FA140E" w:rsidP="005B000D">
            <w:pPr>
              <w:jc w:val="left"/>
              <w:rPr>
                <w:rFonts w:asciiTheme="minorHAnsi" w:hAnsiTheme="minorHAnsi" w:cstheme="minorHAnsi"/>
              </w:rPr>
            </w:pPr>
            <w:r>
              <w:rPr>
                <w:rFonts w:asciiTheme="minorHAnsi" w:hAnsiTheme="minorHAnsi" w:cstheme="minorHAnsi"/>
              </w:rPr>
              <w:t>2080</w:t>
            </w:r>
          </w:p>
        </w:tc>
        <w:tc>
          <w:tcPr>
            <w:tcW w:w="0" w:type="auto"/>
            <w:tcBorders>
              <w:bottom w:val="single" w:sz="4" w:space="0" w:color="auto"/>
            </w:tcBorders>
            <w:vAlign w:val="bottom"/>
          </w:tcPr>
          <w:p w14:paraId="1A82396C" w14:textId="74025224" w:rsidR="00FA140E" w:rsidRDefault="00FA140E" w:rsidP="005B000D">
            <w:pPr>
              <w:jc w:val="right"/>
              <w:rPr>
                <w:rFonts w:asciiTheme="minorHAnsi" w:hAnsiTheme="minorHAnsi" w:cstheme="minorHAnsi"/>
              </w:rPr>
            </w:pPr>
            <w:r>
              <w:rPr>
                <w:rFonts w:ascii="Calibri" w:hAnsi="Calibri" w:cs="Calibri"/>
                <w:color w:val="000000"/>
              </w:rPr>
              <w:t>18,233</w:t>
            </w:r>
          </w:p>
        </w:tc>
        <w:tc>
          <w:tcPr>
            <w:tcW w:w="0" w:type="auto"/>
            <w:tcBorders>
              <w:bottom w:val="single" w:sz="4" w:space="0" w:color="auto"/>
            </w:tcBorders>
            <w:vAlign w:val="bottom"/>
          </w:tcPr>
          <w:p w14:paraId="10E1A81F" w14:textId="18161848" w:rsidR="00FA140E" w:rsidRDefault="00FA140E" w:rsidP="005B000D">
            <w:pPr>
              <w:jc w:val="right"/>
              <w:rPr>
                <w:rFonts w:asciiTheme="minorHAnsi" w:hAnsiTheme="minorHAnsi" w:cstheme="minorHAnsi"/>
              </w:rPr>
            </w:pPr>
            <w:r>
              <w:rPr>
                <w:rFonts w:ascii="Calibri" w:hAnsi="Calibri" w:cs="Calibri"/>
                <w:color w:val="000000"/>
              </w:rPr>
              <w:t>31,436</w:t>
            </w:r>
          </w:p>
        </w:tc>
      </w:tr>
    </w:tbl>
    <w:p w14:paraId="7D03FACA" w14:textId="77777777" w:rsidR="00D071F3" w:rsidRPr="0000444D" w:rsidRDefault="00D071F3" w:rsidP="00483DB9">
      <w:pPr>
        <w:rPr>
          <w:rFonts w:asciiTheme="minorHAnsi" w:hAnsiTheme="minorHAnsi" w:cstheme="minorHAnsi"/>
        </w:rPr>
      </w:pPr>
    </w:p>
    <w:p w14:paraId="46808088" w14:textId="7A8DC2DE" w:rsidR="00B77DE4" w:rsidRPr="00F31A90" w:rsidRDefault="00A63BCC" w:rsidP="00B77DE4">
      <w:pPr>
        <w:pStyle w:val="Descripcin"/>
        <w:keepNext/>
        <w:rPr>
          <w:i w:val="0"/>
        </w:rPr>
      </w:pPr>
      <w:bookmarkStart w:id="76" w:name="_Ref64454087"/>
      <w:r>
        <w:rPr>
          <w:rFonts w:asciiTheme="minorHAnsi" w:hAnsiTheme="minorHAnsi" w:cstheme="minorHAnsi"/>
          <w:b/>
        </w:rPr>
        <w:t xml:space="preserve">Supplementary </w:t>
      </w:r>
      <w:r w:rsidR="00B77DE4" w:rsidRPr="00B77DE4">
        <w:rPr>
          <w:rFonts w:asciiTheme="minorHAnsi" w:hAnsiTheme="minorHAnsi" w:cstheme="minorHAnsi"/>
          <w:b/>
        </w:rPr>
        <w:t xml:space="preserve">Table </w:t>
      </w:r>
      <w:r w:rsidR="00B77DE4" w:rsidRPr="00B77DE4">
        <w:rPr>
          <w:rFonts w:asciiTheme="minorHAnsi" w:hAnsiTheme="minorHAnsi" w:cstheme="minorHAnsi"/>
          <w:b/>
        </w:rPr>
        <w:fldChar w:fldCharType="begin"/>
      </w:r>
      <w:r w:rsidR="00B77DE4" w:rsidRPr="00B77DE4">
        <w:rPr>
          <w:rFonts w:asciiTheme="minorHAnsi" w:hAnsiTheme="minorHAnsi" w:cstheme="minorHAnsi"/>
          <w:b/>
        </w:rPr>
        <w:instrText xml:space="preserve"> SEQ Table \* ARABIC </w:instrText>
      </w:r>
      <w:r w:rsidR="00B77DE4" w:rsidRPr="00B77DE4">
        <w:rPr>
          <w:rFonts w:asciiTheme="minorHAnsi" w:hAnsiTheme="minorHAnsi" w:cstheme="minorHAnsi"/>
          <w:b/>
        </w:rPr>
        <w:fldChar w:fldCharType="separate"/>
      </w:r>
      <w:r w:rsidR="00D340D6">
        <w:rPr>
          <w:rFonts w:asciiTheme="minorHAnsi" w:hAnsiTheme="minorHAnsi" w:cstheme="minorHAnsi"/>
          <w:b/>
          <w:noProof/>
        </w:rPr>
        <w:t>44</w:t>
      </w:r>
      <w:r w:rsidR="00B77DE4" w:rsidRPr="00B77DE4">
        <w:rPr>
          <w:rFonts w:asciiTheme="minorHAnsi" w:hAnsiTheme="minorHAnsi" w:cstheme="minorHAnsi"/>
          <w:b/>
        </w:rPr>
        <w:fldChar w:fldCharType="end"/>
      </w:r>
      <w:bookmarkEnd w:id="76"/>
      <w:r w:rsidR="00B77DE4">
        <w:t xml:space="preserve">. </w:t>
      </w:r>
      <w:r w:rsidR="00B77DE4" w:rsidRPr="004B65C9">
        <w:rPr>
          <w:rFonts w:asciiTheme="minorHAnsi" w:hAnsiTheme="minorHAnsi" w:cstheme="minorHAnsi"/>
          <w:i w:val="0"/>
          <w:iCs w:val="0"/>
        </w:rPr>
        <w:t xml:space="preserve">Uncertainty results for the equipotential curve of </w:t>
      </w:r>
      <w:r w:rsidR="00B77DE4">
        <w:rPr>
          <w:rFonts w:asciiTheme="minorHAnsi" w:hAnsiTheme="minorHAnsi" w:cstheme="minorHAnsi"/>
          <w:i w:val="0"/>
          <w:iCs w:val="0"/>
        </w:rPr>
        <w:t>-1</w:t>
      </w:r>
      <w:r w:rsidR="00B77DE4" w:rsidRPr="004B65C9">
        <w:rPr>
          <w:rFonts w:asciiTheme="minorHAnsi" w:hAnsiTheme="minorHAnsi" w:cstheme="minorHAnsi"/>
          <w:i w:val="0"/>
          <w:iCs w:val="0"/>
        </w:rPr>
        <w:t>0 Gt</w:t>
      </w:r>
      <w:r w:rsidR="00B77DE4">
        <w:rPr>
          <w:rFonts w:asciiTheme="minorHAnsi" w:hAnsiTheme="minorHAnsi" w:cstheme="minorHAnsi"/>
          <w:i w:val="0"/>
          <w:iCs w:val="0"/>
        </w:rPr>
        <w:t xml:space="preserve"> </w:t>
      </w:r>
      <w:r w:rsidR="00B77DE4" w:rsidRPr="00F31A90">
        <w:rPr>
          <w:rFonts w:asciiTheme="minorHAnsi" w:hAnsiTheme="minorHAnsi" w:cstheme="minorHAnsi"/>
          <w:i w:val="0"/>
        </w:rPr>
        <w:t>[</w:t>
      </w:r>
      <w:r w:rsidR="00B532DA" w:rsidRPr="00F31A90">
        <w:rPr>
          <w:rFonts w:asciiTheme="minorHAnsi" w:hAnsiTheme="minorHAnsi" w:cstheme="minorHAnsi"/>
          <w:i w:val="0"/>
        </w:rPr>
        <w:t>billion 2015</w:t>
      </w:r>
      <w:r w:rsidR="00B77DE4"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B77DE4" w14:paraId="0F45B0C3" w14:textId="77777777" w:rsidTr="005B000D">
        <w:tc>
          <w:tcPr>
            <w:tcW w:w="0" w:type="auto"/>
            <w:tcBorders>
              <w:top w:val="single" w:sz="4" w:space="0" w:color="auto"/>
              <w:bottom w:val="single" w:sz="4" w:space="0" w:color="auto"/>
            </w:tcBorders>
          </w:tcPr>
          <w:p w14:paraId="38E2DEFC" w14:textId="77777777" w:rsidR="00B77DE4" w:rsidRDefault="00B77DE4" w:rsidP="00B77DE4">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729141F6" w14:textId="77777777" w:rsidR="00B77DE4" w:rsidRDefault="00B77DE4"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499C6118" w14:textId="77777777" w:rsidR="00B77DE4" w:rsidRDefault="00B77DE4" w:rsidP="005B000D">
            <w:pPr>
              <w:jc w:val="right"/>
              <w:rPr>
                <w:rFonts w:asciiTheme="minorHAnsi" w:hAnsiTheme="minorHAnsi" w:cstheme="minorHAnsi"/>
              </w:rPr>
            </w:pPr>
            <w:r>
              <w:rPr>
                <w:rFonts w:asciiTheme="minorHAnsi" w:hAnsiTheme="minorHAnsi" w:cstheme="minorHAnsi"/>
              </w:rPr>
              <w:t>Maximum cost</w:t>
            </w:r>
          </w:p>
        </w:tc>
      </w:tr>
      <w:tr w:rsidR="00FA140E" w14:paraId="2D4B814B" w14:textId="77777777" w:rsidTr="005B000D">
        <w:tc>
          <w:tcPr>
            <w:tcW w:w="0" w:type="auto"/>
            <w:tcBorders>
              <w:top w:val="single" w:sz="4" w:space="0" w:color="auto"/>
            </w:tcBorders>
          </w:tcPr>
          <w:p w14:paraId="7F9AD08C"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713F9566" w14:textId="22AE3689" w:rsidR="00FA140E" w:rsidRDefault="00FA140E" w:rsidP="005B000D">
            <w:pPr>
              <w:jc w:val="right"/>
              <w:rPr>
                <w:rFonts w:asciiTheme="minorHAnsi" w:hAnsiTheme="minorHAnsi" w:cstheme="minorHAnsi"/>
              </w:rPr>
            </w:pPr>
            <w:r>
              <w:rPr>
                <w:rFonts w:ascii="Calibri" w:hAnsi="Calibri" w:cs="Calibri"/>
                <w:color w:val="000000"/>
              </w:rPr>
              <w:t>19,027</w:t>
            </w:r>
          </w:p>
        </w:tc>
        <w:tc>
          <w:tcPr>
            <w:tcW w:w="0" w:type="auto"/>
            <w:tcBorders>
              <w:top w:val="single" w:sz="4" w:space="0" w:color="auto"/>
            </w:tcBorders>
            <w:vAlign w:val="bottom"/>
          </w:tcPr>
          <w:p w14:paraId="2F5364B7" w14:textId="106ED7FA" w:rsidR="00FA140E" w:rsidRDefault="00FA140E" w:rsidP="005B000D">
            <w:pPr>
              <w:jc w:val="right"/>
              <w:rPr>
                <w:rFonts w:asciiTheme="minorHAnsi" w:hAnsiTheme="minorHAnsi" w:cstheme="minorHAnsi"/>
              </w:rPr>
            </w:pPr>
            <w:r>
              <w:rPr>
                <w:rFonts w:ascii="Calibri" w:hAnsi="Calibri" w:cs="Calibri"/>
                <w:color w:val="000000"/>
              </w:rPr>
              <w:t>27,703</w:t>
            </w:r>
          </w:p>
        </w:tc>
      </w:tr>
      <w:tr w:rsidR="00FA140E" w14:paraId="038B4C67" w14:textId="77777777" w:rsidTr="005B000D">
        <w:tc>
          <w:tcPr>
            <w:tcW w:w="0" w:type="auto"/>
          </w:tcPr>
          <w:p w14:paraId="44ABF8A8"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146F19C7" w14:textId="076039C3" w:rsidR="00FA140E" w:rsidRDefault="00FA140E" w:rsidP="005B000D">
            <w:pPr>
              <w:jc w:val="right"/>
              <w:rPr>
                <w:rFonts w:asciiTheme="minorHAnsi" w:hAnsiTheme="minorHAnsi" w:cstheme="minorHAnsi"/>
              </w:rPr>
            </w:pPr>
            <w:r>
              <w:rPr>
                <w:rFonts w:ascii="Calibri" w:hAnsi="Calibri" w:cs="Calibri"/>
                <w:color w:val="000000"/>
              </w:rPr>
              <w:t>18,979</w:t>
            </w:r>
          </w:p>
        </w:tc>
        <w:tc>
          <w:tcPr>
            <w:tcW w:w="0" w:type="auto"/>
            <w:vAlign w:val="bottom"/>
          </w:tcPr>
          <w:p w14:paraId="053CAB7B" w14:textId="11949A33" w:rsidR="00FA140E" w:rsidRDefault="00FA140E" w:rsidP="005B000D">
            <w:pPr>
              <w:jc w:val="right"/>
              <w:rPr>
                <w:rFonts w:asciiTheme="minorHAnsi" w:hAnsiTheme="minorHAnsi" w:cstheme="minorHAnsi"/>
              </w:rPr>
            </w:pPr>
            <w:r>
              <w:rPr>
                <w:rFonts w:ascii="Calibri" w:hAnsi="Calibri" w:cs="Calibri"/>
                <w:color w:val="000000"/>
              </w:rPr>
              <w:t>27,863</w:t>
            </w:r>
          </w:p>
        </w:tc>
      </w:tr>
      <w:tr w:rsidR="00FA140E" w14:paraId="001A31AD" w14:textId="77777777" w:rsidTr="005B000D">
        <w:tc>
          <w:tcPr>
            <w:tcW w:w="0" w:type="auto"/>
          </w:tcPr>
          <w:p w14:paraId="11FEC02C"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751F06A9" w14:textId="0CEC5E63" w:rsidR="00FA140E" w:rsidRDefault="00FA140E" w:rsidP="005B000D">
            <w:pPr>
              <w:jc w:val="right"/>
              <w:rPr>
                <w:rFonts w:asciiTheme="minorHAnsi" w:hAnsiTheme="minorHAnsi" w:cstheme="minorHAnsi"/>
              </w:rPr>
            </w:pPr>
            <w:r>
              <w:rPr>
                <w:rFonts w:ascii="Calibri" w:hAnsi="Calibri" w:cs="Calibri"/>
                <w:color w:val="000000"/>
              </w:rPr>
              <w:t>18,910</w:t>
            </w:r>
          </w:p>
        </w:tc>
        <w:tc>
          <w:tcPr>
            <w:tcW w:w="0" w:type="auto"/>
            <w:vAlign w:val="bottom"/>
          </w:tcPr>
          <w:p w14:paraId="424F87D1" w14:textId="62EDB6DB" w:rsidR="00FA140E" w:rsidRDefault="00FA140E" w:rsidP="005B000D">
            <w:pPr>
              <w:jc w:val="right"/>
              <w:rPr>
                <w:rFonts w:asciiTheme="minorHAnsi" w:hAnsiTheme="minorHAnsi" w:cstheme="minorHAnsi"/>
              </w:rPr>
            </w:pPr>
            <w:r>
              <w:rPr>
                <w:rFonts w:ascii="Calibri" w:hAnsi="Calibri" w:cs="Calibri"/>
                <w:color w:val="000000"/>
              </w:rPr>
              <w:t>27,982</w:t>
            </w:r>
          </w:p>
        </w:tc>
      </w:tr>
      <w:tr w:rsidR="00FA140E" w14:paraId="1BB236D2" w14:textId="77777777" w:rsidTr="005B000D">
        <w:tc>
          <w:tcPr>
            <w:tcW w:w="0" w:type="auto"/>
          </w:tcPr>
          <w:p w14:paraId="07F057AC" w14:textId="77777777" w:rsidR="00FA140E" w:rsidRDefault="00FA140E" w:rsidP="00FA140E">
            <w:pPr>
              <w:rPr>
                <w:rFonts w:asciiTheme="minorHAnsi" w:hAnsiTheme="minorHAnsi" w:cstheme="minorHAnsi"/>
              </w:rPr>
            </w:pPr>
            <w:r>
              <w:rPr>
                <w:rFonts w:asciiTheme="minorHAnsi" w:hAnsiTheme="minorHAnsi" w:cstheme="minorHAnsi"/>
              </w:rPr>
              <w:t>2035</w:t>
            </w:r>
          </w:p>
        </w:tc>
        <w:tc>
          <w:tcPr>
            <w:tcW w:w="0" w:type="auto"/>
            <w:vAlign w:val="bottom"/>
          </w:tcPr>
          <w:p w14:paraId="2A602034" w14:textId="548CE6EB" w:rsidR="00FA140E" w:rsidRDefault="00FA140E" w:rsidP="005B000D">
            <w:pPr>
              <w:jc w:val="right"/>
              <w:rPr>
                <w:rFonts w:asciiTheme="minorHAnsi" w:hAnsiTheme="minorHAnsi" w:cstheme="minorHAnsi"/>
              </w:rPr>
            </w:pPr>
            <w:r>
              <w:rPr>
                <w:rFonts w:ascii="Calibri" w:hAnsi="Calibri" w:cs="Calibri"/>
                <w:color w:val="000000"/>
              </w:rPr>
              <w:t>18,843</w:t>
            </w:r>
          </w:p>
        </w:tc>
        <w:tc>
          <w:tcPr>
            <w:tcW w:w="0" w:type="auto"/>
            <w:vAlign w:val="bottom"/>
          </w:tcPr>
          <w:p w14:paraId="44C02E04" w14:textId="3C83ACC6" w:rsidR="00FA140E" w:rsidRDefault="00FA140E" w:rsidP="005B000D">
            <w:pPr>
              <w:jc w:val="right"/>
              <w:rPr>
                <w:rFonts w:asciiTheme="minorHAnsi" w:hAnsiTheme="minorHAnsi" w:cstheme="minorHAnsi"/>
              </w:rPr>
            </w:pPr>
            <w:r>
              <w:rPr>
                <w:rFonts w:ascii="Calibri" w:hAnsi="Calibri" w:cs="Calibri"/>
                <w:color w:val="000000"/>
              </w:rPr>
              <w:t>28,180</w:t>
            </w:r>
          </w:p>
        </w:tc>
      </w:tr>
      <w:tr w:rsidR="00FA140E" w14:paraId="2D06E3EF" w14:textId="77777777" w:rsidTr="005B000D">
        <w:tc>
          <w:tcPr>
            <w:tcW w:w="0" w:type="auto"/>
          </w:tcPr>
          <w:p w14:paraId="1EEDCC8A" w14:textId="77777777"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23CC9118" w14:textId="2287F4E2" w:rsidR="00FA140E" w:rsidRDefault="00FA140E" w:rsidP="005B000D">
            <w:pPr>
              <w:jc w:val="right"/>
              <w:rPr>
                <w:rFonts w:asciiTheme="minorHAnsi" w:hAnsiTheme="minorHAnsi" w:cstheme="minorHAnsi"/>
              </w:rPr>
            </w:pPr>
            <w:r>
              <w:rPr>
                <w:rFonts w:ascii="Calibri" w:hAnsi="Calibri" w:cs="Calibri"/>
                <w:color w:val="000000"/>
              </w:rPr>
              <w:t>18,871</w:t>
            </w:r>
          </w:p>
        </w:tc>
        <w:tc>
          <w:tcPr>
            <w:tcW w:w="0" w:type="auto"/>
            <w:vAlign w:val="bottom"/>
          </w:tcPr>
          <w:p w14:paraId="79E6F9B7" w14:textId="54CA4A7B" w:rsidR="00FA140E" w:rsidRDefault="00FA140E" w:rsidP="005B000D">
            <w:pPr>
              <w:jc w:val="right"/>
              <w:rPr>
                <w:rFonts w:asciiTheme="minorHAnsi" w:hAnsiTheme="minorHAnsi" w:cstheme="minorHAnsi"/>
              </w:rPr>
            </w:pPr>
            <w:r>
              <w:rPr>
                <w:rFonts w:ascii="Calibri" w:hAnsi="Calibri" w:cs="Calibri"/>
                <w:color w:val="000000"/>
              </w:rPr>
              <w:t>28,452</w:t>
            </w:r>
          </w:p>
        </w:tc>
      </w:tr>
      <w:tr w:rsidR="00FA140E" w14:paraId="674584EA" w14:textId="77777777" w:rsidTr="005B000D">
        <w:tc>
          <w:tcPr>
            <w:tcW w:w="0" w:type="auto"/>
          </w:tcPr>
          <w:p w14:paraId="7C630470" w14:textId="77777777" w:rsidR="00FA140E" w:rsidRDefault="00FA140E" w:rsidP="00FA140E">
            <w:pPr>
              <w:rPr>
                <w:rFonts w:asciiTheme="minorHAnsi" w:hAnsiTheme="minorHAnsi" w:cstheme="minorHAnsi"/>
              </w:rPr>
            </w:pPr>
            <w:r>
              <w:rPr>
                <w:rFonts w:asciiTheme="minorHAnsi" w:hAnsiTheme="minorHAnsi" w:cstheme="minorHAnsi"/>
              </w:rPr>
              <w:t>2045</w:t>
            </w:r>
          </w:p>
        </w:tc>
        <w:tc>
          <w:tcPr>
            <w:tcW w:w="0" w:type="auto"/>
            <w:vAlign w:val="bottom"/>
          </w:tcPr>
          <w:p w14:paraId="7DAE3ADD" w14:textId="6F983C5A" w:rsidR="00FA140E" w:rsidRDefault="00FA140E" w:rsidP="005B000D">
            <w:pPr>
              <w:jc w:val="right"/>
              <w:rPr>
                <w:rFonts w:asciiTheme="minorHAnsi" w:hAnsiTheme="minorHAnsi" w:cstheme="minorHAnsi"/>
              </w:rPr>
            </w:pPr>
            <w:r>
              <w:rPr>
                <w:rFonts w:ascii="Calibri" w:hAnsi="Calibri" w:cs="Calibri"/>
                <w:color w:val="000000"/>
              </w:rPr>
              <w:t>19,021</w:t>
            </w:r>
          </w:p>
        </w:tc>
        <w:tc>
          <w:tcPr>
            <w:tcW w:w="0" w:type="auto"/>
            <w:vAlign w:val="bottom"/>
          </w:tcPr>
          <w:p w14:paraId="20152BFE" w14:textId="3E504993" w:rsidR="00FA140E" w:rsidRDefault="00FA140E" w:rsidP="005B000D">
            <w:pPr>
              <w:jc w:val="right"/>
              <w:rPr>
                <w:rFonts w:asciiTheme="minorHAnsi" w:hAnsiTheme="minorHAnsi" w:cstheme="minorHAnsi"/>
              </w:rPr>
            </w:pPr>
            <w:r>
              <w:rPr>
                <w:rFonts w:ascii="Calibri" w:hAnsi="Calibri" w:cs="Calibri"/>
                <w:color w:val="000000"/>
              </w:rPr>
              <w:t>28,749</w:t>
            </w:r>
          </w:p>
        </w:tc>
      </w:tr>
      <w:tr w:rsidR="00FA140E" w14:paraId="6137ADA7" w14:textId="77777777" w:rsidTr="005B000D">
        <w:tc>
          <w:tcPr>
            <w:tcW w:w="0" w:type="auto"/>
          </w:tcPr>
          <w:p w14:paraId="7108F672" w14:textId="77777777" w:rsidR="00FA140E" w:rsidRDefault="00FA140E" w:rsidP="00FA140E">
            <w:pPr>
              <w:rPr>
                <w:rFonts w:asciiTheme="minorHAnsi" w:hAnsiTheme="minorHAnsi" w:cstheme="minorHAnsi"/>
              </w:rPr>
            </w:pPr>
            <w:r>
              <w:rPr>
                <w:rFonts w:asciiTheme="minorHAnsi" w:hAnsiTheme="minorHAnsi" w:cstheme="minorHAnsi"/>
              </w:rPr>
              <w:t>2050</w:t>
            </w:r>
          </w:p>
        </w:tc>
        <w:tc>
          <w:tcPr>
            <w:tcW w:w="0" w:type="auto"/>
            <w:vAlign w:val="bottom"/>
          </w:tcPr>
          <w:p w14:paraId="7FE373C3" w14:textId="29235010" w:rsidR="00FA140E" w:rsidRDefault="00FA140E" w:rsidP="005B000D">
            <w:pPr>
              <w:jc w:val="right"/>
              <w:rPr>
                <w:rFonts w:asciiTheme="minorHAnsi" w:hAnsiTheme="minorHAnsi" w:cstheme="minorHAnsi"/>
              </w:rPr>
            </w:pPr>
            <w:r>
              <w:rPr>
                <w:rFonts w:ascii="Calibri" w:hAnsi="Calibri" w:cs="Calibri"/>
                <w:color w:val="000000"/>
              </w:rPr>
              <w:t>18,988</w:t>
            </w:r>
          </w:p>
        </w:tc>
        <w:tc>
          <w:tcPr>
            <w:tcW w:w="0" w:type="auto"/>
            <w:vAlign w:val="bottom"/>
          </w:tcPr>
          <w:p w14:paraId="53DD05E3" w14:textId="4AC3507A" w:rsidR="00FA140E" w:rsidRDefault="00FA140E" w:rsidP="005B000D">
            <w:pPr>
              <w:jc w:val="right"/>
              <w:rPr>
                <w:rFonts w:asciiTheme="minorHAnsi" w:hAnsiTheme="minorHAnsi" w:cstheme="minorHAnsi"/>
              </w:rPr>
            </w:pPr>
            <w:r>
              <w:rPr>
                <w:rFonts w:ascii="Calibri" w:hAnsi="Calibri" w:cs="Calibri"/>
                <w:color w:val="000000"/>
              </w:rPr>
              <w:t>29,115</w:t>
            </w:r>
          </w:p>
        </w:tc>
      </w:tr>
      <w:tr w:rsidR="00FA140E" w14:paraId="35404D43" w14:textId="77777777" w:rsidTr="005B000D">
        <w:tc>
          <w:tcPr>
            <w:tcW w:w="0" w:type="auto"/>
          </w:tcPr>
          <w:p w14:paraId="300DD7DB" w14:textId="77777777" w:rsidR="00FA140E" w:rsidRDefault="00FA140E" w:rsidP="00FA140E">
            <w:pPr>
              <w:rPr>
                <w:rFonts w:asciiTheme="minorHAnsi" w:hAnsiTheme="minorHAnsi" w:cstheme="minorHAnsi"/>
              </w:rPr>
            </w:pPr>
            <w:r>
              <w:rPr>
                <w:rFonts w:asciiTheme="minorHAnsi" w:hAnsiTheme="minorHAnsi" w:cstheme="minorHAnsi"/>
              </w:rPr>
              <w:t>2055</w:t>
            </w:r>
          </w:p>
        </w:tc>
        <w:tc>
          <w:tcPr>
            <w:tcW w:w="0" w:type="auto"/>
            <w:vAlign w:val="bottom"/>
          </w:tcPr>
          <w:p w14:paraId="1E1EAD86" w14:textId="41F329EB" w:rsidR="00FA140E" w:rsidRDefault="00FA140E" w:rsidP="005B000D">
            <w:pPr>
              <w:jc w:val="right"/>
              <w:rPr>
                <w:rFonts w:asciiTheme="minorHAnsi" w:hAnsiTheme="minorHAnsi" w:cstheme="minorHAnsi"/>
              </w:rPr>
            </w:pPr>
            <w:r>
              <w:rPr>
                <w:rFonts w:ascii="Calibri" w:hAnsi="Calibri" w:cs="Calibri"/>
                <w:color w:val="000000"/>
              </w:rPr>
              <w:t>18,851</w:t>
            </w:r>
          </w:p>
        </w:tc>
        <w:tc>
          <w:tcPr>
            <w:tcW w:w="0" w:type="auto"/>
            <w:vAlign w:val="bottom"/>
          </w:tcPr>
          <w:p w14:paraId="19F3B3AA" w14:textId="289BEECB" w:rsidR="00FA140E" w:rsidRDefault="00FA140E" w:rsidP="005B000D">
            <w:pPr>
              <w:jc w:val="right"/>
              <w:rPr>
                <w:rFonts w:asciiTheme="minorHAnsi" w:hAnsiTheme="minorHAnsi" w:cstheme="minorHAnsi"/>
              </w:rPr>
            </w:pPr>
            <w:r>
              <w:rPr>
                <w:rFonts w:ascii="Calibri" w:hAnsi="Calibri" w:cs="Calibri"/>
                <w:color w:val="000000"/>
              </w:rPr>
              <w:t>29,491</w:t>
            </w:r>
          </w:p>
        </w:tc>
      </w:tr>
      <w:tr w:rsidR="00FA140E" w14:paraId="5A1EF4CC" w14:textId="77777777" w:rsidTr="005B000D">
        <w:tc>
          <w:tcPr>
            <w:tcW w:w="0" w:type="auto"/>
          </w:tcPr>
          <w:p w14:paraId="7EE0C845" w14:textId="77777777" w:rsidR="00FA140E" w:rsidRDefault="00FA140E" w:rsidP="00FA140E">
            <w:pPr>
              <w:rPr>
                <w:rFonts w:asciiTheme="minorHAnsi" w:hAnsiTheme="minorHAnsi" w:cstheme="minorHAnsi"/>
              </w:rPr>
            </w:pPr>
            <w:r>
              <w:rPr>
                <w:rFonts w:asciiTheme="minorHAnsi" w:hAnsiTheme="minorHAnsi" w:cstheme="minorHAnsi"/>
              </w:rPr>
              <w:t>2060</w:t>
            </w:r>
          </w:p>
        </w:tc>
        <w:tc>
          <w:tcPr>
            <w:tcW w:w="0" w:type="auto"/>
            <w:vAlign w:val="bottom"/>
          </w:tcPr>
          <w:p w14:paraId="10700378" w14:textId="0124B419" w:rsidR="00FA140E" w:rsidRDefault="00FA140E" w:rsidP="005B000D">
            <w:pPr>
              <w:jc w:val="right"/>
              <w:rPr>
                <w:rFonts w:asciiTheme="minorHAnsi" w:hAnsiTheme="minorHAnsi" w:cstheme="minorHAnsi"/>
              </w:rPr>
            </w:pPr>
            <w:r>
              <w:rPr>
                <w:rFonts w:ascii="Calibri" w:hAnsi="Calibri" w:cs="Calibri"/>
                <w:color w:val="000000"/>
              </w:rPr>
              <w:t>18,876</w:t>
            </w:r>
          </w:p>
        </w:tc>
        <w:tc>
          <w:tcPr>
            <w:tcW w:w="0" w:type="auto"/>
            <w:vAlign w:val="bottom"/>
          </w:tcPr>
          <w:p w14:paraId="3441C492" w14:textId="781DC818" w:rsidR="00FA140E" w:rsidRDefault="00FA140E" w:rsidP="005B000D">
            <w:pPr>
              <w:jc w:val="right"/>
              <w:rPr>
                <w:rFonts w:asciiTheme="minorHAnsi" w:hAnsiTheme="minorHAnsi" w:cstheme="minorHAnsi"/>
              </w:rPr>
            </w:pPr>
            <w:r>
              <w:rPr>
                <w:rFonts w:ascii="Calibri" w:hAnsi="Calibri" w:cs="Calibri"/>
                <w:color w:val="000000"/>
              </w:rPr>
              <w:t>29,724</w:t>
            </w:r>
          </w:p>
        </w:tc>
      </w:tr>
      <w:tr w:rsidR="00FA140E" w14:paraId="15F4518B" w14:textId="77777777" w:rsidTr="005B000D">
        <w:tc>
          <w:tcPr>
            <w:tcW w:w="0" w:type="auto"/>
            <w:tcBorders>
              <w:bottom w:val="single" w:sz="4" w:space="0" w:color="auto"/>
            </w:tcBorders>
          </w:tcPr>
          <w:p w14:paraId="70A21531" w14:textId="77777777" w:rsidR="00FA140E" w:rsidRDefault="00FA140E" w:rsidP="00FA140E">
            <w:pPr>
              <w:rPr>
                <w:rFonts w:asciiTheme="minorHAnsi" w:hAnsiTheme="minorHAnsi" w:cstheme="minorHAnsi"/>
              </w:rPr>
            </w:pPr>
            <w:r>
              <w:rPr>
                <w:rFonts w:asciiTheme="minorHAnsi" w:hAnsiTheme="minorHAnsi" w:cstheme="minorHAnsi"/>
              </w:rPr>
              <w:t>2065</w:t>
            </w:r>
          </w:p>
        </w:tc>
        <w:tc>
          <w:tcPr>
            <w:tcW w:w="0" w:type="auto"/>
            <w:tcBorders>
              <w:bottom w:val="single" w:sz="4" w:space="0" w:color="auto"/>
            </w:tcBorders>
            <w:vAlign w:val="bottom"/>
          </w:tcPr>
          <w:p w14:paraId="1513E5E6" w14:textId="29923695" w:rsidR="00FA140E" w:rsidRDefault="00FA140E" w:rsidP="005B000D">
            <w:pPr>
              <w:jc w:val="right"/>
              <w:rPr>
                <w:rFonts w:asciiTheme="minorHAnsi" w:hAnsiTheme="minorHAnsi" w:cstheme="minorHAnsi"/>
              </w:rPr>
            </w:pPr>
            <w:r>
              <w:rPr>
                <w:rFonts w:ascii="Calibri" w:hAnsi="Calibri" w:cs="Calibri"/>
                <w:color w:val="000000"/>
              </w:rPr>
              <w:t>18,709</w:t>
            </w:r>
          </w:p>
        </w:tc>
        <w:tc>
          <w:tcPr>
            <w:tcW w:w="0" w:type="auto"/>
            <w:tcBorders>
              <w:bottom w:val="single" w:sz="4" w:space="0" w:color="auto"/>
            </w:tcBorders>
            <w:vAlign w:val="bottom"/>
          </w:tcPr>
          <w:p w14:paraId="37676E04" w14:textId="6944CCDD" w:rsidR="00FA140E" w:rsidRDefault="00FA140E" w:rsidP="005B000D">
            <w:pPr>
              <w:jc w:val="right"/>
              <w:rPr>
                <w:rFonts w:asciiTheme="minorHAnsi" w:hAnsiTheme="minorHAnsi" w:cstheme="minorHAnsi"/>
              </w:rPr>
            </w:pPr>
            <w:r>
              <w:rPr>
                <w:rFonts w:ascii="Calibri" w:hAnsi="Calibri" w:cs="Calibri"/>
                <w:color w:val="000000"/>
              </w:rPr>
              <w:t>30,446</w:t>
            </w:r>
          </w:p>
        </w:tc>
      </w:tr>
    </w:tbl>
    <w:p w14:paraId="5022B814" w14:textId="5EFCA6FD" w:rsidR="00024627" w:rsidRPr="0000444D" w:rsidRDefault="00024627" w:rsidP="00483DB9">
      <w:pPr>
        <w:rPr>
          <w:rFonts w:asciiTheme="minorHAnsi" w:hAnsiTheme="minorHAnsi" w:cstheme="minorHAnsi"/>
        </w:rPr>
      </w:pPr>
    </w:p>
    <w:p w14:paraId="732599B7" w14:textId="23A0521D" w:rsidR="00DC64A2" w:rsidRPr="00F31A90" w:rsidRDefault="00A63BCC" w:rsidP="00DC64A2">
      <w:pPr>
        <w:pStyle w:val="Descripcin"/>
        <w:keepNext/>
        <w:rPr>
          <w:i w:val="0"/>
        </w:rPr>
      </w:pPr>
      <w:bookmarkStart w:id="77" w:name="_Ref64454089"/>
      <w:r>
        <w:rPr>
          <w:rFonts w:asciiTheme="minorHAnsi" w:hAnsiTheme="minorHAnsi" w:cstheme="minorHAnsi"/>
          <w:b/>
        </w:rPr>
        <w:t xml:space="preserve">Supplementary </w:t>
      </w:r>
      <w:r w:rsidR="00DC64A2" w:rsidRPr="00DC64A2">
        <w:rPr>
          <w:rFonts w:asciiTheme="minorHAnsi" w:hAnsiTheme="minorHAnsi" w:cstheme="minorHAnsi"/>
          <w:b/>
        </w:rPr>
        <w:t xml:space="preserve">Table </w:t>
      </w:r>
      <w:r w:rsidR="00DC64A2" w:rsidRPr="00DC64A2">
        <w:rPr>
          <w:rFonts w:asciiTheme="minorHAnsi" w:hAnsiTheme="minorHAnsi" w:cstheme="minorHAnsi"/>
          <w:b/>
        </w:rPr>
        <w:fldChar w:fldCharType="begin"/>
      </w:r>
      <w:r w:rsidR="00DC64A2" w:rsidRPr="00DC64A2">
        <w:rPr>
          <w:rFonts w:asciiTheme="minorHAnsi" w:hAnsiTheme="minorHAnsi" w:cstheme="minorHAnsi"/>
          <w:b/>
        </w:rPr>
        <w:instrText xml:space="preserve"> SEQ Table \* ARABIC </w:instrText>
      </w:r>
      <w:r w:rsidR="00DC64A2" w:rsidRPr="00DC64A2">
        <w:rPr>
          <w:rFonts w:asciiTheme="minorHAnsi" w:hAnsiTheme="minorHAnsi" w:cstheme="minorHAnsi"/>
          <w:b/>
        </w:rPr>
        <w:fldChar w:fldCharType="separate"/>
      </w:r>
      <w:r w:rsidR="00D340D6">
        <w:rPr>
          <w:rFonts w:asciiTheme="minorHAnsi" w:hAnsiTheme="minorHAnsi" w:cstheme="minorHAnsi"/>
          <w:b/>
          <w:noProof/>
        </w:rPr>
        <w:t>45</w:t>
      </w:r>
      <w:r w:rsidR="00DC64A2" w:rsidRPr="00DC64A2">
        <w:rPr>
          <w:rFonts w:asciiTheme="minorHAnsi" w:hAnsiTheme="minorHAnsi" w:cstheme="minorHAnsi"/>
          <w:b/>
        </w:rPr>
        <w:fldChar w:fldCharType="end"/>
      </w:r>
      <w:bookmarkEnd w:id="77"/>
      <w:r w:rsidR="00DC64A2">
        <w:t>.</w:t>
      </w:r>
      <w:r w:rsidR="00DC64A2" w:rsidRPr="00DC64A2">
        <w:rPr>
          <w:rFonts w:asciiTheme="minorHAnsi" w:hAnsiTheme="minorHAnsi" w:cstheme="minorHAnsi"/>
          <w:i w:val="0"/>
          <w:iCs w:val="0"/>
        </w:rPr>
        <w:t xml:space="preserve"> </w:t>
      </w:r>
      <w:r w:rsidR="00DC64A2" w:rsidRPr="004B65C9">
        <w:rPr>
          <w:rFonts w:asciiTheme="minorHAnsi" w:hAnsiTheme="minorHAnsi" w:cstheme="minorHAnsi"/>
          <w:i w:val="0"/>
          <w:iCs w:val="0"/>
        </w:rPr>
        <w:t xml:space="preserve">Uncertainty results for the equipotential curve of </w:t>
      </w:r>
      <w:r w:rsidR="00DC64A2">
        <w:rPr>
          <w:rFonts w:asciiTheme="minorHAnsi" w:hAnsiTheme="minorHAnsi" w:cstheme="minorHAnsi"/>
          <w:i w:val="0"/>
          <w:iCs w:val="0"/>
        </w:rPr>
        <w:t>-2</w:t>
      </w:r>
      <w:r w:rsidR="00DC64A2" w:rsidRPr="004B65C9">
        <w:rPr>
          <w:rFonts w:asciiTheme="minorHAnsi" w:hAnsiTheme="minorHAnsi" w:cstheme="minorHAnsi"/>
          <w:i w:val="0"/>
          <w:iCs w:val="0"/>
        </w:rPr>
        <w:t>0 Gt</w:t>
      </w:r>
      <w:r w:rsidR="00DC64A2">
        <w:rPr>
          <w:rFonts w:asciiTheme="minorHAnsi" w:hAnsiTheme="minorHAnsi" w:cstheme="minorHAnsi"/>
          <w:i w:val="0"/>
          <w:iCs w:val="0"/>
        </w:rPr>
        <w:t xml:space="preserve"> </w:t>
      </w:r>
      <w:r w:rsidR="00DC64A2" w:rsidRPr="00F31A90">
        <w:rPr>
          <w:rFonts w:asciiTheme="minorHAnsi" w:hAnsiTheme="minorHAnsi" w:cstheme="minorHAnsi"/>
          <w:i w:val="0"/>
        </w:rPr>
        <w:t>[</w:t>
      </w:r>
      <w:r w:rsidR="00B532DA" w:rsidRPr="00F31A90">
        <w:rPr>
          <w:rFonts w:asciiTheme="minorHAnsi" w:hAnsiTheme="minorHAnsi" w:cstheme="minorHAnsi"/>
          <w:i w:val="0"/>
        </w:rPr>
        <w:t>billion 2015</w:t>
      </w:r>
      <w:r w:rsidR="00DC64A2"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DC64A2" w14:paraId="5E756FD6" w14:textId="77777777" w:rsidTr="005B000D">
        <w:tc>
          <w:tcPr>
            <w:tcW w:w="0" w:type="auto"/>
            <w:tcBorders>
              <w:top w:val="single" w:sz="4" w:space="0" w:color="auto"/>
              <w:bottom w:val="single" w:sz="4" w:space="0" w:color="auto"/>
            </w:tcBorders>
          </w:tcPr>
          <w:p w14:paraId="14140702" w14:textId="77777777" w:rsidR="00DC64A2" w:rsidRDefault="00DC64A2" w:rsidP="00CA286B">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5F5D9EFB" w14:textId="77777777" w:rsidR="00DC64A2" w:rsidRDefault="00DC64A2"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25A8F96C" w14:textId="77777777" w:rsidR="00DC64A2" w:rsidRDefault="00DC64A2" w:rsidP="005B000D">
            <w:pPr>
              <w:jc w:val="right"/>
              <w:rPr>
                <w:rFonts w:asciiTheme="minorHAnsi" w:hAnsiTheme="minorHAnsi" w:cstheme="minorHAnsi"/>
              </w:rPr>
            </w:pPr>
            <w:r>
              <w:rPr>
                <w:rFonts w:asciiTheme="minorHAnsi" w:hAnsiTheme="minorHAnsi" w:cstheme="minorHAnsi"/>
              </w:rPr>
              <w:t>Maximum cost</w:t>
            </w:r>
          </w:p>
        </w:tc>
      </w:tr>
      <w:tr w:rsidR="00FA140E" w14:paraId="2C7A091A" w14:textId="77777777" w:rsidTr="005B000D">
        <w:tc>
          <w:tcPr>
            <w:tcW w:w="0" w:type="auto"/>
            <w:tcBorders>
              <w:top w:val="single" w:sz="4" w:space="0" w:color="auto"/>
            </w:tcBorders>
          </w:tcPr>
          <w:p w14:paraId="5A504925"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5512F991" w14:textId="0F743938" w:rsidR="00FA140E" w:rsidRDefault="00FA140E" w:rsidP="005B000D">
            <w:pPr>
              <w:jc w:val="right"/>
              <w:rPr>
                <w:rFonts w:asciiTheme="minorHAnsi" w:hAnsiTheme="minorHAnsi" w:cstheme="minorHAnsi"/>
              </w:rPr>
            </w:pPr>
            <w:r>
              <w:rPr>
                <w:rFonts w:ascii="Calibri" w:hAnsi="Calibri" w:cs="Calibri"/>
                <w:color w:val="000000"/>
              </w:rPr>
              <w:t>19,530</w:t>
            </w:r>
          </w:p>
        </w:tc>
        <w:tc>
          <w:tcPr>
            <w:tcW w:w="0" w:type="auto"/>
            <w:tcBorders>
              <w:top w:val="single" w:sz="4" w:space="0" w:color="auto"/>
            </w:tcBorders>
            <w:vAlign w:val="bottom"/>
          </w:tcPr>
          <w:p w14:paraId="53FD0372" w14:textId="78C3C147" w:rsidR="00FA140E" w:rsidRDefault="00FA140E" w:rsidP="005B000D">
            <w:pPr>
              <w:jc w:val="right"/>
              <w:rPr>
                <w:rFonts w:asciiTheme="minorHAnsi" w:hAnsiTheme="minorHAnsi" w:cstheme="minorHAnsi"/>
              </w:rPr>
            </w:pPr>
            <w:r>
              <w:rPr>
                <w:rFonts w:ascii="Calibri" w:hAnsi="Calibri" w:cs="Calibri"/>
                <w:color w:val="000000"/>
              </w:rPr>
              <w:t>28,965</w:t>
            </w:r>
          </w:p>
        </w:tc>
      </w:tr>
      <w:tr w:rsidR="00FA140E" w14:paraId="04F788CA" w14:textId="77777777" w:rsidTr="005B000D">
        <w:tc>
          <w:tcPr>
            <w:tcW w:w="0" w:type="auto"/>
          </w:tcPr>
          <w:p w14:paraId="60BBF85E"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26342AC2" w14:textId="08DAB9E1" w:rsidR="00FA140E" w:rsidRDefault="00FA140E" w:rsidP="005B000D">
            <w:pPr>
              <w:jc w:val="right"/>
              <w:rPr>
                <w:rFonts w:asciiTheme="minorHAnsi" w:hAnsiTheme="minorHAnsi" w:cstheme="minorHAnsi"/>
              </w:rPr>
            </w:pPr>
            <w:r>
              <w:rPr>
                <w:rFonts w:ascii="Calibri" w:hAnsi="Calibri" w:cs="Calibri"/>
                <w:color w:val="000000"/>
              </w:rPr>
              <w:t>19,556</w:t>
            </w:r>
          </w:p>
        </w:tc>
        <w:tc>
          <w:tcPr>
            <w:tcW w:w="0" w:type="auto"/>
            <w:vAlign w:val="bottom"/>
          </w:tcPr>
          <w:p w14:paraId="3A590A93" w14:textId="4A19B498" w:rsidR="00FA140E" w:rsidRDefault="00FA140E" w:rsidP="005B000D">
            <w:pPr>
              <w:jc w:val="right"/>
              <w:rPr>
                <w:rFonts w:asciiTheme="minorHAnsi" w:hAnsiTheme="minorHAnsi" w:cstheme="minorHAnsi"/>
              </w:rPr>
            </w:pPr>
            <w:r>
              <w:rPr>
                <w:rFonts w:ascii="Calibri" w:hAnsi="Calibri" w:cs="Calibri"/>
                <w:color w:val="000000"/>
              </w:rPr>
              <w:t>29,108</w:t>
            </w:r>
          </w:p>
        </w:tc>
      </w:tr>
      <w:tr w:rsidR="00FA140E" w14:paraId="0572A7C6" w14:textId="77777777" w:rsidTr="005B000D">
        <w:tc>
          <w:tcPr>
            <w:tcW w:w="0" w:type="auto"/>
          </w:tcPr>
          <w:p w14:paraId="274769A1"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79ABFA76" w14:textId="57320C79" w:rsidR="00FA140E" w:rsidRDefault="00FA140E" w:rsidP="005B000D">
            <w:pPr>
              <w:jc w:val="right"/>
              <w:rPr>
                <w:rFonts w:asciiTheme="minorHAnsi" w:hAnsiTheme="minorHAnsi" w:cstheme="minorHAnsi"/>
              </w:rPr>
            </w:pPr>
            <w:r>
              <w:rPr>
                <w:rFonts w:ascii="Calibri" w:hAnsi="Calibri" w:cs="Calibri"/>
                <w:color w:val="000000"/>
              </w:rPr>
              <w:t>19,570</w:t>
            </w:r>
          </w:p>
        </w:tc>
        <w:tc>
          <w:tcPr>
            <w:tcW w:w="0" w:type="auto"/>
            <w:vAlign w:val="bottom"/>
          </w:tcPr>
          <w:p w14:paraId="55B46AD1" w14:textId="36157552" w:rsidR="00FA140E" w:rsidRDefault="00FA140E" w:rsidP="005B000D">
            <w:pPr>
              <w:jc w:val="right"/>
              <w:rPr>
                <w:rFonts w:asciiTheme="minorHAnsi" w:hAnsiTheme="minorHAnsi" w:cstheme="minorHAnsi"/>
              </w:rPr>
            </w:pPr>
            <w:r>
              <w:rPr>
                <w:rFonts w:ascii="Calibri" w:hAnsi="Calibri" w:cs="Calibri"/>
                <w:color w:val="000000"/>
              </w:rPr>
              <w:t>29,204</w:t>
            </w:r>
          </w:p>
        </w:tc>
      </w:tr>
      <w:tr w:rsidR="00FA140E" w14:paraId="1F1ABA32" w14:textId="77777777" w:rsidTr="005B000D">
        <w:tc>
          <w:tcPr>
            <w:tcW w:w="0" w:type="auto"/>
          </w:tcPr>
          <w:p w14:paraId="1A9B1439" w14:textId="77777777" w:rsidR="00FA140E" w:rsidRDefault="00FA140E" w:rsidP="00FA140E">
            <w:pPr>
              <w:rPr>
                <w:rFonts w:asciiTheme="minorHAnsi" w:hAnsiTheme="minorHAnsi" w:cstheme="minorHAnsi"/>
              </w:rPr>
            </w:pPr>
            <w:r>
              <w:rPr>
                <w:rFonts w:asciiTheme="minorHAnsi" w:hAnsiTheme="minorHAnsi" w:cstheme="minorHAnsi"/>
              </w:rPr>
              <w:t>2035</w:t>
            </w:r>
          </w:p>
        </w:tc>
        <w:tc>
          <w:tcPr>
            <w:tcW w:w="0" w:type="auto"/>
            <w:vAlign w:val="bottom"/>
          </w:tcPr>
          <w:p w14:paraId="4A639883" w14:textId="70428BD3" w:rsidR="00FA140E" w:rsidRDefault="00FA140E" w:rsidP="005B000D">
            <w:pPr>
              <w:jc w:val="right"/>
              <w:rPr>
                <w:rFonts w:asciiTheme="minorHAnsi" w:hAnsiTheme="minorHAnsi" w:cstheme="minorHAnsi"/>
              </w:rPr>
            </w:pPr>
            <w:r>
              <w:rPr>
                <w:rFonts w:ascii="Calibri" w:hAnsi="Calibri" w:cs="Calibri"/>
                <w:color w:val="000000"/>
              </w:rPr>
              <w:t>19,625</w:t>
            </w:r>
          </w:p>
        </w:tc>
        <w:tc>
          <w:tcPr>
            <w:tcW w:w="0" w:type="auto"/>
            <w:vAlign w:val="bottom"/>
          </w:tcPr>
          <w:p w14:paraId="69DEB034" w14:textId="43FB10F8" w:rsidR="00FA140E" w:rsidRDefault="00FA140E" w:rsidP="005B000D">
            <w:pPr>
              <w:jc w:val="right"/>
              <w:rPr>
                <w:rFonts w:asciiTheme="minorHAnsi" w:hAnsiTheme="minorHAnsi" w:cstheme="minorHAnsi"/>
              </w:rPr>
            </w:pPr>
            <w:r>
              <w:rPr>
                <w:rFonts w:ascii="Calibri" w:hAnsi="Calibri" w:cs="Calibri"/>
                <w:color w:val="000000"/>
              </w:rPr>
              <w:t>29,437</w:t>
            </w:r>
          </w:p>
        </w:tc>
      </w:tr>
      <w:tr w:rsidR="00FA140E" w14:paraId="25E39CDE" w14:textId="77777777" w:rsidTr="005B000D">
        <w:tc>
          <w:tcPr>
            <w:tcW w:w="0" w:type="auto"/>
          </w:tcPr>
          <w:p w14:paraId="5F65DAF1" w14:textId="77777777"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618D3407" w14:textId="11C6C28D" w:rsidR="00FA140E" w:rsidRDefault="00FA140E" w:rsidP="005B000D">
            <w:pPr>
              <w:jc w:val="right"/>
              <w:rPr>
                <w:rFonts w:asciiTheme="minorHAnsi" w:hAnsiTheme="minorHAnsi" w:cstheme="minorHAnsi"/>
              </w:rPr>
            </w:pPr>
            <w:r>
              <w:rPr>
                <w:rFonts w:ascii="Calibri" w:hAnsi="Calibri" w:cs="Calibri"/>
                <w:color w:val="000000"/>
              </w:rPr>
              <w:t>19,610</w:t>
            </w:r>
          </w:p>
        </w:tc>
        <w:tc>
          <w:tcPr>
            <w:tcW w:w="0" w:type="auto"/>
            <w:vAlign w:val="bottom"/>
          </w:tcPr>
          <w:p w14:paraId="0111E0A4" w14:textId="11226781" w:rsidR="00FA140E" w:rsidRDefault="00FA140E" w:rsidP="005B000D">
            <w:pPr>
              <w:jc w:val="right"/>
              <w:rPr>
                <w:rFonts w:asciiTheme="minorHAnsi" w:hAnsiTheme="minorHAnsi" w:cstheme="minorHAnsi"/>
              </w:rPr>
            </w:pPr>
            <w:r>
              <w:rPr>
                <w:rFonts w:ascii="Calibri" w:hAnsi="Calibri" w:cs="Calibri"/>
                <w:color w:val="000000"/>
              </w:rPr>
              <w:t>29,838</w:t>
            </w:r>
          </w:p>
        </w:tc>
      </w:tr>
      <w:tr w:rsidR="00FA140E" w14:paraId="79EC6732" w14:textId="77777777" w:rsidTr="005B000D">
        <w:tc>
          <w:tcPr>
            <w:tcW w:w="0" w:type="auto"/>
          </w:tcPr>
          <w:p w14:paraId="2805A759" w14:textId="77777777" w:rsidR="00FA140E" w:rsidRDefault="00FA140E" w:rsidP="00FA140E">
            <w:pPr>
              <w:rPr>
                <w:rFonts w:asciiTheme="minorHAnsi" w:hAnsiTheme="minorHAnsi" w:cstheme="minorHAnsi"/>
              </w:rPr>
            </w:pPr>
            <w:r>
              <w:rPr>
                <w:rFonts w:asciiTheme="minorHAnsi" w:hAnsiTheme="minorHAnsi" w:cstheme="minorHAnsi"/>
              </w:rPr>
              <w:t>2045</w:t>
            </w:r>
          </w:p>
        </w:tc>
        <w:tc>
          <w:tcPr>
            <w:tcW w:w="0" w:type="auto"/>
            <w:vAlign w:val="bottom"/>
          </w:tcPr>
          <w:p w14:paraId="7BF1D73C" w14:textId="6FE96FE4" w:rsidR="00FA140E" w:rsidRDefault="00FA140E" w:rsidP="005B000D">
            <w:pPr>
              <w:jc w:val="right"/>
              <w:rPr>
                <w:rFonts w:asciiTheme="minorHAnsi" w:hAnsiTheme="minorHAnsi" w:cstheme="minorHAnsi"/>
              </w:rPr>
            </w:pPr>
            <w:r>
              <w:rPr>
                <w:rFonts w:ascii="Calibri" w:hAnsi="Calibri" w:cs="Calibri"/>
                <w:color w:val="000000"/>
              </w:rPr>
              <w:t>19,678</w:t>
            </w:r>
          </w:p>
        </w:tc>
        <w:tc>
          <w:tcPr>
            <w:tcW w:w="0" w:type="auto"/>
            <w:vAlign w:val="bottom"/>
          </w:tcPr>
          <w:p w14:paraId="07DB0F73" w14:textId="69766839" w:rsidR="00FA140E" w:rsidRDefault="00FA140E" w:rsidP="005B000D">
            <w:pPr>
              <w:jc w:val="right"/>
              <w:rPr>
                <w:rFonts w:asciiTheme="minorHAnsi" w:hAnsiTheme="minorHAnsi" w:cstheme="minorHAnsi"/>
              </w:rPr>
            </w:pPr>
            <w:r>
              <w:rPr>
                <w:rFonts w:ascii="Calibri" w:hAnsi="Calibri" w:cs="Calibri"/>
                <w:color w:val="000000"/>
              </w:rPr>
              <w:t>30,325</w:t>
            </w:r>
          </w:p>
        </w:tc>
      </w:tr>
      <w:tr w:rsidR="00FA140E" w14:paraId="7BF312FC" w14:textId="77777777" w:rsidTr="005B000D">
        <w:tc>
          <w:tcPr>
            <w:tcW w:w="0" w:type="auto"/>
          </w:tcPr>
          <w:p w14:paraId="7D3FE0BF" w14:textId="77777777" w:rsidR="00FA140E" w:rsidRDefault="00FA140E" w:rsidP="00FA140E">
            <w:pPr>
              <w:rPr>
                <w:rFonts w:asciiTheme="minorHAnsi" w:hAnsiTheme="minorHAnsi" w:cstheme="minorHAnsi"/>
              </w:rPr>
            </w:pPr>
            <w:r>
              <w:rPr>
                <w:rFonts w:asciiTheme="minorHAnsi" w:hAnsiTheme="minorHAnsi" w:cstheme="minorHAnsi"/>
              </w:rPr>
              <w:t>2050</w:t>
            </w:r>
          </w:p>
        </w:tc>
        <w:tc>
          <w:tcPr>
            <w:tcW w:w="0" w:type="auto"/>
            <w:vAlign w:val="bottom"/>
          </w:tcPr>
          <w:p w14:paraId="169DFBB2" w14:textId="7E895035" w:rsidR="00FA140E" w:rsidRDefault="00FA140E" w:rsidP="005B000D">
            <w:pPr>
              <w:jc w:val="right"/>
              <w:rPr>
                <w:rFonts w:asciiTheme="minorHAnsi" w:hAnsiTheme="minorHAnsi" w:cstheme="minorHAnsi"/>
              </w:rPr>
            </w:pPr>
            <w:r>
              <w:rPr>
                <w:rFonts w:ascii="Calibri" w:hAnsi="Calibri" w:cs="Calibri"/>
                <w:color w:val="000000"/>
              </w:rPr>
              <w:t>19,732</w:t>
            </w:r>
          </w:p>
        </w:tc>
        <w:tc>
          <w:tcPr>
            <w:tcW w:w="0" w:type="auto"/>
            <w:vAlign w:val="bottom"/>
          </w:tcPr>
          <w:p w14:paraId="45CD9C54" w14:textId="74D70AF8" w:rsidR="00FA140E" w:rsidRDefault="00FA140E" w:rsidP="005B000D">
            <w:pPr>
              <w:jc w:val="right"/>
              <w:rPr>
                <w:rFonts w:asciiTheme="minorHAnsi" w:hAnsiTheme="minorHAnsi" w:cstheme="minorHAnsi"/>
              </w:rPr>
            </w:pPr>
            <w:r>
              <w:rPr>
                <w:rFonts w:ascii="Calibri" w:hAnsi="Calibri" w:cs="Calibri"/>
                <w:color w:val="000000"/>
              </w:rPr>
              <w:t>30,759</w:t>
            </w:r>
          </w:p>
        </w:tc>
      </w:tr>
      <w:tr w:rsidR="00FA140E" w14:paraId="14D452C3" w14:textId="77777777" w:rsidTr="005B000D">
        <w:tc>
          <w:tcPr>
            <w:tcW w:w="0" w:type="auto"/>
          </w:tcPr>
          <w:p w14:paraId="372C50E6" w14:textId="77777777" w:rsidR="00FA140E" w:rsidRDefault="00FA140E" w:rsidP="00FA140E">
            <w:pPr>
              <w:rPr>
                <w:rFonts w:asciiTheme="minorHAnsi" w:hAnsiTheme="minorHAnsi" w:cstheme="minorHAnsi"/>
              </w:rPr>
            </w:pPr>
            <w:r>
              <w:rPr>
                <w:rFonts w:asciiTheme="minorHAnsi" w:hAnsiTheme="minorHAnsi" w:cstheme="minorHAnsi"/>
              </w:rPr>
              <w:t>2055</w:t>
            </w:r>
          </w:p>
        </w:tc>
        <w:tc>
          <w:tcPr>
            <w:tcW w:w="0" w:type="auto"/>
            <w:vAlign w:val="bottom"/>
          </w:tcPr>
          <w:p w14:paraId="3A284B11" w14:textId="78CCC6E6" w:rsidR="00FA140E" w:rsidRDefault="00FA140E" w:rsidP="005B000D">
            <w:pPr>
              <w:jc w:val="right"/>
              <w:rPr>
                <w:rFonts w:asciiTheme="minorHAnsi" w:hAnsiTheme="minorHAnsi" w:cstheme="minorHAnsi"/>
              </w:rPr>
            </w:pPr>
            <w:r>
              <w:rPr>
                <w:rFonts w:ascii="Calibri" w:hAnsi="Calibri" w:cs="Calibri"/>
                <w:color w:val="000000"/>
              </w:rPr>
              <w:t>19,781</w:t>
            </w:r>
          </w:p>
        </w:tc>
        <w:tc>
          <w:tcPr>
            <w:tcW w:w="0" w:type="auto"/>
            <w:vAlign w:val="bottom"/>
          </w:tcPr>
          <w:p w14:paraId="36D497E7" w14:textId="62F75AAA" w:rsidR="00FA140E" w:rsidRDefault="00FA140E" w:rsidP="005B000D">
            <w:pPr>
              <w:jc w:val="right"/>
              <w:rPr>
                <w:rFonts w:asciiTheme="minorHAnsi" w:hAnsiTheme="minorHAnsi" w:cstheme="minorHAnsi"/>
              </w:rPr>
            </w:pPr>
            <w:r>
              <w:rPr>
                <w:rFonts w:ascii="Calibri" w:hAnsi="Calibri" w:cs="Calibri"/>
                <w:color w:val="000000"/>
              </w:rPr>
              <w:t>31,378</w:t>
            </w:r>
          </w:p>
        </w:tc>
      </w:tr>
      <w:tr w:rsidR="00FA140E" w14:paraId="7837ED14" w14:textId="77777777" w:rsidTr="005B000D">
        <w:tc>
          <w:tcPr>
            <w:tcW w:w="0" w:type="auto"/>
            <w:tcBorders>
              <w:bottom w:val="single" w:sz="4" w:space="0" w:color="auto"/>
            </w:tcBorders>
          </w:tcPr>
          <w:p w14:paraId="3077AE26" w14:textId="77777777" w:rsidR="00FA140E" w:rsidRDefault="00FA140E" w:rsidP="00FA140E">
            <w:pPr>
              <w:rPr>
                <w:rFonts w:asciiTheme="minorHAnsi" w:hAnsiTheme="minorHAnsi" w:cstheme="minorHAnsi"/>
              </w:rPr>
            </w:pPr>
            <w:r>
              <w:rPr>
                <w:rFonts w:asciiTheme="minorHAnsi" w:hAnsiTheme="minorHAnsi" w:cstheme="minorHAnsi"/>
              </w:rPr>
              <w:t>2060</w:t>
            </w:r>
          </w:p>
        </w:tc>
        <w:tc>
          <w:tcPr>
            <w:tcW w:w="0" w:type="auto"/>
            <w:tcBorders>
              <w:bottom w:val="single" w:sz="4" w:space="0" w:color="auto"/>
            </w:tcBorders>
            <w:vAlign w:val="bottom"/>
          </w:tcPr>
          <w:p w14:paraId="7A60C131" w14:textId="465E285D" w:rsidR="00FA140E" w:rsidRDefault="00FA140E" w:rsidP="005B000D">
            <w:pPr>
              <w:jc w:val="right"/>
              <w:rPr>
                <w:rFonts w:asciiTheme="minorHAnsi" w:hAnsiTheme="minorHAnsi" w:cstheme="minorHAnsi"/>
              </w:rPr>
            </w:pPr>
            <w:r>
              <w:rPr>
                <w:rFonts w:ascii="Calibri" w:hAnsi="Calibri" w:cs="Calibri"/>
                <w:color w:val="000000"/>
              </w:rPr>
              <w:t>20,060</w:t>
            </w:r>
          </w:p>
        </w:tc>
        <w:tc>
          <w:tcPr>
            <w:tcW w:w="0" w:type="auto"/>
            <w:tcBorders>
              <w:bottom w:val="single" w:sz="4" w:space="0" w:color="auto"/>
            </w:tcBorders>
            <w:vAlign w:val="bottom"/>
          </w:tcPr>
          <w:p w14:paraId="6CE06963" w14:textId="253F5440" w:rsidR="00FA140E" w:rsidRDefault="00FA140E" w:rsidP="005B000D">
            <w:pPr>
              <w:jc w:val="right"/>
              <w:rPr>
                <w:rFonts w:asciiTheme="minorHAnsi" w:hAnsiTheme="minorHAnsi" w:cstheme="minorHAnsi"/>
              </w:rPr>
            </w:pPr>
            <w:r>
              <w:rPr>
                <w:rFonts w:ascii="Calibri" w:hAnsi="Calibri" w:cs="Calibri"/>
                <w:color w:val="000000"/>
              </w:rPr>
              <w:t>32,360</w:t>
            </w:r>
          </w:p>
        </w:tc>
      </w:tr>
    </w:tbl>
    <w:p w14:paraId="1D9F1BF1" w14:textId="7BFFB2D5" w:rsidR="00024627" w:rsidRPr="0000444D" w:rsidRDefault="00024627" w:rsidP="00483DB9">
      <w:pPr>
        <w:rPr>
          <w:rFonts w:asciiTheme="minorHAnsi" w:hAnsiTheme="minorHAnsi" w:cstheme="minorHAnsi"/>
        </w:rPr>
      </w:pPr>
    </w:p>
    <w:p w14:paraId="0EE4C6C1" w14:textId="53FDA431" w:rsidR="00EA2AEE" w:rsidRPr="00F31A90" w:rsidRDefault="00A63BCC" w:rsidP="00EA2AEE">
      <w:pPr>
        <w:pStyle w:val="Descripcin"/>
        <w:keepNext/>
        <w:rPr>
          <w:i w:val="0"/>
        </w:rPr>
      </w:pPr>
      <w:bookmarkStart w:id="78" w:name="_Ref64454090"/>
      <w:r>
        <w:rPr>
          <w:rFonts w:asciiTheme="minorHAnsi" w:hAnsiTheme="minorHAnsi" w:cstheme="minorHAnsi"/>
          <w:b/>
        </w:rPr>
        <w:t xml:space="preserve">Supplementary </w:t>
      </w:r>
      <w:r w:rsidR="00EA2AEE" w:rsidRPr="00EA2AEE">
        <w:rPr>
          <w:rFonts w:asciiTheme="minorHAnsi" w:hAnsiTheme="minorHAnsi" w:cstheme="minorHAnsi"/>
          <w:b/>
        </w:rPr>
        <w:t xml:space="preserve">Table </w:t>
      </w:r>
      <w:r w:rsidR="00EA2AEE" w:rsidRPr="00EA2AEE">
        <w:rPr>
          <w:rFonts w:asciiTheme="minorHAnsi" w:hAnsiTheme="minorHAnsi" w:cstheme="minorHAnsi"/>
          <w:b/>
        </w:rPr>
        <w:fldChar w:fldCharType="begin"/>
      </w:r>
      <w:r w:rsidR="00EA2AEE" w:rsidRPr="00EA2AEE">
        <w:rPr>
          <w:rFonts w:asciiTheme="minorHAnsi" w:hAnsiTheme="minorHAnsi" w:cstheme="minorHAnsi"/>
          <w:b/>
        </w:rPr>
        <w:instrText xml:space="preserve"> SEQ Table \* ARABIC </w:instrText>
      </w:r>
      <w:r w:rsidR="00EA2AEE" w:rsidRPr="00EA2AEE">
        <w:rPr>
          <w:rFonts w:asciiTheme="minorHAnsi" w:hAnsiTheme="minorHAnsi" w:cstheme="minorHAnsi"/>
          <w:b/>
        </w:rPr>
        <w:fldChar w:fldCharType="separate"/>
      </w:r>
      <w:r w:rsidR="00D340D6">
        <w:rPr>
          <w:rFonts w:asciiTheme="minorHAnsi" w:hAnsiTheme="minorHAnsi" w:cstheme="minorHAnsi"/>
          <w:b/>
          <w:noProof/>
        </w:rPr>
        <w:t>46</w:t>
      </w:r>
      <w:r w:rsidR="00EA2AEE" w:rsidRPr="00EA2AEE">
        <w:rPr>
          <w:rFonts w:asciiTheme="minorHAnsi" w:hAnsiTheme="minorHAnsi" w:cstheme="minorHAnsi"/>
          <w:b/>
        </w:rPr>
        <w:fldChar w:fldCharType="end"/>
      </w:r>
      <w:bookmarkEnd w:id="78"/>
      <w:r w:rsidR="00EA2AEE">
        <w:t xml:space="preserve">. </w:t>
      </w:r>
      <w:r w:rsidR="00EA2AEE" w:rsidRPr="004B65C9">
        <w:rPr>
          <w:rFonts w:asciiTheme="minorHAnsi" w:hAnsiTheme="minorHAnsi" w:cstheme="minorHAnsi"/>
          <w:i w:val="0"/>
          <w:iCs w:val="0"/>
        </w:rPr>
        <w:t xml:space="preserve">Uncertainty results for the equipotential curve of </w:t>
      </w:r>
      <w:r w:rsidR="00EA2AEE">
        <w:rPr>
          <w:rFonts w:asciiTheme="minorHAnsi" w:hAnsiTheme="minorHAnsi" w:cstheme="minorHAnsi"/>
          <w:i w:val="0"/>
          <w:iCs w:val="0"/>
        </w:rPr>
        <w:t>-3</w:t>
      </w:r>
      <w:r w:rsidR="00EA2AEE" w:rsidRPr="004B65C9">
        <w:rPr>
          <w:rFonts w:asciiTheme="minorHAnsi" w:hAnsiTheme="minorHAnsi" w:cstheme="minorHAnsi"/>
          <w:i w:val="0"/>
          <w:iCs w:val="0"/>
        </w:rPr>
        <w:t>0 Gt</w:t>
      </w:r>
      <w:r w:rsidR="00EA2AEE">
        <w:rPr>
          <w:rFonts w:asciiTheme="minorHAnsi" w:hAnsiTheme="minorHAnsi" w:cstheme="minorHAnsi"/>
          <w:i w:val="0"/>
          <w:iCs w:val="0"/>
        </w:rPr>
        <w:t xml:space="preserve"> </w:t>
      </w:r>
      <w:r w:rsidR="00EA2AEE" w:rsidRPr="00F31A90">
        <w:rPr>
          <w:rFonts w:asciiTheme="minorHAnsi" w:hAnsiTheme="minorHAnsi" w:cstheme="minorHAnsi"/>
          <w:i w:val="0"/>
        </w:rPr>
        <w:t>[</w:t>
      </w:r>
      <w:r w:rsidR="00B532DA" w:rsidRPr="00F31A90">
        <w:rPr>
          <w:rFonts w:asciiTheme="minorHAnsi" w:hAnsiTheme="minorHAnsi" w:cstheme="minorHAnsi"/>
          <w:i w:val="0"/>
        </w:rPr>
        <w:t>billion 2015</w:t>
      </w:r>
      <w:r w:rsidR="00EA2AEE"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EA2AEE" w14:paraId="33E04DCB" w14:textId="77777777" w:rsidTr="005B000D">
        <w:tc>
          <w:tcPr>
            <w:tcW w:w="0" w:type="auto"/>
            <w:tcBorders>
              <w:top w:val="single" w:sz="4" w:space="0" w:color="auto"/>
              <w:bottom w:val="single" w:sz="4" w:space="0" w:color="auto"/>
            </w:tcBorders>
          </w:tcPr>
          <w:p w14:paraId="28EEFFB2" w14:textId="77777777" w:rsidR="00EA2AEE" w:rsidRDefault="00EA2AEE" w:rsidP="00CA286B">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73D40A55" w14:textId="77777777" w:rsidR="00EA2AEE" w:rsidRDefault="00EA2AEE"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289D4156" w14:textId="77777777" w:rsidR="00EA2AEE" w:rsidRDefault="00EA2AEE" w:rsidP="005B000D">
            <w:pPr>
              <w:jc w:val="right"/>
              <w:rPr>
                <w:rFonts w:asciiTheme="minorHAnsi" w:hAnsiTheme="minorHAnsi" w:cstheme="minorHAnsi"/>
              </w:rPr>
            </w:pPr>
            <w:r>
              <w:rPr>
                <w:rFonts w:asciiTheme="minorHAnsi" w:hAnsiTheme="minorHAnsi" w:cstheme="minorHAnsi"/>
              </w:rPr>
              <w:t>Maximum cost</w:t>
            </w:r>
          </w:p>
        </w:tc>
      </w:tr>
      <w:tr w:rsidR="00FA140E" w14:paraId="44D25454" w14:textId="77777777" w:rsidTr="005B000D">
        <w:tc>
          <w:tcPr>
            <w:tcW w:w="0" w:type="auto"/>
            <w:tcBorders>
              <w:top w:val="single" w:sz="4" w:space="0" w:color="auto"/>
            </w:tcBorders>
          </w:tcPr>
          <w:p w14:paraId="3F153E83"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2D0BF24B" w14:textId="098FD446" w:rsidR="00FA140E" w:rsidRDefault="00FA140E" w:rsidP="005B000D">
            <w:pPr>
              <w:jc w:val="right"/>
              <w:rPr>
                <w:rFonts w:asciiTheme="minorHAnsi" w:hAnsiTheme="minorHAnsi" w:cstheme="minorHAnsi"/>
              </w:rPr>
            </w:pPr>
            <w:r>
              <w:rPr>
                <w:rFonts w:ascii="Calibri" w:hAnsi="Calibri" w:cs="Calibri"/>
                <w:color w:val="000000"/>
              </w:rPr>
              <w:t>20,345</w:t>
            </w:r>
          </w:p>
        </w:tc>
        <w:tc>
          <w:tcPr>
            <w:tcW w:w="0" w:type="auto"/>
            <w:tcBorders>
              <w:top w:val="single" w:sz="4" w:space="0" w:color="auto"/>
            </w:tcBorders>
            <w:vAlign w:val="bottom"/>
          </w:tcPr>
          <w:p w14:paraId="3E5B04C2" w14:textId="6DCF3DAB" w:rsidR="00FA140E" w:rsidRDefault="00FA140E" w:rsidP="005B000D">
            <w:pPr>
              <w:jc w:val="right"/>
              <w:rPr>
                <w:rFonts w:asciiTheme="minorHAnsi" w:hAnsiTheme="minorHAnsi" w:cstheme="minorHAnsi"/>
              </w:rPr>
            </w:pPr>
            <w:r>
              <w:rPr>
                <w:rFonts w:ascii="Calibri" w:hAnsi="Calibri" w:cs="Calibri"/>
                <w:color w:val="000000"/>
              </w:rPr>
              <w:t>30,162</w:t>
            </w:r>
          </w:p>
        </w:tc>
      </w:tr>
      <w:tr w:rsidR="00FA140E" w14:paraId="1AEEECCA" w14:textId="77777777" w:rsidTr="005B000D">
        <w:tc>
          <w:tcPr>
            <w:tcW w:w="0" w:type="auto"/>
          </w:tcPr>
          <w:p w14:paraId="53F9E9CA"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358ACAF7" w14:textId="427DCAD2" w:rsidR="00FA140E" w:rsidRDefault="00FA140E" w:rsidP="005B000D">
            <w:pPr>
              <w:jc w:val="right"/>
              <w:rPr>
                <w:rFonts w:asciiTheme="minorHAnsi" w:hAnsiTheme="minorHAnsi" w:cstheme="minorHAnsi"/>
              </w:rPr>
            </w:pPr>
            <w:r>
              <w:rPr>
                <w:rFonts w:ascii="Calibri" w:hAnsi="Calibri" w:cs="Calibri"/>
                <w:color w:val="000000"/>
              </w:rPr>
              <w:t>20,306</w:t>
            </w:r>
          </w:p>
        </w:tc>
        <w:tc>
          <w:tcPr>
            <w:tcW w:w="0" w:type="auto"/>
            <w:vAlign w:val="bottom"/>
          </w:tcPr>
          <w:p w14:paraId="289944BE" w14:textId="6EDAC44F" w:rsidR="00FA140E" w:rsidRDefault="00FA140E" w:rsidP="005B000D">
            <w:pPr>
              <w:jc w:val="right"/>
              <w:rPr>
                <w:rFonts w:asciiTheme="minorHAnsi" w:hAnsiTheme="minorHAnsi" w:cstheme="minorHAnsi"/>
              </w:rPr>
            </w:pPr>
            <w:r>
              <w:rPr>
                <w:rFonts w:ascii="Calibri" w:hAnsi="Calibri" w:cs="Calibri"/>
                <w:color w:val="000000"/>
              </w:rPr>
              <w:t>30,413</w:t>
            </w:r>
          </w:p>
        </w:tc>
      </w:tr>
      <w:tr w:rsidR="00FA140E" w14:paraId="48B70FB7" w14:textId="77777777" w:rsidTr="005B000D">
        <w:tc>
          <w:tcPr>
            <w:tcW w:w="0" w:type="auto"/>
          </w:tcPr>
          <w:p w14:paraId="5AFECAF6"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7BBD2770" w14:textId="59AA0BB9" w:rsidR="00FA140E" w:rsidRDefault="00FA140E" w:rsidP="005B000D">
            <w:pPr>
              <w:jc w:val="right"/>
              <w:rPr>
                <w:rFonts w:asciiTheme="minorHAnsi" w:hAnsiTheme="minorHAnsi" w:cstheme="minorHAnsi"/>
              </w:rPr>
            </w:pPr>
            <w:r>
              <w:rPr>
                <w:rFonts w:ascii="Calibri" w:hAnsi="Calibri" w:cs="Calibri"/>
                <w:color w:val="000000"/>
              </w:rPr>
              <w:t>20,253</w:t>
            </w:r>
          </w:p>
        </w:tc>
        <w:tc>
          <w:tcPr>
            <w:tcW w:w="0" w:type="auto"/>
            <w:vAlign w:val="bottom"/>
          </w:tcPr>
          <w:p w14:paraId="229EFF5B" w14:textId="6B90B051" w:rsidR="00FA140E" w:rsidRDefault="00FA140E" w:rsidP="005B000D">
            <w:pPr>
              <w:jc w:val="right"/>
              <w:rPr>
                <w:rFonts w:asciiTheme="minorHAnsi" w:hAnsiTheme="minorHAnsi" w:cstheme="minorHAnsi"/>
              </w:rPr>
            </w:pPr>
            <w:r>
              <w:rPr>
                <w:rFonts w:ascii="Calibri" w:hAnsi="Calibri" w:cs="Calibri"/>
                <w:color w:val="000000"/>
              </w:rPr>
              <w:t>30,655</w:t>
            </w:r>
          </w:p>
        </w:tc>
      </w:tr>
      <w:tr w:rsidR="00FA140E" w14:paraId="13B52BC5" w14:textId="77777777" w:rsidTr="005B000D">
        <w:tc>
          <w:tcPr>
            <w:tcW w:w="0" w:type="auto"/>
          </w:tcPr>
          <w:p w14:paraId="31E2A829" w14:textId="77777777" w:rsidR="00FA140E" w:rsidRDefault="00FA140E" w:rsidP="00FA140E">
            <w:pPr>
              <w:rPr>
                <w:rFonts w:asciiTheme="minorHAnsi" w:hAnsiTheme="minorHAnsi" w:cstheme="minorHAnsi"/>
              </w:rPr>
            </w:pPr>
            <w:r>
              <w:rPr>
                <w:rFonts w:asciiTheme="minorHAnsi" w:hAnsiTheme="minorHAnsi" w:cstheme="minorHAnsi"/>
              </w:rPr>
              <w:lastRenderedPageBreak/>
              <w:t>2035</w:t>
            </w:r>
          </w:p>
        </w:tc>
        <w:tc>
          <w:tcPr>
            <w:tcW w:w="0" w:type="auto"/>
            <w:vAlign w:val="bottom"/>
          </w:tcPr>
          <w:p w14:paraId="5F5A0E13" w14:textId="28C8F3C9" w:rsidR="00FA140E" w:rsidRDefault="00FA140E" w:rsidP="005B000D">
            <w:pPr>
              <w:jc w:val="right"/>
              <w:rPr>
                <w:rFonts w:asciiTheme="minorHAnsi" w:hAnsiTheme="minorHAnsi" w:cstheme="minorHAnsi"/>
              </w:rPr>
            </w:pPr>
            <w:r>
              <w:rPr>
                <w:rFonts w:ascii="Calibri" w:hAnsi="Calibri" w:cs="Calibri"/>
                <w:color w:val="000000"/>
              </w:rPr>
              <w:t>20,352</w:t>
            </w:r>
          </w:p>
        </w:tc>
        <w:tc>
          <w:tcPr>
            <w:tcW w:w="0" w:type="auto"/>
            <w:vAlign w:val="bottom"/>
          </w:tcPr>
          <w:p w14:paraId="1CDADF4C" w14:textId="403D3046" w:rsidR="00FA140E" w:rsidRDefault="00FA140E" w:rsidP="005B000D">
            <w:pPr>
              <w:jc w:val="right"/>
              <w:rPr>
                <w:rFonts w:asciiTheme="minorHAnsi" w:hAnsiTheme="minorHAnsi" w:cstheme="minorHAnsi"/>
              </w:rPr>
            </w:pPr>
            <w:r>
              <w:rPr>
                <w:rFonts w:ascii="Calibri" w:hAnsi="Calibri" w:cs="Calibri"/>
                <w:color w:val="000000"/>
              </w:rPr>
              <w:t>31,052</w:t>
            </w:r>
          </w:p>
        </w:tc>
      </w:tr>
      <w:tr w:rsidR="00FA140E" w14:paraId="0EB3FFBF" w14:textId="77777777" w:rsidTr="005B000D">
        <w:tc>
          <w:tcPr>
            <w:tcW w:w="0" w:type="auto"/>
          </w:tcPr>
          <w:p w14:paraId="285CF125" w14:textId="77777777"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109BE459" w14:textId="0671C77F" w:rsidR="00FA140E" w:rsidRDefault="00FA140E" w:rsidP="005B000D">
            <w:pPr>
              <w:jc w:val="right"/>
              <w:rPr>
                <w:rFonts w:asciiTheme="minorHAnsi" w:hAnsiTheme="minorHAnsi" w:cstheme="minorHAnsi"/>
              </w:rPr>
            </w:pPr>
            <w:r>
              <w:rPr>
                <w:rFonts w:ascii="Calibri" w:hAnsi="Calibri" w:cs="Calibri"/>
                <w:color w:val="000000"/>
              </w:rPr>
              <w:t>20,565</w:t>
            </w:r>
          </w:p>
        </w:tc>
        <w:tc>
          <w:tcPr>
            <w:tcW w:w="0" w:type="auto"/>
            <w:vAlign w:val="bottom"/>
          </w:tcPr>
          <w:p w14:paraId="4793DDE2" w14:textId="55FF1359" w:rsidR="00FA140E" w:rsidRDefault="00FA140E" w:rsidP="005B000D">
            <w:pPr>
              <w:jc w:val="right"/>
              <w:rPr>
                <w:rFonts w:asciiTheme="minorHAnsi" w:hAnsiTheme="minorHAnsi" w:cstheme="minorHAnsi"/>
              </w:rPr>
            </w:pPr>
            <w:r>
              <w:rPr>
                <w:rFonts w:ascii="Calibri" w:hAnsi="Calibri" w:cs="Calibri"/>
                <w:color w:val="000000"/>
              </w:rPr>
              <w:t>31,450</w:t>
            </w:r>
          </w:p>
        </w:tc>
      </w:tr>
      <w:tr w:rsidR="00FA140E" w14:paraId="523C948C" w14:textId="77777777" w:rsidTr="005B000D">
        <w:tc>
          <w:tcPr>
            <w:tcW w:w="0" w:type="auto"/>
          </w:tcPr>
          <w:p w14:paraId="2A66F14B" w14:textId="77777777" w:rsidR="00FA140E" w:rsidRDefault="00FA140E" w:rsidP="00FA140E">
            <w:pPr>
              <w:rPr>
                <w:rFonts w:asciiTheme="minorHAnsi" w:hAnsiTheme="minorHAnsi" w:cstheme="minorHAnsi"/>
              </w:rPr>
            </w:pPr>
            <w:r>
              <w:rPr>
                <w:rFonts w:asciiTheme="minorHAnsi" w:hAnsiTheme="minorHAnsi" w:cstheme="minorHAnsi"/>
              </w:rPr>
              <w:t>2045</w:t>
            </w:r>
          </w:p>
        </w:tc>
        <w:tc>
          <w:tcPr>
            <w:tcW w:w="0" w:type="auto"/>
            <w:vAlign w:val="bottom"/>
          </w:tcPr>
          <w:p w14:paraId="4A4398D8" w14:textId="359630B9" w:rsidR="00FA140E" w:rsidRDefault="00FA140E" w:rsidP="005B000D">
            <w:pPr>
              <w:jc w:val="right"/>
              <w:rPr>
                <w:rFonts w:asciiTheme="minorHAnsi" w:hAnsiTheme="minorHAnsi" w:cstheme="minorHAnsi"/>
              </w:rPr>
            </w:pPr>
            <w:r>
              <w:rPr>
                <w:rFonts w:ascii="Calibri" w:hAnsi="Calibri" w:cs="Calibri"/>
                <w:color w:val="000000"/>
              </w:rPr>
              <w:t>20,692</w:t>
            </w:r>
          </w:p>
        </w:tc>
        <w:tc>
          <w:tcPr>
            <w:tcW w:w="0" w:type="auto"/>
            <w:vAlign w:val="bottom"/>
          </w:tcPr>
          <w:p w14:paraId="1E4B8511" w14:textId="5DD7F88E" w:rsidR="00FA140E" w:rsidRDefault="00FA140E" w:rsidP="005B000D">
            <w:pPr>
              <w:jc w:val="right"/>
              <w:rPr>
                <w:rFonts w:asciiTheme="minorHAnsi" w:hAnsiTheme="minorHAnsi" w:cstheme="minorHAnsi"/>
              </w:rPr>
            </w:pPr>
            <w:r>
              <w:rPr>
                <w:rFonts w:ascii="Calibri" w:hAnsi="Calibri" w:cs="Calibri"/>
                <w:color w:val="000000"/>
              </w:rPr>
              <w:t>32,030</w:t>
            </w:r>
          </w:p>
        </w:tc>
      </w:tr>
      <w:tr w:rsidR="00FA140E" w14:paraId="0B08371A" w14:textId="77777777" w:rsidTr="005B000D">
        <w:tc>
          <w:tcPr>
            <w:tcW w:w="0" w:type="auto"/>
          </w:tcPr>
          <w:p w14:paraId="791BA19D" w14:textId="77777777" w:rsidR="00FA140E" w:rsidRDefault="00FA140E" w:rsidP="00FA140E">
            <w:pPr>
              <w:rPr>
                <w:rFonts w:asciiTheme="minorHAnsi" w:hAnsiTheme="minorHAnsi" w:cstheme="minorHAnsi"/>
              </w:rPr>
            </w:pPr>
            <w:r>
              <w:rPr>
                <w:rFonts w:asciiTheme="minorHAnsi" w:hAnsiTheme="minorHAnsi" w:cstheme="minorHAnsi"/>
              </w:rPr>
              <w:t>2050</w:t>
            </w:r>
          </w:p>
        </w:tc>
        <w:tc>
          <w:tcPr>
            <w:tcW w:w="0" w:type="auto"/>
            <w:vAlign w:val="bottom"/>
          </w:tcPr>
          <w:p w14:paraId="3413ED4F" w14:textId="41674723" w:rsidR="00FA140E" w:rsidRDefault="00FA140E" w:rsidP="005B000D">
            <w:pPr>
              <w:jc w:val="right"/>
              <w:rPr>
                <w:rFonts w:asciiTheme="minorHAnsi" w:hAnsiTheme="minorHAnsi" w:cstheme="minorHAnsi"/>
              </w:rPr>
            </w:pPr>
            <w:r>
              <w:rPr>
                <w:rFonts w:ascii="Calibri" w:hAnsi="Calibri" w:cs="Calibri"/>
                <w:color w:val="000000"/>
              </w:rPr>
              <w:t>20,980</w:t>
            </w:r>
          </w:p>
        </w:tc>
        <w:tc>
          <w:tcPr>
            <w:tcW w:w="0" w:type="auto"/>
            <w:vAlign w:val="bottom"/>
          </w:tcPr>
          <w:p w14:paraId="7B83D17A" w14:textId="3220E49B" w:rsidR="00FA140E" w:rsidRDefault="00FA140E" w:rsidP="005B000D">
            <w:pPr>
              <w:jc w:val="right"/>
              <w:rPr>
                <w:rFonts w:asciiTheme="minorHAnsi" w:hAnsiTheme="minorHAnsi" w:cstheme="minorHAnsi"/>
              </w:rPr>
            </w:pPr>
            <w:r>
              <w:rPr>
                <w:rFonts w:ascii="Calibri" w:hAnsi="Calibri" w:cs="Calibri"/>
                <w:color w:val="000000"/>
              </w:rPr>
              <w:t>32,577</w:t>
            </w:r>
          </w:p>
        </w:tc>
      </w:tr>
      <w:tr w:rsidR="00FA140E" w14:paraId="7E8295D7" w14:textId="77777777" w:rsidTr="005B000D">
        <w:tc>
          <w:tcPr>
            <w:tcW w:w="0" w:type="auto"/>
            <w:tcBorders>
              <w:bottom w:val="single" w:sz="4" w:space="0" w:color="auto"/>
            </w:tcBorders>
          </w:tcPr>
          <w:p w14:paraId="553684A2" w14:textId="77777777" w:rsidR="00FA140E" w:rsidRDefault="00FA140E" w:rsidP="00FA140E">
            <w:pPr>
              <w:rPr>
                <w:rFonts w:asciiTheme="minorHAnsi" w:hAnsiTheme="minorHAnsi" w:cstheme="minorHAnsi"/>
              </w:rPr>
            </w:pPr>
            <w:r>
              <w:rPr>
                <w:rFonts w:asciiTheme="minorHAnsi" w:hAnsiTheme="minorHAnsi" w:cstheme="minorHAnsi"/>
              </w:rPr>
              <w:t>2055</w:t>
            </w:r>
          </w:p>
        </w:tc>
        <w:tc>
          <w:tcPr>
            <w:tcW w:w="0" w:type="auto"/>
            <w:tcBorders>
              <w:bottom w:val="single" w:sz="4" w:space="0" w:color="auto"/>
            </w:tcBorders>
            <w:vAlign w:val="bottom"/>
          </w:tcPr>
          <w:p w14:paraId="278B30CA" w14:textId="32EECE73" w:rsidR="00FA140E" w:rsidRDefault="00FA140E" w:rsidP="005B000D">
            <w:pPr>
              <w:jc w:val="right"/>
              <w:rPr>
                <w:rFonts w:asciiTheme="minorHAnsi" w:hAnsiTheme="minorHAnsi" w:cstheme="minorHAnsi"/>
              </w:rPr>
            </w:pPr>
            <w:r>
              <w:rPr>
                <w:rFonts w:ascii="Calibri" w:hAnsi="Calibri" w:cs="Calibri"/>
                <w:color w:val="000000"/>
              </w:rPr>
              <w:t>21,630</w:t>
            </w:r>
          </w:p>
        </w:tc>
        <w:tc>
          <w:tcPr>
            <w:tcW w:w="0" w:type="auto"/>
            <w:tcBorders>
              <w:bottom w:val="single" w:sz="4" w:space="0" w:color="auto"/>
            </w:tcBorders>
            <w:vAlign w:val="bottom"/>
          </w:tcPr>
          <w:p w14:paraId="21DB8B7A" w14:textId="0E72D7D7" w:rsidR="00FA140E" w:rsidRDefault="00FA140E" w:rsidP="005B000D">
            <w:pPr>
              <w:jc w:val="right"/>
              <w:rPr>
                <w:rFonts w:asciiTheme="minorHAnsi" w:hAnsiTheme="minorHAnsi" w:cstheme="minorHAnsi"/>
              </w:rPr>
            </w:pPr>
            <w:r>
              <w:rPr>
                <w:rFonts w:ascii="Calibri" w:hAnsi="Calibri" w:cs="Calibri"/>
                <w:color w:val="000000"/>
              </w:rPr>
              <w:t>34,216</w:t>
            </w:r>
          </w:p>
        </w:tc>
      </w:tr>
    </w:tbl>
    <w:p w14:paraId="11F13001" w14:textId="32212025" w:rsidR="00024627" w:rsidRDefault="00024627" w:rsidP="00024627">
      <w:pPr>
        <w:spacing w:before="120"/>
        <w:jc w:val="left"/>
        <w:rPr>
          <w:rFonts w:asciiTheme="minorHAnsi" w:hAnsiTheme="minorHAnsi" w:cstheme="minorHAnsi"/>
        </w:rPr>
      </w:pPr>
    </w:p>
    <w:p w14:paraId="5AFEB716" w14:textId="3C84F1BF" w:rsidR="00EA2AEE" w:rsidRPr="00F31A90" w:rsidRDefault="00A63BCC" w:rsidP="00EA2AEE">
      <w:pPr>
        <w:pStyle w:val="Descripcin"/>
        <w:keepNext/>
        <w:rPr>
          <w:i w:val="0"/>
        </w:rPr>
      </w:pPr>
      <w:bookmarkStart w:id="79" w:name="_Ref64454091"/>
      <w:r>
        <w:rPr>
          <w:rFonts w:asciiTheme="minorHAnsi" w:hAnsiTheme="minorHAnsi" w:cstheme="minorHAnsi"/>
          <w:b/>
        </w:rPr>
        <w:t xml:space="preserve">Supplementary </w:t>
      </w:r>
      <w:r w:rsidR="00EA2AEE" w:rsidRPr="00EA2AEE">
        <w:rPr>
          <w:rFonts w:asciiTheme="minorHAnsi" w:hAnsiTheme="minorHAnsi" w:cstheme="minorHAnsi"/>
          <w:b/>
        </w:rPr>
        <w:t xml:space="preserve">Table </w:t>
      </w:r>
      <w:r w:rsidR="00EA2AEE" w:rsidRPr="00EA2AEE">
        <w:rPr>
          <w:rFonts w:asciiTheme="minorHAnsi" w:hAnsiTheme="minorHAnsi" w:cstheme="minorHAnsi"/>
          <w:b/>
        </w:rPr>
        <w:fldChar w:fldCharType="begin"/>
      </w:r>
      <w:r w:rsidR="00EA2AEE" w:rsidRPr="00EA2AEE">
        <w:rPr>
          <w:rFonts w:asciiTheme="minorHAnsi" w:hAnsiTheme="minorHAnsi" w:cstheme="minorHAnsi"/>
          <w:b/>
        </w:rPr>
        <w:instrText xml:space="preserve"> SEQ Table \* ARABIC </w:instrText>
      </w:r>
      <w:r w:rsidR="00EA2AEE" w:rsidRPr="00EA2AEE">
        <w:rPr>
          <w:rFonts w:asciiTheme="minorHAnsi" w:hAnsiTheme="minorHAnsi" w:cstheme="minorHAnsi"/>
          <w:b/>
        </w:rPr>
        <w:fldChar w:fldCharType="separate"/>
      </w:r>
      <w:r w:rsidR="00D340D6">
        <w:rPr>
          <w:rFonts w:asciiTheme="minorHAnsi" w:hAnsiTheme="minorHAnsi" w:cstheme="minorHAnsi"/>
          <w:b/>
          <w:noProof/>
        </w:rPr>
        <w:t>47</w:t>
      </w:r>
      <w:r w:rsidR="00EA2AEE" w:rsidRPr="00EA2AEE">
        <w:rPr>
          <w:rFonts w:asciiTheme="minorHAnsi" w:hAnsiTheme="minorHAnsi" w:cstheme="minorHAnsi"/>
          <w:b/>
        </w:rPr>
        <w:fldChar w:fldCharType="end"/>
      </w:r>
      <w:bookmarkEnd w:id="79"/>
      <w:r w:rsidR="00EA2AEE">
        <w:t xml:space="preserve">. </w:t>
      </w:r>
      <w:r w:rsidR="00EA2AEE" w:rsidRPr="004B65C9">
        <w:rPr>
          <w:rFonts w:asciiTheme="minorHAnsi" w:hAnsiTheme="minorHAnsi" w:cstheme="minorHAnsi"/>
          <w:i w:val="0"/>
          <w:iCs w:val="0"/>
        </w:rPr>
        <w:t xml:space="preserve">Uncertainty results for the equipotential curve of </w:t>
      </w:r>
      <w:r w:rsidR="00EA2AEE">
        <w:rPr>
          <w:rFonts w:asciiTheme="minorHAnsi" w:hAnsiTheme="minorHAnsi" w:cstheme="minorHAnsi"/>
          <w:i w:val="0"/>
          <w:iCs w:val="0"/>
        </w:rPr>
        <w:t>-4</w:t>
      </w:r>
      <w:r w:rsidR="00EA2AEE" w:rsidRPr="004B65C9">
        <w:rPr>
          <w:rFonts w:asciiTheme="minorHAnsi" w:hAnsiTheme="minorHAnsi" w:cstheme="minorHAnsi"/>
          <w:i w:val="0"/>
          <w:iCs w:val="0"/>
        </w:rPr>
        <w:t>0 Gt</w:t>
      </w:r>
      <w:r w:rsidR="00EA2AEE">
        <w:rPr>
          <w:rFonts w:asciiTheme="minorHAnsi" w:hAnsiTheme="minorHAnsi" w:cstheme="minorHAnsi"/>
          <w:i w:val="0"/>
          <w:iCs w:val="0"/>
        </w:rPr>
        <w:t xml:space="preserve"> </w:t>
      </w:r>
      <w:r w:rsidR="00EA2AEE" w:rsidRPr="00F31A90">
        <w:rPr>
          <w:rFonts w:asciiTheme="minorHAnsi" w:hAnsiTheme="minorHAnsi" w:cstheme="minorHAnsi"/>
          <w:i w:val="0"/>
        </w:rPr>
        <w:t>[</w:t>
      </w:r>
      <w:r w:rsidR="00B532DA" w:rsidRPr="00F31A90">
        <w:rPr>
          <w:rFonts w:asciiTheme="minorHAnsi" w:hAnsiTheme="minorHAnsi" w:cstheme="minorHAnsi"/>
          <w:i w:val="0"/>
        </w:rPr>
        <w:t>billion 2015</w:t>
      </w:r>
      <w:r w:rsidR="00EA2AEE"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EA2AEE" w14:paraId="27FBEA6A" w14:textId="77777777" w:rsidTr="005B000D">
        <w:tc>
          <w:tcPr>
            <w:tcW w:w="0" w:type="auto"/>
            <w:tcBorders>
              <w:top w:val="single" w:sz="4" w:space="0" w:color="auto"/>
              <w:bottom w:val="single" w:sz="4" w:space="0" w:color="auto"/>
            </w:tcBorders>
          </w:tcPr>
          <w:p w14:paraId="47ECDEE4" w14:textId="77777777" w:rsidR="00EA2AEE" w:rsidRDefault="00EA2AEE" w:rsidP="00CA286B">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652FA39F" w14:textId="77777777" w:rsidR="00EA2AEE" w:rsidRDefault="00EA2AEE"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6FA4FFF2" w14:textId="77777777" w:rsidR="00EA2AEE" w:rsidRDefault="00EA2AEE" w:rsidP="005B000D">
            <w:pPr>
              <w:jc w:val="right"/>
              <w:rPr>
                <w:rFonts w:asciiTheme="minorHAnsi" w:hAnsiTheme="minorHAnsi" w:cstheme="minorHAnsi"/>
              </w:rPr>
            </w:pPr>
            <w:r>
              <w:rPr>
                <w:rFonts w:asciiTheme="minorHAnsi" w:hAnsiTheme="minorHAnsi" w:cstheme="minorHAnsi"/>
              </w:rPr>
              <w:t>Maximum cost</w:t>
            </w:r>
          </w:p>
        </w:tc>
      </w:tr>
      <w:tr w:rsidR="00FA140E" w14:paraId="08AA64A2" w14:textId="77777777" w:rsidTr="005B000D">
        <w:tc>
          <w:tcPr>
            <w:tcW w:w="0" w:type="auto"/>
            <w:tcBorders>
              <w:top w:val="single" w:sz="4" w:space="0" w:color="auto"/>
            </w:tcBorders>
          </w:tcPr>
          <w:p w14:paraId="065CB5F5"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2DBD3C7D" w14:textId="66CF0036" w:rsidR="00FA140E" w:rsidRDefault="00FA140E" w:rsidP="005B000D">
            <w:pPr>
              <w:jc w:val="right"/>
              <w:rPr>
                <w:rFonts w:asciiTheme="minorHAnsi" w:hAnsiTheme="minorHAnsi" w:cstheme="minorHAnsi"/>
              </w:rPr>
            </w:pPr>
            <w:r>
              <w:rPr>
                <w:rFonts w:ascii="Calibri" w:hAnsi="Calibri" w:cs="Calibri"/>
                <w:color w:val="000000"/>
              </w:rPr>
              <w:t>21,028</w:t>
            </w:r>
          </w:p>
        </w:tc>
        <w:tc>
          <w:tcPr>
            <w:tcW w:w="0" w:type="auto"/>
            <w:tcBorders>
              <w:top w:val="single" w:sz="4" w:space="0" w:color="auto"/>
            </w:tcBorders>
            <w:vAlign w:val="bottom"/>
          </w:tcPr>
          <w:p w14:paraId="4FC661FF" w14:textId="2E47FECB" w:rsidR="00FA140E" w:rsidRDefault="00FA140E" w:rsidP="005B000D">
            <w:pPr>
              <w:jc w:val="right"/>
              <w:rPr>
                <w:rFonts w:asciiTheme="minorHAnsi" w:hAnsiTheme="minorHAnsi" w:cstheme="minorHAnsi"/>
              </w:rPr>
            </w:pPr>
            <w:r>
              <w:rPr>
                <w:rFonts w:ascii="Calibri" w:hAnsi="Calibri" w:cs="Calibri"/>
                <w:color w:val="000000"/>
              </w:rPr>
              <w:t>31,649</w:t>
            </w:r>
          </w:p>
        </w:tc>
      </w:tr>
      <w:tr w:rsidR="00FA140E" w14:paraId="14ED9A52" w14:textId="77777777" w:rsidTr="005B000D">
        <w:tc>
          <w:tcPr>
            <w:tcW w:w="0" w:type="auto"/>
          </w:tcPr>
          <w:p w14:paraId="0BE34B09"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29C243E1" w14:textId="1B069029" w:rsidR="00FA140E" w:rsidRDefault="00FA140E" w:rsidP="005B000D">
            <w:pPr>
              <w:jc w:val="right"/>
              <w:rPr>
                <w:rFonts w:asciiTheme="minorHAnsi" w:hAnsiTheme="minorHAnsi" w:cstheme="minorHAnsi"/>
              </w:rPr>
            </w:pPr>
            <w:r>
              <w:rPr>
                <w:rFonts w:ascii="Calibri" w:hAnsi="Calibri" w:cs="Calibri"/>
                <w:color w:val="000000"/>
              </w:rPr>
              <w:t>21,101</w:t>
            </w:r>
          </w:p>
        </w:tc>
        <w:tc>
          <w:tcPr>
            <w:tcW w:w="0" w:type="auto"/>
            <w:vAlign w:val="bottom"/>
          </w:tcPr>
          <w:p w14:paraId="1CB2DDA4" w14:textId="65D52346" w:rsidR="00FA140E" w:rsidRDefault="00FA140E" w:rsidP="005B000D">
            <w:pPr>
              <w:jc w:val="right"/>
              <w:rPr>
                <w:rFonts w:asciiTheme="minorHAnsi" w:hAnsiTheme="minorHAnsi" w:cstheme="minorHAnsi"/>
              </w:rPr>
            </w:pPr>
            <w:r>
              <w:rPr>
                <w:rFonts w:ascii="Calibri" w:hAnsi="Calibri" w:cs="Calibri"/>
                <w:color w:val="000000"/>
              </w:rPr>
              <w:t>32,056</w:t>
            </w:r>
          </w:p>
        </w:tc>
      </w:tr>
      <w:tr w:rsidR="00FA140E" w14:paraId="30158D7F" w14:textId="77777777" w:rsidTr="005B000D">
        <w:tc>
          <w:tcPr>
            <w:tcW w:w="0" w:type="auto"/>
          </w:tcPr>
          <w:p w14:paraId="7A460909"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6BD5A8E2" w14:textId="3CB71EFA" w:rsidR="00FA140E" w:rsidRDefault="00FA140E" w:rsidP="005B000D">
            <w:pPr>
              <w:jc w:val="right"/>
              <w:rPr>
                <w:rFonts w:asciiTheme="minorHAnsi" w:hAnsiTheme="minorHAnsi" w:cstheme="minorHAnsi"/>
              </w:rPr>
            </w:pPr>
            <w:r>
              <w:rPr>
                <w:rFonts w:ascii="Calibri" w:hAnsi="Calibri" w:cs="Calibri"/>
                <w:color w:val="000000"/>
              </w:rPr>
              <w:t>21,259</w:t>
            </w:r>
          </w:p>
        </w:tc>
        <w:tc>
          <w:tcPr>
            <w:tcW w:w="0" w:type="auto"/>
            <w:vAlign w:val="bottom"/>
          </w:tcPr>
          <w:p w14:paraId="7EBCE7CD" w14:textId="582C41E6" w:rsidR="00FA140E" w:rsidRDefault="00FA140E" w:rsidP="005B000D">
            <w:pPr>
              <w:jc w:val="right"/>
              <w:rPr>
                <w:rFonts w:asciiTheme="minorHAnsi" w:hAnsiTheme="minorHAnsi" w:cstheme="minorHAnsi"/>
              </w:rPr>
            </w:pPr>
            <w:r>
              <w:rPr>
                <w:rFonts w:ascii="Calibri" w:hAnsi="Calibri" w:cs="Calibri"/>
                <w:color w:val="000000"/>
              </w:rPr>
              <w:t>32,233</w:t>
            </w:r>
          </w:p>
        </w:tc>
      </w:tr>
      <w:tr w:rsidR="00FA140E" w14:paraId="744CD4EA" w14:textId="77777777" w:rsidTr="005B000D">
        <w:tc>
          <w:tcPr>
            <w:tcW w:w="0" w:type="auto"/>
          </w:tcPr>
          <w:p w14:paraId="45E21BE0" w14:textId="77777777" w:rsidR="00FA140E" w:rsidRDefault="00FA140E" w:rsidP="00FA140E">
            <w:pPr>
              <w:rPr>
                <w:rFonts w:asciiTheme="minorHAnsi" w:hAnsiTheme="minorHAnsi" w:cstheme="minorHAnsi"/>
              </w:rPr>
            </w:pPr>
            <w:r>
              <w:rPr>
                <w:rFonts w:asciiTheme="minorHAnsi" w:hAnsiTheme="minorHAnsi" w:cstheme="minorHAnsi"/>
              </w:rPr>
              <w:t>2035</w:t>
            </w:r>
          </w:p>
        </w:tc>
        <w:tc>
          <w:tcPr>
            <w:tcW w:w="0" w:type="auto"/>
            <w:vAlign w:val="bottom"/>
          </w:tcPr>
          <w:p w14:paraId="0E5438F2" w14:textId="34E8EFAB" w:rsidR="00FA140E" w:rsidRDefault="00FA140E" w:rsidP="005B000D">
            <w:pPr>
              <w:jc w:val="right"/>
              <w:rPr>
                <w:rFonts w:asciiTheme="minorHAnsi" w:hAnsiTheme="minorHAnsi" w:cstheme="minorHAnsi"/>
              </w:rPr>
            </w:pPr>
            <w:r>
              <w:rPr>
                <w:rFonts w:ascii="Calibri" w:hAnsi="Calibri" w:cs="Calibri"/>
                <w:color w:val="000000"/>
              </w:rPr>
              <w:t>21,517</w:t>
            </w:r>
          </w:p>
        </w:tc>
        <w:tc>
          <w:tcPr>
            <w:tcW w:w="0" w:type="auto"/>
            <w:vAlign w:val="bottom"/>
          </w:tcPr>
          <w:p w14:paraId="501943DA" w14:textId="673F482A" w:rsidR="00FA140E" w:rsidRDefault="00FA140E" w:rsidP="005B000D">
            <w:pPr>
              <w:jc w:val="right"/>
              <w:rPr>
                <w:rFonts w:asciiTheme="minorHAnsi" w:hAnsiTheme="minorHAnsi" w:cstheme="minorHAnsi"/>
              </w:rPr>
            </w:pPr>
            <w:r>
              <w:rPr>
                <w:rFonts w:ascii="Calibri" w:hAnsi="Calibri" w:cs="Calibri"/>
                <w:color w:val="000000"/>
              </w:rPr>
              <w:t>32,592</w:t>
            </w:r>
          </w:p>
        </w:tc>
      </w:tr>
      <w:tr w:rsidR="00FA140E" w14:paraId="55D20EE1" w14:textId="77777777" w:rsidTr="005B000D">
        <w:tc>
          <w:tcPr>
            <w:tcW w:w="0" w:type="auto"/>
          </w:tcPr>
          <w:p w14:paraId="4291033A" w14:textId="77777777"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5035A967" w14:textId="01C05352" w:rsidR="00FA140E" w:rsidRDefault="00FA140E" w:rsidP="005B000D">
            <w:pPr>
              <w:jc w:val="right"/>
              <w:rPr>
                <w:rFonts w:asciiTheme="minorHAnsi" w:hAnsiTheme="minorHAnsi" w:cstheme="minorHAnsi"/>
              </w:rPr>
            </w:pPr>
            <w:r>
              <w:rPr>
                <w:rFonts w:ascii="Calibri" w:hAnsi="Calibri" w:cs="Calibri"/>
                <w:color w:val="000000"/>
              </w:rPr>
              <w:t>21,825</w:t>
            </w:r>
          </w:p>
        </w:tc>
        <w:tc>
          <w:tcPr>
            <w:tcW w:w="0" w:type="auto"/>
            <w:vAlign w:val="bottom"/>
          </w:tcPr>
          <w:p w14:paraId="35B0AC62" w14:textId="4A491F05" w:rsidR="00FA140E" w:rsidRDefault="00FA140E" w:rsidP="005B000D">
            <w:pPr>
              <w:jc w:val="right"/>
              <w:rPr>
                <w:rFonts w:asciiTheme="minorHAnsi" w:hAnsiTheme="minorHAnsi" w:cstheme="minorHAnsi"/>
              </w:rPr>
            </w:pPr>
            <w:r>
              <w:rPr>
                <w:rFonts w:ascii="Calibri" w:hAnsi="Calibri" w:cs="Calibri"/>
                <w:color w:val="000000"/>
              </w:rPr>
              <w:t>33,006</w:t>
            </w:r>
          </w:p>
        </w:tc>
      </w:tr>
      <w:tr w:rsidR="00FA140E" w14:paraId="72C81750" w14:textId="77777777" w:rsidTr="005B000D">
        <w:tc>
          <w:tcPr>
            <w:tcW w:w="0" w:type="auto"/>
          </w:tcPr>
          <w:p w14:paraId="7691C16D" w14:textId="77777777" w:rsidR="00FA140E" w:rsidRDefault="00FA140E" w:rsidP="00FA140E">
            <w:pPr>
              <w:rPr>
                <w:rFonts w:asciiTheme="minorHAnsi" w:hAnsiTheme="minorHAnsi" w:cstheme="minorHAnsi"/>
              </w:rPr>
            </w:pPr>
            <w:r>
              <w:rPr>
                <w:rFonts w:asciiTheme="minorHAnsi" w:hAnsiTheme="minorHAnsi" w:cstheme="minorHAnsi"/>
              </w:rPr>
              <w:t>2045</w:t>
            </w:r>
          </w:p>
        </w:tc>
        <w:tc>
          <w:tcPr>
            <w:tcW w:w="0" w:type="auto"/>
            <w:vAlign w:val="bottom"/>
          </w:tcPr>
          <w:p w14:paraId="50B65DD2" w14:textId="7237DF6D" w:rsidR="00FA140E" w:rsidRDefault="00FA140E" w:rsidP="005B000D">
            <w:pPr>
              <w:jc w:val="right"/>
              <w:rPr>
                <w:rFonts w:asciiTheme="minorHAnsi" w:hAnsiTheme="minorHAnsi" w:cstheme="minorHAnsi"/>
              </w:rPr>
            </w:pPr>
            <w:r>
              <w:rPr>
                <w:rFonts w:ascii="Calibri" w:hAnsi="Calibri" w:cs="Calibri"/>
                <w:color w:val="000000"/>
              </w:rPr>
              <w:t>22,080</w:t>
            </w:r>
          </w:p>
        </w:tc>
        <w:tc>
          <w:tcPr>
            <w:tcW w:w="0" w:type="auto"/>
            <w:vAlign w:val="bottom"/>
          </w:tcPr>
          <w:p w14:paraId="7F3A186D" w14:textId="64835CEB" w:rsidR="00FA140E" w:rsidRDefault="00FA140E" w:rsidP="005B000D">
            <w:pPr>
              <w:jc w:val="right"/>
              <w:rPr>
                <w:rFonts w:asciiTheme="minorHAnsi" w:hAnsiTheme="minorHAnsi" w:cstheme="minorHAnsi"/>
              </w:rPr>
            </w:pPr>
            <w:r>
              <w:rPr>
                <w:rFonts w:ascii="Calibri" w:hAnsi="Calibri" w:cs="Calibri"/>
                <w:color w:val="000000"/>
              </w:rPr>
              <w:t>33,756</w:t>
            </w:r>
          </w:p>
        </w:tc>
      </w:tr>
      <w:tr w:rsidR="00FA140E" w14:paraId="69FEFBB8" w14:textId="77777777" w:rsidTr="005B000D">
        <w:tc>
          <w:tcPr>
            <w:tcW w:w="0" w:type="auto"/>
            <w:tcBorders>
              <w:bottom w:val="single" w:sz="4" w:space="0" w:color="auto"/>
            </w:tcBorders>
          </w:tcPr>
          <w:p w14:paraId="013352E0" w14:textId="77777777" w:rsidR="00FA140E" w:rsidRDefault="00FA140E" w:rsidP="00FA140E">
            <w:pPr>
              <w:rPr>
                <w:rFonts w:asciiTheme="minorHAnsi" w:hAnsiTheme="minorHAnsi" w:cstheme="minorHAnsi"/>
              </w:rPr>
            </w:pPr>
            <w:r>
              <w:rPr>
                <w:rFonts w:asciiTheme="minorHAnsi" w:hAnsiTheme="minorHAnsi" w:cstheme="minorHAnsi"/>
              </w:rPr>
              <w:t>2050</w:t>
            </w:r>
          </w:p>
        </w:tc>
        <w:tc>
          <w:tcPr>
            <w:tcW w:w="0" w:type="auto"/>
            <w:tcBorders>
              <w:bottom w:val="single" w:sz="4" w:space="0" w:color="auto"/>
            </w:tcBorders>
            <w:vAlign w:val="bottom"/>
          </w:tcPr>
          <w:p w14:paraId="28FF03C3" w14:textId="1E909B2F" w:rsidR="00FA140E" w:rsidRDefault="00FA140E" w:rsidP="005B000D">
            <w:pPr>
              <w:jc w:val="right"/>
              <w:rPr>
                <w:rFonts w:asciiTheme="minorHAnsi" w:hAnsiTheme="minorHAnsi" w:cstheme="minorHAnsi"/>
              </w:rPr>
            </w:pPr>
            <w:r>
              <w:rPr>
                <w:rFonts w:ascii="Calibri" w:hAnsi="Calibri" w:cs="Calibri"/>
                <w:color w:val="000000"/>
              </w:rPr>
              <w:t>22,817</w:t>
            </w:r>
          </w:p>
        </w:tc>
        <w:tc>
          <w:tcPr>
            <w:tcW w:w="0" w:type="auto"/>
            <w:tcBorders>
              <w:bottom w:val="single" w:sz="4" w:space="0" w:color="auto"/>
            </w:tcBorders>
            <w:vAlign w:val="bottom"/>
          </w:tcPr>
          <w:p w14:paraId="5A402602" w14:textId="2C9E1E8F" w:rsidR="00FA140E" w:rsidRDefault="00FA140E" w:rsidP="005B000D">
            <w:pPr>
              <w:jc w:val="right"/>
              <w:rPr>
                <w:rFonts w:asciiTheme="minorHAnsi" w:hAnsiTheme="minorHAnsi" w:cstheme="minorHAnsi"/>
              </w:rPr>
            </w:pPr>
            <w:r>
              <w:rPr>
                <w:rFonts w:ascii="Calibri" w:hAnsi="Calibri" w:cs="Calibri"/>
                <w:color w:val="000000"/>
              </w:rPr>
              <w:t>35,194</w:t>
            </w:r>
          </w:p>
        </w:tc>
      </w:tr>
    </w:tbl>
    <w:p w14:paraId="3BDAF3D3" w14:textId="49C4A5CE" w:rsidR="00EA2AEE" w:rsidRDefault="00EA2AEE" w:rsidP="00024627">
      <w:pPr>
        <w:spacing w:before="120"/>
        <w:jc w:val="left"/>
        <w:rPr>
          <w:rFonts w:asciiTheme="minorHAnsi" w:hAnsiTheme="minorHAnsi" w:cstheme="minorHAnsi"/>
        </w:rPr>
      </w:pPr>
    </w:p>
    <w:p w14:paraId="7AADB73D" w14:textId="00CD0E29" w:rsidR="00011843" w:rsidRPr="00F31A90" w:rsidRDefault="00A63BCC" w:rsidP="00011843">
      <w:pPr>
        <w:pStyle w:val="Descripcin"/>
        <w:keepNext/>
        <w:rPr>
          <w:i w:val="0"/>
        </w:rPr>
      </w:pPr>
      <w:bookmarkStart w:id="80" w:name="_Ref64454092"/>
      <w:r>
        <w:rPr>
          <w:rFonts w:asciiTheme="minorHAnsi" w:hAnsiTheme="minorHAnsi" w:cstheme="minorHAnsi"/>
          <w:b/>
        </w:rPr>
        <w:t xml:space="preserve">Supplementary </w:t>
      </w:r>
      <w:r w:rsidR="00011843" w:rsidRPr="00011843">
        <w:rPr>
          <w:rFonts w:asciiTheme="minorHAnsi" w:hAnsiTheme="minorHAnsi" w:cstheme="minorHAnsi"/>
          <w:b/>
        </w:rPr>
        <w:t xml:space="preserve">Table </w:t>
      </w:r>
      <w:r w:rsidR="00011843" w:rsidRPr="00011843">
        <w:rPr>
          <w:rFonts w:asciiTheme="minorHAnsi" w:hAnsiTheme="minorHAnsi" w:cstheme="minorHAnsi"/>
          <w:b/>
        </w:rPr>
        <w:fldChar w:fldCharType="begin"/>
      </w:r>
      <w:r w:rsidR="00011843" w:rsidRPr="00011843">
        <w:rPr>
          <w:rFonts w:asciiTheme="minorHAnsi" w:hAnsiTheme="minorHAnsi" w:cstheme="minorHAnsi"/>
          <w:b/>
        </w:rPr>
        <w:instrText xml:space="preserve"> SEQ Table \* ARABIC </w:instrText>
      </w:r>
      <w:r w:rsidR="00011843" w:rsidRPr="00011843">
        <w:rPr>
          <w:rFonts w:asciiTheme="minorHAnsi" w:hAnsiTheme="minorHAnsi" w:cstheme="minorHAnsi"/>
          <w:b/>
        </w:rPr>
        <w:fldChar w:fldCharType="separate"/>
      </w:r>
      <w:r w:rsidR="00D340D6">
        <w:rPr>
          <w:rFonts w:asciiTheme="minorHAnsi" w:hAnsiTheme="minorHAnsi" w:cstheme="minorHAnsi"/>
          <w:b/>
          <w:noProof/>
        </w:rPr>
        <w:t>48</w:t>
      </w:r>
      <w:r w:rsidR="00011843" w:rsidRPr="00011843">
        <w:rPr>
          <w:rFonts w:asciiTheme="minorHAnsi" w:hAnsiTheme="minorHAnsi" w:cstheme="minorHAnsi"/>
          <w:b/>
        </w:rPr>
        <w:fldChar w:fldCharType="end"/>
      </w:r>
      <w:bookmarkEnd w:id="80"/>
      <w:r w:rsidR="00011843">
        <w:t xml:space="preserve">. </w:t>
      </w:r>
      <w:r w:rsidR="00011843" w:rsidRPr="004B65C9">
        <w:rPr>
          <w:rFonts w:asciiTheme="minorHAnsi" w:hAnsiTheme="minorHAnsi" w:cstheme="minorHAnsi"/>
          <w:i w:val="0"/>
          <w:iCs w:val="0"/>
        </w:rPr>
        <w:t xml:space="preserve">Uncertainty results for the equipotential curve of </w:t>
      </w:r>
      <w:r w:rsidR="00011843">
        <w:rPr>
          <w:rFonts w:asciiTheme="minorHAnsi" w:hAnsiTheme="minorHAnsi" w:cstheme="minorHAnsi"/>
          <w:i w:val="0"/>
          <w:iCs w:val="0"/>
        </w:rPr>
        <w:t>-5</w:t>
      </w:r>
      <w:r w:rsidR="00011843" w:rsidRPr="004B65C9">
        <w:rPr>
          <w:rFonts w:asciiTheme="minorHAnsi" w:hAnsiTheme="minorHAnsi" w:cstheme="minorHAnsi"/>
          <w:i w:val="0"/>
          <w:iCs w:val="0"/>
        </w:rPr>
        <w:t xml:space="preserve">0 </w:t>
      </w:r>
      <w:r w:rsidR="00011843" w:rsidRPr="00F31A90">
        <w:rPr>
          <w:rFonts w:asciiTheme="minorHAnsi" w:hAnsiTheme="minorHAnsi" w:cstheme="minorHAnsi"/>
          <w:i w:val="0"/>
          <w:iCs w:val="0"/>
        </w:rPr>
        <w:t xml:space="preserve">Gt </w:t>
      </w:r>
      <w:r w:rsidR="00011843" w:rsidRPr="00F31A90">
        <w:rPr>
          <w:rFonts w:asciiTheme="minorHAnsi" w:hAnsiTheme="minorHAnsi" w:cstheme="minorHAnsi"/>
          <w:i w:val="0"/>
        </w:rPr>
        <w:t>[</w:t>
      </w:r>
      <w:r w:rsidR="00B532DA" w:rsidRPr="00F31A90">
        <w:rPr>
          <w:rFonts w:asciiTheme="minorHAnsi" w:hAnsiTheme="minorHAnsi" w:cstheme="minorHAnsi"/>
          <w:i w:val="0"/>
        </w:rPr>
        <w:t>billion 2015</w:t>
      </w:r>
      <w:r w:rsidR="00011843" w:rsidRPr="00F31A90">
        <w:rPr>
          <w:rFonts w:asciiTheme="minorHAnsi" w:hAnsiTheme="minorHAnsi" w:cstheme="minorHAnsi"/>
          <w:i w:val="0"/>
        </w:rPr>
        <w:t>€]</w:t>
      </w:r>
      <w:r w:rsidR="00777344">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AB579F" w14:paraId="2783895E" w14:textId="77777777" w:rsidTr="005B000D">
        <w:tc>
          <w:tcPr>
            <w:tcW w:w="0" w:type="auto"/>
            <w:tcBorders>
              <w:top w:val="single" w:sz="4" w:space="0" w:color="auto"/>
              <w:bottom w:val="single" w:sz="4" w:space="0" w:color="auto"/>
            </w:tcBorders>
          </w:tcPr>
          <w:p w14:paraId="505FB122" w14:textId="77777777" w:rsidR="00AB579F" w:rsidRDefault="00AB579F" w:rsidP="00CA286B">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021B44AA" w14:textId="77777777" w:rsidR="00AB579F" w:rsidRDefault="00AB579F"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6B25E308" w14:textId="77777777" w:rsidR="00AB579F" w:rsidRDefault="00AB579F" w:rsidP="005B000D">
            <w:pPr>
              <w:jc w:val="right"/>
              <w:rPr>
                <w:rFonts w:asciiTheme="minorHAnsi" w:hAnsiTheme="minorHAnsi" w:cstheme="minorHAnsi"/>
              </w:rPr>
            </w:pPr>
            <w:r>
              <w:rPr>
                <w:rFonts w:asciiTheme="minorHAnsi" w:hAnsiTheme="minorHAnsi" w:cstheme="minorHAnsi"/>
              </w:rPr>
              <w:t>Maximum cost</w:t>
            </w:r>
          </w:p>
        </w:tc>
      </w:tr>
      <w:tr w:rsidR="00FA140E" w14:paraId="75044DC1" w14:textId="77777777" w:rsidTr="005B000D">
        <w:tc>
          <w:tcPr>
            <w:tcW w:w="0" w:type="auto"/>
            <w:tcBorders>
              <w:top w:val="single" w:sz="4" w:space="0" w:color="auto"/>
            </w:tcBorders>
          </w:tcPr>
          <w:p w14:paraId="7C39B56F"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4CF25ECE" w14:textId="49072E8A" w:rsidR="00FA140E" w:rsidRDefault="00FA140E" w:rsidP="005B000D">
            <w:pPr>
              <w:jc w:val="right"/>
              <w:rPr>
                <w:rFonts w:asciiTheme="minorHAnsi" w:hAnsiTheme="minorHAnsi" w:cstheme="minorHAnsi"/>
              </w:rPr>
            </w:pPr>
            <w:r>
              <w:rPr>
                <w:rFonts w:ascii="Calibri" w:hAnsi="Calibri" w:cs="Calibri"/>
                <w:color w:val="000000"/>
              </w:rPr>
              <w:t>21,028</w:t>
            </w:r>
          </w:p>
        </w:tc>
        <w:tc>
          <w:tcPr>
            <w:tcW w:w="0" w:type="auto"/>
            <w:tcBorders>
              <w:top w:val="single" w:sz="4" w:space="0" w:color="auto"/>
            </w:tcBorders>
            <w:vAlign w:val="bottom"/>
          </w:tcPr>
          <w:p w14:paraId="092BEBDE" w14:textId="33912EC3" w:rsidR="00FA140E" w:rsidRDefault="00FA140E" w:rsidP="005B000D">
            <w:pPr>
              <w:jc w:val="right"/>
              <w:rPr>
                <w:rFonts w:asciiTheme="minorHAnsi" w:hAnsiTheme="minorHAnsi" w:cstheme="minorHAnsi"/>
              </w:rPr>
            </w:pPr>
            <w:r>
              <w:rPr>
                <w:rFonts w:ascii="Calibri" w:hAnsi="Calibri" w:cs="Calibri"/>
                <w:color w:val="000000"/>
              </w:rPr>
              <w:t>31,649</w:t>
            </w:r>
          </w:p>
        </w:tc>
      </w:tr>
      <w:tr w:rsidR="00FA140E" w14:paraId="0DAA9098" w14:textId="77777777" w:rsidTr="005B000D">
        <w:tc>
          <w:tcPr>
            <w:tcW w:w="0" w:type="auto"/>
          </w:tcPr>
          <w:p w14:paraId="4127E876"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330DE0BE" w14:textId="63BBC561" w:rsidR="00FA140E" w:rsidRDefault="00FA140E" w:rsidP="005B000D">
            <w:pPr>
              <w:jc w:val="right"/>
              <w:rPr>
                <w:rFonts w:asciiTheme="minorHAnsi" w:hAnsiTheme="minorHAnsi" w:cstheme="minorHAnsi"/>
              </w:rPr>
            </w:pPr>
            <w:r>
              <w:rPr>
                <w:rFonts w:ascii="Calibri" w:hAnsi="Calibri" w:cs="Calibri"/>
                <w:color w:val="000000"/>
              </w:rPr>
              <w:t>21,101</w:t>
            </w:r>
          </w:p>
        </w:tc>
        <w:tc>
          <w:tcPr>
            <w:tcW w:w="0" w:type="auto"/>
            <w:vAlign w:val="bottom"/>
          </w:tcPr>
          <w:p w14:paraId="3673A5C0" w14:textId="35901293" w:rsidR="00FA140E" w:rsidRDefault="00FA140E" w:rsidP="005B000D">
            <w:pPr>
              <w:jc w:val="right"/>
              <w:rPr>
                <w:rFonts w:asciiTheme="minorHAnsi" w:hAnsiTheme="minorHAnsi" w:cstheme="minorHAnsi"/>
              </w:rPr>
            </w:pPr>
            <w:r>
              <w:rPr>
                <w:rFonts w:ascii="Calibri" w:hAnsi="Calibri" w:cs="Calibri"/>
                <w:color w:val="000000"/>
              </w:rPr>
              <w:t>32,056</w:t>
            </w:r>
          </w:p>
        </w:tc>
      </w:tr>
      <w:tr w:rsidR="00FA140E" w14:paraId="6F211AF9" w14:textId="77777777" w:rsidTr="005B000D">
        <w:tc>
          <w:tcPr>
            <w:tcW w:w="0" w:type="auto"/>
          </w:tcPr>
          <w:p w14:paraId="6379C287"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51288E6F" w14:textId="7325604D" w:rsidR="00FA140E" w:rsidRDefault="00FA140E" w:rsidP="005B000D">
            <w:pPr>
              <w:jc w:val="right"/>
              <w:rPr>
                <w:rFonts w:asciiTheme="minorHAnsi" w:hAnsiTheme="minorHAnsi" w:cstheme="minorHAnsi"/>
              </w:rPr>
            </w:pPr>
            <w:r>
              <w:rPr>
                <w:rFonts w:ascii="Calibri" w:hAnsi="Calibri" w:cs="Calibri"/>
                <w:color w:val="000000"/>
              </w:rPr>
              <w:t>21,259</w:t>
            </w:r>
          </w:p>
        </w:tc>
        <w:tc>
          <w:tcPr>
            <w:tcW w:w="0" w:type="auto"/>
            <w:vAlign w:val="bottom"/>
          </w:tcPr>
          <w:p w14:paraId="1BED068D" w14:textId="7BEC4E13" w:rsidR="00FA140E" w:rsidRDefault="00FA140E" w:rsidP="005B000D">
            <w:pPr>
              <w:jc w:val="right"/>
              <w:rPr>
                <w:rFonts w:asciiTheme="minorHAnsi" w:hAnsiTheme="minorHAnsi" w:cstheme="minorHAnsi"/>
              </w:rPr>
            </w:pPr>
            <w:r>
              <w:rPr>
                <w:rFonts w:ascii="Calibri" w:hAnsi="Calibri" w:cs="Calibri"/>
                <w:color w:val="000000"/>
              </w:rPr>
              <w:t>32,233</w:t>
            </w:r>
          </w:p>
        </w:tc>
      </w:tr>
      <w:tr w:rsidR="00FA140E" w14:paraId="5A5AEF2B" w14:textId="77777777" w:rsidTr="005B000D">
        <w:tc>
          <w:tcPr>
            <w:tcW w:w="0" w:type="auto"/>
          </w:tcPr>
          <w:p w14:paraId="6414B4CC" w14:textId="77777777" w:rsidR="00FA140E" w:rsidRDefault="00FA140E" w:rsidP="00FA140E">
            <w:pPr>
              <w:rPr>
                <w:rFonts w:asciiTheme="minorHAnsi" w:hAnsiTheme="minorHAnsi" w:cstheme="minorHAnsi"/>
              </w:rPr>
            </w:pPr>
            <w:r>
              <w:rPr>
                <w:rFonts w:asciiTheme="minorHAnsi" w:hAnsiTheme="minorHAnsi" w:cstheme="minorHAnsi"/>
              </w:rPr>
              <w:t>2035</w:t>
            </w:r>
          </w:p>
        </w:tc>
        <w:tc>
          <w:tcPr>
            <w:tcW w:w="0" w:type="auto"/>
            <w:vAlign w:val="bottom"/>
          </w:tcPr>
          <w:p w14:paraId="0968D725" w14:textId="337C2285" w:rsidR="00FA140E" w:rsidRDefault="00FA140E" w:rsidP="005B000D">
            <w:pPr>
              <w:jc w:val="right"/>
              <w:rPr>
                <w:rFonts w:asciiTheme="minorHAnsi" w:hAnsiTheme="minorHAnsi" w:cstheme="minorHAnsi"/>
              </w:rPr>
            </w:pPr>
            <w:r>
              <w:rPr>
                <w:rFonts w:ascii="Calibri" w:hAnsi="Calibri" w:cs="Calibri"/>
                <w:color w:val="000000"/>
              </w:rPr>
              <w:t>21,517</w:t>
            </w:r>
          </w:p>
        </w:tc>
        <w:tc>
          <w:tcPr>
            <w:tcW w:w="0" w:type="auto"/>
            <w:vAlign w:val="bottom"/>
          </w:tcPr>
          <w:p w14:paraId="16126289" w14:textId="3C450648" w:rsidR="00FA140E" w:rsidRDefault="00FA140E" w:rsidP="005B000D">
            <w:pPr>
              <w:jc w:val="right"/>
              <w:rPr>
                <w:rFonts w:asciiTheme="minorHAnsi" w:hAnsiTheme="minorHAnsi" w:cstheme="minorHAnsi"/>
              </w:rPr>
            </w:pPr>
            <w:r>
              <w:rPr>
                <w:rFonts w:ascii="Calibri" w:hAnsi="Calibri" w:cs="Calibri"/>
                <w:color w:val="000000"/>
              </w:rPr>
              <w:t>32,592</w:t>
            </w:r>
          </w:p>
        </w:tc>
      </w:tr>
      <w:tr w:rsidR="00FA140E" w14:paraId="150EB5AD" w14:textId="77777777" w:rsidTr="005B000D">
        <w:tc>
          <w:tcPr>
            <w:tcW w:w="0" w:type="auto"/>
          </w:tcPr>
          <w:p w14:paraId="6D9636CF" w14:textId="77777777"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36C19C82" w14:textId="3F0EDA50" w:rsidR="00FA140E" w:rsidRDefault="00FA140E" w:rsidP="005B000D">
            <w:pPr>
              <w:jc w:val="right"/>
              <w:rPr>
                <w:rFonts w:asciiTheme="minorHAnsi" w:hAnsiTheme="minorHAnsi" w:cstheme="minorHAnsi"/>
              </w:rPr>
            </w:pPr>
            <w:r>
              <w:rPr>
                <w:rFonts w:ascii="Calibri" w:hAnsi="Calibri" w:cs="Calibri"/>
                <w:color w:val="000000"/>
              </w:rPr>
              <w:t>21,825</w:t>
            </w:r>
          </w:p>
        </w:tc>
        <w:tc>
          <w:tcPr>
            <w:tcW w:w="0" w:type="auto"/>
            <w:vAlign w:val="bottom"/>
          </w:tcPr>
          <w:p w14:paraId="3C9E0410" w14:textId="37DA06F4" w:rsidR="00FA140E" w:rsidRDefault="00FA140E" w:rsidP="005B000D">
            <w:pPr>
              <w:jc w:val="right"/>
              <w:rPr>
                <w:rFonts w:asciiTheme="minorHAnsi" w:hAnsiTheme="minorHAnsi" w:cstheme="minorHAnsi"/>
              </w:rPr>
            </w:pPr>
            <w:r>
              <w:rPr>
                <w:rFonts w:ascii="Calibri" w:hAnsi="Calibri" w:cs="Calibri"/>
                <w:color w:val="000000"/>
              </w:rPr>
              <w:t>33,006</w:t>
            </w:r>
          </w:p>
        </w:tc>
      </w:tr>
      <w:tr w:rsidR="00FA140E" w14:paraId="5EF3E200" w14:textId="77777777" w:rsidTr="005B000D">
        <w:tc>
          <w:tcPr>
            <w:tcW w:w="0" w:type="auto"/>
          </w:tcPr>
          <w:p w14:paraId="705C7BD8" w14:textId="77777777" w:rsidR="00FA140E" w:rsidRDefault="00FA140E" w:rsidP="00FA140E">
            <w:pPr>
              <w:rPr>
                <w:rFonts w:asciiTheme="minorHAnsi" w:hAnsiTheme="minorHAnsi" w:cstheme="minorHAnsi"/>
              </w:rPr>
            </w:pPr>
            <w:r>
              <w:rPr>
                <w:rFonts w:asciiTheme="minorHAnsi" w:hAnsiTheme="minorHAnsi" w:cstheme="minorHAnsi"/>
              </w:rPr>
              <w:t>2045</w:t>
            </w:r>
          </w:p>
        </w:tc>
        <w:tc>
          <w:tcPr>
            <w:tcW w:w="0" w:type="auto"/>
            <w:vAlign w:val="bottom"/>
          </w:tcPr>
          <w:p w14:paraId="2708110B" w14:textId="42499AF4" w:rsidR="00FA140E" w:rsidRDefault="00FA140E" w:rsidP="005B000D">
            <w:pPr>
              <w:jc w:val="right"/>
              <w:rPr>
                <w:rFonts w:asciiTheme="minorHAnsi" w:hAnsiTheme="minorHAnsi" w:cstheme="minorHAnsi"/>
              </w:rPr>
            </w:pPr>
            <w:r>
              <w:rPr>
                <w:rFonts w:ascii="Calibri" w:hAnsi="Calibri" w:cs="Calibri"/>
                <w:color w:val="000000"/>
              </w:rPr>
              <w:t>22,080</w:t>
            </w:r>
          </w:p>
        </w:tc>
        <w:tc>
          <w:tcPr>
            <w:tcW w:w="0" w:type="auto"/>
            <w:vAlign w:val="bottom"/>
          </w:tcPr>
          <w:p w14:paraId="7B82AB55" w14:textId="1CCA5417" w:rsidR="00FA140E" w:rsidRDefault="00FA140E" w:rsidP="005B000D">
            <w:pPr>
              <w:jc w:val="right"/>
              <w:rPr>
                <w:rFonts w:asciiTheme="minorHAnsi" w:hAnsiTheme="minorHAnsi" w:cstheme="minorHAnsi"/>
              </w:rPr>
            </w:pPr>
            <w:r>
              <w:rPr>
                <w:rFonts w:ascii="Calibri" w:hAnsi="Calibri" w:cs="Calibri"/>
                <w:color w:val="000000"/>
              </w:rPr>
              <w:t>33,756</w:t>
            </w:r>
          </w:p>
        </w:tc>
      </w:tr>
      <w:tr w:rsidR="00FA140E" w14:paraId="5A528566" w14:textId="77777777" w:rsidTr="005B000D">
        <w:tc>
          <w:tcPr>
            <w:tcW w:w="0" w:type="auto"/>
            <w:tcBorders>
              <w:bottom w:val="single" w:sz="4" w:space="0" w:color="auto"/>
            </w:tcBorders>
          </w:tcPr>
          <w:p w14:paraId="4D31F93C" w14:textId="77777777" w:rsidR="00FA140E" w:rsidRDefault="00FA140E" w:rsidP="00FA140E">
            <w:pPr>
              <w:rPr>
                <w:rFonts w:asciiTheme="minorHAnsi" w:hAnsiTheme="minorHAnsi" w:cstheme="minorHAnsi"/>
              </w:rPr>
            </w:pPr>
            <w:r>
              <w:rPr>
                <w:rFonts w:asciiTheme="minorHAnsi" w:hAnsiTheme="minorHAnsi" w:cstheme="minorHAnsi"/>
              </w:rPr>
              <w:t>2050</w:t>
            </w:r>
          </w:p>
        </w:tc>
        <w:tc>
          <w:tcPr>
            <w:tcW w:w="0" w:type="auto"/>
            <w:tcBorders>
              <w:bottom w:val="single" w:sz="4" w:space="0" w:color="auto"/>
            </w:tcBorders>
            <w:vAlign w:val="bottom"/>
          </w:tcPr>
          <w:p w14:paraId="11334778" w14:textId="1908BAD8" w:rsidR="00FA140E" w:rsidRDefault="00FA140E" w:rsidP="005B000D">
            <w:pPr>
              <w:jc w:val="right"/>
              <w:rPr>
                <w:rFonts w:asciiTheme="minorHAnsi" w:hAnsiTheme="minorHAnsi" w:cstheme="minorHAnsi"/>
              </w:rPr>
            </w:pPr>
            <w:r>
              <w:rPr>
                <w:rFonts w:ascii="Calibri" w:hAnsi="Calibri" w:cs="Calibri"/>
                <w:color w:val="000000"/>
              </w:rPr>
              <w:t>22,817</w:t>
            </w:r>
          </w:p>
        </w:tc>
        <w:tc>
          <w:tcPr>
            <w:tcW w:w="0" w:type="auto"/>
            <w:tcBorders>
              <w:bottom w:val="single" w:sz="4" w:space="0" w:color="auto"/>
            </w:tcBorders>
            <w:vAlign w:val="bottom"/>
          </w:tcPr>
          <w:p w14:paraId="774983CF" w14:textId="7EF4A4B1" w:rsidR="00FA140E" w:rsidRDefault="00FA140E" w:rsidP="005B000D">
            <w:pPr>
              <w:jc w:val="right"/>
              <w:rPr>
                <w:rFonts w:asciiTheme="minorHAnsi" w:hAnsiTheme="minorHAnsi" w:cstheme="minorHAnsi"/>
              </w:rPr>
            </w:pPr>
            <w:r>
              <w:rPr>
                <w:rFonts w:ascii="Calibri" w:hAnsi="Calibri" w:cs="Calibri"/>
                <w:color w:val="000000"/>
              </w:rPr>
              <w:t>35,194</w:t>
            </w:r>
          </w:p>
        </w:tc>
      </w:tr>
    </w:tbl>
    <w:p w14:paraId="1819AE19" w14:textId="5715996B" w:rsidR="00AB579F" w:rsidRDefault="00AB579F" w:rsidP="00024627">
      <w:pPr>
        <w:spacing w:before="120"/>
        <w:jc w:val="left"/>
        <w:rPr>
          <w:rFonts w:asciiTheme="minorHAnsi" w:hAnsiTheme="minorHAnsi" w:cstheme="minorHAnsi"/>
        </w:rPr>
      </w:pPr>
    </w:p>
    <w:p w14:paraId="0A426002" w14:textId="3417A8E2" w:rsidR="00381884" w:rsidRPr="00F31A90" w:rsidRDefault="00A63BCC" w:rsidP="00381884">
      <w:pPr>
        <w:pStyle w:val="Descripcin"/>
        <w:keepNext/>
        <w:rPr>
          <w:i w:val="0"/>
        </w:rPr>
      </w:pPr>
      <w:bookmarkStart w:id="81" w:name="_Ref64454094"/>
      <w:r>
        <w:rPr>
          <w:rFonts w:asciiTheme="minorHAnsi" w:hAnsiTheme="minorHAnsi" w:cstheme="minorHAnsi"/>
          <w:b/>
        </w:rPr>
        <w:t xml:space="preserve">Supplementary </w:t>
      </w:r>
      <w:r w:rsidR="00381884" w:rsidRPr="00381884">
        <w:rPr>
          <w:rFonts w:asciiTheme="minorHAnsi" w:hAnsiTheme="minorHAnsi" w:cstheme="minorHAnsi"/>
          <w:b/>
        </w:rPr>
        <w:t xml:space="preserve">Table </w:t>
      </w:r>
      <w:r w:rsidR="00381884" w:rsidRPr="00381884">
        <w:rPr>
          <w:rFonts w:asciiTheme="minorHAnsi" w:hAnsiTheme="minorHAnsi" w:cstheme="minorHAnsi"/>
          <w:b/>
        </w:rPr>
        <w:fldChar w:fldCharType="begin"/>
      </w:r>
      <w:r w:rsidR="00381884" w:rsidRPr="00381884">
        <w:rPr>
          <w:rFonts w:asciiTheme="minorHAnsi" w:hAnsiTheme="minorHAnsi" w:cstheme="minorHAnsi"/>
          <w:b/>
        </w:rPr>
        <w:instrText xml:space="preserve"> SEQ Table \* ARABIC </w:instrText>
      </w:r>
      <w:r w:rsidR="00381884" w:rsidRPr="00381884">
        <w:rPr>
          <w:rFonts w:asciiTheme="minorHAnsi" w:hAnsiTheme="minorHAnsi" w:cstheme="minorHAnsi"/>
          <w:b/>
        </w:rPr>
        <w:fldChar w:fldCharType="separate"/>
      </w:r>
      <w:r w:rsidR="00D340D6">
        <w:rPr>
          <w:rFonts w:asciiTheme="minorHAnsi" w:hAnsiTheme="minorHAnsi" w:cstheme="minorHAnsi"/>
          <w:b/>
          <w:noProof/>
        </w:rPr>
        <w:t>49</w:t>
      </w:r>
      <w:r w:rsidR="00381884" w:rsidRPr="00381884">
        <w:rPr>
          <w:rFonts w:asciiTheme="minorHAnsi" w:hAnsiTheme="minorHAnsi" w:cstheme="minorHAnsi"/>
          <w:b/>
        </w:rPr>
        <w:fldChar w:fldCharType="end"/>
      </w:r>
      <w:bookmarkEnd w:id="81"/>
      <w:r w:rsidR="00381884">
        <w:t xml:space="preserve">. </w:t>
      </w:r>
      <w:r w:rsidR="00381884" w:rsidRPr="004B65C9">
        <w:rPr>
          <w:rFonts w:asciiTheme="minorHAnsi" w:hAnsiTheme="minorHAnsi" w:cstheme="minorHAnsi"/>
          <w:i w:val="0"/>
          <w:iCs w:val="0"/>
        </w:rPr>
        <w:t xml:space="preserve">Uncertainty results for the equipotential curve of </w:t>
      </w:r>
      <w:r w:rsidR="00381884">
        <w:rPr>
          <w:rFonts w:asciiTheme="minorHAnsi" w:hAnsiTheme="minorHAnsi" w:cstheme="minorHAnsi"/>
          <w:i w:val="0"/>
          <w:iCs w:val="0"/>
        </w:rPr>
        <w:t>-</w:t>
      </w:r>
      <w:r w:rsidR="00BE39F7">
        <w:rPr>
          <w:rFonts w:asciiTheme="minorHAnsi" w:hAnsiTheme="minorHAnsi" w:cstheme="minorHAnsi"/>
          <w:i w:val="0"/>
          <w:iCs w:val="0"/>
        </w:rPr>
        <w:t>6</w:t>
      </w:r>
      <w:r w:rsidR="00381884" w:rsidRPr="004B65C9">
        <w:rPr>
          <w:rFonts w:asciiTheme="minorHAnsi" w:hAnsiTheme="minorHAnsi" w:cstheme="minorHAnsi"/>
          <w:i w:val="0"/>
          <w:iCs w:val="0"/>
        </w:rPr>
        <w:t>0 Gt</w:t>
      </w:r>
      <w:r w:rsidR="00381884">
        <w:rPr>
          <w:rFonts w:asciiTheme="minorHAnsi" w:hAnsiTheme="minorHAnsi" w:cstheme="minorHAnsi"/>
          <w:i w:val="0"/>
          <w:iCs w:val="0"/>
        </w:rPr>
        <w:t xml:space="preserve"> </w:t>
      </w:r>
      <w:r w:rsidR="00381884" w:rsidRPr="00F31A90">
        <w:rPr>
          <w:rFonts w:asciiTheme="minorHAnsi" w:hAnsiTheme="minorHAnsi" w:cstheme="minorHAnsi"/>
          <w:i w:val="0"/>
        </w:rPr>
        <w:t>[</w:t>
      </w:r>
      <w:r w:rsidR="00B532DA" w:rsidRPr="00F31A90">
        <w:rPr>
          <w:rFonts w:asciiTheme="minorHAnsi" w:hAnsiTheme="minorHAnsi" w:cstheme="minorHAnsi"/>
          <w:i w:val="0"/>
        </w:rPr>
        <w:t>billion 2015</w:t>
      </w:r>
      <w:r w:rsidR="00381884" w:rsidRPr="00F31A90">
        <w:rPr>
          <w:rFonts w:asciiTheme="minorHAnsi" w:hAnsiTheme="minorHAnsi" w:cstheme="minorHAnsi"/>
          <w:i w:val="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103261" w14:paraId="0C74B87B" w14:textId="77777777" w:rsidTr="005B000D">
        <w:tc>
          <w:tcPr>
            <w:tcW w:w="0" w:type="auto"/>
            <w:tcBorders>
              <w:top w:val="single" w:sz="4" w:space="0" w:color="auto"/>
              <w:bottom w:val="single" w:sz="4" w:space="0" w:color="auto"/>
            </w:tcBorders>
          </w:tcPr>
          <w:p w14:paraId="69CC5E7D" w14:textId="77777777" w:rsidR="00103261" w:rsidRDefault="00103261" w:rsidP="00CA286B">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6051CA15" w14:textId="77777777" w:rsidR="00103261" w:rsidRDefault="00103261"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3CC27E51" w14:textId="77777777" w:rsidR="00103261" w:rsidRDefault="00103261" w:rsidP="005B000D">
            <w:pPr>
              <w:jc w:val="right"/>
              <w:rPr>
                <w:rFonts w:asciiTheme="minorHAnsi" w:hAnsiTheme="minorHAnsi" w:cstheme="minorHAnsi"/>
              </w:rPr>
            </w:pPr>
            <w:r>
              <w:rPr>
                <w:rFonts w:asciiTheme="minorHAnsi" w:hAnsiTheme="minorHAnsi" w:cstheme="minorHAnsi"/>
              </w:rPr>
              <w:t>Maximum cost</w:t>
            </w:r>
          </w:p>
        </w:tc>
      </w:tr>
      <w:tr w:rsidR="00FA140E" w14:paraId="7641CFF2" w14:textId="77777777" w:rsidTr="005B000D">
        <w:tc>
          <w:tcPr>
            <w:tcW w:w="0" w:type="auto"/>
            <w:tcBorders>
              <w:top w:val="single" w:sz="4" w:space="0" w:color="auto"/>
            </w:tcBorders>
          </w:tcPr>
          <w:p w14:paraId="74D5EBFF" w14:textId="77777777" w:rsidR="00FA140E" w:rsidRDefault="00FA140E" w:rsidP="00FA140E">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4DCB8102" w14:textId="0A5F0B4C" w:rsidR="00FA140E" w:rsidRDefault="00FA140E" w:rsidP="005B000D">
            <w:pPr>
              <w:jc w:val="right"/>
              <w:rPr>
                <w:rFonts w:asciiTheme="minorHAnsi" w:hAnsiTheme="minorHAnsi" w:cstheme="minorHAnsi"/>
              </w:rPr>
            </w:pPr>
            <w:r>
              <w:rPr>
                <w:rFonts w:ascii="Calibri" w:hAnsi="Calibri" w:cs="Calibri"/>
                <w:color w:val="000000"/>
              </w:rPr>
              <w:t>23,218</w:t>
            </w:r>
          </w:p>
        </w:tc>
        <w:tc>
          <w:tcPr>
            <w:tcW w:w="0" w:type="auto"/>
            <w:tcBorders>
              <w:top w:val="single" w:sz="4" w:space="0" w:color="auto"/>
            </w:tcBorders>
            <w:vAlign w:val="bottom"/>
          </w:tcPr>
          <w:p w14:paraId="13210ECF" w14:textId="7B4112C9" w:rsidR="00FA140E" w:rsidRDefault="00FA140E" w:rsidP="005B000D">
            <w:pPr>
              <w:jc w:val="right"/>
              <w:rPr>
                <w:rFonts w:asciiTheme="minorHAnsi" w:hAnsiTheme="minorHAnsi" w:cstheme="minorHAnsi"/>
              </w:rPr>
            </w:pPr>
            <w:r>
              <w:rPr>
                <w:rFonts w:ascii="Calibri" w:hAnsi="Calibri" w:cs="Calibri"/>
                <w:color w:val="000000"/>
              </w:rPr>
              <w:t>34,960</w:t>
            </w:r>
          </w:p>
        </w:tc>
      </w:tr>
      <w:tr w:rsidR="00FA140E" w14:paraId="694A5C19" w14:textId="77777777" w:rsidTr="005B000D">
        <w:tc>
          <w:tcPr>
            <w:tcW w:w="0" w:type="auto"/>
          </w:tcPr>
          <w:p w14:paraId="55D37252" w14:textId="77777777" w:rsidR="00FA140E" w:rsidRDefault="00FA140E" w:rsidP="00FA140E">
            <w:pPr>
              <w:rPr>
                <w:rFonts w:asciiTheme="minorHAnsi" w:hAnsiTheme="minorHAnsi" w:cstheme="minorHAnsi"/>
              </w:rPr>
            </w:pPr>
            <w:r>
              <w:rPr>
                <w:rFonts w:asciiTheme="minorHAnsi" w:hAnsiTheme="minorHAnsi" w:cstheme="minorHAnsi"/>
              </w:rPr>
              <w:t>2025</w:t>
            </w:r>
          </w:p>
        </w:tc>
        <w:tc>
          <w:tcPr>
            <w:tcW w:w="0" w:type="auto"/>
            <w:vAlign w:val="bottom"/>
          </w:tcPr>
          <w:p w14:paraId="2BD593EC" w14:textId="0A7AA15C" w:rsidR="00FA140E" w:rsidRDefault="00FA140E" w:rsidP="005B000D">
            <w:pPr>
              <w:jc w:val="right"/>
              <w:rPr>
                <w:rFonts w:asciiTheme="minorHAnsi" w:hAnsiTheme="minorHAnsi" w:cstheme="minorHAnsi"/>
              </w:rPr>
            </w:pPr>
            <w:r>
              <w:rPr>
                <w:rFonts w:ascii="Calibri" w:hAnsi="Calibri" w:cs="Calibri"/>
                <w:color w:val="000000"/>
              </w:rPr>
              <w:t>23,411</w:t>
            </w:r>
          </w:p>
        </w:tc>
        <w:tc>
          <w:tcPr>
            <w:tcW w:w="0" w:type="auto"/>
            <w:vAlign w:val="bottom"/>
          </w:tcPr>
          <w:p w14:paraId="3B98A04C" w14:textId="1D8CEF1C" w:rsidR="00FA140E" w:rsidRDefault="00FA140E" w:rsidP="005B000D">
            <w:pPr>
              <w:jc w:val="right"/>
              <w:rPr>
                <w:rFonts w:asciiTheme="minorHAnsi" w:hAnsiTheme="minorHAnsi" w:cstheme="minorHAnsi"/>
              </w:rPr>
            </w:pPr>
            <w:r>
              <w:rPr>
                <w:rFonts w:ascii="Calibri" w:hAnsi="Calibri" w:cs="Calibri"/>
                <w:color w:val="000000"/>
              </w:rPr>
              <w:t>35,449</w:t>
            </w:r>
          </w:p>
        </w:tc>
      </w:tr>
      <w:tr w:rsidR="00FA140E" w14:paraId="3A34B9F1" w14:textId="77777777" w:rsidTr="005B000D">
        <w:tc>
          <w:tcPr>
            <w:tcW w:w="0" w:type="auto"/>
          </w:tcPr>
          <w:p w14:paraId="64BC18C6" w14:textId="77777777" w:rsidR="00FA140E" w:rsidRDefault="00FA140E" w:rsidP="00FA140E">
            <w:pPr>
              <w:rPr>
                <w:rFonts w:asciiTheme="minorHAnsi" w:hAnsiTheme="minorHAnsi" w:cstheme="minorHAnsi"/>
              </w:rPr>
            </w:pPr>
            <w:r>
              <w:rPr>
                <w:rFonts w:asciiTheme="minorHAnsi" w:hAnsiTheme="minorHAnsi" w:cstheme="minorHAnsi"/>
              </w:rPr>
              <w:t>2030</w:t>
            </w:r>
          </w:p>
        </w:tc>
        <w:tc>
          <w:tcPr>
            <w:tcW w:w="0" w:type="auto"/>
            <w:vAlign w:val="bottom"/>
          </w:tcPr>
          <w:p w14:paraId="1F0F6123" w14:textId="42BDD0DA" w:rsidR="00FA140E" w:rsidRDefault="00FA140E" w:rsidP="005B000D">
            <w:pPr>
              <w:jc w:val="right"/>
              <w:rPr>
                <w:rFonts w:asciiTheme="minorHAnsi" w:hAnsiTheme="minorHAnsi" w:cstheme="minorHAnsi"/>
              </w:rPr>
            </w:pPr>
            <w:r>
              <w:rPr>
                <w:rFonts w:ascii="Calibri" w:hAnsi="Calibri" w:cs="Calibri"/>
                <w:color w:val="000000"/>
              </w:rPr>
              <w:t>23,528</w:t>
            </w:r>
          </w:p>
        </w:tc>
        <w:tc>
          <w:tcPr>
            <w:tcW w:w="0" w:type="auto"/>
            <w:vAlign w:val="bottom"/>
          </w:tcPr>
          <w:p w14:paraId="2C0E4333" w14:textId="07020035" w:rsidR="00FA140E" w:rsidRDefault="00FA140E" w:rsidP="005B000D">
            <w:pPr>
              <w:jc w:val="right"/>
              <w:rPr>
                <w:rFonts w:asciiTheme="minorHAnsi" w:hAnsiTheme="minorHAnsi" w:cstheme="minorHAnsi"/>
              </w:rPr>
            </w:pPr>
            <w:r>
              <w:rPr>
                <w:rFonts w:ascii="Calibri" w:hAnsi="Calibri" w:cs="Calibri"/>
                <w:color w:val="000000"/>
              </w:rPr>
              <w:t>35,815</w:t>
            </w:r>
          </w:p>
        </w:tc>
      </w:tr>
      <w:tr w:rsidR="00FA140E" w14:paraId="181B6964" w14:textId="77777777" w:rsidTr="005B000D">
        <w:tc>
          <w:tcPr>
            <w:tcW w:w="0" w:type="auto"/>
          </w:tcPr>
          <w:p w14:paraId="13CE3828" w14:textId="77777777" w:rsidR="00FA140E" w:rsidRDefault="00FA140E" w:rsidP="00FA140E">
            <w:pPr>
              <w:rPr>
                <w:rFonts w:asciiTheme="minorHAnsi" w:hAnsiTheme="minorHAnsi" w:cstheme="minorHAnsi"/>
              </w:rPr>
            </w:pPr>
            <w:r>
              <w:rPr>
                <w:rFonts w:asciiTheme="minorHAnsi" w:hAnsiTheme="minorHAnsi" w:cstheme="minorHAnsi"/>
              </w:rPr>
              <w:t>2035</w:t>
            </w:r>
          </w:p>
        </w:tc>
        <w:tc>
          <w:tcPr>
            <w:tcW w:w="0" w:type="auto"/>
            <w:vAlign w:val="bottom"/>
          </w:tcPr>
          <w:p w14:paraId="694D15B2" w14:textId="72CEAFE4" w:rsidR="00FA140E" w:rsidRDefault="00FA140E" w:rsidP="005B000D">
            <w:pPr>
              <w:jc w:val="right"/>
              <w:rPr>
                <w:rFonts w:asciiTheme="minorHAnsi" w:hAnsiTheme="minorHAnsi" w:cstheme="minorHAnsi"/>
              </w:rPr>
            </w:pPr>
            <w:r>
              <w:rPr>
                <w:rFonts w:ascii="Calibri" w:hAnsi="Calibri" w:cs="Calibri"/>
                <w:color w:val="000000"/>
              </w:rPr>
              <w:t>23,899</w:t>
            </w:r>
          </w:p>
        </w:tc>
        <w:tc>
          <w:tcPr>
            <w:tcW w:w="0" w:type="auto"/>
            <w:vAlign w:val="bottom"/>
          </w:tcPr>
          <w:p w14:paraId="4D462C39" w14:textId="7E3EB855" w:rsidR="00FA140E" w:rsidRDefault="00FA140E" w:rsidP="005B000D">
            <w:pPr>
              <w:jc w:val="right"/>
              <w:rPr>
                <w:rFonts w:asciiTheme="minorHAnsi" w:hAnsiTheme="minorHAnsi" w:cstheme="minorHAnsi"/>
              </w:rPr>
            </w:pPr>
            <w:r>
              <w:rPr>
                <w:rFonts w:ascii="Calibri" w:hAnsi="Calibri" w:cs="Calibri"/>
                <w:color w:val="000000"/>
              </w:rPr>
              <w:t>36,583</w:t>
            </w:r>
          </w:p>
        </w:tc>
      </w:tr>
      <w:tr w:rsidR="00FA140E" w14:paraId="200C4AA4" w14:textId="77777777" w:rsidTr="005B000D">
        <w:tc>
          <w:tcPr>
            <w:tcW w:w="0" w:type="auto"/>
          </w:tcPr>
          <w:p w14:paraId="2AB5D531" w14:textId="430FED18" w:rsidR="00FA140E" w:rsidRDefault="00FA140E" w:rsidP="00FA140E">
            <w:pPr>
              <w:rPr>
                <w:rFonts w:asciiTheme="minorHAnsi" w:hAnsiTheme="minorHAnsi" w:cstheme="minorHAnsi"/>
              </w:rPr>
            </w:pPr>
            <w:r>
              <w:rPr>
                <w:rFonts w:asciiTheme="minorHAnsi" w:hAnsiTheme="minorHAnsi" w:cstheme="minorHAnsi"/>
              </w:rPr>
              <w:t>2040</w:t>
            </w:r>
          </w:p>
        </w:tc>
        <w:tc>
          <w:tcPr>
            <w:tcW w:w="0" w:type="auto"/>
            <w:vAlign w:val="bottom"/>
          </w:tcPr>
          <w:p w14:paraId="1CC08DD9" w14:textId="559D7D0C" w:rsidR="00FA140E" w:rsidRDefault="00FA140E" w:rsidP="005B000D">
            <w:pPr>
              <w:jc w:val="right"/>
              <w:rPr>
                <w:rFonts w:ascii="Calibri" w:hAnsi="Calibri" w:cs="Calibri"/>
                <w:color w:val="000000"/>
              </w:rPr>
            </w:pPr>
            <w:r>
              <w:rPr>
                <w:rFonts w:ascii="Calibri" w:hAnsi="Calibri" w:cs="Calibri"/>
                <w:color w:val="000000"/>
              </w:rPr>
              <w:t>24,711</w:t>
            </w:r>
          </w:p>
        </w:tc>
        <w:tc>
          <w:tcPr>
            <w:tcW w:w="0" w:type="auto"/>
            <w:vAlign w:val="bottom"/>
          </w:tcPr>
          <w:p w14:paraId="220E7787" w14:textId="5D540530" w:rsidR="00FA140E" w:rsidRDefault="00FA140E" w:rsidP="005B000D">
            <w:pPr>
              <w:jc w:val="right"/>
              <w:rPr>
                <w:rFonts w:ascii="Calibri" w:hAnsi="Calibri" w:cs="Calibri"/>
                <w:color w:val="000000"/>
              </w:rPr>
            </w:pPr>
            <w:r>
              <w:rPr>
                <w:rFonts w:ascii="Calibri" w:hAnsi="Calibri" w:cs="Calibri"/>
                <w:color w:val="000000"/>
              </w:rPr>
              <w:t>37,850</w:t>
            </w:r>
          </w:p>
        </w:tc>
      </w:tr>
      <w:tr w:rsidR="00FA140E" w14:paraId="582C9A68" w14:textId="77777777" w:rsidTr="005B000D">
        <w:tc>
          <w:tcPr>
            <w:tcW w:w="0" w:type="auto"/>
            <w:tcBorders>
              <w:bottom w:val="single" w:sz="4" w:space="0" w:color="auto"/>
            </w:tcBorders>
          </w:tcPr>
          <w:p w14:paraId="6EA6DD45" w14:textId="4732947B" w:rsidR="00FA140E" w:rsidRDefault="00FA140E" w:rsidP="00FA140E">
            <w:pPr>
              <w:rPr>
                <w:rFonts w:asciiTheme="minorHAnsi" w:hAnsiTheme="minorHAnsi" w:cstheme="minorHAnsi"/>
              </w:rPr>
            </w:pPr>
            <w:r>
              <w:rPr>
                <w:rFonts w:asciiTheme="minorHAnsi" w:hAnsiTheme="minorHAnsi" w:cstheme="minorHAnsi"/>
              </w:rPr>
              <w:t>2045</w:t>
            </w:r>
          </w:p>
        </w:tc>
        <w:tc>
          <w:tcPr>
            <w:tcW w:w="0" w:type="auto"/>
            <w:tcBorders>
              <w:bottom w:val="single" w:sz="4" w:space="0" w:color="auto"/>
            </w:tcBorders>
            <w:vAlign w:val="bottom"/>
          </w:tcPr>
          <w:p w14:paraId="128385E6" w14:textId="7A771968" w:rsidR="00FA140E" w:rsidRDefault="00FA140E" w:rsidP="005B000D">
            <w:pPr>
              <w:jc w:val="right"/>
              <w:rPr>
                <w:rFonts w:asciiTheme="minorHAnsi" w:hAnsiTheme="minorHAnsi" w:cstheme="minorHAnsi"/>
              </w:rPr>
            </w:pPr>
            <w:r>
              <w:rPr>
                <w:rFonts w:ascii="Calibri" w:hAnsi="Calibri" w:cs="Calibri"/>
                <w:color w:val="000000"/>
              </w:rPr>
              <w:t>25,927</w:t>
            </w:r>
          </w:p>
        </w:tc>
        <w:tc>
          <w:tcPr>
            <w:tcW w:w="0" w:type="auto"/>
            <w:tcBorders>
              <w:bottom w:val="single" w:sz="4" w:space="0" w:color="auto"/>
            </w:tcBorders>
            <w:vAlign w:val="bottom"/>
          </w:tcPr>
          <w:p w14:paraId="5AB47656" w14:textId="4616AC1C" w:rsidR="00FA140E" w:rsidRDefault="00FA140E" w:rsidP="005B000D">
            <w:pPr>
              <w:jc w:val="right"/>
              <w:rPr>
                <w:rFonts w:asciiTheme="minorHAnsi" w:hAnsiTheme="minorHAnsi" w:cstheme="minorHAnsi"/>
              </w:rPr>
            </w:pPr>
            <w:r>
              <w:rPr>
                <w:rFonts w:ascii="Calibri" w:hAnsi="Calibri" w:cs="Calibri"/>
                <w:color w:val="000000"/>
              </w:rPr>
              <w:t>39,745</w:t>
            </w:r>
          </w:p>
        </w:tc>
      </w:tr>
    </w:tbl>
    <w:p w14:paraId="7200098C" w14:textId="77777777" w:rsidR="00FA140E" w:rsidRDefault="00FA140E" w:rsidP="00FA140E"/>
    <w:p w14:paraId="067B2F95" w14:textId="1AEC7F7A" w:rsidR="00FA140E" w:rsidRPr="002C387A" w:rsidRDefault="00FA140E" w:rsidP="00FA140E">
      <w:pPr>
        <w:pStyle w:val="Descripcin"/>
        <w:keepNext/>
        <w:rPr>
          <w:rFonts w:asciiTheme="minorHAnsi" w:hAnsiTheme="minorHAnsi" w:cstheme="minorHAnsi"/>
          <w:b/>
        </w:rPr>
      </w:pPr>
      <w:r w:rsidRPr="002C387A">
        <w:rPr>
          <w:rFonts w:asciiTheme="minorHAnsi" w:hAnsiTheme="minorHAnsi" w:cstheme="minorHAnsi"/>
          <w:b/>
        </w:rPr>
        <w:t xml:space="preserve">Supplementary Table </w:t>
      </w:r>
      <w:r w:rsidRPr="002C387A">
        <w:rPr>
          <w:rFonts w:asciiTheme="minorHAnsi" w:hAnsiTheme="minorHAnsi" w:cstheme="minorHAnsi"/>
          <w:b/>
        </w:rPr>
        <w:fldChar w:fldCharType="begin"/>
      </w:r>
      <w:r w:rsidRPr="002C387A">
        <w:rPr>
          <w:rFonts w:asciiTheme="minorHAnsi" w:hAnsiTheme="minorHAnsi" w:cstheme="minorHAnsi"/>
          <w:b/>
        </w:rPr>
        <w:instrText xml:space="preserve"> SEQ Table \* ARABIC </w:instrText>
      </w:r>
      <w:r w:rsidRPr="002C387A">
        <w:rPr>
          <w:rFonts w:asciiTheme="minorHAnsi" w:hAnsiTheme="minorHAnsi" w:cstheme="minorHAnsi"/>
          <w:b/>
        </w:rPr>
        <w:fldChar w:fldCharType="separate"/>
      </w:r>
      <w:r w:rsidR="00D340D6">
        <w:rPr>
          <w:rFonts w:asciiTheme="minorHAnsi" w:hAnsiTheme="minorHAnsi" w:cstheme="minorHAnsi"/>
          <w:b/>
          <w:noProof/>
        </w:rPr>
        <w:t>50</w:t>
      </w:r>
      <w:r w:rsidRPr="002C387A">
        <w:rPr>
          <w:rFonts w:asciiTheme="minorHAnsi" w:hAnsiTheme="minorHAnsi" w:cstheme="minorHAnsi"/>
          <w:b/>
        </w:rPr>
        <w:fldChar w:fldCharType="end"/>
      </w:r>
      <w:r w:rsidRPr="002C387A">
        <w:rPr>
          <w:rFonts w:asciiTheme="minorHAnsi" w:hAnsiTheme="minorHAnsi" w:cstheme="minorHAnsi"/>
          <w:b/>
        </w:rPr>
        <w:t>.</w:t>
      </w:r>
      <w:r>
        <w:rPr>
          <w:rFonts w:asciiTheme="minorHAnsi" w:hAnsiTheme="minorHAnsi" w:cstheme="minorHAnsi"/>
          <w:b/>
        </w:rPr>
        <w:t xml:space="preserve"> </w:t>
      </w:r>
      <w:r w:rsidRPr="004B65C9">
        <w:rPr>
          <w:rFonts w:asciiTheme="minorHAnsi" w:hAnsiTheme="minorHAnsi" w:cstheme="minorHAnsi"/>
          <w:i w:val="0"/>
          <w:iCs w:val="0"/>
        </w:rPr>
        <w:t xml:space="preserve">Uncertainty results for the equipotential curve of </w:t>
      </w:r>
      <w:r>
        <w:rPr>
          <w:rFonts w:asciiTheme="minorHAnsi" w:hAnsiTheme="minorHAnsi" w:cstheme="minorHAnsi"/>
          <w:i w:val="0"/>
          <w:iCs w:val="0"/>
        </w:rPr>
        <w:t>-7</w:t>
      </w:r>
      <w:r w:rsidRPr="004B65C9">
        <w:rPr>
          <w:rFonts w:asciiTheme="minorHAnsi" w:hAnsiTheme="minorHAnsi" w:cstheme="minorHAnsi"/>
          <w:i w:val="0"/>
          <w:iCs w:val="0"/>
        </w:rPr>
        <w:t>0 Gt</w:t>
      </w:r>
      <w:r>
        <w:rPr>
          <w:rFonts w:asciiTheme="minorHAnsi" w:hAnsiTheme="minorHAnsi" w:cstheme="minorHAnsi"/>
          <w:i w:val="0"/>
          <w:iCs w:val="0"/>
        </w:rPr>
        <w:t xml:space="preserve"> </w:t>
      </w:r>
      <w:r w:rsidRPr="00F31A90">
        <w:rPr>
          <w:rFonts w:asciiTheme="minorHAnsi" w:hAnsiTheme="minorHAnsi" w:cstheme="minorHAnsi"/>
          <w:i w:val="0"/>
        </w:rPr>
        <w:t>[billion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507"/>
        <w:gridCol w:w="1541"/>
      </w:tblGrid>
      <w:tr w:rsidR="00FA140E" w14:paraId="5CCD46C8" w14:textId="77777777" w:rsidTr="005B000D">
        <w:tc>
          <w:tcPr>
            <w:tcW w:w="0" w:type="auto"/>
            <w:tcBorders>
              <w:top w:val="single" w:sz="4" w:space="0" w:color="auto"/>
              <w:bottom w:val="single" w:sz="4" w:space="0" w:color="auto"/>
            </w:tcBorders>
          </w:tcPr>
          <w:p w14:paraId="3EDD1403" w14:textId="77777777" w:rsidR="00FA140E" w:rsidRDefault="00FA140E" w:rsidP="001420B6">
            <w:pPr>
              <w:rPr>
                <w:rFonts w:asciiTheme="minorHAnsi" w:hAnsiTheme="minorHAnsi" w:cstheme="minorHAnsi"/>
              </w:rPr>
            </w:pPr>
            <w:r>
              <w:rPr>
                <w:rFonts w:asciiTheme="minorHAnsi" w:hAnsiTheme="minorHAnsi" w:cstheme="minorHAnsi"/>
              </w:rPr>
              <w:t>Starting year</w:t>
            </w:r>
          </w:p>
        </w:tc>
        <w:tc>
          <w:tcPr>
            <w:tcW w:w="0" w:type="auto"/>
            <w:tcBorders>
              <w:top w:val="single" w:sz="4" w:space="0" w:color="auto"/>
              <w:bottom w:val="single" w:sz="4" w:space="0" w:color="auto"/>
            </w:tcBorders>
          </w:tcPr>
          <w:p w14:paraId="4255895C" w14:textId="77777777" w:rsidR="00FA140E" w:rsidRDefault="00FA140E" w:rsidP="005B000D">
            <w:pPr>
              <w:jc w:val="right"/>
              <w:rPr>
                <w:rFonts w:asciiTheme="minorHAnsi" w:hAnsiTheme="minorHAnsi" w:cstheme="minorHAnsi"/>
              </w:rPr>
            </w:pPr>
            <w:r>
              <w:rPr>
                <w:rFonts w:asciiTheme="minorHAnsi" w:hAnsiTheme="minorHAnsi" w:cstheme="minorHAnsi"/>
              </w:rPr>
              <w:t>Minimum cost</w:t>
            </w:r>
          </w:p>
        </w:tc>
        <w:tc>
          <w:tcPr>
            <w:tcW w:w="0" w:type="auto"/>
            <w:tcBorders>
              <w:top w:val="single" w:sz="4" w:space="0" w:color="auto"/>
              <w:bottom w:val="single" w:sz="4" w:space="0" w:color="auto"/>
            </w:tcBorders>
          </w:tcPr>
          <w:p w14:paraId="66837931" w14:textId="77777777" w:rsidR="00FA140E" w:rsidRDefault="00FA140E" w:rsidP="005B000D">
            <w:pPr>
              <w:jc w:val="right"/>
              <w:rPr>
                <w:rFonts w:asciiTheme="minorHAnsi" w:hAnsiTheme="minorHAnsi" w:cstheme="minorHAnsi"/>
              </w:rPr>
            </w:pPr>
            <w:r>
              <w:rPr>
                <w:rFonts w:asciiTheme="minorHAnsi" w:hAnsiTheme="minorHAnsi" w:cstheme="minorHAnsi"/>
              </w:rPr>
              <w:t>Maximum cost</w:t>
            </w:r>
          </w:p>
        </w:tc>
      </w:tr>
      <w:tr w:rsidR="00FA140E" w14:paraId="1065BFF7" w14:textId="77777777" w:rsidTr="005B000D">
        <w:tc>
          <w:tcPr>
            <w:tcW w:w="0" w:type="auto"/>
            <w:tcBorders>
              <w:top w:val="single" w:sz="4" w:space="0" w:color="auto"/>
            </w:tcBorders>
          </w:tcPr>
          <w:p w14:paraId="4A215BC5" w14:textId="77777777" w:rsidR="00FA140E" w:rsidRDefault="00FA140E" w:rsidP="001420B6">
            <w:pPr>
              <w:rPr>
                <w:rFonts w:asciiTheme="minorHAnsi" w:hAnsiTheme="minorHAnsi" w:cstheme="minorHAnsi"/>
              </w:rPr>
            </w:pPr>
            <w:r>
              <w:rPr>
                <w:rFonts w:asciiTheme="minorHAnsi" w:hAnsiTheme="minorHAnsi" w:cstheme="minorHAnsi"/>
              </w:rPr>
              <w:t>2020</w:t>
            </w:r>
          </w:p>
        </w:tc>
        <w:tc>
          <w:tcPr>
            <w:tcW w:w="0" w:type="auto"/>
            <w:tcBorders>
              <w:top w:val="single" w:sz="4" w:space="0" w:color="auto"/>
            </w:tcBorders>
            <w:vAlign w:val="bottom"/>
          </w:tcPr>
          <w:p w14:paraId="7CCA6ABB" w14:textId="77777777" w:rsidR="00FA140E" w:rsidRDefault="00FA140E" w:rsidP="005B000D">
            <w:pPr>
              <w:jc w:val="right"/>
              <w:rPr>
                <w:rFonts w:asciiTheme="minorHAnsi" w:hAnsiTheme="minorHAnsi" w:cstheme="minorHAnsi"/>
              </w:rPr>
            </w:pPr>
            <w:r>
              <w:rPr>
                <w:rFonts w:ascii="Calibri" w:hAnsi="Calibri" w:cs="Calibri"/>
                <w:color w:val="000000"/>
              </w:rPr>
              <w:t>24,565</w:t>
            </w:r>
          </w:p>
        </w:tc>
        <w:tc>
          <w:tcPr>
            <w:tcW w:w="0" w:type="auto"/>
            <w:tcBorders>
              <w:top w:val="single" w:sz="4" w:space="0" w:color="auto"/>
            </w:tcBorders>
            <w:vAlign w:val="bottom"/>
          </w:tcPr>
          <w:p w14:paraId="7C6D83C9" w14:textId="77777777" w:rsidR="00FA140E" w:rsidRDefault="00FA140E" w:rsidP="005B000D">
            <w:pPr>
              <w:jc w:val="right"/>
              <w:rPr>
                <w:rFonts w:asciiTheme="minorHAnsi" w:hAnsiTheme="minorHAnsi" w:cstheme="minorHAnsi"/>
              </w:rPr>
            </w:pPr>
            <w:r>
              <w:rPr>
                <w:rFonts w:ascii="Calibri" w:hAnsi="Calibri" w:cs="Calibri"/>
                <w:color w:val="000000"/>
              </w:rPr>
              <w:t>39,260</w:t>
            </w:r>
          </w:p>
        </w:tc>
      </w:tr>
      <w:tr w:rsidR="00FA140E" w14:paraId="0C48B069" w14:textId="77777777" w:rsidTr="005B000D">
        <w:tc>
          <w:tcPr>
            <w:tcW w:w="0" w:type="auto"/>
          </w:tcPr>
          <w:p w14:paraId="2A8229A5" w14:textId="77777777" w:rsidR="00FA140E" w:rsidRDefault="00FA140E" w:rsidP="001420B6">
            <w:pPr>
              <w:rPr>
                <w:rFonts w:asciiTheme="minorHAnsi" w:hAnsiTheme="minorHAnsi" w:cstheme="minorHAnsi"/>
              </w:rPr>
            </w:pPr>
            <w:r>
              <w:rPr>
                <w:rFonts w:asciiTheme="minorHAnsi" w:hAnsiTheme="minorHAnsi" w:cstheme="minorHAnsi"/>
              </w:rPr>
              <w:t>2025</w:t>
            </w:r>
          </w:p>
        </w:tc>
        <w:tc>
          <w:tcPr>
            <w:tcW w:w="0" w:type="auto"/>
            <w:vAlign w:val="bottom"/>
          </w:tcPr>
          <w:p w14:paraId="5E845A48" w14:textId="77777777" w:rsidR="00FA140E" w:rsidRDefault="00FA140E" w:rsidP="005B000D">
            <w:pPr>
              <w:jc w:val="right"/>
              <w:rPr>
                <w:rFonts w:asciiTheme="minorHAnsi" w:hAnsiTheme="minorHAnsi" w:cstheme="minorHAnsi"/>
              </w:rPr>
            </w:pPr>
            <w:r>
              <w:rPr>
                <w:rFonts w:ascii="Calibri" w:hAnsi="Calibri" w:cs="Calibri"/>
                <w:color w:val="000000"/>
              </w:rPr>
              <w:t>24,942</w:t>
            </w:r>
          </w:p>
        </w:tc>
        <w:tc>
          <w:tcPr>
            <w:tcW w:w="0" w:type="auto"/>
            <w:vAlign w:val="bottom"/>
          </w:tcPr>
          <w:p w14:paraId="168876F7" w14:textId="77777777" w:rsidR="00FA140E" w:rsidRDefault="00FA140E" w:rsidP="005B000D">
            <w:pPr>
              <w:jc w:val="right"/>
              <w:rPr>
                <w:rFonts w:asciiTheme="minorHAnsi" w:hAnsiTheme="minorHAnsi" w:cstheme="minorHAnsi"/>
              </w:rPr>
            </w:pPr>
            <w:r>
              <w:rPr>
                <w:rFonts w:ascii="Calibri" w:hAnsi="Calibri" w:cs="Calibri"/>
                <w:color w:val="000000"/>
              </w:rPr>
              <w:t>40,253</w:t>
            </w:r>
          </w:p>
        </w:tc>
      </w:tr>
      <w:tr w:rsidR="00FA140E" w14:paraId="7ACFD4E9" w14:textId="77777777" w:rsidTr="005B000D">
        <w:tc>
          <w:tcPr>
            <w:tcW w:w="0" w:type="auto"/>
          </w:tcPr>
          <w:p w14:paraId="5BA454FB" w14:textId="77777777" w:rsidR="00FA140E" w:rsidRDefault="00FA140E" w:rsidP="001420B6">
            <w:pPr>
              <w:rPr>
                <w:rFonts w:asciiTheme="minorHAnsi" w:hAnsiTheme="minorHAnsi" w:cstheme="minorHAnsi"/>
              </w:rPr>
            </w:pPr>
            <w:r>
              <w:rPr>
                <w:rFonts w:asciiTheme="minorHAnsi" w:hAnsiTheme="minorHAnsi" w:cstheme="minorHAnsi"/>
              </w:rPr>
              <w:t>2030</w:t>
            </w:r>
          </w:p>
        </w:tc>
        <w:tc>
          <w:tcPr>
            <w:tcW w:w="0" w:type="auto"/>
            <w:vAlign w:val="bottom"/>
          </w:tcPr>
          <w:p w14:paraId="4A5CFACC" w14:textId="77777777" w:rsidR="00FA140E" w:rsidRDefault="00FA140E" w:rsidP="005B000D">
            <w:pPr>
              <w:jc w:val="right"/>
              <w:rPr>
                <w:rFonts w:asciiTheme="minorHAnsi" w:hAnsiTheme="minorHAnsi" w:cstheme="minorHAnsi"/>
              </w:rPr>
            </w:pPr>
            <w:r>
              <w:rPr>
                <w:rFonts w:ascii="Calibri" w:hAnsi="Calibri" w:cs="Calibri"/>
                <w:color w:val="000000"/>
              </w:rPr>
              <w:t>25,540</w:t>
            </w:r>
          </w:p>
        </w:tc>
        <w:tc>
          <w:tcPr>
            <w:tcW w:w="0" w:type="auto"/>
            <w:vAlign w:val="bottom"/>
          </w:tcPr>
          <w:p w14:paraId="6C0E473D" w14:textId="77777777" w:rsidR="00FA140E" w:rsidRDefault="00FA140E" w:rsidP="005B000D">
            <w:pPr>
              <w:jc w:val="right"/>
              <w:rPr>
                <w:rFonts w:asciiTheme="minorHAnsi" w:hAnsiTheme="minorHAnsi" w:cstheme="minorHAnsi"/>
              </w:rPr>
            </w:pPr>
            <w:r>
              <w:rPr>
                <w:rFonts w:ascii="Calibri" w:hAnsi="Calibri" w:cs="Calibri"/>
                <w:color w:val="000000"/>
              </w:rPr>
              <w:t>41,722</w:t>
            </w:r>
          </w:p>
        </w:tc>
      </w:tr>
      <w:tr w:rsidR="00FA140E" w14:paraId="309B35AA" w14:textId="77777777" w:rsidTr="005B000D">
        <w:tc>
          <w:tcPr>
            <w:tcW w:w="0" w:type="auto"/>
            <w:tcBorders>
              <w:bottom w:val="single" w:sz="4" w:space="0" w:color="auto"/>
            </w:tcBorders>
          </w:tcPr>
          <w:p w14:paraId="1227E243" w14:textId="77777777" w:rsidR="00FA140E" w:rsidRDefault="00FA140E" w:rsidP="001420B6">
            <w:pPr>
              <w:rPr>
                <w:rFonts w:asciiTheme="minorHAnsi" w:hAnsiTheme="minorHAnsi" w:cstheme="minorHAnsi"/>
              </w:rPr>
            </w:pPr>
            <w:r>
              <w:rPr>
                <w:rFonts w:asciiTheme="minorHAnsi" w:hAnsiTheme="minorHAnsi" w:cstheme="minorHAnsi"/>
              </w:rPr>
              <w:t>2035</w:t>
            </w:r>
          </w:p>
        </w:tc>
        <w:tc>
          <w:tcPr>
            <w:tcW w:w="0" w:type="auto"/>
            <w:tcBorders>
              <w:bottom w:val="single" w:sz="4" w:space="0" w:color="auto"/>
            </w:tcBorders>
            <w:vAlign w:val="bottom"/>
          </w:tcPr>
          <w:p w14:paraId="1F1FE24F" w14:textId="77777777" w:rsidR="00FA140E" w:rsidRDefault="00FA140E" w:rsidP="005B000D">
            <w:pPr>
              <w:jc w:val="right"/>
              <w:rPr>
                <w:rFonts w:ascii="Calibri" w:hAnsi="Calibri" w:cs="Calibri"/>
                <w:color w:val="000000"/>
              </w:rPr>
            </w:pPr>
            <w:r>
              <w:rPr>
                <w:rFonts w:ascii="Calibri" w:hAnsi="Calibri" w:cs="Calibri"/>
                <w:color w:val="000000"/>
              </w:rPr>
              <w:t>26,910</w:t>
            </w:r>
          </w:p>
        </w:tc>
        <w:tc>
          <w:tcPr>
            <w:tcW w:w="0" w:type="auto"/>
            <w:tcBorders>
              <w:bottom w:val="single" w:sz="4" w:space="0" w:color="auto"/>
            </w:tcBorders>
            <w:vAlign w:val="bottom"/>
          </w:tcPr>
          <w:p w14:paraId="2539AC7E" w14:textId="77777777" w:rsidR="00FA140E" w:rsidRDefault="00FA140E" w:rsidP="005B000D">
            <w:pPr>
              <w:jc w:val="right"/>
              <w:rPr>
                <w:rFonts w:ascii="Calibri" w:hAnsi="Calibri" w:cs="Calibri"/>
                <w:color w:val="000000"/>
              </w:rPr>
            </w:pPr>
            <w:r>
              <w:rPr>
                <w:rFonts w:ascii="Calibri" w:hAnsi="Calibri" w:cs="Calibri"/>
                <w:color w:val="000000"/>
              </w:rPr>
              <w:t>44,794</w:t>
            </w:r>
          </w:p>
        </w:tc>
      </w:tr>
    </w:tbl>
    <w:p w14:paraId="07DE5BBD" w14:textId="77777777" w:rsidR="00FA140E" w:rsidRPr="00343B96" w:rsidRDefault="00FA140E" w:rsidP="00343B96"/>
    <w:p w14:paraId="1D866A3E" w14:textId="1AA72062" w:rsidR="00CA286B" w:rsidRPr="00F3719C" w:rsidRDefault="00F3719C" w:rsidP="00F3719C">
      <w:pPr>
        <w:pStyle w:val="Ttulo2"/>
        <w:rPr>
          <w:rFonts w:asciiTheme="minorHAnsi" w:hAnsiTheme="minorHAnsi" w:cstheme="minorHAnsi"/>
        </w:rPr>
      </w:pPr>
      <w:r w:rsidRPr="00F3719C">
        <w:rPr>
          <w:rFonts w:asciiTheme="minorHAnsi" w:hAnsiTheme="minorHAnsi" w:cstheme="minorHAnsi"/>
        </w:rPr>
        <w:lastRenderedPageBreak/>
        <w:t>Maximum tech</w:t>
      </w:r>
      <w:r>
        <w:rPr>
          <w:rFonts w:asciiTheme="minorHAnsi" w:hAnsiTheme="minorHAnsi" w:cstheme="minorHAnsi"/>
        </w:rPr>
        <w:t>nology deployment rate</w:t>
      </w:r>
    </w:p>
    <w:p w14:paraId="72AB7935" w14:textId="68840C77" w:rsidR="00103261" w:rsidRDefault="003F7FA2" w:rsidP="00D16857">
      <w:pPr>
        <w:spacing w:before="120"/>
        <w:rPr>
          <w:rFonts w:asciiTheme="minorHAnsi" w:hAnsiTheme="minorHAnsi" w:cstheme="minorHAnsi"/>
        </w:rPr>
      </w:pPr>
      <w:r>
        <w:rPr>
          <w:rFonts w:asciiTheme="minorHAnsi" w:hAnsiTheme="minorHAnsi" w:cstheme="minorHAnsi"/>
        </w:rPr>
        <w:t xml:space="preserve">The </w:t>
      </w:r>
      <w:r w:rsidR="00777344">
        <w:rPr>
          <w:rFonts w:asciiTheme="minorHAnsi" w:hAnsiTheme="minorHAnsi" w:cstheme="minorHAnsi"/>
        </w:rPr>
        <w:t xml:space="preserve">maximum </w:t>
      </w:r>
      <w:r>
        <w:rPr>
          <w:rFonts w:asciiTheme="minorHAnsi" w:hAnsiTheme="minorHAnsi" w:cstheme="minorHAnsi"/>
        </w:rPr>
        <w:t>deployment rate of technologies</w:t>
      </w:r>
      <w:r w:rsidR="00777344">
        <w:rPr>
          <w:rFonts w:asciiTheme="minorHAnsi" w:hAnsiTheme="minorHAnsi" w:cstheme="minorHAnsi"/>
        </w:rPr>
        <w:t xml:space="preserve">, </w:t>
      </w:r>
      <w:r w:rsidR="0038357E">
        <w:rPr>
          <w:rFonts w:asciiTheme="minorHAnsi" w:hAnsiTheme="minorHAnsi" w:cstheme="minorHAnsi"/>
        </w:rPr>
        <w:t>known as</w:t>
      </w:r>
      <w:r w:rsidR="00777344">
        <w:rPr>
          <w:rFonts w:asciiTheme="minorHAnsi" w:hAnsiTheme="minorHAnsi" w:cstheme="minorHAnsi"/>
        </w:rPr>
        <w:t xml:space="preserve"> diffusion rate,</w:t>
      </w:r>
      <w:r>
        <w:rPr>
          <w:rFonts w:asciiTheme="minorHAnsi" w:hAnsiTheme="minorHAnsi" w:cstheme="minorHAnsi"/>
        </w:rPr>
        <w:t xml:space="preserve"> </w:t>
      </w:r>
      <w:r w:rsidR="00777344">
        <w:rPr>
          <w:rFonts w:asciiTheme="minorHAnsi" w:hAnsiTheme="minorHAnsi" w:cstheme="minorHAnsi"/>
        </w:rPr>
        <w:t>establishes the maximum speed at which</w:t>
      </w:r>
      <w:r>
        <w:rPr>
          <w:rFonts w:asciiTheme="minorHAnsi" w:hAnsiTheme="minorHAnsi" w:cstheme="minorHAnsi"/>
        </w:rPr>
        <w:t xml:space="preserve"> </w:t>
      </w:r>
      <w:r w:rsidR="00777344">
        <w:rPr>
          <w:rFonts w:asciiTheme="minorHAnsi" w:hAnsiTheme="minorHAnsi" w:cstheme="minorHAnsi"/>
        </w:rPr>
        <w:t>technologies can</w:t>
      </w:r>
      <w:r>
        <w:rPr>
          <w:rFonts w:asciiTheme="minorHAnsi" w:hAnsiTheme="minorHAnsi" w:cstheme="minorHAnsi"/>
        </w:rPr>
        <w:t xml:space="preserve"> be deployed </w:t>
      </w:r>
      <w:r w:rsidR="00777344">
        <w:rPr>
          <w:rFonts w:asciiTheme="minorHAnsi" w:hAnsiTheme="minorHAnsi" w:cstheme="minorHAnsi"/>
        </w:rPr>
        <w:t>considering</w:t>
      </w:r>
      <w:r>
        <w:rPr>
          <w:rFonts w:asciiTheme="minorHAnsi" w:hAnsiTheme="minorHAnsi" w:cstheme="minorHAnsi"/>
        </w:rPr>
        <w:t xml:space="preserve"> </w:t>
      </w:r>
      <w:r w:rsidR="00777344">
        <w:rPr>
          <w:rFonts w:asciiTheme="minorHAnsi" w:hAnsiTheme="minorHAnsi" w:cstheme="minorHAnsi"/>
        </w:rPr>
        <w:t xml:space="preserve">the </w:t>
      </w:r>
      <w:r>
        <w:rPr>
          <w:rFonts w:asciiTheme="minorHAnsi" w:hAnsiTheme="minorHAnsi" w:cstheme="minorHAnsi"/>
        </w:rPr>
        <w:t xml:space="preserve">capacity </w:t>
      </w:r>
      <w:r w:rsidR="0038357E">
        <w:rPr>
          <w:rFonts w:asciiTheme="minorHAnsi" w:hAnsiTheme="minorHAnsi" w:cstheme="minorHAnsi"/>
        </w:rPr>
        <w:t xml:space="preserve">already </w:t>
      </w:r>
      <w:r>
        <w:rPr>
          <w:rFonts w:asciiTheme="minorHAnsi" w:hAnsiTheme="minorHAnsi" w:cstheme="minorHAnsi"/>
        </w:rPr>
        <w:t xml:space="preserve">installed. </w:t>
      </w:r>
      <w:r>
        <w:rPr>
          <w:rFonts w:asciiTheme="minorHAnsi" w:hAnsiTheme="minorHAnsi" w:cstheme="minorHAnsi"/>
        </w:rPr>
        <w:fldChar w:fldCharType="begin"/>
      </w:r>
      <w:r>
        <w:rPr>
          <w:rFonts w:asciiTheme="minorHAnsi" w:hAnsiTheme="minorHAnsi" w:cstheme="minorHAnsi"/>
        </w:rPr>
        <w:instrText xml:space="preserve"> REF _Ref64469061 \h </w:instrText>
      </w:r>
      <w:r w:rsidR="00D16857">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CA286B">
        <w:rPr>
          <w:rFonts w:asciiTheme="minorHAnsi" w:hAnsiTheme="minorHAnsi" w:cstheme="minorHAnsi"/>
          <w:b/>
        </w:rPr>
        <w:t>Fig</w:t>
      </w:r>
      <w:r w:rsidR="00D340D6">
        <w:rPr>
          <w:rFonts w:asciiTheme="minorHAnsi" w:hAnsiTheme="minorHAnsi" w:cstheme="minorHAnsi"/>
          <w:b/>
        </w:rPr>
        <w:t>.</w:t>
      </w:r>
      <w:r w:rsidR="00D340D6" w:rsidRPr="00CA286B">
        <w:rPr>
          <w:rFonts w:asciiTheme="minorHAnsi" w:hAnsiTheme="minorHAnsi" w:cstheme="minorHAnsi"/>
          <w:b/>
        </w:rPr>
        <w:t xml:space="preserve"> </w:t>
      </w:r>
      <w:r w:rsidR="00D340D6">
        <w:rPr>
          <w:rFonts w:asciiTheme="minorHAnsi" w:hAnsiTheme="minorHAnsi" w:cstheme="minorHAnsi"/>
          <w:b/>
          <w:noProof/>
        </w:rPr>
        <w:t>2</w:t>
      </w:r>
      <w:r>
        <w:rPr>
          <w:rFonts w:asciiTheme="minorHAnsi" w:hAnsiTheme="minorHAnsi" w:cstheme="minorHAnsi"/>
        </w:rPr>
        <w:fldChar w:fldCharType="end"/>
      </w:r>
      <w:r w:rsidR="00CA286B">
        <w:rPr>
          <w:rFonts w:asciiTheme="minorHAnsi" w:hAnsiTheme="minorHAnsi" w:cstheme="minorHAnsi"/>
        </w:rPr>
        <w:t xml:space="preserve"> show</w:t>
      </w:r>
      <w:r w:rsidR="0038357E">
        <w:rPr>
          <w:rFonts w:asciiTheme="minorHAnsi" w:hAnsiTheme="minorHAnsi" w:cstheme="minorHAnsi"/>
        </w:rPr>
        <w:t>s</w:t>
      </w:r>
      <w:r w:rsidR="00CA286B">
        <w:rPr>
          <w:rFonts w:asciiTheme="minorHAnsi" w:hAnsiTheme="minorHAnsi" w:cstheme="minorHAnsi"/>
        </w:rPr>
        <w:t xml:space="preserve"> </w:t>
      </w:r>
      <w:r w:rsidR="00F7530C">
        <w:rPr>
          <w:rFonts w:asciiTheme="minorHAnsi" w:hAnsiTheme="minorHAnsi" w:cstheme="minorHAnsi"/>
        </w:rPr>
        <w:t xml:space="preserve">an example </w:t>
      </w:r>
      <w:r>
        <w:rPr>
          <w:rFonts w:asciiTheme="minorHAnsi" w:hAnsiTheme="minorHAnsi" w:cstheme="minorHAnsi"/>
        </w:rPr>
        <w:t>of</w:t>
      </w:r>
      <w:r w:rsidR="00F7530C">
        <w:rPr>
          <w:rFonts w:asciiTheme="minorHAnsi" w:hAnsiTheme="minorHAnsi" w:cstheme="minorHAnsi"/>
        </w:rPr>
        <w:t xml:space="preserve"> the time </w:t>
      </w:r>
      <w:r>
        <w:rPr>
          <w:rFonts w:asciiTheme="minorHAnsi" w:hAnsiTheme="minorHAnsi" w:cstheme="minorHAnsi"/>
        </w:rPr>
        <w:t xml:space="preserve">required </w:t>
      </w:r>
      <w:r w:rsidR="00F7530C">
        <w:rPr>
          <w:rFonts w:asciiTheme="minorHAnsi" w:hAnsiTheme="minorHAnsi" w:cstheme="minorHAnsi"/>
        </w:rPr>
        <w:t>to achieve 1 TW</w:t>
      </w:r>
      <w:r w:rsidR="00B6029A">
        <w:rPr>
          <w:rFonts w:asciiTheme="minorHAnsi" w:hAnsiTheme="minorHAnsi" w:cstheme="minorHAnsi"/>
        </w:rPr>
        <w:t xml:space="preserve"> of installed</w:t>
      </w:r>
      <w:r w:rsidR="00777344">
        <w:rPr>
          <w:rFonts w:asciiTheme="minorHAnsi" w:hAnsiTheme="minorHAnsi" w:cstheme="minorHAnsi"/>
        </w:rPr>
        <w:t xml:space="preserve"> capacity for the </w:t>
      </w:r>
      <w:r w:rsidR="0038357E">
        <w:rPr>
          <w:rFonts w:asciiTheme="minorHAnsi" w:hAnsiTheme="minorHAnsi" w:cstheme="minorHAnsi"/>
        </w:rPr>
        <w:t xml:space="preserve">power </w:t>
      </w:r>
      <w:r w:rsidR="00777344">
        <w:rPr>
          <w:rFonts w:asciiTheme="minorHAnsi" w:hAnsiTheme="minorHAnsi" w:cstheme="minorHAnsi"/>
        </w:rPr>
        <w:t>technologies</w:t>
      </w:r>
      <w:r w:rsidR="00842428">
        <w:rPr>
          <w:rFonts w:asciiTheme="minorHAnsi" w:hAnsiTheme="minorHAnsi" w:cstheme="minorHAnsi"/>
        </w:rPr>
        <w:t xml:space="preserve"> and 200 MtCO</w:t>
      </w:r>
      <w:r w:rsidR="00842428">
        <w:rPr>
          <w:rFonts w:asciiTheme="minorHAnsi" w:hAnsiTheme="minorHAnsi" w:cstheme="minorHAnsi"/>
          <w:vertAlign w:val="subscript"/>
        </w:rPr>
        <w:t>2</w:t>
      </w:r>
      <w:r w:rsidR="00842428">
        <w:rPr>
          <w:rFonts w:asciiTheme="minorHAnsi" w:hAnsiTheme="minorHAnsi" w:cstheme="minorHAnsi"/>
        </w:rPr>
        <w:t>/</w:t>
      </w:r>
      <w:proofErr w:type="spellStart"/>
      <w:r w:rsidR="00842428">
        <w:rPr>
          <w:rFonts w:asciiTheme="minorHAnsi" w:hAnsiTheme="minorHAnsi" w:cstheme="minorHAnsi"/>
        </w:rPr>
        <w:t>y</w:t>
      </w:r>
      <w:r w:rsidR="00482BFF">
        <w:rPr>
          <w:rFonts w:asciiTheme="minorHAnsi" w:hAnsiTheme="minorHAnsi" w:cstheme="minorHAnsi"/>
        </w:rPr>
        <w:t>r</w:t>
      </w:r>
      <w:proofErr w:type="spellEnd"/>
      <w:r w:rsidR="00F7530C">
        <w:rPr>
          <w:rFonts w:asciiTheme="minorHAnsi" w:hAnsiTheme="minorHAnsi" w:cstheme="minorHAnsi"/>
        </w:rPr>
        <w:t xml:space="preserve"> </w:t>
      </w:r>
      <w:r w:rsidR="00777344">
        <w:rPr>
          <w:rFonts w:asciiTheme="minorHAnsi" w:hAnsiTheme="minorHAnsi" w:cstheme="minorHAnsi"/>
        </w:rPr>
        <w:t>with DACCS considering their</w:t>
      </w:r>
      <w:r w:rsidR="0038357E">
        <w:rPr>
          <w:rFonts w:asciiTheme="minorHAnsi" w:hAnsiTheme="minorHAnsi" w:cstheme="minorHAnsi"/>
        </w:rPr>
        <w:t xml:space="preserve"> given</w:t>
      </w:r>
      <w:r w:rsidR="00F7530C">
        <w:rPr>
          <w:rFonts w:asciiTheme="minorHAnsi" w:hAnsiTheme="minorHAnsi" w:cstheme="minorHAnsi"/>
        </w:rPr>
        <w:t xml:space="preserve"> initial capacities </w:t>
      </w:r>
      <w:r w:rsidR="00777344">
        <w:rPr>
          <w:rFonts w:asciiTheme="minorHAnsi" w:hAnsiTheme="minorHAnsi" w:cstheme="minorHAnsi"/>
        </w:rPr>
        <w:t xml:space="preserve">and </w:t>
      </w:r>
      <w:r w:rsidR="0038357E">
        <w:rPr>
          <w:rFonts w:asciiTheme="minorHAnsi" w:hAnsiTheme="minorHAnsi" w:cstheme="minorHAnsi"/>
        </w:rPr>
        <w:t xml:space="preserve">a 20% </w:t>
      </w:r>
      <w:r w:rsidR="00777344">
        <w:rPr>
          <w:rFonts w:asciiTheme="minorHAnsi" w:hAnsiTheme="minorHAnsi" w:cstheme="minorHAnsi"/>
        </w:rPr>
        <w:t>diffusion rate</w:t>
      </w:r>
      <w:r w:rsidR="0038357E">
        <w:rPr>
          <w:rFonts w:asciiTheme="minorHAnsi" w:hAnsiTheme="minorHAnsi" w:cstheme="minorHAnsi"/>
        </w:rPr>
        <w:t xml:space="preserve">, </w:t>
      </w:r>
      <w:r w:rsidR="002C619C">
        <w:rPr>
          <w:rFonts w:asciiTheme="minorHAnsi" w:hAnsiTheme="minorHAnsi" w:cstheme="minorHAnsi"/>
        </w:rPr>
        <w:t xml:space="preserve">which has been </w:t>
      </w:r>
      <w:r w:rsidR="00777344">
        <w:rPr>
          <w:rFonts w:asciiTheme="minorHAnsi" w:hAnsiTheme="minorHAnsi" w:cstheme="minorHAnsi"/>
        </w:rPr>
        <w:t>observed in other energy-related technologies</w:t>
      </w:r>
      <w:r w:rsidR="00777344">
        <w:rPr>
          <w:rFonts w:asciiTheme="minorHAnsi" w:hAnsiTheme="minorHAnsi" w:cstheme="minorHAnsi"/>
        </w:rPr>
        <w:fldChar w:fldCharType="begin" w:fldLock="1"/>
      </w:r>
      <w:r w:rsidR="00310228">
        <w:rPr>
          <w:rFonts w:asciiTheme="minorHAnsi" w:hAnsiTheme="minorHAnsi" w:cstheme="minorHAnsi"/>
        </w:rPr>
        <w:instrText>ADDIN CSL_CITATION {"citationItems":[{"id":"ITEM-1","itemData":{"DOI":"https://doi.org/10.1016/j.techfore.2013.08.025","ISSN":"0040-1625","abstract":"Stabilizing the global climate will require large-scale global deployment of low-carbon technologies. Even in the presence of aggressive climate policies, however, the diffusion of such technologies may be limited by several institutional, behavioral, and social factors. In this paper, we review the literature on the sources of such diffusion constraints, and explore the potential implications of such constraints based on the GCAM integrated assessment model. Our analysis highlights that factors that limit technology deployment may have sizeable impacts on the feasibility and mitigation costs of achieving stringent stabilization targets. And such impacts are greatly amplified with major delays in serious climate policies. The results generally indicate that constraints on the expansions of CCS and renewables are more costly than those on nuclear or bioenergy, and jointly constraining these technologies leaves some scenarios infeasible.","author":[{"dropping-particle":"","family":"Iyer","given":"Gokul","non-dropping-particle":"","parse-names":false,"suffix":""},{"dropping-particle":"","family":"Hultman","given":"Nathan","non-dropping-particle":"","parse-names":false,"suffix":""},{"dropping-particle":"","family":"Eom","given":"Jiyong","non-dropping-particle":"","parse-names":false,"suffix":""},{"dropping-particle":"","family":"McJeon","given":"Haewon","non-dropping-particle":"","parse-names":false,"suffix":""},{"dropping-particle":"","family":"Patel","given":"Pralit","non-dropping-particle":"","parse-names":false,"suffix":""},{"dropping-particle":"","family":"Clarke","given":"Leon","non-dropping-particle":"","parse-names":false,"suffix":""}],"container-title":"Technological Forecasting and Social Change","id":"ITEM-1","issued":{"date-parts":[["2015"]]},"page":"103-118","title":"Diffusion of low-carbon technologies and the feasibility of long-term climate targets","type":"article-journal","volume":"90"},"uris":["http://www.mendeley.com/documents/?uuid=56dcacb0-524c-4cd0-bd71-7812125867e4"]}],"mendeley":{"formattedCitation":"&lt;sup&gt;2&lt;/sup&gt;","plainTextFormattedCitation":"2","previouslyFormattedCitation":"&lt;sup&gt;2&lt;/sup&gt;"},"properties":{"noteIndex":0},"schema":"https://github.com/citation-style-language/schema/raw/master/csl-citation.json"}</w:instrText>
      </w:r>
      <w:r w:rsidR="00777344">
        <w:rPr>
          <w:rFonts w:asciiTheme="minorHAnsi" w:hAnsiTheme="minorHAnsi" w:cstheme="minorHAnsi"/>
        </w:rPr>
        <w:fldChar w:fldCharType="separate"/>
      </w:r>
      <w:r w:rsidR="002D1C0C" w:rsidRPr="002D1C0C">
        <w:rPr>
          <w:rFonts w:asciiTheme="minorHAnsi" w:hAnsiTheme="minorHAnsi" w:cstheme="minorHAnsi"/>
          <w:noProof/>
          <w:vertAlign w:val="superscript"/>
        </w:rPr>
        <w:t>2</w:t>
      </w:r>
      <w:r w:rsidR="00777344">
        <w:rPr>
          <w:rFonts w:asciiTheme="minorHAnsi" w:hAnsiTheme="minorHAnsi" w:cstheme="minorHAnsi"/>
        </w:rPr>
        <w:fldChar w:fldCharType="end"/>
      </w:r>
      <w:r w:rsidR="00777344">
        <w:rPr>
          <w:rFonts w:asciiTheme="minorHAnsi" w:hAnsiTheme="minorHAnsi" w:cstheme="minorHAnsi"/>
        </w:rPr>
        <w:t>.</w:t>
      </w:r>
    </w:p>
    <w:p w14:paraId="1AAAA47A" w14:textId="06F0029E" w:rsidR="00CA286B" w:rsidRDefault="00EA3794" w:rsidP="00CA286B">
      <w:pPr>
        <w:keepNext/>
        <w:spacing w:before="120"/>
        <w:jc w:val="left"/>
      </w:pPr>
      <w:r w:rsidRPr="00EA3794">
        <w:rPr>
          <w:noProof/>
        </w:rPr>
        <w:drawing>
          <wp:inline distT="0" distB="0" distL="0" distR="0" wp14:anchorId="0EE820E1" wp14:editId="2115129B">
            <wp:extent cx="5398255" cy="3238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98255" cy="3238953"/>
                    </a:xfrm>
                    <a:prstGeom prst="rect">
                      <a:avLst/>
                    </a:prstGeom>
                    <a:noFill/>
                    <a:ln>
                      <a:noFill/>
                    </a:ln>
                  </pic:spPr>
                </pic:pic>
              </a:graphicData>
            </a:graphic>
          </wp:inline>
        </w:drawing>
      </w:r>
    </w:p>
    <w:p w14:paraId="160F2BC1" w14:textId="6478C06C" w:rsidR="00CA286B" w:rsidRPr="0000444D" w:rsidRDefault="00A63BCC" w:rsidP="00CA286B">
      <w:pPr>
        <w:pStyle w:val="Descripcin"/>
        <w:jc w:val="left"/>
        <w:rPr>
          <w:rFonts w:asciiTheme="minorHAnsi" w:hAnsiTheme="minorHAnsi" w:cstheme="minorHAnsi"/>
        </w:rPr>
      </w:pPr>
      <w:bookmarkStart w:id="82" w:name="_Ref64469061"/>
      <w:r>
        <w:rPr>
          <w:rFonts w:asciiTheme="minorHAnsi" w:hAnsiTheme="minorHAnsi" w:cstheme="minorHAnsi"/>
          <w:b/>
        </w:rPr>
        <w:t xml:space="preserve">Supplementary </w:t>
      </w:r>
      <w:r w:rsidR="00CA286B" w:rsidRPr="00CA286B">
        <w:rPr>
          <w:rFonts w:asciiTheme="minorHAnsi" w:hAnsiTheme="minorHAnsi" w:cstheme="minorHAnsi"/>
          <w:b/>
        </w:rPr>
        <w:t>Fig</w:t>
      </w:r>
      <w:r w:rsidR="00C92853">
        <w:rPr>
          <w:rFonts w:asciiTheme="minorHAnsi" w:hAnsiTheme="minorHAnsi" w:cstheme="minorHAnsi"/>
          <w:b/>
        </w:rPr>
        <w:t>.</w:t>
      </w:r>
      <w:r w:rsidR="00CA286B" w:rsidRPr="00CA286B">
        <w:rPr>
          <w:rFonts w:asciiTheme="minorHAnsi" w:hAnsiTheme="minorHAnsi" w:cstheme="minorHAnsi"/>
          <w:b/>
        </w:rPr>
        <w:t xml:space="preserve"> </w:t>
      </w:r>
      <w:r w:rsidR="00CA286B" w:rsidRPr="00CA286B">
        <w:rPr>
          <w:rFonts w:asciiTheme="minorHAnsi" w:hAnsiTheme="minorHAnsi" w:cstheme="minorHAnsi"/>
          <w:b/>
        </w:rPr>
        <w:fldChar w:fldCharType="begin"/>
      </w:r>
      <w:r w:rsidR="00CA286B" w:rsidRPr="00CA286B">
        <w:rPr>
          <w:rFonts w:asciiTheme="minorHAnsi" w:hAnsiTheme="minorHAnsi" w:cstheme="minorHAnsi"/>
          <w:b/>
        </w:rPr>
        <w:instrText xml:space="preserve"> SEQ Figure \* ARABIC </w:instrText>
      </w:r>
      <w:r w:rsidR="00CA286B" w:rsidRPr="00CA286B">
        <w:rPr>
          <w:rFonts w:asciiTheme="minorHAnsi" w:hAnsiTheme="minorHAnsi" w:cstheme="minorHAnsi"/>
          <w:b/>
        </w:rPr>
        <w:fldChar w:fldCharType="separate"/>
      </w:r>
      <w:r w:rsidR="00D340D6">
        <w:rPr>
          <w:rFonts w:asciiTheme="minorHAnsi" w:hAnsiTheme="minorHAnsi" w:cstheme="minorHAnsi"/>
          <w:b/>
          <w:noProof/>
        </w:rPr>
        <w:t>2</w:t>
      </w:r>
      <w:r w:rsidR="00CA286B" w:rsidRPr="00CA286B">
        <w:rPr>
          <w:rFonts w:asciiTheme="minorHAnsi" w:hAnsiTheme="minorHAnsi" w:cstheme="minorHAnsi"/>
          <w:b/>
        </w:rPr>
        <w:fldChar w:fldCharType="end"/>
      </w:r>
      <w:bookmarkEnd w:id="82"/>
      <w:r w:rsidR="00CA286B">
        <w:t>.</w:t>
      </w:r>
      <w:r w:rsidR="00CA286B" w:rsidRPr="00CA286B">
        <w:rPr>
          <w:rFonts w:asciiTheme="minorHAnsi" w:hAnsiTheme="minorHAnsi" w:cstheme="minorHAnsi"/>
          <w:i w:val="0"/>
          <w:iCs w:val="0"/>
        </w:rPr>
        <w:t xml:space="preserve"> </w:t>
      </w:r>
      <w:r w:rsidR="00EA3794" w:rsidRPr="00EA3794">
        <w:rPr>
          <w:rFonts w:asciiTheme="minorHAnsi" w:hAnsiTheme="minorHAnsi" w:cstheme="minorHAnsi"/>
          <w:i w:val="0"/>
          <w:iCs w:val="0"/>
        </w:rPr>
        <w:t xml:space="preserve">Maximum deployment capacity as a function of time and initial capacity for each </w:t>
      </w:r>
      <w:r w:rsidR="00EA3794">
        <w:rPr>
          <w:rFonts w:asciiTheme="minorHAnsi" w:hAnsiTheme="minorHAnsi" w:cstheme="minorHAnsi"/>
          <w:i w:val="0"/>
          <w:iCs w:val="0"/>
        </w:rPr>
        <w:t>technology</w:t>
      </w:r>
      <w:r w:rsidR="00B54677">
        <w:rPr>
          <w:rFonts w:asciiTheme="minorHAnsi" w:hAnsiTheme="minorHAnsi" w:cstheme="minorHAnsi"/>
          <w:i w:val="0"/>
          <w:iCs w:val="0"/>
        </w:rPr>
        <w:t xml:space="preserve">. </w:t>
      </w:r>
      <w:r w:rsidR="00B6029A">
        <w:rPr>
          <w:rFonts w:asciiTheme="minorHAnsi" w:hAnsiTheme="minorHAnsi" w:cstheme="minorHAnsi"/>
          <w:i w:val="0"/>
          <w:iCs w:val="0"/>
        </w:rPr>
        <w:t>Note the s</w:t>
      </w:r>
      <w:r w:rsidR="00B54677">
        <w:rPr>
          <w:rFonts w:asciiTheme="minorHAnsi" w:hAnsiTheme="minorHAnsi" w:cstheme="minorHAnsi"/>
          <w:i w:val="0"/>
          <w:iCs w:val="0"/>
        </w:rPr>
        <w:t>econdary y-axis</w:t>
      </w:r>
      <w:r w:rsidR="00B6029A">
        <w:rPr>
          <w:rFonts w:asciiTheme="minorHAnsi" w:hAnsiTheme="minorHAnsi" w:cstheme="minorHAnsi"/>
          <w:i w:val="0"/>
          <w:iCs w:val="0"/>
        </w:rPr>
        <w:t xml:space="preserve"> for DACCS.</w:t>
      </w:r>
    </w:p>
    <w:p w14:paraId="0559D673" w14:textId="2CDF1CAE" w:rsidR="00231E4A" w:rsidRPr="006505D1" w:rsidRDefault="0038357E" w:rsidP="00F7530C">
      <w:pPr>
        <w:spacing w:before="120"/>
        <w:rPr>
          <w:rFonts w:asciiTheme="minorHAnsi" w:hAnsiTheme="minorHAnsi" w:cstheme="minorHAnsi"/>
        </w:rPr>
      </w:pPr>
      <w:r>
        <w:rPr>
          <w:rFonts w:asciiTheme="minorHAnsi" w:hAnsiTheme="minorHAnsi" w:cstheme="minorHAnsi"/>
        </w:rPr>
        <w:t>T</w:t>
      </w:r>
      <w:r w:rsidR="00F7530C">
        <w:rPr>
          <w:rFonts w:asciiTheme="minorHAnsi" w:hAnsiTheme="minorHAnsi" w:cstheme="minorHAnsi"/>
        </w:rPr>
        <w:t xml:space="preserve">he </w:t>
      </w:r>
      <w:r w:rsidR="00777344">
        <w:rPr>
          <w:rFonts w:asciiTheme="minorHAnsi" w:hAnsiTheme="minorHAnsi" w:cstheme="minorHAnsi"/>
        </w:rPr>
        <w:t xml:space="preserve">diffusion rate </w:t>
      </w:r>
      <w:r>
        <w:rPr>
          <w:rFonts w:asciiTheme="minorHAnsi" w:hAnsiTheme="minorHAnsi" w:cstheme="minorHAnsi"/>
        </w:rPr>
        <w:t xml:space="preserve">leads to an exponential </w:t>
      </w:r>
      <w:r w:rsidR="0060747A">
        <w:rPr>
          <w:rFonts w:asciiTheme="minorHAnsi" w:hAnsiTheme="minorHAnsi" w:cstheme="minorHAnsi"/>
        </w:rPr>
        <w:t xml:space="preserve">bound </w:t>
      </w:r>
      <w:r>
        <w:rPr>
          <w:rFonts w:asciiTheme="minorHAnsi" w:hAnsiTheme="minorHAnsi" w:cstheme="minorHAnsi"/>
        </w:rPr>
        <w:t>on the capacity, with</w:t>
      </w:r>
      <w:r w:rsidR="00F7530C">
        <w:rPr>
          <w:rFonts w:asciiTheme="minorHAnsi" w:hAnsiTheme="minorHAnsi" w:cstheme="minorHAnsi"/>
        </w:rPr>
        <w:t xml:space="preserve"> a small slope </w:t>
      </w:r>
      <w:r w:rsidR="00777344">
        <w:rPr>
          <w:rFonts w:asciiTheme="minorHAnsi" w:hAnsiTheme="minorHAnsi" w:cstheme="minorHAnsi"/>
        </w:rPr>
        <w:t>in the first years of deployment</w:t>
      </w:r>
      <w:r w:rsidR="00F7530C">
        <w:rPr>
          <w:rFonts w:asciiTheme="minorHAnsi" w:hAnsiTheme="minorHAnsi" w:cstheme="minorHAnsi"/>
        </w:rPr>
        <w:t xml:space="preserve">. For example, </w:t>
      </w:r>
      <w:r w:rsidR="00FA140E">
        <w:rPr>
          <w:rFonts w:asciiTheme="minorHAnsi" w:hAnsiTheme="minorHAnsi" w:cstheme="minorHAnsi"/>
        </w:rPr>
        <w:t>a technology</w:t>
      </w:r>
      <w:r w:rsidR="00F7530C">
        <w:rPr>
          <w:rFonts w:asciiTheme="minorHAnsi" w:hAnsiTheme="minorHAnsi" w:cstheme="minorHAnsi"/>
        </w:rPr>
        <w:t xml:space="preserve"> </w:t>
      </w:r>
      <w:r>
        <w:rPr>
          <w:rFonts w:asciiTheme="minorHAnsi" w:hAnsiTheme="minorHAnsi" w:cstheme="minorHAnsi"/>
        </w:rPr>
        <w:t>with</w:t>
      </w:r>
      <w:r w:rsidR="00F7530C">
        <w:rPr>
          <w:rFonts w:asciiTheme="minorHAnsi" w:hAnsiTheme="minorHAnsi" w:cstheme="minorHAnsi"/>
        </w:rPr>
        <w:t xml:space="preserve"> </w:t>
      </w:r>
      <w:r w:rsidR="00777344">
        <w:rPr>
          <w:rFonts w:asciiTheme="minorHAnsi" w:hAnsiTheme="minorHAnsi" w:cstheme="minorHAnsi"/>
        </w:rPr>
        <w:t>an initial capacity of</w:t>
      </w:r>
      <w:r w:rsidR="00F7530C">
        <w:rPr>
          <w:rFonts w:asciiTheme="minorHAnsi" w:hAnsiTheme="minorHAnsi" w:cstheme="minorHAnsi"/>
        </w:rPr>
        <w:t xml:space="preserve"> 60 MW </w:t>
      </w:r>
      <w:r w:rsidR="00FA140E">
        <w:rPr>
          <w:rFonts w:asciiTheme="minorHAnsi" w:hAnsiTheme="minorHAnsi" w:cstheme="minorHAnsi"/>
        </w:rPr>
        <w:t xml:space="preserve">would </w:t>
      </w:r>
      <w:r>
        <w:rPr>
          <w:rFonts w:asciiTheme="minorHAnsi" w:hAnsiTheme="minorHAnsi" w:cstheme="minorHAnsi"/>
        </w:rPr>
        <w:t>need</w:t>
      </w:r>
      <w:r w:rsidR="00F7530C">
        <w:rPr>
          <w:rFonts w:asciiTheme="minorHAnsi" w:hAnsiTheme="minorHAnsi" w:cstheme="minorHAnsi"/>
        </w:rPr>
        <w:t xml:space="preserve"> 50 years to </w:t>
      </w:r>
      <w:r>
        <w:rPr>
          <w:rFonts w:asciiTheme="minorHAnsi" w:hAnsiTheme="minorHAnsi" w:cstheme="minorHAnsi"/>
        </w:rPr>
        <w:t xml:space="preserve">reach </w:t>
      </w:r>
      <w:r w:rsidR="00F7530C">
        <w:rPr>
          <w:rFonts w:asciiTheme="minorHAnsi" w:hAnsiTheme="minorHAnsi" w:cstheme="minorHAnsi"/>
        </w:rPr>
        <w:t xml:space="preserve">1 TW, while wind </w:t>
      </w:r>
      <w:r w:rsidR="003F7FA2">
        <w:rPr>
          <w:rFonts w:asciiTheme="minorHAnsi" w:hAnsiTheme="minorHAnsi" w:cstheme="minorHAnsi"/>
        </w:rPr>
        <w:t>offshore</w:t>
      </w:r>
      <w:r>
        <w:rPr>
          <w:rFonts w:asciiTheme="minorHAnsi" w:hAnsiTheme="minorHAnsi" w:cstheme="minorHAnsi"/>
        </w:rPr>
        <w:t xml:space="preserve"> </w:t>
      </w:r>
      <w:r w:rsidR="00FA140E">
        <w:rPr>
          <w:rFonts w:asciiTheme="minorHAnsi" w:hAnsiTheme="minorHAnsi" w:cstheme="minorHAnsi"/>
        </w:rPr>
        <w:t xml:space="preserve">would </w:t>
      </w:r>
      <w:r>
        <w:rPr>
          <w:rFonts w:asciiTheme="minorHAnsi" w:hAnsiTheme="minorHAnsi" w:cstheme="minorHAnsi"/>
        </w:rPr>
        <w:t>require</w:t>
      </w:r>
      <w:r w:rsidR="003F7FA2">
        <w:rPr>
          <w:rFonts w:asciiTheme="minorHAnsi" w:hAnsiTheme="minorHAnsi" w:cstheme="minorHAnsi"/>
        </w:rPr>
        <w:t xml:space="preserve"> 10 years because </w:t>
      </w:r>
      <w:r>
        <w:rPr>
          <w:rFonts w:asciiTheme="minorHAnsi" w:hAnsiTheme="minorHAnsi" w:cstheme="minorHAnsi"/>
        </w:rPr>
        <w:t>of its larger</w:t>
      </w:r>
      <w:r w:rsidR="003F7FA2">
        <w:rPr>
          <w:rFonts w:asciiTheme="minorHAnsi" w:hAnsiTheme="minorHAnsi" w:cstheme="minorHAnsi"/>
        </w:rPr>
        <w:t xml:space="preserve"> initial capacity.</w:t>
      </w:r>
      <w:r w:rsidR="006505D1">
        <w:rPr>
          <w:rFonts w:asciiTheme="minorHAnsi" w:hAnsiTheme="minorHAnsi" w:cstheme="minorHAnsi"/>
        </w:rPr>
        <w:t xml:space="preserve"> </w:t>
      </w:r>
      <w:r w:rsidR="00777344">
        <w:rPr>
          <w:rFonts w:asciiTheme="minorHAnsi" w:hAnsiTheme="minorHAnsi" w:cstheme="minorHAnsi"/>
        </w:rPr>
        <w:t xml:space="preserve">Similarly, for </w:t>
      </w:r>
      <w:r w:rsidR="006505D1">
        <w:rPr>
          <w:rFonts w:asciiTheme="minorHAnsi" w:hAnsiTheme="minorHAnsi" w:cstheme="minorHAnsi"/>
        </w:rPr>
        <w:t xml:space="preserve">DACCS </w:t>
      </w:r>
      <w:r w:rsidR="00777344">
        <w:rPr>
          <w:rFonts w:asciiTheme="minorHAnsi" w:hAnsiTheme="minorHAnsi" w:cstheme="minorHAnsi"/>
        </w:rPr>
        <w:t>(dashed blue line), i</w:t>
      </w:r>
      <w:r w:rsidR="006505D1">
        <w:rPr>
          <w:rFonts w:asciiTheme="minorHAnsi" w:hAnsiTheme="minorHAnsi" w:cstheme="minorHAnsi"/>
        </w:rPr>
        <w:t xml:space="preserve">t takes </w:t>
      </w:r>
      <w:r w:rsidR="00FA140E">
        <w:rPr>
          <w:rFonts w:asciiTheme="minorHAnsi" w:hAnsiTheme="minorHAnsi" w:cstheme="minorHAnsi"/>
        </w:rPr>
        <w:t xml:space="preserve">around </w:t>
      </w:r>
      <w:r w:rsidR="006505D1">
        <w:rPr>
          <w:rFonts w:asciiTheme="minorHAnsi" w:hAnsiTheme="minorHAnsi" w:cstheme="minorHAnsi"/>
        </w:rPr>
        <w:t xml:space="preserve">25 years to </w:t>
      </w:r>
      <w:r w:rsidR="00777344">
        <w:rPr>
          <w:rFonts w:asciiTheme="minorHAnsi" w:hAnsiTheme="minorHAnsi" w:cstheme="minorHAnsi"/>
        </w:rPr>
        <w:t xml:space="preserve">scale </w:t>
      </w:r>
      <w:r w:rsidR="006505D1">
        <w:rPr>
          <w:rFonts w:asciiTheme="minorHAnsi" w:hAnsiTheme="minorHAnsi" w:cstheme="minorHAnsi"/>
        </w:rPr>
        <w:t>from</w:t>
      </w:r>
      <w:r w:rsidR="00297259">
        <w:rPr>
          <w:rFonts w:asciiTheme="minorHAnsi" w:hAnsiTheme="minorHAnsi" w:cstheme="minorHAnsi"/>
        </w:rPr>
        <w:t xml:space="preserve"> a capacity of</w:t>
      </w:r>
      <w:r w:rsidR="006505D1">
        <w:rPr>
          <w:rFonts w:asciiTheme="minorHAnsi" w:hAnsiTheme="minorHAnsi" w:cstheme="minorHAnsi"/>
        </w:rPr>
        <w:t xml:space="preserve"> 1 MtCO</w:t>
      </w:r>
      <w:r w:rsidR="006505D1">
        <w:rPr>
          <w:rFonts w:asciiTheme="minorHAnsi" w:hAnsiTheme="minorHAnsi" w:cstheme="minorHAnsi"/>
          <w:vertAlign w:val="subscript"/>
        </w:rPr>
        <w:t>2</w:t>
      </w:r>
      <w:r w:rsidR="006505D1">
        <w:rPr>
          <w:rFonts w:asciiTheme="minorHAnsi" w:hAnsiTheme="minorHAnsi" w:cstheme="minorHAnsi"/>
        </w:rPr>
        <w:t>/</w:t>
      </w:r>
      <w:proofErr w:type="spellStart"/>
      <w:r w:rsidR="006505D1">
        <w:rPr>
          <w:rFonts w:asciiTheme="minorHAnsi" w:hAnsiTheme="minorHAnsi" w:cstheme="minorHAnsi"/>
        </w:rPr>
        <w:t>y</w:t>
      </w:r>
      <w:r w:rsidR="00EF0B35">
        <w:rPr>
          <w:rFonts w:asciiTheme="minorHAnsi" w:hAnsiTheme="minorHAnsi" w:cstheme="minorHAnsi"/>
        </w:rPr>
        <w:t>r</w:t>
      </w:r>
      <w:proofErr w:type="spellEnd"/>
      <w:r w:rsidR="006505D1">
        <w:rPr>
          <w:rFonts w:asciiTheme="minorHAnsi" w:hAnsiTheme="minorHAnsi" w:cstheme="minorHAnsi"/>
        </w:rPr>
        <w:t xml:space="preserve"> to a capacity of 200 MtCO</w:t>
      </w:r>
      <w:r w:rsidR="006505D1">
        <w:rPr>
          <w:rFonts w:asciiTheme="minorHAnsi" w:hAnsiTheme="minorHAnsi" w:cstheme="minorHAnsi"/>
          <w:vertAlign w:val="subscript"/>
        </w:rPr>
        <w:t>2</w:t>
      </w:r>
      <w:r w:rsidR="006505D1">
        <w:rPr>
          <w:rFonts w:asciiTheme="minorHAnsi" w:hAnsiTheme="minorHAnsi" w:cstheme="minorHAnsi"/>
        </w:rPr>
        <w:t>/y</w:t>
      </w:r>
      <w:r w:rsidR="00EF0B35">
        <w:rPr>
          <w:rFonts w:asciiTheme="minorHAnsi" w:hAnsiTheme="minorHAnsi" w:cstheme="minorHAnsi"/>
        </w:rPr>
        <w:t>r</w:t>
      </w:r>
      <w:r w:rsidR="006505D1">
        <w:rPr>
          <w:rFonts w:asciiTheme="minorHAnsi" w:hAnsiTheme="minorHAnsi" w:cstheme="minorHAnsi"/>
        </w:rPr>
        <w:t>.</w:t>
      </w:r>
    </w:p>
    <w:p w14:paraId="795797FD" w14:textId="63D675D4" w:rsidR="00AB59E4" w:rsidRDefault="00AB59E4" w:rsidP="00AB59E4">
      <w:pPr>
        <w:pStyle w:val="Ttulo2"/>
        <w:rPr>
          <w:rFonts w:asciiTheme="minorHAnsi" w:hAnsiTheme="minorHAnsi" w:cstheme="minorHAnsi"/>
        </w:rPr>
      </w:pPr>
      <w:r w:rsidRPr="00AB59E4">
        <w:rPr>
          <w:rFonts w:asciiTheme="minorHAnsi" w:hAnsiTheme="minorHAnsi" w:cstheme="minorHAnsi"/>
        </w:rPr>
        <w:t xml:space="preserve">Regional implications for </w:t>
      </w:r>
      <w:r w:rsidR="00962C1B">
        <w:rPr>
          <w:rFonts w:asciiTheme="minorHAnsi" w:hAnsiTheme="minorHAnsi" w:cstheme="minorHAnsi"/>
        </w:rPr>
        <w:t xml:space="preserve">the </w:t>
      </w:r>
      <w:r w:rsidR="00335A50">
        <w:rPr>
          <w:rFonts w:asciiTheme="minorHAnsi" w:hAnsiTheme="minorHAnsi" w:cstheme="minorHAnsi"/>
        </w:rPr>
        <w:t>“</w:t>
      </w:r>
      <w:r w:rsidR="00335A50" w:rsidRPr="00343B96">
        <w:rPr>
          <w:rFonts w:asciiTheme="minorHAnsi" w:hAnsiTheme="minorHAnsi" w:cstheme="minorHAnsi"/>
          <w:i/>
          <w:iCs/>
        </w:rPr>
        <w:t>S</w:t>
      </w:r>
      <w:r w:rsidRPr="00343B96">
        <w:rPr>
          <w:rFonts w:asciiTheme="minorHAnsi" w:hAnsiTheme="minorHAnsi" w:cstheme="minorHAnsi"/>
          <w:i/>
          <w:iCs/>
        </w:rPr>
        <w:t>low</w:t>
      </w:r>
      <w:r w:rsidR="00335A50">
        <w:rPr>
          <w:rFonts w:asciiTheme="minorHAnsi" w:hAnsiTheme="minorHAnsi" w:cstheme="minorHAnsi"/>
        </w:rPr>
        <w:t>”</w:t>
      </w:r>
      <w:r w:rsidRPr="00AB59E4">
        <w:rPr>
          <w:rFonts w:asciiTheme="minorHAnsi" w:hAnsiTheme="minorHAnsi" w:cstheme="minorHAnsi"/>
        </w:rPr>
        <w:t xml:space="preserve"> and </w:t>
      </w:r>
      <w:r w:rsidR="00335A50">
        <w:rPr>
          <w:rFonts w:asciiTheme="minorHAnsi" w:hAnsiTheme="minorHAnsi" w:cstheme="minorHAnsi"/>
        </w:rPr>
        <w:t>“</w:t>
      </w:r>
      <w:r w:rsidR="00335A50" w:rsidRPr="00343B96">
        <w:rPr>
          <w:rFonts w:asciiTheme="minorHAnsi" w:hAnsiTheme="minorHAnsi" w:cstheme="minorHAnsi"/>
          <w:i/>
          <w:iCs/>
        </w:rPr>
        <w:t>Late</w:t>
      </w:r>
      <w:r w:rsidR="00335A50">
        <w:rPr>
          <w:rFonts w:asciiTheme="minorHAnsi" w:hAnsiTheme="minorHAnsi" w:cstheme="minorHAnsi"/>
        </w:rPr>
        <w:t>”</w:t>
      </w:r>
      <w:r w:rsidRPr="00AB59E4">
        <w:rPr>
          <w:rFonts w:asciiTheme="minorHAnsi" w:hAnsiTheme="minorHAnsi" w:cstheme="minorHAnsi"/>
        </w:rPr>
        <w:t xml:space="preserve"> scenarios</w:t>
      </w:r>
    </w:p>
    <w:p w14:paraId="4A9830D7" w14:textId="496B1733" w:rsidR="00EE4003" w:rsidRPr="00EE4003" w:rsidRDefault="00E55401" w:rsidP="00343B96">
      <w:r>
        <w:rPr>
          <w:rFonts w:asciiTheme="minorHAnsi" w:hAnsiTheme="minorHAnsi" w:cstheme="minorHAnsi"/>
        </w:rPr>
        <w:fldChar w:fldCharType="begin"/>
      </w:r>
      <w:r>
        <w:rPr>
          <w:rFonts w:asciiTheme="minorHAnsi" w:hAnsiTheme="minorHAnsi" w:cstheme="minorHAnsi"/>
        </w:rPr>
        <w:instrText xml:space="preserve"> REF _Ref64563062 \h </w:instrText>
      </w:r>
      <w:r>
        <w:rPr>
          <w:rFonts w:asciiTheme="minorHAnsi" w:hAnsiTheme="minorHAnsi" w:cstheme="minorHAnsi"/>
        </w:rPr>
      </w:r>
      <w:r>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F055D2">
        <w:rPr>
          <w:rFonts w:asciiTheme="minorHAnsi" w:hAnsiTheme="minorHAnsi" w:cstheme="minorHAnsi"/>
          <w:b/>
        </w:rPr>
        <w:t>Fig</w:t>
      </w:r>
      <w:r w:rsidR="00D340D6">
        <w:rPr>
          <w:rFonts w:asciiTheme="minorHAnsi" w:hAnsiTheme="minorHAnsi" w:cstheme="minorHAnsi"/>
          <w:b/>
        </w:rPr>
        <w:t>.</w:t>
      </w:r>
      <w:r w:rsidR="00D340D6" w:rsidRPr="00F055D2">
        <w:rPr>
          <w:rFonts w:asciiTheme="minorHAnsi" w:hAnsiTheme="minorHAnsi" w:cstheme="minorHAnsi"/>
          <w:b/>
        </w:rPr>
        <w:t xml:space="preserve"> </w:t>
      </w:r>
      <w:r w:rsidR="00D340D6">
        <w:rPr>
          <w:rFonts w:asciiTheme="minorHAnsi" w:hAnsiTheme="minorHAnsi" w:cstheme="minorHAnsi"/>
          <w:b/>
          <w:noProof/>
        </w:rPr>
        <w:t>3</w:t>
      </w:r>
      <w:r>
        <w:rPr>
          <w:rFonts w:asciiTheme="minorHAnsi" w:hAnsiTheme="minorHAnsi" w:cstheme="minorHAnsi"/>
        </w:rPr>
        <w:fldChar w:fldCharType="end"/>
      </w:r>
      <w:r>
        <w:rPr>
          <w:rFonts w:asciiTheme="minorHAnsi" w:hAnsiTheme="minorHAnsi" w:cstheme="minorHAnsi"/>
        </w:rPr>
        <w:t xml:space="preserve"> show</w:t>
      </w:r>
      <w:r w:rsidR="0038357E">
        <w:rPr>
          <w:rFonts w:asciiTheme="minorHAnsi" w:hAnsiTheme="minorHAnsi" w:cstheme="minorHAnsi"/>
        </w:rPr>
        <w:t>s</w:t>
      </w:r>
      <w:r>
        <w:rPr>
          <w:rFonts w:asciiTheme="minorHAnsi" w:hAnsiTheme="minorHAnsi" w:cstheme="minorHAnsi"/>
        </w:rPr>
        <w:t xml:space="preserve"> the regional power system</w:t>
      </w:r>
      <w:r w:rsidR="00F66235">
        <w:rPr>
          <w:rFonts w:asciiTheme="minorHAnsi" w:hAnsiTheme="minorHAnsi" w:cstheme="minorHAnsi"/>
        </w:rPr>
        <w:t xml:space="preserve"> and the CO</w:t>
      </w:r>
      <w:r w:rsidR="00F66235">
        <w:rPr>
          <w:rFonts w:asciiTheme="minorHAnsi" w:hAnsiTheme="minorHAnsi" w:cstheme="minorHAnsi"/>
          <w:vertAlign w:val="subscript"/>
        </w:rPr>
        <w:t>2</w:t>
      </w:r>
      <w:r w:rsidR="00F66235">
        <w:rPr>
          <w:rFonts w:asciiTheme="minorHAnsi" w:hAnsiTheme="minorHAnsi" w:cstheme="minorHAnsi"/>
        </w:rPr>
        <w:t xml:space="preserve"> emissions remov</w:t>
      </w:r>
      <w:r w:rsidR="0038357E">
        <w:rPr>
          <w:rFonts w:asciiTheme="minorHAnsi" w:hAnsiTheme="minorHAnsi" w:cstheme="minorHAnsi"/>
        </w:rPr>
        <w:t>al breakdown</w:t>
      </w:r>
      <w:r>
        <w:rPr>
          <w:rFonts w:asciiTheme="minorHAnsi" w:hAnsiTheme="minorHAnsi" w:cstheme="minorHAnsi"/>
        </w:rPr>
        <w:t xml:space="preserve"> for the “</w:t>
      </w:r>
      <w:r w:rsidRPr="006B0EB0">
        <w:rPr>
          <w:rFonts w:asciiTheme="minorHAnsi" w:hAnsiTheme="minorHAnsi" w:cstheme="minorHAnsi"/>
          <w:i/>
          <w:iCs/>
        </w:rPr>
        <w:t>Slow</w:t>
      </w:r>
      <w:r>
        <w:rPr>
          <w:rFonts w:asciiTheme="minorHAnsi" w:hAnsiTheme="minorHAnsi" w:cstheme="minorHAnsi"/>
        </w:rPr>
        <w:t xml:space="preserve">” scenario, </w:t>
      </w:r>
      <w:r w:rsidR="00F66235">
        <w:rPr>
          <w:rFonts w:asciiTheme="minorHAnsi" w:hAnsiTheme="minorHAnsi" w:cstheme="minorHAnsi"/>
        </w:rPr>
        <w:t>introducing</w:t>
      </w:r>
      <w:r w:rsidR="00F66235" w:rsidRPr="00F66235">
        <w:rPr>
          <w:rFonts w:asciiTheme="minorHAnsi" w:hAnsiTheme="minorHAnsi" w:cstheme="minorHAnsi"/>
        </w:rPr>
        <w:t xml:space="preserve"> </w:t>
      </w:r>
      <w:r w:rsidR="00F66235">
        <w:rPr>
          <w:rFonts w:asciiTheme="minorHAnsi" w:hAnsiTheme="minorHAnsi" w:cstheme="minorHAnsi"/>
        </w:rPr>
        <w:t>CDR technologies in 2055.</w:t>
      </w:r>
      <w:r w:rsidR="00AE1AB1">
        <w:rPr>
          <w:rFonts w:asciiTheme="minorHAnsi" w:hAnsiTheme="minorHAnsi" w:cstheme="minorHAnsi"/>
        </w:rPr>
        <w:t xml:space="preserve"> </w:t>
      </w:r>
      <w:r w:rsidR="00F66235">
        <w:rPr>
          <w:rFonts w:asciiTheme="minorHAnsi" w:hAnsiTheme="minorHAnsi" w:cstheme="minorHAnsi"/>
        </w:rPr>
        <w:fldChar w:fldCharType="begin"/>
      </w:r>
      <w:r w:rsidR="00F66235">
        <w:rPr>
          <w:rFonts w:asciiTheme="minorHAnsi" w:hAnsiTheme="minorHAnsi" w:cstheme="minorHAnsi"/>
        </w:rPr>
        <w:instrText xml:space="preserve"> REF _Ref64563542 \h </w:instrText>
      </w:r>
      <w:r w:rsidR="00F66235">
        <w:rPr>
          <w:rFonts w:asciiTheme="minorHAnsi" w:hAnsiTheme="minorHAnsi" w:cstheme="minorHAnsi"/>
        </w:rPr>
      </w:r>
      <w:r w:rsidR="00F66235">
        <w:rPr>
          <w:rFonts w:asciiTheme="minorHAnsi" w:hAnsiTheme="minorHAnsi" w:cstheme="minorHAnsi"/>
        </w:rPr>
        <w:fldChar w:fldCharType="separate"/>
      </w:r>
      <w:r w:rsidR="00D340D6" w:rsidRPr="001A1AD8">
        <w:rPr>
          <w:rFonts w:asciiTheme="minorHAnsi" w:hAnsiTheme="minorHAnsi" w:cstheme="minorHAnsi"/>
          <w:b/>
        </w:rPr>
        <w:t>Supplementary Fig</w:t>
      </w:r>
      <w:r w:rsidR="00D340D6">
        <w:rPr>
          <w:rFonts w:asciiTheme="minorHAnsi" w:hAnsiTheme="minorHAnsi" w:cstheme="minorHAnsi"/>
          <w:b/>
        </w:rPr>
        <w:t>.</w:t>
      </w:r>
      <w:r w:rsidR="00D340D6" w:rsidRPr="001A1AD8">
        <w:rPr>
          <w:rFonts w:asciiTheme="minorHAnsi" w:hAnsiTheme="minorHAnsi" w:cstheme="minorHAnsi"/>
          <w:b/>
        </w:rPr>
        <w:t xml:space="preserve"> </w:t>
      </w:r>
      <w:r w:rsidR="00D340D6">
        <w:rPr>
          <w:rFonts w:asciiTheme="minorHAnsi" w:hAnsiTheme="minorHAnsi" w:cstheme="minorHAnsi"/>
          <w:b/>
          <w:noProof/>
        </w:rPr>
        <w:t>4</w:t>
      </w:r>
      <w:r w:rsidR="00F66235">
        <w:rPr>
          <w:rFonts w:asciiTheme="minorHAnsi" w:hAnsiTheme="minorHAnsi" w:cstheme="minorHAnsi"/>
        </w:rPr>
        <w:fldChar w:fldCharType="end"/>
      </w:r>
      <w:r w:rsidR="00F66235">
        <w:rPr>
          <w:rFonts w:asciiTheme="minorHAnsi" w:hAnsiTheme="minorHAnsi" w:cstheme="minorHAnsi"/>
        </w:rPr>
        <w:t xml:space="preserve"> show</w:t>
      </w:r>
      <w:r w:rsidR="0038357E">
        <w:rPr>
          <w:rFonts w:asciiTheme="minorHAnsi" w:hAnsiTheme="minorHAnsi" w:cstheme="minorHAnsi"/>
        </w:rPr>
        <w:t>s</w:t>
      </w:r>
      <w:r w:rsidR="00F66235">
        <w:rPr>
          <w:rFonts w:asciiTheme="minorHAnsi" w:hAnsiTheme="minorHAnsi" w:cstheme="minorHAnsi"/>
        </w:rPr>
        <w:t xml:space="preserve"> the regional power system and the CO</w:t>
      </w:r>
      <w:r w:rsidR="00F66235">
        <w:rPr>
          <w:rFonts w:asciiTheme="minorHAnsi" w:hAnsiTheme="minorHAnsi" w:cstheme="minorHAnsi"/>
          <w:vertAlign w:val="subscript"/>
        </w:rPr>
        <w:t>2</w:t>
      </w:r>
      <w:r w:rsidR="00F66235">
        <w:rPr>
          <w:rFonts w:asciiTheme="minorHAnsi" w:hAnsiTheme="minorHAnsi" w:cstheme="minorHAnsi"/>
        </w:rPr>
        <w:t xml:space="preserve"> emissions </w:t>
      </w:r>
      <w:r w:rsidR="0038357E">
        <w:rPr>
          <w:rFonts w:asciiTheme="minorHAnsi" w:hAnsiTheme="minorHAnsi" w:cstheme="minorHAnsi"/>
        </w:rPr>
        <w:t>removal breakdown</w:t>
      </w:r>
      <w:r w:rsidR="00F66235">
        <w:rPr>
          <w:rFonts w:asciiTheme="minorHAnsi" w:hAnsiTheme="minorHAnsi" w:cstheme="minorHAnsi"/>
        </w:rPr>
        <w:t xml:space="preserve"> for the “</w:t>
      </w:r>
      <w:r w:rsidR="00F66235" w:rsidRPr="006B0EB0">
        <w:rPr>
          <w:rFonts w:asciiTheme="minorHAnsi" w:hAnsiTheme="minorHAnsi" w:cstheme="minorHAnsi"/>
          <w:i/>
          <w:iCs/>
        </w:rPr>
        <w:t>Late</w:t>
      </w:r>
      <w:r w:rsidR="00F66235">
        <w:rPr>
          <w:rFonts w:asciiTheme="minorHAnsi" w:hAnsiTheme="minorHAnsi" w:cstheme="minorHAnsi"/>
        </w:rPr>
        <w:t>” scenario, introducing</w:t>
      </w:r>
      <w:r w:rsidR="00F66235" w:rsidRPr="00F66235">
        <w:rPr>
          <w:rFonts w:asciiTheme="minorHAnsi" w:hAnsiTheme="minorHAnsi" w:cstheme="minorHAnsi"/>
        </w:rPr>
        <w:t xml:space="preserve"> </w:t>
      </w:r>
      <w:r w:rsidR="00F66235">
        <w:rPr>
          <w:rFonts w:asciiTheme="minorHAnsi" w:hAnsiTheme="minorHAnsi" w:cstheme="minorHAnsi"/>
        </w:rPr>
        <w:t>CDR technologies in 2055.</w:t>
      </w:r>
      <w:r w:rsidR="00AE1AB1">
        <w:rPr>
          <w:rFonts w:asciiTheme="minorHAnsi" w:hAnsiTheme="minorHAnsi" w:cstheme="minorHAnsi"/>
        </w:rPr>
        <w:t xml:space="preserve"> </w:t>
      </w:r>
      <w:r w:rsidR="00F47F01">
        <w:rPr>
          <w:rFonts w:asciiTheme="minorHAnsi" w:hAnsiTheme="minorHAnsi" w:cstheme="minorHAnsi"/>
        </w:rPr>
        <w:fldChar w:fldCharType="begin"/>
      </w:r>
      <w:r w:rsidR="00F47F01">
        <w:rPr>
          <w:rFonts w:asciiTheme="minorHAnsi" w:hAnsiTheme="minorHAnsi" w:cstheme="minorHAnsi"/>
        </w:rPr>
        <w:instrText xml:space="preserve"> REF _Ref64561322 \h </w:instrText>
      </w:r>
      <w:r w:rsidR="00F47F01">
        <w:rPr>
          <w:rFonts w:asciiTheme="minorHAnsi" w:hAnsiTheme="minorHAnsi" w:cstheme="minorHAnsi"/>
        </w:rPr>
      </w:r>
      <w:r w:rsidR="00F47F01">
        <w:rPr>
          <w:rFonts w:asciiTheme="minorHAnsi" w:hAnsiTheme="minorHAnsi" w:cstheme="minorHAnsi"/>
        </w:rPr>
        <w:fldChar w:fldCharType="separate"/>
      </w:r>
      <w:r w:rsidR="00D340D6" w:rsidRPr="00C136E9">
        <w:rPr>
          <w:rFonts w:asciiTheme="minorHAnsi" w:hAnsiTheme="minorHAnsi" w:cstheme="minorHAnsi"/>
          <w:b/>
        </w:rPr>
        <w:t>Supplementary Fig</w:t>
      </w:r>
      <w:r w:rsidR="00D340D6">
        <w:rPr>
          <w:rFonts w:asciiTheme="minorHAnsi" w:hAnsiTheme="minorHAnsi" w:cstheme="minorHAnsi"/>
          <w:b/>
        </w:rPr>
        <w:t>.</w:t>
      </w:r>
      <w:r w:rsidR="00D340D6" w:rsidRPr="00C136E9">
        <w:rPr>
          <w:rFonts w:asciiTheme="minorHAnsi" w:hAnsiTheme="minorHAnsi" w:cstheme="minorHAnsi"/>
          <w:b/>
        </w:rPr>
        <w:t xml:space="preserve"> </w:t>
      </w:r>
      <w:r w:rsidR="00D340D6">
        <w:rPr>
          <w:rFonts w:asciiTheme="minorHAnsi" w:hAnsiTheme="minorHAnsi" w:cstheme="minorHAnsi"/>
          <w:b/>
          <w:noProof/>
        </w:rPr>
        <w:t>5</w:t>
      </w:r>
      <w:r w:rsidR="00F47F01">
        <w:rPr>
          <w:rFonts w:asciiTheme="minorHAnsi" w:hAnsiTheme="minorHAnsi" w:cstheme="minorHAnsi"/>
        </w:rPr>
        <w:fldChar w:fldCharType="end"/>
      </w:r>
      <w:r w:rsidR="00F47F01">
        <w:rPr>
          <w:rFonts w:asciiTheme="minorHAnsi" w:hAnsiTheme="minorHAnsi" w:cstheme="minorHAnsi"/>
        </w:rPr>
        <w:t xml:space="preserve"> show</w:t>
      </w:r>
      <w:r w:rsidR="0038357E">
        <w:rPr>
          <w:rFonts w:asciiTheme="minorHAnsi" w:hAnsiTheme="minorHAnsi" w:cstheme="minorHAnsi"/>
        </w:rPr>
        <w:t>s</w:t>
      </w:r>
      <w:r w:rsidR="00F47F01">
        <w:rPr>
          <w:rFonts w:asciiTheme="minorHAnsi" w:hAnsiTheme="minorHAnsi" w:cstheme="minorHAnsi"/>
        </w:rPr>
        <w:t xml:space="preserve"> the trade of biomass, </w:t>
      </w:r>
      <w:proofErr w:type="gramStart"/>
      <w:r w:rsidR="00F47F01">
        <w:rPr>
          <w:rFonts w:asciiTheme="minorHAnsi" w:hAnsiTheme="minorHAnsi" w:cstheme="minorHAnsi"/>
        </w:rPr>
        <w:t>CO</w:t>
      </w:r>
      <w:r w:rsidR="00F47F01">
        <w:rPr>
          <w:rFonts w:asciiTheme="minorHAnsi" w:hAnsiTheme="minorHAnsi" w:cstheme="minorHAnsi"/>
          <w:vertAlign w:val="subscript"/>
        </w:rPr>
        <w:t>2</w:t>
      </w:r>
      <w:proofErr w:type="gramEnd"/>
      <w:r w:rsidR="00F47F01">
        <w:rPr>
          <w:rFonts w:asciiTheme="minorHAnsi" w:hAnsiTheme="minorHAnsi" w:cstheme="minorHAnsi"/>
        </w:rPr>
        <w:t xml:space="preserve"> and electricity for the </w:t>
      </w:r>
      <w:r w:rsidR="004C13D0">
        <w:rPr>
          <w:rFonts w:asciiTheme="minorHAnsi" w:hAnsiTheme="minorHAnsi" w:cstheme="minorHAnsi"/>
        </w:rPr>
        <w:t>“</w:t>
      </w:r>
      <w:r w:rsidR="004C13D0" w:rsidRPr="006B0EB0">
        <w:rPr>
          <w:rFonts w:asciiTheme="minorHAnsi" w:hAnsiTheme="minorHAnsi" w:cstheme="minorHAnsi"/>
          <w:i/>
          <w:iCs/>
        </w:rPr>
        <w:t>Slow</w:t>
      </w:r>
      <w:r w:rsidR="004C13D0">
        <w:rPr>
          <w:rFonts w:asciiTheme="minorHAnsi" w:hAnsiTheme="minorHAnsi" w:cstheme="minorHAnsi"/>
        </w:rPr>
        <w:t xml:space="preserve">” scenario, </w:t>
      </w:r>
      <w:r w:rsidR="0060747A">
        <w:rPr>
          <w:rFonts w:asciiTheme="minorHAnsi" w:hAnsiTheme="minorHAnsi" w:cstheme="minorHAnsi"/>
        </w:rPr>
        <w:t xml:space="preserve">deploying </w:t>
      </w:r>
      <w:r w:rsidR="004C13D0">
        <w:rPr>
          <w:rFonts w:asciiTheme="minorHAnsi" w:hAnsiTheme="minorHAnsi" w:cstheme="minorHAnsi"/>
        </w:rPr>
        <w:t>CDR technologies in 2055.</w:t>
      </w:r>
      <w:r w:rsidR="00AE1AB1">
        <w:rPr>
          <w:rFonts w:asciiTheme="minorHAnsi" w:hAnsiTheme="minorHAnsi" w:cstheme="minorHAnsi"/>
        </w:rPr>
        <w:t xml:space="preserve"> </w:t>
      </w:r>
      <w:r w:rsidR="004C13D0">
        <w:rPr>
          <w:rFonts w:asciiTheme="minorHAnsi" w:hAnsiTheme="minorHAnsi" w:cstheme="minorHAnsi"/>
        </w:rPr>
        <w:fldChar w:fldCharType="begin"/>
      </w:r>
      <w:r w:rsidR="004C13D0">
        <w:rPr>
          <w:rFonts w:asciiTheme="minorHAnsi" w:hAnsiTheme="minorHAnsi" w:cstheme="minorHAnsi"/>
        </w:rPr>
        <w:instrText xml:space="preserve"> REF _Ref64561989 \h </w:instrText>
      </w:r>
      <w:r w:rsidR="004C13D0">
        <w:rPr>
          <w:rFonts w:asciiTheme="minorHAnsi" w:hAnsiTheme="minorHAnsi" w:cstheme="minorHAnsi"/>
        </w:rPr>
      </w:r>
      <w:r w:rsidR="004C13D0">
        <w:rPr>
          <w:rFonts w:asciiTheme="minorHAnsi" w:hAnsiTheme="minorHAnsi" w:cstheme="minorHAnsi"/>
        </w:rPr>
        <w:fldChar w:fldCharType="separate"/>
      </w:r>
      <w:r w:rsidR="00D340D6">
        <w:rPr>
          <w:rFonts w:asciiTheme="minorHAnsi" w:hAnsiTheme="minorHAnsi" w:cstheme="minorHAnsi"/>
          <w:b/>
        </w:rPr>
        <w:t xml:space="preserve">Supplementary </w:t>
      </w:r>
      <w:r w:rsidR="00D340D6" w:rsidRPr="00EE4003">
        <w:rPr>
          <w:rFonts w:asciiTheme="minorHAnsi" w:hAnsiTheme="minorHAnsi" w:cstheme="minorHAnsi"/>
          <w:b/>
        </w:rPr>
        <w:t>Fig</w:t>
      </w:r>
      <w:r w:rsidR="00D340D6">
        <w:rPr>
          <w:rFonts w:asciiTheme="minorHAnsi" w:hAnsiTheme="minorHAnsi" w:cstheme="minorHAnsi"/>
          <w:b/>
        </w:rPr>
        <w:t>.</w:t>
      </w:r>
      <w:r w:rsidR="00D340D6" w:rsidRPr="00EE4003">
        <w:rPr>
          <w:rFonts w:asciiTheme="minorHAnsi" w:hAnsiTheme="minorHAnsi" w:cstheme="minorHAnsi"/>
          <w:b/>
        </w:rPr>
        <w:t xml:space="preserve"> </w:t>
      </w:r>
      <w:r w:rsidR="00D340D6">
        <w:rPr>
          <w:rFonts w:asciiTheme="minorHAnsi" w:hAnsiTheme="minorHAnsi" w:cstheme="minorHAnsi"/>
          <w:b/>
          <w:noProof/>
        </w:rPr>
        <w:t>6</w:t>
      </w:r>
      <w:r w:rsidR="004C13D0">
        <w:rPr>
          <w:rFonts w:asciiTheme="minorHAnsi" w:hAnsiTheme="minorHAnsi" w:cstheme="minorHAnsi"/>
        </w:rPr>
        <w:fldChar w:fldCharType="end"/>
      </w:r>
      <w:r w:rsidR="004C13D0">
        <w:rPr>
          <w:rFonts w:asciiTheme="minorHAnsi" w:hAnsiTheme="minorHAnsi" w:cstheme="minorHAnsi"/>
        </w:rPr>
        <w:t xml:space="preserve"> show</w:t>
      </w:r>
      <w:r w:rsidR="0038357E">
        <w:rPr>
          <w:rFonts w:asciiTheme="minorHAnsi" w:hAnsiTheme="minorHAnsi" w:cstheme="minorHAnsi"/>
        </w:rPr>
        <w:t>s</w:t>
      </w:r>
      <w:r w:rsidR="004C13D0">
        <w:rPr>
          <w:rFonts w:asciiTheme="minorHAnsi" w:hAnsiTheme="minorHAnsi" w:cstheme="minorHAnsi"/>
        </w:rPr>
        <w:t xml:space="preserve"> the trade of biomass, </w:t>
      </w:r>
      <w:proofErr w:type="gramStart"/>
      <w:r w:rsidR="004C13D0">
        <w:rPr>
          <w:rFonts w:asciiTheme="minorHAnsi" w:hAnsiTheme="minorHAnsi" w:cstheme="minorHAnsi"/>
        </w:rPr>
        <w:t>CO</w:t>
      </w:r>
      <w:r w:rsidR="004C13D0">
        <w:rPr>
          <w:rFonts w:asciiTheme="minorHAnsi" w:hAnsiTheme="minorHAnsi" w:cstheme="minorHAnsi"/>
          <w:vertAlign w:val="subscript"/>
        </w:rPr>
        <w:t>2</w:t>
      </w:r>
      <w:proofErr w:type="gramEnd"/>
      <w:r w:rsidR="004C13D0">
        <w:rPr>
          <w:rFonts w:asciiTheme="minorHAnsi" w:hAnsiTheme="minorHAnsi" w:cstheme="minorHAnsi"/>
        </w:rPr>
        <w:t xml:space="preserve"> and electricity for the “</w:t>
      </w:r>
      <w:r w:rsidR="004C13D0" w:rsidRPr="006B0EB0">
        <w:rPr>
          <w:rFonts w:asciiTheme="minorHAnsi" w:hAnsiTheme="minorHAnsi" w:cstheme="minorHAnsi"/>
          <w:i/>
          <w:iCs/>
        </w:rPr>
        <w:t>Late</w:t>
      </w:r>
      <w:r w:rsidR="004C13D0">
        <w:rPr>
          <w:rFonts w:asciiTheme="minorHAnsi" w:hAnsiTheme="minorHAnsi" w:cstheme="minorHAnsi"/>
        </w:rPr>
        <w:t xml:space="preserve">” scenario, </w:t>
      </w:r>
      <w:r>
        <w:rPr>
          <w:rFonts w:asciiTheme="minorHAnsi" w:hAnsiTheme="minorHAnsi" w:cstheme="minorHAnsi"/>
        </w:rPr>
        <w:t xml:space="preserve">introducing </w:t>
      </w:r>
      <w:r w:rsidR="004C13D0">
        <w:rPr>
          <w:rFonts w:asciiTheme="minorHAnsi" w:hAnsiTheme="minorHAnsi" w:cstheme="minorHAnsi"/>
        </w:rPr>
        <w:t>CDR technologies in 2085.</w:t>
      </w:r>
    </w:p>
    <w:p w14:paraId="67A8EEEC" w14:textId="77777777" w:rsidR="00F055D2" w:rsidRDefault="00B60AF2" w:rsidP="0035524F">
      <w:pPr>
        <w:keepNext/>
        <w:jc w:val="center"/>
      </w:pPr>
      <w:r w:rsidRPr="00B60AF2">
        <w:rPr>
          <w:noProof/>
        </w:rPr>
        <w:lastRenderedPageBreak/>
        <w:drawing>
          <wp:inline distT="0" distB="0" distL="0" distR="0" wp14:anchorId="2273002A" wp14:editId="102E7562">
            <wp:extent cx="4115953" cy="5830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15953" cy="5830570"/>
                    </a:xfrm>
                    <a:prstGeom prst="rect">
                      <a:avLst/>
                    </a:prstGeom>
                    <a:noFill/>
                    <a:ln>
                      <a:noFill/>
                    </a:ln>
                  </pic:spPr>
                </pic:pic>
              </a:graphicData>
            </a:graphic>
          </wp:inline>
        </w:drawing>
      </w:r>
    </w:p>
    <w:p w14:paraId="1DB704F1" w14:textId="6A5C1109" w:rsidR="001A1AD8" w:rsidRPr="005A4714" w:rsidRDefault="00F055D2" w:rsidP="001A1AD8">
      <w:pPr>
        <w:pStyle w:val="Descripcin"/>
        <w:spacing w:before="120"/>
      </w:pPr>
      <w:bookmarkStart w:id="83" w:name="_Ref64563062"/>
      <w:r>
        <w:rPr>
          <w:rFonts w:asciiTheme="minorHAnsi" w:hAnsiTheme="minorHAnsi" w:cstheme="minorHAnsi"/>
          <w:b/>
        </w:rPr>
        <w:t xml:space="preserve">Supplementary </w:t>
      </w:r>
      <w:r w:rsidRPr="00F055D2">
        <w:rPr>
          <w:rFonts w:asciiTheme="minorHAnsi" w:hAnsiTheme="minorHAnsi" w:cstheme="minorHAnsi"/>
          <w:b/>
        </w:rPr>
        <w:t>Fig</w:t>
      </w:r>
      <w:r w:rsidR="00C92853">
        <w:rPr>
          <w:rFonts w:asciiTheme="minorHAnsi" w:hAnsiTheme="minorHAnsi" w:cstheme="minorHAnsi"/>
          <w:b/>
        </w:rPr>
        <w:t>.</w:t>
      </w:r>
      <w:r w:rsidRPr="00F055D2">
        <w:rPr>
          <w:rFonts w:asciiTheme="minorHAnsi" w:hAnsiTheme="minorHAnsi" w:cstheme="minorHAnsi"/>
          <w:b/>
        </w:rPr>
        <w:t xml:space="preserve"> </w:t>
      </w:r>
      <w:r w:rsidRPr="00F055D2">
        <w:rPr>
          <w:rFonts w:asciiTheme="minorHAnsi" w:hAnsiTheme="minorHAnsi" w:cstheme="minorHAnsi"/>
          <w:b/>
        </w:rPr>
        <w:fldChar w:fldCharType="begin"/>
      </w:r>
      <w:r w:rsidRPr="00F055D2">
        <w:rPr>
          <w:rFonts w:asciiTheme="minorHAnsi" w:hAnsiTheme="minorHAnsi" w:cstheme="minorHAnsi"/>
          <w:b/>
        </w:rPr>
        <w:instrText xml:space="preserve"> SEQ Figure \* ARABIC </w:instrText>
      </w:r>
      <w:r w:rsidRPr="00F055D2">
        <w:rPr>
          <w:rFonts w:asciiTheme="minorHAnsi" w:hAnsiTheme="minorHAnsi" w:cstheme="minorHAnsi"/>
          <w:b/>
        </w:rPr>
        <w:fldChar w:fldCharType="separate"/>
      </w:r>
      <w:r w:rsidR="00D340D6">
        <w:rPr>
          <w:rFonts w:asciiTheme="minorHAnsi" w:hAnsiTheme="minorHAnsi" w:cstheme="minorHAnsi"/>
          <w:b/>
          <w:noProof/>
        </w:rPr>
        <w:t>3</w:t>
      </w:r>
      <w:r w:rsidRPr="00F055D2">
        <w:rPr>
          <w:rFonts w:asciiTheme="minorHAnsi" w:hAnsiTheme="minorHAnsi" w:cstheme="minorHAnsi"/>
          <w:b/>
        </w:rPr>
        <w:fldChar w:fldCharType="end"/>
      </w:r>
      <w:bookmarkEnd w:id="83"/>
      <w:r w:rsidRPr="001A1AD8">
        <w:rPr>
          <w:rFonts w:asciiTheme="minorHAnsi" w:hAnsiTheme="minorHAnsi" w:cstheme="minorHAnsi"/>
        </w:rPr>
        <w:t>.</w:t>
      </w:r>
      <w:r w:rsidR="001A1AD8" w:rsidRPr="001A1AD8">
        <w:rPr>
          <w:rFonts w:asciiTheme="minorHAnsi" w:hAnsiTheme="minorHAnsi" w:cstheme="minorHAnsi"/>
        </w:rPr>
        <w:t xml:space="preserve"> Regional implications for the EU energy system starting the deployment of BECCS and DACCS in </w:t>
      </w:r>
      <w:r w:rsidR="001A1AD8">
        <w:rPr>
          <w:rFonts w:asciiTheme="minorHAnsi" w:hAnsiTheme="minorHAnsi" w:cstheme="minorHAnsi"/>
        </w:rPr>
        <w:t>2055</w:t>
      </w:r>
      <w:r w:rsidR="001A1AD8" w:rsidRPr="001A1AD8">
        <w:rPr>
          <w:rFonts w:asciiTheme="minorHAnsi" w:hAnsiTheme="minorHAnsi" w:cstheme="minorHAnsi"/>
        </w:rPr>
        <w:t xml:space="preserve"> (“</w:t>
      </w:r>
      <w:r w:rsidR="001A1AD8">
        <w:rPr>
          <w:rFonts w:asciiTheme="minorHAnsi" w:hAnsiTheme="minorHAnsi" w:cstheme="minorHAnsi"/>
        </w:rPr>
        <w:t>Slow</w:t>
      </w:r>
      <w:r w:rsidR="001A1AD8" w:rsidRPr="001A1AD8">
        <w:rPr>
          <w:rFonts w:asciiTheme="minorHAnsi" w:hAnsiTheme="minorHAnsi" w:cstheme="minorHAnsi"/>
        </w:rPr>
        <w:t xml:space="preserve">” scenario). Subplot </w:t>
      </w:r>
      <w:r w:rsidR="00B12151" w:rsidRPr="00343B96">
        <w:rPr>
          <w:rFonts w:asciiTheme="minorHAnsi" w:hAnsiTheme="minorHAnsi" w:cstheme="minorHAnsi"/>
          <w:b/>
          <w:bCs/>
        </w:rPr>
        <w:t>a</w:t>
      </w:r>
      <w:r w:rsidR="001A1AD8" w:rsidRPr="001A1AD8">
        <w:rPr>
          <w:rFonts w:asciiTheme="minorHAnsi" w:hAnsiTheme="minorHAnsi" w:cstheme="minorHAnsi"/>
        </w:rPr>
        <w:t xml:space="preserve"> corresponds to the optimal electricity generation by 2100 in each European country. The pie charts show the share of generation per electricity technology depicted with different colors, while the size of the pie charts is proportional to the generation by 2100 (</w:t>
      </w:r>
      <w:proofErr w:type="spellStart"/>
      <w:r w:rsidR="001A1AD8" w:rsidRPr="001A1AD8">
        <w:rPr>
          <w:rFonts w:asciiTheme="minorHAnsi" w:hAnsiTheme="minorHAnsi" w:cstheme="minorHAnsi"/>
        </w:rPr>
        <w:t>TWh</w:t>
      </w:r>
      <w:proofErr w:type="spellEnd"/>
      <w:r w:rsidR="001A1AD8" w:rsidRPr="001A1AD8">
        <w:rPr>
          <w:rFonts w:asciiTheme="minorHAnsi" w:hAnsiTheme="minorHAnsi" w:cstheme="minorHAnsi"/>
        </w:rPr>
        <w:t>). Each country is colored according to the CO</w:t>
      </w:r>
      <w:r w:rsidR="001A1AD8" w:rsidRPr="001A1AD8">
        <w:rPr>
          <w:rFonts w:asciiTheme="minorHAnsi" w:hAnsiTheme="minorHAnsi" w:cstheme="minorHAnsi"/>
          <w:vertAlign w:val="subscript"/>
        </w:rPr>
        <w:t>2</w:t>
      </w:r>
      <w:r w:rsidR="001A1AD8" w:rsidRPr="001A1AD8">
        <w:rPr>
          <w:rFonts w:asciiTheme="minorHAnsi" w:hAnsiTheme="minorHAnsi" w:cstheme="minorHAnsi"/>
        </w:rPr>
        <w:t xml:space="preserve"> stored in geological sites; the darker the shade, the greater the CO</w:t>
      </w:r>
      <w:r w:rsidR="001A1AD8" w:rsidRPr="001A1AD8">
        <w:rPr>
          <w:rFonts w:asciiTheme="minorHAnsi" w:hAnsiTheme="minorHAnsi" w:cstheme="minorHAnsi"/>
          <w:vertAlign w:val="subscript"/>
        </w:rPr>
        <w:t>2</w:t>
      </w:r>
      <w:r w:rsidR="001A1AD8" w:rsidRPr="001A1AD8">
        <w:rPr>
          <w:rFonts w:asciiTheme="minorHAnsi" w:hAnsiTheme="minorHAnsi" w:cstheme="minorHAnsi"/>
        </w:rPr>
        <w:t xml:space="preserve"> stored. Subplot </w:t>
      </w:r>
      <w:r w:rsidR="00B12151" w:rsidRPr="00343B96">
        <w:rPr>
          <w:rFonts w:asciiTheme="minorHAnsi" w:hAnsiTheme="minorHAnsi" w:cstheme="minorHAnsi"/>
          <w:b/>
          <w:bCs/>
        </w:rPr>
        <w:t>b</w:t>
      </w:r>
      <w:r w:rsidR="001A1AD8" w:rsidRPr="001A1AD8">
        <w:rPr>
          <w:rFonts w:asciiTheme="minorHAnsi" w:hAnsiTheme="minorHAnsi" w:cstheme="minorHAnsi"/>
        </w:rPr>
        <w:t xml:space="preserve"> shows the breakdown by country of the gross CO</w:t>
      </w:r>
      <w:r w:rsidR="001A1AD8" w:rsidRPr="001A1AD8">
        <w:rPr>
          <w:rFonts w:asciiTheme="minorHAnsi" w:hAnsiTheme="minorHAnsi" w:cstheme="minorHAnsi"/>
          <w:vertAlign w:val="subscript"/>
        </w:rPr>
        <w:t>2</w:t>
      </w:r>
      <w:r w:rsidR="001A1AD8" w:rsidRPr="001A1AD8">
        <w:rPr>
          <w:rFonts w:asciiTheme="minorHAnsi" w:hAnsiTheme="minorHAnsi" w:cstheme="minorHAnsi"/>
        </w:rPr>
        <w:t xml:space="preserve"> removed from the atmosphere considering the different biomass resources for BECCS and DACCS technologies. Countries in subplot </w:t>
      </w:r>
      <w:r w:rsidR="00B12151" w:rsidRPr="00343B96">
        <w:rPr>
          <w:rFonts w:asciiTheme="minorHAnsi" w:hAnsiTheme="minorHAnsi" w:cstheme="minorHAnsi"/>
          <w:b/>
          <w:bCs/>
        </w:rPr>
        <w:t>b</w:t>
      </w:r>
      <w:r w:rsidR="001A1AD8" w:rsidRPr="001A1AD8">
        <w:rPr>
          <w:rFonts w:asciiTheme="minorHAnsi" w:hAnsiTheme="minorHAnsi" w:cstheme="minorHAnsi"/>
        </w:rPr>
        <w:t xml:space="preserve"> are labeled according to the ISO3 code abbreviation.</w:t>
      </w:r>
    </w:p>
    <w:p w14:paraId="5C5B7EB2" w14:textId="04355B9D" w:rsidR="00B60AF2" w:rsidRDefault="00B60AF2" w:rsidP="00F055D2">
      <w:pPr>
        <w:pStyle w:val="Descripcin"/>
        <w:rPr>
          <w:rFonts w:asciiTheme="minorHAnsi" w:hAnsiTheme="minorHAnsi" w:cstheme="minorHAnsi"/>
          <w:b/>
        </w:rPr>
      </w:pPr>
    </w:p>
    <w:p w14:paraId="4232FF34" w14:textId="2C0FFD0E" w:rsidR="002F7C07" w:rsidRDefault="002F7C07" w:rsidP="002F7C07"/>
    <w:p w14:paraId="67005C5C" w14:textId="77777777" w:rsidR="001A1AD8" w:rsidRDefault="002F7C07" w:rsidP="0035524F">
      <w:pPr>
        <w:keepNext/>
        <w:jc w:val="center"/>
      </w:pPr>
      <w:r w:rsidRPr="002F7C07">
        <w:rPr>
          <w:noProof/>
        </w:rPr>
        <w:lastRenderedPageBreak/>
        <w:drawing>
          <wp:inline distT="0" distB="0" distL="0" distR="0" wp14:anchorId="29B0BBFF" wp14:editId="4AF7A808">
            <wp:extent cx="4104298" cy="5814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04298" cy="5814059"/>
                    </a:xfrm>
                    <a:prstGeom prst="rect">
                      <a:avLst/>
                    </a:prstGeom>
                    <a:noFill/>
                    <a:ln>
                      <a:noFill/>
                    </a:ln>
                  </pic:spPr>
                </pic:pic>
              </a:graphicData>
            </a:graphic>
          </wp:inline>
        </w:drawing>
      </w:r>
    </w:p>
    <w:p w14:paraId="7C6BBB67" w14:textId="66992768" w:rsidR="002F7C07" w:rsidRDefault="001A1AD8" w:rsidP="001A1AD8">
      <w:pPr>
        <w:pStyle w:val="Descripcin"/>
        <w:rPr>
          <w:rFonts w:asciiTheme="minorHAnsi" w:hAnsiTheme="minorHAnsi" w:cstheme="minorHAnsi"/>
        </w:rPr>
      </w:pPr>
      <w:bookmarkStart w:id="84" w:name="_Ref64563542"/>
      <w:r w:rsidRPr="001A1AD8">
        <w:rPr>
          <w:rFonts w:asciiTheme="minorHAnsi" w:hAnsiTheme="minorHAnsi" w:cstheme="minorHAnsi"/>
          <w:b/>
        </w:rPr>
        <w:t>Supplementary Fig</w:t>
      </w:r>
      <w:r w:rsidR="00C92853">
        <w:rPr>
          <w:rFonts w:asciiTheme="minorHAnsi" w:hAnsiTheme="minorHAnsi" w:cstheme="minorHAnsi"/>
          <w:b/>
        </w:rPr>
        <w:t>.</w:t>
      </w:r>
      <w:r w:rsidRPr="001A1AD8">
        <w:rPr>
          <w:rFonts w:asciiTheme="minorHAnsi" w:hAnsiTheme="minorHAnsi" w:cstheme="minorHAnsi"/>
          <w:b/>
        </w:rPr>
        <w:t xml:space="preserve"> </w:t>
      </w:r>
      <w:r w:rsidRPr="001A1AD8">
        <w:rPr>
          <w:rFonts w:asciiTheme="minorHAnsi" w:hAnsiTheme="minorHAnsi" w:cstheme="minorHAnsi"/>
          <w:b/>
        </w:rPr>
        <w:fldChar w:fldCharType="begin"/>
      </w:r>
      <w:r w:rsidRPr="001A1AD8">
        <w:rPr>
          <w:rFonts w:asciiTheme="minorHAnsi" w:hAnsiTheme="minorHAnsi" w:cstheme="minorHAnsi"/>
          <w:b/>
        </w:rPr>
        <w:instrText xml:space="preserve"> SEQ Figure \* ARABIC </w:instrText>
      </w:r>
      <w:r w:rsidRPr="001A1AD8">
        <w:rPr>
          <w:rFonts w:asciiTheme="minorHAnsi" w:hAnsiTheme="minorHAnsi" w:cstheme="minorHAnsi"/>
          <w:b/>
        </w:rPr>
        <w:fldChar w:fldCharType="separate"/>
      </w:r>
      <w:r w:rsidR="00D340D6">
        <w:rPr>
          <w:rFonts w:asciiTheme="minorHAnsi" w:hAnsiTheme="minorHAnsi" w:cstheme="minorHAnsi"/>
          <w:b/>
          <w:noProof/>
        </w:rPr>
        <w:t>4</w:t>
      </w:r>
      <w:r w:rsidRPr="001A1AD8">
        <w:rPr>
          <w:rFonts w:asciiTheme="minorHAnsi" w:hAnsiTheme="minorHAnsi" w:cstheme="minorHAnsi"/>
          <w:b/>
        </w:rPr>
        <w:fldChar w:fldCharType="end"/>
      </w:r>
      <w:bookmarkEnd w:id="84"/>
      <w:r>
        <w:t xml:space="preserve">. </w:t>
      </w:r>
      <w:r w:rsidRPr="001A1AD8">
        <w:rPr>
          <w:rFonts w:asciiTheme="minorHAnsi" w:hAnsiTheme="minorHAnsi" w:cstheme="minorHAnsi"/>
        </w:rPr>
        <w:t xml:space="preserve">Regional implications for the EU energy system starting the deployment of BECCS and DACCS in </w:t>
      </w:r>
      <w:r>
        <w:rPr>
          <w:rFonts w:asciiTheme="minorHAnsi" w:hAnsiTheme="minorHAnsi" w:cstheme="minorHAnsi"/>
        </w:rPr>
        <w:t>2085</w:t>
      </w:r>
      <w:r w:rsidRPr="001A1AD8">
        <w:rPr>
          <w:rFonts w:asciiTheme="minorHAnsi" w:hAnsiTheme="minorHAnsi" w:cstheme="minorHAnsi"/>
        </w:rPr>
        <w:t xml:space="preserve"> (“</w:t>
      </w:r>
      <w:r>
        <w:rPr>
          <w:rFonts w:asciiTheme="minorHAnsi" w:hAnsiTheme="minorHAnsi" w:cstheme="minorHAnsi"/>
        </w:rPr>
        <w:t>Late</w:t>
      </w:r>
      <w:r w:rsidRPr="001A1AD8">
        <w:rPr>
          <w:rFonts w:asciiTheme="minorHAnsi" w:hAnsiTheme="minorHAnsi" w:cstheme="minorHAnsi"/>
        </w:rPr>
        <w:t xml:space="preserve">” scenario). Subplot </w:t>
      </w:r>
      <w:r w:rsidR="00B12151" w:rsidRPr="00343B96">
        <w:rPr>
          <w:rFonts w:asciiTheme="minorHAnsi" w:hAnsiTheme="minorHAnsi" w:cstheme="minorHAnsi"/>
          <w:b/>
          <w:bCs/>
        </w:rPr>
        <w:t>a</w:t>
      </w:r>
      <w:r w:rsidRPr="001A1AD8">
        <w:rPr>
          <w:rFonts w:asciiTheme="minorHAnsi" w:hAnsiTheme="minorHAnsi" w:cstheme="minorHAnsi"/>
        </w:rPr>
        <w:t xml:space="preserve"> corresponds to the optimal electricity generation by 2100 in each European country. The pie charts show the share of generation per electricity technology depicted with different colors, while the size of the pie charts is proportional to the generation by 2100 (</w:t>
      </w:r>
      <w:proofErr w:type="spellStart"/>
      <w:r w:rsidRPr="001A1AD8">
        <w:rPr>
          <w:rFonts w:asciiTheme="minorHAnsi" w:hAnsiTheme="minorHAnsi" w:cstheme="minorHAnsi"/>
        </w:rPr>
        <w:t>TWh</w:t>
      </w:r>
      <w:proofErr w:type="spellEnd"/>
      <w:r w:rsidRPr="001A1AD8">
        <w:rPr>
          <w:rFonts w:asciiTheme="minorHAnsi" w:hAnsiTheme="minorHAnsi" w:cstheme="minorHAnsi"/>
        </w:rPr>
        <w:t>). Each country is colored according to the CO</w:t>
      </w:r>
      <w:r w:rsidRPr="001A1AD8">
        <w:rPr>
          <w:rFonts w:asciiTheme="minorHAnsi" w:hAnsiTheme="minorHAnsi" w:cstheme="minorHAnsi"/>
          <w:vertAlign w:val="subscript"/>
        </w:rPr>
        <w:t>2</w:t>
      </w:r>
      <w:r w:rsidRPr="001A1AD8">
        <w:rPr>
          <w:rFonts w:asciiTheme="minorHAnsi" w:hAnsiTheme="minorHAnsi" w:cstheme="minorHAnsi"/>
        </w:rPr>
        <w:t xml:space="preserve"> stored in geological sites; the darker the shade, the greater the CO</w:t>
      </w:r>
      <w:r w:rsidRPr="001A1AD8">
        <w:rPr>
          <w:rFonts w:asciiTheme="minorHAnsi" w:hAnsiTheme="minorHAnsi" w:cstheme="minorHAnsi"/>
          <w:vertAlign w:val="subscript"/>
        </w:rPr>
        <w:t>2</w:t>
      </w:r>
      <w:r w:rsidRPr="001A1AD8">
        <w:rPr>
          <w:rFonts w:asciiTheme="minorHAnsi" w:hAnsiTheme="minorHAnsi" w:cstheme="minorHAnsi"/>
        </w:rPr>
        <w:t xml:space="preserve"> stored. Subplot </w:t>
      </w:r>
      <w:r w:rsidR="00B12151" w:rsidRPr="00343B96">
        <w:rPr>
          <w:rFonts w:asciiTheme="minorHAnsi" w:hAnsiTheme="minorHAnsi" w:cstheme="minorHAnsi"/>
          <w:b/>
          <w:bCs/>
        </w:rPr>
        <w:t>b</w:t>
      </w:r>
      <w:r w:rsidRPr="001A1AD8">
        <w:rPr>
          <w:rFonts w:asciiTheme="minorHAnsi" w:hAnsiTheme="minorHAnsi" w:cstheme="minorHAnsi"/>
        </w:rPr>
        <w:t xml:space="preserve"> shows the breakdown by country of the gross CO</w:t>
      </w:r>
      <w:r w:rsidRPr="001A1AD8">
        <w:rPr>
          <w:rFonts w:asciiTheme="minorHAnsi" w:hAnsiTheme="minorHAnsi" w:cstheme="minorHAnsi"/>
          <w:vertAlign w:val="subscript"/>
        </w:rPr>
        <w:t>2</w:t>
      </w:r>
      <w:r w:rsidRPr="001A1AD8">
        <w:rPr>
          <w:rFonts w:asciiTheme="minorHAnsi" w:hAnsiTheme="minorHAnsi" w:cstheme="minorHAnsi"/>
        </w:rPr>
        <w:t xml:space="preserve"> removed from the atmosphere considering the different biomass resources for BECCS and DACCS technologies. Countries in subplot </w:t>
      </w:r>
      <w:r w:rsidR="00B12151" w:rsidRPr="00343B96">
        <w:rPr>
          <w:rFonts w:asciiTheme="minorHAnsi" w:hAnsiTheme="minorHAnsi" w:cstheme="minorHAnsi"/>
          <w:b/>
          <w:bCs/>
        </w:rPr>
        <w:t>b</w:t>
      </w:r>
      <w:r w:rsidRPr="001A1AD8">
        <w:rPr>
          <w:rFonts w:asciiTheme="minorHAnsi" w:hAnsiTheme="minorHAnsi" w:cstheme="minorHAnsi"/>
        </w:rPr>
        <w:t xml:space="preserve"> are labeled according to the ISO3 code abbreviation.</w:t>
      </w:r>
    </w:p>
    <w:p w14:paraId="4D6F4E25" w14:textId="55C549A3" w:rsidR="000B7077" w:rsidRDefault="000B7077" w:rsidP="000B7077"/>
    <w:p w14:paraId="275677C2" w14:textId="35BAC40A" w:rsidR="000B7077" w:rsidRDefault="006D083F" w:rsidP="0035524F">
      <w:pPr>
        <w:keepNext/>
        <w:jc w:val="center"/>
      </w:pPr>
      <w:r w:rsidRPr="006D083F">
        <w:rPr>
          <w:noProof/>
        </w:rPr>
        <w:lastRenderedPageBreak/>
        <w:drawing>
          <wp:inline distT="0" distB="0" distL="0" distR="0" wp14:anchorId="55158106" wp14:editId="322C5BA8">
            <wp:extent cx="2745901" cy="7920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45901" cy="7920000"/>
                    </a:xfrm>
                    <a:prstGeom prst="rect">
                      <a:avLst/>
                    </a:prstGeom>
                    <a:noFill/>
                    <a:ln>
                      <a:noFill/>
                    </a:ln>
                  </pic:spPr>
                </pic:pic>
              </a:graphicData>
            </a:graphic>
          </wp:inline>
        </w:drawing>
      </w:r>
    </w:p>
    <w:p w14:paraId="3B3D1841" w14:textId="2C7FA9A9" w:rsidR="000B7077" w:rsidRDefault="000B7077" w:rsidP="000B7077">
      <w:pPr>
        <w:pStyle w:val="Descripcin"/>
        <w:rPr>
          <w:rFonts w:asciiTheme="minorHAnsi" w:hAnsiTheme="minorHAnsi" w:cstheme="minorHAnsi"/>
        </w:rPr>
      </w:pPr>
      <w:bookmarkStart w:id="85" w:name="_Ref64561322"/>
      <w:r w:rsidRPr="00C136E9">
        <w:rPr>
          <w:rFonts w:asciiTheme="minorHAnsi" w:hAnsiTheme="minorHAnsi" w:cstheme="minorHAnsi"/>
          <w:b/>
        </w:rPr>
        <w:t>Supplementary Fig</w:t>
      </w:r>
      <w:r w:rsidR="00C92853">
        <w:rPr>
          <w:rFonts w:asciiTheme="minorHAnsi" w:hAnsiTheme="minorHAnsi" w:cstheme="minorHAnsi"/>
          <w:b/>
        </w:rPr>
        <w:t>.</w:t>
      </w:r>
      <w:r w:rsidRPr="00C136E9">
        <w:rPr>
          <w:rFonts w:asciiTheme="minorHAnsi" w:hAnsiTheme="minorHAnsi" w:cstheme="minorHAnsi"/>
          <w:b/>
        </w:rPr>
        <w:t xml:space="preserve"> </w:t>
      </w:r>
      <w:r w:rsidRPr="00C136E9">
        <w:rPr>
          <w:rFonts w:asciiTheme="minorHAnsi" w:hAnsiTheme="minorHAnsi" w:cstheme="minorHAnsi"/>
          <w:b/>
        </w:rPr>
        <w:fldChar w:fldCharType="begin"/>
      </w:r>
      <w:r w:rsidRPr="00C136E9">
        <w:rPr>
          <w:rFonts w:asciiTheme="minorHAnsi" w:hAnsiTheme="minorHAnsi" w:cstheme="minorHAnsi"/>
          <w:b/>
        </w:rPr>
        <w:instrText xml:space="preserve"> SEQ Figure \* ARABIC </w:instrText>
      </w:r>
      <w:r w:rsidRPr="00C136E9">
        <w:rPr>
          <w:rFonts w:asciiTheme="minorHAnsi" w:hAnsiTheme="minorHAnsi" w:cstheme="minorHAnsi"/>
          <w:b/>
        </w:rPr>
        <w:fldChar w:fldCharType="separate"/>
      </w:r>
      <w:r w:rsidR="00D340D6">
        <w:rPr>
          <w:rFonts w:asciiTheme="minorHAnsi" w:hAnsiTheme="minorHAnsi" w:cstheme="minorHAnsi"/>
          <w:b/>
          <w:noProof/>
        </w:rPr>
        <w:t>5</w:t>
      </w:r>
      <w:r w:rsidRPr="00C136E9">
        <w:rPr>
          <w:rFonts w:asciiTheme="minorHAnsi" w:hAnsiTheme="minorHAnsi" w:cstheme="minorHAnsi"/>
          <w:b/>
        </w:rPr>
        <w:fldChar w:fldCharType="end"/>
      </w:r>
      <w:bookmarkEnd w:id="85"/>
      <w:r w:rsidRPr="00C136E9">
        <w:rPr>
          <w:rFonts w:asciiTheme="minorHAnsi" w:hAnsiTheme="minorHAnsi" w:cstheme="minorHAnsi"/>
          <w:b/>
        </w:rPr>
        <w:t>.</w:t>
      </w:r>
      <w:r w:rsidRPr="00C136E9">
        <w:rPr>
          <w:rFonts w:asciiTheme="minorHAnsi" w:hAnsiTheme="minorHAnsi" w:cstheme="minorHAnsi"/>
        </w:rPr>
        <w:t xml:space="preserve"> </w:t>
      </w:r>
      <w:r w:rsidRPr="00EE4003">
        <w:rPr>
          <w:rFonts w:asciiTheme="minorHAnsi" w:hAnsiTheme="minorHAnsi" w:cstheme="minorHAnsi"/>
        </w:rPr>
        <w:t>Biomass trade, CO</w:t>
      </w:r>
      <w:r w:rsidRPr="00EE4003">
        <w:rPr>
          <w:rFonts w:asciiTheme="minorHAnsi" w:hAnsiTheme="minorHAnsi" w:cstheme="minorHAnsi"/>
          <w:vertAlign w:val="subscript"/>
        </w:rPr>
        <w:t>2</w:t>
      </w:r>
      <w:r w:rsidRPr="00EE4003">
        <w:rPr>
          <w:rFonts w:asciiTheme="minorHAnsi" w:hAnsiTheme="minorHAnsi" w:cstheme="minorHAnsi"/>
        </w:rPr>
        <w:t xml:space="preserve"> flows and el</w:t>
      </w:r>
      <w:r>
        <w:rPr>
          <w:rFonts w:asciiTheme="minorHAnsi" w:hAnsiTheme="minorHAnsi" w:cstheme="minorHAnsi"/>
        </w:rPr>
        <w:t>ectricity transmission in the “Slow</w:t>
      </w:r>
      <w:r w:rsidRPr="00EE4003">
        <w:rPr>
          <w:rFonts w:asciiTheme="minorHAnsi" w:hAnsiTheme="minorHAnsi" w:cstheme="minorHAnsi"/>
        </w:rPr>
        <w:t xml:space="preserve">” scenario by 2100. Subplot </w:t>
      </w:r>
      <w:r w:rsidR="00B12151" w:rsidRPr="00BD4039">
        <w:rPr>
          <w:rFonts w:asciiTheme="minorHAnsi" w:hAnsiTheme="minorHAnsi" w:cstheme="minorHAnsi"/>
          <w:b/>
          <w:bCs/>
        </w:rPr>
        <w:t>a</w:t>
      </w:r>
      <w:r w:rsidRPr="00EE4003">
        <w:rPr>
          <w:rFonts w:asciiTheme="minorHAnsi" w:hAnsiTheme="minorHAnsi" w:cstheme="minorHAnsi"/>
        </w:rPr>
        <w:t xml:space="preserve"> </w:t>
      </w:r>
      <w:proofErr w:type="gramStart"/>
      <w:r w:rsidRPr="00EE4003">
        <w:rPr>
          <w:rFonts w:asciiTheme="minorHAnsi" w:hAnsiTheme="minorHAnsi" w:cstheme="minorHAnsi"/>
        </w:rPr>
        <w:t>shows</w:t>
      </w:r>
      <w:proofErr w:type="gramEnd"/>
      <w:r w:rsidRPr="00EE4003">
        <w:rPr>
          <w:rFonts w:asciiTheme="minorHAnsi" w:hAnsiTheme="minorHAnsi" w:cstheme="minorHAnsi"/>
        </w:rPr>
        <w:t xml:space="preserve"> the biomass traded in the form of pellets between EU countries. Subplot </w:t>
      </w:r>
      <w:r w:rsidR="00B12151" w:rsidRPr="00BD4039">
        <w:rPr>
          <w:rFonts w:asciiTheme="minorHAnsi" w:hAnsiTheme="minorHAnsi" w:cstheme="minorHAnsi"/>
          <w:b/>
          <w:bCs/>
        </w:rPr>
        <w:t>b</w:t>
      </w:r>
      <w:r w:rsidR="00B12151" w:rsidRPr="00EE4003">
        <w:rPr>
          <w:rFonts w:asciiTheme="minorHAnsi" w:hAnsiTheme="minorHAnsi" w:cstheme="minorHAnsi"/>
        </w:rPr>
        <w:t xml:space="preserve"> </w:t>
      </w:r>
      <w:r w:rsidRPr="00EE4003">
        <w:rPr>
          <w:rFonts w:asciiTheme="minorHAnsi" w:hAnsiTheme="minorHAnsi" w:cstheme="minorHAnsi"/>
        </w:rPr>
        <w:t>shows the CO</w:t>
      </w:r>
      <w:r w:rsidRPr="00EE4003">
        <w:rPr>
          <w:rFonts w:asciiTheme="minorHAnsi" w:hAnsiTheme="minorHAnsi" w:cstheme="minorHAnsi"/>
          <w:vertAlign w:val="subscript"/>
        </w:rPr>
        <w:t>2</w:t>
      </w:r>
      <w:r w:rsidRPr="00EE4003">
        <w:rPr>
          <w:rFonts w:asciiTheme="minorHAnsi" w:hAnsiTheme="minorHAnsi" w:cstheme="minorHAnsi"/>
        </w:rPr>
        <w:t xml:space="preserve"> transported via pipeline between EU countries. Subplot </w:t>
      </w:r>
      <w:r w:rsidR="00B12151" w:rsidRPr="00BD4039">
        <w:rPr>
          <w:rFonts w:asciiTheme="minorHAnsi" w:hAnsiTheme="minorHAnsi" w:cstheme="minorHAnsi"/>
          <w:b/>
          <w:bCs/>
        </w:rPr>
        <w:t>c</w:t>
      </w:r>
      <w:r w:rsidRPr="00EE4003">
        <w:rPr>
          <w:rFonts w:asciiTheme="minorHAnsi" w:hAnsiTheme="minorHAnsi" w:cstheme="minorHAnsi"/>
        </w:rPr>
        <w:t xml:space="preserve"> shows the electricity traded between EU countries. In the chord diagrams produced using Circos</w:t>
      </w:r>
      <w:r w:rsidR="00B6029A">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1088-9051","author":[{"dropping-particle":"","family":"Krzywinski","given":"Martin","non-dropping-particle":"","parse-names":false,"suffix":""},{"dropping-particle":"","family":"Schein","given":"Jacqueline","non-dropping-particle":"","parse-names":false,"suffix":""},{"dropping-particle":"","family":"Birol","given":"Inanc","non-dropping-particle":"","parse-names":false,"suffix":""},{"dropping-particle":"","family":"Connors","given":"Joseph","non-dropping-particle":"","parse-names":false,"suffix":""},{"dropping-particle":"","family":"Gascoyne","given":"Randy","non-dropping-particle":"","parse-names":false,"suffix":""},{"dropping-particle":"","family":"Horsman","given":"Doug","non-dropping-particle":"","parse-names":false,"suffix":""},{"dropping-particle":"","family":"Jones","given":"Steven J","non-dropping-particle":"","parse-names":false,"suffix":""},{"dropping-particle":"","family":"Marra","given":"Marco A","non-dropping-particle":"","parse-names":false,"suffix":""}],"container-title":"Genome research","id":"ITEM-1","issue":"9","issued":{"date-parts":[["2009"]]},"page":"1639-1645","publisher":"Cold Spring Harbor Lab","title":"Circos: an information aesthetic for comparative genomics","type":"article-journal","volume":"19"},"uris":["http://www.mendeley.com/documents/?uuid=4496e7fe-b842-4866-9360-7a95781cbcf1"]}],"mendeley":{"formattedCitation":"&lt;sup&gt;52&lt;/sup&gt;","plainTextFormattedCitation":"52","previouslyFormattedCitation":"&lt;sup&gt;52&lt;/sup&gt;"},"properties":{"noteIndex":0},"schema":"https://github.com/citation-style-language/schema/raw/master/csl-citation.json"}</w:instrText>
      </w:r>
      <w:r w:rsidR="00B6029A">
        <w:rPr>
          <w:rFonts w:asciiTheme="minorHAnsi" w:hAnsiTheme="minorHAnsi" w:cstheme="minorHAnsi"/>
        </w:rPr>
        <w:fldChar w:fldCharType="separate"/>
      </w:r>
      <w:r w:rsidR="00B85D40" w:rsidRPr="00B85D40">
        <w:rPr>
          <w:rFonts w:asciiTheme="minorHAnsi" w:hAnsiTheme="minorHAnsi" w:cstheme="minorHAnsi"/>
          <w:i w:val="0"/>
          <w:noProof/>
          <w:vertAlign w:val="superscript"/>
        </w:rPr>
        <w:t>52</w:t>
      </w:r>
      <w:r w:rsidR="00B6029A">
        <w:rPr>
          <w:rFonts w:asciiTheme="minorHAnsi" w:hAnsiTheme="minorHAnsi" w:cstheme="minorHAnsi"/>
        </w:rPr>
        <w:fldChar w:fldCharType="end"/>
      </w:r>
      <w:r w:rsidRPr="00EE4003">
        <w:rPr>
          <w:rFonts w:asciiTheme="minorHAnsi" w:hAnsiTheme="minorHAnsi" w:cstheme="minorHAnsi"/>
        </w:rPr>
        <w:t xml:space="preserve">, the EU countries are depicted by colored arcs, where the arc length provides the total </w:t>
      </w:r>
      <w:r w:rsidRPr="00EE4003">
        <w:rPr>
          <w:rFonts w:asciiTheme="minorHAnsi" w:hAnsiTheme="minorHAnsi" w:cstheme="minorHAnsi"/>
        </w:rPr>
        <w:lastRenderedPageBreak/>
        <w:t xml:space="preserve">biomass (subplot </w:t>
      </w:r>
      <w:r w:rsidR="00B12151" w:rsidRPr="00BD4039">
        <w:rPr>
          <w:rFonts w:asciiTheme="minorHAnsi" w:hAnsiTheme="minorHAnsi" w:cstheme="minorHAnsi"/>
          <w:b/>
          <w:bCs/>
        </w:rPr>
        <w:t>a</w:t>
      </w:r>
      <w:r w:rsidRPr="00EE4003">
        <w:rPr>
          <w:rFonts w:asciiTheme="minorHAnsi" w:hAnsiTheme="minorHAnsi" w:cstheme="minorHAnsi"/>
        </w:rPr>
        <w:t>), CO</w:t>
      </w:r>
      <w:r w:rsidRPr="00EE4003">
        <w:rPr>
          <w:rFonts w:asciiTheme="minorHAnsi" w:hAnsiTheme="minorHAnsi" w:cstheme="minorHAnsi"/>
          <w:vertAlign w:val="subscript"/>
        </w:rPr>
        <w:t>2</w:t>
      </w:r>
      <w:r w:rsidRPr="00EE4003">
        <w:rPr>
          <w:rFonts w:asciiTheme="minorHAnsi" w:hAnsiTheme="minorHAnsi" w:cstheme="minorHAnsi"/>
        </w:rPr>
        <w:t xml:space="preserve"> (subplot </w:t>
      </w:r>
      <w:r w:rsidR="00B12151" w:rsidRPr="00BD4039">
        <w:rPr>
          <w:rFonts w:asciiTheme="minorHAnsi" w:hAnsiTheme="minorHAnsi" w:cstheme="minorHAnsi"/>
          <w:b/>
          <w:bCs/>
        </w:rPr>
        <w:t>b</w:t>
      </w:r>
      <w:r w:rsidRPr="00EE4003">
        <w:rPr>
          <w:rFonts w:asciiTheme="minorHAnsi" w:hAnsiTheme="minorHAnsi" w:cstheme="minorHAnsi"/>
        </w:rPr>
        <w:t xml:space="preserve">) and electricity (subplot </w:t>
      </w:r>
      <w:r w:rsidR="00B12151" w:rsidRPr="00BD4039">
        <w:rPr>
          <w:rFonts w:asciiTheme="minorHAnsi" w:hAnsiTheme="minorHAnsi" w:cstheme="minorHAnsi"/>
          <w:b/>
          <w:bCs/>
        </w:rPr>
        <w:t>c</w:t>
      </w:r>
      <w:r w:rsidRPr="00EE4003">
        <w:rPr>
          <w:rFonts w:asciiTheme="minorHAnsi" w:hAnsiTheme="minorHAnsi" w:cstheme="minorHAnsi"/>
        </w:rPr>
        <w:t>) imported, exported and consumed/stored domestically (the latter refers to chords leaving and entering the same country). Each chord represents a flow, where its thickness is proportional to the magnitude of the trade</w:t>
      </w:r>
      <w:r w:rsidR="00D16857">
        <w:rPr>
          <w:rFonts w:asciiTheme="minorHAnsi" w:hAnsiTheme="minorHAnsi" w:cstheme="minorHAnsi"/>
        </w:rPr>
        <w:t xml:space="preserve"> </w:t>
      </w:r>
      <w:r w:rsidR="00D16857" w:rsidRPr="00D16857">
        <w:rPr>
          <w:rFonts w:asciiTheme="minorHAnsi" w:hAnsiTheme="minorHAnsi" w:cstheme="minorHAnsi"/>
        </w:rPr>
        <w:t>(some values are indicated for illustrative purposes)</w:t>
      </w:r>
      <w:r w:rsidRPr="00EE4003">
        <w:rPr>
          <w:rFonts w:asciiTheme="minorHAnsi" w:hAnsiTheme="minorHAnsi" w:cstheme="minorHAnsi"/>
        </w:rPr>
        <w:t>. Trades are colored according to the origin of the trade (i.e., exporter country). Countries are labeled according to the ISO3 code abbreviation.</w:t>
      </w:r>
    </w:p>
    <w:p w14:paraId="0CA6C7A3" w14:textId="1F5FC7E3" w:rsidR="000B7077" w:rsidRDefault="000B7077" w:rsidP="000B7077"/>
    <w:p w14:paraId="22810E5F" w14:textId="22BD6E4C" w:rsidR="000B7077" w:rsidRDefault="006D083F" w:rsidP="0035524F">
      <w:pPr>
        <w:keepNext/>
        <w:jc w:val="center"/>
      </w:pPr>
      <w:r w:rsidRPr="006D083F">
        <w:rPr>
          <w:noProof/>
        </w:rPr>
        <w:lastRenderedPageBreak/>
        <w:drawing>
          <wp:inline distT="0" distB="0" distL="0" distR="0" wp14:anchorId="22DDD94D" wp14:editId="357B85AF">
            <wp:extent cx="2764195" cy="792000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64195" cy="7920000"/>
                    </a:xfrm>
                    <a:prstGeom prst="rect">
                      <a:avLst/>
                    </a:prstGeom>
                    <a:noFill/>
                    <a:ln>
                      <a:noFill/>
                    </a:ln>
                  </pic:spPr>
                </pic:pic>
              </a:graphicData>
            </a:graphic>
          </wp:inline>
        </w:drawing>
      </w:r>
    </w:p>
    <w:p w14:paraId="4C112049" w14:textId="15DF30EE" w:rsidR="000B7077" w:rsidRDefault="000B7077" w:rsidP="000B7077">
      <w:pPr>
        <w:pStyle w:val="Descripcin"/>
        <w:rPr>
          <w:rFonts w:asciiTheme="minorHAnsi" w:hAnsiTheme="minorHAnsi" w:cstheme="minorHAnsi"/>
        </w:rPr>
      </w:pPr>
      <w:bookmarkStart w:id="86" w:name="_Ref64561989"/>
      <w:r>
        <w:rPr>
          <w:rFonts w:asciiTheme="minorHAnsi" w:hAnsiTheme="minorHAnsi" w:cstheme="minorHAnsi"/>
          <w:b/>
        </w:rPr>
        <w:t xml:space="preserve">Supplementary </w:t>
      </w:r>
      <w:r w:rsidRPr="00EE4003">
        <w:rPr>
          <w:rFonts w:asciiTheme="minorHAnsi" w:hAnsiTheme="minorHAnsi" w:cstheme="minorHAnsi"/>
          <w:b/>
        </w:rPr>
        <w:t>Fig</w:t>
      </w:r>
      <w:r w:rsidR="00C92853">
        <w:rPr>
          <w:rFonts w:asciiTheme="minorHAnsi" w:hAnsiTheme="minorHAnsi" w:cstheme="minorHAnsi"/>
          <w:b/>
        </w:rPr>
        <w:t>.</w:t>
      </w:r>
      <w:r w:rsidRPr="00EE4003">
        <w:rPr>
          <w:rFonts w:asciiTheme="minorHAnsi" w:hAnsiTheme="minorHAnsi" w:cstheme="minorHAnsi"/>
          <w:b/>
        </w:rPr>
        <w:t xml:space="preserve"> </w:t>
      </w:r>
      <w:r w:rsidRPr="00EE4003">
        <w:rPr>
          <w:rFonts w:asciiTheme="minorHAnsi" w:hAnsiTheme="minorHAnsi" w:cstheme="minorHAnsi"/>
          <w:b/>
        </w:rPr>
        <w:fldChar w:fldCharType="begin"/>
      </w:r>
      <w:r w:rsidRPr="00EE4003">
        <w:rPr>
          <w:rFonts w:asciiTheme="minorHAnsi" w:hAnsiTheme="minorHAnsi" w:cstheme="minorHAnsi"/>
          <w:b/>
        </w:rPr>
        <w:instrText xml:space="preserve"> SEQ Figure \* ARABIC </w:instrText>
      </w:r>
      <w:r w:rsidRPr="00EE4003">
        <w:rPr>
          <w:rFonts w:asciiTheme="minorHAnsi" w:hAnsiTheme="minorHAnsi" w:cstheme="minorHAnsi"/>
          <w:b/>
        </w:rPr>
        <w:fldChar w:fldCharType="separate"/>
      </w:r>
      <w:r w:rsidR="00D340D6">
        <w:rPr>
          <w:rFonts w:asciiTheme="minorHAnsi" w:hAnsiTheme="minorHAnsi" w:cstheme="minorHAnsi"/>
          <w:b/>
          <w:noProof/>
        </w:rPr>
        <w:t>6</w:t>
      </w:r>
      <w:r w:rsidRPr="00EE4003">
        <w:rPr>
          <w:rFonts w:asciiTheme="minorHAnsi" w:hAnsiTheme="minorHAnsi" w:cstheme="minorHAnsi"/>
          <w:b/>
        </w:rPr>
        <w:fldChar w:fldCharType="end"/>
      </w:r>
      <w:bookmarkEnd w:id="86"/>
      <w:r>
        <w:t xml:space="preserve">. </w:t>
      </w:r>
      <w:r w:rsidRPr="00EE4003">
        <w:rPr>
          <w:rFonts w:asciiTheme="minorHAnsi" w:hAnsiTheme="minorHAnsi" w:cstheme="minorHAnsi"/>
        </w:rPr>
        <w:t>Biomass trade, CO</w:t>
      </w:r>
      <w:r w:rsidRPr="00EE4003">
        <w:rPr>
          <w:rFonts w:asciiTheme="minorHAnsi" w:hAnsiTheme="minorHAnsi" w:cstheme="minorHAnsi"/>
          <w:vertAlign w:val="subscript"/>
        </w:rPr>
        <w:t>2</w:t>
      </w:r>
      <w:r w:rsidRPr="00EE4003">
        <w:rPr>
          <w:rFonts w:asciiTheme="minorHAnsi" w:hAnsiTheme="minorHAnsi" w:cstheme="minorHAnsi"/>
        </w:rPr>
        <w:t xml:space="preserve"> flows and el</w:t>
      </w:r>
      <w:r>
        <w:rPr>
          <w:rFonts w:asciiTheme="minorHAnsi" w:hAnsiTheme="minorHAnsi" w:cstheme="minorHAnsi"/>
        </w:rPr>
        <w:t>ectricity transmission in the “Late</w:t>
      </w:r>
      <w:r w:rsidRPr="00EE4003">
        <w:rPr>
          <w:rFonts w:asciiTheme="minorHAnsi" w:hAnsiTheme="minorHAnsi" w:cstheme="minorHAnsi"/>
        </w:rPr>
        <w:t xml:space="preserve">” scenario by 2100. Subplot </w:t>
      </w:r>
      <w:r w:rsidR="00B12151" w:rsidRPr="00BD4039">
        <w:rPr>
          <w:rFonts w:asciiTheme="minorHAnsi" w:hAnsiTheme="minorHAnsi" w:cstheme="minorHAnsi"/>
          <w:b/>
          <w:bCs/>
        </w:rPr>
        <w:t>a</w:t>
      </w:r>
      <w:r w:rsidRPr="00EE4003">
        <w:rPr>
          <w:rFonts w:asciiTheme="minorHAnsi" w:hAnsiTheme="minorHAnsi" w:cstheme="minorHAnsi"/>
        </w:rPr>
        <w:t xml:space="preserve"> </w:t>
      </w:r>
      <w:proofErr w:type="gramStart"/>
      <w:r w:rsidRPr="00EE4003">
        <w:rPr>
          <w:rFonts w:asciiTheme="minorHAnsi" w:hAnsiTheme="minorHAnsi" w:cstheme="minorHAnsi"/>
        </w:rPr>
        <w:t>shows</w:t>
      </w:r>
      <w:proofErr w:type="gramEnd"/>
      <w:r w:rsidRPr="00EE4003">
        <w:rPr>
          <w:rFonts w:asciiTheme="minorHAnsi" w:hAnsiTheme="minorHAnsi" w:cstheme="minorHAnsi"/>
        </w:rPr>
        <w:t xml:space="preserve"> the biomass traded in the form of pellets between EU countries. Subplot </w:t>
      </w:r>
      <w:r w:rsidR="00B12151" w:rsidRPr="00BD4039">
        <w:rPr>
          <w:rFonts w:asciiTheme="minorHAnsi" w:hAnsiTheme="minorHAnsi" w:cstheme="minorHAnsi"/>
          <w:b/>
          <w:bCs/>
        </w:rPr>
        <w:t>b</w:t>
      </w:r>
      <w:r w:rsidRPr="00EE4003">
        <w:rPr>
          <w:rFonts w:asciiTheme="minorHAnsi" w:hAnsiTheme="minorHAnsi" w:cstheme="minorHAnsi"/>
        </w:rPr>
        <w:t xml:space="preserve"> shows the CO</w:t>
      </w:r>
      <w:r w:rsidRPr="00EE4003">
        <w:rPr>
          <w:rFonts w:asciiTheme="minorHAnsi" w:hAnsiTheme="minorHAnsi" w:cstheme="minorHAnsi"/>
          <w:vertAlign w:val="subscript"/>
        </w:rPr>
        <w:t>2</w:t>
      </w:r>
      <w:r w:rsidRPr="00EE4003">
        <w:rPr>
          <w:rFonts w:asciiTheme="minorHAnsi" w:hAnsiTheme="minorHAnsi" w:cstheme="minorHAnsi"/>
        </w:rPr>
        <w:t xml:space="preserve"> transported via pipeline between EU countries. Subplot </w:t>
      </w:r>
      <w:r w:rsidR="00B12151" w:rsidRPr="00BD4039">
        <w:rPr>
          <w:rFonts w:asciiTheme="minorHAnsi" w:hAnsiTheme="minorHAnsi" w:cstheme="minorHAnsi"/>
          <w:b/>
          <w:bCs/>
        </w:rPr>
        <w:t>c</w:t>
      </w:r>
      <w:r w:rsidRPr="00EE4003">
        <w:rPr>
          <w:rFonts w:asciiTheme="minorHAnsi" w:hAnsiTheme="minorHAnsi" w:cstheme="minorHAnsi"/>
        </w:rPr>
        <w:t xml:space="preserve"> shows the electricity traded between EU countries. In the chord diagrams produced using Circos</w:t>
      </w:r>
      <w:r w:rsidR="00B6029A">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1088-9051","author":[{"dropping-particle":"","family":"Krzywinski","given":"Martin","non-dropping-particle":"","parse-names":false,"suffix":""},{"dropping-particle":"","family":"Schein","given":"Jacqueline","non-dropping-particle":"","parse-names":false,"suffix":""},{"dropping-particle":"","family":"Birol","given":"Inanc","non-dropping-particle":"","parse-names":false,"suffix":""},{"dropping-particle":"","family":"Connors","given":"Joseph","non-dropping-particle":"","parse-names":false,"suffix":""},{"dropping-particle":"","family":"Gascoyne","given":"Randy","non-dropping-particle":"","parse-names":false,"suffix":""},{"dropping-particle":"","family":"Horsman","given":"Doug","non-dropping-particle":"","parse-names":false,"suffix":""},{"dropping-particle":"","family":"Jones","given":"Steven J","non-dropping-particle":"","parse-names":false,"suffix":""},{"dropping-particle":"","family":"Marra","given":"Marco A","non-dropping-particle":"","parse-names":false,"suffix":""}],"container-title":"Genome research","id":"ITEM-1","issue":"9","issued":{"date-parts":[["2009"]]},"page":"1639-1645","publisher":"Cold Spring Harbor Lab","title":"Circos: an information aesthetic for comparative genomics","type":"article-journal","volume":"19"},"uris":["http://www.mendeley.com/documents/?uuid=4496e7fe-b842-4866-9360-7a95781cbcf1"]}],"mendeley":{"formattedCitation":"&lt;sup&gt;52&lt;/sup&gt;","plainTextFormattedCitation":"52","previouslyFormattedCitation":"&lt;sup&gt;52&lt;/sup&gt;"},"properties":{"noteIndex":0},"schema":"https://github.com/citation-style-language/schema/raw/master/csl-citation.json"}</w:instrText>
      </w:r>
      <w:r w:rsidR="00B6029A">
        <w:rPr>
          <w:rFonts w:asciiTheme="minorHAnsi" w:hAnsiTheme="minorHAnsi" w:cstheme="minorHAnsi"/>
        </w:rPr>
        <w:fldChar w:fldCharType="separate"/>
      </w:r>
      <w:r w:rsidR="00B85D40" w:rsidRPr="00B85D40">
        <w:rPr>
          <w:rFonts w:asciiTheme="minorHAnsi" w:hAnsiTheme="minorHAnsi" w:cstheme="minorHAnsi"/>
          <w:i w:val="0"/>
          <w:noProof/>
          <w:vertAlign w:val="superscript"/>
        </w:rPr>
        <w:t>52</w:t>
      </w:r>
      <w:r w:rsidR="00B6029A">
        <w:rPr>
          <w:rFonts w:asciiTheme="minorHAnsi" w:hAnsiTheme="minorHAnsi" w:cstheme="minorHAnsi"/>
        </w:rPr>
        <w:fldChar w:fldCharType="end"/>
      </w:r>
      <w:r w:rsidRPr="00EE4003">
        <w:rPr>
          <w:rFonts w:asciiTheme="minorHAnsi" w:hAnsiTheme="minorHAnsi" w:cstheme="minorHAnsi"/>
        </w:rPr>
        <w:t xml:space="preserve">, the EU countries are depicted by colored arcs, where the arc length provides the total </w:t>
      </w:r>
      <w:r w:rsidRPr="00EE4003">
        <w:rPr>
          <w:rFonts w:asciiTheme="minorHAnsi" w:hAnsiTheme="minorHAnsi" w:cstheme="minorHAnsi"/>
        </w:rPr>
        <w:lastRenderedPageBreak/>
        <w:t xml:space="preserve">biomass (subplot </w:t>
      </w:r>
      <w:r w:rsidR="00B12151" w:rsidRPr="00BD4039">
        <w:rPr>
          <w:rFonts w:asciiTheme="minorHAnsi" w:hAnsiTheme="minorHAnsi" w:cstheme="minorHAnsi"/>
          <w:b/>
          <w:bCs/>
        </w:rPr>
        <w:t>a</w:t>
      </w:r>
      <w:r w:rsidRPr="00EE4003">
        <w:rPr>
          <w:rFonts w:asciiTheme="minorHAnsi" w:hAnsiTheme="minorHAnsi" w:cstheme="minorHAnsi"/>
        </w:rPr>
        <w:t>), CO</w:t>
      </w:r>
      <w:r w:rsidRPr="00EE4003">
        <w:rPr>
          <w:rFonts w:asciiTheme="minorHAnsi" w:hAnsiTheme="minorHAnsi" w:cstheme="minorHAnsi"/>
          <w:vertAlign w:val="subscript"/>
        </w:rPr>
        <w:t>2</w:t>
      </w:r>
      <w:r w:rsidRPr="00EE4003">
        <w:rPr>
          <w:rFonts w:asciiTheme="minorHAnsi" w:hAnsiTheme="minorHAnsi" w:cstheme="minorHAnsi"/>
        </w:rPr>
        <w:t xml:space="preserve"> (subplot </w:t>
      </w:r>
      <w:r w:rsidR="00B12151" w:rsidRPr="00BD4039">
        <w:rPr>
          <w:rFonts w:asciiTheme="minorHAnsi" w:hAnsiTheme="minorHAnsi" w:cstheme="minorHAnsi"/>
          <w:b/>
          <w:bCs/>
        </w:rPr>
        <w:t>b</w:t>
      </w:r>
      <w:r w:rsidRPr="00EE4003">
        <w:rPr>
          <w:rFonts w:asciiTheme="minorHAnsi" w:hAnsiTheme="minorHAnsi" w:cstheme="minorHAnsi"/>
        </w:rPr>
        <w:t xml:space="preserve">) and electricity (subplot </w:t>
      </w:r>
      <w:r w:rsidR="00B12151" w:rsidRPr="00BD4039">
        <w:rPr>
          <w:rFonts w:asciiTheme="minorHAnsi" w:hAnsiTheme="minorHAnsi" w:cstheme="minorHAnsi"/>
          <w:b/>
          <w:bCs/>
        </w:rPr>
        <w:t>c</w:t>
      </w:r>
      <w:r w:rsidRPr="00EE4003">
        <w:rPr>
          <w:rFonts w:asciiTheme="minorHAnsi" w:hAnsiTheme="minorHAnsi" w:cstheme="minorHAnsi"/>
        </w:rPr>
        <w:t>) imported, exported and consumed/stored domestically (the latter refers to chords leaving and entering the same country). Each chord represents a flow, where its thickness is proportional to the magnitude of the trade</w:t>
      </w:r>
      <w:r w:rsidR="00D16857">
        <w:rPr>
          <w:rFonts w:asciiTheme="minorHAnsi" w:hAnsiTheme="minorHAnsi" w:cstheme="minorHAnsi"/>
        </w:rPr>
        <w:t xml:space="preserve"> </w:t>
      </w:r>
      <w:r w:rsidR="00D16857" w:rsidRPr="00D16857">
        <w:rPr>
          <w:rFonts w:asciiTheme="minorHAnsi" w:hAnsiTheme="minorHAnsi" w:cstheme="minorHAnsi"/>
        </w:rPr>
        <w:t>(some values are indicated for illustrative purposes)</w:t>
      </w:r>
      <w:r w:rsidRPr="00EE4003">
        <w:rPr>
          <w:rFonts w:asciiTheme="minorHAnsi" w:hAnsiTheme="minorHAnsi" w:cstheme="minorHAnsi"/>
        </w:rPr>
        <w:t>. Trades are colored according to the origin of the trade (i.e., exporter country). Countries are labeled according to the ISO3 code abbreviation.</w:t>
      </w:r>
    </w:p>
    <w:p w14:paraId="38840CE8" w14:textId="77777777" w:rsidR="000B7077" w:rsidRPr="000B7077" w:rsidRDefault="000B7077" w:rsidP="000B7077"/>
    <w:p w14:paraId="5693FADD" w14:textId="6002DB5D" w:rsidR="007D7D62" w:rsidRDefault="007D7D62" w:rsidP="007D7D62">
      <w:pPr>
        <w:pStyle w:val="Ttulo1"/>
        <w:rPr>
          <w:rFonts w:asciiTheme="minorHAnsi" w:hAnsiTheme="minorHAnsi" w:cstheme="minorHAnsi"/>
        </w:rPr>
      </w:pPr>
      <w:r w:rsidRPr="00A053F9">
        <w:rPr>
          <w:rFonts w:asciiTheme="minorHAnsi" w:hAnsiTheme="minorHAnsi" w:cstheme="minorHAnsi"/>
        </w:rPr>
        <w:t>Methodological assumptions</w:t>
      </w:r>
      <w:r w:rsidR="00C91B83" w:rsidRPr="00A053F9">
        <w:rPr>
          <w:rFonts w:asciiTheme="minorHAnsi" w:hAnsiTheme="minorHAnsi" w:cstheme="minorHAnsi"/>
        </w:rPr>
        <w:t xml:space="preserve"> and </w:t>
      </w:r>
      <w:r w:rsidR="00BD4039">
        <w:rPr>
          <w:rFonts w:asciiTheme="minorHAnsi" w:hAnsiTheme="minorHAnsi" w:cstheme="minorHAnsi"/>
        </w:rPr>
        <w:t>future work</w:t>
      </w:r>
    </w:p>
    <w:p w14:paraId="19DB92E1" w14:textId="46FEA897" w:rsidR="00FF697F" w:rsidRPr="00B6029A" w:rsidRDefault="00CE102B" w:rsidP="00343B96">
      <w:pPr>
        <w:rPr>
          <w:rFonts w:asciiTheme="minorHAnsi" w:hAnsiTheme="minorHAnsi" w:cstheme="minorHAnsi"/>
        </w:rPr>
      </w:pPr>
      <w:r>
        <w:rPr>
          <w:rFonts w:asciiTheme="minorHAnsi" w:hAnsiTheme="minorHAnsi" w:cstheme="minorHAnsi"/>
        </w:rPr>
        <w:t>We next</w:t>
      </w:r>
      <w:r w:rsidR="00FF697F" w:rsidRPr="00343B96">
        <w:rPr>
          <w:rFonts w:asciiTheme="minorHAnsi" w:hAnsiTheme="minorHAnsi" w:cstheme="minorHAnsi"/>
        </w:rPr>
        <w:t xml:space="preserve"> highlight</w:t>
      </w:r>
      <w:r w:rsidR="00FF697F">
        <w:rPr>
          <w:rFonts w:asciiTheme="minorHAnsi" w:hAnsiTheme="minorHAnsi" w:cstheme="minorHAnsi"/>
        </w:rPr>
        <w:t xml:space="preserve"> the main methodological assumption</w:t>
      </w:r>
      <w:r>
        <w:rPr>
          <w:rFonts w:asciiTheme="minorHAnsi" w:hAnsiTheme="minorHAnsi" w:cstheme="minorHAnsi"/>
        </w:rPr>
        <w:t>s</w:t>
      </w:r>
      <w:r w:rsidR="00FF697F">
        <w:rPr>
          <w:rFonts w:asciiTheme="minorHAnsi" w:hAnsiTheme="minorHAnsi" w:cstheme="minorHAnsi"/>
        </w:rPr>
        <w:t xml:space="preserve"> in the RAPID modeling framework:</w:t>
      </w:r>
    </w:p>
    <w:p w14:paraId="7EE251F3" w14:textId="5673DCF3" w:rsidR="00C8697C" w:rsidRDefault="00BD4039" w:rsidP="00482BFF">
      <w:pPr>
        <w:pStyle w:val="Prrafodelista"/>
        <w:numPr>
          <w:ilvl w:val="0"/>
          <w:numId w:val="40"/>
        </w:numPr>
        <w:ind w:left="360"/>
        <w:jc w:val="both"/>
        <w:rPr>
          <w:rFonts w:asciiTheme="minorHAnsi" w:hAnsiTheme="minorHAnsi" w:cstheme="minorHAnsi"/>
        </w:rPr>
      </w:pPr>
      <w:r w:rsidRPr="00A053F9">
        <w:rPr>
          <w:rFonts w:asciiTheme="minorHAnsi" w:hAnsiTheme="minorHAnsi" w:cstheme="minorHAnsi"/>
        </w:rPr>
        <w:t>The RAPID model</w:t>
      </w:r>
      <w:r>
        <w:rPr>
          <w:rFonts w:asciiTheme="minorHAnsi" w:hAnsiTheme="minorHAnsi" w:cstheme="minorHAnsi"/>
        </w:rPr>
        <w:t xml:space="preserve"> </w:t>
      </w:r>
      <w:r w:rsidRPr="00A053F9">
        <w:rPr>
          <w:rFonts w:asciiTheme="minorHAnsi" w:hAnsiTheme="minorHAnsi" w:cstheme="minorHAnsi"/>
        </w:rPr>
        <w:t xml:space="preserve">assumes perfect foresight </w:t>
      </w:r>
      <w:r>
        <w:rPr>
          <w:rFonts w:asciiTheme="minorHAnsi" w:hAnsiTheme="minorHAnsi" w:cstheme="minorHAnsi"/>
        </w:rPr>
        <w:t xml:space="preserve">over the entire horizon, </w:t>
      </w:r>
      <w:r w:rsidR="002C619C">
        <w:rPr>
          <w:rFonts w:asciiTheme="minorHAnsi" w:hAnsiTheme="minorHAnsi" w:cstheme="minorHAnsi"/>
        </w:rPr>
        <w:t xml:space="preserve">a standard </w:t>
      </w:r>
      <w:r>
        <w:rPr>
          <w:rFonts w:asciiTheme="minorHAnsi" w:hAnsiTheme="minorHAnsi" w:cstheme="minorHAnsi"/>
        </w:rPr>
        <w:t xml:space="preserve">assumption </w:t>
      </w:r>
      <w:r w:rsidR="002C619C">
        <w:rPr>
          <w:rFonts w:asciiTheme="minorHAnsi" w:hAnsiTheme="minorHAnsi" w:cstheme="minorHAnsi"/>
        </w:rPr>
        <w:t>widespread in</w:t>
      </w:r>
      <w:r>
        <w:rPr>
          <w:rFonts w:asciiTheme="minorHAnsi" w:hAnsiTheme="minorHAnsi" w:cstheme="minorHAnsi"/>
        </w:rPr>
        <w:t xml:space="preserve"> energy systems models such as TIMES</w:t>
      </w:r>
      <w:r w:rsidR="00A0286D">
        <w:rPr>
          <w:rFonts w:asciiTheme="minorHAnsi" w:hAnsiTheme="minorHAnsi" w:cstheme="minorHAnsi"/>
        </w:rPr>
        <w:t>, MARKAL</w:t>
      </w:r>
      <w:r w:rsidR="00CE102B">
        <w:rPr>
          <w:rFonts w:asciiTheme="minorHAnsi" w:hAnsiTheme="minorHAnsi" w:cstheme="minorHAnsi"/>
        </w:rPr>
        <w:t>,</w:t>
      </w:r>
      <w:r w:rsidR="00A0286D">
        <w:rPr>
          <w:rFonts w:asciiTheme="minorHAnsi" w:hAnsiTheme="minorHAnsi" w:cstheme="minorHAnsi"/>
        </w:rPr>
        <w:t xml:space="preserve"> and</w:t>
      </w:r>
      <w:r>
        <w:rPr>
          <w:rFonts w:asciiTheme="minorHAnsi" w:hAnsiTheme="minorHAnsi" w:cstheme="minorHAnsi"/>
        </w:rPr>
        <w:t xml:space="preserve"> MESSAGE</w:t>
      </w:r>
      <w:r w:rsidR="00A0286D">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{"citationItems":[{"id":"ITEM-1","itemData":{"ISSN":"2211-467X","author":[{"dropping-particle":"","family":"Nerini","given":"Francesco Fuso","non-dropping-particle":"","parse-names":false,"suffix":""},{"dropping-particle":"","family":"Keppo","given":"Ilkka","non-dropping-particle":"","parse-names":false,"suffix":""},{"dropping-particle":"","family":"Strachan","given":"Neil","non-dropping-particle":"","parse-names":false,"suffix":""}],"container-title":"Energy strategy reviews","id":"ITEM-1","issued":{"date-parts":[["2017"]]},"page":"19-26","publisher":"Elsevier","title":"Myopic decision making in energy system decarbonisation pathways. A UK case study","type":"article-journal","volume":"17"},"uris":["http://www.mendeley.com/documents/?uuid=7b7840c6-15fe-4028-b045-a57d133c115f"]},{"id":"ITEM-2","itemData":{"ISSN":"0360-5442","author":[{"dropping-particle":"","family":"Keppo","given":"Ilkka","non-dropping-particle":"","parse-names":false,"suffix":""},{"dropping-particle":"","family":"Strubegger","given":"Manfred","non-dropping-particle":"","parse-names":false,"suffix":""}],"container-title":"Energy","id":"ITEM-2","issue":"5","issued":{"date-parts":[["2010"]]},"page":"2033-2042","publisher":"Elsevier","title":"Short term decisions for long term problems–The effect of foresight on model based energy systems analysis","type":"article-journal","volume":"35"},"uris":["http://www.mendeley.com/documents/?uuid=8efa13dd-35c7-45e8-a834-7e686021ed9e"]}],"mendeley":{"formattedCitation":"&lt;sup&gt;53,54&lt;/sup&gt;","plainTextFormattedCitation":"53,54","previouslyFormattedCitation":"&lt;sup&gt;53,54&lt;/sup&gt;"},"properties":{"noteIndex":0},"schema":"https://github.com/citation-style-language/schema/raw/master/csl-citation.json"}</w:instrText>
      </w:r>
      <w:r w:rsidR="00A0286D">
        <w:rPr>
          <w:rFonts w:asciiTheme="minorHAnsi" w:hAnsiTheme="minorHAnsi" w:cstheme="minorHAnsi"/>
        </w:rPr>
        <w:fldChar w:fldCharType="separate"/>
      </w:r>
      <w:r w:rsidR="00B85D40" w:rsidRPr="00B85D40">
        <w:rPr>
          <w:rFonts w:asciiTheme="minorHAnsi" w:hAnsiTheme="minorHAnsi" w:cstheme="minorHAnsi"/>
          <w:noProof/>
          <w:vertAlign w:val="superscript"/>
        </w:rPr>
        <w:t>53,54</w:t>
      </w:r>
      <w:r w:rsidR="00A0286D">
        <w:rPr>
          <w:rFonts w:asciiTheme="minorHAnsi" w:hAnsiTheme="minorHAnsi" w:cstheme="minorHAnsi"/>
        </w:rPr>
        <w:fldChar w:fldCharType="end"/>
      </w:r>
      <w:r>
        <w:rPr>
          <w:rFonts w:asciiTheme="minorHAnsi" w:hAnsiTheme="minorHAnsi" w:cstheme="minorHAnsi"/>
        </w:rPr>
        <w:t xml:space="preserve">. In essence, under the perfect foresight </w:t>
      </w:r>
      <w:r w:rsidR="00CE102B">
        <w:rPr>
          <w:rFonts w:asciiTheme="minorHAnsi" w:hAnsiTheme="minorHAnsi" w:cstheme="minorHAnsi"/>
        </w:rPr>
        <w:t>assumption,</w:t>
      </w:r>
      <w:r>
        <w:rPr>
          <w:rFonts w:asciiTheme="minorHAnsi" w:hAnsiTheme="minorHAnsi" w:cstheme="minorHAnsi"/>
        </w:rPr>
        <w:t xml:space="preserve"> </w:t>
      </w:r>
      <w:r w:rsidR="002C619C">
        <w:rPr>
          <w:rFonts w:asciiTheme="minorHAnsi" w:hAnsiTheme="minorHAnsi" w:cstheme="minorHAnsi"/>
        </w:rPr>
        <w:t xml:space="preserve">the </w:t>
      </w:r>
      <w:r>
        <w:rPr>
          <w:rFonts w:asciiTheme="minorHAnsi" w:hAnsiTheme="minorHAnsi" w:cstheme="minorHAnsi"/>
        </w:rPr>
        <w:t>parameter</w:t>
      </w:r>
      <w:r w:rsidR="002C619C">
        <w:rPr>
          <w:rFonts w:asciiTheme="minorHAnsi" w:hAnsiTheme="minorHAnsi" w:cstheme="minorHAnsi"/>
        </w:rPr>
        <w:t xml:space="preserve"> values</w:t>
      </w:r>
      <w:r>
        <w:rPr>
          <w:rFonts w:asciiTheme="minorHAnsi" w:hAnsiTheme="minorHAnsi" w:cstheme="minorHAnsi"/>
        </w:rPr>
        <w:t xml:space="preserve"> </w:t>
      </w:r>
      <w:r w:rsidR="00CE102B">
        <w:rPr>
          <w:rFonts w:asciiTheme="minorHAnsi" w:hAnsiTheme="minorHAnsi" w:cstheme="minorHAnsi"/>
        </w:rPr>
        <w:t>during</w:t>
      </w:r>
      <w:r>
        <w:rPr>
          <w:rFonts w:asciiTheme="minorHAnsi" w:hAnsiTheme="minorHAnsi" w:cstheme="minorHAnsi"/>
        </w:rPr>
        <w:t xml:space="preserve"> the entire </w:t>
      </w:r>
      <w:r w:rsidR="002C619C">
        <w:rPr>
          <w:rFonts w:asciiTheme="minorHAnsi" w:hAnsiTheme="minorHAnsi" w:cstheme="minorHAnsi"/>
        </w:rPr>
        <w:t>time horizon are assumed to be perfectly known in advance</w:t>
      </w:r>
      <w:r w:rsidR="00CE102B">
        <w:rPr>
          <w:rFonts w:asciiTheme="minorHAnsi" w:hAnsiTheme="minorHAnsi" w:cstheme="minorHAnsi"/>
        </w:rPr>
        <w:t>,</w:t>
      </w:r>
      <w:r>
        <w:rPr>
          <w:rFonts w:asciiTheme="minorHAnsi" w:hAnsiTheme="minorHAnsi" w:cstheme="minorHAnsi"/>
        </w:rPr>
        <w:t xml:space="preserve"> and the model is solved </w:t>
      </w:r>
      <w:r w:rsidR="002C619C">
        <w:rPr>
          <w:rFonts w:asciiTheme="minorHAnsi" w:hAnsiTheme="minorHAnsi" w:cstheme="minorHAnsi"/>
        </w:rPr>
        <w:t>with full visibility of</w:t>
      </w:r>
      <w:r>
        <w:rPr>
          <w:rFonts w:asciiTheme="minorHAnsi" w:hAnsiTheme="minorHAnsi" w:cstheme="minorHAnsi"/>
        </w:rPr>
        <w:t xml:space="preserve"> </w:t>
      </w:r>
      <w:r w:rsidR="002C619C">
        <w:rPr>
          <w:rFonts w:asciiTheme="minorHAnsi" w:hAnsiTheme="minorHAnsi" w:cstheme="minorHAnsi"/>
        </w:rPr>
        <w:t>current</w:t>
      </w:r>
      <w:r>
        <w:rPr>
          <w:rFonts w:asciiTheme="minorHAnsi" w:hAnsiTheme="minorHAnsi" w:cstheme="minorHAnsi"/>
        </w:rPr>
        <w:t xml:space="preserve"> and future </w:t>
      </w:r>
      <w:r w:rsidR="00C8697C">
        <w:rPr>
          <w:rFonts w:asciiTheme="minorHAnsi" w:hAnsiTheme="minorHAnsi" w:cstheme="minorHAnsi"/>
        </w:rPr>
        <w:t>events</w:t>
      </w:r>
      <w:r>
        <w:rPr>
          <w:rFonts w:asciiTheme="minorHAnsi" w:hAnsiTheme="minorHAnsi" w:cstheme="minorHAnsi"/>
        </w:rPr>
        <w:t xml:space="preserve">. </w:t>
      </w:r>
      <w:r w:rsidR="00C8697C">
        <w:rPr>
          <w:rFonts w:asciiTheme="minorHAnsi" w:hAnsiTheme="minorHAnsi" w:cstheme="minorHAnsi"/>
        </w:rPr>
        <w:t xml:space="preserve">Hence, following </w:t>
      </w:r>
      <w:r w:rsidRPr="00AB2557">
        <w:rPr>
          <w:rFonts w:asciiTheme="minorHAnsi" w:hAnsiTheme="minorHAnsi" w:cstheme="minorHAnsi"/>
        </w:rPr>
        <w:t xml:space="preserve">the perfect foresight </w:t>
      </w:r>
      <w:r w:rsidR="00CE102B">
        <w:rPr>
          <w:rFonts w:asciiTheme="minorHAnsi" w:hAnsiTheme="minorHAnsi" w:cstheme="minorHAnsi"/>
        </w:rPr>
        <w:t>approach</w:t>
      </w:r>
      <w:r w:rsidRPr="00AB2557">
        <w:rPr>
          <w:rFonts w:asciiTheme="minorHAnsi" w:hAnsiTheme="minorHAnsi" w:cstheme="minorHAnsi"/>
        </w:rPr>
        <w:t xml:space="preserve">, decisions in RAPID are </w:t>
      </w:r>
      <w:r w:rsidR="00C8697C">
        <w:rPr>
          <w:rFonts w:asciiTheme="minorHAnsi" w:hAnsiTheme="minorHAnsi" w:cstheme="minorHAnsi"/>
        </w:rPr>
        <w:t>optimized</w:t>
      </w:r>
      <w:r w:rsidR="00C8697C" w:rsidRPr="00AB2557">
        <w:rPr>
          <w:rFonts w:asciiTheme="minorHAnsi" w:hAnsiTheme="minorHAnsi" w:cstheme="minorHAnsi"/>
        </w:rPr>
        <w:t xml:space="preserve"> </w:t>
      </w:r>
      <w:r w:rsidRPr="00AB2557">
        <w:rPr>
          <w:rFonts w:asciiTheme="minorHAnsi" w:hAnsiTheme="minorHAnsi" w:cstheme="minorHAnsi"/>
        </w:rPr>
        <w:t>for the entire 2020-2100 horizon</w:t>
      </w:r>
      <w:r w:rsidR="00CE102B">
        <w:rPr>
          <w:rFonts w:asciiTheme="minorHAnsi" w:hAnsiTheme="minorHAnsi" w:cstheme="minorHAnsi"/>
        </w:rPr>
        <w:t>,</w:t>
      </w:r>
      <w:r w:rsidRPr="00AB2557">
        <w:rPr>
          <w:rFonts w:asciiTheme="minorHAnsi" w:hAnsiTheme="minorHAnsi" w:cstheme="minorHAnsi"/>
        </w:rPr>
        <w:t xml:space="preserve"> </w:t>
      </w:r>
      <w:r w:rsidR="00C8697C">
        <w:rPr>
          <w:rFonts w:asciiTheme="minorHAnsi" w:hAnsiTheme="minorHAnsi" w:cstheme="minorHAnsi"/>
        </w:rPr>
        <w:t>yielding</w:t>
      </w:r>
      <w:r w:rsidRPr="00AB2557">
        <w:rPr>
          <w:rFonts w:asciiTheme="minorHAnsi" w:hAnsiTheme="minorHAnsi" w:cstheme="minorHAnsi"/>
        </w:rPr>
        <w:t xml:space="preserve"> the best possible </w:t>
      </w:r>
      <w:r w:rsidR="00C8697C">
        <w:rPr>
          <w:rFonts w:asciiTheme="minorHAnsi" w:hAnsiTheme="minorHAnsi" w:cstheme="minorHAnsi"/>
        </w:rPr>
        <w:t>roadmap based on</w:t>
      </w:r>
      <w:r w:rsidR="00C8697C" w:rsidRPr="00AB2557">
        <w:rPr>
          <w:rFonts w:asciiTheme="minorHAnsi" w:hAnsiTheme="minorHAnsi" w:cstheme="minorHAnsi"/>
        </w:rPr>
        <w:t xml:space="preserve"> </w:t>
      </w:r>
      <w:r w:rsidRPr="00AB2557">
        <w:rPr>
          <w:rFonts w:asciiTheme="minorHAnsi" w:hAnsiTheme="minorHAnsi" w:cstheme="minorHAnsi"/>
        </w:rPr>
        <w:t>an ideal</w:t>
      </w:r>
      <w:r>
        <w:rPr>
          <w:rFonts w:asciiTheme="minorHAnsi" w:hAnsiTheme="minorHAnsi" w:cstheme="minorHAnsi"/>
        </w:rPr>
        <w:t xml:space="preserve"> </w:t>
      </w:r>
      <w:r w:rsidR="00C8697C">
        <w:rPr>
          <w:rFonts w:asciiTheme="minorHAnsi" w:hAnsiTheme="minorHAnsi" w:cstheme="minorHAnsi"/>
        </w:rPr>
        <w:t>planning</w:t>
      </w:r>
      <w:r w:rsidR="00CE102B">
        <w:rPr>
          <w:rFonts w:asciiTheme="minorHAnsi" w:hAnsiTheme="minorHAnsi" w:cstheme="minorHAnsi"/>
        </w:rPr>
        <w:t xml:space="preserve">. </w:t>
      </w:r>
      <w:r w:rsidR="00C8697C">
        <w:rPr>
          <w:rFonts w:asciiTheme="minorHAnsi" w:hAnsiTheme="minorHAnsi" w:cstheme="minorHAnsi"/>
        </w:rPr>
        <w:t>T</w:t>
      </w:r>
      <w:r w:rsidRPr="00343B96">
        <w:rPr>
          <w:rFonts w:asciiTheme="minorHAnsi" w:hAnsiTheme="minorHAnsi" w:cstheme="minorHAnsi"/>
        </w:rPr>
        <w:t xml:space="preserve">he </w:t>
      </w:r>
      <w:r w:rsidR="00C8697C">
        <w:rPr>
          <w:rFonts w:asciiTheme="minorHAnsi" w:hAnsiTheme="minorHAnsi" w:cstheme="minorHAnsi"/>
        </w:rPr>
        <w:t>starting</w:t>
      </w:r>
      <w:r w:rsidR="00C8697C" w:rsidRPr="00343B96">
        <w:rPr>
          <w:rFonts w:asciiTheme="minorHAnsi" w:hAnsiTheme="minorHAnsi" w:cstheme="minorHAnsi"/>
        </w:rPr>
        <w:t xml:space="preserve"> </w:t>
      </w:r>
      <w:r w:rsidRPr="00343B96">
        <w:rPr>
          <w:rFonts w:asciiTheme="minorHAnsi" w:hAnsiTheme="minorHAnsi" w:cstheme="minorHAnsi"/>
        </w:rPr>
        <w:t xml:space="preserve">year </w:t>
      </w:r>
      <w:r w:rsidR="00C8697C">
        <w:rPr>
          <w:rFonts w:asciiTheme="minorHAnsi" w:hAnsiTheme="minorHAnsi" w:cstheme="minorHAnsi"/>
        </w:rPr>
        <w:t>to deploy</w:t>
      </w:r>
      <w:r w:rsidRPr="00343B96">
        <w:rPr>
          <w:rFonts w:asciiTheme="minorHAnsi" w:hAnsiTheme="minorHAnsi" w:cstheme="minorHAnsi"/>
        </w:rPr>
        <w:t xml:space="preserve"> CDR i</w:t>
      </w:r>
      <w:r w:rsidR="00CE102B" w:rsidRPr="00343B96">
        <w:rPr>
          <w:rFonts w:asciiTheme="minorHAnsi" w:hAnsiTheme="minorHAnsi" w:cstheme="minorHAnsi"/>
        </w:rPr>
        <w:t>s</w:t>
      </w:r>
      <w:r w:rsidRPr="00343B96">
        <w:rPr>
          <w:rFonts w:asciiTheme="minorHAnsi" w:hAnsiTheme="minorHAnsi" w:cstheme="minorHAnsi"/>
        </w:rPr>
        <w:t xml:space="preserve"> </w:t>
      </w:r>
      <w:r w:rsidR="00C8697C">
        <w:rPr>
          <w:rFonts w:asciiTheme="minorHAnsi" w:hAnsiTheme="minorHAnsi" w:cstheme="minorHAnsi"/>
        </w:rPr>
        <w:t xml:space="preserve">defined beforehand, so short-term decisions affecting the power system are optimized with full awareness of </w:t>
      </w:r>
      <w:r w:rsidR="00CE102B">
        <w:rPr>
          <w:rFonts w:asciiTheme="minorHAnsi" w:hAnsiTheme="minorHAnsi" w:cstheme="minorHAnsi"/>
        </w:rPr>
        <w:t>long</w:t>
      </w:r>
      <w:r w:rsidR="00C8697C">
        <w:rPr>
          <w:rFonts w:asciiTheme="minorHAnsi" w:hAnsiTheme="minorHAnsi" w:cstheme="minorHAnsi"/>
        </w:rPr>
        <w:t>er</w:t>
      </w:r>
      <w:r w:rsidR="00CE102B">
        <w:rPr>
          <w:rFonts w:asciiTheme="minorHAnsi" w:hAnsiTheme="minorHAnsi" w:cstheme="minorHAnsi"/>
        </w:rPr>
        <w:t xml:space="preserve">-term </w:t>
      </w:r>
      <w:r w:rsidR="00C8697C">
        <w:rPr>
          <w:rFonts w:asciiTheme="minorHAnsi" w:hAnsiTheme="minorHAnsi" w:cstheme="minorHAnsi"/>
        </w:rPr>
        <w:t xml:space="preserve">technological </w:t>
      </w:r>
      <w:r w:rsidR="00BB7D7C">
        <w:rPr>
          <w:rFonts w:asciiTheme="minorHAnsi" w:hAnsiTheme="minorHAnsi" w:cstheme="minorHAnsi"/>
        </w:rPr>
        <w:t xml:space="preserve">and market </w:t>
      </w:r>
      <w:r w:rsidR="00C8697C">
        <w:rPr>
          <w:rFonts w:asciiTheme="minorHAnsi" w:hAnsiTheme="minorHAnsi" w:cstheme="minorHAnsi"/>
        </w:rPr>
        <w:t>changes</w:t>
      </w:r>
      <w:r w:rsidRPr="00343B96">
        <w:rPr>
          <w:rFonts w:asciiTheme="minorHAnsi" w:hAnsiTheme="minorHAnsi" w:cstheme="minorHAnsi"/>
        </w:rPr>
        <w:t xml:space="preserve">. </w:t>
      </w:r>
    </w:p>
    <w:p w14:paraId="6DED7940" w14:textId="706F9398" w:rsidR="007C36C8" w:rsidRPr="00343B96" w:rsidRDefault="00C8697C" w:rsidP="00997B9D">
      <w:pPr>
        <w:pStyle w:val="Prrafodelista"/>
        <w:ind w:left="360"/>
        <w:jc w:val="both"/>
        <w:rPr>
          <w:rFonts w:asciiTheme="minorHAnsi" w:hAnsiTheme="minorHAnsi" w:cstheme="minorHAnsi"/>
        </w:rPr>
      </w:pPr>
      <w:r>
        <w:rPr>
          <w:rFonts w:asciiTheme="minorHAnsi" w:hAnsiTheme="minorHAnsi" w:cstheme="minorHAnsi"/>
        </w:rPr>
        <w:t>The</w:t>
      </w:r>
      <w:r w:rsidR="007C36C8" w:rsidRPr="00343B96">
        <w:rPr>
          <w:rFonts w:asciiTheme="minorHAnsi" w:hAnsiTheme="minorHAnsi" w:cstheme="minorHAnsi"/>
        </w:rPr>
        <w:t xml:space="preserve"> perfect foresight</w:t>
      </w:r>
      <w:r w:rsidR="00BD4039" w:rsidRPr="00343B96">
        <w:rPr>
          <w:rFonts w:asciiTheme="minorHAnsi" w:hAnsiTheme="minorHAnsi" w:cstheme="minorHAnsi"/>
        </w:rPr>
        <w:t xml:space="preserve"> assumption is fully aligned with </w:t>
      </w:r>
      <w:r w:rsidR="00CE102B">
        <w:rPr>
          <w:rFonts w:asciiTheme="minorHAnsi" w:hAnsiTheme="minorHAnsi" w:cstheme="minorHAnsi"/>
        </w:rPr>
        <w:t>our work's goal,</w:t>
      </w:r>
      <w:r w:rsidR="00BD4039" w:rsidRPr="00343B96">
        <w:rPr>
          <w:rFonts w:asciiTheme="minorHAnsi" w:hAnsiTheme="minorHAnsi" w:cstheme="minorHAnsi"/>
        </w:rPr>
        <w:t xml:space="preserve"> which </w:t>
      </w:r>
      <w:r>
        <w:rPr>
          <w:rFonts w:asciiTheme="minorHAnsi" w:hAnsiTheme="minorHAnsi" w:cstheme="minorHAnsi"/>
        </w:rPr>
        <w:t>studies</w:t>
      </w:r>
      <w:r w:rsidR="00BD4039" w:rsidRPr="00343B96">
        <w:rPr>
          <w:rFonts w:asciiTheme="minorHAnsi" w:hAnsiTheme="minorHAnsi" w:cstheme="minorHAnsi"/>
        </w:rPr>
        <w:t xml:space="preserve"> the implications of delaying CDR actions </w:t>
      </w:r>
      <w:r>
        <w:rPr>
          <w:rFonts w:asciiTheme="minorHAnsi" w:hAnsiTheme="minorHAnsi" w:cstheme="minorHAnsi"/>
        </w:rPr>
        <w:t>by</w:t>
      </w:r>
      <w:r w:rsidRPr="00343B96">
        <w:rPr>
          <w:rFonts w:asciiTheme="minorHAnsi" w:hAnsiTheme="minorHAnsi" w:cstheme="minorHAnsi"/>
        </w:rPr>
        <w:t xml:space="preserve"> </w:t>
      </w:r>
      <w:r w:rsidR="000A3B5C">
        <w:rPr>
          <w:rFonts w:asciiTheme="minorHAnsi" w:hAnsiTheme="minorHAnsi" w:cstheme="minorHAnsi"/>
        </w:rPr>
        <w:t>optimizing roadmaps start</w:t>
      </w:r>
      <w:r w:rsidR="00997B9D">
        <w:rPr>
          <w:rFonts w:asciiTheme="minorHAnsi" w:hAnsiTheme="minorHAnsi" w:cstheme="minorHAnsi"/>
        </w:rPr>
        <w:t>ing</w:t>
      </w:r>
      <w:r w:rsidR="000A3B5C">
        <w:rPr>
          <w:rFonts w:asciiTheme="minorHAnsi" w:hAnsiTheme="minorHAnsi" w:cstheme="minorHAnsi"/>
        </w:rPr>
        <w:t xml:space="preserve"> from a</w:t>
      </w:r>
      <w:r w:rsidR="00BD4039" w:rsidRPr="00343B96">
        <w:rPr>
          <w:rFonts w:asciiTheme="minorHAnsi" w:hAnsiTheme="minorHAnsi" w:cstheme="minorHAnsi"/>
        </w:rPr>
        <w:t xml:space="preserve"> </w:t>
      </w:r>
      <w:r w:rsidR="000A3B5C">
        <w:rPr>
          <w:rFonts w:asciiTheme="minorHAnsi" w:hAnsiTheme="minorHAnsi" w:cstheme="minorHAnsi"/>
        </w:rPr>
        <w:t>specific</w:t>
      </w:r>
      <w:r w:rsidR="000A3B5C" w:rsidRPr="00343B96">
        <w:rPr>
          <w:rFonts w:asciiTheme="minorHAnsi" w:hAnsiTheme="minorHAnsi" w:cstheme="minorHAnsi"/>
        </w:rPr>
        <w:t xml:space="preserve"> </w:t>
      </w:r>
      <w:r w:rsidR="00BD4039" w:rsidRPr="00343B96">
        <w:rPr>
          <w:rFonts w:asciiTheme="minorHAnsi" w:hAnsiTheme="minorHAnsi" w:cstheme="minorHAnsi"/>
        </w:rPr>
        <w:t xml:space="preserve">year during the horizon. </w:t>
      </w:r>
      <w:r w:rsidR="000A3B5C">
        <w:rPr>
          <w:rFonts w:asciiTheme="minorHAnsi" w:hAnsiTheme="minorHAnsi" w:cstheme="minorHAnsi"/>
        </w:rPr>
        <w:t>T</w:t>
      </w:r>
      <w:r w:rsidR="007C36C8" w:rsidRPr="00343B96">
        <w:rPr>
          <w:rFonts w:asciiTheme="minorHAnsi" w:hAnsiTheme="minorHAnsi" w:cstheme="minorHAnsi"/>
        </w:rPr>
        <w:t>his perfect foresight approach</w:t>
      </w:r>
      <w:r w:rsidR="000A3B5C">
        <w:rPr>
          <w:rFonts w:asciiTheme="minorHAnsi" w:hAnsiTheme="minorHAnsi" w:cstheme="minorHAnsi"/>
        </w:rPr>
        <w:t xml:space="preserve"> provides, therefore, a lower bound on the cost</w:t>
      </w:r>
      <w:r w:rsidR="00997B9D">
        <w:rPr>
          <w:rFonts w:asciiTheme="minorHAnsi" w:hAnsiTheme="minorHAnsi" w:cstheme="minorHAnsi"/>
        </w:rPr>
        <w:t xml:space="preserve"> and emissions</w:t>
      </w:r>
      <w:r w:rsidR="0060747A">
        <w:rPr>
          <w:rFonts w:asciiTheme="minorHAnsi" w:hAnsiTheme="minorHAnsi" w:cstheme="minorHAnsi"/>
        </w:rPr>
        <w:t xml:space="preserve">. However, </w:t>
      </w:r>
      <w:r w:rsidR="000A3B5C">
        <w:rPr>
          <w:rFonts w:asciiTheme="minorHAnsi" w:hAnsiTheme="minorHAnsi" w:cstheme="minorHAnsi"/>
        </w:rPr>
        <w:t>in practice</w:t>
      </w:r>
      <w:r w:rsidR="00C71EE7">
        <w:rPr>
          <w:rFonts w:asciiTheme="minorHAnsi" w:hAnsiTheme="minorHAnsi" w:cstheme="minorHAnsi"/>
        </w:rPr>
        <w:t>,</w:t>
      </w:r>
      <w:r w:rsidR="00CE102B">
        <w:rPr>
          <w:rFonts w:asciiTheme="minorHAnsi" w:hAnsiTheme="minorHAnsi" w:cstheme="minorHAnsi"/>
        </w:rPr>
        <w:t xml:space="preserve"> decision-makers</w:t>
      </w:r>
      <w:r w:rsidR="0060747A">
        <w:rPr>
          <w:rFonts w:asciiTheme="minorHAnsi" w:hAnsiTheme="minorHAnsi" w:cstheme="minorHAnsi"/>
        </w:rPr>
        <w:t xml:space="preserve"> may</w:t>
      </w:r>
      <w:r w:rsidR="00CE102B">
        <w:rPr>
          <w:rFonts w:asciiTheme="minorHAnsi" w:hAnsiTheme="minorHAnsi" w:cstheme="minorHAnsi"/>
        </w:rPr>
        <w:t xml:space="preserve"> </w:t>
      </w:r>
      <w:r w:rsidR="000A3B5C">
        <w:rPr>
          <w:rFonts w:asciiTheme="minorHAnsi" w:hAnsiTheme="minorHAnsi" w:cstheme="minorHAnsi"/>
        </w:rPr>
        <w:t xml:space="preserve">take </w:t>
      </w:r>
      <w:r w:rsidR="00997B9D">
        <w:rPr>
          <w:rFonts w:asciiTheme="minorHAnsi" w:hAnsiTheme="minorHAnsi" w:cstheme="minorHAnsi"/>
        </w:rPr>
        <w:t xml:space="preserve">short-term </w:t>
      </w:r>
      <w:r w:rsidR="000A3B5C">
        <w:rPr>
          <w:rFonts w:asciiTheme="minorHAnsi" w:hAnsiTheme="minorHAnsi" w:cstheme="minorHAnsi"/>
        </w:rPr>
        <w:t xml:space="preserve">decisions with </w:t>
      </w:r>
      <w:r w:rsidR="00CE102B">
        <w:rPr>
          <w:rFonts w:asciiTheme="minorHAnsi" w:hAnsiTheme="minorHAnsi" w:cstheme="minorHAnsi"/>
        </w:rPr>
        <w:t>limited information</w:t>
      </w:r>
      <w:r w:rsidR="0020749A" w:rsidRPr="00343B96">
        <w:rPr>
          <w:rFonts w:asciiTheme="minorHAnsi" w:hAnsiTheme="minorHAnsi" w:cstheme="minorHAnsi"/>
        </w:rPr>
        <w:fldChar w:fldCharType="begin" w:fldLock="1"/>
      </w:r>
      <w:r w:rsidR="00B85D40">
        <w:rPr>
          <w:rFonts w:asciiTheme="minorHAnsi" w:hAnsiTheme="minorHAnsi" w:cstheme="minorHAnsi"/>
        </w:rPr>
        <w:instrText>ADDIN CSL_CITATION {"citationItems":[{"id":"ITEM-1","itemData":{"ISSN":"2211-467X","author":[{"dropping-particle":"","family":"Nerini","given":"Francesco Fuso","non-dropping-particle":"","parse-names":false,"suffix":""},{"dropping-particle":"","family":"Keppo","given":"Ilkka","non-dropping-particle":"","parse-names":false,"suffix":""},{"dropping-particle":"","family":"Strachan","given":"Neil","non-dropping-particle":"","parse-names":false,"suffix":""}],"container-title":"Energy strategy reviews","id":"ITEM-1","issued":{"date-parts":[["2017"]]},"page":"19-26","publisher":"Elsevier","title":"Myopic decision making in energy system decarbonisation pathways. A UK case study","type":"article-journal","volume":"17"},"uris":["http://www.mendeley.com/documents/?uuid=7b7840c6-15fe-4028-b045-a57d133c115f"]},{"id":"ITEM-2","itemData":{"ISSN":"2058-7546","author":[{"dropping-particle":"","family":"Heuberger","given":"Clara F","non-dropping-particle":"","parse-names":false,"suffix":""},{"dropping-particle":"","family":"Staffell","given":"Iain","non-dropping-particle":"","parse-names":false,"suffix":""},{"dropping-particle":"","family":"Shah","given":"Nilay","non-dropping-particle":"","parse-names":false,"suffix":""},{"dropping-particle":"","family":"Dowell","given":"Niall","non-dropping-particle":"Mac","parse-names":false,"suffix":""}],"container-title":"Nature Energy","id":"ITEM-2","issued":{"date-parts":[["2018"]]},"page":"1","publisher":"Nature Publishing Group","title":"Impact of myopic decision-making and disruptive events in power systems planning","type":"article-journal"},"uris":["http://www.mendeley.com/documents/?uuid=77dbd874-ac5f-4a24-95e0-c50da7e43008"]}],"mendeley":{"formattedCitation":"&lt;sup&gt;53,55&lt;/sup&gt;","plainTextFormattedCitation":"53,55","previouslyFormattedCitation":"&lt;sup&gt;53,55&lt;/sup&gt;"},"properties":{"noteIndex":0},"schema":"https://github.com/citation-style-language/schema/raw/master/csl-citation.json"}</w:instrText>
      </w:r>
      <w:r w:rsidR="0020749A" w:rsidRPr="00343B96">
        <w:rPr>
          <w:rFonts w:asciiTheme="minorHAnsi" w:hAnsiTheme="minorHAnsi" w:cstheme="minorHAnsi"/>
        </w:rPr>
        <w:fldChar w:fldCharType="separate"/>
      </w:r>
      <w:r w:rsidR="00B85D40" w:rsidRPr="00B85D40">
        <w:rPr>
          <w:rFonts w:asciiTheme="minorHAnsi" w:hAnsiTheme="minorHAnsi" w:cstheme="minorHAnsi"/>
          <w:noProof/>
          <w:vertAlign w:val="superscript"/>
        </w:rPr>
        <w:t>53,55</w:t>
      </w:r>
      <w:r w:rsidR="0020749A" w:rsidRPr="00343B96">
        <w:rPr>
          <w:rFonts w:asciiTheme="minorHAnsi" w:hAnsiTheme="minorHAnsi" w:cstheme="minorHAnsi"/>
        </w:rPr>
        <w:fldChar w:fldCharType="end"/>
      </w:r>
      <w:r w:rsidR="007C36C8" w:rsidRPr="00343B96">
        <w:rPr>
          <w:rFonts w:asciiTheme="minorHAnsi" w:hAnsiTheme="minorHAnsi" w:cstheme="minorHAnsi"/>
        </w:rPr>
        <w:t xml:space="preserve">. </w:t>
      </w:r>
    </w:p>
    <w:p w14:paraId="57E0D4FC" w14:textId="27E5F9CB" w:rsidR="005D3DF1" w:rsidRPr="00343B96" w:rsidRDefault="00BD4039" w:rsidP="00997B9D">
      <w:pPr>
        <w:pStyle w:val="Prrafodelista"/>
        <w:numPr>
          <w:ilvl w:val="0"/>
          <w:numId w:val="40"/>
        </w:numPr>
        <w:ind w:left="360"/>
        <w:jc w:val="both"/>
        <w:rPr>
          <w:rFonts w:asciiTheme="minorHAnsi" w:hAnsiTheme="minorHAnsi" w:cstheme="minorHAnsi"/>
        </w:rPr>
      </w:pPr>
      <w:r>
        <w:rPr>
          <w:rFonts w:asciiTheme="minorHAnsi" w:hAnsiTheme="minorHAnsi" w:cstheme="minorHAnsi"/>
        </w:rPr>
        <w:t xml:space="preserve">RAPID </w:t>
      </w:r>
      <w:r w:rsidR="000A3B5C">
        <w:rPr>
          <w:rFonts w:asciiTheme="minorHAnsi" w:hAnsiTheme="minorHAnsi" w:cstheme="minorHAnsi"/>
        </w:rPr>
        <w:t xml:space="preserve">adopts a country-level </w:t>
      </w:r>
      <w:r>
        <w:rPr>
          <w:rFonts w:asciiTheme="minorHAnsi" w:hAnsiTheme="minorHAnsi" w:cstheme="minorHAnsi"/>
        </w:rPr>
        <w:t xml:space="preserve">spatial representation. </w:t>
      </w:r>
      <w:r w:rsidR="0060747A">
        <w:rPr>
          <w:rFonts w:asciiTheme="minorHAnsi" w:hAnsiTheme="minorHAnsi" w:cstheme="minorHAnsi"/>
        </w:rPr>
        <w:t>A simplified representation of the</w:t>
      </w:r>
      <w:r>
        <w:rPr>
          <w:rFonts w:asciiTheme="minorHAnsi" w:hAnsiTheme="minorHAnsi" w:cstheme="minorHAnsi"/>
        </w:rPr>
        <w:t xml:space="preserve"> EU power system</w:t>
      </w:r>
      <w:r w:rsidR="00997B9D">
        <w:rPr>
          <w:rFonts w:asciiTheme="minorHAnsi" w:hAnsiTheme="minorHAnsi" w:cstheme="minorHAnsi"/>
        </w:rPr>
        <w:t xml:space="preserve"> </w:t>
      </w:r>
      <w:r w:rsidR="0060747A">
        <w:rPr>
          <w:rFonts w:asciiTheme="minorHAnsi" w:hAnsiTheme="minorHAnsi" w:cstheme="minorHAnsi"/>
        </w:rPr>
        <w:t>was adopted where the</w:t>
      </w:r>
      <w:r>
        <w:rPr>
          <w:rFonts w:asciiTheme="minorHAnsi" w:hAnsiTheme="minorHAnsi" w:cstheme="minorHAnsi"/>
        </w:rPr>
        <w:t xml:space="preserve"> centroids of the countries </w:t>
      </w:r>
      <w:r w:rsidR="000A3B5C">
        <w:rPr>
          <w:rFonts w:asciiTheme="minorHAnsi" w:hAnsiTheme="minorHAnsi" w:cstheme="minorHAnsi"/>
        </w:rPr>
        <w:t xml:space="preserve">correspond to </w:t>
      </w:r>
      <w:r>
        <w:rPr>
          <w:rFonts w:asciiTheme="minorHAnsi" w:hAnsiTheme="minorHAnsi" w:cstheme="minorHAnsi"/>
        </w:rPr>
        <w:t>demand load areas. Additionally, the capacities installed</w:t>
      </w:r>
      <w:r w:rsidR="007C36C8">
        <w:rPr>
          <w:rFonts w:asciiTheme="minorHAnsi" w:hAnsiTheme="minorHAnsi" w:cstheme="minorHAnsi"/>
        </w:rPr>
        <w:t xml:space="preserve"> and</w:t>
      </w:r>
      <w:r>
        <w:rPr>
          <w:rFonts w:asciiTheme="minorHAnsi" w:hAnsiTheme="minorHAnsi" w:cstheme="minorHAnsi"/>
        </w:rPr>
        <w:t xml:space="preserve"> resources</w:t>
      </w:r>
      <w:r w:rsidR="000A3B5C">
        <w:rPr>
          <w:rFonts w:asciiTheme="minorHAnsi" w:hAnsiTheme="minorHAnsi" w:cstheme="minorHAnsi"/>
        </w:rPr>
        <w:t xml:space="preserve"> available refer to these centroids</w:t>
      </w:r>
      <w:r>
        <w:rPr>
          <w:rFonts w:asciiTheme="minorHAnsi" w:hAnsiTheme="minorHAnsi" w:cstheme="minorHAnsi"/>
        </w:rPr>
        <w:t xml:space="preserve"> (e.g., biomass residues, marginal land</w:t>
      </w:r>
      <w:r w:rsidR="00CE102B">
        <w:rPr>
          <w:rFonts w:asciiTheme="minorHAnsi" w:hAnsiTheme="minorHAnsi" w:cstheme="minorHAnsi"/>
        </w:rPr>
        <w:t>,</w:t>
      </w:r>
      <w:r>
        <w:rPr>
          <w:rFonts w:asciiTheme="minorHAnsi" w:hAnsiTheme="minorHAnsi" w:cstheme="minorHAnsi"/>
        </w:rPr>
        <w:t xml:space="preserve"> and geological sites). </w:t>
      </w:r>
      <w:r w:rsidR="004F533C">
        <w:rPr>
          <w:rFonts w:asciiTheme="minorHAnsi" w:hAnsiTheme="minorHAnsi" w:cstheme="minorHAnsi"/>
        </w:rPr>
        <w:t>T</w:t>
      </w:r>
      <w:r>
        <w:rPr>
          <w:rFonts w:asciiTheme="minorHAnsi" w:hAnsiTheme="minorHAnsi" w:cstheme="minorHAnsi"/>
        </w:rPr>
        <w:t>he biomass and CO</w:t>
      </w:r>
      <w:r w:rsidRPr="001609E6">
        <w:rPr>
          <w:rFonts w:asciiTheme="minorHAnsi" w:hAnsiTheme="minorHAnsi" w:cstheme="minorHAnsi"/>
          <w:vertAlign w:val="subscript"/>
        </w:rPr>
        <w:t>2</w:t>
      </w:r>
      <w:r>
        <w:rPr>
          <w:rFonts w:asciiTheme="minorHAnsi" w:hAnsiTheme="minorHAnsi" w:cstheme="minorHAnsi"/>
        </w:rPr>
        <w:t xml:space="preserve"> storage trades are</w:t>
      </w:r>
      <w:r w:rsidR="004F533C">
        <w:rPr>
          <w:rFonts w:asciiTheme="minorHAnsi" w:hAnsiTheme="minorHAnsi" w:cstheme="minorHAnsi"/>
        </w:rPr>
        <w:t xml:space="preserve"> </w:t>
      </w:r>
      <w:r w:rsidR="0060747A">
        <w:rPr>
          <w:rFonts w:asciiTheme="minorHAnsi" w:hAnsiTheme="minorHAnsi" w:cstheme="minorHAnsi"/>
        </w:rPr>
        <w:t>modeled with arcs between pairs of nodes (centroids) in the resulting</w:t>
      </w:r>
      <w:r>
        <w:rPr>
          <w:rFonts w:asciiTheme="minorHAnsi" w:hAnsiTheme="minorHAnsi" w:cstheme="minorHAnsi"/>
        </w:rPr>
        <w:t xml:space="preserve"> network. </w:t>
      </w:r>
      <w:r w:rsidR="00B5389B">
        <w:rPr>
          <w:rFonts w:asciiTheme="minorHAnsi" w:hAnsiTheme="minorHAnsi" w:cstheme="minorHAnsi"/>
        </w:rPr>
        <w:t>We assume that all the biomass is converted into pellets and transported via truck.</w:t>
      </w:r>
      <w:r w:rsidR="009C4EC4">
        <w:rPr>
          <w:rFonts w:asciiTheme="minorHAnsi" w:hAnsiTheme="minorHAnsi" w:cstheme="minorHAnsi"/>
        </w:rPr>
        <w:t xml:space="preserve"> </w:t>
      </w:r>
      <w:r w:rsidR="00B5389B" w:rsidRPr="00343B96">
        <w:rPr>
          <w:rFonts w:asciiTheme="minorHAnsi" w:hAnsiTheme="minorHAnsi" w:cstheme="minorHAnsi"/>
        </w:rPr>
        <w:t>Similarly, CO</w:t>
      </w:r>
      <w:r w:rsidR="00B5389B" w:rsidRPr="00343B96">
        <w:rPr>
          <w:rFonts w:asciiTheme="minorHAnsi" w:hAnsiTheme="minorHAnsi" w:cstheme="minorHAnsi"/>
          <w:vertAlign w:val="subscript"/>
        </w:rPr>
        <w:t>2</w:t>
      </w:r>
      <w:r w:rsidR="00B5389B" w:rsidRPr="00343B96">
        <w:rPr>
          <w:rFonts w:asciiTheme="minorHAnsi" w:hAnsiTheme="minorHAnsi" w:cstheme="minorHAnsi"/>
        </w:rPr>
        <w:t xml:space="preserve"> is</w:t>
      </w:r>
      <w:r w:rsidR="00DD5CD9" w:rsidRPr="00343B96">
        <w:rPr>
          <w:rFonts w:asciiTheme="minorHAnsi" w:hAnsiTheme="minorHAnsi" w:cstheme="minorHAnsi"/>
        </w:rPr>
        <w:t xml:space="preserve"> always</w:t>
      </w:r>
      <w:r w:rsidR="00B5389B" w:rsidRPr="00343B96">
        <w:rPr>
          <w:rFonts w:asciiTheme="minorHAnsi" w:hAnsiTheme="minorHAnsi" w:cstheme="minorHAnsi"/>
        </w:rPr>
        <w:t xml:space="preserve"> transpo</w:t>
      </w:r>
      <w:r w:rsidR="00110839" w:rsidRPr="00343B96">
        <w:rPr>
          <w:rFonts w:asciiTheme="minorHAnsi" w:hAnsiTheme="minorHAnsi" w:cstheme="minorHAnsi"/>
        </w:rPr>
        <w:t>r</w:t>
      </w:r>
      <w:r w:rsidR="00B5389B" w:rsidRPr="00343B96">
        <w:rPr>
          <w:rFonts w:asciiTheme="minorHAnsi" w:hAnsiTheme="minorHAnsi" w:cstheme="minorHAnsi"/>
        </w:rPr>
        <w:t xml:space="preserve">ted </w:t>
      </w:r>
      <w:r w:rsidR="00B5389B" w:rsidRPr="00997B9D">
        <w:rPr>
          <w:rFonts w:asciiTheme="minorHAnsi" w:hAnsiTheme="minorHAnsi" w:cstheme="minorHAnsi"/>
        </w:rPr>
        <w:t>via</w:t>
      </w:r>
      <w:r w:rsidR="00B5389B" w:rsidRPr="00343B96">
        <w:rPr>
          <w:rFonts w:asciiTheme="minorHAnsi" w:hAnsiTheme="minorHAnsi" w:cstheme="minorHAnsi"/>
        </w:rPr>
        <w:t xml:space="preserve"> pipeline</w:t>
      </w:r>
      <w:r w:rsidR="000A3B5C">
        <w:rPr>
          <w:rFonts w:asciiTheme="minorHAnsi" w:hAnsiTheme="minorHAnsi" w:cstheme="minorHAnsi"/>
        </w:rPr>
        <w:t>,</w:t>
      </w:r>
      <w:r w:rsidR="00B5389B" w:rsidRPr="00343B96">
        <w:rPr>
          <w:rFonts w:asciiTheme="minorHAnsi" w:hAnsiTheme="minorHAnsi" w:cstheme="minorHAnsi"/>
        </w:rPr>
        <w:t xml:space="preserve"> as only onshore geological sites are considered.</w:t>
      </w:r>
      <w:r w:rsidR="00DD5CD9" w:rsidRPr="00343B96">
        <w:rPr>
          <w:rFonts w:asciiTheme="minorHAnsi" w:hAnsiTheme="minorHAnsi" w:cstheme="minorHAnsi"/>
        </w:rPr>
        <w:t xml:space="preserve"> </w:t>
      </w:r>
      <w:r w:rsidR="000A3B5C">
        <w:rPr>
          <w:rFonts w:asciiTheme="minorHAnsi" w:hAnsiTheme="minorHAnsi" w:cstheme="minorHAnsi"/>
        </w:rPr>
        <w:t>Storage of e</w:t>
      </w:r>
      <w:r w:rsidR="00DD5CD9" w:rsidRPr="00343B96">
        <w:rPr>
          <w:rFonts w:asciiTheme="minorHAnsi" w:hAnsiTheme="minorHAnsi" w:cstheme="minorHAnsi"/>
        </w:rPr>
        <w:t xml:space="preserve">lectricity </w:t>
      </w:r>
      <w:r w:rsidR="000A3B5C">
        <w:rPr>
          <w:rFonts w:asciiTheme="minorHAnsi" w:hAnsiTheme="minorHAnsi" w:cstheme="minorHAnsi"/>
        </w:rPr>
        <w:t>and</w:t>
      </w:r>
      <w:r w:rsidR="00DD5CD9" w:rsidRPr="00343B96">
        <w:rPr>
          <w:rFonts w:asciiTheme="minorHAnsi" w:hAnsiTheme="minorHAnsi" w:cstheme="minorHAnsi"/>
        </w:rPr>
        <w:t xml:space="preserve"> biomass </w:t>
      </w:r>
      <w:r w:rsidR="000A3B5C">
        <w:rPr>
          <w:rFonts w:asciiTheme="minorHAnsi" w:hAnsiTheme="minorHAnsi" w:cstheme="minorHAnsi"/>
        </w:rPr>
        <w:t>between</w:t>
      </w:r>
      <w:r w:rsidR="00DD5CD9" w:rsidRPr="00343B96">
        <w:rPr>
          <w:rFonts w:asciiTheme="minorHAnsi" w:hAnsiTheme="minorHAnsi" w:cstheme="minorHAnsi"/>
        </w:rPr>
        <w:t xml:space="preserve"> periods </w:t>
      </w:r>
      <w:r w:rsidR="000A3B5C">
        <w:rPr>
          <w:rFonts w:asciiTheme="minorHAnsi" w:hAnsiTheme="minorHAnsi" w:cstheme="minorHAnsi"/>
        </w:rPr>
        <w:t>is omitted</w:t>
      </w:r>
      <w:r w:rsidR="00DD5CD9" w:rsidRPr="00343B96">
        <w:rPr>
          <w:rFonts w:asciiTheme="minorHAnsi" w:hAnsiTheme="minorHAnsi" w:cstheme="minorHAnsi"/>
        </w:rPr>
        <w:t>.</w:t>
      </w:r>
      <w:r w:rsidR="00264BBE">
        <w:rPr>
          <w:rFonts w:asciiTheme="minorHAnsi" w:hAnsiTheme="minorHAnsi" w:cstheme="minorHAnsi"/>
        </w:rPr>
        <w:t xml:space="preserve"> </w:t>
      </w:r>
      <w:r w:rsidR="000A3B5C">
        <w:rPr>
          <w:rFonts w:asciiTheme="minorHAnsi" w:hAnsiTheme="minorHAnsi" w:cstheme="minorHAnsi"/>
        </w:rPr>
        <w:t>The c</w:t>
      </w:r>
      <w:r w:rsidR="00264BBE">
        <w:rPr>
          <w:rFonts w:asciiTheme="minorHAnsi" w:hAnsiTheme="minorHAnsi" w:cstheme="minorHAnsi"/>
        </w:rPr>
        <w:t xml:space="preserve">osts of the new transmission lines are </w:t>
      </w:r>
      <w:r w:rsidR="000A3B5C">
        <w:rPr>
          <w:rFonts w:asciiTheme="minorHAnsi" w:hAnsiTheme="minorHAnsi" w:cstheme="minorHAnsi"/>
        </w:rPr>
        <w:t>neglected</w:t>
      </w:r>
      <w:r w:rsidR="007814D6">
        <w:rPr>
          <w:rFonts w:asciiTheme="minorHAnsi" w:hAnsiTheme="minorHAnsi" w:cstheme="minorHAnsi"/>
        </w:rPr>
        <w:t>,</w:t>
      </w:r>
      <w:r w:rsidR="00264BBE">
        <w:rPr>
          <w:rFonts w:asciiTheme="minorHAnsi" w:hAnsiTheme="minorHAnsi" w:cstheme="minorHAnsi"/>
        </w:rPr>
        <w:t xml:space="preserve"> </w:t>
      </w:r>
      <w:r w:rsidR="000A3B5C">
        <w:rPr>
          <w:rFonts w:asciiTheme="minorHAnsi" w:hAnsiTheme="minorHAnsi" w:cstheme="minorHAnsi"/>
        </w:rPr>
        <w:t xml:space="preserve">yet transportation </w:t>
      </w:r>
      <w:r w:rsidR="00264BBE">
        <w:rPr>
          <w:rFonts w:asciiTheme="minorHAnsi" w:hAnsiTheme="minorHAnsi" w:cstheme="minorHAnsi"/>
        </w:rPr>
        <w:t>losses are accounted for.</w:t>
      </w:r>
      <w:r w:rsidR="00DD5CD9" w:rsidRPr="00343B96">
        <w:rPr>
          <w:rFonts w:asciiTheme="minorHAnsi" w:hAnsiTheme="minorHAnsi" w:cstheme="minorHAnsi"/>
        </w:rPr>
        <w:t xml:space="preserve"> </w:t>
      </w:r>
      <w:r w:rsidR="00411839" w:rsidRPr="00343B96">
        <w:rPr>
          <w:rFonts w:asciiTheme="minorHAnsi" w:hAnsiTheme="minorHAnsi" w:cstheme="minorHAnsi"/>
        </w:rPr>
        <w:t>Regarding the temporal representation,</w:t>
      </w:r>
      <w:r w:rsidRPr="00343B96">
        <w:rPr>
          <w:rFonts w:asciiTheme="minorHAnsi" w:hAnsiTheme="minorHAnsi" w:cstheme="minorHAnsi"/>
        </w:rPr>
        <w:t xml:space="preserve"> RAPID </w:t>
      </w:r>
      <w:r w:rsidR="001609E6" w:rsidRPr="00343B96">
        <w:rPr>
          <w:rFonts w:asciiTheme="minorHAnsi" w:hAnsiTheme="minorHAnsi" w:cstheme="minorHAnsi"/>
        </w:rPr>
        <w:t>consider</w:t>
      </w:r>
      <w:r w:rsidR="00411839" w:rsidRPr="00343B96">
        <w:rPr>
          <w:rFonts w:asciiTheme="minorHAnsi" w:hAnsiTheme="minorHAnsi" w:cstheme="minorHAnsi"/>
        </w:rPr>
        <w:t>s</w:t>
      </w:r>
      <w:r w:rsidR="001609E6" w:rsidRPr="00343B96">
        <w:rPr>
          <w:rFonts w:asciiTheme="minorHAnsi" w:hAnsiTheme="minorHAnsi" w:cstheme="minorHAnsi"/>
        </w:rPr>
        <w:t xml:space="preserve"> a </w:t>
      </w:r>
      <w:r w:rsidR="000A3B5C">
        <w:rPr>
          <w:rFonts w:asciiTheme="minorHAnsi" w:hAnsiTheme="minorHAnsi" w:cstheme="minorHAnsi"/>
        </w:rPr>
        <w:t>five-year</w:t>
      </w:r>
      <w:r w:rsidR="000A3B5C" w:rsidRPr="00343B96">
        <w:rPr>
          <w:rFonts w:asciiTheme="minorHAnsi" w:hAnsiTheme="minorHAnsi" w:cstheme="minorHAnsi"/>
        </w:rPr>
        <w:t xml:space="preserve"> </w:t>
      </w:r>
      <w:r w:rsidR="001609E6" w:rsidRPr="00343B96">
        <w:rPr>
          <w:rFonts w:asciiTheme="minorHAnsi" w:hAnsiTheme="minorHAnsi" w:cstheme="minorHAnsi"/>
        </w:rPr>
        <w:t>temporal resolution.</w:t>
      </w:r>
    </w:p>
    <w:p w14:paraId="60E35009" w14:textId="05514478" w:rsidR="00E96583" w:rsidRPr="00343B96" w:rsidRDefault="00E96583" w:rsidP="00997B9D">
      <w:pPr>
        <w:pStyle w:val="Prrafodelista"/>
        <w:ind w:left="360"/>
        <w:jc w:val="both"/>
        <w:rPr>
          <w:rFonts w:asciiTheme="minorHAnsi" w:hAnsiTheme="minorHAnsi" w:cstheme="minorHAnsi"/>
        </w:rPr>
      </w:pPr>
      <w:r w:rsidRPr="00926B32">
        <w:rPr>
          <w:rFonts w:ascii="Calibri" w:hAnsi="Calibri"/>
          <w:lang w:val="en-GB"/>
        </w:rPr>
        <w:t xml:space="preserve">We consider that the </w:t>
      </w:r>
      <w:r w:rsidR="000A3B5C">
        <w:rPr>
          <w:rFonts w:ascii="Calibri" w:hAnsi="Calibri"/>
          <w:lang w:val="en-GB"/>
        </w:rPr>
        <w:t>temporal and spatial</w:t>
      </w:r>
      <w:r w:rsidRPr="00926B32">
        <w:rPr>
          <w:rFonts w:ascii="Calibri" w:hAnsi="Calibri"/>
          <w:lang w:val="en-GB"/>
        </w:rPr>
        <w:t xml:space="preserve"> </w:t>
      </w:r>
      <w:r w:rsidR="000A3B5C">
        <w:rPr>
          <w:rFonts w:ascii="Calibri" w:hAnsi="Calibri"/>
          <w:lang w:val="en-GB"/>
        </w:rPr>
        <w:t xml:space="preserve">scales </w:t>
      </w:r>
      <w:r w:rsidRPr="00926B32">
        <w:rPr>
          <w:rFonts w:ascii="Calibri" w:hAnsi="Calibri"/>
          <w:lang w:val="en-GB"/>
        </w:rPr>
        <w:t xml:space="preserve">are </w:t>
      </w:r>
      <w:r w:rsidR="000A3B5C">
        <w:rPr>
          <w:rFonts w:ascii="Calibri" w:hAnsi="Calibri"/>
          <w:lang w:val="en-GB"/>
        </w:rPr>
        <w:t>consistent with</w:t>
      </w:r>
      <w:r w:rsidR="000A3B5C" w:rsidRPr="00926B32">
        <w:rPr>
          <w:rFonts w:ascii="Calibri" w:hAnsi="Calibri"/>
          <w:lang w:val="en-GB"/>
        </w:rPr>
        <w:t xml:space="preserve"> </w:t>
      </w:r>
      <w:r w:rsidRPr="00926B32">
        <w:rPr>
          <w:rFonts w:ascii="Calibri" w:hAnsi="Calibri"/>
          <w:lang w:val="en-GB"/>
        </w:rPr>
        <w:t xml:space="preserve">the goal of this work. </w:t>
      </w:r>
      <w:r w:rsidR="00BB7D7C">
        <w:rPr>
          <w:rFonts w:ascii="Calibri" w:hAnsi="Calibri"/>
          <w:lang w:val="en-GB"/>
        </w:rPr>
        <w:t>A model with h</w:t>
      </w:r>
      <w:r w:rsidR="000A3B5C">
        <w:rPr>
          <w:rFonts w:ascii="Calibri" w:hAnsi="Calibri"/>
          <w:lang w:val="en-GB"/>
        </w:rPr>
        <w:t xml:space="preserve">igher granularity would most likely </w:t>
      </w:r>
      <w:r w:rsidR="00BB7D7C">
        <w:rPr>
          <w:rFonts w:ascii="Calibri" w:hAnsi="Calibri"/>
          <w:lang w:val="en-GB"/>
        </w:rPr>
        <w:t>lead to the same</w:t>
      </w:r>
      <w:r w:rsidRPr="00926B32">
        <w:rPr>
          <w:rFonts w:ascii="Calibri" w:hAnsi="Calibri"/>
          <w:lang w:val="en-GB"/>
        </w:rPr>
        <w:t xml:space="preserve"> conclusions and insight</w:t>
      </w:r>
      <w:r w:rsidR="000A3B5C">
        <w:rPr>
          <w:rFonts w:ascii="Calibri" w:hAnsi="Calibri"/>
          <w:lang w:val="en-GB"/>
        </w:rPr>
        <w:t>s</w:t>
      </w:r>
      <w:r w:rsidRPr="00926B32">
        <w:rPr>
          <w:rFonts w:ascii="Calibri" w:hAnsi="Calibri"/>
          <w:lang w:val="en-GB"/>
        </w:rPr>
        <w:t xml:space="preserve">, </w:t>
      </w:r>
      <w:r w:rsidR="000A3B5C">
        <w:rPr>
          <w:rFonts w:ascii="Calibri" w:hAnsi="Calibri"/>
          <w:lang w:val="en-GB"/>
        </w:rPr>
        <w:t xml:space="preserve">yet it would </w:t>
      </w:r>
      <w:r w:rsidR="00BB7D7C">
        <w:rPr>
          <w:rFonts w:ascii="Calibri" w:hAnsi="Calibri"/>
          <w:lang w:val="en-GB"/>
        </w:rPr>
        <w:t>result in a heavier computational burden</w:t>
      </w:r>
      <w:r>
        <w:rPr>
          <w:rFonts w:ascii="Calibri" w:hAnsi="Calibri"/>
          <w:lang w:val="en-GB"/>
        </w:rPr>
        <w:t>.</w:t>
      </w:r>
    </w:p>
    <w:p w14:paraId="4370D04C" w14:textId="64046C76" w:rsidR="00DD5CD9" w:rsidRPr="00343B96" w:rsidRDefault="00737426" w:rsidP="00997B9D">
      <w:pPr>
        <w:pStyle w:val="Prrafodelista"/>
        <w:numPr>
          <w:ilvl w:val="0"/>
          <w:numId w:val="40"/>
        </w:numPr>
        <w:ind w:left="360"/>
        <w:jc w:val="both"/>
        <w:rPr>
          <w:rFonts w:asciiTheme="minorHAnsi" w:hAnsiTheme="minorHAnsi" w:cstheme="minorHAnsi"/>
        </w:rPr>
      </w:pPr>
      <w:r w:rsidRPr="00737426">
        <w:rPr>
          <w:rFonts w:asciiTheme="minorHAnsi" w:hAnsiTheme="minorHAnsi" w:cstheme="minorHAnsi"/>
        </w:rPr>
        <w:t xml:space="preserve">The </w:t>
      </w:r>
      <w:r w:rsidRPr="00343B96">
        <w:rPr>
          <w:rFonts w:asciiTheme="minorHAnsi" w:hAnsiTheme="minorHAnsi" w:cstheme="minorHAnsi"/>
        </w:rPr>
        <w:t xml:space="preserve">RAPID </w:t>
      </w:r>
      <w:r w:rsidRPr="00737426">
        <w:rPr>
          <w:rFonts w:asciiTheme="minorHAnsi" w:hAnsiTheme="minorHAnsi" w:cstheme="minorHAnsi"/>
        </w:rPr>
        <w:t xml:space="preserve">modeling framework has been </w:t>
      </w:r>
      <w:r w:rsidR="009C4EC4">
        <w:rPr>
          <w:rFonts w:asciiTheme="minorHAnsi" w:hAnsiTheme="minorHAnsi" w:cstheme="minorHAnsi"/>
        </w:rPr>
        <w:t>initi</w:t>
      </w:r>
      <w:r w:rsidRPr="00737426">
        <w:rPr>
          <w:rFonts w:asciiTheme="minorHAnsi" w:hAnsiTheme="minorHAnsi" w:cstheme="minorHAnsi"/>
        </w:rPr>
        <w:t xml:space="preserve">ally developed for the EU (27 member countries) </w:t>
      </w:r>
      <w:r w:rsidR="00B9646D">
        <w:rPr>
          <w:rFonts w:asciiTheme="minorHAnsi" w:hAnsiTheme="minorHAnsi" w:cstheme="minorHAnsi"/>
        </w:rPr>
        <w:t>plus</w:t>
      </w:r>
      <w:r w:rsidRPr="00737426">
        <w:rPr>
          <w:rFonts w:asciiTheme="minorHAnsi" w:hAnsiTheme="minorHAnsi" w:cstheme="minorHAnsi"/>
        </w:rPr>
        <w:t xml:space="preserve"> the United Kingdom</w:t>
      </w:r>
      <w:r w:rsidR="0060747A">
        <w:rPr>
          <w:rFonts w:asciiTheme="minorHAnsi" w:hAnsiTheme="minorHAnsi" w:cstheme="minorHAnsi"/>
        </w:rPr>
        <w:t xml:space="preserve">, which plays a key role </w:t>
      </w:r>
      <w:r w:rsidR="00B5389B">
        <w:rPr>
          <w:rFonts w:asciiTheme="minorHAnsi" w:hAnsiTheme="minorHAnsi" w:cstheme="minorHAnsi"/>
        </w:rPr>
        <w:t xml:space="preserve">in </w:t>
      </w:r>
      <w:r w:rsidR="009C4EC4">
        <w:rPr>
          <w:rFonts w:asciiTheme="minorHAnsi" w:hAnsiTheme="minorHAnsi" w:cstheme="minorHAnsi"/>
        </w:rPr>
        <w:t xml:space="preserve">the </w:t>
      </w:r>
      <w:r w:rsidR="00B5389B" w:rsidRPr="00343B96">
        <w:rPr>
          <w:rFonts w:asciiTheme="minorHAnsi" w:hAnsiTheme="minorHAnsi" w:cstheme="minorHAnsi"/>
        </w:rPr>
        <w:t>European Network of Transmission System Operators</w:t>
      </w:r>
      <w:r w:rsidR="00B5389B">
        <w:rPr>
          <w:rFonts w:asciiTheme="minorHAnsi" w:hAnsiTheme="minorHAnsi" w:cstheme="minorHAnsi"/>
        </w:rPr>
        <w:t xml:space="preserve"> for Electricity (ENTSO-E)</w:t>
      </w:r>
      <w:r w:rsidRPr="00343B96">
        <w:rPr>
          <w:rFonts w:asciiTheme="minorHAnsi" w:hAnsiTheme="minorHAnsi" w:cstheme="minorHAnsi"/>
        </w:rPr>
        <w:t>. We focus on assessing the implications of delayed actions on CDR in the EU</w:t>
      </w:r>
      <w:r w:rsidR="009C4EC4">
        <w:rPr>
          <w:rFonts w:asciiTheme="minorHAnsi" w:hAnsiTheme="minorHAnsi" w:cstheme="minorHAnsi"/>
        </w:rPr>
        <w:t xml:space="preserve"> power system as </w:t>
      </w:r>
      <w:r w:rsidR="00BB7D7C">
        <w:rPr>
          <w:rFonts w:asciiTheme="minorHAnsi" w:hAnsiTheme="minorHAnsi" w:cstheme="minorHAnsi"/>
        </w:rPr>
        <w:t xml:space="preserve">a highly relevant </w:t>
      </w:r>
      <w:r w:rsidR="009C4EC4">
        <w:rPr>
          <w:rFonts w:asciiTheme="minorHAnsi" w:hAnsiTheme="minorHAnsi" w:cstheme="minorHAnsi"/>
        </w:rPr>
        <w:t xml:space="preserve">illustrative case where </w:t>
      </w:r>
      <w:r w:rsidRPr="00343B96">
        <w:rPr>
          <w:rFonts w:asciiTheme="minorHAnsi" w:hAnsiTheme="minorHAnsi" w:cstheme="minorHAnsi"/>
        </w:rPr>
        <w:t xml:space="preserve">countries are committed to </w:t>
      </w:r>
      <w:r w:rsidR="003C503E">
        <w:rPr>
          <w:rFonts w:asciiTheme="minorHAnsi" w:hAnsiTheme="minorHAnsi" w:cstheme="minorHAnsi"/>
        </w:rPr>
        <w:t>cooperating</w:t>
      </w:r>
      <w:r w:rsidRPr="00343B96">
        <w:rPr>
          <w:rFonts w:asciiTheme="minorHAnsi" w:hAnsiTheme="minorHAnsi" w:cstheme="minorHAnsi"/>
        </w:rPr>
        <w:t xml:space="preserve"> to meet the Paris climate goal.</w:t>
      </w:r>
      <w:r w:rsidR="00B9646D" w:rsidRPr="00343B96">
        <w:rPr>
          <w:rFonts w:asciiTheme="minorHAnsi" w:hAnsiTheme="minorHAnsi" w:cstheme="minorHAnsi"/>
        </w:rPr>
        <w:t xml:space="preserve"> We assume full cooperation among countries in terms of electricity transmission, biomass transportation</w:t>
      </w:r>
      <w:r w:rsidR="006C59C7">
        <w:rPr>
          <w:rFonts w:asciiTheme="minorHAnsi" w:hAnsiTheme="minorHAnsi" w:cstheme="minorHAnsi"/>
        </w:rPr>
        <w:t xml:space="preserve">, </w:t>
      </w:r>
      <w:r w:rsidR="00340C67">
        <w:rPr>
          <w:rFonts w:asciiTheme="minorHAnsi" w:hAnsiTheme="minorHAnsi" w:cstheme="minorHAnsi"/>
        </w:rPr>
        <w:t>and</w:t>
      </w:r>
      <w:r w:rsidR="00B9646D" w:rsidRPr="00343B96">
        <w:rPr>
          <w:rFonts w:asciiTheme="minorHAnsi" w:hAnsiTheme="minorHAnsi" w:cstheme="minorHAnsi"/>
        </w:rPr>
        <w:t xml:space="preserve"> CO</w:t>
      </w:r>
      <w:r w:rsidR="00B9646D" w:rsidRPr="00343B96">
        <w:rPr>
          <w:rFonts w:asciiTheme="minorHAnsi" w:hAnsiTheme="minorHAnsi" w:cstheme="minorHAnsi"/>
          <w:vertAlign w:val="subscript"/>
        </w:rPr>
        <w:t>2</w:t>
      </w:r>
      <w:r w:rsidR="00B9646D" w:rsidRPr="00343B96">
        <w:rPr>
          <w:rFonts w:asciiTheme="minorHAnsi" w:hAnsiTheme="minorHAnsi" w:cstheme="minorHAnsi"/>
        </w:rPr>
        <w:t xml:space="preserve"> trade</w:t>
      </w:r>
      <w:r w:rsidR="00340C67">
        <w:rPr>
          <w:rFonts w:asciiTheme="minorHAnsi" w:hAnsiTheme="minorHAnsi" w:cstheme="minorHAnsi"/>
        </w:rPr>
        <w:t>.</w:t>
      </w:r>
      <w:r w:rsidRPr="00343B96">
        <w:rPr>
          <w:rFonts w:asciiTheme="minorHAnsi" w:hAnsiTheme="minorHAnsi" w:cstheme="minorHAnsi"/>
        </w:rPr>
        <w:t xml:space="preserve"> </w:t>
      </w:r>
      <w:r w:rsidR="00340C67">
        <w:rPr>
          <w:rFonts w:asciiTheme="minorHAnsi" w:hAnsiTheme="minorHAnsi" w:cstheme="minorHAnsi"/>
        </w:rPr>
        <w:t>W</w:t>
      </w:r>
      <w:r w:rsidRPr="00343B96">
        <w:rPr>
          <w:rFonts w:asciiTheme="minorHAnsi" w:hAnsiTheme="minorHAnsi" w:cstheme="minorHAnsi"/>
        </w:rPr>
        <w:t xml:space="preserve">e consider </w:t>
      </w:r>
      <w:r w:rsidR="00340C67">
        <w:rPr>
          <w:rFonts w:asciiTheme="minorHAnsi" w:hAnsiTheme="minorHAnsi" w:cstheme="minorHAnsi"/>
        </w:rPr>
        <w:t>the domestic availability of biomass resources (forestry and agricultural residues and marginal land)</w:t>
      </w:r>
      <w:r w:rsidR="0060747A">
        <w:rPr>
          <w:rFonts w:asciiTheme="minorHAnsi" w:hAnsiTheme="minorHAnsi" w:cstheme="minorHAnsi"/>
        </w:rPr>
        <w:t xml:space="preserve">, </w:t>
      </w:r>
      <w:r w:rsidR="00340C67">
        <w:rPr>
          <w:rFonts w:asciiTheme="minorHAnsi" w:hAnsiTheme="minorHAnsi" w:cstheme="minorHAnsi"/>
        </w:rPr>
        <w:t>and onshore geological sites</w:t>
      </w:r>
      <w:r w:rsidRPr="00343B96">
        <w:rPr>
          <w:rFonts w:asciiTheme="minorHAnsi" w:hAnsiTheme="minorHAnsi" w:cstheme="minorHAnsi"/>
        </w:rPr>
        <w:t xml:space="preserve"> within the EU borders</w:t>
      </w:r>
      <w:r w:rsidR="005D3DF1" w:rsidRPr="00343B96">
        <w:rPr>
          <w:rFonts w:asciiTheme="minorHAnsi" w:hAnsiTheme="minorHAnsi" w:cstheme="minorHAnsi"/>
        </w:rPr>
        <w:t>. However, potential</w:t>
      </w:r>
      <w:r w:rsidR="00B9646D" w:rsidRPr="00343B96">
        <w:rPr>
          <w:rFonts w:asciiTheme="minorHAnsi" w:hAnsiTheme="minorHAnsi" w:cstheme="minorHAnsi"/>
        </w:rPr>
        <w:t>s</w:t>
      </w:r>
      <w:r w:rsidR="005D3DF1" w:rsidRPr="00343B96">
        <w:rPr>
          <w:rFonts w:asciiTheme="minorHAnsi" w:hAnsiTheme="minorHAnsi" w:cstheme="minorHAnsi"/>
        </w:rPr>
        <w:t xml:space="preserve"> could be increased by considering other</w:t>
      </w:r>
      <w:r w:rsidR="00B9646D" w:rsidRPr="00343B96">
        <w:rPr>
          <w:rFonts w:asciiTheme="minorHAnsi" w:hAnsiTheme="minorHAnsi" w:cstheme="minorHAnsi"/>
        </w:rPr>
        <w:t xml:space="preserve"> residues available </w:t>
      </w:r>
      <w:r w:rsidR="00BB7D7C">
        <w:rPr>
          <w:rFonts w:asciiTheme="minorHAnsi" w:hAnsiTheme="minorHAnsi" w:cstheme="minorHAnsi"/>
        </w:rPr>
        <w:t xml:space="preserve">(e.g., </w:t>
      </w:r>
      <w:r w:rsidR="00B9646D" w:rsidRPr="00343B96">
        <w:rPr>
          <w:rFonts w:asciiTheme="minorHAnsi" w:hAnsiTheme="minorHAnsi" w:cstheme="minorHAnsi"/>
        </w:rPr>
        <w:t>municipal solid waste</w:t>
      </w:r>
      <w:r w:rsidR="00BB7D7C">
        <w:rPr>
          <w:rFonts w:asciiTheme="minorHAnsi" w:hAnsiTheme="minorHAnsi" w:cstheme="minorHAnsi"/>
        </w:rPr>
        <w:t>)</w:t>
      </w:r>
      <w:r w:rsidR="00B9646D" w:rsidRPr="00343B96">
        <w:rPr>
          <w:rFonts w:asciiTheme="minorHAnsi" w:hAnsiTheme="minorHAnsi" w:cstheme="minorHAnsi"/>
        </w:rPr>
        <w:t xml:space="preserve"> or by adding abandoned agricultural land or </w:t>
      </w:r>
      <w:r w:rsidR="00B9646D" w:rsidRPr="00343B96">
        <w:rPr>
          <w:rFonts w:asciiTheme="minorHAnsi" w:hAnsiTheme="minorHAnsi" w:cstheme="minorHAnsi"/>
        </w:rPr>
        <w:lastRenderedPageBreak/>
        <w:t xml:space="preserve">land </w:t>
      </w:r>
      <w:r w:rsidR="00B9646D" w:rsidRPr="00B5389B">
        <w:rPr>
          <w:rFonts w:ascii="Calibri" w:hAnsi="Calibri"/>
          <w:lang w:val="en-GB"/>
        </w:rPr>
        <w:t xml:space="preserve">that would be eventually available due to </w:t>
      </w:r>
      <w:r w:rsidR="00BB7D7C">
        <w:rPr>
          <w:rFonts w:ascii="Calibri" w:hAnsi="Calibri"/>
          <w:lang w:val="en-GB"/>
        </w:rPr>
        <w:t>efficiency gains</w:t>
      </w:r>
      <w:r w:rsidR="00B9646D" w:rsidRPr="00B5389B">
        <w:rPr>
          <w:rFonts w:ascii="Calibri" w:hAnsi="Calibri"/>
          <w:lang w:val="en-GB"/>
        </w:rPr>
        <w:t xml:space="preserve"> or dietary changes</w:t>
      </w:r>
      <w:r w:rsidR="00B9646D" w:rsidRPr="00B5389B">
        <w:rPr>
          <w:rFonts w:ascii="Calibri" w:hAnsi="Calibri"/>
          <w:lang w:val="en-GB"/>
        </w:rPr>
        <w:fldChar w:fldCharType="begin" w:fldLock="1"/>
      </w:r>
      <w:r w:rsidR="00B85D40">
        <w:rPr>
          <w:rFonts w:ascii="Calibri" w:hAnsi="Calibri"/>
          <w:lang w:val="en-GB"/>
        </w:rPr>
        <w:instrText>ADDIN CSL_CITATION {"citationItems":[{"id":"ITEM-1","itemData":{"ISSN":"0959-3780","author":[{"dropping-particle":"","family":"Röös","given":"Elin","non-dropping-particle":"","parse-names":false,"suffix":""},{"dropping-particle":"","family":"Bajželj","given":"Bojana","non-dropping-particle":"","parse-names":false,"suffix":""},{"dropping-particle":"","family":"Smith","given":"Pete","non-dropping-particle":"","parse-names":false,"suffix":""},{"dropping-particle":"","family":"Patel","given":"Mikaela","non-dropping-particle":"","parse-names":false,"suffix":""},{"dropping-particle":"","family":"Little","given":"David","non-dropping-particle":"","parse-names":false,"suffix":""},{"dropping-particle":"","family":"Garnett","given":"Tara","non-dropping-particle":"","parse-names":false,"suffix":""}],"container-title":"Global Environmental Change","id":"ITEM-1","issued":{"date-parts":[["2017"]]},"page":"1-12","publisher":"Elsevier","title":"Greedy or needy? Land use and climate impacts of food in 2050 under different livestock futures","type":"article-journal","volume":"47"},"uris":["http://www.mendeley.com/documents/?uuid=addf2067-938a-4019-acdc-248b4b7f89a7"]}],"mendeley":{"formattedCitation":"&lt;sup&gt;56&lt;/sup&gt;","plainTextFormattedCitation":"56","previouslyFormattedCitation":"&lt;sup&gt;56&lt;/sup&gt;"},"properties":{"noteIndex":0},"schema":"https://github.com/citation-style-language/schema/raw/master/csl-citation.json"}</w:instrText>
      </w:r>
      <w:r w:rsidR="00B9646D" w:rsidRPr="00B5389B">
        <w:rPr>
          <w:rFonts w:ascii="Calibri" w:hAnsi="Calibri"/>
          <w:lang w:val="en-GB"/>
        </w:rPr>
        <w:fldChar w:fldCharType="separate"/>
      </w:r>
      <w:r w:rsidR="00B85D40" w:rsidRPr="00B85D40">
        <w:rPr>
          <w:rFonts w:ascii="Calibri" w:hAnsi="Calibri"/>
          <w:noProof/>
          <w:vertAlign w:val="superscript"/>
          <w:lang w:val="en-GB"/>
        </w:rPr>
        <w:t>56</w:t>
      </w:r>
      <w:r w:rsidR="00B9646D" w:rsidRPr="00B5389B">
        <w:rPr>
          <w:rFonts w:ascii="Calibri" w:hAnsi="Calibri"/>
          <w:lang w:val="en-GB"/>
        </w:rPr>
        <w:fldChar w:fldCharType="end"/>
      </w:r>
      <w:r w:rsidR="00B9646D" w:rsidRPr="00B5389B">
        <w:rPr>
          <w:rFonts w:ascii="Calibri" w:hAnsi="Calibri"/>
          <w:lang w:val="en-GB"/>
        </w:rPr>
        <w:t>. Similarly, other CO</w:t>
      </w:r>
      <w:r w:rsidR="00B9646D" w:rsidRPr="00343B96">
        <w:rPr>
          <w:rFonts w:ascii="Calibri" w:hAnsi="Calibri"/>
          <w:vertAlign w:val="subscript"/>
          <w:lang w:val="en-GB"/>
        </w:rPr>
        <w:t>2</w:t>
      </w:r>
      <w:r w:rsidR="00B9646D" w:rsidRPr="00B5389B">
        <w:rPr>
          <w:rFonts w:ascii="Calibri" w:hAnsi="Calibri"/>
          <w:lang w:val="en-GB"/>
        </w:rPr>
        <w:t xml:space="preserve"> storage alternatives such as offshore geological </w:t>
      </w:r>
      <w:r w:rsidR="00B5389B" w:rsidRPr="00B5389B">
        <w:rPr>
          <w:rFonts w:ascii="Calibri" w:hAnsi="Calibri"/>
          <w:lang w:val="en-GB"/>
        </w:rPr>
        <w:t>storage</w:t>
      </w:r>
      <w:r w:rsidR="00B9646D" w:rsidRPr="00B5389B">
        <w:rPr>
          <w:rFonts w:ascii="Calibri" w:hAnsi="Calibri"/>
          <w:lang w:val="en-GB"/>
        </w:rPr>
        <w:t xml:space="preserve"> or mineral carbonation could be included.</w:t>
      </w:r>
      <w:r w:rsidR="00B5389B">
        <w:rPr>
          <w:rFonts w:ascii="Calibri" w:hAnsi="Calibri"/>
          <w:lang w:val="en-GB"/>
        </w:rPr>
        <w:t xml:space="preserve"> </w:t>
      </w:r>
    </w:p>
    <w:p w14:paraId="79652495" w14:textId="5D144061" w:rsidR="00110839" w:rsidRPr="00343B96" w:rsidRDefault="00110839" w:rsidP="00997B9D">
      <w:pPr>
        <w:pStyle w:val="Prrafodelista"/>
        <w:numPr>
          <w:ilvl w:val="0"/>
          <w:numId w:val="40"/>
        </w:numPr>
        <w:ind w:left="360"/>
        <w:jc w:val="both"/>
        <w:rPr>
          <w:rFonts w:asciiTheme="minorHAnsi" w:hAnsiTheme="minorHAnsi" w:cstheme="minorHAnsi"/>
        </w:rPr>
      </w:pPr>
      <w:r>
        <w:rPr>
          <w:rFonts w:ascii="Calibri" w:hAnsi="Calibri"/>
          <w:lang w:val="en-GB"/>
        </w:rPr>
        <w:t xml:space="preserve">Uncertainties in the model </w:t>
      </w:r>
      <w:r w:rsidR="00BB7D7C">
        <w:rPr>
          <w:rFonts w:ascii="Calibri" w:hAnsi="Calibri"/>
          <w:lang w:val="en-GB"/>
        </w:rPr>
        <w:t>arise mainly</w:t>
      </w:r>
      <w:r>
        <w:rPr>
          <w:rFonts w:ascii="Calibri" w:hAnsi="Calibri"/>
          <w:lang w:val="en-GB"/>
        </w:rPr>
        <w:t xml:space="preserve"> due to the long-term horizon considered</w:t>
      </w:r>
      <w:r w:rsidR="00AC6C1B">
        <w:rPr>
          <w:rFonts w:ascii="Calibri" w:hAnsi="Calibri"/>
          <w:lang w:val="en-GB"/>
        </w:rPr>
        <w:t xml:space="preserve"> (from 2020 to 2100, </w:t>
      </w:r>
      <w:r w:rsidR="00BB7D7C">
        <w:rPr>
          <w:rFonts w:ascii="Calibri" w:hAnsi="Calibri"/>
          <w:lang w:val="en-GB"/>
        </w:rPr>
        <w:t>consistent with</w:t>
      </w:r>
      <w:r w:rsidR="00AC6C1B">
        <w:rPr>
          <w:rFonts w:ascii="Calibri" w:hAnsi="Calibri"/>
          <w:lang w:val="en-GB"/>
        </w:rPr>
        <w:t xml:space="preserve"> the Paris temperature target)</w:t>
      </w:r>
      <w:r>
        <w:rPr>
          <w:rFonts w:ascii="Calibri" w:hAnsi="Calibri"/>
          <w:lang w:val="en-GB"/>
        </w:rPr>
        <w:t>.</w:t>
      </w:r>
      <w:r w:rsidR="00DD5CD9">
        <w:rPr>
          <w:rFonts w:ascii="Calibri" w:hAnsi="Calibri"/>
          <w:lang w:val="en-GB"/>
        </w:rPr>
        <w:t xml:space="preserve"> </w:t>
      </w:r>
      <w:r w:rsidR="00BB7D7C">
        <w:rPr>
          <w:rFonts w:ascii="Calibri" w:hAnsi="Calibri"/>
          <w:lang w:val="en-GB"/>
        </w:rPr>
        <w:t xml:space="preserve">Notably, various </w:t>
      </w:r>
      <w:r w:rsidR="00AC6C1B">
        <w:rPr>
          <w:rFonts w:ascii="Calibri" w:hAnsi="Calibri"/>
          <w:lang w:val="en-GB"/>
        </w:rPr>
        <w:t>parameters in RAPID are inherently</w:t>
      </w:r>
      <w:r w:rsidR="00DD5CD9">
        <w:rPr>
          <w:rFonts w:ascii="Calibri" w:hAnsi="Calibri"/>
          <w:lang w:val="en-GB"/>
        </w:rPr>
        <w:t xml:space="preserve"> </w:t>
      </w:r>
      <w:r w:rsidR="00AC6C1B">
        <w:rPr>
          <w:rFonts w:ascii="Calibri" w:hAnsi="Calibri"/>
          <w:lang w:val="en-GB"/>
        </w:rPr>
        <w:t xml:space="preserve">uncertain, such as </w:t>
      </w:r>
      <w:r w:rsidR="00DD5CD9" w:rsidRPr="00343B96">
        <w:rPr>
          <w:rFonts w:ascii="Calibri" w:hAnsi="Calibri"/>
          <w:lang w:val="en-GB"/>
        </w:rPr>
        <w:t>future technology performance,</w:t>
      </w:r>
      <w:r w:rsidR="00997B9D">
        <w:rPr>
          <w:rFonts w:ascii="Calibri" w:hAnsi="Calibri"/>
          <w:lang w:val="en-GB"/>
        </w:rPr>
        <w:t xml:space="preserve"> crop</w:t>
      </w:r>
      <w:r w:rsidR="00C71EE7">
        <w:rPr>
          <w:rFonts w:ascii="Calibri" w:hAnsi="Calibri"/>
          <w:lang w:val="en-GB"/>
        </w:rPr>
        <w:t xml:space="preserve"> yields</w:t>
      </w:r>
      <w:r w:rsidR="00997B9D">
        <w:rPr>
          <w:rFonts w:ascii="Calibri" w:hAnsi="Calibri"/>
          <w:lang w:val="en-GB"/>
        </w:rPr>
        <w:t>,</w:t>
      </w:r>
      <w:r w:rsidR="00DD5CD9" w:rsidRPr="00343B96">
        <w:rPr>
          <w:rFonts w:ascii="Calibri" w:hAnsi="Calibri"/>
          <w:lang w:val="en-GB"/>
        </w:rPr>
        <w:t xml:space="preserve"> and</w:t>
      </w:r>
      <w:r w:rsidR="006C59C7">
        <w:rPr>
          <w:rFonts w:ascii="Calibri" w:hAnsi="Calibri"/>
          <w:lang w:val="en-GB"/>
        </w:rPr>
        <w:t xml:space="preserve"> </w:t>
      </w:r>
      <w:r w:rsidR="00BB7D7C">
        <w:rPr>
          <w:rFonts w:ascii="Calibri" w:hAnsi="Calibri"/>
          <w:lang w:val="en-GB"/>
        </w:rPr>
        <w:t>some</w:t>
      </w:r>
      <w:r w:rsidR="00BB7D7C" w:rsidRPr="00343B96">
        <w:rPr>
          <w:rFonts w:ascii="Calibri" w:hAnsi="Calibri"/>
          <w:lang w:val="en-GB"/>
        </w:rPr>
        <w:t xml:space="preserve"> </w:t>
      </w:r>
      <w:r w:rsidR="00DD5CD9" w:rsidRPr="00343B96">
        <w:rPr>
          <w:rFonts w:ascii="Calibri" w:hAnsi="Calibri"/>
          <w:lang w:val="en-GB"/>
        </w:rPr>
        <w:t>economic and environmental parameters</w:t>
      </w:r>
      <w:r w:rsidR="00AC6C1B" w:rsidRPr="00343B96">
        <w:rPr>
          <w:rFonts w:ascii="Calibri" w:hAnsi="Calibri"/>
          <w:lang w:val="en-GB"/>
        </w:rPr>
        <w:t>, among others.</w:t>
      </w:r>
      <w:r w:rsidR="00AC6C1B">
        <w:rPr>
          <w:rFonts w:ascii="Calibri" w:hAnsi="Calibri"/>
          <w:lang w:val="en-GB"/>
        </w:rPr>
        <w:t xml:space="preserve"> To get insight </w:t>
      </w:r>
      <w:r w:rsidR="00340C67">
        <w:rPr>
          <w:rFonts w:ascii="Calibri" w:hAnsi="Calibri"/>
          <w:lang w:val="en-GB"/>
        </w:rPr>
        <w:t>into</w:t>
      </w:r>
      <w:r w:rsidR="00AC6C1B">
        <w:rPr>
          <w:rFonts w:ascii="Calibri" w:hAnsi="Calibri"/>
          <w:lang w:val="en-GB"/>
        </w:rPr>
        <w:t xml:space="preserve"> how these uncertainties affect the </w:t>
      </w:r>
      <w:r w:rsidR="00BB7D7C">
        <w:rPr>
          <w:rFonts w:ascii="Calibri" w:hAnsi="Calibri"/>
          <w:lang w:val="en-GB"/>
        </w:rPr>
        <w:t>results</w:t>
      </w:r>
      <w:r w:rsidR="00AC6C1B">
        <w:rPr>
          <w:rFonts w:ascii="Calibri" w:hAnsi="Calibri"/>
          <w:lang w:val="en-GB"/>
        </w:rPr>
        <w:t>, we performed</w:t>
      </w:r>
      <w:r w:rsidR="00BB7D7C">
        <w:rPr>
          <w:rFonts w:ascii="Calibri" w:hAnsi="Calibri"/>
          <w:lang w:val="en-GB"/>
        </w:rPr>
        <w:t xml:space="preserve"> an</w:t>
      </w:r>
      <w:r w:rsidR="00AC6C1B">
        <w:rPr>
          <w:rFonts w:ascii="Calibri" w:hAnsi="Calibri"/>
          <w:lang w:val="en-GB"/>
        </w:rPr>
        <w:t xml:space="preserve"> </w:t>
      </w:r>
      <w:r w:rsidR="00AC6C1B" w:rsidRPr="00343B96">
        <w:rPr>
          <w:rFonts w:ascii="Calibri" w:hAnsi="Calibri"/>
          <w:i/>
          <w:iCs/>
          <w:lang w:val="en-GB"/>
        </w:rPr>
        <w:t>a posteriori</w:t>
      </w:r>
      <w:r w:rsidR="00AC6C1B">
        <w:rPr>
          <w:rFonts w:ascii="Calibri" w:hAnsi="Calibri"/>
          <w:lang w:val="en-GB"/>
        </w:rPr>
        <w:t xml:space="preserve"> sensitivity analysis of the economic and emissions parameters</w:t>
      </w:r>
      <w:r w:rsidR="0060747A">
        <w:rPr>
          <w:rFonts w:ascii="Calibri" w:hAnsi="Calibri"/>
          <w:lang w:val="en-GB"/>
        </w:rPr>
        <w:t>,</w:t>
      </w:r>
      <w:r w:rsidR="00AC6C1B">
        <w:rPr>
          <w:rFonts w:ascii="Calibri" w:hAnsi="Calibri"/>
          <w:lang w:val="en-GB"/>
        </w:rPr>
        <w:t xml:space="preserve"> provid</w:t>
      </w:r>
      <w:r w:rsidR="0060747A">
        <w:rPr>
          <w:rFonts w:ascii="Calibri" w:hAnsi="Calibri"/>
          <w:lang w:val="en-GB"/>
        </w:rPr>
        <w:t>ing</w:t>
      </w:r>
      <w:r w:rsidR="00AC6C1B">
        <w:rPr>
          <w:rFonts w:ascii="Calibri" w:hAnsi="Calibri"/>
          <w:lang w:val="en-GB"/>
        </w:rPr>
        <w:t xml:space="preserve"> confidence intervals </w:t>
      </w:r>
      <w:r w:rsidR="00BB7D7C">
        <w:rPr>
          <w:rFonts w:ascii="Calibri" w:hAnsi="Calibri"/>
          <w:lang w:val="en-GB"/>
        </w:rPr>
        <w:t>for the optimal solutions</w:t>
      </w:r>
      <w:r w:rsidR="00107216">
        <w:rPr>
          <w:rFonts w:ascii="Calibri" w:hAnsi="Calibri"/>
          <w:lang w:val="en-GB"/>
        </w:rPr>
        <w:t xml:space="preserve">. The </w:t>
      </w:r>
      <w:r w:rsidR="00340C67">
        <w:rPr>
          <w:rFonts w:ascii="Calibri" w:hAnsi="Calibri"/>
          <w:lang w:val="en-GB"/>
        </w:rPr>
        <w:t xml:space="preserve">uncertainty analysis results for </w:t>
      </w:r>
      <w:r w:rsidR="00D22FB3">
        <w:rPr>
          <w:rFonts w:ascii="Calibri" w:hAnsi="Calibri"/>
          <w:lang w:val="en-GB"/>
        </w:rPr>
        <w:t xml:space="preserve">the </w:t>
      </w:r>
      <w:r w:rsidR="00340C67">
        <w:rPr>
          <w:rFonts w:ascii="Calibri" w:hAnsi="Calibri"/>
          <w:lang w:val="en-GB"/>
        </w:rPr>
        <w:t>emissions are shown in Fig. 1</w:t>
      </w:r>
      <w:r w:rsidR="00A01C16">
        <w:rPr>
          <w:rFonts w:ascii="Calibri" w:hAnsi="Calibri"/>
          <w:lang w:val="en-GB"/>
        </w:rPr>
        <w:t>b</w:t>
      </w:r>
      <w:r w:rsidR="00340C67">
        <w:rPr>
          <w:rFonts w:ascii="Calibri" w:hAnsi="Calibri"/>
          <w:lang w:val="en-GB"/>
        </w:rPr>
        <w:t>, while</w:t>
      </w:r>
      <w:r w:rsidR="00107216">
        <w:rPr>
          <w:rFonts w:ascii="Calibri" w:hAnsi="Calibri"/>
          <w:lang w:val="en-GB"/>
        </w:rPr>
        <w:t xml:space="preserve"> the cost </w:t>
      </w:r>
      <w:r w:rsidR="006C59C7">
        <w:rPr>
          <w:rFonts w:ascii="Calibri" w:hAnsi="Calibri"/>
          <w:lang w:val="en-GB"/>
        </w:rPr>
        <w:t>results</w:t>
      </w:r>
      <w:r w:rsidR="00107216">
        <w:rPr>
          <w:rFonts w:ascii="Calibri" w:hAnsi="Calibri"/>
          <w:lang w:val="en-GB"/>
        </w:rPr>
        <w:t xml:space="preserve"> are provided in</w:t>
      </w:r>
      <w:r w:rsidR="00AC6C1B">
        <w:rPr>
          <w:rFonts w:ascii="Calibri" w:hAnsi="Calibri"/>
          <w:lang w:val="en-GB"/>
        </w:rPr>
        <w:t xml:space="preserve"> Supplementary Tables 43-50</w:t>
      </w:r>
      <w:r w:rsidR="00107216">
        <w:rPr>
          <w:rFonts w:ascii="Calibri" w:hAnsi="Calibri"/>
          <w:lang w:val="en-GB"/>
        </w:rPr>
        <w:t>.</w:t>
      </w:r>
    </w:p>
    <w:p w14:paraId="5B19072F" w14:textId="234F7393" w:rsidR="00CF76C5" w:rsidRPr="00CF76C5" w:rsidRDefault="00AC1ACD" w:rsidP="00997B9D">
      <w:pPr>
        <w:pStyle w:val="Prrafodelista"/>
        <w:numPr>
          <w:ilvl w:val="0"/>
          <w:numId w:val="40"/>
        </w:numPr>
        <w:ind w:left="360"/>
        <w:jc w:val="both"/>
        <w:rPr>
          <w:rFonts w:asciiTheme="minorHAnsi" w:hAnsiTheme="minorHAnsi" w:cstheme="minorHAnsi"/>
        </w:rPr>
      </w:pPr>
      <w:r>
        <w:rPr>
          <w:rFonts w:ascii="Calibri" w:hAnsi="Calibri"/>
          <w:lang w:val="en-GB"/>
        </w:rPr>
        <w:t xml:space="preserve">In RAPID, the emissions balance </w:t>
      </w:r>
      <w:r w:rsidR="00706D61">
        <w:rPr>
          <w:rFonts w:ascii="Calibri" w:hAnsi="Calibri"/>
          <w:lang w:val="en-GB"/>
        </w:rPr>
        <w:t>focuses only</w:t>
      </w:r>
      <w:r>
        <w:rPr>
          <w:rFonts w:ascii="Calibri" w:hAnsi="Calibri"/>
          <w:lang w:val="en-GB"/>
        </w:rPr>
        <w:t xml:space="preserve"> </w:t>
      </w:r>
      <w:r w:rsidR="00706D61">
        <w:rPr>
          <w:rFonts w:ascii="Calibri" w:hAnsi="Calibri"/>
          <w:lang w:val="en-GB"/>
        </w:rPr>
        <w:t xml:space="preserve">on </w:t>
      </w:r>
      <w:r>
        <w:rPr>
          <w:rFonts w:ascii="Calibri" w:hAnsi="Calibri"/>
          <w:lang w:val="en-GB"/>
        </w:rPr>
        <w:t>CO</w:t>
      </w:r>
      <w:r w:rsidRPr="00343B96">
        <w:rPr>
          <w:rFonts w:ascii="Calibri" w:hAnsi="Calibri"/>
          <w:vertAlign w:val="subscript"/>
          <w:lang w:val="en-GB"/>
        </w:rPr>
        <w:t>2</w:t>
      </w:r>
      <w:r>
        <w:rPr>
          <w:rFonts w:ascii="Calibri" w:hAnsi="Calibri"/>
          <w:lang w:val="en-GB"/>
        </w:rPr>
        <w:t xml:space="preserve"> emissions. However, other greenhouse gas (GHG) emissions could be incorporated in</w:t>
      </w:r>
      <w:r w:rsidR="00C71EE7">
        <w:rPr>
          <w:rFonts w:ascii="Calibri" w:hAnsi="Calibri"/>
          <w:lang w:val="en-GB"/>
        </w:rPr>
        <w:t>to</w:t>
      </w:r>
      <w:r>
        <w:rPr>
          <w:rFonts w:ascii="Calibri" w:hAnsi="Calibri"/>
          <w:lang w:val="en-GB"/>
        </w:rPr>
        <w:t xml:space="preserve"> the model</w:t>
      </w:r>
      <w:r w:rsidR="00366498">
        <w:rPr>
          <w:rFonts w:ascii="Calibri" w:hAnsi="Calibri"/>
          <w:lang w:val="en-GB"/>
        </w:rPr>
        <w:t>, making</w:t>
      </w:r>
      <w:r>
        <w:rPr>
          <w:rFonts w:ascii="Calibri" w:hAnsi="Calibri"/>
          <w:lang w:val="en-GB"/>
        </w:rPr>
        <w:t xml:space="preserve"> the CDR targets more ambitious.</w:t>
      </w:r>
      <w:r w:rsidR="00CF76C5">
        <w:rPr>
          <w:rFonts w:ascii="Calibri" w:hAnsi="Calibri"/>
          <w:lang w:val="en-GB"/>
        </w:rPr>
        <w:t xml:space="preserve"> Despite globally the methane and nitrous oxide emissions are important contributors to global warming, those GHGs are mostly linked to the livestock and fertilizers in the agricultural sector. </w:t>
      </w:r>
    </w:p>
    <w:p w14:paraId="04D3CB6D" w14:textId="076B6FDA" w:rsidR="00401A15" w:rsidRPr="00343B96" w:rsidRDefault="0060747A" w:rsidP="00997B9D">
      <w:pPr>
        <w:pStyle w:val="Prrafodelista"/>
        <w:ind w:left="360"/>
        <w:jc w:val="both"/>
        <w:rPr>
          <w:rFonts w:asciiTheme="minorHAnsi" w:hAnsiTheme="minorHAnsi" w:cstheme="minorHAnsi"/>
        </w:rPr>
      </w:pPr>
      <w:r>
        <w:rPr>
          <w:rFonts w:ascii="Calibri" w:hAnsi="Calibri"/>
          <w:lang w:val="en-GB"/>
        </w:rPr>
        <w:t>The life cycle</w:t>
      </w:r>
      <w:r w:rsidR="004B5E29" w:rsidRPr="00B6029A">
        <w:rPr>
          <w:rFonts w:ascii="Calibri" w:hAnsi="Calibri"/>
          <w:lang w:val="en-GB"/>
        </w:rPr>
        <w:t xml:space="preserve"> CO</w:t>
      </w:r>
      <w:r w:rsidR="004B5E29" w:rsidRPr="00343B96">
        <w:rPr>
          <w:rFonts w:ascii="Calibri" w:hAnsi="Calibri"/>
          <w:vertAlign w:val="subscript"/>
          <w:lang w:val="en-GB"/>
        </w:rPr>
        <w:t>2</w:t>
      </w:r>
      <w:r w:rsidR="00401A15" w:rsidRPr="00B6029A">
        <w:rPr>
          <w:rFonts w:ascii="Calibri" w:hAnsi="Calibri"/>
          <w:lang w:val="en-GB"/>
        </w:rPr>
        <w:t xml:space="preserve"> emissions for </w:t>
      </w:r>
      <w:r w:rsidR="004B5E29" w:rsidRPr="00B6029A">
        <w:rPr>
          <w:rFonts w:ascii="Calibri" w:hAnsi="Calibri"/>
          <w:lang w:val="en-GB"/>
        </w:rPr>
        <w:t xml:space="preserve">both </w:t>
      </w:r>
      <w:r w:rsidR="00401A15" w:rsidRPr="00B6029A">
        <w:rPr>
          <w:rFonts w:ascii="Calibri" w:hAnsi="Calibri"/>
          <w:lang w:val="en-GB"/>
        </w:rPr>
        <w:t>the</w:t>
      </w:r>
      <w:r w:rsidR="004B5E29" w:rsidRPr="00B6029A">
        <w:rPr>
          <w:rFonts w:ascii="Calibri" w:hAnsi="Calibri"/>
          <w:lang w:val="en-GB"/>
        </w:rPr>
        <w:t xml:space="preserve"> foreground and</w:t>
      </w:r>
      <w:r w:rsidR="00401A15" w:rsidRPr="00B6029A">
        <w:rPr>
          <w:rFonts w:ascii="Calibri" w:hAnsi="Calibri"/>
          <w:lang w:val="en-GB"/>
        </w:rPr>
        <w:t xml:space="preserve"> background systems are retrieved from </w:t>
      </w:r>
      <w:r w:rsidR="007814D6">
        <w:rPr>
          <w:rFonts w:ascii="Calibri" w:hAnsi="Calibri"/>
          <w:lang w:val="en-GB"/>
        </w:rPr>
        <w:t xml:space="preserve">the </w:t>
      </w:r>
      <w:proofErr w:type="spellStart"/>
      <w:r w:rsidR="00F74E0B" w:rsidRPr="00343B96">
        <w:rPr>
          <w:rFonts w:asciiTheme="minorHAnsi" w:hAnsiTheme="minorHAnsi" w:cstheme="minorHAnsi"/>
        </w:rPr>
        <w:t>Ecoinvent</w:t>
      </w:r>
      <w:proofErr w:type="spellEnd"/>
      <w:r w:rsidR="00F74E0B" w:rsidRPr="00343B96">
        <w:rPr>
          <w:rFonts w:asciiTheme="minorHAnsi" w:hAnsiTheme="minorHAnsi" w:cstheme="minorHAnsi"/>
        </w:rPr>
        <w:t xml:space="preserve"> v3.5 database</w:t>
      </w:r>
      <w:r w:rsidR="00F74E0B" w:rsidRPr="00343B96">
        <w:rPr>
          <w:rFonts w:asciiTheme="minorHAnsi" w:hAnsiTheme="minorHAnsi" w:cstheme="minorHAnsi"/>
        </w:rPr>
        <w:fldChar w:fldCharType="begin" w:fldLock="1"/>
      </w:r>
      <w:r w:rsidR="00F74E0B" w:rsidRPr="00343B96">
        <w:rPr>
          <w:rFonts w:asciiTheme="minorHAnsi" w:hAnsiTheme="minorHAnsi" w:cstheme="minorHAnsi"/>
        </w:rPr>
        <w:instrText>ADDIN CSL_CITATION {"citationItems":[{"id":"ITEM-1","itemData":{"DOI":"10.1007/s11367-016-1087-8","author":[{"dropping-particle":"","family":"Wernet","given":"G.","non-dropping-particle":"","parse-names":false,"suffix":""},{"dropping-particle":"","family":"Bauer","given":"C.","non-dropping-particle":"","parse-names":false,"suffix":""},{"dropping-particle":"","family":"Steubing","given":"B.","non-dropping-particle":"","parse-names":false,"suffix":""},{"dropping-particle":"","family":"Reinhard","given":"J.","non-dropping-particle":"","parse-names":false,"suffix":""},{"dropping-particle":"","family":"Moreno-Ruiz","given":"E.","non-dropping-particle":"","parse-names":false,"suffix":""},{"dropping-particle":"","family":"Weidema","given":"B.","non-dropping-particle":"","parse-names":false,"suffix":""}],"container-title":"The International Journal of Life Cycle Assessment","id":"ITEM-1","issue":"9","issued":{"date-parts":[["2016"]]},"page":"1218-1230","title":"The ecoinvent database version 3 (part I): overview and methodology.","type":"article-journal","volume":"21"},"uris":["http://www.mendeley.com/documents/?uuid=302d1898-a071-4e5c-82f2-9c0810f2575a"]}],"mendeley":{"formattedCitation":"&lt;sup&gt;5&lt;/sup&gt;","plainTextFormattedCitation":"5","previouslyFormattedCitation":"&lt;sup&gt;5&lt;/sup&gt;"},"properties":{"noteIndex":0},"schema":"https://github.com/citation-style-language/schema/raw/master/csl-citation.json"}</w:instrText>
      </w:r>
      <w:r w:rsidR="00F74E0B" w:rsidRPr="00343B96">
        <w:rPr>
          <w:rFonts w:asciiTheme="minorHAnsi" w:hAnsiTheme="minorHAnsi" w:cstheme="minorHAnsi"/>
        </w:rPr>
        <w:fldChar w:fldCharType="separate"/>
      </w:r>
      <w:r w:rsidR="00F74E0B" w:rsidRPr="00343B96">
        <w:rPr>
          <w:rFonts w:asciiTheme="minorHAnsi" w:hAnsiTheme="minorHAnsi" w:cstheme="minorHAnsi"/>
          <w:noProof/>
          <w:vertAlign w:val="superscript"/>
        </w:rPr>
        <w:t>5</w:t>
      </w:r>
      <w:r w:rsidR="00F74E0B" w:rsidRPr="00343B96">
        <w:rPr>
          <w:rFonts w:asciiTheme="minorHAnsi" w:hAnsiTheme="minorHAnsi" w:cstheme="minorHAnsi"/>
        </w:rPr>
        <w:fldChar w:fldCharType="end"/>
      </w:r>
      <w:r w:rsidR="00F74E0B" w:rsidRPr="00343B96">
        <w:rPr>
          <w:rFonts w:asciiTheme="minorHAnsi" w:hAnsiTheme="minorHAnsi" w:cstheme="minorHAnsi"/>
        </w:rPr>
        <w:t xml:space="preserve"> </w:t>
      </w:r>
      <w:r w:rsidR="00706D61">
        <w:rPr>
          <w:rFonts w:asciiTheme="minorHAnsi" w:hAnsiTheme="minorHAnsi" w:cstheme="minorHAnsi"/>
        </w:rPr>
        <w:t>accessed through</w:t>
      </w:r>
      <w:r w:rsidR="00486245" w:rsidRPr="00343B96">
        <w:rPr>
          <w:rFonts w:asciiTheme="minorHAnsi" w:hAnsiTheme="minorHAnsi" w:cstheme="minorHAnsi"/>
        </w:rPr>
        <w:t xml:space="preserve"> the </w:t>
      </w:r>
      <w:proofErr w:type="spellStart"/>
      <w:r w:rsidR="00F74E0B" w:rsidRPr="00343B96">
        <w:rPr>
          <w:rFonts w:asciiTheme="minorHAnsi" w:hAnsiTheme="minorHAnsi" w:cstheme="minorHAnsi"/>
        </w:rPr>
        <w:t>Simapro</w:t>
      </w:r>
      <w:proofErr w:type="spellEnd"/>
      <w:r w:rsidR="00486245" w:rsidRPr="00343B96">
        <w:rPr>
          <w:rFonts w:asciiTheme="minorHAnsi" w:hAnsiTheme="minorHAnsi" w:cstheme="minorHAnsi"/>
        </w:rPr>
        <w:t xml:space="preserve"> </w:t>
      </w:r>
      <w:r w:rsidR="00486245" w:rsidRPr="00CF76C5">
        <w:rPr>
          <w:rFonts w:asciiTheme="minorHAnsi" w:hAnsiTheme="minorHAnsi" w:cstheme="minorHAnsi"/>
        </w:rPr>
        <w:t>software</w:t>
      </w:r>
      <w:r w:rsidR="004B5E29" w:rsidRPr="00CF76C5">
        <w:rPr>
          <w:rFonts w:asciiTheme="minorHAnsi" w:hAnsiTheme="minorHAnsi" w:cstheme="minorHAnsi"/>
        </w:rPr>
        <w:fldChar w:fldCharType="begin" w:fldLock="1"/>
      </w:r>
      <w:r w:rsidR="00B85D40">
        <w:rPr>
          <w:rFonts w:asciiTheme="minorHAnsi" w:hAnsiTheme="minorHAnsi" w:cstheme="minorHAnsi"/>
        </w:rPr>
        <w:instrText>ADDIN CSL_CITATION {"citationItems":[{"id":"ITEM-1","itemData":{"author":[{"dropping-particle":"","family":"Goedkoop","given":"Mark","non-dropping-particle":"","parse-names":false,"suffix":""},{"dropping-particle":"","family":"Oele","given":"Michiel","non-dropping-particle":"","parse-names":false,"suffix":""},{"dropping-particle":"","family":"Leijting","given":"J","non-dropping-particle":"","parse-names":false,"suffix":""},{"dropping-particle":"","family":"Ponsioen","given":"T","non-dropping-particle":"","parse-names":false,"suffix":""},{"dropping-particle":"","family":"Meijer","given":"E","non-dropping-particle":"","parse-names":false,"suffix":""}],"id":"ITEM-1","issued":{"date-parts":[["2016"]]},"title":"Introduction to LCA with SimaPro. PRé","type":"article"},"uris":["http://www.mendeley.com/documents/?uuid=f73a23d6-a1f2-41d5-84ec-fc9da7704f26","http://www.mendeley.com/documents/?uuid=a12d87d9-707e-4feb-a845-d2e0fd4a1a59","http://www.mendeley.com/documents/?uuid=0f7fbe58-1627-4f96-8e7c-03e9943ee4fd"]}],"mendeley":{"formattedCitation":"&lt;sup&gt;24&lt;/sup&gt;","plainTextFormattedCitation":"24","previouslyFormattedCitation":"&lt;sup&gt;24&lt;/sup&gt;"},"properties":{"noteIndex":0},"schema":"https://github.com/citation-style-language/schema/raw/master/csl-citation.json"}</w:instrText>
      </w:r>
      <w:r w:rsidR="004B5E29" w:rsidRPr="00CF76C5">
        <w:rPr>
          <w:rFonts w:asciiTheme="minorHAnsi" w:hAnsiTheme="minorHAnsi" w:cstheme="minorHAnsi"/>
        </w:rPr>
        <w:fldChar w:fldCharType="separate"/>
      </w:r>
      <w:r w:rsidR="00B85D40" w:rsidRPr="00B85D40">
        <w:rPr>
          <w:rFonts w:asciiTheme="minorHAnsi" w:hAnsiTheme="minorHAnsi" w:cstheme="minorHAnsi"/>
          <w:noProof/>
          <w:vertAlign w:val="superscript"/>
        </w:rPr>
        <w:t>24</w:t>
      </w:r>
      <w:r w:rsidR="004B5E29" w:rsidRPr="00CF76C5">
        <w:rPr>
          <w:rFonts w:asciiTheme="minorHAnsi" w:hAnsiTheme="minorHAnsi" w:cstheme="minorHAnsi"/>
        </w:rPr>
        <w:fldChar w:fldCharType="end"/>
      </w:r>
      <w:r w:rsidR="00401A15" w:rsidRPr="00CF76C5">
        <w:rPr>
          <w:rFonts w:asciiTheme="minorHAnsi" w:hAnsiTheme="minorHAnsi" w:cstheme="minorHAnsi"/>
          <w:lang w:val="en-GB"/>
        </w:rPr>
        <w:t xml:space="preserve">. </w:t>
      </w:r>
      <w:r w:rsidR="00706D61" w:rsidRPr="00CF76C5">
        <w:rPr>
          <w:rFonts w:asciiTheme="minorHAnsi" w:hAnsiTheme="minorHAnsi" w:cstheme="minorHAnsi"/>
          <w:lang w:val="en-GB"/>
        </w:rPr>
        <w:t xml:space="preserve">These emissions data could be adjusted </w:t>
      </w:r>
      <w:r>
        <w:rPr>
          <w:rFonts w:asciiTheme="minorHAnsi" w:hAnsiTheme="minorHAnsi" w:cstheme="minorHAnsi"/>
          <w:lang w:val="en-GB"/>
        </w:rPr>
        <w:t>based on</w:t>
      </w:r>
      <w:r w:rsidRPr="00CF76C5">
        <w:rPr>
          <w:rFonts w:asciiTheme="minorHAnsi" w:hAnsiTheme="minorHAnsi" w:cstheme="minorHAnsi"/>
          <w:lang w:val="en-GB"/>
        </w:rPr>
        <w:t xml:space="preserve"> </w:t>
      </w:r>
      <w:r w:rsidR="00706D61" w:rsidRPr="00CF76C5">
        <w:rPr>
          <w:rFonts w:asciiTheme="minorHAnsi" w:hAnsiTheme="minorHAnsi" w:cstheme="minorHAnsi"/>
          <w:lang w:val="en-GB"/>
        </w:rPr>
        <w:t xml:space="preserve">prospects on how technologies will evolve in the future under </w:t>
      </w:r>
      <w:r>
        <w:rPr>
          <w:rFonts w:asciiTheme="minorHAnsi" w:hAnsiTheme="minorHAnsi" w:cstheme="minorHAnsi"/>
          <w:lang w:val="en-GB"/>
        </w:rPr>
        <w:t>a prospective LCA framework</w:t>
      </w:r>
      <w:r w:rsidR="00706D61" w:rsidRPr="00CF76C5">
        <w:rPr>
          <w:rFonts w:asciiTheme="minorHAnsi" w:hAnsiTheme="minorHAnsi" w:cstheme="minorHAnsi"/>
          <w:lang w:val="en-GB"/>
        </w:rPr>
        <w:t xml:space="preserve">. This approach would lead </w:t>
      </w:r>
      <w:r w:rsidR="00F74E0B" w:rsidRPr="00CF76C5">
        <w:rPr>
          <w:rFonts w:asciiTheme="minorHAnsi" w:hAnsiTheme="minorHAnsi" w:cstheme="minorHAnsi"/>
          <w:lang w:val="en-GB"/>
        </w:rPr>
        <w:t>to more accurate results</w:t>
      </w:r>
      <w:r w:rsidR="00706D61" w:rsidRPr="00CF76C5">
        <w:rPr>
          <w:rFonts w:asciiTheme="minorHAnsi" w:hAnsiTheme="minorHAnsi" w:cstheme="minorHAnsi"/>
          <w:lang w:val="en-GB"/>
        </w:rPr>
        <w:t xml:space="preserve">, yet it would also result in </w:t>
      </w:r>
      <w:r w:rsidR="003C503E">
        <w:rPr>
          <w:rFonts w:asciiTheme="minorHAnsi" w:hAnsiTheme="minorHAnsi" w:cstheme="minorHAnsi"/>
          <w:lang w:val="en-GB"/>
        </w:rPr>
        <w:t>more pronounced</w:t>
      </w:r>
      <w:r w:rsidR="003C503E" w:rsidRPr="00CF76C5">
        <w:rPr>
          <w:rFonts w:asciiTheme="minorHAnsi" w:hAnsiTheme="minorHAnsi" w:cstheme="minorHAnsi"/>
          <w:lang w:val="en-GB"/>
        </w:rPr>
        <w:t xml:space="preserve"> </w:t>
      </w:r>
      <w:r w:rsidR="00706D61" w:rsidRPr="00CF76C5">
        <w:rPr>
          <w:rFonts w:asciiTheme="minorHAnsi" w:hAnsiTheme="minorHAnsi" w:cstheme="minorHAnsi"/>
          <w:lang w:val="en-GB"/>
        </w:rPr>
        <w:t>uncertainties</w:t>
      </w:r>
      <w:r w:rsidR="00F74E0B" w:rsidRPr="00CF76C5">
        <w:rPr>
          <w:rFonts w:asciiTheme="minorHAnsi" w:hAnsiTheme="minorHAnsi" w:cstheme="minorHAnsi"/>
          <w:lang w:val="en-GB"/>
        </w:rPr>
        <w:t xml:space="preserve">. </w:t>
      </w:r>
      <w:r w:rsidR="00706D61" w:rsidRPr="00CF76C5">
        <w:rPr>
          <w:rFonts w:asciiTheme="minorHAnsi" w:hAnsiTheme="minorHAnsi" w:cstheme="minorHAnsi"/>
          <w:lang w:val="en-GB"/>
        </w:rPr>
        <w:t>As a matter of fact, p</w:t>
      </w:r>
      <w:r w:rsidR="00486245" w:rsidRPr="00CF76C5">
        <w:rPr>
          <w:rFonts w:asciiTheme="minorHAnsi" w:hAnsiTheme="minorHAnsi" w:cstheme="minorHAnsi"/>
          <w:lang w:val="en-GB"/>
        </w:rPr>
        <w:t>rospective LCA</w:t>
      </w:r>
      <w:r w:rsidR="00706D61" w:rsidRPr="00CF76C5">
        <w:rPr>
          <w:rFonts w:asciiTheme="minorHAnsi" w:hAnsiTheme="minorHAnsi" w:cstheme="minorHAnsi"/>
          <w:lang w:val="en-GB"/>
        </w:rPr>
        <w:t xml:space="preserve">s </w:t>
      </w:r>
      <w:r w:rsidR="00486245" w:rsidRPr="00CF76C5">
        <w:rPr>
          <w:rFonts w:asciiTheme="minorHAnsi" w:hAnsiTheme="minorHAnsi" w:cstheme="minorHAnsi"/>
          <w:lang w:val="en-GB"/>
        </w:rPr>
        <w:t xml:space="preserve">are still </w:t>
      </w:r>
      <w:r w:rsidR="00706D61" w:rsidRPr="00CF76C5">
        <w:rPr>
          <w:rFonts w:asciiTheme="minorHAnsi" w:hAnsiTheme="minorHAnsi" w:cstheme="minorHAnsi"/>
          <w:lang w:val="en-GB"/>
        </w:rPr>
        <w:t xml:space="preserve">scarce and </w:t>
      </w:r>
      <w:r w:rsidR="00EB57B4" w:rsidRPr="00CF76C5">
        <w:rPr>
          <w:rFonts w:asciiTheme="minorHAnsi" w:hAnsiTheme="minorHAnsi" w:cstheme="minorHAnsi"/>
          <w:lang w:val="en-GB"/>
        </w:rPr>
        <w:t xml:space="preserve">could be regarded (to some extent) as </w:t>
      </w:r>
      <w:r w:rsidR="00486245" w:rsidRPr="00CF76C5">
        <w:rPr>
          <w:rFonts w:asciiTheme="minorHAnsi" w:hAnsiTheme="minorHAnsi" w:cstheme="minorHAnsi"/>
          <w:lang w:val="en-GB"/>
        </w:rPr>
        <w:t xml:space="preserve">proof-of-concept </w:t>
      </w:r>
      <w:r w:rsidR="00EB57B4" w:rsidRPr="00CF76C5">
        <w:rPr>
          <w:rFonts w:asciiTheme="minorHAnsi" w:hAnsiTheme="minorHAnsi" w:cstheme="minorHAnsi"/>
          <w:lang w:val="en-GB"/>
        </w:rPr>
        <w:t>studies</w:t>
      </w:r>
      <w:r w:rsidR="00706D61" w:rsidRPr="00CF76C5">
        <w:rPr>
          <w:rFonts w:asciiTheme="minorHAnsi" w:hAnsiTheme="minorHAnsi" w:cstheme="minorHAnsi"/>
          <w:lang w:val="en-GB"/>
        </w:rPr>
        <w:t>, more so when coupled with optimization</w:t>
      </w:r>
      <w:r w:rsidR="0020749A" w:rsidRPr="00CF76C5">
        <w:rPr>
          <w:rFonts w:asciiTheme="minorHAnsi" w:hAnsiTheme="minorHAnsi" w:cstheme="minorHAnsi"/>
          <w:lang w:val="en-GB"/>
        </w:rPr>
        <w:fldChar w:fldCharType="begin" w:fldLock="1"/>
      </w:r>
      <w:r w:rsidR="00B85D40">
        <w:rPr>
          <w:rFonts w:asciiTheme="minorHAnsi" w:hAnsiTheme="minorHAnsi" w:cstheme="minorHAnsi"/>
          <w:lang w:val="en-GB"/>
        </w:rPr>
        <w:instrText>ADDIN CSL_CITATION {"citationItems":[{"id":"ITEM-1","itemData":{"ISSN":"1088-1980","author":[{"dropping-particle":"","family":"Mendoza Beltran","given":"Angelica","non-dropping-particle":"","parse-names":false,"suffix":""},{"dropping-particle":"","family":"Cox","given":"Brian","non-dropping-particle":"","parse-names":false,"suffix":""},{"dropping-particle":"","family":"Mutel","given":"Chris","non-dropping-particle":"","parse-names":false,"suffix":""},{"dropping-particle":"","family":"Vuuren","given":"Detlef P","non-dropping-particle":"van","parse-names":false,"suffix":""},{"dropping-particle":"","family":"Font Vivanco","given":"David","non-dropping-particle":"","parse-names":false,"suffix":""},{"dropping-particle":"","family":"Deetman","given":"Sebastiaan","non-dropping-particle":"","parse-names":false,"suffix":""},{"dropping-particle":"","family":"Edelenbosch","given":"Oreane Y","non-dropping-particle":"","parse-names":false,"suffix":""},{"dropping-particle":"","family":"Guinée","given":"Jeroen","non-dropping-particle":"","parse-names":false,"suffix":""},{"dropping-particle":"","family":"Tukker","given":"Arnold","non-dropping-particle":"","parse-names":false,"suffix":""}],"container-title":"Journal of Industrial Ecology","id":"ITEM-1","issue":"1","issued":{"date-parts":[["2020"]]},"page":"64-79","publisher":"Wiley Online Library","title":"When the background matters: using scenarios from integrated assessment models in prospective life cycle assessment","type":"article-journal","volume":"24"},"uris":["http://www.mendeley.com/documents/?uuid=9b5485ca-8a42-4f91-9c1f-519930b6551d"]}],"mendeley":{"formattedCitation":"&lt;sup&gt;57&lt;/sup&gt;","plainTextFormattedCitation":"57","previouslyFormattedCitation":"&lt;sup&gt;57&lt;/sup&gt;"},"properties":{"noteIndex":0},"schema":"https://github.com/citation-style-language/schema/raw/master/csl-citation.json"}</w:instrText>
      </w:r>
      <w:r w:rsidR="0020749A" w:rsidRPr="00CF76C5">
        <w:rPr>
          <w:rFonts w:asciiTheme="minorHAnsi" w:hAnsiTheme="minorHAnsi" w:cstheme="minorHAnsi"/>
          <w:lang w:val="en-GB"/>
        </w:rPr>
        <w:fldChar w:fldCharType="separate"/>
      </w:r>
      <w:r w:rsidR="00B85D40" w:rsidRPr="00B85D40">
        <w:rPr>
          <w:rFonts w:asciiTheme="minorHAnsi" w:hAnsiTheme="minorHAnsi" w:cstheme="minorHAnsi"/>
          <w:noProof/>
          <w:vertAlign w:val="superscript"/>
          <w:lang w:val="en-GB"/>
        </w:rPr>
        <w:t>57</w:t>
      </w:r>
      <w:r w:rsidR="0020749A" w:rsidRPr="00CF76C5">
        <w:rPr>
          <w:rFonts w:asciiTheme="minorHAnsi" w:hAnsiTheme="minorHAnsi" w:cstheme="minorHAnsi"/>
          <w:lang w:val="en-GB"/>
        </w:rPr>
        <w:fldChar w:fldCharType="end"/>
      </w:r>
      <w:r w:rsidR="00486245" w:rsidRPr="00CF76C5">
        <w:rPr>
          <w:rFonts w:asciiTheme="minorHAnsi" w:hAnsiTheme="minorHAnsi" w:cstheme="minorHAnsi"/>
          <w:lang w:val="en-GB"/>
        </w:rPr>
        <w:t>.</w:t>
      </w:r>
      <w:r w:rsidR="00F93056" w:rsidRPr="00CF76C5">
        <w:rPr>
          <w:rFonts w:asciiTheme="minorHAnsi" w:hAnsiTheme="minorHAnsi" w:cstheme="minorHAnsi"/>
          <w:lang w:val="en-GB"/>
        </w:rPr>
        <w:t xml:space="preserve"> </w:t>
      </w:r>
      <w:r w:rsidR="00EB57B4" w:rsidRPr="00CF76C5">
        <w:rPr>
          <w:rFonts w:asciiTheme="minorHAnsi" w:hAnsiTheme="minorHAnsi" w:cstheme="minorHAnsi"/>
          <w:lang w:val="en-GB"/>
        </w:rPr>
        <w:t xml:space="preserve">As an alternative approach, we carried out a </w:t>
      </w:r>
      <w:r w:rsidR="00401A15" w:rsidRPr="00CF76C5">
        <w:rPr>
          <w:rFonts w:asciiTheme="minorHAnsi" w:hAnsiTheme="minorHAnsi" w:cstheme="minorHAnsi"/>
          <w:lang w:val="en-GB"/>
        </w:rPr>
        <w:t>sensitivity analysis</w:t>
      </w:r>
      <w:r w:rsidR="00F93056" w:rsidRPr="00CF76C5">
        <w:rPr>
          <w:rFonts w:asciiTheme="minorHAnsi" w:hAnsiTheme="minorHAnsi" w:cstheme="minorHAnsi"/>
          <w:lang w:val="en-GB"/>
        </w:rPr>
        <w:t xml:space="preserve"> </w:t>
      </w:r>
      <w:r w:rsidR="00EB57B4" w:rsidRPr="00CF76C5">
        <w:rPr>
          <w:rFonts w:asciiTheme="minorHAnsi" w:hAnsiTheme="minorHAnsi" w:cstheme="minorHAnsi"/>
          <w:lang w:val="en-GB"/>
        </w:rPr>
        <w:t xml:space="preserve">to study the effects of </w:t>
      </w:r>
      <w:r w:rsidR="00F93056" w:rsidRPr="00CF76C5">
        <w:rPr>
          <w:rFonts w:asciiTheme="minorHAnsi" w:hAnsiTheme="minorHAnsi" w:cstheme="minorHAnsi"/>
          <w:lang w:val="en-GB"/>
        </w:rPr>
        <w:t>uncertaint</w:t>
      </w:r>
      <w:r w:rsidR="00EB57B4" w:rsidRPr="00CF76C5">
        <w:rPr>
          <w:rFonts w:asciiTheme="minorHAnsi" w:hAnsiTheme="minorHAnsi" w:cstheme="minorHAnsi"/>
          <w:lang w:val="en-GB"/>
        </w:rPr>
        <w:t>ies</w:t>
      </w:r>
      <w:r w:rsidR="00F93056" w:rsidRPr="00CF76C5">
        <w:rPr>
          <w:rFonts w:asciiTheme="minorHAnsi" w:hAnsiTheme="minorHAnsi" w:cstheme="minorHAnsi"/>
          <w:lang w:val="en-GB"/>
        </w:rPr>
        <w:t xml:space="preserve"> in the</w:t>
      </w:r>
      <w:r w:rsidR="00401A15" w:rsidRPr="00CF76C5">
        <w:rPr>
          <w:rFonts w:asciiTheme="minorHAnsi" w:hAnsiTheme="minorHAnsi" w:cstheme="minorHAnsi"/>
          <w:lang w:val="en-GB"/>
        </w:rPr>
        <w:t xml:space="preserve"> LCA emissions</w:t>
      </w:r>
      <w:r w:rsidR="00EB57B4" w:rsidRPr="00CF76C5">
        <w:rPr>
          <w:rFonts w:asciiTheme="minorHAnsi" w:hAnsiTheme="minorHAnsi" w:cstheme="minorHAnsi"/>
          <w:lang w:val="en-GB"/>
        </w:rPr>
        <w:t xml:space="preserve"> data, which partly stem from technological</w:t>
      </w:r>
      <w:r w:rsidR="00EB57B4">
        <w:rPr>
          <w:rFonts w:ascii="Calibri" w:hAnsi="Calibri"/>
          <w:lang w:val="en-GB"/>
        </w:rPr>
        <w:t xml:space="preserve"> changes</w:t>
      </w:r>
      <w:r w:rsidR="00F93056">
        <w:rPr>
          <w:rFonts w:ascii="Calibri" w:hAnsi="Calibri"/>
          <w:lang w:val="en-GB"/>
        </w:rPr>
        <w:t xml:space="preserve"> (details in Methods, Uncertainty analysis).</w:t>
      </w:r>
    </w:p>
    <w:p w14:paraId="0EBDB2CF" w14:textId="251994E9" w:rsidR="00FF697F" w:rsidRDefault="00EB57B4" w:rsidP="006B1972">
      <w:pPr>
        <w:rPr>
          <w:rFonts w:asciiTheme="minorHAnsi" w:hAnsiTheme="minorHAnsi" w:cstheme="minorHAnsi"/>
        </w:rPr>
      </w:pPr>
      <w:r>
        <w:rPr>
          <w:rFonts w:asciiTheme="minorHAnsi" w:hAnsiTheme="minorHAnsi" w:cstheme="minorHAnsi"/>
        </w:rPr>
        <w:t>F</w:t>
      </w:r>
      <w:r w:rsidR="004D4E51">
        <w:rPr>
          <w:rFonts w:asciiTheme="minorHAnsi" w:hAnsiTheme="minorHAnsi" w:cstheme="minorHAnsi"/>
        </w:rPr>
        <w:t xml:space="preserve">uture research directions </w:t>
      </w:r>
      <w:r>
        <w:rPr>
          <w:rFonts w:asciiTheme="minorHAnsi" w:hAnsiTheme="minorHAnsi" w:cstheme="minorHAnsi"/>
        </w:rPr>
        <w:t>of</w:t>
      </w:r>
      <w:r w:rsidR="004D4E51">
        <w:rPr>
          <w:rFonts w:asciiTheme="minorHAnsi" w:hAnsiTheme="minorHAnsi" w:cstheme="minorHAnsi"/>
        </w:rPr>
        <w:t xml:space="preserve"> the current work</w:t>
      </w:r>
      <w:r w:rsidR="0060747A">
        <w:rPr>
          <w:rFonts w:asciiTheme="minorHAnsi" w:hAnsiTheme="minorHAnsi" w:cstheme="minorHAnsi"/>
        </w:rPr>
        <w:t xml:space="preserve"> could</w:t>
      </w:r>
      <w:r>
        <w:rPr>
          <w:rFonts w:asciiTheme="minorHAnsi" w:hAnsiTheme="minorHAnsi" w:cstheme="minorHAnsi"/>
        </w:rPr>
        <w:t xml:space="preserve"> include</w:t>
      </w:r>
      <w:r w:rsidR="004D4E51">
        <w:rPr>
          <w:rFonts w:asciiTheme="minorHAnsi" w:hAnsiTheme="minorHAnsi" w:cstheme="minorHAnsi"/>
        </w:rPr>
        <w:t>:</w:t>
      </w:r>
    </w:p>
    <w:p w14:paraId="0670AABE" w14:textId="2FF99AA5" w:rsidR="00A2773D" w:rsidRPr="00343B96" w:rsidRDefault="00EB57B4" w:rsidP="00CF76C5">
      <w:pPr>
        <w:pStyle w:val="Prrafodelista"/>
        <w:numPr>
          <w:ilvl w:val="0"/>
          <w:numId w:val="41"/>
        </w:numPr>
        <w:ind w:left="360"/>
        <w:jc w:val="both"/>
        <w:rPr>
          <w:rFonts w:asciiTheme="minorHAnsi" w:hAnsiTheme="minorHAnsi" w:cstheme="minorHAnsi"/>
        </w:rPr>
      </w:pPr>
      <w:r>
        <w:rPr>
          <w:rFonts w:asciiTheme="minorHAnsi" w:hAnsiTheme="minorHAnsi" w:cstheme="minorHAnsi"/>
        </w:rPr>
        <w:t xml:space="preserve">The scope of </w:t>
      </w:r>
      <w:r w:rsidR="00737426" w:rsidRPr="00343B96">
        <w:rPr>
          <w:rFonts w:asciiTheme="minorHAnsi" w:hAnsiTheme="minorHAnsi" w:cstheme="minorHAnsi"/>
        </w:rPr>
        <w:t xml:space="preserve">RAPID </w:t>
      </w:r>
      <w:r>
        <w:rPr>
          <w:rFonts w:asciiTheme="minorHAnsi" w:hAnsiTheme="minorHAnsi" w:cstheme="minorHAnsi"/>
        </w:rPr>
        <w:t>could</w:t>
      </w:r>
      <w:r w:rsidRPr="00343B96">
        <w:rPr>
          <w:rFonts w:asciiTheme="minorHAnsi" w:hAnsiTheme="minorHAnsi" w:cstheme="minorHAnsi"/>
        </w:rPr>
        <w:t xml:space="preserve"> </w:t>
      </w:r>
      <w:r w:rsidR="00737426" w:rsidRPr="00343B96">
        <w:rPr>
          <w:rFonts w:asciiTheme="minorHAnsi" w:hAnsiTheme="minorHAnsi" w:cstheme="minorHAnsi"/>
        </w:rPr>
        <w:t>be</w:t>
      </w:r>
      <w:r w:rsidR="004D4E51" w:rsidRPr="00B6029A">
        <w:rPr>
          <w:rFonts w:asciiTheme="minorHAnsi" w:hAnsiTheme="minorHAnsi" w:cstheme="minorHAnsi"/>
        </w:rPr>
        <w:t xml:space="preserve"> </w:t>
      </w:r>
      <w:r>
        <w:rPr>
          <w:rFonts w:asciiTheme="minorHAnsi" w:hAnsiTheme="minorHAnsi" w:cstheme="minorHAnsi"/>
        </w:rPr>
        <w:t>enlarged to</w:t>
      </w:r>
      <w:r w:rsidR="004D4E51" w:rsidRPr="00B6029A">
        <w:rPr>
          <w:rFonts w:asciiTheme="minorHAnsi" w:hAnsiTheme="minorHAnsi" w:cstheme="minorHAnsi"/>
        </w:rPr>
        <w:t xml:space="preserve"> consider</w:t>
      </w:r>
      <w:r>
        <w:rPr>
          <w:rFonts w:asciiTheme="minorHAnsi" w:hAnsiTheme="minorHAnsi" w:cstheme="minorHAnsi"/>
        </w:rPr>
        <w:t xml:space="preserve"> </w:t>
      </w:r>
      <w:r w:rsidR="004D4E51" w:rsidRPr="00B6029A">
        <w:rPr>
          <w:rFonts w:asciiTheme="minorHAnsi" w:hAnsiTheme="minorHAnsi" w:cstheme="minorHAnsi"/>
        </w:rPr>
        <w:t>a broad</w:t>
      </w:r>
      <w:r>
        <w:rPr>
          <w:rFonts w:asciiTheme="minorHAnsi" w:hAnsiTheme="minorHAnsi" w:cstheme="minorHAnsi"/>
        </w:rPr>
        <w:t>er</w:t>
      </w:r>
      <w:r w:rsidR="004D4E51" w:rsidRPr="00B6029A">
        <w:rPr>
          <w:rFonts w:asciiTheme="minorHAnsi" w:hAnsiTheme="minorHAnsi" w:cstheme="minorHAnsi"/>
        </w:rPr>
        <w:t xml:space="preserve"> portfolio of CDR option</w:t>
      </w:r>
      <w:r w:rsidR="00366498">
        <w:rPr>
          <w:rFonts w:asciiTheme="minorHAnsi" w:hAnsiTheme="minorHAnsi" w:cstheme="minorHAnsi"/>
        </w:rPr>
        <w:t>s</w:t>
      </w:r>
      <w:r w:rsidR="004D4E51" w:rsidRPr="00B6029A">
        <w:rPr>
          <w:rFonts w:asciiTheme="minorHAnsi" w:hAnsiTheme="minorHAnsi" w:cstheme="minorHAnsi"/>
        </w:rPr>
        <w:t xml:space="preserve">, including negative emissions technologies and practices (e.g., </w:t>
      </w:r>
      <w:r w:rsidR="004D4E51">
        <w:rPr>
          <w:rFonts w:asciiTheme="minorHAnsi" w:hAnsiTheme="minorHAnsi" w:cstheme="minorHAnsi"/>
        </w:rPr>
        <w:t>biochar, soil carbon sequestration</w:t>
      </w:r>
      <w:r w:rsidR="00366498">
        <w:rPr>
          <w:rFonts w:asciiTheme="minorHAnsi" w:hAnsiTheme="minorHAnsi" w:cstheme="minorHAnsi"/>
        </w:rPr>
        <w:t>,</w:t>
      </w:r>
      <w:r w:rsidR="004D4E51">
        <w:rPr>
          <w:rFonts w:asciiTheme="minorHAnsi" w:hAnsiTheme="minorHAnsi" w:cstheme="minorHAnsi"/>
        </w:rPr>
        <w:t xml:space="preserve"> or afforestation/reforestation</w:t>
      </w:r>
      <w:r w:rsidR="00B85D40">
        <w:rPr>
          <w:rFonts w:asciiTheme="minorHAnsi" w:hAnsiTheme="minorHAnsi" w:cstheme="minorHAnsi"/>
        </w:rPr>
        <w:t>).</w:t>
      </w:r>
    </w:p>
    <w:p w14:paraId="0685ACC9" w14:textId="5829949A" w:rsidR="00F9400E" w:rsidRDefault="004D4E51" w:rsidP="00CF76C5">
      <w:pPr>
        <w:pStyle w:val="Prrafodelista"/>
        <w:numPr>
          <w:ilvl w:val="0"/>
          <w:numId w:val="41"/>
        </w:numPr>
        <w:ind w:left="360"/>
        <w:jc w:val="both"/>
        <w:rPr>
          <w:rFonts w:asciiTheme="minorHAnsi" w:hAnsiTheme="minorHAnsi" w:cstheme="minorHAnsi"/>
        </w:rPr>
      </w:pPr>
      <w:r>
        <w:rPr>
          <w:rFonts w:asciiTheme="minorHAnsi" w:hAnsiTheme="minorHAnsi" w:cstheme="minorHAnsi"/>
        </w:rPr>
        <w:t xml:space="preserve">RAPID </w:t>
      </w:r>
      <w:r w:rsidR="00EB57B4">
        <w:rPr>
          <w:rFonts w:asciiTheme="minorHAnsi" w:hAnsiTheme="minorHAnsi" w:cstheme="minorHAnsi"/>
        </w:rPr>
        <w:t>could also consider other countries</w:t>
      </w:r>
      <w:r>
        <w:rPr>
          <w:rFonts w:asciiTheme="minorHAnsi" w:hAnsiTheme="minorHAnsi" w:cstheme="minorHAnsi"/>
        </w:rPr>
        <w:t xml:space="preserve"> </w:t>
      </w:r>
      <w:r w:rsidR="00F9400E">
        <w:rPr>
          <w:rFonts w:asciiTheme="minorHAnsi" w:hAnsiTheme="minorHAnsi" w:cstheme="minorHAnsi"/>
        </w:rPr>
        <w:t xml:space="preserve">beyond the EU borders and </w:t>
      </w:r>
      <w:r w:rsidR="0060747A">
        <w:rPr>
          <w:rFonts w:asciiTheme="minorHAnsi" w:hAnsiTheme="minorHAnsi" w:cstheme="minorHAnsi"/>
        </w:rPr>
        <w:t>model</w:t>
      </w:r>
      <w:r w:rsidR="00F9400E">
        <w:rPr>
          <w:rFonts w:asciiTheme="minorHAnsi" w:hAnsiTheme="minorHAnsi" w:cstheme="minorHAnsi"/>
        </w:rPr>
        <w:t xml:space="preserve"> other </w:t>
      </w:r>
      <w:r w:rsidR="00EB57B4">
        <w:rPr>
          <w:rFonts w:asciiTheme="minorHAnsi" w:hAnsiTheme="minorHAnsi" w:cstheme="minorHAnsi"/>
        </w:rPr>
        <w:t xml:space="preserve">high-emitting </w:t>
      </w:r>
      <w:r w:rsidR="00F9400E">
        <w:rPr>
          <w:rFonts w:asciiTheme="minorHAnsi" w:hAnsiTheme="minorHAnsi" w:cstheme="minorHAnsi"/>
        </w:rPr>
        <w:t>sectors</w:t>
      </w:r>
      <w:r w:rsidR="00EB57B4">
        <w:rPr>
          <w:rFonts w:asciiTheme="minorHAnsi" w:hAnsiTheme="minorHAnsi" w:cstheme="minorHAnsi"/>
        </w:rPr>
        <w:t>, e.g.,</w:t>
      </w:r>
      <w:r w:rsidR="00F9400E">
        <w:rPr>
          <w:rFonts w:asciiTheme="minorHAnsi" w:hAnsiTheme="minorHAnsi" w:cstheme="minorHAnsi"/>
        </w:rPr>
        <w:t xml:space="preserve"> transport, steel industry, heating and building sector</w:t>
      </w:r>
      <w:r w:rsidR="00366498">
        <w:rPr>
          <w:rFonts w:asciiTheme="minorHAnsi" w:hAnsiTheme="minorHAnsi" w:cstheme="minorHAnsi"/>
        </w:rPr>
        <w:t>,</w:t>
      </w:r>
      <w:r w:rsidR="00F9400E">
        <w:rPr>
          <w:rFonts w:asciiTheme="minorHAnsi" w:hAnsiTheme="minorHAnsi" w:cstheme="minorHAnsi"/>
        </w:rPr>
        <w:t xml:space="preserve"> and agriculture. </w:t>
      </w:r>
      <w:r w:rsidR="00EB57B4">
        <w:rPr>
          <w:rFonts w:asciiTheme="minorHAnsi" w:hAnsiTheme="minorHAnsi" w:cstheme="minorHAnsi"/>
        </w:rPr>
        <w:t>Moreover</w:t>
      </w:r>
      <w:r w:rsidR="00F9400E">
        <w:rPr>
          <w:rFonts w:asciiTheme="minorHAnsi" w:hAnsiTheme="minorHAnsi" w:cstheme="minorHAnsi"/>
        </w:rPr>
        <w:t xml:space="preserve">, other GHG emissions beyond the energy sector </w:t>
      </w:r>
      <w:r w:rsidR="00EB57B4">
        <w:rPr>
          <w:rFonts w:asciiTheme="minorHAnsi" w:hAnsiTheme="minorHAnsi" w:cstheme="minorHAnsi"/>
        </w:rPr>
        <w:t xml:space="preserve">could </w:t>
      </w:r>
      <w:r w:rsidR="00F9400E">
        <w:rPr>
          <w:rFonts w:asciiTheme="minorHAnsi" w:hAnsiTheme="minorHAnsi" w:cstheme="minorHAnsi"/>
        </w:rPr>
        <w:t>be incorporated in the model</w:t>
      </w:r>
      <w:r w:rsidR="00EB57B4">
        <w:rPr>
          <w:rFonts w:asciiTheme="minorHAnsi" w:hAnsiTheme="minorHAnsi" w:cstheme="minorHAnsi"/>
        </w:rPr>
        <w:t>, with a focus on hard</w:t>
      </w:r>
      <w:r w:rsidR="0060747A">
        <w:rPr>
          <w:rFonts w:asciiTheme="minorHAnsi" w:hAnsiTheme="minorHAnsi" w:cstheme="minorHAnsi"/>
        </w:rPr>
        <w:t>-to-</w:t>
      </w:r>
      <w:r w:rsidR="00F9400E">
        <w:rPr>
          <w:rFonts w:asciiTheme="minorHAnsi" w:hAnsiTheme="minorHAnsi" w:cstheme="minorHAnsi"/>
        </w:rPr>
        <w:t xml:space="preserve">abate </w:t>
      </w:r>
      <w:r w:rsidR="00EB57B4">
        <w:rPr>
          <w:rFonts w:asciiTheme="minorHAnsi" w:hAnsiTheme="minorHAnsi" w:cstheme="minorHAnsi"/>
        </w:rPr>
        <w:t xml:space="preserve">emissions that </w:t>
      </w:r>
      <w:r w:rsidR="0060747A">
        <w:rPr>
          <w:rFonts w:asciiTheme="minorHAnsi" w:hAnsiTheme="minorHAnsi" w:cstheme="minorHAnsi"/>
        </w:rPr>
        <w:t>CDR could offset</w:t>
      </w:r>
      <w:r w:rsidR="00F9400E">
        <w:rPr>
          <w:rFonts w:asciiTheme="minorHAnsi" w:hAnsiTheme="minorHAnsi" w:cstheme="minorHAnsi"/>
        </w:rPr>
        <w:t xml:space="preserve"> (e.g., methane emissions from agriculture). </w:t>
      </w:r>
    </w:p>
    <w:p w14:paraId="1C50D4F8" w14:textId="244C3250" w:rsidR="00CE102B" w:rsidRPr="00B6029A" w:rsidRDefault="00F9400E" w:rsidP="00CF76C5">
      <w:pPr>
        <w:pStyle w:val="Prrafodelista"/>
        <w:numPr>
          <w:ilvl w:val="0"/>
          <w:numId w:val="41"/>
        </w:numPr>
        <w:ind w:left="360"/>
        <w:jc w:val="both"/>
        <w:rPr>
          <w:rFonts w:asciiTheme="minorHAnsi" w:hAnsiTheme="minorHAnsi" w:cstheme="minorHAnsi"/>
        </w:rPr>
      </w:pPr>
      <w:r>
        <w:rPr>
          <w:rFonts w:asciiTheme="minorHAnsi" w:hAnsiTheme="minorHAnsi" w:cstheme="minorHAnsi"/>
        </w:rPr>
        <w:t>Other environmental impact</w:t>
      </w:r>
      <w:r w:rsidR="00366498">
        <w:rPr>
          <w:rFonts w:asciiTheme="minorHAnsi" w:hAnsiTheme="minorHAnsi" w:cstheme="minorHAnsi"/>
        </w:rPr>
        <w:t>s</w:t>
      </w:r>
      <w:r>
        <w:rPr>
          <w:rFonts w:asciiTheme="minorHAnsi" w:hAnsiTheme="minorHAnsi" w:cstheme="minorHAnsi"/>
        </w:rPr>
        <w:t xml:space="preserve"> beyond climate change </w:t>
      </w:r>
      <w:r w:rsidR="00EB57B4">
        <w:rPr>
          <w:rFonts w:asciiTheme="minorHAnsi" w:hAnsiTheme="minorHAnsi" w:cstheme="minorHAnsi"/>
        </w:rPr>
        <w:t xml:space="preserve">could </w:t>
      </w:r>
      <w:r>
        <w:rPr>
          <w:rFonts w:asciiTheme="minorHAnsi" w:hAnsiTheme="minorHAnsi" w:cstheme="minorHAnsi"/>
        </w:rPr>
        <w:t>be incorporated in RAPID</w:t>
      </w:r>
      <w:r w:rsidR="00366498">
        <w:rPr>
          <w:rFonts w:asciiTheme="minorHAnsi" w:hAnsiTheme="minorHAnsi" w:cstheme="minorHAnsi"/>
        </w:rPr>
        <w:t>, such as impacts on human health or biodiversity.</w:t>
      </w:r>
      <w:r w:rsidR="00CE102B">
        <w:rPr>
          <w:rFonts w:asciiTheme="minorHAnsi" w:hAnsiTheme="minorHAnsi" w:cstheme="minorHAnsi"/>
        </w:rPr>
        <w:t xml:space="preserve"> </w:t>
      </w:r>
      <w:r w:rsidR="00465D34">
        <w:rPr>
          <w:rFonts w:asciiTheme="minorHAnsi" w:hAnsiTheme="minorHAnsi" w:cstheme="minorHAnsi"/>
        </w:rPr>
        <w:t xml:space="preserve">Modeling </w:t>
      </w:r>
      <w:r w:rsidR="00CE102B">
        <w:rPr>
          <w:rFonts w:asciiTheme="minorHAnsi" w:hAnsiTheme="minorHAnsi" w:cstheme="minorHAnsi"/>
        </w:rPr>
        <w:t xml:space="preserve">social or political </w:t>
      </w:r>
      <w:r w:rsidR="00465D34">
        <w:rPr>
          <w:rFonts w:asciiTheme="minorHAnsi" w:hAnsiTheme="minorHAnsi" w:cstheme="minorHAnsi"/>
        </w:rPr>
        <w:t xml:space="preserve">barriers could also help to </w:t>
      </w:r>
      <w:r w:rsidR="0060747A">
        <w:rPr>
          <w:rFonts w:asciiTheme="minorHAnsi" w:hAnsiTheme="minorHAnsi" w:cstheme="minorHAnsi"/>
        </w:rPr>
        <w:t xml:space="preserve">reproduce </w:t>
      </w:r>
      <w:r w:rsidR="00465D34">
        <w:rPr>
          <w:rFonts w:asciiTheme="minorHAnsi" w:hAnsiTheme="minorHAnsi" w:cstheme="minorHAnsi"/>
        </w:rPr>
        <w:t>more</w:t>
      </w:r>
      <w:r w:rsidR="00CE102B">
        <w:rPr>
          <w:rFonts w:asciiTheme="minorHAnsi" w:hAnsiTheme="minorHAnsi" w:cstheme="minorHAnsi"/>
        </w:rPr>
        <w:t xml:space="preserve"> realistic decision-making environments.</w:t>
      </w:r>
    </w:p>
    <w:p w14:paraId="0B9A5A0E" w14:textId="1A32EF12" w:rsidR="004D4E51" w:rsidRDefault="00465D34" w:rsidP="00CF76C5">
      <w:pPr>
        <w:pStyle w:val="Prrafodelista"/>
        <w:numPr>
          <w:ilvl w:val="0"/>
          <w:numId w:val="41"/>
        </w:numPr>
        <w:ind w:left="360"/>
        <w:jc w:val="both"/>
        <w:rPr>
          <w:rFonts w:asciiTheme="minorHAnsi" w:hAnsiTheme="minorHAnsi" w:cstheme="minorHAnsi"/>
        </w:rPr>
      </w:pPr>
      <w:r>
        <w:rPr>
          <w:rFonts w:asciiTheme="minorHAnsi" w:hAnsiTheme="minorHAnsi" w:cstheme="minorHAnsi"/>
        </w:rPr>
        <w:t xml:space="preserve">Uncertainties could be incorporated in </w:t>
      </w:r>
      <w:r w:rsidR="00F9400E">
        <w:rPr>
          <w:rFonts w:asciiTheme="minorHAnsi" w:hAnsiTheme="minorHAnsi" w:cstheme="minorHAnsi"/>
        </w:rPr>
        <w:t xml:space="preserve">RAPID </w:t>
      </w:r>
      <w:r>
        <w:rPr>
          <w:rFonts w:asciiTheme="minorHAnsi" w:hAnsiTheme="minorHAnsi" w:cstheme="minorHAnsi"/>
        </w:rPr>
        <w:t>following a stochastic programming or robust optimization framework</w:t>
      </w:r>
      <w:r w:rsidR="00B85D40">
        <w:rPr>
          <w:rFonts w:asciiTheme="minorHAnsi" w:hAnsiTheme="minorHAnsi" w:cstheme="minorHAnsi"/>
        </w:rPr>
        <w:fldChar w:fldCharType="begin" w:fldLock="1"/>
      </w:r>
      <w:r w:rsidR="00B85D40">
        <w:rPr>
          <w:rFonts w:asciiTheme="minorHAnsi" w:hAnsiTheme="minorHAnsi" w:cstheme="minorHAnsi"/>
        </w:rPr>
        <w:instrText>ADDIN CSL_CITATION {"citationItems":[{"id":"ITEM-1","itemData":{"DOI":"10.1016/j.compchemeng.2003.09.017","ISSN":"00981354","abstract":"A large number of problems in production planning and scheduling, location, transportation, finance, and engineering design require that decisions be made in the presence of uncertainty. Uncertainty, for instance, governs the prices of fuels, the availability of electricity, and the demand for chemicals. A key difficulty in optimization under uncertainty is in dealing with an uncertainty space that is huge and frequently leads to very large-scale optimization models. Decision-making under uncertainty is often further complicated by the presence of integer decision variables to model logical and other discrete decisions in a multi-period or multi-stage setting. This paper reviews theory and methodology that have been developed to cope with the complexity of optimization problems under uncertainty. We discuss and contrast the classical recourse-based stochastic programming, robust stochastic programming, probabilistic (chance-constraint) programming, fuzzy programming, and stochastic dynamic programming. The advantages and shortcomings of these models are reviewed and illustrated through examples. Applications and the state-of-the-art in computations are also reviewed. Finally, we discuss several main areas for future development in this field. These include development of polynomial-time approximation schemes for multi-stage stochastic programs and the application of global optimization algorithms to two-stage and chance-constraint formulations.","author":[{"dropping-particle":"V.","family":"Sahinidis","given":"Nikolaos","non-dropping-particle":"","parse-names":false,"suffix":""}],"container-title":"Computers &amp; Chemical Engineering","id":"ITEM-1","issue":"6","issued":{"date-parts":[["2004"]]},"page":"971-983","title":"Optimization under uncertainty: state-of-the-art and opportunities","type":"article-journal","volume":"28"},"uris":["http://www.mendeley.com/documents/?uuid=854605a1-c99f-37a5-9c02-bcebfd004a37"]}],"mendeley":{"formattedCitation":"&lt;sup&gt;58&lt;/sup&gt;","plainTextFormattedCitation":"58","previouslyFormattedCitation":"&lt;sup&gt;58&lt;/sup&gt;"},"properties":{"noteIndex":0},"schema":"https://github.com/citation-style-language/schema/raw/master/csl-citation.json"}</w:instrText>
      </w:r>
      <w:r w:rsidR="00B85D40">
        <w:rPr>
          <w:rFonts w:asciiTheme="minorHAnsi" w:hAnsiTheme="minorHAnsi" w:cstheme="minorHAnsi"/>
        </w:rPr>
        <w:fldChar w:fldCharType="separate"/>
      </w:r>
      <w:r w:rsidR="00B85D40" w:rsidRPr="00B85D40">
        <w:rPr>
          <w:rFonts w:asciiTheme="minorHAnsi" w:hAnsiTheme="minorHAnsi" w:cstheme="minorHAnsi"/>
          <w:noProof/>
          <w:vertAlign w:val="superscript"/>
        </w:rPr>
        <w:t>58</w:t>
      </w:r>
      <w:r w:rsidR="00B85D40">
        <w:rPr>
          <w:rFonts w:asciiTheme="minorHAnsi" w:hAnsiTheme="minorHAnsi" w:cstheme="minorHAnsi"/>
        </w:rPr>
        <w:fldChar w:fldCharType="end"/>
      </w:r>
      <w:r>
        <w:rPr>
          <w:rFonts w:asciiTheme="minorHAnsi" w:hAnsiTheme="minorHAnsi" w:cstheme="minorHAnsi"/>
        </w:rPr>
        <w:t xml:space="preserve">. This, however, would lead to more complex formulations and larger CPU times. </w:t>
      </w:r>
    </w:p>
    <w:p w14:paraId="30B17825" w14:textId="235AF08B" w:rsidR="00EF0B35" w:rsidRDefault="00EF0B35" w:rsidP="00EF0B35">
      <w:pPr>
        <w:pStyle w:val="Prrafodelista"/>
        <w:ind w:left="360"/>
        <w:jc w:val="both"/>
        <w:rPr>
          <w:rFonts w:asciiTheme="minorHAnsi" w:hAnsiTheme="minorHAnsi" w:cstheme="minorHAnsi"/>
        </w:rPr>
      </w:pPr>
    </w:p>
    <w:p w14:paraId="72CADAD0" w14:textId="77777777" w:rsidR="00EF0B35" w:rsidRDefault="00EF0B35" w:rsidP="00B45E01">
      <w:pPr>
        <w:pStyle w:val="Prrafodelista"/>
        <w:ind w:left="360"/>
        <w:jc w:val="both"/>
        <w:rPr>
          <w:rFonts w:asciiTheme="minorHAnsi" w:hAnsiTheme="minorHAnsi" w:cstheme="minorHAnsi"/>
        </w:rPr>
      </w:pPr>
    </w:p>
    <w:p w14:paraId="3EC668F5" w14:textId="1664C02E" w:rsidR="007814D6" w:rsidRPr="00B45E01" w:rsidRDefault="00057317" w:rsidP="00B45E01">
      <w:pPr>
        <w:pStyle w:val="Ttulo1"/>
        <w:rPr>
          <w:rFonts w:asciiTheme="minorHAnsi" w:hAnsiTheme="minorHAnsi" w:cstheme="minorHAnsi"/>
        </w:rPr>
      </w:pPr>
      <w:r w:rsidRPr="0000444D">
        <w:rPr>
          <w:rFonts w:asciiTheme="minorHAnsi" w:hAnsiTheme="minorHAnsi" w:cstheme="minorHAnsi"/>
        </w:rPr>
        <w:lastRenderedPageBreak/>
        <w:t>References</w:t>
      </w:r>
    </w:p>
    <w:p w14:paraId="66272498"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1.</w:t>
      </w:r>
      <w:r w:rsidRPr="007814D6">
        <w:rPr>
          <w:rFonts w:asciiTheme="minorHAnsi" w:hAnsiTheme="minorHAnsi" w:cstheme="minorHAnsi"/>
        </w:rPr>
        <w:tab/>
        <w:t xml:space="preserve">Brooke, A., Kendrick, D., </w:t>
      </w:r>
      <w:proofErr w:type="spellStart"/>
      <w:r w:rsidRPr="007814D6">
        <w:rPr>
          <w:rFonts w:asciiTheme="minorHAnsi" w:hAnsiTheme="minorHAnsi" w:cstheme="minorHAnsi"/>
        </w:rPr>
        <w:t>Meeraus</w:t>
      </w:r>
      <w:proofErr w:type="spellEnd"/>
      <w:r w:rsidRPr="007814D6">
        <w:rPr>
          <w:rFonts w:asciiTheme="minorHAnsi" w:hAnsiTheme="minorHAnsi" w:cstheme="minorHAnsi"/>
        </w:rPr>
        <w:t>, A. &amp; Raman, R. GAMS—A User’s</w:t>
      </w:r>
      <w:r>
        <w:rPr>
          <w:rFonts w:asciiTheme="minorHAnsi" w:hAnsiTheme="minorHAnsi" w:cstheme="minorHAnsi"/>
        </w:rPr>
        <w:t xml:space="preserve"> </w:t>
      </w:r>
      <w:r w:rsidRPr="007814D6">
        <w:rPr>
          <w:rFonts w:asciiTheme="minorHAnsi" w:hAnsiTheme="minorHAnsi" w:cstheme="minorHAnsi"/>
        </w:rPr>
        <w:t>Manual. (GAMS Development Corporation, 1998).</w:t>
      </w:r>
    </w:p>
    <w:p w14:paraId="06B3CE03"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Pr="007814D6">
        <w:rPr>
          <w:rFonts w:asciiTheme="minorHAnsi" w:hAnsiTheme="minorHAnsi" w:cstheme="minorHAnsi"/>
        </w:rPr>
        <w:tab/>
      </w:r>
      <w:proofErr w:type="spellStart"/>
      <w:r w:rsidRPr="007814D6">
        <w:rPr>
          <w:rFonts w:asciiTheme="minorHAnsi" w:hAnsiTheme="minorHAnsi" w:cstheme="minorHAnsi"/>
        </w:rPr>
        <w:t>Iyer</w:t>
      </w:r>
      <w:proofErr w:type="spellEnd"/>
      <w:r w:rsidRPr="007814D6">
        <w:rPr>
          <w:rFonts w:asciiTheme="minorHAnsi" w:hAnsiTheme="minorHAnsi" w:cstheme="minorHAnsi"/>
        </w:rPr>
        <w:t xml:space="preserve">, G. et al. Diffusion of low-carbon technologies and the feasibility of long-term climate targets. </w:t>
      </w:r>
      <w:r w:rsidRPr="00215E7A">
        <w:rPr>
          <w:rFonts w:asciiTheme="minorHAnsi" w:hAnsiTheme="minorHAnsi" w:cstheme="minorHAnsi"/>
          <w:i/>
          <w:iCs/>
        </w:rPr>
        <w:t>Technol. Forecast. Soc. Change</w:t>
      </w:r>
      <w:r w:rsidRPr="007814D6">
        <w:rPr>
          <w:rFonts w:asciiTheme="minorHAnsi" w:hAnsiTheme="minorHAnsi" w:cstheme="minorHAnsi"/>
        </w:rPr>
        <w:t xml:space="preserve"> </w:t>
      </w:r>
      <w:r w:rsidRPr="00215E7A">
        <w:rPr>
          <w:rFonts w:asciiTheme="minorHAnsi" w:hAnsiTheme="minorHAnsi" w:cstheme="minorHAnsi"/>
          <w:b/>
          <w:bCs/>
        </w:rPr>
        <w:t>90</w:t>
      </w:r>
      <w:r w:rsidRPr="007814D6">
        <w:rPr>
          <w:rFonts w:asciiTheme="minorHAnsi" w:hAnsiTheme="minorHAnsi" w:cstheme="minorHAnsi"/>
        </w:rPr>
        <w:t>, 103–118 (2015).</w:t>
      </w:r>
    </w:p>
    <w:p w14:paraId="3AF3070E"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3.</w:t>
      </w:r>
      <w:r w:rsidRPr="007814D6">
        <w:rPr>
          <w:rFonts w:asciiTheme="minorHAnsi" w:hAnsiTheme="minorHAnsi" w:cstheme="minorHAnsi"/>
        </w:rPr>
        <w:tab/>
        <w:t>Dataset Publishing Language, Countries.</w:t>
      </w:r>
      <w:r>
        <w:rPr>
          <w:rFonts w:asciiTheme="minorHAnsi" w:hAnsiTheme="minorHAnsi" w:cstheme="minorHAnsi"/>
        </w:rPr>
        <w:t xml:space="preserve"> </w:t>
      </w:r>
      <w:r w:rsidRPr="00D450B1">
        <w:rPr>
          <w:rFonts w:asciiTheme="minorHAnsi" w:hAnsiTheme="minorHAnsi" w:cstheme="minorHAnsi"/>
        </w:rPr>
        <w:t>https://developers.google.com/public-data/docs/canonical/countries_csv</w:t>
      </w:r>
    </w:p>
    <w:p w14:paraId="1862863F"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Pr="007814D6">
        <w:rPr>
          <w:rFonts w:asciiTheme="minorHAnsi" w:hAnsiTheme="minorHAnsi" w:cstheme="minorHAnsi"/>
        </w:rPr>
        <w:tab/>
        <w:t xml:space="preserve">Keith, D. W., Holmes, G., Angelo, D. S. &amp; </w:t>
      </w:r>
      <w:proofErr w:type="spellStart"/>
      <w:r w:rsidRPr="007814D6">
        <w:rPr>
          <w:rFonts w:asciiTheme="minorHAnsi" w:hAnsiTheme="minorHAnsi" w:cstheme="minorHAnsi"/>
        </w:rPr>
        <w:t>Heidel</w:t>
      </w:r>
      <w:proofErr w:type="spellEnd"/>
      <w:r w:rsidRPr="007814D6">
        <w:rPr>
          <w:rFonts w:asciiTheme="minorHAnsi" w:hAnsiTheme="minorHAnsi" w:cstheme="minorHAnsi"/>
        </w:rPr>
        <w:t>, K. A Process for Capturing CO</w:t>
      </w:r>
      <w:r w:rsidRPr="00215E7A">
        <w:rPr>
          <w:rFonts w:asciiTheme="minorHAnsi" w:hAnsiTheme="minorHAnsi" w:cstheme="minorHAnsi"/>
          <w:vertAlign w:val="subscript"/>
        </w:rPr>
        <w:t>2</w:t>
      </w:r>
      <w:r w:rsidRPr="007814D6">
        <w:rPr>
          <w:rFonts w:asciiTheme="minorHAnsi" w:hAnsiTheme="minorHAnsi" w:cstheme="minorHAnsi"/>
        </w:rPr>
        <w:t xml:space="preserve"> from the Atmosphere. </w:t>
      </w:r>
      <w:r w:rsidRPr="00215E7A">
        <w:rPr>
          <w:rFonts w:asciiTheme="minorHAnsi" w:hAnsiTheme="minorHAnsi" w:cstheme="minorHAnsi"/>
          <w:i/>
          <w:iCs/>
        </w:rPr>
        <w:t>Joule</w:t>
      </w:r>
      <w:r w:rsidRPr="007814D6">
        <w:rPr>
          <w:rFonts w:asciiTheme="minorHAnsi" w:hAnsiTheme="minorHAnsi" w:cstheme="minorHAnsi"/>
        </w:rPr>
        <w:t xml:space="preserve"> </w:t>
      </w:r>
      <w:r w:rsidRPr="00215E7A">
        <w:rPr>
          <w:rFonts w:asciiTheme="minorHAnsi" w:hAnsiTheme="minorHAnsi" w:cstheme="minorHAnsi"/>
          <w:b/>
          <w:bCs/>
        </w:rPr>
        <w:t>2</w:t>
      </w:r>
      <w:r w:rsidRPr="007814D6">
        <w:rPr>
          <w:rFonts w:asciiTheme="minorHAnsi" w:hAnsiTheme="minorHAnsi" w:cstheme="minorHAnsi"/>
        </w:rPr>
        <w:t>, 1573–1594 (2018).</w:t>
      </w:r>
    </w:p>
    <w:p w14:paraId="16C4D06B"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Pr="007814D6">
        <w:rPr>
          <w:rFonts w:asciiTheme="minorHAnsi" w:hAnsiTheme="minorHAnsi" w:cstheme="minorHAnsi"/>
        </w:rPr>
        <w:tab/>
      </w:r>
      <w:proofErr w:type="spellStart"/>
      <w:r w:rsidRPr="007814D6">
        <w:rPr>
          <w:rFonts w:asciiTheme="minorHAnsi" w:hAnsiTheme="minorHAnsi" w:cstheme="minorHAnsi"/>
        </w:rPr>
        <w:t>Wernet</w:t>
      </w:r>
      <w:proofErr w:type="spellEnd"/>
      <w:r w:rsidRPr="007814D6">
        <w:rPr>
          <w:rFonts w:asciiTheme="minorHAnsi" w:hAnsiTheme="minorHAnsi" w:cstheme="minorHAnsi"/>
        </w:rPr>
        <w:t xml:space="preserve">, G. et al. The </w:t>
      </w:r>
      <w:proofErr w:type="spellStart"/>
      <w:r w:rsidRPr="007814D6">
        <w:rPr>
          <w:rFonts w:asciiTheme="minorHAnsi" w:hAnsiTheme="minorHAnsi" w:cstheme="minorHAnsi"/>
        </w:rPr>
        <w:t>ecoinvent</w:t>
      </w:r>
      <w:proofErr w:type="spellEnd"/>
      <w:r w:rsidRPr="007814D6">
        <w:rPr>
          <w:rFonts w:asciiTheme="minorHAnsi" w:hAnsiTheme="minorHAnsi" w:cstheme="minorHAnsi"/>
        </w:rPr>
        <w:t xml:space="preserve"> database version 3 (part I): overview and methodology. </w:t>
      </w:r>
      <w:r w:rsidRPr="00215E7A">
        <w:rPr>
          <w:rFonts w:asciiTheme="minorHAnsi" w:hAnsiTheme="minorHAnsi" w:cstheme="minorHAnsi"/>
          <w:i/>
          <w:iCs/>
        </w:rPr>
        <w:t>Int. J. Life Cycle Assess</w:t>
      </w:r>
      <w:r w:rsidRPr="007814D6">
        <w:rPr>
          <w:rFonts w:asciiTheme="minorHAnsi" w:hAnsiTheme="minorHAnsi" w:cstheme="minorHAnsi"/>
        </w:rPr>
        <w:t xml:space="preserve">. </w:t>
      </w:r>
      <w:r w:rsidRPr="00215E7A">
        <w:rPr>
          <w:rFonts w:asciiTheme="minorHAnsi" w:hAnsiTheme="minorHAnsi" w:cstheme="minorHAnsi"/>
          <w:b/>
          <w:bCs/>
        </w:rPr>
        <w:t>21</w:t>
      </w:r>
      <w:r w:rsidRPr="007814D6">
        <w:rPr>
          <w:rFonts w:asciiTheme="minorHAnsi" w:hAnsiTheme="minorHAnsi" w:cstheme="minorHAnsi"/>
        </w:rPr>
        <w:t>, 1218–1230 (2016).</w:t>
      </w:r>
    </w:p>
    <w:p w14:paraId="177C4ED3"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6.</w:t>
      </w:r>
      <w:r w:rsidRPr="007814D6">
        <w:rPr>
          <w:rFonts w:asciiTheme="minorHAnsi" w:hAnsiTheme="minorHAnsi" w:cstheme="minorHAnsi"/>
        </w:rPr>
        <w:tab/>
        <w:t xml:space="preserve">Child, M., </w:t>
      </w:r>
      <w:proofErr w:type="spellStart"/>
      <w:r w:rsidRPr="007814D6">
        <w:rPr>
          <w:rFonts w:asciiTheme="minorHAnsi" w:hAnsiTheme="minorHAnsi" w:cstheme="minorHAnsi"/>
        </w:rPr>
        <w:t>Kemfert</w:t>
      </w:r>
      <w:proofErr w:type="spellEnd"/>
      <w:r w:rsidRPr="007814D6">
        <w:rPr>
          <w:rFonts w:asciiTheme="minorHAnsi" w:hAnsiTheme="minorHAnsi" w:cstheme="minorHAnsi"/>
        </w:rPr>
        <w:t xml:space="preserve">, C., Bogdanov, D. &amp; Breyer, C. Flexible electricity generation, grid exchange and storage for the transition to a 100% renewable energy system in Europe. </w:t>
      </w:r>
      <w:r w:rsidRPr="00215E7A">
        <w:rPr>
          <w:rFonts w:asciiTheme="minorHAnsi" w:hAnsiTheme="minorHAnsi" w:cstheme="minorHAnsi"/>
          <w:i/>
          <w:iCs/>
        </w:rPr>
        <w:t>Renew. Energy</w:t>
      </w:r>
      <w:r w:rsidRPr="007814D6">
        <w:rPr>
          <w:rFonts w:asciiTheme="minorHAnsi" w:hAnsiTheme="minorHAnsi" w:cstheme="minorHAnsi"/>
        </w:rPr>
        <w:t xml:space="preserve"> </w:t>
      </w:r>
      <w:r w:rsidRPr="00215E7A">
        <w:rPr>
          <w:rFonts w:asciiTheme="minorHAnsi" w:hAnsiTheme="minorHAnsi" w:cstheme="minorHAnsi"/>
          <w:b/>
          <w:bCs/>
        </w:rPr>
        <w:t>139</w:t>
      </w:r>
      <w:r w:rsidRPr="007814D6">
        <w:rPr>
          <w:rFonts w:asciiTheme="minorHAnsi" w:hAnsiTheme="minorHAnsi" w:cstheme="minorHAnsi"/>
        </w:rPr>
        <w:t>, 80–101 (2019).</w:t>
      </w:r>
    </w:p>
    <w:p w14:paraId="16E89FBD" w14:textId="77777777" w:rsidR="00215E7A" w:rsidRPr="007814D6" w:rsidRDefault="00215E7A" w:rsidP="00215E7A">
      <w:pPr>
        <w:rPr>
          <w:rFonts w:asciiTheme="minorHAnsi" w:hAnsiTheme="minorHAnsi" w:cstheme="minorHAnsi"/>
        </w:rPr>
      </w:pPr>
      <w:r w:rsidRPr="00215E7A">
        <w:rPr>
          <w:rFonts w:asciiTheme="minorHAnsi" w:hAnsiTheme="minorHAnsi" w:cstheme="minorHAnsi"/>
          <w:lang w:val="en-GB"/>
        </w:rPr>
        <w:t>7.</w:t>
      </w:r>
      <w:r w:rsidRPr="00215E7A">
        <w:rPr>
          <w:rFonts w:asciiTheme="minorHAnsi" w:hAnsiTheme="minorHAnsi" w:cstheme="minorHAnsi"/>
          <w:lang w:val="en-GB"/>
        </w:rPr>
        <w:tab/>
        <w:t xml:space="preserve">Carlsson, J. E. al. (Ed). </w:t>
      </w:r>
      <w:r w:rsidRPr="00D450B1">
        <w:rPr>
          <w:rFonts w:asciiTheme="minorHAnsi" w:hAnsiTheme="minorHAnsi" w:cstheme="minorHAnsi"/>
        </w:rPr>
        <w:t>ETRI 2014 - Energy Technology Reference Indicator projections for 2010-2050. EUR 26950. Luxembourg (Luxembourg): Publications Office of the European Union; 2014. JRC92496</w:t>
      </w:r>
    </w:p>
    <w:p w14:paraId="7544DA24"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8.</w:t>
      </w:r>
      <w:r w:rsidRPr="007814D6">
        <w:rPr>
          <w:rFonts w:asciiTheme="minorHAnsi" w:hAnsiTheme="minorHAnsi" w:cstheme="minorHAnsi"/>
        </w:rPr>
        <w:tab/>
        <w:t xml:space="preserve">Mathieu, P. </w:t>
      </w:r>
      <w:r w:rsidRPr="00215E7A">
        <w:rPr>
          <w:rFonts w:asciiTheme="minorHAnsi" w:hAnsiTheme="minorHAnsi" w:cstheme="minorHAnsi"/>
          <w:i/>
          <w:iCs/>
        </w:rPr>
        <w:t>The IPCC special report on carbon dioxide capture and storage</w:t>
      </w:r>
      <w:r w:rsidRPr="007814D6">
        <w:rPr>
          <w:rFonts w:asciiTheme="minorHAnsi" w:hAnsiTheme="minorHAnsi" w:cstheme="minorHAnsi"/>
        </w:rPr>
        <w:t>. ECOS 2006 - Proceedings of the 19th International Conference on Efficiency, Cost, Optimization, Simulation and Environmental Impact of Energy Systems (2006).</w:t>
      </w:r>
    </w:p>
    <w:p w14:paraId="6D719807"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9.</w:t>
      </w:r>
      <w:r w:rsidRPr="007814D6">
        <w:rPr>
          <w:rFonts w:asciiTheme="minorHAnsi" w:hAnsiTheme="minorHAnsi" w:cstheme="minorHAnsi"/>
        </w:rPr>
        <w:tab/>
      </w:r>
      <w:proofErr w:type="spellStart"/>
      <w:r w:rsidRPr="007814D6">
        <w:rPr>
          <w:rFonts w:asciiTheme="minorHAnsi" w:hAnsiTheme="minorHAnsi" w:cstheme="minorHAnsi"/>
        </w:rPr>
        <w:t>Miranville</w:t>
      </w:r>
      <w:proofErr w:type="spellEnd"/>
      <w:r w:rsidRPr="007814D6">
        <w:rPr>
          <w:rFonts w:asciiTheme="minorHAnsi" w:hAnsiTheme="minorHAnsi" w:cstheme="minorHAnsi"/>
        </w:rPr>
        <w:t xml:space="preserve">, A. Annual report 2019. </w:t>
      </w:r>
      <w:r w:rsidRPr="00215E7A">
        <w:rPr>
          <w:rFonts w:asciiTheme="minorHAnsi" w:hAnsiTheme="minorHAnsi" w:cstheme="minorHAnsi"/>
          <w:i/>
          <w:iCs/>
        </w:rPr>
        <w:t>AIMS Math</w:t>
      </w:r>
      <w:r w:rsidRPr="007814D6">
        <w:rPr>
          <w:rFonts w:asciiTheme="minorHAnsi" w:hAnsiTheme="minorHAnsi" w:cstheme="minorHAnsi"/>
        </w:rPr>
        <w:t xml:space="preserve">. </w:t>
      </w:r>
      <w:r w:rsidRPr="00215E7A">
        <w:rPr>
          <w:rFonts w:asciiTheme="minorHAnsi" w:hAnsiTheme="minorHAnsi" w:cstheme="minorHAnsi"/>
          <w:b/>
          <w:bCs/>
        </w:rPr>
        <w:t>5</w:t>
      </w:r>
      <w:r w:rsidRPr="007814D6">
        <w:rPr>
          <w:rFonts w:asciiTheme="minorHAnsi" w:hAnsiTheme="minorHAnsi" w:cstheme="minorHAnsi"/>
        </w:rPr>
        <w:t xml:space="preserve">, </w:t>
      </w:r>
      <w:proofErr w:type="spellStart"/>
      <w:r w:rsidRPr="007814D6">
        <w:rPr>
          <w:rFonts w:asciiTheme="minorHAnsi" w:hAnsiTheme="minorHAnsi" w:cstheme="minorHAnsi"/>
        </w:rPr>
        <w:t>i</w:t>
      </w:r>
      <w:proofErr w:type="spellEnd"/>
      <w:r w:rsidRPr="007814D6">
        <w:rPr>
          <w:rFonts w:asciiTheme="minorHAnsi" w:hAnsiTheme="minorHAnsi" w:cstheme="minorHAnsi"/>
        </w:rPr>
        <w:t>–v (2020).</w:t>
      </w:r>
    </w:p>
    <w:p w14:paraId="39E2359C"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10.</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Eurostat.</w:t>
      </w:r>
      <w:r>
        <w:rPr>
          <w:rFonts w:asciiTheme="minorHAnsi" w:hAnsiTheme="minorHAnsi" w:cstheme="minorHAnsi"/>
        </w:rPr>
        <w:t xml:space="preserve"> Data explorer, 2019.</w:t>
      </w:r>
      <w:r w:rsidRPr="007814D6">
        <w:rPr>
          <w:rFonts w:asciiTheme="minorHAnsi" w:hAnsiTheme="minorHAnsi" w:cstheme="minorHAnsi"/>
        </w:rPr>
        <w:t xml:space="preserve"> Gas prices for non-household consumers - bi-annual data (from 2007 onwards) (2019).</w:t>
      </w:r>
    </w:p>
    <w:p w14:paraId="362F7F42"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11.</w:t>
      </w:r>
      <w:r w:rsidRPr="007814D6">
        <w:rPr>
          <w:rFonts w:asciiTheme="minorHAnsi" w:hAnsiTheme="minorHAnsi" w:cstheme="minorHAnsi"/>
        </w:rPr>
        <w:tab/>
      </w:r>
      <w:r>
        <w:rPr>
          <w:rFonts w:asciiTheme="minorHAnsi" w:hAnsiTheme="minorHAnsi" w:cstheme="minorHAnsi"/>
        </w:rPr>
        <w:tab/>
        <w:t xml:space="preserve">European Commission. </w:t>
      </w:r>
      <w:proofErr w:type="spellStart"/>
      <w:r>
        <w:rPr>
          <w:rFonts w:asciiTheme="minorHAnsi" w:hAnsiTheme="minorHAnsi" w:cstheme="minorHAnsi"/>
        </w:rPr>
        <w:t>Euroatom</w:t>
      </w:r>
      <w:proofErr w:type="spellEnd"/>
      <w:r>
        <w:rPr>
          <w:rFonts w:asciiTheme="minorHAnsi" w:hAnsiTheme="minorHAnsi" w:cstheme="minorHAnsi"/>
        </w:rPr>
        <w:t xml:space="preserve"> Supply Agency. </w:t>
      </w:r>
      <w:r w:rsidRPr="007814D6">
        <w:rPr>
          <w:rFonts w:asciiTheme="minorHAnsi" w:hAnsiTheme="minorHAnsi" w:cstheme="minorHAnsi"/>
        </w:rPr>
        <w:t>Nuclear Observatory Prices.</w:t>
      </w:r>
      <w:r>
        <w:rPr>
          <w:rFonts w:asciiTheme="minorHAnsi" w:hAnsiTheme="minorHAnsi" w:cstheme="minorHAnsi"/>
        </w:rPr>
        <w:t xml:space="preserve"> </w:t>
      </w:r>
      <w:r w:rsidRPr="00AE07A0">
        <w:rPr>
          <w:rFonts w:asciiTheme="minorHAnsi" w:hAnsiTheme="minorHAnsi" w:cstheme="minorHAnsi"/>
        </w:rPr>
        <w:t>https://ec.europa.eu/euratom/observatory_price.html</w:t>
      </w:r>
    </w:p>
    <w:p w14:paraId="5731DBCB" w14:textId="77777777" w:rsidR="00215E7A" w:rsidRPr="007814D6" w:rsidRDefault="00215E7A" w:rsidP="00215E7A">
      <w:pPr>
        <w:rPr>
          <w:rFonts w:asciiTheme="minorHAnsi" w:hAnsiTheme="minorHAnsi" w:cstheme="minorHAnsi"/>
        </w:rPr>
      </w:pPr>
      <w:r w:rsidRPr="007814D6">
        <w:rPr>
          <w:rFonts w:asciiTheme="minorHAnsi" w:hAnsiTheme="minorHAnsi" w:cstheme="minorHAnsi"/>
        </w:rPr>
        <w:t>12.</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de Wit, M. &amp; </w:t>
      </w:r>
      <w:proofErr w:type="spellStart"/>
      <w:r w:rsidRPr="007814D6">
        <w:rPr>
          <w:rFonts w:asciiTheme="minorHAnsi" w:hAnsiTheme="minorHAnsi" w:cstheme="minorHAnsi"/>
        </w:rPr>
        <w:t>Faaij</w:t>
      </w:r>
      <w:proofErr w:type="spellEnd"/>
      <w:r w:rsidRPr="007814D6">
        <w:rPr>
          <w:rFonts w:asciiTheme="minorHAnsi" w:hAnsiTheme="minorHAnsi" w:cstheme="minorHAnsi"/>
        </w:rPr>
        <w:t xml:space="preserve">, A. European biomass resource potential and costs. </w:t>
      </w:r>
      <w:r w:rsidRPr="00215E7A">
        <w:rPr>
          <w:rFonts w:asciiTheme="minorHAnsi" w:hAnsiTheme="minorHAnsi" w:cstheme="minorHAnsi"/>
          <w:i/>
          <w:iCs/>
        </w:rPr>
        <w:t>Biomass and Bioenergy</w:t>
      </w:r>
      <w:r w:rsidRPr="007814D6">
        <w:rPr>
          <w:rFonts w:asciiTheme="minorHAnsi" w:hAnsiTheme="minorHAnsi" w:cstheme="minorHAnsi"/>
        </w:rPr>
        <w:t xml:space="preserve"> </w:t>
      </w:r>
      <w:r w:rsidRPr="00215E7A">
        <w:rPr>
          <w:rFonts w:asciiTheme="minorHAnsi" w:hAnsiTheme="minorHAnsi" w:cstheme="minorHAnsi"/>
          <w:b/>
          <w:bCs/>
        </w:rPr>
        <w:t>34</w:t>
      </w:r>
      <w:r w:rsidRPr="007814D6">
        <w:rPr>
          <w:rFonts w:asciiTheme="minorHAnsi" w:hAnsiTheme="minorHAnsi" w:cstheme="minorHAnsi"/>
        </w:rPr>
        <w:t>, 188–202 (2010).</w:t>
      </w:r>
    </w:p>
    <w:p w14:paraId="2EC9EC44" w14:textId="322D55A4" w:rsidR="00215E7A" w:rsidRDefault="00215E7A" w:rsidP="00215E7A">
      <w:pPr>
        <w:rPr>
          <w:rFonts w:asciiTheme="minorHAnsi" w:hAnsiTheme="minorHAnsi" w:cstheme="minorHAnsi"/>
        </w:rPr>
      </w:pPr>
      <w:r w:rsidRPr="007814D6">
        <w:rPr>
          <w:rFonts w:asciiTheme="minorHAnsi" w:hAnsiTheme="minorHAnsi" w:cstheme="minorHAnsi"/>
        </w:rPr>
        <w:t>13.</w:t>
      </w:r>
      <w:r>
        <w:rPr>
          <w:rFonts w:asciiTheme="minorHAnsi" w:hAnsiTheme="minorHAnsi" w:cstheme="minorHAnsi"/>
        </w:rPr>
        <w:tab/>
      </w:r>
      <w:r w:rsidRPr="007814D6">
        <w:rPr>
          <w:rFonts w:asciiTheme="minorHAnsi" w:hAnsiTheme="minorHAnsi" w:cstheme="minorHAnsi"/>
        </w:rPr>
        <w:tab/>
      </w:r>
      <w:r w:rsidRPr="00AE07A0">
        <w:rPr>
          <w:rFonts w:asciiTheme="minorHAnsi" w:hAnsiTheme="minorHAnsi" w:cstheme="minorHAnsi"/>
        </w:rPr>
        <w:t>IEA</w:t>
      </w:r>
      <w:r w:rsidR="00AE6205">
        <w:rPr>
          <w:rFonts w:asciiTheme="minorHAnsi" w:hAnsiTheme="minorHAnsi" w:cstheme="minorHAnsi"/>
        </w:rPr>
        <w:t>.</w:t>
      </w:r>
      <w:r w:rsidRPr="00AE07A0">
        <w:rPr>
          <w:rFonts w:asciiTheme="minorHAnsi" w:hAnsiTheme="minorHAnsi" w:cstheme="minorHAnsi"/>
        </w:rPr>
        <w:t xml:space="preserve"> Greenhouse Gas R&amp;D </w:t>
      </w:r>
      <w:proofErr w:type="spellStart"/>
      <w:r w:rsidRPr="00AE07A0">
        <w:rPr>
          <w:rFonts w:asciiTheme="minorHAnsi" w:hAnsiTheme="minorHAnsi" w:cstheme="minorHAnsi"/>
        </w:rPr>
        <w:t>Programme</w:t>
      </w:r>
      <w:proofErr w:type="spellEnd"/>
      <w:r w:rsidRPr="00AE07A0">
        <w:rPr>
          <w:rFonts w:asciiTheme="minorHAnsi" w:hAnsiTheme="minorHAnsi" w:cstheme="minorHAnsi"/>
        </w:rPr>
        <w:t xml:space="preserve"> (IEA GHG),</w:t>
      </w:r>
      <w:r w:rsidR="00AE6205">
        <w:rPr>
          <w:rFonts w:asciiTheme="minorHAnsi" w:hAnsiTheme="minorHAnsi" w:cstheme="minorHAnsi"/>
        </w:rPr>
        <w:t xml:space="preserve"> </w:t>
      </w:r>
      <w:r w:rsidRPr="00AE07A0">
        <w:rPr>
          <w:rFonts w:asciiTheme="minorHAnsi" w:hAnsiTheme="minorHAnsi" w:cstheme="minorHAnsi"/>
        </w:rPr>
        <w:t>Biomass</w:t>
      </w:r>
      <w:r>
        <w:rPr>
          <w:rFonts w:asciiTheme="minorHAnsi" w:hAnsiTheme="minorHAnsi" w:cstheme="minorHAnsi"/>
        </w:rPr>
        <w:t xml:space="preserve"> </w:t>
      </w:r>
      <w:r w:rsidRPr="00AE07A0">
        <w:rPr>
          <w:rFonts w:asciiTheme="minorHAnsi" w:hAnsiTheme="minorHAnsi" w:cstheme="minorHAnsi"/>
        </w:rPr>
        <w:t>CCS Study, 2009/9, November 2009</w:t>
      </w:r>
    </w:p>
    <w:p w14:paraId="3D13EA19" w14:textId="21D5B3DC" w:rsidR="00215E7A" w:rsidRPr="007814D6" w:rsidRDefault="00215E7A" w:rsidP="00215E7A">
      <w:pPr>
        <w:rPr>
          <w:rFonts w:asciiTheme="minorHAnsi" w:hAnsiTheme="minorHAnsi" w:cstheme="minorHAnsi"/>
        </w:rPr>
      </w:pPr>
      <w:r w:rsidRPr="007814D6">
        <w:rPr>
          <w:rFonts w:asciiTheme="minorHAnsi" w:hAnsiTheme="minorHAnsi" w:cstheme="minorHAnsi"/>
        </w:rPr>
        <w:t>1</w:t>
      </w:r>
      <w:r w:rsidR="00B9401A">
        <w:rPr>
          <w:rFonts w:asciiTheme="minorHAnsi" w:hAnsiTheme="minorHAnsi" w:cstheme="minorHAnsi"/>
        </w:rPr>
        <w:t>4</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Steffen, B. Estimating the cost of capital for renewable energy projects. </w:t>
      </w:r>
      <w:r w:rsidRPr="00215E7A">
        <w:rPr>
          <w:rFonts w:asciiTheme="minorHAnsi" w:hAnsiTheme="minorHAnsi" w:cstheme="minorHAnsi"/>
          <w:i/>
          <w:iCs/>
        </w:rPr>
        <w:t>Energy Econ</w:t>
      </w:r>
      <w:r w:rsidRPr="007814D6">
        <w:rPr>
          <w:rFonts w:asciiTheme="minorHAnsi" w:hAnsiTheme="minorHAnsi" w:cstheme="minorHAnsi"/>
        </w:rPr>
        <w:t xml:space="preserve">. </w:t>
      </w:r>
      <w:r w:rsidRPr="00215E7A">
        <w:rPr>
          <w:rFonts w:asciiTheme="minorHAnsi" w:hAnsiTheme="minorHAnsi" w:cstheme="minorHAnsi"/>
          <w:b/>
          <w:bCs/>
        </w:rPr>
        <w:t>88</w:t>
      </w:r>
      <w:r w:rsidRPr="007814D6">
        <w:rPr>
          <w:rFonts w:asciiTheme="minorHAnsi" w:hAnsiTheme="minorHAnsi" w:cstheme="minorHAnsi"/>
        </w:rPr>
        <w:t>, 104783 (2020).</w:t>
      </w:r>
    </w:p>
    <w:p w14:paraId="4008929B" w14:textId="6714B193" w:rsidR="00215E7A" w:rsidRPr="007814D6" w:rsidRDefault="00215E7A" w:rsidP="00215E7A">
      <w:pPr>
        <w:rPr>
          <w:rFonts w:asciiTheme="minorHAnsi" w:hAnsiTheme="minorHAnsi" w:cstheme="minorHAnsi"/>
        </w:rPr>
      </w:pPr>
      <w:r w:rsidRPr="007814D6">
        <w:rPr>
          <w:rFonts w:asciiTheme="minorHAnsi" w:hAnsiTheme="minorHAnsi" w:cstheme="minorHAnsi"/>
        </w:rPr>
        <w:t>1</w:t>
      </w:r>
      <w:r w:rsidR="00B9401A">
        <w:rPr>
          <w:rFonts w:asciiTheme="minorHAnsi" w:hAnsiTheme="minorHAnsi" w:cstheme="minorHAnsi"/>
        </w:rPr>
        <w:t>5</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C03107">
        <w:rPr>
          <w:rFonts w:asciiTheme="minorHAnsi" w:hAnsiTheme="minorHAnsi" w:cstheme="minorHAnsi"/>
        </w:rPr>
        <w:t>Zero Emissions</w:t>
      </w:r>
      <w:r>
        <w:rPr>
          <w:rFonts w:asciiTheme="minorHAnsi" w:hAnsiTheme="minorHAnsi" w:cstheme="minorHAnsi"/>
        </w:rPr>
        <w:t xml:space="preserve"> Platform</w:t>
      </w:r>
      <w:r w:rsidRPr="00C03107">
        <w:rPr>
          <w:rFonts w:asciiTheme="minorHAnsi" w:hAnsiTheme="minorHAnsi" w:cstheme="minorHAnsi"/>
        </w:rPr>
        <w:t>. The Costs of CO</w:t>
      </w:r>
      <w:r w:rsidRPr="00215E7A">
        <w:rPr>
          <w:rFonts w:asciiTheme="minorHAnsi" w:hAnsiTheme="minorHAnsi" w:cstheme="minorHAnsi"/>
          <w:vertAlign w:val="subscript"/>
        </w:rPr>
        <w:t>2</w:t>
      </w:r>
      <w:r w:rsidRPr="00C03107">
        <w:rPr>
          <w:rFonts w:asciiTheme="minorHAnsi" w:hAnsiTheme="minorHAnsi" w:cstheme="minorHAnsi"/>
        </w:rPr>
        <w:t xml:space="preserve"> Transport: Post-demonstration CCS in the EU. European Technology Platform for Zero Emission Fossil Fuel Power Plants, Brussels, Belgium (2011).</w:t>
      </w:r>
    </w:p>
    <w:p w14:paraId="23ED0FC3" w14:textId="0425945B" w:rsidR="00215E7A" w:rsidRPr="007814D6" w:rsidRDefault="00215E7A" w:rsidP="00215E7A">
      <w:pPr>
        <w:rPr>
          <w:rFonts w:asciiTheme="minorHAnsi" w:hAnsiTheme="minorHAnsi" w:cstheme="minorHAnsi"/>
        </w:rPr>
      </w:pPr>
      <w:r w:rsidRPr="007814D6">
        <w:rPr>
          <w:rFonts w:asciiTheme="minorHAnsi" w:hAnsiTheme="minorHAnsi" w:cstheme="minorHAnsi"/>
        </w:rPr>
        <w:t>17</w:t>
      </w:r>
      <w:r w:rsidR="00B9401A">
        <w:rPr>
          <w:rFonts w:asciiTheme="minorHAnsi" w:hAnsiTheme="minorHAnsi" w:cstheme="minorHAnsi"/>
        </w:rPr>
        <w:t>6</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7814D6">
        <w:rPr>
          <w:rFonts w:asciiTheme="minorHAnsi" w:hAnsiTheme="minorHAnsi" w:cstheme="minorHAnsi"/>
        </w:rPr>
        <w:t>Fajardy</w:t>
      </w:r>
      <w:proofErr w:type="spellEnd"/>
      <w:r w:rsidRPr="007814D6">
        <w:rPr>
          <w:rFonts w:asciiTheme="minorHAnsi" w:hAnsiTheme="minorHAnsi" w:cstheme="minorHAnsi"/>
        </w:rPr>
        <w:t xml:space="preserve">, M. &amp; Mac Dowell, N. Can BECCS deliver sustainable and resource efficient negative emissions? </w:t>
      </w:r>
      <w:r w:rsidRPr="00215E7A">
        <w:rPr>
          <w:rFonts w:asciiTheme="minorHAnsi" w:hAnsiTheme="minorHAnsi" w:cstheme="minorHAnsi"/>
          <w:i/>
          <w:iCs/>
        </w:rPr>
        <w:t>Energy Environ. Sci.</w:t>
      </w:r>
      <w:r w:rsidRPr="007814D6">
        <w:rPr>
          <w:rFonts w:asciiTheme="minorHAnsi" w:hAnsiTheme="minorHAnsi" w:cstheme="minorHAnsi"/>
        </w:rPr>
        <w:t xml:space="preserve"> </w:t>
      </w:r>
      <w:r w:rsidRPr="00215E7A">
        <w:rPr>
          <w:rFonts w:asciiTheme="minorHAnsi" w:hAnsiTheme="minorHAnsi" w:cstheme="minorHAnsi"/>
          <w:b/>
          <w:bCs/>
        </w:rPr>
        <w:t>10</w:t>
      </w:r>
      <w:r w:rsidRPr="007814D6">
        <w:rPr>
          <w:rFonts w:asciiTheme="minorHAnsi" w:hAnsiTheme="minorHAnsi" w:cstheme="minorHAnsi"/>
        </w:rPr>
        <w:t>, 1389–1426 (2017).</w:t>
      </w:r>
    </w:p>
    <w:p w14:paraId="5882824E" w14:textId="1FED37D6" w:rsidR="00215E7A" w:rsidRPr="007814D6" w:rsidRDefault="00215E7A" w:rsidP="00215E7A">
      <w:pPr>
        <w:rPr>
          <w:rFonts w:asciiTheme="minorHAnsi" w:hAnsiTheme="minorHAnsi" w:cstheme="minorHAnsi"/>
        </w:rPr>
      </w:pPr>
      <w:r w:rsidRPr="007814D6">
        <w:rPr>
          <w:rFonts w:asciiTheme="minorHAnsi" w:hAnsiTheme="minorHAnsi" w:cstheme="minorHAnsi"/>
        </w:rPr>
        <w:t>1</w:t>
      </w:r>
      <w:r w:rsidR="00B9401A">
        <w:rPr>
          <w:rFonts w:asciiTheme="minorHAnsi" w:hAnsiTheme="minorHAnsi" w:cstheme="minorHAnsi"/>
        </w:rPr>
        <w:t>7</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European Commission. </w:t>
      </w:r>
      <w:r>
        <w:rPr>
          <w:rFonts w:asciiTheme="minorHAnsi" w:hAnsiTheme="minorHAnsi" w:cstheme="minorHAnsi"/>
        </w:rPr>
        <w:t xml:space="preserve">Energy. Data and analysis. </w:t>
      </w:r>
      <w:r w:rsidRPr="007814D6">
        <w:rPr>
          <w:rFonts w:asciiTheme="minorHAnsi" w:hAnsiTheme="minorHAnsi" w:cstheme="minorHAnsi"/>
        </w:rPr>
        <w:t>Weekly oil bulletin.</w:t>
      </w:r>
      <w:r>
        <w:rPr>
          <w:rFonts w:asciiTheme="minorHAnsi" w:hAnsiTheme="minorHAnsi" w:cstheme="minorHAnsi"/>
        </w:rPr>
        <w:t xml:space="preserve"> </w:t>
      </w:r>
      <w:r w:rsidRPr="00137952">
        <w:rPr>
          <w:rFonts w:asciiTheme="minorHAnsi" w:hAnsiTheme="minorHAnsi" w:cstheme="minorHAnsi"/>
        </w:rPr>
        <w:t>https://ec.europa.eu/energy/data-analysis/weekly-oil-bulletin_en</w:t>
      </w:r>
    </w:p>
    <w:p w14:paraId="21CDDBB4" w14:textId="6A83C1A4" w:rsidR="00215E7A" w:rsidRPr="007814D6" w:rsidRDefault="00215E7A" w:rsidP="00215E7A">
      <w:pPr>
        <w:rPr>
          <w:rFonts w:asciiTheme="minorHAnsi" w:hAnsiTheme="minorHAnsi" w:cstheme="minorHAnsi"/>
        </w:rPr>
      </w:pPr>
      <w:r w:rsidRPr="007814D6">
        <w:rPr>
          <w:rFonts w:asciiTheme="minorHAnsi" w:hAnsiTheme="minorHAnsi" w:cstheme="minorHAnsi"/>
        </w:rPr>
        <w:lastRenderedPageBreak/>
        <w:t>1</w:t>
      </w:r>
      <w:r w:rsidR="00B9401A">
        <w:rPr>
          <w:rFonts w:asciiTheme="minorHAnsi" w:hAnsiTheme="minorHAnsi" w:cstheme="minorHAnsi"/>
        </w:rPr>
        <w:t>8</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7814D6">
        <w:rPr>
          <w:rFonts w:asciiTheme="minorHAnsi" w:hAnsiTheme="minorHAnsi" w:cstheme="minorHAnsi"/>
        </w:rPr>
        <w:t>Budinis</w:t>
      </w:r>
      <w:proofErr w:type="spellEnd"/>
      <w:r w:rsidRPr="007814D6">
        <w:rPr>
          <w:rFonts w:asciiTheme="minorHAnsi" w:hAnsiTheme="minorHAnsi" w:cstheme="minorHAnsi"/>
        </w:rPr>
        <w:t xml:space="preserve">, S., </w:t>
      </w:r>
      <w:proofErr w:type="spellStart"/>
      <w:r w:rsidRPr="007814D6">
        <w:rPr>
          <w:rFonts w:asciiTheme="minorHAnsi" w:hAnsiTheme="minorHAnsi" w:cstheme="minorHAnsi"/>
        </w:rPr>
        <w:t>Krevor</w:t>
      </w:r>
      <w:proofErr w:type="spellEnd"/>
      <w:r w:rsidRPr="007814D6">
        <w:rPr>
          <w:rFonts w:asciiTheme="minorHAnsi" w:hAnsiTheme="minorHAnsi" w:cstheme="minorHAnsi"/>
        </w:rPr>
        <w:t xml:space="preserve">, S., Dowell, N. Mac, Brandon, N. &amp; Hawkes, A. An assessment of CCS costs, barriers and potential. </w:t>
      </w:r>
      <w:r w:rsidRPr="00343B96">
        <w:rPr>
          <w:rFonts w:asciiTheme="minorHAnsi" w:hAnsiTheme="minorHAnsi" w:cstheme="minorHAnsi"/>
          <w:i/>
          <w:iCs/>
        </w:rPr>
        <w:t xml:space="preserve">Energy </w:t>
      </w:r>
      <w:proofErr w:type="spellStart"/>
      <w:r w:rsidRPr="00343B96">
        <w:rPr>
          <w:rFonts w:asciiTheme="minorHAnsi" w:hAnsiTheme="minorHAnsi" w:cstheme="minorHAnsi"/>
          <w:i/>
          <w:iCs/>
        </w:rPr>
        <w:t>Strateg</w:t>
      </w:r>
      <w:proofErr w:type="spellEnd"/>
      <w:r w:rsidRPr="00343B96">
        <w:rPr>
          <w:rFonts w:asciiTheme="minorHAnsi" w:hAnsiTheme="minorHAnsi" w:cstheme="minorHAnsi"/>
          <w:i/>
          <w:iCs/>
        </w:rPr>
        <w:t>. Rev</w:t>
      </w:r>
      <w:r w:rsidRPr="007814D6">
        <w:rPr>
          <w:rFonts w:asciiTheme="minorHAnsi" w:hAnsiTheme="minorHAnsi" w:cstheme="minorHAnsi"/>
        </w:rPr>
        <w:t xml:space="preserve">. </w:t>
      </w:r>
      <w:r w:rsidRPr="00343B96">
        <w:rPr>
          <w:rFonts w:asciiTheme="minorHAnsi" w:hAnsiTheme="minorHAnsi" w:cstheme="minorHAnsi"/>
          <w:b/>
          <w:bCs/>
        </w:rPr>
        <w:t>22</w:t>
      </w:r>
      <w:r w:rsidRPr="00215E7A">
        <w:rPr>
          <w:rFonts w:asciiTheme="minorHAnsi" w:hAnsiTheme="minorHAnsi" w:cstheme="minorHAnsi"/>
        </w:rPr>
        <w:t>,</w:t>
      </w:r>
      <w:r w:rsidRPr="007814D6">
        <w:rPr>
          <w:rFonts w:asciiTheme="minorHAnsi" w:hAnsiTheme="minorHAnsi" w:cstheme="minorHAnsi"/>
        </w:rPr>
        <w:t xml:space="preserve"> 61–81 (2018).</w:t>
      </w:r>
    </w:p>
    <w:p w14:paraId="71725B69" w14:textId="5BA8938F" w:rsidR="00215E7A" w:rsidRPr="007814D6" w:rsidRDefault="00B9401A" w:rsidP="00215E7A">
      <w:pPr>
        <w:rPr>
          <w:rFonts w:asciiTheme="minorHAnsi" w:hAnsiTheme="minorHAnsi" w:cstheme="minorHAnsi"/>
        </w:rPr>
      </w:pPr>
      <w:r>
        <w:rPr>
          <w:rFonts w:asciiTheme="minorHAnsi" w:hAnsiTheme="minorHAnsi" w:cstheme="minorHAnsi"/>
        </w:rPr>
        <w:t>19</w:t>
      </w:r>
      <w:r w:rsidR="00215E7A" w:rsidRPr="007814D6">
        <w:rPr>
          <w:rFonts w:asciiTheme="minorHAnsi" w:hAnsiTheme="minorHAnsi" w:cstheme="minorHAnsi"/>
        </w:rPr>
        <w:t>.</w:t>
      </w:r>
      <w:r w:rsidR="00215E7A" w:rsidRPr="007814D6">
        <w:rPr>
          <w:rFonts w:asciiTheme="minorHAnsi" w:hAnsiTheme="minorHAnsi" w:cstheme="minorHAnsi"/>
        </w:rPr>
        <w:tab/>
      </w:r>
      <w:r w:rsidR="00215E7A">
        <w:rPr>
          <w:rFonts w:asciiTheme="minorHAnsi" w:hAnsiTheme="minorHAnsi" w:cstheme="minorHAnsi"/>
        </w:rPr>
        <w:tab/>
      </w:r>
      <w:r w:rsidR="00215E7A" w:rsidRPr="007814D6">
        <w:rPr>
          <w:rFonts w:asciiTheme="minorHAnsi" w:hAnsiTheme="minorHAnsi" w:cstheme="minorHAnsi"/>
        </w:rPr>
        <w:t xml:space="preserve">IMF. </w:t>
      </w:r>
      <w:r w:rsidR="00215E7A">
        <w:rPr>
          <w:rFonts w:asciiTheme="minorHAnsi" w:hAnsiTheme="minorHAnsi" w:cstheme="minorHAnsi"/>
        </w:rPr>
        <w:t xml:space="preserve">International Monetary Fund. </w:t>
      </w:r>
      <w:r w:rsidR="00215E7A" w:rsidRPr="007814D6">
        <w:rPr>
          <w:rFonts w:asciiTheme="minorHAnsi" w:hAnsiTheme="minorHAnsi" w:cstheme="minorHAnsi"/>
        </w:rPr>
        <w:t>World Economic Outlook Database April 2020.</w:t>
      </w:r>
      <w:r w:rsidR="00215E7A">
        <w:rPr>
          <w:rFonts w:asciiTheme="minorHAnsi" w:hAnsiTheme="minorHAnsi" w:cstheme="minorHAnsi"/>
        </w:rPr>
        <w:t xml:space="preserve"> </w:t>
      </w:r>
      <w:r w:rsidR="00215E7A" w:rsidRPr="00137952">
        <w:rPr>
          <w:rFonts w:asciiTheme="minorHAnsi" w:hAnsiTheme="minorHAnsi" w:cstheme="minorHAnsi"/>
        </w:rPr>
        <w:t>https://www.imf.org/en/Publications/WEO/weo-database/2020/April</w:t>
      </w:r>
    </w:p>
    <w:p w14:paraId="4B29AEE0" w14:textId="6D31ACC3"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B9401A">
        <w:rPr>
          <w:rFonts w:asciiTheme="minorHAnsi" w:hAnsiTheme="minorHAnsi" w:cstheme="minorHAnsi"/>
        </w:rPr>
        <w:t>0</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Wildbolz</w:t>
      </w:r>
      <w:proofErr w:type="spellEnd"/>
      <w:r w:rsidRPr="007814D6">
        <w:rPr>
          <w:rFonts w:asciiTheme="minorHAnsi" w:hAnsiTheme="minorHAnsi" w:cstheme="minorHAnsi"/>
        </w:rPr>
        <w:t>, C. Life Cycle Assessment of Selected Technologies for CO₂ Transport and Sequestration. (2007).</w:t>
      </w:r>
    </w:p>
    <w:p w14:paraId="1926983A" w14:textId="25BDB08C"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B9401A">
        <w:rPr>
          <w:rFonts w:asciiTheme="minorHAnsi" w:hAnsiTheme="minorHAnsi" w:cstheme="minorHAnsi"/>
        </w:rPr>
        <w:t>1</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t xml:space="preserve">Camargo, G. G. T., Ryan, M. R. &amp; Richard, T. L. Energy Use and Greenhouse Gas Emissions from Crop Production Using the Farm Energy Analysis Tool. </w:t>
      </w:r>
      <w:r w:rsidRPr="00343B96">
        <w:rPr>
          <w:rFonts w:asciiTheme="minorHAnsi" w:hAnsiTheme="minorHAnsi" w:cstheme="minorHAnsi"/>
          <w:i/>
          <w:iCs/>
        </w:rPr>
        <w:t>Bioscience</w:t>
      </w:r>
      <w:r w:rsidRPr="007814D6">
        <w:rPr>
          <w:rFonts w:asciiTheme="minorHAnsi" w:hAnsiTheme="minorHAnsi" w:cstheme="minorHAnsi"/>
        </w:rPr>
        <w:t xml:space="preserve"> </w:t>
      </w:r>
      <w:r w:rsidRPr="00343B96">
        <w:rPr>
          <w:rFonts w:asciiTheme="minorHAnsi" w:hAnsiTheme="minorHAnsi" w:cstheme="minorHAnsi"/>
          <w:b/>
          <w:bCs/>
        </w:rPr>
        <w:t>63</w:t>
      </w:r>
      <w:r w:rsidRPr="007814D6">
        <w:rPr>
          <w:rFonts w:asciiTheme="minorHAnsi" w:hAnsiTheme="minorHAnsi" w:cstheme="minorHAnsi"/>
        </w:rPr>
        <w:t>, 263–273 (2013).</w:t>
      </w:r>
    </w:p>
    <w:p w14:paraId="78AA9C2B" w14:textId="792AC080"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B9401A">
        <w:rPr>
          <w:rFonts w:asciiTheme="minorHAnsi" w:hAnsiTheme="minorHAnsi" w:cstheme="minorHAnsi"/>
        </w:rPr>
        <w:t>2</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671CEA">
        <w:rPr>
          <w:rFonts w:asciiTheme="minorHAnsi" w:hAnsiTheme="minorHAnsi" w:cstheme="minorHAnsi"/>
        </w:rPr>
        <w:t>ECN.TNO. Phyllis2 - Database for (treated) biomass, algae,</w:t>
      </w:r>
      <w:r>
        <w:rPr>
          <w:rFonts w:asciiTheme="minorHAnsi" w:hAnsiTheme="minorHAnsi" w:cstheme="minorHAnsi"/>
        </w:rPr>
        <w:t xml:space="preserve"> </w:t>
      </w:r>
      <w:r w:rsidRPr="00671CEA">
        <w:rPr>
          <w:rFonts w:asciiTheme="minorHAnsi" w:hAnsiTheme="minorHAnsi" w:cstheme="minorHAnsi"/>
        </w:rPr>
        <w:t xml:space="preserve">feedstocks for biogas production and biochar. </w:t>
      </w:r>
      <w:hyperlink r:id="rId14" w:history="1">
        <w:r w:rsidRPr="006D49EA">
          <w:rPr>
            <w:rStyle w:val="Hipervnculo"/>
            <w:rFonts w:asciiTheme="minorHAnsi" w:hAnsiTheme="minorHAnsi" w:cstheme="minorHAnsi"/>
          </w:rPr>
          <w:t>https://phyllis.nl/</w:t>
        </w:r>
      </w:hyperlink>
    </w:p>
    <w:p w14:paraId="4436192E" w14:textId="7827DFF0" w:rsidR="00215E7A" w:rsidRPr="007814D6" w:rsidRDefault="00215E7A" w:rsidP="00215E7A">
      <w:pPr>
        <w:rPr>
          <w:rFonts w:asciiTheme="minorHAnsi" w:hAnsiTheme="minorHAnsi" w:cstheme="minorHAnsi"/>
        </w:rPr>
      </w:pPr>
      <w:r w:rsidRPr="00343B96">
        <w:rPr>
          <w:rFonts w:asciiTheme="minorHAnsi" w:hAnsiTheme="minorHAnsi" w:cstheme="minorHAnsi"/>
          <w:lang w:val="en-GB"/>
        </w:rPr>
        <w:t>2</w:t>
      </w:r>
      <w:r w:rsidR="00B9401A">
        <w:rPr>
          <w:rFonts w:asciiTheme="minorHAnsi" w:hAnsiTheme="minorHAnsi" w:cstheme="minorHAnsi"/>
          <w:lang w:val="en-GB"/>
        </w:rPr>
        <w:t>3</w:t>
      </w:r>
      <w:r w:rsidRPr="00343B96">
        <w:rPr>
          <w:rFonts w:asciiTheme="minorHAnsi" w:hAnsiTheme="minorHAnsi" w:cstheme="minorHAnsi"/>
          <w:lang w:val="en-GB"/>
        </w:rPr>
        <w:t>.</w:t>
      </w:r>
      <w:r w:rsidRPr="00215E7A">
        <w:rPr>
          <w:rFonts w:asciiTheme="minorHAnsi" w:hAnsiTheme="minorHAnsi" w:cstheme="minorHAnsi"/>
          <w:lang w:val="en-GB"/>
        </w:rPr>
        <w:tab/>
      </w:r>
      <w:r w:rsidRPr="00343B96">
        <w:rPr>
          <w:rFonts w:asciiTheme="minorHAnsi" w:hAnsiTheme="minorHAnsi" w:cstheme="minorHAnsi"/>
          <w:lang w:val="en-GB"/>
        </w:rPr>
        <w:tab/>
      </w:r>
      <w:proofErr w:type="spellStart"/>
      <w:r w:rsidRPr="00343B96">
        <w:rPr>
          <w:rFonts w:asciiTheme="minorHAnsi" w:hAnsiTheme="minorHAnsi" w:cstheme="minorHAnsi"/>
          <w:lang w:val="en-GB"/>
        </w:rPr>
        <w:t>Huijbregts</w:t>
      </w:r>
      <w:proofErr w:type="spellEnd"/>
      <w:r w:rsidRPr="00343B96">
        <w:rPr>
          <w:rFonts w:asciiTheme="minorHAnsi" w:hAnsiTheme="minorHAnsi" w:cstheme="minorHAnsi"/>
          <w:lang w:val="en-GB"/>
        </w:rPr>
        <w:t xml:space="preserve">, M. A. J. et al. </w:t>
      </w:r>
      <w:r w:rsidRPr="007814D6">
        <w:rPr>
          <w:rFonts w:asciiTheme="minorHAnsi" w:hAnsiTheme="minorHAnsi" w:cstheme="minorHAnsi"/>
        </w:rPr>
        <w:t xml:space="preserve">Framework for modelling data uncertainty in life cycle inventories. </w:t>
      </w:r>
      <w:r w:rsidRPr="00343B96">
        <w:rPr>
          <w:rFonts w:asciiTheme="minorHAnsi" w:hAnsiTheme="minorHAnsi" w:cstheme="minorHAnsi"/>
          <w:i/>
          <w:iCs/>
        </w:rPr>
        <w:t>Int. J. Life Cycle Assess</w:t>
      </w:r>
      <w:r w:rsidRPr="007814D6">
        <w:rPr>
          <w:rFonts w:asciiTheme="minorHAnsi" w:hAnsiTheme="minorHAnsi" w:cstheme="minorHAnsi"/>
        </w:rPr>
        <w:t xml:space="preserve">. </w:t>
      </w:r>
      <w:r w:rsidRPr="00343B96">
        <w:rPr>
          <w:rFonts w:asciiTheme="minorHAnsi" w:hAnsiTheme="minorHAnsi" w:cstheme="minorHAnsi"/>
          <w:b/>
          <w:bCs/>
        </w:rPr>
        <w:t>6</w:t>
      </w:r>
      <w:r w:rsidRPr="007814D6">
        <w:rPr>
          <w:rFonts w:asciiTheme="minorHAnsi" w:hAnsiTheme="minorHAnsi" w:cstheme="minorHAnsi"/>
        </w:rPr>
        <w:t>, 127 (2001).</w:t>
      </w:r>
    </w:p>
    <w:p w14:paraId="6A70C16A" w14:textId="2CC6FAB1"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B9401A">
        <w:rPr>
          <w:rFonts w:asciiTheme="minorHAnsi" w:hAnsiTheme="minorHAnsi" w:cstheme="minorHAnsi"/>
        </w:rPr>
        <w:t>4</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Goedkoop</w:t>
      </w:r>
      <w:proofErr w:type="spellEnd"/>
      <w:r w:rsidRPr="007814D6">
        <w:rPr>
          <w:rFonts w:asciiTheme="minorHAnsi" w:hAnsiTheme="minorHAnsi" w:cstheme="minorHAnsi"/>
        </w:rPr>
        <w:t xml:space="preserve">, M., </w:t>
      </w:r>
      <w:proofErr w:type="spellStart"/>
      <w:r w:rsidRPr="007814D6">
        <w:rPr>
          <w:rFonts w:asciiTheme="minorHAnsi" w:hAnsiTheme="minorHAnsi" w:cstheme="minorHAnsi"/>
        </w:rPr>
        <w:t>Oele</w:t>
      </w:r>
      <w:proofErr w:type="spellEnd"/>
      <w:r w:rsidRPr="007814D6">
        <w:rPr>
          <w:rFonts w:asciiTheme="minorHAnsi" w:hAnsiTheme="minorHAnsi" w:cstheme="minorHAnsi"/>
        </w:rPr>
        <w:t xml:space="preserve">, M., </w:t>
      </w:r>
      <w:proofErr w:type="spellStart"/>
      <w:r w:rsidRPr="007814D6">
        <w:rPr>
          <w:rFonts w:asciiTheme="minorHAnsi" w:hAnsiTheme="minorHAnsi" w:cstheme="minorHAnsi"/>
        </w:rPr>
        <w:t>Leijting</w:t>
      </w:r>
      <w:proofErr w:type="spellEnd"/>
      <w:r w:rsidRPr="007814D6">
        <w:rPr>
          <w:rFonts w:asciiTheme="minorHAnsi" w:hAnsiTheme="minorHAnsi" w:cstheme="minorHAnsi"/>
        </w:rPr>
        <w:t xml:space="preserve">, J., </w:t>
      </w:r>
      <w:proofErr w:type="spellStart"/>
      <w:r w:rsidRPr="007814D6">
        <w:rPr>
          <w:rFonts w:asciiTheme="minorHAnsi" w:hAnsiTheme="minorHAnsi" w:cstheme="minorHAnsi"/>
        </w:rPr>
        <w:t>Ponsioen</w:t>
      </w:r>
      <w:proofErr w:type="spellEnd"/>
      <w:r w:rsidRPr="007814D6">
        <w:rPr>
          <w:rFonts w:asciiTheme="minorHAnsi" w:hAnsiTheme="minorHAnsi" w:cstheme="minorHAnsi"/>
        </w:rPr>
        <w:t xml:space="preserve">, T. &amp; Meijer, E. Introduction to LCA with </w:t>
      </w:r>
      <w:proofErr w:type="spellStart"/>
      <w:r w:rsidRPr="007814D6">
        <w:rPr>
          <w:rFonts w:asciiTheme="minorHAnsi" w:hAnsiTheme="minorHAnsi" w:cstheme="minorHAnsi"/>
        </w:rPr>
        <w:t>SimaPro</w:t>
      </w:r>
      <w:proofErr w:type="spellEnd"/>
      <w:r w:rsidRPr="007814D6">
        <w:rPr>
          <w:rFonts w:asciiTheme="minorHAnsi" w:hAnsiTheme="minorHAnsi" w:cstheme="minorHAnsi"/>
        </w:rPr>
        <w:t xml:space="preserve">. </w:t>
      </w:r>
      <w:proofErr w:type="spellStart"/>
      <w:r w:rsidRPr="007814D6">
        <w:rPr>
          <w:rFonts w:asciiTheme="minorHAnsi" w:hAnsiTheme="minorHAnsi" w:cstheme="minorHAnsi"/>
        </w:rPr>
        <w:t>PRé</w:t>
      </w:r>
      <w:proofErr w:type="spellEnd"/>
      <w:r w:rsidRPr="007814D6">
        <w:rPr>
          <w:rFonts w:asciiTheme="minorHAnsi" w:hAnsiTheme="minorHAnsi" w:cstheme="minorHAnsi"/>
        </w:rPr>
        <w:t>. (2016).</w:t>
      </w:r>
    </w:p>
    <w:p w14:paraId="02B8F932" w14:textId="688C1F8E"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B9401A">
        <w:rPr>
          <w:rFonts w:asciiTheme="minorHAnsi" w:hAnsiTheme="minorHAnsi" w:cstheme="minorHAnsi"/>
        </w:rPr>
        <w:t>5</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CD155B">
        <w:rPr>
          <w:rFonts w:asciiTheme="minorHAnsi" w:hAnsiTheme="minorHAnsi" w:cstheme="minorHAnsi"/>
        </w:rPr>
        <w:t>Wickwire</w:t>
      </w:r>
      <w:proofErr w:type="spellEnd"/>
      <w:r w:rsidRPr="00CD155B">
        <w:rPr>
          <w:rFonts w:asciiTheme="minorHAnsi" w:hAnsiTheme="minorHAnsi" w:cstheme="minorHAnsi"/>
        </w:rPr>
        <w:t>, S. (2007). Biomass combined heat and power catalog of technologies. US Environmental Protection Agency Combined Heat and Power Partnership, September 2007.</w:t>
      </w:r>
      <w:r>
        <w:rPr>
          <w:rFonts w:asciiTheme="minorHAnsi" w:hAnsiTheme="minorHAnsi" w:cstheme="minorHAnsi"/>
        </w:rPr>
        <w:t xml:space="preserve"> </w:t>
      </w:r>
      <w:r w:rsidRPr="00CD155B">
        <w:rPr>
          <w:rFonts w:asciiTheme="minorHAnsi" w:hAnsiTheme="minorHAnsi" w:cstheme="minorHAnsi"/>
        </w:rPr>
        <w:t xml:space="preserve">https://www. </w:t>
      </w:r>
      <w:proofErr w:type="spellStart"/>
      <w:r>
        <w:rPr>
          <w:rFonts w:asciiTheme="minorHAnsi" w:hAnsiTheme="minorHAnsi" w:cstheme="minorHAnsi"/>
        </w:rPr>
        <w:t>e</w:t>
      </w:r>
      <w:r w:rsidRPr="00CD155B">
        <w:rPr>
          <w:rFonts w:asciiTheme="minorHAnsi" w:hAnsiTheme="minorHAnsi" w:cstheme="minorHAnsi"/>
        </w:rPr>
        <w:t>pa</w:t>
      </w:r>
      <w:proofErr w:type="spellEnd"/>
      <w:r>
        <w:rPr>
          <w:rFonts w:asciiTheme="minorHAnsi" w:hAnsiTheme="minorHAnsi" w:cstheme="minorHAnsi"/>
        </w:rPr>
        <w:t>.</w:t>
      </w:r>
      <w:r w:rsidRPr="00CD155B">
        <w:rPr>
          <w:rFonts w:asciiTheme="minorHAnsi" w:hAnsiTheme="minorHAnsi" w:cstheme="minorHAnsi"/>
        </w:rPr>
        <w:t xml:space="preserve"> gov/sites/production/files/2015</w:t>
      </w:r>
      <w:r>
        <w:rPr>
          <w:rFonts w:asciiTheme="minorHAnsi" w:hAnsiTheme="minorHAnsi" w:cstheme="minorHAnsi"/>
        </w:rPr>
        <w:t xml:space="preserve"> </w:t>
      </w:r>
      <w:r w:rsidRPr="00CD155B">
        <w:rPr>
          <w:rFonts w:asciiTheme="minorHAnsi" w:hAnsiTheme="minorHAnsi" w:cstheme="minorHAnsi"/>
        </w:rPr>
        <w:t>07/documents/biomass_combined_heat_and_power_catalog_of_technologies_v, 1, 122.</w:t>
      </w:r>
    </w:p>
    <w:p w14:paraId="0D3CA60B" w14:textId="103B3F82"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E23BD9">
        <w:rPr>
          <w:rFonts w:asciiTheme="minorHAnsi" w:hAnsiTheme="minorHAnsi" w:cstheme="minorHAnsi"/>
        </w:rPr>
        <w:t>6</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Fajardy</w:t>
      </w:r>
      <w:proofErr w:type="spellEnd"/>
      <w:r w:rsidRPr="007814D6">
        <w:rPr>
          <w:rFonts w:asciiTheme="minorHAnsi" w:hAnsiTheme="minorHAnsi" w:cstheme="minorHAnsi"/>
        </w:rPr>
        <w:t xml:space="preserve">, M., </w:t>
      </w:r>
      <w:proofErr w:type="spellStart"/>
      <w:r w:rsidRPr="007814D6">
        <w:rPr>
          <w:rFonts w:asciiTheme="minorHAnsi" w:hAnsiTheme="minorHAnsi" w:cstheme="minorHAnsi"/>
        </w:rPr>
        <w:t>Chiquier</w:t>
      </w:r>
      <w:proofErr w:type="spellEnd"/>
      <w:r w:rsidRPr="007814D6">
        <w:rPr>
          <w:rFonts w:asciiTheme="minorHAnsi" w:hAnsiTheme="minorHAnsi" w:cstheme="minorHAnsi"/>
        </w:rPr>
        <w:t xml:space="preserve">, S. &amp; Mac Dowell, N. Investigating the BECCS resource nexus: delivering sustainable negative emissions. </w:t>
      </w:r>
      <w:r w:rsidRPr="00343B96">
        <w:rPr>
          <w:rFonts w:asciiTheme="minorHAnsi" w:hAnsiTheme="minorHAnsi" w:cstheme="minorHAnsi"/>
          <w:i/>
          <w:iCs/>
        </w:rPr>
        <w:t>Energy Environ. Sci</w:t>
      </w:r>
      <w:r w:rsidRPr="007814D6">
        <w:rPr>
          <w:rFonts w:asciiTheme="minorHAnsi" w:hAnsiTheme="minorHAnsi" w:cstheme="minorHAnsi"/>
        </w:rPr>
        <w:t>.</w:t>
      </w:r>
      <w:r w:rsidRPr="00CD155B">
        <w:t xml:space="preserve"> </w:t>
      </w:r>
      <w:r w:rsidRPr="00343B96">
        <w:rPr>
          <w:rFonts w:asciiTheme="minorHAnsi" w:hAnsiTheme="minorHAnsi" w:cstheme="minorHAnsi"/>
          <w:b/>
          <w:bCs/>
        </w:rPr>
        <w:t>11</w:t>
      </w:r>
      <w:r w:rsidRPr="00CD155B">
        <w:rPr>
          <w:rFonts w:asciiTheme="minorHAnsi" w:hAnsiTheme="minorHAnsi" w:cstheme="minorHAnsi"/>
        </w:rPr>
        <w:t>, 3408-3430</w:t>
      </w:r>
      <w:r>
        <w:rPr>
          <w:rFonts w:asciiTheme="minorHAnsi" w:hAnsiTheme="minorHAnsi" w:cstheme="minorHAnsi"/>
        </w:rPr>
        <w:t xml:space="preserve"> </w:t>
      </w:r>
      <w:r w:rsidRPr="007814D6">
        <w:rPr>
          <w:rFonts w:asciiTheme="minorHAnsi" w:hAnsiTheme="minorHAnsi" w:cstheme="minorHAnsi"/>
        </w:rPr>
        <w:t>(2018).</w:t>
      </w:r>
    </w:p>
    <w:p w14:paraId="6ABAB449" w14:textId="3591EA42" w:rsidR="00215E7A" w:rsidRPr="007814D6" w:rsidRDefault="00215E7A" w:rsidP="00215E7A">
      <w:pPr>
        <w:rPr>
          <w:rFonts w:asciiTheme="minorHAnsi" w:hAnsiTheme="minorHAnsi" w:cstheme="minorHAnsi"/>
        </w:rPr>
      </w:pPr>
      <w:r w:rsidRPr="007814D6">
        <w:rPr>
          <w:rFonts w:asciiTheme="minorHAnsi" w:hAnsiTheme="minorHAnsi" w:cstheme="minorHAnsi"/>
        </w:rPr>
        <w:t>2</w:t>
      </w:r>
      <w:r w:rsidR="00E23BD9">
        <w:rPr>
          <w:rFonts w:asciiTheme="minorHAnsi" w:hAnsiTheme="minorHAnsi" w:cstheme="minorHAnsi"/>
        </w:rPr>
        <w:t>7</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Vangkilde</w:t>
      </w:r>
      <w:proofErr w:type="spellEnd"/>
      <w:r w:rsidRPr="007814D6">
        <w:rPr>
          <w:rFonts w:asciiTheme="minorHAnsi" w:hAnsiTheme="minorHAnsi" w:cstheme="minorHAnsi"/>
        </w:rPr>
        <w:t xml:space="preserve">-Pedersen, T. et al. Assessing European capacity for geological storage of carbon dioxide–the EU </w:t>
      </w:r>
      <w:proofErr w:type="spellStart"/>
      <w:r w:rsidRPr="007814D6">
        <w:rPr>
          <w:rFonts w:asciiTheme="minorHAnsi" w:hAnsiTheme="minorHAnsi" w:cstheme="minorHAnsi"/>
        </w:rPr>
        <w:t>GeoCapacity</w:t>
      </w:r>
      <w:proofErr w:type="spellEnd"/>
      <w:r w:rsidRPr="007814D6">
        <w:rPr>
          <w:rFonts w:asciiTheme="minorHAnsi" w:hAnsiTheme="minorHAnsi" w:cstheme="minorHAnsi"/>
        </w:rPr>
        <w:t xml:space="preserve"> project. </w:t>
      </w:r>
      <w:r w:rsidRPr="00343B96">
        <w:rPr>
          <w:rFonts w:asciiTheme="minorHAnsi" w:hAnsiTheme="minorHAnsi" w:cstheme="minorHAnsi"/>
          <w:i/>
          <w:iCs/>
        </w:rPr>
        <w:t>Energy Procedia</w:t>
      </w:r>
      <w:r w:rsidRPr="007814D6">
        <w:rPr>
          <w:rFonts w:asciiTheme="minorHAnsi" w:hAnsiTheme="minorHAnsi" w:cstheme="minorHAnsi"/>
        </w:rPr>
        <w:t xml:space="preserve"> </w:t>
      </w:r>
      <w:r w:rsidRPr="00343B96">
        <w:rPr>
          <w:rFonts w:asciiTheme="minorHAnsi" w:hAnsiTheme="minorHAnsi" w:cstheme="minorHAnsi"/>
          <w:b/>
          <w:bCs/>
        </w:rPr>
        <w:t>1</w:t>
      </w:r>
      <w:r w:rsidRPr="007814D6">
        <w:rPr>
          <w:rFonts w:asciiTheme="minorHAnsi" w:hAnsiTheme="minorHAnsi" w:cstheme="minorHAnsi"/>
        </w:rPr>
        <w:t>, 2663–2670 (2009).</w:t>
      </w:r>
    </w:p>
    <w:p w14:paraId="17A33F83" w14:textId="39D4A405" w:rsidR="00215E7A" w:rsidRPr="00E23BD9" w:rsidRDefault="00215E7A" w:rsidP="00215E7A">
      <w:pPr>
        <w:rPr>
          <w:rFonts w:asciiTheme="minorHAnsi" w:hAnsiTheme="minorHAnsi" w:cstheme="minorHAnsi"/>
          <w:lang w:val="en-GB"/>
        </w:rPr>
      </w:pPr>
      <w:r w:rsidRPr="007814D6">
        <w:rPr>
          <w:rFonts w:asciiTheme="minorHAnsi" w:hAnsiTheme="minorHAnsi" w:cstheme="minorHAnsi"/>
        </w:rPr>
        <w:t>2</w:t>
      </w:r>
      <w:r w:rsidR="00E23BD9">
        <w:rPr>
          <w:rFonts w:asciiTheme="minorHAnsi" w:hAnsiTheme="minorHAnsi" w:cstheme="minorHAnsi"/>
        </w:rPr>
        <w:t>8</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Mortensen, G. M., </w:t>
      </w:r>
      <w:proofErr w:type="spellStart"/>
      <w:r w:rsidRPr="007814D6">
        <w:rPr>
          <w:rFonts w:asciiTheme="minorHAnsi" w:hAnsiTheme="minorHAnsi" w:cstheme="minorHAnsi"/>
        </w:rPr>
        <w:t>Bergmo</w:t>
      </w:r>
      <w:proofErr w:type="spellEnd"/>
      <w:r w:rsidRPr="007814D6">
        <w:rPr>
          <w:rFonts w:asciiTheme="minorHAnsi" w:hAnsiTheme="minorHAnsi" w:cstheme="minorHAnsi"/>
        </w:rPr>
        <w:t xml:space="preserve">, P. E. S. &amp; </w:t>
      </w:r>
      <w:proofErr w:type="spellStart"/>
      <w:r w:rsidRPr="007814D6">
        <w:rPr>
          <w:rFonts w:asciiTheme="minorHAnsi" w:hAnsiTheme="minorHAnsi" w:cstheme="minorHAnsi"/>
        </w:rPr>
        <w:t>Emmel</w:t>
      </w:r>
      <w:proofErr w:type="spellEnd"/>
      <w:r w:rsidRPr="007814D6">
        <w:rPr>
          <w:rFonts w:asciiTheme="minorHAnsi" w:hAnsiTheme="minorHAnsi" w:cstheme="minorHAnsi"/>
        </w:rPr>
        <w:t>, B. U. Characterization and estimation of CO</w:t>
      </w:r>
      <w:r w:rsidRPr="00E23BD9">
        <w:rPr>
          <w:rFonts w:asciiTheme="minorHAnsi" w:hAnsiTheme="minorHAnsi" w:cstheme="minorHAnsi"/>
          <w:vertAlign w:val="subscript"/>
        </w:rPr>
        <w:t>2</w:t>
      </w:r>
      <w:r w:rsidRPr="007814D6">
        <w:rPr>
          <w:rFonts w:asciiTheme="minorHAnsi" w:hAnsiTheme="minorHAnsi" w:cstheme="minorHAnsi"/>
        </w:rPr>
        <w:t xml:space="preserve"> storage capacity for the most prospective aquifers in Sweden. </w:t>
      </w:r>
      <w:r w:rsidRPr="00E23BD9">
        <w:rPr>
          <w:rFonts w:asciiTheme="minorHAnsi" w:hAnsiTheme="minorHAnsi" w:cstheme="minorHAnsi"/>
          <w:i/>
          <w:iCs/>
          <w:lang w:val="en-GB"/>
        </w:rPr>
        <w:t>Energy Procedia</w:t>
      </w:r>
      <w:r w:rsidRPr="00E23BD9">
        <w:rPr>
          <w:rFonts w:asciiTheme="minorHAnsi" w:hAnsiTheme="minorHAnsi" w:cstheme="minorHAnsi"/>
          <w:lang w:val="en-GB"/>
        </w:rPr>
        <w:t xml:space="preserve"> </w:t>
      </w:r>
      <w:r w:rsidRPr="00E23BD9">
        <w:rPr>
          <w:rFonts w:asciiTheme="minorHAnsi" w:hAnsiTheme="minorHAnsi" w:cstheme="minorHAnsi"/>
          <w:b/>
          <w:bCs/>
          <w:lang w:val="en-GB"/>
        </w:rPr>
        <w:t>86</w:t>
      </w:r>
      <w:r w:rsidRPr="00E23BD9">
        <w:rPr>
          <w:rFonts w:asciiTheme="minorHAnsi" w:hAnsiTheme="minorHAnsi" w:cstheme="minorHAnsi"/>
          <w:lang w:val="en-GB"/>
        </w:rPr>
        <w:t>, 352–360 (2016).</w:t>
      </w:r>
    </w:p>
    <w:p w14:paraId="6CC83777" w14:textId="2DA51694" w:rsidR="00215E7A" w:rsidRPr="00E23BD9" w:rsidRDefault="00E23BD9" w:rsidP="00215E7A">
      <w:pPr>
        <w:rPr>
          <w:rFonts w:asciiTheme="minorHAnsi" w:hAnsiTheme="minorHAnsi" w:cstheme="minorHAnsi"/>
          <w:lang w:val="en-GB"/>
        </w:rPr>
      </w:pPr>
      <w:r>
        <w:rPr>
          <w:rFonts w:asciiTheme="minorHAnsi" w:hAnsiTheme="minorHAnsi" w:cstheme="minorHAnsi"/>
          <w:lang w:val="en-GB"/>
        </w:rPr>
        <w:t>29</w:t>
      </w:r>
      <w:r w:rsidR="00215E7A" w:rsidRPr="00343B96">
        <w:rPr>
          <w:rFonts w:asciiTheme="minorHAnsi" w:hAnsiTheme="minorHAnsi" w:cstheme="minorHAnsi"/>
          <w:lang w:val="en-GB"/>
        </w:rPr>
        <w:t>.</w:t>
      </w:r>
      <w:r w:rsidR="00215E7A" w:rsidRPr="00343B96">
        <w:rPr>
          <w:rFonts w:asciiTheme="minorHAnsi" w:hAnsiTheme="minorHAnsi" w:cstheme="minorHAnsi"/>
          <w:lang w:val="en-GB"/>
        </w:rPr>
        <w:tab/>
      </w:r>
      <w:r w:rsidR="00215E7A">
        <w:rPr>
          <w:rFonts w:asciiTheme="minorHAnsi" w:hAnsiTheme="minorHAnsi" w:cstheme="minorHAnsi"/>
          <w:lang w:val="en-GB"/>
        </w:rPr>
        <w:tab/>
      </w:r>
      <w:r w:rsidR="00215E7A" w:rsidRPr="00CD155B">
        <w:rPr>
          <w:rFonts w:asciiTheme="minorHAnsi" w:hAnsiTheme="minorHAnsi" w:cstheme="minorHAnsi"/>
          <w:lang w:val="en-GB"/>
        </w:rPr>
        <w:t>European Commission. Directorate-General for Energy. (201</w:t>
      </w:r>
      <w:r w:rsidR="00215E7A">
        <w:rPr>
          <w:rFonts w:asciiTheme="minorHAnsi" w:hAnsiTheme="minorHAnsi" w:cstheme="minorHAnsi"/>
          <w:lang w:val="en-GB"/>
        </w:rPr>
        <w:t>9</w:t>
      </w:r>
      <w:r w:rsidR="00215E7A" w:rsidRPr="00CD155B">
        <w:rPr>
          <w:rFonts w:asciiTheme="minorHAnsi" w:hAnsiTheme="minorHAnsi" w:cstheme="minorHAnsi"/>
          <w:lang w:val="en-GB"/>
        </w:rPr>
        <w:t>). EU Energy in Figures: Statistical Pocketbook. Publications Office of the European Union.</w:t>
      </w:r>
      <w:r w:rsidR="00215E7A">
        <w:rPr>
          <w:rFonts w:asciiTheme="minorHAnsi" w:hAnsiTheme="minorHAnsi" w:cstheme="minorHAnsi"/>
          <w:lang w:val="en-GB"/>
        </w:rPr>
        <w:tab/>
      </w:r>
    </w:p>
    <w:p w14:paraId="5804B6E2" w14:textId="315FFF89" w:rsidR="00215E7A" w:rsidRPr="00343B96" w:rsidRDefault="00215E7A" w:rsidP="00215E7A">
      <w:pPr>
        <w:rPr>
          <w:rFonts w:asciiTheme="minorHAnsi" w:hAnsiTheme="minorHAnsi" w:cstheme="minorHAnsi"/>
          <w:lang w:val="en-GB"/>
        </w:rPr>
      </w:pPr>
      <w:r w:rsidRPr="00343B96">
        <w:rPr>
          <w:rFonts w:asciiTheme="minorHAnsi" w:hAnsiTheme="minorHAnsi" w:cstheme="minorHAnsi"/>
          <w:lang w:val="en-GB"/>
        </w:rPr>
        <w:t>3</w:t>
      </w:r>
      <w:r w:rsidR="00E23BD9">
        <w:rPr>
          <w:rFonts w:asciiTheme="minorHAnsi" w:hAnsiTheme="minorHAnsi" w:cstheme="minorHAnsi"/>
          <w:lang w:val="en-GB"/>
        </w:rPr>
        <w:t>0</w:t>
      </w:r>
      <w:r w:rsidRPr="00343B96">
        <w:rPr>
          <w:rFonts w:asciiTheme="minorHAnsi" w:hAnsiTheme="minorHAnsi" w:cstheme="minorHAnsi"/>
          <w:lang w:val="en-GB"/>
        </w:rPr>
        <w:tab/>
        <w:t>.</w:t>
      </w:r>
      <w:r w:rsidRPr="00343B96">
        <w:rPr>
          <w:rFonts w:asciiTheme="minorHAnsi" w:hAnsiTheme="minorHAnsi" w:cstheme="minorHAnsi"/>
          <w:lang w:val="en-GB"/>
        </w:rPr>
        <w:tab/>
      </w:r>
      <w:proofErr w:type="spellStart"/>
      <w:r w:rsidRPr="00343B96">
        <w:rPr>
          <w:rFonts w:asciiTheme="minorHAnsi" w:hAnsiTheme="minorHAnsi" w:cstheme="minorHAnsi"/>
          <w:lang w:val="en-GB"/>
        </w:rPr>
        <w:t>Capros</w:t>
      </w:r>
      <w:proofErr w:type="spellEnd"/>
      <w:r w:rsidRPr="00343B96">
        <w:rPr>
          <w:rFonts w:asciiTheme="minorHAnsi" w:hAnsiTheme="minorHAnsi" w:cstheme="minorHAnsi"/>
          <w:lang w:val="en-GB"/>
        </w:rPr>
        <w:t xml:space="preserve">, </w:t>
      </w:r>
      <w:proofErr w:type="spellStart"/>
      <w:r w:rsidRPr="00343B96">
        <w:rPr>
          <w:rFonts w:asciiTheme="minorHAnsi" w:hAnsiTheme="minorHAnsi" w:cstheme="minorHAnsi"/>
          <w:lang w:val="en-GB"/>
        </w:rPr>
        <w:t>Pantelis</w:t>
      </w:r>
      <w:proofErr w:type="spellEnd"/>
      <w:r w:rsidRPr="00343B96">
        <w:rPr>
          <w:rFonts w:asciiTheme="minorHAnsi" w:hAnsiTheme="minorHAnsi" w:cstheme="minorHAnsi"/>
          <w:lang w:val="en-GB"/>
        </w:rPr>
        <w:t>, et al. "EU Reference Scenario 2016-Energy, transport and GHG emissions Trends to 2050." (2016).</w:t>
      </w:r>
    </w:p>
    <w:p w14:paraId="47E8D03F" w14:textId="4ADB0775" w:rsidR="00215E7A" w:rsidRPr="007814D6" w:rsidRDefault="00215E7A" w:rsidP="00215E7A">
      <w:pPr>
        <w:rPr>
          <w:rFonts w:asciiTheme="minorHAnsi" w:hAnsiTheme="minorHAnsi" w:cstheme="minorHAnsi"/>
        </w:rPr>
      </w:pPr>
      <w:r w:rsidRPr="00343B96">
        <w:rPr>
          <w:rFonts w:asciiTheme="minorHAnsi" w:hAnsiTheme="minorHAnsi" w:cstheme="minorHAnsi"/>
          <w:lang w:val="en-GB"/>
        </w:rPr>
        <w:t>3</w:t>
      </w:r>
      <w:r w:rsidR="00E23BD9">
        <w:rPr>
          <w:rFonts w:asciiTheme="minorHAnsi" w:hAnsiTheme="minorHAnsi" w:cstheme="minorHAnsi"/>
          <w:lang w:val="en-GB"/>
        </w:rPr>
        <w:t>1</w:t>
      </w:r>
      <w:r w:rsidRPr="00343B96">
        <w:rPr>
          <w:rFonts w:asciiTheme="minorHAnsi" w:hAnsiTheme="minorHAnsi" w:cstheme="minorHAnsi"/>
          <w:lang w:val="en-GB"/>
        </w:rPr>
        <w:t>.</w:t>
      </w:r>
      <w:r w:rsidRPr="00343B96">
        <w:rPr>
          <w:rFonts w:asciiTheme="minorHAnsi" w:hAnsiTheme="minorHAnsi" w:cstheme="minorHAnsi"/>
          <w:lang w:val="en-GB"/>
        </w:rPr>
        <w:tab/>
      </w:r>
      <w:r w:rsidRPr="00343B96">
        <w:rPr>
          <w:rFonts w:asciiTheme="minorHAnsi" w:hAnsiTheme="minorHAnsi" w:cstheme="minorHAnsi"/>
          <w:lang w:val="en-GB"/>
        </w:rPr>
        <w:tab/>
        <w:t xml:space="preserve">Ruiz, P. et al. </w:t>
      </w:r>
      <w:r w:rsidRPr="007814D6">
        <w:rPr>
          <w:rFonts w:asciiTheme="minorHAnsi" w:hAnsiTheme="minorHAnsi" w:cstheme="minorHAnsi"/>
        </w:rPr>
        <w:t xml:space="preserve">ENSPRESO-an open, EU-28 wide, </w:t>
      </w:r>
      <w:proofErr w:type="gramStart"/>
      <w:r w:rsidRPr="007814D6">
        <w:rPr>
          <w:rFonts w:asciiTheme="minorHAnsi" w:hAnsiTheme="minorHAnsi" w:cstheme="minorHAnsi"/>
        </w:rPr>
        <w:t>transparent</w:t>
      </w:r>
      <w:proofErr w:type="gramEnd"/>
      <w:r w:rsidRPr="007814D6">
        <w:rPr>
          <w:rFonts w:asciiTheme="minorHAnsi" w:hAnsiTheme="minorHAnsi" w:cstheme="minorHAnsi"/>
        </w:rPr>
        <w:t xml:space="preserve"> and coherent database of wind, solar and biomass energy potentials. </w:t>
      </w:r>
      <w:r w:rsidRPr="00343B96">
        <w:rPr>
          <w:rFonts w:asciiTheme="minorHAnsi" w:hAnsiTheme="minorHAnsi" w:cstheme="minorHAnsi"/>
          <w:i/>
          <w:iCs/>
        </w:rPr>
        <w:t xml:space="preserve">Energy </w:t>
      </w:r>
      <w:proofErr w:type="spellStart"/>
      <w:r w:rsidRPr="00343B96">
        <w:rPr>
          <w:rFonts w:asciiTheme="minorHAnsi" w:hAnsiTheme="minorHAnsi" w:cstheme="minorHAnsi"/>
          <w:i/>
          <w:iCs/>
        </w:rPr>
        <w:t>Strateg</w:t>
      </w:r>
      <w:proofErr w:type="spellEnd"/>
      <w:r w:rsidRPr="00343B96">
        <w:rPr>
          <w:rFonts w:asciiTheme="minorHAnsi" w:hAnsiTheme="minorHAnsi" w:cstheme="minorHAnsi"/>
          <w:i/>
          <w:iCs/>
        </w:rPr>
        <w:t>. Rev</w:t>
      </w:r>
      <w:r w:rsidRPr="007814D6">
        <w:rPr>
          <w:rFonts w:asciiTheme="minorHAnsi" w:hAnsiTheme="minorHAnsi" w:cstheme="minorHAnsi"/>
        </w:rPr>
        <w:t xml:space="preserve">. </w:t>
      </w:r>
      <w:r w:rsidRPr="00343B96">
        <w:rPr>
          <w:rFonts w:asciiTheme="minorHAnsi" w:hAnsiTheme="minorHAnsi" w:cstheme="minorHAnsi"/>
          <w:b/>
          <w:bCs/>
        </w:rPr>
        <w:t>26</w:t>
      </w:r>
      <w:r w:rsidRPr="007814D6">
        <w:rPr>
          <w:rFonts w:asciiTheme="minorHAnsi" w:hAnsiTheme="minorHAnsi" w:cstheme="minorHAnsi"/>
        </w:rPr>
        <w:t>, 100379 (2019).</w:t>
      </w:r>
    </w:p>
    <w:p w14:paraId="4989DA0D" w14:textId="4FB9E16E" w:rsidR="00215E7A" w:rsidRPr="007814D6" w:rsidRDefault="00215E7A" w:rsidP="00215E7A">
      <w:pPr>
        <w:rPr>
          <w:rFonts w:asciiTheme="minorHAnsi" w:hAnsiTheme="minorHAnsi" w:cstheme="minorHAnsi"/>
        </w:rPr>
      </w:pPr>
      <w:r w:rsidRPr="007814D6">
        <w:rPr>
          <w:rFonts w:asciiTheme="minorHAnsi" w:hAnsiTheme="minorHAnsi" w:cstheme="minorHAnsi"/>
        </w:rPr>
        <w:t>3</w:t>
      </w:r>
      <w:r w:rsidR="00E23BD9">
        <w:rPr>
          <w:rFonts w:asciiTheme="minorHAnsi" w:hAnsiTheme="minorHAnsi" w:cstheme="minorHAnsi"/>
        </w:rPr>
        <w:t>2</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Adam, K., Müller-</w:t>
      </w:r>
      <w:proofErr w:type="spellStart"/>
      <w:r w:rsidRPr="007814D6">
        <w:rPr>
          <w:rFonts w:asciiTheme="minorHAnsi" w:hAnsiTheme="minorHAnsi" w:cstheme="minorHAnsi"/>
        </w:rPr>
        <w:t>Mienack</w:t>
      </w:r>
      <w:proofErr w:type="spellEnd"/>
      <w:r w:rsidRPr="007814D6">
        <w:rPr>
          <w:rFonts w:asciiTheme="minorHAnsi" w:hAnsiTheme="minorHAnsi" w:cstheme="minorHAnsi"/>
        </w:rPr>
        <w:t xml:space="preserve">, M., </w:t>
      </w:r>
      <w:proofErr w:type="spellStart"/>
      <w:r w:rsidRPr="007814D6">
        <w:rPr>
          <w:rFonts w:asciiTheme="minorHAnsi" w:hAnsiTheme="minorHAnsi" w:cstheme="minorHAnsi"/>
        </w:rPr>
        <w:t>Paun</w:t>
      </w:r>
      <w:proofErr w:type="spellEnd"/>
      <w:r w:rsidRPr="007814D6">
        <w:rPr>
          <w:rFonts w:asciiTheme="minorHAnsi" w:hAnsiTheme="minorHAnsi" w:cstheme="minorHAnsi"/>
        </w:rPr>
        <w:t xml:space="preserve">, M., </w:t>
      </w:r>
      <w:proofErr w:type="spellStart"/>
      <w:r w:rsidRPr="007814D6">
        <w:rPr>
          <w:rFonts w:asciiTheme="minorHAnsi" w:hAnsiTheme="minorHAnsi" w:cstheme="minorHAnsi"/>
        </w:rPr>
        <w:t>Sanchis</w:t>
      </w:r>
      <w:proofErr w:type="spellEnd"/>
      <w:r w:rsidRPr="007814D6">
        <w:rPr>
          <w:rFonts w:asciiTheme="minorHAnsi" w:hAnsiTheme="minorHAnsi" w:cstheme="minorHAnsi"/>
        </w:rPr>
        <w:t xml:space="preserve">, G. &amp; </w:t>
      </w:r>
      <w:proofErr w:type="spellStart"/>
      <w:r w:rsidRPr="007814D6">
        <w:rPr>
          <w:rFonts w:asciiTheme="minorHAnsi" w:hAnsiTheme="minorHAnsi" w:cstheme="minorHAnsi"/>
        </w:rPr>
        <w:t>Strunz</w:t>
      </w:r>
      <w:proofErr w:type="spellEnd"/>
      <w:r w:rsidRPr="007814D6">
        <w:rPr>
          <w:rFonts w:asciiTheme="minorHAnsi" w:hAnsiTheme="minorHAnsi" w:cstheme="minorHAnsi"/>
        </w:rPr>
        <w:t xml:space="preserve">, K. e-HIGHWAY 2050—The ENTSO-E facilitated study </w:t>
      </w:r>
      <w:proofErr w:type="spellStart"/>
      <w:r w:rsidRPr="007814D6">
        <w:rPr>
          <w:rFonts w:asciiTheme="minorHAnsi" w:hAnsiTheme="minorHAnsi" w:cstheme="minorHAnsi"/>
        </w:rPr>
        <w:t>programme</w:t>
      </w:r>
      <w:proofErr w:type="spellEnd"/>
      <w:r w:rsidRPr="007814D6">
        <w:rPr>
          <w:rFonts w:asciiTheme="minorHAnsi" w:hAnsiTheme="minorHAnsi" w:cstheme="minorHAnsi"/>
        </w:rPr>
        <w:t xml:space="preserve"> towards a Modular Development Plan on pan-European Electricity Highways System 2050. in IEEE Power and Energy Society General Meeting (2012).</w:t>
      </w:r>
    </w:p>
    <w:p w14:paraId="487F0468" w14:textId="2DE30A7A" w:rsidR="00215E7A" w:rsidRPr="007814D6" w:rsidRDefault="00215E7A" w:rsidP="00215E7A">
      <w:pPr>
        <w:rPr>
          <w:rFonts w:asciiTheme="minorHAnsi" w:hAnsiTheme="minorHAnsi" w:cstheme="minorHAnsi"/>
        </w:rPr>
      </w:pPr>
      <w:r w:rsidRPr="007814D6">
        <w:rPr>
          <w:rFonts w:asciiTheme="minorHAnsi" w:hAnsiTheme="minorHAnsi" w:cstheme="minorHAnsi"/>
        </w:rPr>
        <w:t>3</w:t>
      </w:r>
      <w:r w:rsidR="00E23BD9">
        <w:rPr>
          <w:rFonts w:asciiTheme="minorHAnsi" w:hAnsiTheme="minorHAnsi" w:cstheme="minorHAnsi"/>
        </w:rPr>
        <w:t>3</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Zurano-</w:t>
      </w:r>
      <w:r>
        <w:rPr>
          <w:rFonts w:asciiTheme="minorHAnsi" w:hAnsiTheme="minorHAnsi" w:cstheme="minorHAnsi"/>
        </w:rPr>
        <w:t>C</w:t>
      </w:r>
      <w:r w:rsidRPr="007814D6">
        <w:rPr>
          <w:rFonts w:asciiTheme="minorHAnsi" w:hAnsiTheme="minorHAnsi" w:cstheme="minorHAnsi"/>
        </w:rPr>
        <w:t>ervelló</w:t>
      </w:r>
      <w:proofErr w:type="spellEnd"/>
      <w:r w:rsidRPr="007814D6">
        <w:rPr>
          <w:rFonts w:asciiTheme="minorHAnsi" w:hAnsiTheme="minorHAnsi" w:cstheme="minorHAnsi"/>
        </w:rPr>
        <w:t xml:space="preserve">, P., </w:t>
      </w:r>
      <w:proofErr w:type="spellStart"/>
      <w:r w:rsidRPr="007814D6">
        <w:rPr>
          <w:rFonts w:asciiTheme="minorHAnsi" w:hAnsiTheme="minorHAnsi" w:cstheme="minorHAnsi"/>
        </w:rPr>
        <w:t>Pozo</w:t>
      </w:r>
      <w:proofErr w:type="spellEnd"/>
      <w:r w:rsidRPr="007814D6">
        <w:rPr>
          <w:rFonts w:asciiTheme="minorHAnsi" w:hAnsiTheme="minorHAnsi" w:cstheme="minorHAnsi"/>
        </w:rPr>
        <w:t>, C., Mateo-</w:t>
      </w:r>
      <w:r>
        <w:rPr>
          <w:rFonts w:asciiTheme="minorHAnsi" w:hAnsiTheme="minorHAnsi" w:cstheme="minorHAnsi"/>
        </w:rPr>
        <w:t>S</w:t>
      </w:r>
      <w:r w:rsidRPr="007814D6">
        <w:rPr>
          <w:rFonts w:asciiTheme="minorHAnsi" w:hAnsiTheme="minorHAnsi" w:cstheme="minorHAnsi"/>
        </w:rPr>
        <w:t xml:space="preserve">anz, J. M., Jiménez, L. &amp; </w:t>
      </w:r>
      <w:proofErr w:type="spellStart"/>
      <w:r w:rsidRPr="007814D6">
        <w:rPr>
          <w:rFonts w:asciiTheme="minorHAnsi" w:hAnsiTheme="minorHAnsi" w:cstheme="minorHAnsi"/>
        </w:rPr>
        <w:t>Guillén-</w:t>
      </w:r>
      <w:r>
        <w:rPr>
          <w:rFonts w:asciiTheme="minorHAnsi" w:hAnsiTheme="minorHAnsi" w:cstheme="minorHAnsi"/>
        </w:rPr>
        <w:t>G</w:t>
      </w:r>
      <w:r w:rsidRPr="007814D6">
        <w:rPr>
          <w:rFonts w:asciiTheme="minorHAnsi" w:hAnsiTheme="minorHAnsi" w:cstheme="minorHAnsi"/>
        </w:rPr>
        <w:t>osálbez</w:t>
      </w:r>
      <w:proofErr w:type="spellEnd"/>
      <w:r w:rsidRPr="007814D6">
        <w:rPr>
          <w:rFonts w:asciiTheme="minorHAnsi" w:hAnsiTheme="minorHAnsi" w:cstheme="minorHAnsi"/>
        </w:rPr>
        <w:t xml:space="preserve">, G. Sustainability efficiency assessment of the electricity mix of the 28 EU member countries combining data envelopment analysis and optimized projections. </w:t>
      </w:r>
      <w:r w:rsidRPr="00343B96">
        <w:rPr>
          <w:rFonts w:asciiTheme="minorHAnsi" w:hAnsiTheme="minorHAnsi" w:cstheme="minorHAnsi"/>
          <w:i/>
          <w:iCs/>
        </w:rPr>
        <w:t>Energy Policy</w:t>
      </w:r>
      <w:r w:rsidRPr="007814D6">
        <w:rPr>
          <w:rFonts w:asciiTheme="minorHAnsi" w:hAnsiTheme="minorHAnsi" w:cstheme="minorHAnsi"/>
        </w:rPr>
        <w:t xml:space="preserve"> </w:t>
      </w:r>
      <w:r w:rsidRPr="00343B96">
        <w:rPr>
          <w:rFonts w:asciiTheme="minorHAnsi" w:hAnsiTheme="minorHAnsi" w:cstheme="minorHAnsi"/>
          <w:b/>
          <w:bCs/>
        </w:rPr>
        <w:t>134</w:t>
      </w:r>
      <w:r w:rsidRPr="007814D6">
        <w:rPr>
          <w:rFonts w:asciiTheme="minorHAnsi" w:hAnsiTheme="minorHAnsi" w:cstheme="minorHAnsi"/>
        </w:rPr>
        <w:t>, 110921 (2019).</w:t>
      </w:r>
    </w:p>
    <w:p w14:paraId="4BD8E1E6" w14:textId="7A15B672" w:rsidR="00215E7A" w:rsidRPr="007814D6" w:rsidRDefault="00215E7A" w:rsidP="00215E7A">
      <w:pPr>
        <w:rPr>
          <w:rFonts w:asciiTheme="minorHAnsi" w:hAnsiTheme="minorHAnsi" w:cstheme="minorHAnsi"/>
        </w:rPr>
      </w:pPr>
      <w:r w:rsidRPr="00E23BD9">
        <w:rPr>
          <w:rFonts w:asciiTheme="minorHAnsi" w:hAnsiTheme="minorHAnsi" w:cstheme="minorHAnsi"/>
          <w:lang w:val="en-GB"/>
        </w:rPr>
        <w:lastRenderedPageBreak/>
        <w:t>3</w:t>
      </w:r>
      <w:r w:rsidR="00E23BD9">
        <w:rPr>
          <w:rFonts w:asciiTheme="minorHAnsi" w:hAnsiTheme="minorHAnsi" w:cstheme="minorHAnsi"/>
          <w:lang w:val="en-GB"/>
        </w:rPr>
        <w:t>4</w:t>
      </w:r>
      <w:r w:rsidRPr="00E23BD9">
        <w:rPr>
          <w:rFonts w:asciiTheme="minorHAnsi" w:hAnsiTheme="minorHAnsi" w:cstheme="minorHAnsi"/>
          <w:lang w:val="en-GB"/>
        </w:rPr>
        <w:t>.</w:t>
      </w:r>
      <w:r w:rsidRPr="00E23BD9">
        <w:rPr>
          <w:rFonts w:asciiTheme="minorHAnsi" w:hAnsiTheme="minorHAnsi" w:cstheme="minorHAnsi"/>
          <w:lang w:val="en-GB"/>
        </w:rPr>
        <w:tab/>
      </w:r>
      <w:r w:rsidRPr="00E23BD9">
        <w:rPr>
          <w:rFonts w:asciiTheme="minorHAnsi" w:hAnsiTheme="minorHAnsi" w:cstheme="minorHAnsi"/>
          <w:lang w:val="en-GB"/>
        </w:rPr>
        <w:tab/>
      </w:r>
      <w:r w:rsidRPr="004B44D0">
        <w:rPr>
          <w:rFonts w:asciiTheme="minorHAnsi" w:hAnsiTheme="minorHAnsi" w:cstheme="minorHAnsi"/>
          <w:lang w:val="es-ES"/>
        </w:rPr>
        <w:t xml:space="preserve">Van </w:t>
      </w:r>
      <w:proofErr w:type="spellStart"/>
      <w:r w:rsidRPr="004B44D0">
        <w:rPr>
          <w:rFonts w:asciiTheme="minorHAnsi" w:hAnsiTheme="minorHAnsi" w:cstheme="minorHAnsi"/>
          <w:lang w:val="es-ES"/>
        </w:rPr>
        <w:t>Wees</w:t>
      </w:r>
      <w:proofErr w:type="spellEnd"/>
      <w:r w:rsidRPr="004B44D0">
        <w:rPr>
          <w:rFonts w:asciiTheme="minorHAnsi" w:hAnsiTheme="minorHAnsi" w:cstheme="minorHAnsi"/>
          <w:lang w:val="es-ES"/>
        </w:rPr>
        <w:t xml:space="preserve">, J. D., et al. </w:t>
      </w:r>
      <w:r w:rsidRPr="00CD155B">
        <w:rPr>
          <w:rFonts w:asciiTheme="minorHAnsi" w:hAnsiTheme="minorHAnsi" w:cstheme="minorHAnsi"/>
        </w:rPr>
        <w:t xml:space="preserve">"A prospective study on the geothermal potential in the EU." </w:t>
      </w:r>
      <w:proofErr w:type="spellStart"/>
      <w:r w:rsidRPr="00343B96">
        <w:rPr>
          <w:rFonts w:asciiTheme="minorHAnsi" w:hAnsiTheme="minorHAnsi" w:cstheme="minorHAnsi"/>
          <w:i/>
          <w:iCs/>
        </w:rPr>
        <w:t>Geoelect</w:t>
      </w:r>
      <w:proofErr w:type="spellEnd"/>
      <w:r w:rsidRPr="00343B96">
        <w:rPr>
          <w:rFonts w:asciiTheme="minorHAnsi" w:hAnsiTheme="minorHAnsi" w:cstheme="minorHAnsi"/>
          <w:i/>
          <w:iCs/>
        </w:rPr>
        <w:t xml:space="preserve"> Report </w:t>
      </w:r>
      <w:r w:rsidRPr="00CD155B">
        <w:rPr>
          <w:rFonts w:asciiTheme="minorHAnsi" w:hAnsiTheme="minorHAnsi" w:cstheme="minorHAnsi"/>
        </w:rPr>
        <w:t>13 (2013).</w:t>
      </w:r>
    </w:p>
    <w:p w14:paraId="5A5EFF68" w14:textId="2E05223C" w:rsidR="00215E7A" w:rsidRPr="007814D6" w:rsidRDefault="00215E7A" w:rsidP="00215E7A">
      <w:pPr>
        <w:rPr>
          <w:rFonts w:asciiTheme="minorHAnsi" w:hAnsiTheme="minorHAnsi" w:cstheme="minorHAnsi"/>
        </w:rPr>
      </w:pPr>
      <w:r w:rsidRPr="007814D6">
        <w:rPr>
          <w:rFonts w:asciiTheme="minorHAnsi" w:hAnsiTheme="minorHAnsi" w:cstheme="minorHAnsi"/>
        </w:rPr>
        <w:t>3</w:t>
      </w:r>
      <w:r w:rsidR="00E23BD9">
        <w:rPr>
          <w:rFonts w:asciiTheme="minorHAnsi" w:hAnsiTheme="minorHAnsi" w:cstheme="minorHAnsi"/>
        </w:rPr>
        <w:t>5</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t>Pirker, O. et al. Hydro in Europe: Powering renewables</w:t>
      </w:r>
      <w:r w:rsidRPr="00215E7A">
        <w:rPr>
          <w:rFonts w:asciiTheme="minorHAnsi" w:hAnsiTheme="minorHAnsi" w:cstheme="minorHAnsi"/>
        </w:rPr>
        <w:t>. Renew. Action Plan</w:t>
      </w:r>
      <w:r w:rsidRPr="007814D6">
        <w:rPr>
          <w:rFonts w:asciiTheme="minorHAnsi" w:hAnsiTheme="minorHAnsi" w:cstheme="minorHAnsi"/>
        </w:rPr>
        <w:t xml:space="preserve"> 66 (2011).</w:t>
      </w:r>
    </w:p>
    <w:p w14:paraId="0979243B" w14:textId="15FF2427" w:rsidR="00215E7A" w:rsidRPr="007814D6" w:rsidRDefault="00215E7A" w:rsidP="00215E7A">
      <w:pPr>
        <w:rPr>
          <w:rFonts w:asciiTheme="minorHAnsi" w:hAnsiTheme="minorHAnsi" w:cstheme="minorHAnsi"/>
        </w:rPr>
      </w:pPr>
      <w:r w:rsidRPr="007814D6">
        <w:rPr>
          <w:rFonts w:asciiTheme="minorHAnsi" w:hAnsiTheme="minorHAnsi" w:cstheme="minorHAnsi"/>
        </w:rPr>
        <w:t>3</w:t>
      </w:r>
      <w:r w:rsidR="00E23BD9">
        <w:rPr>
          <w:rFonts w:asciiTheme="minorHAnsi" w:hAnsiTheme="minorHAnsi" w:cstheme="minorHAnsi"/>
        </w:rPr>
        <w:t>6</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EREC: European Renewable Energy Council. Mapping Renewable Energy Pathways towards 2020. Eur. Renew. Energy </w:t>
      </w:r>
      <w:proofErr w:type="spellStart"/>
      <w:r w:rsidRPr="007814D6">
        <w:rPr>
          <w:rFonts w:asciiTheme="minorHAnsi" w:hAnsiTheme="minorHAnsi" w:cstheme="minorHAnsi"/>
        </w:rPr>
        <w:t>Counc</w:t>
      </w:r>
      <w:proofErr w:type="spellEnd"/>
      <w:r w:rsidRPr="007814D6">
        <w:rPr>
          <w:rFonts w:asciiTheme="minorHAnsi" w:hAnsiTheme="minorHAnsi" w:cstheme="minorHAnsi"/>
        </w:rPr>
        <w:t>. 28 (2011).</w:t>
      </w:r>
    </w:p>
    <w:p w14:paraId="076FB10C" w14:textId="781AA32A" w:rsidR="00215E7A" w:rsidRDefault="00215E7A" w:rsidP="00215E7A">
      <w:pPr>
        <w:rPr>
          <w:rFonts w:asciiTheme="minorHAnsi" w:hAnsiTheme="minorHAnsi" w:cstheme="minorHAnsi"/>
        </w:rPr>
      </w:pPr>
      <w:r w:rsidRPr="007814D6">
        <w:rPr>
          <w:rFonts w:asciiTheme="minorHAnsi" w:hAnsiTheme="minorHAnsi" w:cstheme="minorHAnsi"/>
        </w:rPr>
        <w:t>3</w:t>
      </w:r>
      <w:r w:rsidR="00E23BD9">
        <w:rPr>
          <w:rFonts w:asciiTheme="minorHAnsi" w:hAnsiTheme="minorHAnsi" w:cstheme="minorHAnsi"/>
        </w:rPr>
        <w:t>7</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697709">
        <w:rPr>
          <w:rFonts w:asciiTheme="minorHAnsi" w:hAnsiTheme="minorHAnsi" w:cstheme="minorHAnsi"/>
        </w:rPr>
        <w:t>Swart, R. J., et al. Europe's onshore and offshore wind energy potential: An assessment of environmental and economic constraints. No. 6/2009. European Environment Agency, 2009.</w:t>
      </w:r>
    </w:p>
    <w:p w14:paraId="62041354" w14:textId="711BB246" w:rsidR="00E23BD9" w:rsidRPr="007814D6" w:rsidRDefault="00E23BD9" w:rsidP="00215E7A">
      <w:pPr>
        <w:rPr>
          <w:rFonts w:asciiTheme="minorHAnsi" w:hAnsiTheme="minorHAnsi" w:cstheme="minorHAnsi"/>
        </w:rPr>
      </w:pPr>
      <w:r w:rsidRPr="007814D6">
        <w:rPr>
          <w:rFonts w:asciiTheme="minorHAnsi" w:hAnsiTheme="minorHAnsi" w:cstheme="minorHAnsi"/>
        </w:rPr>
        <w:t>3</w:t>
      </w:r>
      <w:r>
        <w:rPr>
          <w:rFonts w:asciiTheme="minorHAnsi" w:hAnsiTheme="minorHAnsi" w:cstheme="minorHAnsi"/>
        </w:rPr>
        <w:t>8.</w:t>
      </w:r>
      <w:r w:rsidRPr="007814D6">
        <w:rPr>
          <w:rFonts w:asciiTheme="minorHAnsi" w:hAnsiTheme="minorHAnsi" w:cstheme="minorHAnsi"/>
        </w:rPr>
        <w:tab/>
      </w:r>
      <w:r>
        <w:rPr>
          <w:rFonts w:asciiTheme="minorHAnsi" w:hAnsiTheme="minorHAnsi" w:cstheme="minorHAnsi"/>
        </w:rPr>
        <w:tab/>
      </w:r>
      <w:r w:rsidRPr="00E23BD9">
        <w:rPr>
          <w:rFonts w:asciiTheme="minorHAnsi" w:hAnsiTheme="minorHAnsi" w:cstheme="minorHAnsi"/>
        </w:rPr>
        <w:t xml:space="preserve">Cai, X., Zhang, X. &amp; Wang, D. Land availability for biofuel production. </w:t>
      </w:r>
      <w:r w:rsidRPr="00E23BD9">
        <w:rPr>
          <w:rFonts w:asciiTheme="minorHAnsi" w:hAnsiTheme="minorHAnsi" w:cstheme="minorHAnsi"/>
          <w:i/>
          <w:iCs/>
        </w:rPr>
        <w:t>Environ. Sci. Technol</w:t>
      </w:r>
      <w:r w:rsidRPr="00E23BD9">
        <w:rPr>
          <w:rFonts w:asciiTheme="minorHAnsi" w:hAnsiTheme="minorHAnsi" w:cstheme="minorHAnsi"/>
        </w:rPr>
        <w:t xml:space="preserve">. </w:t>
      </w:r>
      <w:r w:rsidRPr="00E23BD9">
        <w:rPr>
          <w:rFonts w:asciiTheme="minorHAnsi" w:hAnsiTheme="minorHAnsi" w:cstheme="minorHAnsi"/>
          <w:b/>
          <w:bCs/>
        </w:rPr>
        <w:t>45</w:t>
      </w:r>
      <w:r w:rsidRPr="00E23BD9">
        <w:rPr>
          <w:rFonts w:asciiTheme="minorHAnsi" w:hAnsiTheme="minorHAnsi" w:cstheme="minorHAnsi"/>
        </w:rPr>
        <w:t>, 334–339 (2010).</w:t>
      </w:r>
    </w:p>
    <w:p w14:paraId="62E7C305" w14:textId="30F26889" w:rsidR="00215E7A" w:rsidRPr="007814D6" w:rsidRDefault="00E23BD9" w:rsidP="00215E7A">
      <w:pPr>
        <w:rPr>
          <w:rFonts w:asciiTheme="minorHAnsi" w:hAnsiTheme="minorHAnsi" w:cstheme="minorHAnsi"/>
        </w:rPr>
      </w:pPr>
      <w:r>
        <w:rPr>
          <w:rFonts w:asciiTheme="minorHAnsi" w:hAnsiTheme="minorHAnsi" w:cstheme="minorHAnsi"/>
        </w:rPr>
        <w:t>39</w:t>
      </w:r>
      <w:r w:rsidR="00215E7A" w:rsidRPr="007814D6">
        <w:rPr>
          <w:rFonts w:asciiTheme="minorHAnsi" w:hAnsiTheme="minorHAnsi" w:cstheme="minorHAnsi"/>
        </w:rPr>
        <w:t>.</w:t>
      </w:r>
      <w:r w:rsidR="00215E7A" w:rsidRPr="007814D6">
        <w:rPr>
          <w:rFonts w:asciiTheme="minorHAnsi" w:hAnsiTheme="minorHAnsi" w:cstheme="minorHAnsi"/>
        </w:rPr>
        <w:tab/>
      </w:r>
      <w:r w:rsidR="00215E7A">
        <w:rPr>
          <w:rFonts w:asciiTheme="minorHAnsi" w:hAnsiTheme="minorHAnsi" w:cstheme="minorHAnsi"/>
        </w:rPr>
        <w:tab/>
      </w:r>
      <w:r w:rsidR="00215E7A" w:rsidRPr="007814D6">
        <w:rPr>
          <w:rFonts w:asciiTheme="minorHAnsi" w:hAnsiTheme="minorHAnsi" w:cstheme="minorHAnsi"/>
        </w:rPr>
        <w:t xml:space="preserve">Fritz, S. et al. Downgrading recent estimates of land available for biofuel production. </w:t>
      </w:r>
      <w:r w:rsidR="00215E7A" w:rsidRPr="00343B96">
        <w:rPr>
          <w:rFonts w:asciiTheme="minorHAnsi" w:hAnsiTheme="minorHAnsi" w:cstheme="minorHAnsi"/>
          <w:i/>
          <w:iCs/>
        </w:rPr>
        <w:t>Environ. Sci. Technol</w:t>
      </w:r>
      <w:r w:rsidR="00215E7A" w:rsidRPr="007814D6">
        <w:rPr>
          <w:rFonts w:asciiTheme="minorHAnsi" w:hAnsiTheme="minorHAnsi" w:cstheme="minorHAnsi"/>
        </w:rPr>
        <w:t xml:space="preserve">. </w:t>
      </w:r>
      <w:r w:rsidR="00215E7A" w:rsidRPr="00343B96">
        <w:rPr>
          <w:rFonts w:asciiTheme="minorHAnsi" w:hAnsiTheme="minorHAnsi" w:cstheme="minorHAnsi"/>
          <w:b/>
          <w:bCs/>
        </w:rPr>
        <w:t>47</w:t>
      </w:r>
      <w:r w:rsidR="00215E7A" w:rsidRPr="007814D6">
        <w:rPr>
          <w:rFonts w:asciiTheme="minorHAnsi" w:hAnsiTheme="minorHAnsi" w:cstheme="minorHAnsi"/>
        </w:rPr>
        <w:t>, 1688–1694 (2013).</w:t>
      </w:r>
    </w:p>
    <w:p w14:paraId="7031705A" w14:textId="5EA1275C"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0</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Wietschel</w:t>
      </w:r>
      <w:proofErr w:type="spellEnd"/>
      <w:r w:rsidRPr="007814D6">
        <w:rPr>
          <w:rFonts w:asciiTheme="minorHAnsi" w:hAnsiTheme="minorHAnsi" w:cstheme="minorHAnsi"/>
        </w:rPr>
        <w:t xml:space="preserve">, L., </w:t>
      </w:r>
      <w:proofErr w:type="spellStart"/>
      <w:r w:rsidRPr="007814D6">
        <w:rPr>
          <w:rFonts w:asciiTheme="minorHAnsi" w:hAnsiTheme="minorHAnsi" w:cstheme="minorHAnsi"/>
        </w:rPr>
        <w:t>Thorenz</w:t>
      </w:r>
      <w:proofErr w:type="spellEnd"/>
      <w:r w:rsidRPr="007814D6">
        <w:rPr>
          <w:rFonts w:asciiTheme="minorHAnsi" w:hAnsiTheme="minorHAnsi" w:cstheme="minorHAnsi"/>
        </w:rPr>
        <w:t xml:space="preserve">, A. &amp; </w:t>
      </w:r>
      <w:proofErr w:type="spellStart"/>
      <w:r w:rsidRPr="007814D6">
        <w:rPr>
          <w:rFonts w:asciiTheme="minorHAnsi" w:hAnsiTheme="minorHAnsi" w:cstheme="minorHAnsi"/>
        </w:rPr>
        <w:t>Tuma</w:t>
      </w:r>
      <w:proofErr w:type="spellEnd"/>
      <w:r w:rsidRPr="007814D6">
        <w:rPr>
          <w:rFonts w:asciiTheme="minorHAnsi" w:hAnsiTheme="minorHAnsi" w:cstheme="minorHAnsi"/>
        </w:rPr>
        <w:t xml:space="preserve">, A. Spatially explicit forecast of feedstock potentials for second generation bioconversion industry from the EU agricultural sector until the year 2030. </w:t>
      </w:r>
      <w:r w:rsidRPr="00343B96">
        <w:rPr>
          <w:rFonts w:asciiTheme="minorHAnsi" w:hAnsiTheme="minorHAnsi" w:cstheme="minorHAnsi"/>
          <w:i/>
          <w:iCs/>
        </w:rPr>
        <w:t>J. Clean. Prod</w:t>
      </w:r>
      <w:r w:rsidRPr="007814D6">
        <w:rPr>
          <w:rFonts w:asciiTheme="minorHAnsi" w:hAnsiTheme="minorHAnsi" w:cstheme="minorHAnsi"/>
        </w:rPr>
        <w:t xml:space="preserve">. </w:t>
      </w:r>
      <w:r w:rsidRPr="00343B96">
        <w:rPr>
          <w:rFonts w:asciiTheme="minorHAnsi" w:hAnsiTheme="minorHAnsi" w:cstheme="minorHAnsi"/>
          <w:b/>
          <w:bCs/>
        </w:rPr>
        <w:t>209</w:t>
      </w:r>
      <w:r w:rsidRPr="007814D6">
        <w:rPr>
          <w:rFonts w:asciiTheme="minorHAnsi" w:hAnsiTheme="minorHAnsi" w:cstheme="minorHAnsi"/>
        </w:rPr>
        <w:t>, 1533–1544 (2019).</w:t>
      </w:r>
    </w:p>
    <w:p w14:paraId="33B02F39" w14:textId="676FDB39"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1</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7814D6">
        <w:rPr>
          <w:rFonts w:asciiTheme="minorHAnsi" w:hAnsiTheme="minorHAnsi" w:cstheme="minorHAnsi"/>
        </w:rPr>
        <w:t>Dyjakon</w:t>
      </w:r>
      <w:proofErr w:type="spellEnd"/>
      <w:r w:rsidRPr="007814D6">
        <w:rPr>
          <w:rFonts w:asciiTheme="minorHAnsi" w:hAnsiTheme="minorHAnsi" w:cstheme="minorHAnsi"/>
        </w:rPr>
        <w:t xml:space="preserve">, A. &amp; García-Galindo, D. Implementing Agricultural Pruning to Energy in Europe: Technical, Economic and Implementation Potentials. </w:t>
      </w:r>
      <w:r w:rsidRPr="00343B96">
        <w:rPr>
          <w:rFonts w:asciiTheme="minorHAnsi" w:hAnsiTheme="minorHAnsi" w:cstheme="minorHAnsi"/>
          <w:i/>
          <w:iCs/>
        </w:rPr>
        <w:t>Energies</w:t>
      </w:r>
      <w:r w:rsidRPr="007814D6">
        <w:rPr>
          <w:rFonts w:asciiTheme="minorHAnsi" w:hAnsiTheme="minorHAnsi" w:cstheme="minorHAnsi"/>
        </w:rPr>
        <w:t xml:space="preserve"> </w:t>
      </w:r>
      <w:r w:rsidRPr="00343B96">
        <w:rPr>
          <w:rFonts w:asciiTheme="minorHAnsi" w:hAnsiTheme="minorHAnsi" w:cstheme="minorHAnsi"/>
          <w:b/>
          <w:bCs/>
        </w:rPr>
        <w:t>12</w:t>
      </w:r>
      <w:r w:rsidRPr="007814D6">
        <w:rPr>
          <w:rFonts w:asciiTheme="minorHAnsi" w:hAnsiTheme="minorHAnsi" w:cstheme="minorHAnsi"/>
        </w:rPr>
        <w:t>, 1513 (2019).</w:t>
      </w:r>
    </w:p>
    <w:p w14:paraId="0910615F" w14:textId="50778590"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2</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IINAS - International Institute for Sustainability Analysis and Strategy EFI - European Forest Institute, and J.-J. R. Forest biomass for energy in the EU: current trends, carbon balance and sustainable potential for </w:t>
      </w:r>
      <w:proofErr w:type="spellStart"/>
      <w:r w:rsidRPr="007814D6">
        <w:rPr>
          <w:rFonts w:asciiTheme="minorHAnsi" w:hAnsiTheme="minorHAnsi" w:cstheme="minorHAnsi"/>
        </w:rPr>
        <w:t>BirdLife</w:t>
      </w:r>
      <w:proofErr w:type="spellEnd"/>
      <w:r w:rsidRPr="007814D6">
        <w:rPr>
          <w:rFonts w:asciiTheme="minorHAnsi" w:hAnsiTheme="minorHAnsi" w:cstheme="minorHAnsi"/>
        </w:rPr>
        <w:t xml:space="preserve"> Europe, EEB, and Transport &amp; Environment. 1–121 (2014).</w:t>
      </w:r>
    </w:p>
    <w:p w14:paraId="54742DD0" w14:textId="144BCDFE"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3</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ENTSOE. Central collection and publication of electricity generation, transportation and consumption data and information for the pan-European market. Available at: https://transparency.entsoe.eu/generation/r2/installedGenerationCapacityAggregation/show. </w:t>
      </w:r>
    </w:p>
    <w:p w14:paraId="080E562A" w14:textId="3B2A333C"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4</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 xml:space="preserve">EUROSTAT. Electricity production capacities by main fuel groups and operator. Available at: https://ec.europa.eu/eurostat/cache/metadata/en/nrg_inf_epc_esms.htm. </w:t>
      </w:r>
    </w:p>
    <w:p w14:paraId="290C3551" w14:textId="5CFC53D8"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5</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IRENA. Renewable capacity statistics 2020 International Renewable Energy Agency (IRENA). (2020).</w:t>
      </w:r>
    </w:p>
    <w:p w14:paraId="546636C5" w14:textId="57297782"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6</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Enemalta</w:t>
      </w:r>
      <w:proofErr w:type="spellEnd"/>
      <w:r w:rsidRPr="007814D6">
        <w:rPr>
          <w:rFonts w:asciiTheme="minorHAnsi" w:hAnsiTheme="minorHAnsi" w:cstheme="minorHAnsi"/>
        </w:rPr>
        <w:t xml:space="preserve">. </w:t>
      </w:r>
      <w:proofErr w:type="spellStart"/>
      <w:r w:rsidRPr="007814D6">
        <w:rPr>
          <w:rFonts w:asciiTheme="minorHAnsi" w:hAnsiTheme="minorHAnsi" w:cstheme="minorHAnsi"/>
        </w:rPr>
        <w:t>Enemalta</w:t>
      </w:r>
      <w:proofErr w:type="spellEnd"/>
      <w:r w:rsidRPr="007814D6">
        <w:rPr>
          <w:rFonts w:asciiTheme="minorHAnsi" w:hAnsiTheme="minorHAnsi" w:cstheme="minorHAnsi"/>
        </w:rPr>
        <w:t xml:space="preserve"> </w:t>
      </w:r>
      <w:proofErr w:type="spellStart"/>
      <w:r w:rsidRPr="007814D6">
        <w:rPr>
          <w:rFonts w:asciiTheme="minorHAnsi" w:hAnsiTheme="minorHAnsi" w:cstheme="minorHAnsi"/>
        </w:rPr>
        <w:t>coorporation</w:t>
      </w:r>
      <w:proofErr w:type="spellEnd"/>
      <w:r w:rsidRPr="007814D6">
        <w:rPr>
          <w:rFonts w:asciiTheme="minorHAnsi" w:hAnsiTheme="minorHAnsi" w:cstheme="minorHAnsi"/>
        </w:rPr>
        <w:t xml:space="preserve">. </w:t>
      </w:r>
      <w:proofErr w:type="spellStart"/>
      <w:r w:rsidRPr="007814D6">
        <w:rPr>
          <w:rFonts w:asciiTheme="minorHAnsi" w:hAnsiTheme="minorHAnsi" w:cstheme="minorHAnsi"/>
        </w:rPr>
        <w:t>Delimara</w:t>
      </w:r>
      <w:proofErr w:type="spellEnd"/>
      <w:r w:rsidRPr="007814D6">
        <w:rPr>
          <w:rFonts w:asciiTheme="minorHAnsi" w:hAnsiTheme="minorHAnsi" w:cstheme="minorHAnsi"/>
        </w:rPr>
        <w:t xml:space="preserve"> Power Station. Available at: https://www.enemalta.com.mt/about-us/delimara-power-station/. </w:t>
      </w:r>
    </w:p>
    <w:p w14:paraId="7050154E" w14:textId="6CDAA199"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7</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EurObserver</w:t>
      </w:r>
      <w:proofErr w:type="spellEnd"/>
      <w:r w:rsidRPr="007814D6">
        <w:rPr>
          <w:rFonts w:asciiTheme="minorHAnsi" w:hAnsiTheme="minorHAnsi" w:cstheme="minorHAnsi"/>
        </w:rPr>
        <w:t>. Solar thermal and concentrated solar power barometer. (2019).</w:t>
      </w:r>
    </w:p>
    <w:p w14:paraId="4B4E4733" w14:textId="1A764F97" w:rsidR="00215E7A" w:rsidRPr="007814D6" w:rsidRDefault="00215E7A" w:rsidP="00215E7A">
      <w:pPr>
        <w:rPr>
          <w:rFonts w:asciiTheme="minorHAnsi" w:hAnsiTheme="minorHAnsi" w:cstheme="minorHAnsi"/>
        </w:rPr>
      </w:pPr>
      <w:r w:rsidRPr="007814D6">
        <w:rPr>
          <w:rFonts w:asciiTheme="minorHAnsi" w:hAnsiTheme="minorHAnsi" w:cstheme="minorHAnsi"/>
        </w:rPr>
        <w:t>4</w:t>
      </w:r>
      <w:r w:rsidR="00E23BD9">
        <w:rPr>
          <w:rFonts w:asciiTheme="minorHAnsi" w:hAnsiTheme="minorHAnsi" w:cstheme="minorHAnsi"/>
        </w:rPr>
        <w:t>8</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r w:rsidRPr="00697709">
        <w:rPr>
          <w:rFonts w:asciiTheme="minorHAnsi" w:hAnsiTheme="minorHAnsi" w:cstheme="minorHAnsi"/>
        </w:rPr>
        <w:t>Murdock, Hannah E., et al. Renewables 2020-Global status report. (2020).</w:t>
      </w:r>
    </w:p>
    <w:p w14:paraId="150E3EBB" w14:textId="47D801A3" w:rsidR="00215E7A" w:rsidRPr="007814D6" w:rsidRDefault="00A52461" w:rsidP="00215E7A">
      <w:pPr>
        <w:rPr>
          <w:rFonts w:asciiTheme="minorHAnsi" w:hAnsiTheme="minorHAnsi" w:cstheme="minorHAnsi"/>
        </w:rPr>
      </w:pPr>
      <w:r>
        <w:rPr>
          <w:rFonts w:asciiTheme="minorHAnsi" w:hAnsiTheme="minorHAnsi" w:cstheme="minorHAnsi"/>
        </w:rPr>
        <w:t>49</w:t>
      </w:r>
      <w:r w:rsidR="00215E7A" w:rsidRPr="007814D6">
        <w:rPr>
          <w:rFonts w:asciiTheme="minorHAnsi" w:hAnsiTheme="minorHAnsi" w:cstheme="minorHAnsi"/>
        </w:rPr>
        <w:t>.</w:t>
      </w:r>
      <w:r w:rsidR="00215E7A" w:rsidRPr="007814D6">
        <w:rPr>
          <w:rFonts w:asciiTheme="minorHAnsi" w:hAnsiTheme="minorHAnsi" w:cstheme="minorHAnsi"/>
        </w:rPr>
        <w:tab/>
      </w:r>
      <w:r w:rsidR="00215E7A">
        <w:rPr>
          <w:rFonts w:asciiTheme="minorHAnsi" w:hAnsiTheme="minorHAnsi" w:cstheme="minorHAnsi"/>
        </w:rPr>
        <w:tab/>
      </w:r>
      <w:proofErr w:type="spellStart"/>
      <w:r w:rsidR="00215E7A" w:rsidRPr="007814D6">
        <w:rPr>
          <w:rFonts w:asciiTheme="minorHAnsi" w:hAnsiTheme="minorHAnsi" w:cstheme="minorHAnsi"/>
        </w:rPr>
        <w:t>Galán</w:t>
      </w:r>
      <w:proofErr w:type="spellEnd"/>
      <w:r w:rsidR="00215E7A" w:rsidRPr="007814D6">
        <w:rPr>
          <w:rFonts w:asciiTheme="minorHAnsi" w:hAnsiTheme="minorHAnsi" w:cstheme="minorHAnsi"/>
        </w:rPr>
        <w:t xml:space="preserve">-Martín, A. et al. Time for global action: an </w:t>
      </w:r>
      <w:proofErr w:type="spellStart"/>
      <w:r w:rsidR="00215E7A" w:rsidRPr="007814D6">
        <w:rPr>
          <w:rFonts w:asciiTheme="minorHAnsi" w:hAnsiTheme="minorHAnsi" w:cstheme="minorHAnsi"/>
        </w:rPr>
        <w:t>optimised</w:t>
      </w:r>
      <w:proofErr w:type="spellEnd"/>
      <w:r w:rsidR="00215E7A" w:rsidRPr="007814D6">
        <w:rPr>
          <w:rFonts w:asciiTheme="minorHAnsi" w:hAnsiTheme="minorHAnsi" w:cstheme="minorHAnsi"/>
        </w:rPr>
        <w:t xml:space="preserve"> cooperative approach towards effective climate change mitigation. </w:t>
      </w:r>
      <w:r w:rsidR="00215E7A" w:rsidRPr="00343B96">
        <w:rPr>
          <w:rFonts w:asciiTheme="minorHAnsi" w:hAnsiTheme="minorHAnsi" w:cstheme="minorHAnsi"/>
          <w:i/>
          <w:iCs/>
        </w:rPr>
        <w:t>Energy Environ. Sci.</w:t>
      </w:r>
      <w:r w:rsidR="00215E7A" w:rsidRPr="007814D6">
        <w:rPr>
          <w:rFonts w:asciiTheme="minorHAnsi" w:hAnsiTheme="minorHAnsi" w:cstheme="minorHAnsi"/>
        </w:rPr>
        <w:t xml:space="preserve"> </w:t>
      </w:r>
      <w:r w:rsidR="00215E7A" w:rsidRPr="00215E7A">
        <w:rPr>
          <w:rFonts w:asciiTheme="minorHAnsi" w:hAnsiTheme="minorHAnsi" w:cstheme="minorHAnsi"/>
          <w:b/>
          <w:bCs/>
        </w:rPr>
        <w:t>11</w:t>
      </w:r>
      <w:r w:rsidR="00215E7A" w:rsidRPr="00697709">
        <w:rPr>
          <w:rFonts w:asciiTheme="minorHAnsi" w:hAnsiTheme="minorHAnsi" w:cstheme="minorHAnsi"/>
        </w:rPr>
        <w:t xml:space="preserve">, 572-581 </w:t>
      </w:r>
      <w:r w:rsidR="00215E7A" w:rsidRPr="007814D6">
        <w:rPr>
          <w:rFonts w:asciiTheme="minorHAnsi" w:hAnsiTheme="minorHAnsi" w:cstheme="minorHAnsi"/>
        </w:rPr>
        <w:t>(2018).</w:t>
      </w:r>
    </w:p>
    <w:p w14:paraId="5E893F2F" w14:textId="44C3A361"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A52461">
        <w:rPr>
          <w:rFonts w:asciiTheme="minorHAnsi" w:hAnsiTheme="minorHAnsi" w:cstheme="minorHAnsi"/>
        </w:rPr>
        <w:t>0</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Trieb</w:t>
      </w:r>
      <w:proofErr w:type="spellEnd"/>
      <w:r w:rsidRPr="007814D6">
        <w:rPr>
          <w:rFonts w:asciiTheme="minorHAnsi" w:hAnsiTheme="minorHAnsi" w:cstheme="minorHAnsi"/>
        </w:rPr>
        <w:t>, F. et al. Captive and Open Sea Energy Import Framework. REACCESS Deliverable D2.1 &amp; D3.1. (2010).</w:t>
      </w:r>
    </w:p>
    <w:p w14:paraId="5249D134" w14:textId="205F9FED"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A52461">
        <w:rPr>
          <w:rFonts w:asciiTheme="minorHAnsi" w:hAnsiTheme="minorHAnsi" w:cstheme="minorHAnsi"/>
        </w:rPr>
        <w:t>1</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r w:rsidRPr="007814D6">
        <w:rPr>
          <w:rFonts w:asciiTheme="minorHAnsi" w:hAnsiTheme="minorHAnsi" w:cstheme="minorHAnsi"/>
        </w:rPr>
        <w:t>IEA. Natural Gas Information: Database Documentation. (2019).</w:t>
      </w:r>
    </w:p>
    <w:p w14:paraId="74EB9DA4" w14:textId="0F86F8DA"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A52461">
        <w:rPr>
          <w:rFonts w:asciiTheme="minorHAnsi" w:hAnsiTheme="minorHAnsi" w:cstheme="minorHAnsi"/>
        </w:rPr>
        <w:t>2</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Krzywinski</w:t>
      </w:r>
      <w:proofErr w:type="spellEnd"/>
      <w:r w:rsidRPr="007814D6">
        <w:rPr>
          <w:rFonts w:asciiTheme="minorHAnsi" w:hAnsiTheme="minorHAnsi" w:cstheme="minorHAnsi"/>
        </w:rPr>
        <w:t xml:space="preserve">, M. et al. </w:t>
      </w:r>
      <w:proofErr w:type="spellStart"/>
      <w:r w:rsidRPr="007814D6">
        <w:rPr>
          <w:rFonts w:asciiTheme="minorHAnsi" w:hAnsiTheme="minorHAnsi" w:cstheme="minorHAnsi"/>
        </w:rPr>
        <w:t>Circos</w:t>
      </w:r>
      <w:proofErr w:type="spellEnd"/>
      <w:r w:rsidRPr="007814D6">
        <w:rPr>
          <w:rFonts w:asciiTheme="minorHAnsi" w:hAnsiTheme="minorHAnsi" w:cstheme="minorHAnsi"/>
        </w:rPr>
        <w:t xml:space="preserve">: an information aesthetic for comparative genomics. </w:t>
      </w:r>
      <w:r w:rsidRPr="00215E7A">
        <w:rPr>
          <w:rFonts w:asciiTheme="minorHAnsi" w:hAnsiTheme="minorHAnsi" w:cstheme="minorHAnsi"/>
          <w:i/>
          <w:iCs/>
        </w:rPr>
        <w:t>Genome Res</w:t>
      </w:r>
      <w:r w:rsidRPr="007814D6">
        <w:rPr>
          <w:rFonts w:asciiTheme="minorHAnsi" w:hAnsiTheme="minorHAnsi" w:cstheme="minorHAnsi"/>
        </w:rPr>
        <w:t xml:space="preserve">. </w:t>
      </w:r>
      <w:r w:rsidRPr="00215E7A">
        <w:rPr>
          <w:rFonts w:asciiTheme="minorHAnsi" w:hAnsiTheme="minorHAnsi" w:cstheme="minorHAnsi"/>
          <w:b/>
          <w:bCs/>
        </w:rPr>
        <w:t>19</w:t>
      </w:r>
      <w:r w:rsidRPr="007814D6">
        <w:rPr>
          <w:rFonts w:asciiTheme="minorHAnsi" w:hAnsiTheme="minorHAnsi" w:cstheme="minorHAnsi"/>
        </w:rPr>
        <w:t>, 1639–1645 (2009).</w:t>
      </w:r>
    </w:p>
    <w:p w14:paraId="0E0B900C" w14:textId="48058E0C" w:rsidR="00215E7A" w:rsidRPr="007814D6" w:rsidRDefault="00215E7A" w:rsidP="00215E7A">
      <w:pPr>
        <w:rPr>
          <w:rFonts w:asciiTheme="minorHAnsi" w:hAnsiTheme="minorHAnsi" w:cstheme="minorHAnsi"/>
        </w:rPr>
      </w:pPr>
      <w:r w:rsidRPr="007814D6">
        <w:rPr>
          <w:rFonts w:asciiTheme="minorHAnsi" w:hAnsiTheme="minorHAnsi" w:cstheme="minorHAnsi"/>
        </w:rPr>
        <w:lastRenderedPageBreak/>
        <w:t>5</w:t>
      </w:r>
      <w:r w:rsidR="00A52461">
        <w:rPr>
          <w:rFonts w:asciiTheme="minorHAnsi" w:hAnsiTheme="minorHAnsi" w:cstheme="minorHAnsi"/>
        </w:rPr>
        <w:t>3</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Nerini</w:t>
      </w:r>
      <w:proofErr w:type="spellEnd"/>
      <w:r w:rsidRPr="007814D6">
        <w:rPr>
          <w:rFonts w:asciiTheme="minorHAnsi" w:hAnsiTheme="minorHAnsi" w:cstheme="minorHAnsi"/>
        </w:rPr>
        <w:t xml:space="preserve">, F. F., </w:t>
      </w:r>
      <w:proofErr w:type="spellStart"/>
      <w:r w:rsidRPr="007814D6">
        <w:rPr>
          <w:rFonts w:asciiTheme="minorHAnsi" w:hAnsiTheme="minorHAnsi" w:cstheme="minorHAnsi"/>
        </w:rPr>
        <w:t>Keppo</w:t>
      </w:r>
      <w:proofErr w:type="spellEnd"/>
      <w:r w:rsidRPr="007814D6">
        <w:rPr>
          <w:rFonts w:asciiTheme="minorHAnsi" w:hAnsiTheme="minorHAnsi" w:cstheme="minorHAnsi"/>
        </w:rPr>
        <w:t xml:space="preserve">, I. &amp; Strachan, N. Myopic decision making in energy system </w:t>
      </w:r>
      <w:proofErr w:type="spellStart"/>
      <w:r w:rsidRPr="007814D6">
        <w:rPr>
          <w:rFonts w:asciiTheme="minorHAnsi" w:hAnsiTheme="minorHAnsi" w:cstheme="minorHAnsi"/>
        </w:rPr>
        <w:t>decarbonisation</w:t>
      </w:r>
      <w:proofErr w:type="spellEnd"/>
      <w:r w:rsidRPr="007814D6">
        <w:rPr>
          <w:rFonts w:asciiTheme="minorHAnsi" w:hAnsiTheme="minorHAnsi" w:cstheme="minorHAnsi"/>
        </w:rPr>
        <w:t xml:space="preserve"> pathways. A UK case study. </w:t>
      </w:r>
      <w:r w:rsidRPr="00343B96">
        <w:rPr>
          <w:rFonts w:asciiTheme="minorHAnsi" w:hAnsiTheme="minorHAnsi" w:cstheme="minorHAnsi"/>
          <w:i/>
          <w:iCs/>
        </w:rPr>
        <w:t xml:space="preserve">Energy </w:t>
      </w:r>
      <w:proofErr w:type="spellStart"/>
      <w:r w:rsidRPr="00343B96">
        <w:rPr>
          <w:rFonts w:asciiTheme="minorHAnsi" w:hAnsiTheme="minorHAnsi" w:cstheme="minorHAnsi"/>
          <w:i/>
          <w:iCs/>
        </w:rPr>
        <w:t>Strateg</w:t>
      </w:r>
      <w:proofErr w:type="spellEnd"/>
      <w:r w:rsidRPr="00343B96">
        <w:rPr>
          <w:rFonts w:asciiTheme="minorHAnsi" w:hAnsiTheme="minorHAnsi" w:cstheme="minorHAnsi"/>
          <w:i/>
          <w:iCs/>
        </w:rPr>
        <w:t>. Rev</w:t>
      </w:r>
      <w:r w:rsidRPr="007814D6">
        <w:rPr>
          <w:rFonts w:asciiTheme="minorHAnsi" w:hAnsiTheme="minorHAnsi" w:cstheme="minorHAnsi"/>
        </w:rPr>
        <w:t xml:space="preserve">. </w:t>
      </w:r>
      <w:r w:rsidRPr="00215E7A">
        <w:rPr>
          <w:rFonts w:asciiTheme="minorHAnsi" w:hAnsiTheme="minorHAnsi" w:cstheme="minorHAnsi"/>
          <w:b/>
          <w:bCs/>
        </w:rPr>
        <w:t>17</w:t>
      </w:r>
      <w:r w:rsidRPr="007814D6">
        <w:rPr>
          <w:rFonts w:asciiTheme="minorHAnsi" w:hAnsiTheme="minorHAnsi" w:cstheme="minorHAnsi"/>
        </w:rPr>
        <w:t>, 19–26 (2017).</w:t>
      </w:r>
    </w:p>
    <w:p w14:paraId="6CA1CC63" w14:textId="18274DCF"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A52461">
        <w:rPr>
          <w:rFonts w:asciiTheme="minorHAnsi" w:hAnsiTheme="minorHAnsi" w:cstheme="minorHAnsi"/>
        </w:rPr>
        <w:t>4</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7814D6">
        <w:rPr>
          <w:rFonts w:asciiTheme="minorHAnsi" w:hAnsiTheme="minorHAnsi" w:cstheme="minorHAnsi"/>
        </w:rPr>
        <w:t>Keppo</w:t>
      </w:r>
      <w:proofErr w:type="spellEnd"/>
      <w:r w:rsidRPr="007814D6">
        <w:rPr>
          <w:rFonts w:asciiTheme="minorHAnsi" w:hAnsiTheme="minorHAnsi" w:cstheme="minorHAnsi"/>
        </w:rPr>
        <w:t xml:space="preserve">, I. &amp; </w:t>
      </w:r>
      <w:proofErr w:type="spellStart"/>
      <w:r w:rsidRPr="007814D6">
        <w:rPr>
          <w:rFonts w:asciiTheme="minorHAnsi" w:hAnsiTheme="minorHAnsi" w:cstheme="minorHAnsi"/>
        </w:rPr>
        <w:t>Strubegger</w:t>
      </w:r>
      <w:proofErr w:type="spellEnd"/>
      <w:r w:rsidRPr="007814D6">
        <w:rPr>
          <w:rFonts w:asciiTheme="minorHAnsi" w:hAnsiTheme="minorHAnsi" w:cstheme="minorHAnsi"/>
        </w:rPr>
        <w:t xml:space="preserve">, M. Short term decisions for long term problems–The effect of foresight on </w:t>
      </w:r>
      <w:proofErr w:type="gramStart"/>
      <w:r w:rsidRPr="007814D6">
        <w:rPr>
          <w:rFonts w:asciiTheme="minorHAnsi" w:hAnsiTheme="minorHAnsi" w:cstheme="minorHAnsi"/>
        </w:rPr>
        <w:t>model based</w:t>
      </w:r>
      <w:proofErr w:type="gramEnd"/>
      <w:r w:rsidRPr="007814D6">
        <w:rPr>
          <w:rFonts w:asciiTheme="minorHAnsi" w:hAnsiTheme="minorHAnsi" w:cstheme="minorHAnsi"/>
        </w:rPr>
        <w:t xml:space="preserve"> energy systems analysis. </w:t>
      </w:r>
      <w:r w:rsidRPr="00215E7A">
        <w:rPr>
          <w:rFonts w:asciiTheme="minorHAnsi" w:hAnsiTheme="minorHAnsi" w:cstheme="minorHAnsi"/>
          <w:i/>
          <w:iCs/>
        </w:rPr>
        <w:t>Energy</w:t>
      </w:r>
      <w:r w:rsidRPr="007814D6">
        <w:rPr>
          <w:rFonts w:asciiTheme="minorHAnsi" w:hAnsiTheme="minorHAnsi" w:cstheme="minorHAnsi"/>
        </w:rPr>
        <w:t xml:space="preserve"> </w:t>
      </w:r>
      <w:r w:rsidRPr="00343B96">
        <w:rPr>
          <w:rFonts w:asciiTheme="minorHAnsi" w:hAnsiTheme="minorHAnsi" w:cstheme="minorHAnsi"/>
          <w:b/>
          <w:bCs/>
        </w:rPr>
        <w:t>35</w:t>
      </w:r>
      <w:r w:rsidRPr="007814D6">
        <w:rPr>
          <w:rFonts w:asciiTheme="minorHAnsi" w:hAnsiTheme="minorHAnsi" w:cstheme="minorHAnsi"/>
        </w:rPr>
        <w:t>, 2033–2042 (2010).</w:t>
      </w:r>
    </w:p>
    <w:p w14:paraId="162ADC5E" w14:textId="36E0C3CF"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4A429B">
        <w:rPr>
          <w:rFonts w:asciiTheme="minorHAnsi" w:hAnsiTheme="minorHAnsi" w:cstheme="minorHAnsi"/>
        </w:rPr>
        <w:t>5</w:t>
      </w:r>
      <w:r w:rsidRPr="007814D6">
        <w:rPr>
          <w:rFonts w:asciiTheme="minorHAnsi" w:hAnsiTheme="minorHAnsi" w:cstheme="minorHAnsi"/>
        </w:rPr>
        <w:t>.</w:t>
      </w:r>
      <w:r>
        <w:rPr>
          <w:rFonts w:asciiTheme="minorHAnsi" w:hAnsiTheme="minorHAnsi" w:cstheme="minorHAnsi"/>
        </w:rPr>
        <w:tab/>
      </w:r>
      <w:r w:rsidRPr="007814D6">
        <w:rPr>
          <w:rFonts w:asciiTheme="minorHAnsi" w:hAnsiTheme="minorHAnsi" w:cstheme="minorHAnsi"/>
        </w:rPr>
        <w:tab/>
      </w:r>
      <w:proofErr w:type="spellStart"/>
      <w:r w:rsidRPr="007814D6">
        <w:rPr>
          <w:rFonts w:asciiTheme="minorHAnsi" w:hAnsiTheme="minorHAnsi" w:cstheme="minorHAnsi"/>
        </w:rPr>
        <w:t>Heuberger</w:t>
      </w:r>
      <w:proofErr w:type="spellEnd"/>
      <w:r w:rsidRPr="007814D6">
        <w:rPr>
          <w:rFonts w:asciiTheme="minorHAnsi" w:hAnsiTheme="minorHAnsi" w:cstheme="minorHAnsi"/>
        </w:rPr>
        <w:t xml:space="preserve">, C. F., </w:t>
      </w:r>
      <w:proofErr w:type="spellStart"/>
      <w:r w:rsidRPr="007814D6">
        <w:rPr>
          <w:rFonts w:asciiTheme="minorHAnsi" w:hAnsiTheme="minorHAnsi" w:cstheme="minorHAnsi"/>
        </w:rPr>
        <w:t>Staffell</w:t>
      </w:r>
      <w:proofErr w:type="spellEnd"/>
      <w:r w:rsidRPr="007814D6">
        <w:rPr>
          <w:rFonts w:asciiTheme="minorHAnsi" w:hAnsiTheme="minorHAnsi" w:cstheme="minorHAnsi"/>
        </w:rPr>
        <w:t>, I., Shah, N. &amp; Mac Dowell, N. Impact of myopic decision-making and disruptive events in power systems planning.</w:t>
      </w:r>
      <w:r w:rsidRPr="00343B96">
        <w:rPr>
          <w:rFonts w:asciiTheme="minorHAnsi" w:hAnsiTheme="minorHAnsi" w:cstheme="minorHAnsi"/>
          <w:i/>
          <w:iCs/>
        </w:rPr>
        <w:t xml:space="preserve"> Nat. Energy</w:t>
      </w:r>
      <w:r w:rsidRPr="007814D6">
        <w:rPr>
          <w:rFonts w:asciiTheme="minorHAnsi" w:hAnsiTheme="minorHAnsi" w:cstheme="minorHAnsi"/>
        </w:rPr>
        <w:t xml:space="preserve"> </w:t>
      </w:r>
      <w:r w:rsidRPr="00343B96">
        <w:rPr>
          <w:rFonts w:asciiTheme="minorHAnsi" w:hAnsiTheme="minorHAnsi" w:cstheme="minorHAnsi"/>
          <w:b/>
          <w:bCs/>
        </w:rPr>
        <w:t>3</w:t>
      </w:r>
      <w:r w:rsidRPr="00697709">
        <w:rPr>
          <w:rFonts w:asciiTheme="minorHAnsi" w:hAnsiTheme="minorHAnsi" w:cstheme="minorHAnsi"/>
        </w:rPr>
        <w:t xml:space="preserve">, 634–640 </w:t>
      </w:r>
      <w:r w:rsidRPr="007814D6">
        <w:rPr>
          <w:rFonts w:asciiTheme="minorHAnsi" w:hAnsiTheme="minorHAnsi" w:cstheme="minorHAnsi"/>
        </w:rPr>
        <w:t>(2018).</w:t>
      </w:r>
    </w:p>
    <w:p w14:paraId="0554B2EE" w14:textId="67C4AC38" w:rsidR="00215E7A" w:rsidRPr="007814D6" w:rsidRDefault="00215E7A" w:rsidP="00215E7A">
      <w:pPr>
        <w:rPr>
          <w:rFonts w:asciiTheme="minorHAnsi" w:hAnsiTheme="minorHAnsi" w:cstheme="minorHAnsi"/>
        </w:rPr>
      </w:pPr>
      <w:r w:rsidRPr="007814D6">
        <w:rPr>
          <w:rFonts w:asciiTheme="minorHAnsi" w:hAnsiTheme="minorHAnsi" w:cstheme="minorHAnsi"/>
        </w:rPr>
        <w:t>5</w:t>
      </w:r>
      <w:r w:rsidR="004A429B">
        <w:rPr>
          <w:rFonts w:asciiTheme="minorHAnsi" w:hAnsiTheme="minorHAnsi" w:cstheme="minorHAnsi"/>
        </w:rPr>
        <w:t>6</w:t>
      </w:r>
      <w:r w:rsidRPr="007814D6">
        <w:rPr>
          <w:rFonts w:asciiTheme="minorHAnsi" w:hAnsiTheme="minorHAnsi" w:cstheme="minorHAnsi"/>
        </w:rPr>
        <w:t>.</w:t>
      </w:r>
      <w:r w:rsidRPr="007814D6">
        <w:rPr>
          <w:rFonts w:asciiTheme="minorHAnsi" w:hAnsiTheme="minorHAnsi" w:cstheme="minorHAnsi"/>
        </w:rPr>
        <w:tab/>
      </w:r>
      <w:r>
        <w:rPr>
          <w:rFonts w:asciiTheme="minorHAnsi" w:hAnsiTheme="minorHAnsi" w:cstheme="minorHAnsi"/>
        </w:rPr>
        <w:tab/>
      </w:r>
      <w:proofErr w:type="spellStart"/>
      <w:r w:rsidRPr="007814D6">
        <w:rPr>
          <w:rFonts w:asciiTheme="minorHAnsi" w:hAnsiTheme="minorHAnsi" w:cstheme="minorHAnsi"/>
        </w:rPr>
        <w:t>Röös</w:t>
      </w:r>
      <w:proofErr w:type="spellEnd"/>
      <w:r w:rsidRPr="007814D6">
        <w:rPr>
          <w:rFonts w:asciiTheme="minorHAnsi" w:hAnsiTheme="minorHAnsi" w:cstheme="minorHAnsi"/>
        </w:rPr>
        <w:t xml:space="preserve">, E. et al. Greedy or needy? Land use and climate impacts of food in 2050 under different livestock futures. </w:t>
      </w:r>
      <w:r w:rsidRPr="00343B96">
        <w:rPr>
          <w:rFonts w:asciiTheme="minorHAnsi" w:hAnsiTheme="minorHAnsi" w:cstheme="minorHAnsi"/>
          <w:i/>
          <w:iCs/>
        </w:rPr>
        <w:t>Glob. Environ. Chang</w:t>
      </w:r>
      <w:r w:rsidRPr="007814D6">
        <w:rPr>
          <w:rFonts w:asciiTheme="minorHAnsi" w:hAnsiTheme="minorHAnsi" w:cstheme="minorHAnsi"/>
        </w:rPr>
        <w:t xml:space="preserve">. </w:t>
      </w:r>
      <w:r w:rsidRPr="00343B96">
        <w:rPr>
          <w:rFonts w:asciiTheme="minorHAnsi" w:hAnsiTheme="minorHAnsi" w:cstheme="minorHAnsi"/>
          <w:b/>
          <w:bCs/>
        </w:rPr>
        <w:t>47</w:t>
      </w:r>
      <w:r w:rsidRPr="007814D6">
        <w:rPr>
          <w:rFonts w:asciiTheme="minorHAnsi" w:hAnsiTheme="minorHAnsi" w:cstheme="minorHAnsi"/>
        </w:rPr>
        <w:t>, 1–12 (2017).</w:t>
      </w:r>
    </w:p>
    <w:p w14:paraId="7C5965FA" w14:textId="7F0FE03E" w:rsidR="007814D6" w:rsidRPr="007814D6" w:rsidRDefault="00215E7A" w:rsidP="00215E7A">
      <w:pPr>
        <w:rPr>
          <w:rFonts w:asciiTheme="minorHAnsi" w:hAnsiTheme="minorHAnsi" w:cstheme="minorHAnsi"/>
        </w:rPr>
      </w:pPr>
      <w:r w:rsidRPr="00E23BD9">
        <w:rPr>
          <w:rFonts w:asciiTheme="minorHAnsi" w:hAnsiTheme="minorHAnsi" w:cstheme="minorHAnsi"/>
          <w:lang w:val="en-GB"/>
        </w:rPr>
        <w:t>5</w:t>
      </w:r>
      <w:r w:rsidR="004A429B">
        <w:rPr>
          <w:rFonts w:asciiTheme="minorHAnsi" w:hAnsiTheme="minorHAnsi" w:cstheme="minorHAnsi"/>
          <w:lang w:val="en-GB"/>
        </w:rPr>
        <w:t>7</w:t>
      </w:r>
      <w:r w:rsidRPr="00E23BD9">
        <w:rPr>
          <w:rFonts w:asciiTheme="minorHAnsi" w:hAnsiTheme="minorHAnsi" w:cstheme="minorHAnsi"/>
          <w:lang w:val="en-GB"/>
        </w:rPr>
        <w:t>.</w:t>
      </w:r>
      <w:r w:rsidRPr="00E23BD9">
        <w:rPr>
          <w:rFonts w:asciiTheme="minorHAnsi" w:hAnsiTheme="minorHAnsi" w:cstheme="minorHAnsi"/>
          <w:lang w:val="en-GB"/>
        </w:rPr>
        <w:tab/>
      </w:r>
      <w:r w:rsidRPr="00E23BD9">
        <w:rPr>
          <w:rFonts w:asciiTheme="minorHAnsi" w:hAnsiTheme="minorHAnsi" w:cstheme="minorHAnsi"/>
          <w:lang w:val="en-GB"/>
        </w:rPr>
        <w:tab/>
        <w:t xml:space="preserve">Mendoza Beltran, A. et al. </w:t>
      </w:r>
      <w:r w:rsidRPr="007814D6">
        <w:rPr>
          <w:rFonts w:asciiTheme="minorHAnsi" w:hAnsiTheme="minorHAnsi" w:cstheme="minorHAnsi"/>
        </w:rPr>
        <w:t xml:space="preserve">When the background matters: using scenarios from integrated assessment models in prospective life cycle assessment. </w:t>
      </w:r>
      <w:r w:rsidRPr="00343B96">
        <w:rPr>
          <w:rFonts w:asciiTheme="minorHAnsi" w:hAnsiTheme="minorHAnsi" w:cstheme="minorHAnsi"/>
          <w:i/>
          <w:iCs/>
        </w:rPr>
        <w:t>J. Ind. Ecol</w:t>
      </w:r>
      <w:r w:rsidRPr="007814D6">
        <w:rPr>
          <w:rFonts w:asciiTheme="minorHAnsi" w:hAnsiTheme="minorHAnsi" w:cstheme="minorHAnsi"/>
        </w:rPr>
        <w:t xml:space="preserve">. </w:t>
      </w:r>
      <w:r w:rsidRPr="00343B96">
        <w:rPr>
          <w:rFonts w:asciiTheme="minorHAnsi" w:hAnsiTheme="minorHAnsi" w:cstheme="minorHAnsi"/>
          <w:b/>
          <w:bCs/>
        </w:rPr>
        <w:t>24</w:t>
      </w:r>
      <w:r w:rsidRPr="007814D6">
        <w:rPr>
          <w:rFonts w:asciiTheme="minorHAnsi" w:hAnsiTheme="minorHAnsi" w:cstheme="minorHAnsi"/>
        </w:rPr>
        <w:t>, 64–79 (2020).</w:t>
      </w:r>
    </w:p>
    <w:p w14:paraId="441EC994" w14:textId="30C2681D" w:rsidR="00B85D40" w:rsidRDefault="0089386C" w:rsidP="00215E7A">
      <w:pPr>
        <w:rPr>
          <w:rFonts w:asciiTheme="minorHAnsi" w:hAnsiTheme="minorHAnsi" w:cstheme="minorHAnsi"/>
        </w:rPr>
      </w:pPr>
      <w:r w:rsidRPr="0000444D">
        <w:rPr>
          <w:rFonts w:asciiTheme="minorHAnsi" w:hAnsiTheme="minorHAnsi" w:cstheme="minorHAnsi"/>
          <w:noProof/>
          <w:szCs w:val="24"/>
        </w:rPr>
        <w:t xml:space="preserve"> </w:t>
      </w:r>
      <w:r w:rsidR="00B85D40" w:rsidRPr="00455273">
        <w:rPr>
          <w:rFonts w:asciiTheme="minorHAnsi" w:hAnsiTheme="minorHAnsi" w:cstheme="minorHAnsi"/>
          <w:lang w:val="en-GB"/>
        </w:rPr>
        <w:t>58.</w:t>
      </w:r>
      <w:r w:rsidR="00B85D40" w:rsidRPr="00455273">
        <w:rPr>
          <w:rFonts w:asciiTheme="minorHAnsi" w:hAnsiTheme="minorHAnsi" w:cstheme="minorHAnsi"/>
          <w:lang w:val="en-GB"/>
        </w:rPr>
        <w:tab/>
      </w:r>
      <w:proofErr w:type="spellStart"/>
      <w:r w:rsidR="00B85D40" w:rsidRPr="00E23BD9">
        <w:rPr>
          <w:rFonts w:asciiTheme="minorHAnsi" w:hAnsiTheme="minorHAnsi" w:cstheme="minorHAnsi"/>
        </w:rPr>
        <w:t>Sahinidis</w:t>
      </w:r>
      <w:proofErr w:type="spellEnd"/>
      <w:r w:rsidR="00B85D40" w:rsidRPr="00E23BD9">
        <w:rPr>
          <w:rFonts w:asciiTheme="minorHAnsi" w:hAnsiTheme="minorHAnsi" w:cstheme="minorHAnsi"/>
        </w:rPr>
        <w:t xml:space="preserve">, N. </w:t>
      </w:r>
      <w:proofErr w:type="gramStart"/>
      <w:r w:rsidR="00B85D40" w:rsidRPr="00E23BD9">
        <w:rPr>
          <w:rFonts w:asciiTheme="minorHAnsi" w:hAnsiTheme="minorHAnsi" w:cstheme="minorHAnsi"/>
        </w:rPr>
        <w:t>V..</w:t>
      </w:r>
      <w:proofErr w:type="gramEnd"/>
      <w:r w:rsidR="00B85D40" w:rsidRPr="00E23BD9">
        <w:rPr>
          <w:rFonts w:asciiTheme="minorHAnsi" w:hAnsiTheme="minorHAnsi" w:cstheme="minorHAnsi"/>
        </w:rPr>
        <w:t xml:space="preserve"> Optimization under uncertainty: state-of-the-art and opportunities</w:t>
      </w:r>
      <w:r w:rsidR="00B85D40">
        <w:rPr>
          <w:rFonts w:asciiTheme="minorHAnsi" w:hAnsiTheme="minorHAnsi" w:cstheme="minorHAnsi"/>
        </w:rPr>
        <w:t xml:space="preserve">. </w:t>
      </w:r>
      <w:proofErr w:type="spellStart"/>
      <w:r w:rsidR="00B85D40" w:rsidRPr="00E23BD9">
        <w:rPr>
          <w:rFonts w:asciiTheme="minorHAnsi" w:hAnsiTheme="minorHAnsi" w:cstheme="minorHAnsi"/>
          <w:i/>
          <w:iCs/>
        </w:rPr>
        <w:t>Comput</w:t>
      </w:r>
      <w:proofErr w:type="spellEnd"/>
      <w:r w:rsidR="00B85D40" w:rsidRPr="00E23BD9">
        <w:rPr>
          <w:rFonts w:asciiTheme="minorHAnsi" w:hAnsiTheme="minorHAnsi" w:cstheme="minorHAnsi"/>
          <w:i/>
          <w:iCs/>
        </w:rPr>
        <w:t>. Chem. Eng.</w:t>
      </w:r>
      <w:r w:rsidR="00B85D40" w:rsidRPr="00E23BD9">
        <w:rPr>
          <w:rFonts w:asciiTheme="minorHAnsi" w:hAnsiTheme="minorHAnsi" w:cstheme="minorHAnsi"/>
        </w:rPr>
        <w:t>, </w:t>
      </w:r>
      <w:r w:rsidR="00B85D40" w:rsidRPr="00E23BD9">
        <w:rPr>
          <w:rFonts w:asciiTheme="minorHAnsi" w:hAnsiTheme="minorHAnsi" w:cstheme="minorHAnsi"/>
          <w:b/>
          <w:bCs/>
        </w:rPr>
        <w:t>28</w:t>
      </w:r>
      <w:r w:rsidR="00B85D40" w:rsidRPr="00E23BD9">
        <w:rPr>
          <w:rFonts w:asciiTheme="minorHAnsi" w:hAnsiTheme="minorHAnsi" w:cstheme="minorHAnsi"/>
        </w:rPr>
        <w:t>(6-7), 971-983 (2004)</w:t>
      </w:r>
      <w:r w:rsidR="00B85D40">
        <w:rPr>
          <w:rFonts w:asciiTheme="minorHAnsi" w:hAnsiTheme="minorHAnsi" w:cstheme="minorHAnsi"/>
        </w:rPr>
        <w:t>.</w:t>
      </w:r>
    </w:p>
    <w:p w14:paraId="15E622D1" w14:textId="7DD4222D" w:rsidR="00B85D40" w:rsidRPr="0000444D" w:rsidRDefault="00B85D40" w:rsidP="00E23BD9">
      <w:pPr>
        <w:rPr>
          <w:rFonts w:asciiTheme="minorHAnsi" w:hAnsiTheme="minorHAnsi" w:cstheme="minorHAnsi"/>
        </w:rPr>
      </w:pPr>
    </w:p>
    <w:sectPr w:rsidR="00B85D40" w:rsidRPr="0000444D">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701A2" w14:textId="77777777" w:rsidR="00176F66" w:rsidRDefault="00176F66" w:rsidP="00515769">
      <w:pPr>
        <w:spacing w:after="0" w:line="240" w:lineRule="auto"/>
      </w:pPr>
      <w:r>
        <w:separator/>
      </w:r>
    </w:p>
  </w:endnote>
  <w:endnote w:type="continuationSeparator" w:id="0">
    <w:p w14:paraId="2CDA4EF1" w14:textId="77777777" w:rsidR="00176F66" w:rsidRDefault="00176F66" w:rsidP="0051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53538106"/>
      <w:docPartObj>
        <w:docPartGallery w:val="Page Numbers (Bottom of Page)"/>
        <w:docPartUnique/>
      </w:docPartObj>
    </w:sdtPr>
    <w:sdtContent>
      <w:p w14:paraId="4EDF7E56" w14:textId="48D15893" w:rsidR="002B5C96" w:rsidRPr="00D0426D" w:rsidRDefault="002B5C96">
        <w:pPr>
          <w:pStyle w:val="Piedepgina"/>
          <w:jc w:val="right"/>
          <w:rPr>
            <w:rFonts w:asciiTheme="minorHAnsi" w:hAnsiTheme="minorHAnsi" w:cstheme="minorHAnsi"/>
          </w:rPr>
        </w:pPr>
        <w:r w:rsidRPr="00D0426D">
          <w:rPr>
            <w:rFonts w:asciiTheme="minorHAnsi" w:hAnsiTheme="minorHAnsi" w:cstheme="minorHAnsi"/>
          </w:rPr>
          <w:t>S</w:t>
        </w:r>
        <w:r w:rsidRPr="00D0426D">
          <w:rPr>
            <w:rFonts w:asciiTheme="minorHAnsi" w:hAnsiTheme="minorHAnsi" w:cstheme="minorHAnsi"/>
          </w:rPr>
          <w:fldChar w:fldCharType="begin"/>
        </w:r>
        <w:r w:rsidRPr="00A652C3">
          <w:rPr>
            <w:rFonts w:asciiTheme="minorHAnsi" w:hAnsiTheme="minorHAnsi" w:cstheme="minorHAnsi"/>
          </w:rPr>
          <w:instrText>PAGE   \* MERGEFORMAT</w:instrText>
        </w:r>
        <w:r w:rsidRPr="00D0426D">
          <w:rPr>
            <w:rFonts w:asciiTheme="minorHAnsi" w:hAnsiTheme="minorHAnsi" w:cstheme="minorHAnsi"/>
          </w:rPr>
          <w:fldChar w:fldCharType="separate"/>
        </w:r>
        <w:r w:rsidRPr="003C503E">
          <w:rPr>
            <w:rFonts w:asciiTheme="minorHAnsi" w:hAnsiTheme="minorHAnsi" w:cstheme="minorHAnsi"/>
            <w:noProof/>
            <w:lang w:val="es-ES"/>
          </w:rPr>
          <w:t>57</w:t>
        </w:r>
        <w:r w:rsidRPr="00D0426D">
          <w:rPr>
            <w:rFonts w:asciiTheme="minorHAnsi" w:hAnsiTheme="minorHAnsi" w:cstheme="minorHAnsi"/>
          </w:rPr>
          <w:fldChar w:fldCharType="end"/>
        </w:r>
      </w:p>
    </w:sdtContent>
  </w:sdt>
  <w:p w14:paraId="4137DFF6" w14:textId="77777777" w:rsidR="002B5C96" w:rsidRDefault="002B5C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75CBD" w14:textId="77777777" w:rsidR="00176F66" w:rsidRDefault="00176F66" w:rsidP="00515769">
      <w:pPr>
        <w:spacing w:after="0" w:line="240" w:lineRule="auto"/>
      </w:pPr>
      <w:r>
        <w:separator/>
      </w:r>
    </w:p>
  </w:footnote>
  <w:footnote w:type="continuationSeparator" w:id="0">
    <w:p w14:paraId="411FE57A" w14:textId="77777777" w:rsidR="00176F66" w:rsidRDefault="00176F66" w:rsidP="00515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B5D80"/>
    <w:multiLevelType w:val="hybridMultilevel"/>
    <w:tmpl w:val="9CBC5C3C"/>
    <w:lvl w:ilvl="0" w:tplc="19A8B74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3F16EA"/>
    <w:multiLevelType w:val="hybridMultilevel"/>
    <w:tmpl w:val="983259F2"/>
    <w:lvl w:ilvl="0" w:tplc="23E69E24">
      <w:start w:val="1"/>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017432"/>
    <w:multiLevelType w:val="hybridMultilevel"/>
    <w:tmpl w:val="2D580F9C"/>
    <w:lvl w:ilvl="0" w:tplc="FE50CDF0">
      <w:start w:val="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5E17"/>
    <w:multiLevelType w:val="hybridMultilevel"/>
    <w:tmpl w:val="D11A93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2C96BD7"/>
    <w:multiLevelType w:val="hybridMultilevel"/>
    <w:tmpl w:val="82C083B2"/>
    <w:lvl w:ilvl="0" w:tplc="3B90888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3140C"/>
    <w:multiLevelType w:val="hybridMultilevel"/>
    <w:tmpl w:val="A266BF98"/>
    <w:lvl w:ilvl="0" w:tplc="9684B6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F7C46"/>
    <w:multiLevelType w:val="hybridMultilevel"/>
    <w:tmpl w:val="E982DCAA"/>
    <w:lvl w:ilvl="0" w:tplc="68CCCFB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A65C8B"/>
    <w:multiLevelType w:val="hybridMultilevel"/>
    <w:tmpl w:val="326A6E44"/>
    <w:lvl w:ilvl="0" w:tplc="23E69E24">
      <w:start w:val="1"/>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9F50F29"/>
    <w:multiLevelType w:val="hybridMultilevel"/>
    <w:tmpl w:val="74A8D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75FDA"/>
    <w:multiLevelType w:val="multilevel"/>
    <w:tmpl w:val="DA72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F0173"/>
    <w:multiLevelType w:val="hybridMultilevel"/>
    <w:tmpl w:val="B432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50B14"/>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FE7BD8"/>
    <w:multiLevelType w:val="hybridMultilevel"/>
    <w:tmpl w:val="2110C906"/>
    <w:lvl w:ilvl="0" w:tplc="4C3E37F6">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2700D6D"/>
    <w:multiLevelType w:val="hybridMultilevel"/>
    <w:tmpl w:val="9080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A411B"/>
    <w:multiLevelType w:val="hybridMultilevel"/>
    <w:tmpl w:val="E726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2516E"/>
    <w:multiLevelType w:val="multilevel"/>
    <w:tmpl w:val="0A92CBB8"/>
    <w:styleLink w:val="Headings"/>
    <w:lvl w:ilvl="0">
      <w:start w:val="1"/>
      <w:numFmt w:val="decimal"/>
      <w:lvlText w:val="%1. "/>
      <w:lvlJc w:val="left"/>
      <w:pPr>
        <w:ind w:left="720" w:hanging="360"/>
      </w:pPr>
      <w:rPr>
        <w:rFonts w:hint="default"/>
      </w:rPr>
    </w:lvl>
    <w:lvl w:ilvl="1">
      <w:start w:val="1"/>
      <w:numFmt w:val="decimal"/>
      <w:lvlText w:val="%2.%1. "/>
      <w:lvlJc w:val="left"/>
      <w:pPr>
        <w:ind w:left="1440" w:hanging="360"/>
      </w:pPr>
      <w:rPr>
        <w:rFonts w:hint="default"/>
      </w:rPr>
    </w:lvl>
    <w:lvl w:ilvl="2">
      <w:start w:val="1"/>
      <w:numFmt w:val="decimal"/>
      <w:lvlText w:val="%3.%1.%2"/>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 w15:restartNumberingAfterBreak="0">
    <w:nsid w:val="47704EAD"/>
    <w:multiLevelType w:val="hybridMultilevel"/>
    <w:tmpl w:val="88964726"/>
    <w:lvl w:ilvl="0" w:tplc="46ACB2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6946C9"/>
    <w:multiLevelType w:val="hybridMultilevel"/>
    <w:tmpl w:val="581CAF92"/>
    <w:lvl w:ilvl="0" w:tplc="23E69E24">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2A37D96"/>
    <w:multiLevelType w:val="multilevel"/>
    <w:tmpl w:val="F7B46964"/>
    <w:lvl w:ilvl="0">
      <w:start w:val="1"/>
      <w:numFmt w:val="decimal"/>
      <w:pStyle w:val="Ttulo1"/>
      <w:lvlText w:val="%1. "/>
      <w:lvlJc w:val="left"/>
      <w:pPr>
        <w:ind w:left="0" w:firstLine="0"/>
      </w:pPr>
      <w:rPr>
        <w:rFonts w:hint="default"/>
      </w:rPr>
    </w:lvl>
    <w:lvl w:ilvl="1">
      <w:start w:val="1"/>
      <w:numFmt w:val="decimal"/>
      <w:pStyle w:val="Ttulo2"/>
      <w:lvlText w:val="%1.%2. "/>
      <w:lvlJc w:val="left"/>
      <w:pPr>
        <w:ind w:left="0" w:firstLine="0"/>
      </w:pPr>
      <w:rPr>
        <w:rFonts w:hint="default"/>
      </w:rPr>
    </w:lvl>
    <w:lvl w:ilvl="2">
      <w:start w:val="1"/>
      <w:numFmt w:val="decimal"/>
      <w:pStyle w:val="Ttulo3"/>
      <w:lvlText w:val="%1.%2.%3. "/>
      <w:lvlJc w:val="left"/>
      <w:pPr>
        <w:ind w:left="0" w:firstLine="0"/>
      </w:pPr>
      <w:rPr>
        <w:rFonts w:hint="default"/>
      </w:rPr>
    </w:lvl>
    <w:lvl w:ilvl="3">
      <w:start w:val="1"/>
      <w:numFmt w:val="decimal"/>
      <w:pStyle w:val="Ttulo4"/>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5B896522"/>
    <w:multiLevelType w:val="multilevel"/>
    <w:tmpl w:val="D36C5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42424E"/>
    <w:multiLevelType w:val="multilevel"/>
    <w:tmpl w:val="B7B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5754C1"/>
    <w:multiLevelType w:val="hybridMultilevel"/>
    <w:tmpl w:val="5AE6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53387"/>
    <w:multiLevelType w:val="hybridMultilevel"/>
    <w:tmpl w:val="80BE8144"/>
    <w:lvl w:ilvl="0" w:tplc="2D1AC650">
      <w:start w:val="3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4AE0DAB"/>
    <w:multiLevelType w:val="hybridMultilevel"/>
    <w:tmpl w:val="15D4C49C"/>
    <w:lvl w:ilvl="0" w:tplc="23E69E24">
      <w:start w:val="1"/>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AD22AD"/>
    <w:multiLevelType w:val="hybridMultilevel"/>
    <w:tmpl w:val="4AC61B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6"/>
  </w:num>
  <w:num w:numId="4">
    <w:abstractNumId w:val="17"/>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13"/>
  </w:num>
  <w:num w:numId="13">
    <w:abstractNumId w:val="12"/>
  </w:num>
  <w:num w:numId="14">
    <w:abstractNumId w:val="19"/>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1"/>
  </w:num>
  <w:num w:numId="19">
    <w:abstractNumId w:val="1"/>
  </w:num>
  <w:num w:numId="20">
    <w:abstractNumId w:val="7"/>
  </w:num>
  <w:num w:numId="21">
    <w:abstractNumId w:val="23"/>
  </w:num>
  <w:num w:numId="22">
    <w:abstractNumId w:val="0"/>
  </w:num>
  <w:num w:numId="23">
    <w:abstractNumId w:val="4"/>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24"/>
  </w:num>
  <w:num w:numId="34">
    <w:abstractNumId w:val="5"/>
  </w:num>
  <w:num w:numId="35">
    <w:abstractNumId w:val="2"/>
  </w:num>
  <w:num w:numId="36">
    <w:abstractNumId w:val="20"/>
  </w:num>
  <w:num w:numId="37">
    <w:abstractNumId w:val="9"/>
  </w:num>
  <w:num w:numId="38">
    <w:abstractNumId w:val="21"/>
  </w:num>
  <w:num w:numId="39">
    <w:abstractNumId w:val="3"/>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0" w:nlCheck="1" w:checkStyle="0"/>
  <w:proofState w:spelling="clean" w:grammar="clean"/>
  <w:trackRevisions/>
  <w:defaultTabStop w:val="14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0szQ2NTI1NDQwMDdS0lEKTi0uzszPAykwNa0FAEgHy5AtAAAA"/>
  </w:docVars>
  <w:rsids>
    <w:rsidRoot w:val="00FE312E"/>
    <w:rsid w:val="000003D8"/>
    <w:rsid w:val="00000610"/>
    <w:rsid w:val="00000A84"/>
    <w:rsid w:val="000024C2"/>
    <w:rsid w:val="0000254B"/>
    <w:rsid w:val="0000444D"/>
    <w:rsid w:val="00004853"/>
    <w:rsid w:val="000050A1"/>
    <w:rsid w:val="0000547B"/>
    <w:rsid w:val="00005725"/>
    <w:rsid w:val="00006336"/>
    <w:rsid w:val="000065CB"/>
    <w:rsid w:val="00006A97"/>
    <w:rsid w:val="000103AC"/>
    <w:rsid w:val="0001167B"/>
    <w:rsid w:val="00011843"/>
    <w:rsid w:val="00012030"/>
    <w:rsid w:val="0001218A"/>
    <w:rsid w:val="00012603"/>
    <w:rsid w:val="000126B8"/>
    <w:rsid w:val="00012D3D"/>
    <w:rsid w:val="00014D30"/>
    <w:rsid w:val="00015396"/>
    <w:rsid w:val="00015E36"/>
    <w:rsid w:val="000161EC"/>
    <w:rsid w:val="00017E9E"/>
    <w:rsid w:val="00021F03"/>
    <w:rsid w:val="00023325"/>
    <w:rsid w:val="00024627"/>
    <w:rsid w:val="00024E03"/>
    <w:rsid w:val="00025189"/>
    <w:rsid w:val="0002579F"/>
    <w:rsid w:val="00030DBD"/>
    <w:rsid w:val="000319A4"/>
    <w:rsid w:val="0003320C"/>
    <w:rsid w:val="00034CB7"/>
    <w:rsid w:val="00036E73"/>
    <w:rsid w:val="00037C21"/>
    <w:rsid w:val="0004083F"/>
    <w:rsid w:val="00040F3C"/>
    <w:rsid w:val="0004261A"/>
    <w:rsid w:val="00043E51"/>
    <w:rsid w:val="00044AC4"/>
    <w:rsid w:val="00044BE6"/>
    <w:rsid w:val="000467EF"/>
    <w:rsid w:val="000509B1"/>
    <w:rsid w:val="000518E8"/>
    <w:rsid w:val="00051A44"/>
    <w:rsid w:val="00052EDA"/>
    <w:rsid w:val="00053786"/>
    <w:rsid w:val="00054597"/>
    <w:rsid w:val="00055DED"/>
    <w:rsid w:val="00055FF2"/>
    <w:rsid w:val="0005698D"/>
    <w:rsid w:val="00057317"/>
    <w:rsid w:val="0006039E"/>
    <w:rsid w:val="00061D2C"/>
    <w:rsid w:val="00062B10"/>
    <w:rsid w:val="00063528"/>
    <w:rsid w:val="00066130"/>
    <w:rsid w:val="000675F2"/>
    <w:rsid w:val="000704FA"/>
    <w:rsid w:val="0007093B"/>
    <w:rsid w:val="00071189"/>
    <w:rsid w:val="00071B06"/>
    <w:rsid w:val="0007348E"/>
    <w:rsid w:val="00074761"/>
    <w:rsid w:val="00075005"/>
    <w:rsid w:val="000757BB"/>
    <w:rsid w:val="000757D1"/>
    <w:rsid w:val="0007629F"/>
    <w:rsid w:val="00076612"/>
    <w:rsid w:val="00077406"/>
    <w:rsid w:val="00077FC0"/>
    <w:rsid w:val="0008162F"/>
    <w:rsid w:val="00084C4A"/>
    <w:rsid w:val="00086524"/>
    <w:rsid w:val="00086AA3"/>
    <w:rsid w:val="000870B6"/>
    <w:rsid w:val="00087155"/>
    <w:rsid w:val="0009154C"/>
    <w:rsid w:val="00092432"/>
    <w:rsid w:val="00092599"/>
    <w:rsid w:val="000929C3"/>
    <w:rsid w:val="000936F7"/>
    <w:rsid w:val="00094A90"/>
    <w:rsid w:val="0009579D"/>
    <w:rsid w:val="00095A48"/>
    <w:rsid w:val="000962C3"/>
    <w:rsid w:val="00096435"/>
    <w:rsid w:val="0009658B"/>
    <w:rsid w:val="000A0B2D"/>
    <w:rsid w:val="000A2E8D"/>
    <w:rsid w:val="000A3B5C"/>
    <w:rsid w:val="000B1D0B"/>
    <w:rsid w:val="000B2DB6"/>
    <w:rsid w:val="000B2F3F"/>
    <w:rsid w:val="000B35E8"/>
    <w:rsid w:val="000B3B84"/>
    <w:rsid w:val="000B5360"/>
    <w:rsid w:val="000B53C0"/>
    <w:rsid w:val="000B5F58"/>
    <w:rsid w:val="000B6330"/>
    <w:rsid w:val="000B6ED7"/>
    <w:rsid w:val="000B6FD7"/>
    <w:rsid w:val="000B7077"/>
    <w:rsid w:val="000B72A6"/>
    <w:rsid w:val="000C0192"/>
    <w:rsid w:val="000C0A62"/>
    <w:rsid w:val="000C0F3E"/>
    <w:rsid w:val="000C205A"/>
    <w:rsid w:val="000C2BC3"/>
    <w:rsid w:val="000C2C8C"/>
    <w:rsid w:val="000C34B3"/>
    <w:rsid w:val="000C4B10"/>
    <w:rsid w:val="000C5A29"/>
    <w:rsid w:val="000C5AB4"/>
    <w:rsid w:val="000C5BBD"/>
    <w:rsid w:val="000C630F"/>
    <w:rsid w:val="000C7178"/>
    <w:rsid w:val="000C75A9"/>
    <w:rsid w:val="000D0526"/>
    <w:rsid w:val="000D123A"/>
    <w:rsid w:val="000D1927"/>
    <w:rsid w:val="000D1DDE"/>
    <w:rsid w:val="000D21E3"/>
    <w:rsid w:val="000D2EF8"/>
    <w:rsid w:val="000D3563"/>
    <w:rsid w:val="000D4022"/>
    <w:rsid w:val="000D49AD"/>
    <w:rsid w:val="000D640D"/>
    <w:rsid w:val="000D73F8"/>
    <w:rsid w:val="000D76BD"/>
    <w:rsid w:val="000E0327"/>
    <w:rsid w:val="000E0AE3"/>
    <w:rsid w:val="000E0D2A"/>
    <w:rsid w:val="000E1B11"/>
    <w:rsid w:val="000E2A7C"/>
    <w:rsid w:val="000E40E0"/>
    <w:rsid w:val="000E444B"/>
    <w:rsid w:val="000E4619"/>
    <w:rsid w:val="000E570A"/>
    <w:rsid w:val="000E5CCB"/>
    <w:rsid w:val="000F14A5"/>
    <w:rsid w:val="000F168D"/>
    <w:rsid w:val="000F323E"/>
    <w:rsid w:val="000F3AC0"/>
    <w:rsid w:val="000F3C3E"/>
    <w:rsid w:val="000F530E"/>
    <w:rsid w:val="000F5896"/>
    <w:rsid w:val="00100A33"/>
    <w:rsid w:val="00100B47"/>
    <w:rsid w:val="0010172A"/>
    <w:rsid w:val="00101A36"/>
    <w:rsid w:val="0010210E"/>
    <w:rsid w:val="00103261"/>
    <w:rsid w:val="00104026"/>
    <w:rsid w:val="001043EA"/>
    <w:rsid w:val="001047CE"/>
    <w:rsid w:val="001056D5"/>
    <w:rsid w:val="001069C3"/>
    <w:rsid w:val="00107216"/>
    <w:rsid w:val="00107514"/>
    <w:rsid w:val="00110839"/>
    <w:rsid w:val="00110FA7"/>
    <w:rsid w:val="0011147E"/>
    <w:rsid w:val="00111961"/>
    <w:rsid w:val="00112152"/>
    <w:rsid w:val="001124F3"/>
    <w:rsid w:val="00113ABA"/>
    <w:rsid w:val="0011421A"/>
    <w:rsid w:val="00114D20"/>
    <w:rsid w:val="00115ED5"/>
    <w:rsid w:val="0011656E"/>
    <w:rsid w:val="0011685F"/>
    <w:rsid w:val="001168EA"/>
    <w:rsid w:val="00117D29"/>
    <w:rsid w:val="00120B97"/>
    <w:rsid w:val="00121C6E"/>
    <w:rsid w:val="00125949"/>
    <w:rsid w:val="00133D7C"/>
    <w:rsid w:val="001340E8"/>
    <w:rsid w:val="00136A80"/>
    <w:rsid w:val="00136C02"/>
    <w:rsid w:val="00136C3D"/>
    <w:rsid w:val="00137952"/>
    <w:rsid w:val="001414C1"/>
    <w:rsid w:val="00142009"/>
    <w:rsid w:val="001420B6"/>
    <w:rsid w:val="00142C6E"/>
    <w:rsid w:val="00143CD4"/>
    <w:rsid w:val="00145786"/>
    <w:rsid w:val="00145A7E"/>
    <w:rsid w:val="001508BC"/>
    <w:rsid w:val="00150C5F"/>
    <w:rsid w:val="001525AC"/>
    <w:rsid w:val="00152CA2"/>
    <w:rsid w:val="00156A05"/>
    <w:rsid w:val="0015737E"/>
    <w:rsid w:val="00157E2A"/>
    <w:rsid w:val="00160519"/>
    <w:rsid w:val="001609E6"/>
    <w:rsid w:val="001610AB"/>
    <w:rsid w:val="00162388"/>
    <w:rsid w:val="0016421C"/>
    <w:rsid w:val="00165332"/>
    <w:rsid w:val="0016792A"/>
    <w:rsid w:val="00171330"/>
    <w:rsid w:val="00172B10"/>
    <w:rsid w:val="00175A56"/>
    <w:rsid w:val="0017683B"/>
    <w:rsid w:val="00176F66"/>
    <w:rsid w:val="0018223E"/>
    <w:rsid w:val="00183DC6"/>
    <w:rsid w:val="0018454D"/>
    <w:rsid w:val="00186DD1"/>
    <w:rsid w:val="001873FA"/>
    <w:rsid w:val="001876D7"/>
    <w:rsid w:val="0019147B"/>
    <w:rsid w:val="00192B80"/>
    <w:rsid w:val="001947F3"/>
    <w:rsid w:val="00194AF7"/>
    <w:rsid w:val="00194ECD"/>
    <w:rsid w:val="001961C1"/>
    <w:rsid w:val="001A05E2"/>
    <w:rsid w:val="001A0B7D"/>
    <w:rsid w:val="001A188E"/>
    <w:rsid w:val="001A1AD8"/>
    <w:rsid w:val="001A2992"/>
    <w:rsid w:val="001A4763"/>
    <w:rsid w:val="001A4F14"/>
    <w:rsid w:val="001A698E"/>
    <w:rsid w:val="001A77C9"/>
    <w:rsid w:val="001B138F"/>
    <w:rsid w:val="001B1841"/>
    <w:rsid w:val="001B18C3"/>
    <w:rsid w:val="001B1A4B"/>
    <w:rsid w:val="001B2679"/>
    <w:rsid w:val="001B4670"/>
    <w:rsid w:val="001B4FEF"/>
    <w:rsid w:val="001B51E7"/>
    <w:rsid w:val="001B68A5"/>
    <w:rsid w:val="001B6C47"/>
    <w:rsid w:val="001B7890"/>
    <w:rsid w:val="001B7A03"/>
    <w:rsid w:val="001C0BA3"/>
    <w:rsid w:val="001C0C61"/>
    <w:rsid w:val="001C1F48"/>
    <w:rsid w:val="001C39C8"/>
    <w:rsid w:val="001C42C3"/>
    <w:rsid w:val="001C4D56"/>
    <w:rsid w:val="001C547B"/>
    <w:rsid w:val="001C669F"/>
    <w:rsid w:val="001C78B7"/>
    <w:rsid w:val="001C7AB0"/>
    <w:rsid w:val="001D0579"/>
    <w:rsid w:val="001D2DC8"/>
    <w:rsid w:val="001D4420"/>
    <w:rsid w:val="001D5772"/>
    <w:rsid w:val="001D582B"/>
    <w:rsid w:val="001D593C"/>
    <w:rsid w:val="001D7F95"/>
    <w:rsid w:val="001E0367"/>
    <w:rsid w:val="001E1B58"/>
    <w:rsid w:val="001E2908"/>
    <w:rsid w:val="001E2C3D"/>
    <w:rsid w:val="001E4319"/>
    <w:rsid w:val="001E634E"/>
    <w:rsid w:val="001E70EC"/>
    <w:rsid w:val="001E790B"/>
    <w:rsid w:val="001E7918"/>
    <w:rsid w:val="001F02E8"/>
    <w:rsid w:val="001F081F"/>
    <w:rsid w:val="001F12FF"/>
    <w:rsid w:val="001F1B26"/>
    <w:rsid w:val="001F24DD"/>
    <w:rsid w:val="001F284C"/>
    <w:rsid w:val="001F32BD"/>
    <w:rsid w:val="001F389F"/>
    <w:rsid w:val="001F3B3F"/>
    <w:rsid w:val="001F3C8F"/>
    <w:rsid w:val="001F3FA7"/>
    <w:rsid w:val="001F5528"/>
    <w:rsid w:val="001F5707"/>
    <w:rsid w:val="001F57F2"/>
    <w:rsid w:val="001F5F6C"/>
    <w:rsid w:val="001F6721"/>
    <w:rsid w:val="001F6FDD"/>
    <w:rsid w:val="001F7C38"/>
    <w:rsid w:val="0020130A"/>
    <w:rsid w:val="0020137F"/>
    <w:rsid w:val="002013B9"/>
    <w:rsid w:val="002025DE"/>
    <w:rsid w:val="0020433C"/>
    <w:rsid w:val="00205B49"/>
    <w:rsid w:val="0020749A"/>
    <w:rsid w:val="00207EA0"/>
    <w:rsid w:val="0021203A"/>
    <w:rsid w:val="002134FF"/>
    <w:rsid w:val="00215019"/>
    <w:rsid w:val="00215799"/>
    <w:rsid w:val="00215E7A"/>
    <w:rsid w:val="00216048"/>
    <w:rsid w:val="00216E81"/>
    <w:rsid w:val="002209A1"/>
    <w:rsid w:val="0022231D"/>
    <w:rsid w:val="00222EDA"/>
    <w:rsid w:val="0022304E"/>
    <w:rsid w:val="00223698"/>
    <w:rsid w:val="00224819"/>
    <w:rsid w:val="00224EEB"/>
    <w:rsid w:val="00225665"/>
    <w:rsid w:val="00226FE0"/>
    <w:rsid w:val="00227DF7"/>
    <w:rsid w:val="00227F5E"/>
    <w:rsid w:val="002304AA"/>
    <w:rsid w:val="00231E4A"/>
    <w:rsid w:val="00232BAC"/>
    <w:rsid w:val="00232F2B"/>
    <w:rsid w:val="00233148"/>
    <w:rsid w:val="00233260"/>
    <w:rsid w:val="00233671"/>
    <w:rsid w:val="00233FB3"/>
    <w:rsid w:val="0023595C"/>
    <w:rsid w:val="00236FD0"/>
    <w:rsid w:val="0023735A"/>
    <w:rsid w:val="002401D4"/>
    <w:rsid w:val="0024068B"/>
    <w:rsid w:val="00240869"/>
    <w:rsid w:val="00243135"/>
    <w:rsid w:val="00243AA8"/>
    <w:rsid w:val="00243ED6"/>
    <w:rsid w:val="00246336"/>
    <w:rsid w:val="00246909"/>
    <w:rsid w:val="00247D6C"/>
    <w:rsid w:val="00251BA3"/>
    <w:rsid w:val="00251CC5"/>
    <w:rsid w:val="00251DD8"/>
    <w:rsid w:val="00251FA3"/>
    <w:rsid w:val="00252079"/>
    <w:rsid w:val="00252996"/>
    <w:rsid w:val="00252FDE"/>
    <w:rsid w:val="002532E8"/>
    <w:rsid w:val="00253A7C"/>
    <w:rsid w:val="00254F18"/>
    <w:rsid w:val="00255155"/>
    <w:rsid w:val="002557E8"/>
    <w:rsid w:val="002563C9"/>
    <w:rsid w:val="00256BCE"/>
    <w:rsid w:val="00257A5A"/>
    <w:rsid w:val="00260AA7"/>
    <w:rsid w:val="00264BBE"/>
    <w:rsid w:val="0026534C"/>
    <w:rsid w:val="00265EC7"/>
    <w:rsid w:val="00270F5F"/>
    <w:rsid w:val="00271300"/>
    <w:rsid w:val="0027345D"/>
    <w:rsid w:val="00273887"/>
    <w:rsid w:val="00273A15"/>
    <w:rsid w:val="00273E75"/>
    <w:rsid w:val="00275CD4"/>
    <w:rsid w:val="00276D41"/>
    <w:rsid w:val="002776BF"/>
    <w:rsid w:val="002779B9"/>
    <w:rsid w:val="00277C0A"/>
    <w:rsid w:val="00280118"/>
    <w:rsid w:val="002808FF"/>
    <w:rsid w:val="00280B71"/>
    <w:rsid w:val="00280C32"/>
    <w:rsid w:val="002815D5"/>
    <w:rsid w:val="00281690"/>
    <w:rsid w:val="002819A9"/>
    <w:rsid w:val="00282679"/>
    <w:rsid w:val="00283B9F"/>
    <w:rsid w:val="00283C46"/>
    <w:rsid w:val="002843ED"/>
    <w:rsid w:val="00285902"/>
    <w:rsid w:val="00285A1C"/>
    <w:rsid w:val="0028629C"/>
    <w:rsid w:val="00287A39"/>
    <w:rsid w:val="0029034D"/>
    <w:rsid w:val="002911A2"/>
    <w:rsid w:val="0029257D"/>
    <w:rsid w:val="002932B1"/>
    <w:rsid w:val="0029390D"/>
    <w:rsid w:val="00294C55"/>
    <w:rsid w:val="00295DCF"/>
    <w:rsid w:val="00297259"/>
    <w:rsid w:val="002A0310"/>
    <w:rsid w:val="002A19BF"/>
    <w:rsid w:val="002A439B"/>
    <w:rsid w:val="002A4861"/>
    <w:rsid w:val="002A5149"/>
    <w:rsid w:val="002A5D45"/>
    <w:rsid w:val="002A5E22"/>
    <w:rsid w:val="002A631B"/>
    <w:rsid w:val="002A67F0"/>
    <w:rsid w:val="002A6E49"/>
    <w:rsid w:val="002A7D5C"/>
    <w:rsid w:val="002A7E5C"/>
    <w:rsid w:val="002B09A6"/>
    <w:rsid w:val="002B0E2F"/>
    <w:rsid w:val="002B17C7"/>
    <w:rsid w:val="002B2334"/>
    <w:rsid w:val="002B2488"/>
    <w:rsid w:val="002B3795"/>
    <w:rsid w:val="002B48D1"/>
    <w:rsid w:val="002B5450"/>
    <w:rsid w:val="002B5C96"/>
    <w:rsid w:val="002B635C"/>
    <w:rsid w:val="002B6601"/>
    <w:rsid w:val="002B706A"/>
    <w:rsid w:val="002C0139"/>
    <w:rsid w:val="002C2092"/>
    <w:rsid w:val="002C5622"/>
    <w:rsid w:val="002C619C"/>
    <w:rsid w:val="002C64D9"/>
    <w:rsid w:val="002C6EA7"/>
    <w:rsid w:val="002C759B"/>
    <w:rsid w:val="002D0823"/>
    <w:rsid w:val="002D1801"/>
    <w:rsid w:val="002D1C0C"/>
    <w:rsid w:val="002D285E"/>
    <w:rsid w:val="002D2C94"/>
    <w:rsid w:val="002D3679"/>
    <w:rsid w:val="002D3897"/>
    <w:rsid w:val="002D4307"/>
    <w:rsid w:val="002D4692"/>
    <w:rsid w:val="002D47F4"/>
    <w:rsid w:val="002D4F8D"/>
    <w:rsid w:val="002D5C78"/>
    <w:rsid w:val="002D5E5C"/>
    <w:rsid w:val="002D6564"/>
    <w:rsid w:val="002D699C"/>
    <w:rsid w:val="002D6C69"/>
    <w:rsid w:val="002E07FD"/>
    <w:rsid w:val="002E142D"/>
    <w:rsid w:val="002E15E3"/>
    <w:rsid w:val="002E2FD7"/>
    <w:rsid w:val="002E302F"/>
    <w:rsid w:val="002E3653"/>
    <w:rsid w:val="002E39D8"/>
    <w:rsid w:val="002E3CA2"/>
    <w:rsid w:val="002E49C8"/>
    <w:rsid w:val="002E6156"/>
    <w:rsid w:val="002E6E3D"/>
    <w:rsid w:val="002E70F8"/>
    <w:rsid w:val="002E7388"/>
    <w:rsid w:val="002E796B"/>
    <w:rsid w:val="002E7FBE"/>
    <w:rsid w:val="002F00B7"/>
    <w:rsid w:val="002F047A"/>
    <w:rsid w:val="002F0CC2"/>
    <w:rsid w:val="002F0F95"/>
    <w:rsid w:val="002F13EF"/>
    <w:rsid w:val="002F1EBD"/>
    <w:rsid w:val="002F251F"/>
    <w:rsid w:val="002F3EBA"/>
    <w:rsid w:val="002F4C31"/>
    <w:rsid w:val="002F53C6"/>
    <w:rsid w:val="002F7855"/>
    <w:rsid w:val="002F7A1B"/>
    <w:rsid w:val="002F7C07"/>
    <w:rsid w:val="00302C65"/>
    <w:rsid w:val="003049C6"/>
    <w:rsid w:val="0030513A"/>
    <w:rsid w:val="00306919"/>
    <w:rsid w:val="00306C22"/>
    <w:rsid w:val="00310228"/>
    <w:rsid w:val="00310ED2"/>
    <w:rsid w:val="0031345B"/>
    <w:rsid w:val="0031478F"/>
    <w:rsid w:val="003156E6"/>
    <w:rsid w:val="00315F6A"/>
    <w:rsid w:val="00321E11"/>
    <w:rsid w:val="00321E58"/>
    <w:rsid w:val="00322722"/>
    <w:rsid w:val="00324607"/>
    <w:rsid w:val="00324683"/>
    <w:rsid w:val="00325CB6"/>
    <w:rsid w:val="00326D87"/>
    <w:rsid w:val="00327147"/>
    <w:rsid w:val="00330796"/>
    <w:rsid w:val="00332A59"/>
    <w:rsid w:val="00334D6B"/>
    <w:rsid w:val="003352EA"/>
    <w:rsid w:val="00335A50"/>
    <w:rsid w:val="00337CE5"/>
    <w:rsid w:val="00337F4B"/>
    <w:rsid w:val="003406E1"/>
    <w:rsid w:val="00340C67"/>
    <w:rsid w:val="00340D5A"/>
    <w:rsid w:val="00340EE9"/>
    <w:rsid w:val="00341EEE"/>
    <w:rsid w:val="00343B96"/>
    <w:rsid w:val="00344D82"/>
    <w:rsid w:val="00346BA0"/>
    <w:rsid w:val="003479E2"/>
    <w:rsid w:val="003509E9"/>
    <w:rsid w:val="0035524F"/>
    <w:rsid w:val="003558A4"/>
    <w:rsid w:val="003563E8"/>
    <w:rsid w:val="00356D23"/>
    <w:rsid w:val="00360490"/>
    <w:rsid w:val="0036242F"/>
    <w:rsid w:val="00362DFD"/>
    <w:rsid w:val="00363BC3"/>
    <w:rsid w:val="00363BC4"/>
    <w:rsid w:val="00365021"/>
    <w:rsid w:val="003655FB"/>
    <w:rsid w:val="00365749"/>
    <w:rsid w:val="00365FDE"/>
    <w:rsid w:val="00366199"/>
    <w:rsid w:val="00366498"/>
    <w:rsid w:val="00366931"/>
    <w:rsid w:val="00370DCD"/>
    <w:rsid w:val="00372ABE"/>
    <w:rsid w:val="003745BB"/>
    <w:rsid w:val="00374FC0"/>
    <w:rsid w:val="00375606"/>
    <w:rsid w:val="003759E7"/>
    <w:rsid w:val="00376511"/>
    <w:rsid w:val="0037790E"/>
    <w:rsid w:val="00380E26"/>
    <w:rsid w:val="003814EF"/>
    <w:rsid w:val="00381884"/>
    <w:rsid w:val="00381A37"/>
    <w:rsid w:val="003821F1"/>
    <w:rsid w:val="00382C6D"/>
    <w:rsid w:val="0038357E"/>
    <w:rsid w:val="0038684C"/>
    <w:rsid w:val="00386B3A"/>
    <w:rsid w:val="00391309"/>
    <w:rsid w:val="00392B6F"/>
    <w:rsid w:val="0039402F"/>
    <w:rsid w:val="00395378"/>
    <w:rsid w:val="0039543F"/>
    <w:rsid w:val="00396165"/>
    <w:rsid w:val="0039626B"/>
    <w:rsid w:val="00396296"/>
    <w:rsid w:val="00396C2B"/>
    <w:rsid w:val="003A045F"/>
    <w:rsid w:val="003A08B4"/>
    <w:rsid w:val="003A1284"/>
    <w:rsid w:val="003A2B54"/>
    <w:rsid w:val="003A2FE0"/>
    <w:rsid w:val="003A5A22"/>
    <w:rsid w:val="003A62AD"/>
    <w:rsid w:val="003A71D6"/>
    <w:rsid w:val="003A732F"/>
    <w:rsid w:val="003A7777"/>
    <w:rsid w:val="003B054F"/>
    <w:rsid w:val="003B06E5"/>
    <w:rsid w:val="003B2240"/>
    <w:rsid w:val="003B2D26"/>
    <w:rsid w:val="003B377C"/>
    <w:rsid w:val="003B3A82"/>
    <w:rsid w:val="003B413C"/>
    <w:rsid w:val="003B4DA6"/>
    <w:rsid w:val="003B522E"/>
    <w:rsid w:val="003B5CF1"/>
    <w:rsid w:val="003B5E1B"/>
    <w:rsid w:val="003B6045"/>
    <w:rsid w:val="003C0E36"/>
    <w:rsid w:val="003C17A8"/>
    <w:rsid w:val="003C242C"/>
    <w:rsid w:val="003C2734"/>
    <w:rsid w:val="003C2819"/>
    <w:rsid w:val="003C29DA"/>
    <w:rsid w:val="003C3C35"/>
    <w:rsid w:val="003C503E"/>
    <w:rsid w:val="003D060D"/>
    <w:rsid w:val="003D1B93"/>
    <w:rsid w:val="003D3309"/>
    <w:rsid w:val="003D4918"/>
    <w:rsid w:val="003D6658"/>
    <w:rsid w:val="003D783A"/>
    <w:rsid w:val="003E033F"/>
    <w:rsid w:val="003E09F2"/>
    <w:rsid w:val="003E1244"/>
    <w:rsid w:val="003E2C3F"/>
    <w:rsid w:val="003E31A6"/>
    <w:rsid w:val="003E447B"/>
    <w:rsid w:val="003E6033"/>
    <w:rsid w:val="003E63A0"/>
    <w:rsid w:val="003E7176"/>
    <w:rsid w:val="003E7280"/>
    <w:rsid w:val="003E73FA"/>
    <w:rsid w:val="003E7B86"/>
    <w:rsid w:val="003F2CBD"/>
    <w:rsid w:val="003F4CFE"/>
    <w:rsid w:val="003F55DD"/>
    <w:rsid w:val="003F5DF8"/>
    <w:rsid w:val="003F7D62"/>
    <w:rsid w:val="003F7FA2"/>
    <w:rsid w:val="0040008A"/>
    <w:rsid w:val="0040107E"/>
    <w:rsid w:val="00401A15"/>
    <w:rsid w:val="00406857"/>
    <w:rsid w:val="00407B50"/>
    <w:rsid w:val="00411839"/>
    <w:rsid w:val="0041403D"/>
    <w:rsid w:val="00415384"/>
    <w:rsid w:val="00416EEE"/>
    <w:rsid w:val="00417249"/>
    <w:rsid w:val="0041758D"/>
    <w:rsid w:val="0041771F"/>
    <w:rsid w:val="0042114B"/>
    <w:rsid w:val="004213AC"/>
    <w:rsid w:val="004224F0"/>
    <w:rsid w:val="00423887"/>
    <w:rsid w:val="00423F71"/>
    <w:rsid w:val="00425005"/>
    <w:rsid w:val="00425B47"/>
    <w:rsid w:val="00430C83"/>
    <w:rsid w:val="004311FD"/>
    <w:rsid w:val="004312EC"/>
    <w:rsid w:val="00432416"/>
    <w:rsid w:val="00433738"/>
    <w:rsid w:val="00434321"/>
    <w:rsid w:val="004343AA"/>
    <w:rsid w:val="00435E2A"/>
    <w:rsid w:val="00437E86"/>
    <w:rsid w:val="0044077B"/>
    <w:rsid w:val="0044090F"/>
    <w:rsid w:val="004416DA"/>
    <w:rsid w:val="00442804"/>
    <w:rsid w:val="00442B8D"/>
    <w:rsid w:val="00442F0D"/>
    <w:rsid w:val="004432E1"/>
    <w:rsid w:val="0044425C"/>
    <w:rsid w:val="004473A9"/>
    <w:rsid w:val="00447AB7"/>
    <w:rsid w:val="00450553"/>
    <w:rsid w:val="00452D81"/>
    <w:rsid w:val="00453448"/>
    <w:rsid w:val="00454B19"/>
    <w:rsid w:val="00455162"/>
    <w:rsid w:val="00455266"/>
    <w:rsid w:val="0045556A"/>
    <w:rsid w:val="00455FB8"/>
    <w:rsid w:val="00456745"/>
    <w:rsid w:val="0045681F"/>
    <w:rsid w:val="00457FD6"/>
    <w:rsid w:val="004602A3"/>
    <w:rsid w:val="004602FB"/>
    <w:rsid w:val="00460882"/>
    <w:rsid w:val="00462753"/>
    <w:rsid w:val="0046407A"/>
    <w:rsid w:val="00465784"/>
    <w:rsid w:val="0046579A"/>
    <w:rsid w:val="00465D1F"/>
    <w:rsid w:val="00465D34"/>
    <w:rsid w:val="00465F7E"/>
    <w:rsid w:val="0046720F"/>
    <w:rsid w:val="00467B35"/>
    <w:rsid w:val="00467B9A"/>
    <w:rsid w:val="00472D42"/>
    <w:rsid w:val="00473A7C"/>
    <w:rsid w:val="00473D1F"/>
    <w:rsid w:val="004745BE"/>
    <w:rsid w:val="00474E3F"/>
    <w:rsid w:val="00474FAC"/>
    <w:rsid w:val="004751E7"/>
    <w:rsid w:val="00475C78"/>
    <w:rsid w:val="00475F3B"/>
    <w:rsid w:val="004760CC"/>
    <w:rsid w:val="0047677A"/>
    <w:rsid w:val="004775CA"/>
    <w:rsid w:val="00477962"/>
    <w:rsid w:val="004807AD"/>
    <w:rsid w:val="004825DB"/>
    <w:rsid w:val="00482BFF"/>
    <w:rsid w:val="0048336B"/>
    <w:rsid w:val="00483707"/>
    <w:rsid w:val="00483783"/>
    <w:rsid w:val="0048393D"/>
    <w:rsid w:val="00483957"/>
    <w:rsid w:val="00483DB9"/>
    <w:rsid w:val="004840EC"/>
    <w:rsid w:val="004844ED"/>
    <w:rsid w:val="004857BC"/>
    <w:rsid w:val="00485B09"/>
    <w:rsid w:val="00486245"/>
    <w:rsid w:val="0048626C"/>
    <w:rsid w:val="00486DEF"/>
    <w:rsid w:val="004911F3"/>
    <w:rsid w:val="0049130F"/>
    <w:rsid w:val="004914FF"/>
    <w:rsid w:val="00492F69"/>
    <w:rsid w:val="004933E5"/>
    <w:rsid w:val="00494527"/>
    <w:rsid w:val="00494574"/>
    <w:rsid w:val="004A06FF"/>
    <w:rsid w:val="004A158A"/>
    <w:rsid w:val="004A429B"/>
    <w:rsid w:val="004A5364"/>
    <w:rsid w:val="004A540C"/>
    <w:rsid w:val="004A6696"/>
    <w:rsid w:val="004A687F"/>
    <w:rsid w:val="004A7D3C"/>
    <w:rsid w:val="004B10A9"/>
    <w:rsid w:val="004B17F2"/>
    <w:rsid w:val="004B1F37"/>
    <w:rsid w:val="004B2038"/>
    <w:rsid w:val="004B236D"/>
    <w:rsid w:val="004B2E89"/>
    <w:rsid w:val="004B3023"/>
    <w:rsid w:val="004B44D0"/>
    <w:rsid w:val="004B5E29"/>
    <w:rsid w:val="004B65C9"/>
    <w:rsid w:val="004C114E"/>
    <w:rsid w:val="004C13D0"/>
    <w:rsid w:val="004C2B22"/>
    <w:rsid w:val="004C2B55"/>
    <w:rsid w:val="004C61FF"/>
    <w:rsid w:val="004C7D9A"/>
    <w:rsid w:val="004D3934"/>
    <w:rsid w:val="004D3CD0"/>
    <w:rsid w:val="004D4E51"/>
    <w:rsid w:val="004D6C20"/>
    <w:rsid w:val="004E064E"/>
    <w:rsid w:val="004E0FD4"/>
    <w:rsid w:val="004E10F5"/>
    <w:rsid w:val="004E19FD"/>
    <w:rsid w:val="004E3FA0"/>
    <w:rsid w:val="004E54C9"/>
    <w:rsid w:val="004E58D7"/>
    <w:rsid w:val="004E6C9A"/>
    <w:rsid w:val="004E6F94"/>
    <w:rsid w:val="004E7920"/>
    <w:rsid w:val="004F0EC0"/>
    <w:rsid w:val="004F16F9"/>
    <w:rsid w:val="004F171F"/>
    <w:rsid w:val="004F331B"/>
    <w:rsid w:val="004F39B1"/>
    <w:rsid w:val="004F3F34"/>
    <w:rsid w:val="004F496A"/>
    <w:rsid w:val="004F533C"/>
    <w:rsid w:val="004F5DCD"/>
    <w:rsid w:val="004F7BEB"/>
    <w:rsid w:val="004F7E95"/>
    <w:rsid w:val="005000E9"/>
    <w:rsid w:val="005003FE"/>
    <w:rsid w:val="00500A33"/>
    <w:rsid w:val="00500A50"/>
    <w:rsid w:val="00502014"/>
    <w:rsid w:val="005057C3"/>
    <w:rsid w:val="00505CE7"/>
    <w:rsid w:val="0050600C"/>
    <w:rsid w:val="00506081"/>
    <w:rsid w:val="0050693E"/>
    <w:rsid w:val="0051007E"/>
    <w:rsid w:val="005100B9"/>
    <w:rsid w:val="00510427"/>
    <w:rsid w:val="0051065D"/>
    <w:rsid w:val="00511E83"/>
    <w:rsid w:val="00513F40"/>
    <w:rsid w:val="00515769"/>
    <w:rsid w:val="005202D4"/>
    <w:rsid w:val="00522770"/>
    <w:rsid w:val="00522E97"/>
    <w:rsid w:val="005249F4"/>
    <w:rsid w:val="00525758"/>
    <w:rsid w:val="00525A5B"/>
    <w:rsid w:val="00527733"/>
    <w:rsid w:val="00530160"/>
    <w:rsid w:val="005310C2"/>
    <w:rsid w:val="005318A2"/>
    <w:rsid w:val="00531A7F"/>
    <w:rsid w:val="00531FC1"/>
    <w:rsid w:val="00532734"/>
    <w:rsid w:val="00534602"/>
    <w:rsid w:val="00536A07"/>
    <w:rsid w:val="00536B51"/>
    <w:rsid w:val="0054184D"/>
    <w:rsid w:val="005428E9"/>
    <w:rsid w:val="00542E2C"/>
    <w:rsid w:val="005431BB"/>
    <w:rsid w:val="0054363B"/>
    <w:rsid w:val="00543782"/>
    <w:rsid w:val="005508CE"/>
    <w:rsid w:val="00550B12"/>
    <w:rsid w:val="00552408"/>
    <w:rsid w:val="00554A87"/>
    <w:rsid w:val="00554D04"/>
    <w:rsid w:val="00554FF7"/>
    <w:rsid w:val="005554F7"/>
    <w:rsid w:val="00555DDD"/>
    <w:rsid w:val="00556385"/>
    <w:rsid w:val="00557122"/>
    <w:rsid w:val="00557524"/>
    <w:rsid w:val="00560AF8"/>
    <w:rsid w:val="0056188A"/>
    <w:rsid w:val="00562FB7"/>
    <w:rsid w:val="00563E54"/>
    <w:rsid w:val="005642B8"/>
    <w:rsid w:val="005646A7"/>
    <w:rsid w:val="00564BFA"/>
    <w:rsid w:val="00564F17"/>
    <w:rsid w:val="00566AD7"/>
    <w:rsid w:val="005672EF"/>
    <w:rsid w:val="005702CC"/>
    <w:rsid w:val="0057178E"/>
    <w:rsid w:val="00572270"/>
    <w:rsid w:val="005724E6"/>
    <w:rsid w:val="00572A54"/>
    <w:rsid w:val="00573BC0"/>
    <w:rsid w:val="005743CA"/>
    <w:rsid w:val="0057530F"/>
    <w:rsid w:val="005757CA"/>
    <w:rsid w:val="005758D9"/>
    <w:rsid w:val="00575C3A"/>
    <w:rsid w:val="00577F41"/>
    <w:rsid w:val="00580689"/>
    <w:rsid w:val="0058180A"/>
    <w:rsid w:val="00581AA7"/>
    <w:rsid w:val="00581BFE"/>
    <w:rsid w:val="00582EB9"/>
    <w:rsid w:val="005834AC"/>
    <w:rsid w:val="005840C9"/>
    <w:rsid w:val="00584DF8"/>
    <w:rsid w:val="0058541E"/>
    <w:rsid w:val="00585843"/>
    <w:rsid w:val="00586521"/>
    <w:rsid w:val="00590525"/>
    <w:rsid w:val="00590FE9"/>
    <w:rsid w:val="00593200"/>
    <w:rsid w:val="00593598"/>
    <w:rsid w:val="00593B99"/>
    <w:rsid w:val="00593BAB"/>
    <w:rsid w:val="00595FC3"/>
    <w:rsid w:val="00596745"/>
    <w:rsid w:val="005969EA"/>
    <w:rsid w:val="00596B29"/>
    <w:rsid w:val="00597399"/>
    <w:rsid w:val="00597BEC"/>
    <w:rsid w:val="00597DAB"/>
    <w:rsid w:val="005A144E"/>
    <w:rsid w:val="005A17BD"/>
    <w:rsid w:val="005A2273"/>
    <w:rsid w:val="005A2609"/>
    <w:rsid w:val="005A7507"/>
    <w:rsid w:val="005A7CD7"/>
    <w:rsid w:val="005B000D"/>
    <w:rsid w:val="005B1E09"/>
    <w:rsid w:val="005B51E0"/>
    <w:rsid w:val="005B62D9"/>
    <w:rsid w:val="005B68E8"/>
    <w:rsid w:val="005C184A"/>
    <w:rsid w:val="005C1EEC"/>
    <w:rsid w:val="005C1F58"/>
    <w:rsid w:val="005C2C48"/>
    <w:rsid w:val="005C2DE1"/>
    <w:rsid w:val="005C3076"/>
    <w:rsid w:val="005C4FF2"/>
    <w:rsid w:val="005C5D75"/>
    <w:rsid w:val="005C7855"/>
    <w:rsid w:val="005D0600"/>
    <w:rsid w:val="005D0A08"/>
    <w:rsid w:val="005D1085"/>
    <w:rsid w:val="005D1DE9"/>
    <w:rsid w:val="005D20AF"/>
    <w:rsid w:val="005D3778"/>
    <w:rsid w:val="005D3DF1"/>
    <w:rsid w:val="005D462D"/>
    <w:rsid w:val="005D55B5"/>
    <w:rsid w:val="005D58B9"/>
    <w:rsid w:val="005D5C5B"/>
    <w:rsid w:val="005D65A4"/>
    <w:rsid w:val="005D7269"/>
    <w:rsid w:val="005D79DF"/>
    <w:rsid w:val="005E0EF2"/>
    <w:rsid w:val="005E140C"/>
    <w:rsid w:val="005E32D1"/>
    <w:rsid w:val="005E3351"/>
    <w:rsid w:val="005E5614"/>
    <w:rsid w:val="005E60FD"/>
    <w:rsid w:val="005E6540"/>
    <w:rsid w:val="005E6575"/>
    <w:rsid w:val="005E6865"/>
    <w:rsid w:val="005E6DC0"/>
    <w:rsid w:val="005E6FD8"/>
    <w:rsid w:val="005E73EE"/>
    <w:rsid w:val="005F2F7B"/>
    <w:rsid w:val="005F3ABB"/>
    <w:rsid w:val="005F4CCB"/>
    <w:rsid w:val="005F55B1"/>
    <w:rsid w:val="005F66F0"/>
    <w:rsid w:val="005F6C76"/>
    <w:rsid w:val="005F7972"/>
    <w:rsid w:val="0060131A"/>
    <w:rsid w:val="00603050"/>
    <w:rsid w:val="00603464"/>
    <w:rsid w:val="00604541"/>
    <w:rsid w:val="006045D9"/>
    <w:rsid w:val="006057A2"/>
    <w:rsid w:val="006057DB"/>
    <w:rsid w:val="00605DCB"/>
    <w:rsid w:val="0060747A"/>
    <w:rsid w:val="00607920"/>
    <w:rsid w:val="00610272"/>
    <w:rsid w:val="00610BED"/>
    <w:rsid w:val="00611867"/>
    <w:rsid w:val="00611A9C"/>
    <w:rsid w:val="00611C24"/>
    <w:rsid w:val="00612100"/>
    <w:rsid w:val="00612320"/>
    <w:rsid w:val="00612726"/>
    <w:rsid w:val="00613061"/>
    <w:rsid w:val="00613501"/>
    <w:rsid w:val="0061428E"/>
    <w:rsid w:val="006154B0"/>
    <w:rsid w:val="00615591"/>
    <w:rsid w:val="00615AD7"/>
    <w:rsid w:val="00615B5B"/>
    <w:rsid w:val="00616324"/>
    <w:rsid w:val="006169D5"/>
    <w:rsid w:val="00616AE9"/>
    <w:rsid w:val="0061757B"/>
    <w:rsid w:val="00621441"/>
    <w:rsid w:val="00621D15"/>
    <w:rsid w:val="0062441D"/>
    <w:rsid w:val="00626655"/>
    <w:rsid w:val="00626EED"/>
    <w:rsid w:val="0062789B"/>
    <w:rsid w:val="00627DC6"/>
    <w:rsid w:val="006304A1"/>
    <w:rsid w:val="00630FD7"/>
    <w:rsid w:val="00631292"/>
    <w:rsid w:val="00631A54"/>
    <w:rsid w:val="00632DCB"/>
    <w:rsid w:val="00633A63"/>
    <w:rsid w:val="006370B2"/>
    <w:rsid w:val="006423D7"/>
    <w:rsid w:val="006438D1"/>
    <w:rsid w:val="006439E9"/>
    <w:rsid w:val="00646E64"/>
    <w:rsid w:val="006505D1"/>
    <w:rsid w:val="00651CE0"/>
    <w:rsid w:val="00652450"/>
    <w:rsid w:val="006532B0"/>
    <w:rsid w:val="00654D77"/>
    <w:rsid w:val="00655377"/>
    <w:rsid w:val="0065565D"/>
    <w:rsid w:val="0065614C"/>
    <w:rsid w:val="00657304"/>
    <w:rsid w:val="006576FF"/>
    <w:rsid w:val="006578C9"/>
    <w:rsid w:val="00660EFF"/>
    <w:rsid w:val="006610AB"/>
    <w:rsid w:val="00661DF8"/>
    <w:rsid w:val="006622AD"/>
    <w:rsid w:val="006660AE"/>
    <w:rsid w:val="006675A3"/>
    <w:rsid w:val="00670818"/>
    <w:rsid w:val="00670A9B"/>
    <w:rsid w:val="00670B04"/>
    <w:rsid w:val="00670FBF"/>
    <w:rsid w:val="00671CEA"/>
    <w:rsid w:val="0067295D"/>
    <w:rsid w:val="006730B1"/>
    <w:rsid w:val="00673856"/>
    <w:rsid w:val="00674D89"/>
    <w:rsid w:val="00675780"/>
    <w:rsid w:val="00675C89"/>
    <w:rsid w:val="00675E87"/>
    <w:rsid w:val="00676263"/>
    <w:rsid w:val="006762B2"/>
    <w:rsid w:val="00677E68"/>
    <w:rsid w:val="006802AC"/>
    <w:rsid w:val="00680E3F"/>
    <w:rsid w:val="00680F5B"/>
    <w:rsid w:val="00682CB1"/>
    <w:rsid w:val="00683E48"/>
    <w:rsid w:val="0068447C"/>
    <w:rsid w:val="0068483F"/>
    <w:rsid w:val="00686D51"/>
    <w:rsid w:val="0069067A"/>
    <w:rsid w:val="00692B56"/>
    <w:rsid w:val="00692B88"/>
    <w:rsid w:val="00693964"/>
    <w:rsid w:val="00693CCA"/>
    <w:rsid w:val="00694E0D"/>
    <w:rsid w:val="00694F05"/>
    <w:rsid w:val="00696220"/>
    <w:rsid w:val="006972C9"/>
    <w:rsid w:val="00697709"/>
    <w:rsid w:val="006A0637"/>
    <w:rsid w:val="006A0826"/>
    <w:rsid w:val="006A140F"/>
    <w:rsid w:val="006A2033"/>
    <w:rsid w:val="006A2135"/>
    <w:rsid w:val="006A21EC"/>
    <w:rsid w:val="006A2F67"/>
    <w:rsid w:val="006A3363"/>
    <w:rsid w:val="006A7F2C"/>
    <w:rsid w:val="006B0B13"/>
    <w:rsid w:val="006B0EB0"/>
    <w:rsid w:val="006B1972"/>
    <w:rsid w:val="006B28B2"/>
    <w:rsid w:val="006B2B2F"/>
    <w:rsid w:val="006B3EA9"/>
    <w:rsid w:val="006B446D"/>
    <w:rsid w:val="006B4554"/>
    <w:rsid w:val="006B4674"/>
    <w:rsid w:val="006B47C7"/>
    <w:rsid w:val="006B692B"/>
    <w:rsid w:val="006B7154"/>
    <w:rsid w:val="006C0EDB"/>
    <w:rsid w:val="006C2226"/>
    <w:rsid w:val="006C24D8"/>
    <w:rsid w:val="006C3CC9"/>
    <w:rsid w:val="006C58B9"/>
    <w:rsid w:val="006C59C7"/>
    <w:rsid w:val="006C75CB"/>
    <w:rsid w:val="006D028A"/>
    <w:rsid w:val="006D0591"/>
    <w:rsid w:val="006D083F"/>
    <w:rsid w:val="006D0854"/>
    <w:rsid w:val="006D2FCC"/>
    <w:rsid w:val="006D46F5"/>
    <w:rsid w:val="006D5DB0"/>
    <w:rsid w:val="006D6C42"/>
    <w:rsid w:val="006D6D36"/>
    <w:rsid w:val="006D770E"/>
    <w:rsid w:val="006E1940"/>
    <w:rsid w:val="006E292D"/>
    <w:rsid w:val="006E449A"/>
    <w:rsid w:val="006E4FC9"/>
    <w:rsid w:val="006E59F0"/>
    <w:rsid w:val="006F06A2"/>
    <w:rsid w:val="006F29F1"/>
    <w:rsid w:val="006F32E7"/>
    <w:rsid w:val="00700DB7"/>
    <w:rsid w:val="007015EA"/>
    <w:rsid w:val="00701835"/>
    <w:rsid w:val="00702019"/>
    <w:rsid w:val="007049F3"/>
    <w:rsid w:val="00704C13"/>
    <w:rsid w:val="00705171"/>
    <w:rsid w:val="00706D61"/>
    <w:rsid w:val="00706FCA"/>
    <w:rsid w:val="00707EBD"/>
    <w:rsid w:val="007103AB"/>
    <w:rsid w:val="007122D8"/>
    <w:rsid w:val="007123E6"/>
    <w:rsid w:val="00712EA8"/>
    <w:rsid w:val="00713036"/>
    <w:rsid w:val="007130AC"/>
    <w:rsid w:val="007140FD"/>
    <w:rsid w:val="00717466"/>
    <w:rsid w:val="00717939"/>
    <w:rsid w:val="00717A0A"/>
    <w:rsid w:val="00717D5A"/>
    <w:rsid w:val="007209DB"/>
    <w:rsid w:val="00720D8E"/>
    <w:rsid w:val="00721C97"/>
    <w:rsid w:val="00722738"/>
    <w:rsid w:val="007250AD"/>
    <w:rsid w:val="0072531D"/>
    <w:rsid w:val="007264B9"/>
    <w:rsid w:val="0072665C"/>
    <w:rsid w:val="007269F2"/>
    <w:rsid w:val="00726C37"/>
    <w:rsid w:val="007274F3"/>
    <w:rsid w:val="0073173E"/>
    <w:rsid w:val="00731F6A"/>
    <w:rsid w:val="007325A8"/>
    <w:rsid w:val="0073294A"/>
    <w:rsid w:val="00732B88"/>
    <w:rsid w:val="00733873"/>
    <w:rsid w:val="00733D5F"/>
    <w:rsid w:val="00734032"/>
    <w:rsid w:val="007340E7"/>
    <w:rsid w:val="00737426"/>
    <w:rsid w:val="00740CC5"/>
    <w:rsid w:val="00741E78"/>
    <w:rsid w:val="00741EBF"/>
    <w:rsid w:val="00742165"/>
    <w:rsid w:val="0074323F"/>
    <w:rsid w:val="00743C2E"/>
    <w:rsid w:val="00744667"/>
    <w:rsid w:val="0074581C"/>
    <w:rsid w:val="00745AA6"/>
    <w:rsid w:val="00745ABE"/>
    <w:rsid w:val="00746819"/>
    <w:rsid w:val="00746D10"/>
    <w:rsid w:val="00747648"/>
    <w:rsid w:val="007508C0"/>
    <w:rsid w:val="00753EDC"/>
    <w:rsid w:val="00754D0F"/>
    <w:rsid w:val="0075690F"/>
    <w:rsid w:val="0075729F"/>
    <w:rsid w:val="00757F54"/>
    <w:rsid w:val="00761114"/>
    <w:rsid w:val="00761B55"/>
    <w:rsid w:val="00762732"/>
    <w:rsid w:val="00762A6B"/>
    <w:rsid w:val="00762C99"/>
    <w:rsid w:val="00765EFD"/>
    <w:rsid w:val="007662CE"/>
    <w:rsid w:val="00767738"/>
    <w:rsid w:val="00767899"/>
    <w:rsid w:val="00767C7B"/>
    <w:rsid w:val="00771F10"/>
    <w:rsid w:val="007726DB"/>
    <w:rsid w:val="00772E5F"/>
    <w:rsid w:val="0077317E"/>
    <w:rsid w:val="00774E27"/>
    <w:rsid w:val="0077586D"/>
    <w:rsid w:val="00775FAD"/>
    <w:rsid w:val="00777344"/>
    <w:rsid w:val="00777710"/>
    <w:rsid w:val="0077798E"/>
    <w:rsid w:val="00777BC7"/>
    <w:rsid w:val="00780F15"/>
    <w:rsid w:val="007814D6"/>
    <w:rsid w:val="0078265C"/>
    <w:rsid w:val="00782CBC"/>
    <w:rsid w:val="00783535"/>
    <w:rsid w:val="007854B9"/>
    <w:rsid w:val="0078704F"/>
    <w:rsid w:val="007901DD"/>
    <w:rsid w:val="007904DD"/>
    <w:rsid w:val="00790832"/>
    <w:rsid w:val="00790D1C"/>
    <w:rsid w:val="00791367"/>
    <w:rsid w:val="007925CE"/>
    <w:rsid w:val="00793181"/>
    <w:rsid w:val="00793D6D"/>
    <w:rsid w:val="0079410A"/>
    <w:rsid w:val="00794A79"/>
    <w:rsid w:val="00794F7F"/>
    <w:rsid w:val="00796461"/>
    <w:rsid w:val="00796606"/>
    <w:rsid w:val="00796EDF"/>
    <w:rsid w:val="00797464"/>
    <w:rsid w:val="00797B2A"/>
    <w:rsid w:val="007A0364"/>
    <w:rsid w:val="007A0B7B"/>
    <w:rsid w:val="007A1207"/>
    <w:rsid w:val="007A42DB"/>
    <w:rsid w:val="007A6671"/>
    <w:rsid w:val="007B0DD8"/>
    <w:rsid w:val="007B24D6"/>
    <w:rsid w:val="007B3164"/>
    <w:rsid w:val="007B68D3"/>
    <w:rsid w:val="007B6B0E"/>
    <w:rsid w:val="007B7424"/>
    <w:rsid w:val="007C0021"/>
    <w:rsid w:val="007C335B"/>
    <w:rsid w:val="007C36C8"/>
    <w:rsid w:val="007C3788"/>
    <w:rsid w:val="007C3972"/>
    <w:rsid w:val="007C53F8"/>
    <w:rsid w:val="007C7876"/>
    <w:rsid w:val="007C7D78"/>
    <w:rsid w:val="007D031C"/>
    <w:rsid w:val="007D2A23"/>
    <w:rsid w:val="007D3285"/>
    <w:rsid w:val="007D4B43"/>
    <w:rsid w:val="007D5A5F"/>
    <w:rsid w:val="007D7C12"/>
    <w:rsid w:val="007D7D62"/>
    <w:rsid w:val="007E3B68"/>
    <w:rsid w:val="007E3E77"/>
    <w:rsid w:val="007E4FDD"/>
    <w:rsid w:val="007E5169"/>
    <w:rsid w:val="007E53B1"/>
    <w:rsid w:val="007E5420"/>
    <w:rsid w:val="007E78B2"/>
    <w:rsid w:val="007E7F0E"/>
    <w:rsid w:val="007F0A53"/>
    <w:rsid w:val="007F1CA3"/>
    <w:rsid w:val="007F327D"/>
    <w:rsid w:val="007F3784"/>
    <w:rsid w:val="007F3959"/>
    <w:rsid w:val="007F4682"/>
    <w:rsid w:val="007F73AA"/>
    <w:rsid w:val="008007F9"/>
    <w:rsid w:val="00802021"/>
    <w:rsid w:val="008028F6"/>
    <w:rsid w:val="00802A66"/>
    <w:rsid w:val="00803CA2"/>
    <w:rsid w:val="00803E23"/>
    <w:rsid w:val="008044CF"/>
    <w:rsid w:val="00804AFB"/>
    <w:rsid w:val="00805607"/>
    <w:rsid w:val="00806397"/>
    <w:rsid w:val="00806602"/>
    <w:rsid w:val="0080678E"/>
    <w:rsid w:val="00806A02"/>
    <w:rsid w:val="0081082F"/>
    <w:rsid w:val="00811DE2"/>
    <w:rsid w:val="00812156"/>
    <w:rsid w:val="00812D88"/>
    <w:rsid w:val="0081429F"/>
    <w:rsid w:val="00814C8B"/>
    <w:rsid w:val="008179E2"/>
    <w:rsid w:val="008204A1"/>
    <w:rsid w:val="00820A44"/>
    <w:rsid w:val="008212AA"/>
    <w:rsid w:val="008221E2"/>
    <w:rsid w:val="008232C0"/>
    <w:rsid w:val="008235C9"/>
    <w:rsid w:val="008246E9"/>
    <w:rsid w:val="00824809"/>
    <w:rsid w:val="00825FD3"/>
    <w:rsid w:val="00826B59"/>
    <w:rsid w:val="00830445"/>
    <w:rsid w:val="00830630"/>
    <w:rsid w:val="00831D97"/>
    <w:rsid w:val="00832427"/>
    <w:rsid w:val="0083297C"/>
    <w:rsid w:val="00832A73"/>
    <w:rsid w:val="00833DE8"/>
    <w:rsid w:val="00834832"/>
    <w:rsid w:val="00834C01"/>
    <w:rsid w:val="008351AA"/>
    <w:rsid w:val="00837F84"/>
    <w:rsid w:val="00841BBA"/>
    <w:rsid w:val="00842267"/>
    <w:rsid w:val="008422F7"/>
    <w:rsid w:val="00842428"/>
    <w:rsid w:val="00843CD9"/>
    <w:rsid w:val="00844C77"/>
    <w:rsid w:val="00846BC5"/>
    <w:rsid w:val="00846C57"/>
    <w:rsid w:val="008500BB"/>
    <w:rsid w:val="00850AE7"/>
    <w:rsid w:val="00851037"/>
    <w:rsid w:val="00851807"/>
    <w:rsid w:val="00852BEE"/>
    <w:rsid w:val="00852EEA"/>
    <w:rsid w:val="00853436"/>
    <w:rsid w:val="00855261"/>
    <w:rsid w:val="00856137"/>
    <w:rsid w:val="008562F7"/>
    <w:rsid w:val="008605E2"/>
    <w:rsid w:val="00860AF0"/>
    <w:rsid w:val="008626D8"/>
    <w:rsid w:val="00862999"/>
    <w:rsid w:val="00864910"/>
    <w:rsid w:val="00865330"/>
    <w:rsid w:val="0086559D"/>
    <w:rsid w:val="008657EA"/>
    <w:rsid w:val="00866256"/>
    <w:rsid w:val="00866791"/>
    <w:rsid w:val="00867A78"/>
    <w:rsid w:val="00870188"/>
    <w:rsid w:val="00870AA6"/>
    <w:rsid w:val="00871D1F"/>
    <w:rsid w:val="00872318"/>
    <w:rsid w:val="00873CA6"/>
    <w:rsid w:val="008742BF"/>
    <w:rsid w:val="008754DA"/>
    <w:rsid w:val="008761B6"/>
    <w:rsid w:val="00876821"/>
    <w:rsid w:val="00876848"/>
    <w:rsid w:val="0087786D"/>
    <w:rsid w:val="00877937"/>
    <w:rsid w:val="00880568"/>
    <w:rsid w:val="008811A4"/>
    <w:rsid w:val="008815DC"/>
    <w:rsid w:val="00883675"/>
    <w:rsid w:val="00883917"/>
    <w:rsid w:val="00883D44"/>
    <w:rsid w:val="008853C3"/>
    <w:rsid w:val="008863A1"/>
    <w:rsid w:val="00886A56"/>
    <w:rsid w:val="00890985"/>
    <w:rsid w:val="00891219"/>
    <w:rsid w:val="0089128D"/>
    <w:rsid w:val="0089386C"/>
    <w:rsid w:val="0089399D"/>
    <w:rsid w:val="0089510D"/>
    <w:rsid w:val="0089529B"/>
    <w:rsid w:val="0089554B"/>
    <w:rsid w:val="00895ED5"/>
    <w:rsid w:val="00896EF7"/>
    <w:rsid w:val="008A07DE"/>
    <w:rsid w:val="008A24B1"/>
    <w:rsid w:val="008A258F"/>
    <w:rsid w:val="008A2FF5"/>
    <w:rsid w:val="008A31DD"/>
    <w:rsid w:val="008A3212"/>
    <w:rsid w:val="008A4BC9"/>
    <w:rsid w:val="008A7116"/>
    <w:rsid w:val="008B052C"/>
    <w:rsid w:val="008B160A"/>
    <w:rsid w:val="008B1B0C"/>
    <w:rsid w:val="008B2E32"/>
    <w:rsid w:val="008B40DB"/>
    <w:rsid w:val="008B570C"/>
    <w:rsid w:val="008B592F"/>
    <w:rsid w:val="008B6EFB"/>
    <w:rsid w:val="008B6FBA"/>
    <w:rsid w:val="008B7028"/>
    <w:rsid w:val="008B71CD"/>
    <w:rsid w:val="008B7AA6"/>
    <w:rsid w:val="008C083B"/>
    <w:rsid w:val="008C0918"/>
    <w:rsid w:val="008C13C2"/>
    <w:rsid w:val="008C1448"/>
    <w:rsid w:val="008C168A"/>
    <w:rsid w:val="008C325E"/>
    <w:rsid w:val="008C3D1A"/>
    <w:rsid w:val="008C4BB9"/>
    <w:rsid w:val="008C5059"/>
    <w:rsid w:val="008D1F4F"/>
    <w:rsid w:val="008D5158"/>
    <w:rsid w:val="008D690C"/>
    <w:rsid w:val="008D71B1"/>
    <w:rsid w:val="008E0AF9"/>
    <w:rsid w:val="008E6E42"/>
    <w:rsid w:val="008E7495"/>
    <w:rsid w:val="008E75CF"/>
    <w:rsid w:val="008F40BC"/>
    <w:rsid w:val="008F5188"/>
    <w:rsid w:val="008F58F1"/>
    <w:rsid w:val="00901390"/>
    <w:rsid w:val="00902B0A"/>
    <w:rsid w:val="00902B3D"/>
    <w:rsid w:val="0090448E"/>
    <w:rsid w:val="00904891"/>
    <w:rsid w:val="00904AB7"/>
    <w:rsid w:val="009062C7"/>
    <w:rsid w:val="009102C0"/>
    <w:rsid w:val="00912BE9"/>
    <w:rsid w:val="00913C06"/>
    <w:rsid w:val="00914854"/>
    <w:rsid w:val="00915116"/>
    <w:rsid w:val="0091577B"/>
    <w:rsid w:val="00915DE6"/>
    <w:rsid w:val="00917998"/>
    <w:rsid w:val="00917FFB"/>
    <w:rsid w:val="00922963"/>
    <w:rsid w:val="00922CBB"/>
    <w:rsid w:val="00922E22"/>
    <w:rsid w:val="0092360E"/>
    <w:rsid w:val="009259B4"/>
    <w:rsid w:val="00926ACE"/>
    <w:rsid w:val="00926C01"/>
    <w:rsid w:val="00926F5E"/>
    <w:rsid w:val="00927270"/>
    <w:rsid w:val="00927714"/>
    <w:rsid w:val="00930582"/>
    <w:rsid w:val="009306D8"/>
    <w:rsid w:val="00930B35"/>
    <w:rsid w:val="00932A47"/>
    <w:rsid w:val="009336CD"/>
    <w:rsid w:val="0093374E"/>
    <w:rsid w:val="00933F4E"/>
    <w:rsid w:val="0093406A"/>
    <w:rsid w:val="00934077"/>
    <w:rsid w:val="00934494"/>
    <w:rsid w:val="00934E86"/>
    <w:rsid w:val="009352AD"/>
    <w:rsid w:val="009360C6"/>
    <w:rsid w:val="00936865"/>
    <w:rsid w:val="009377AE"/>
    <w:rsid w:val="00937DB5"/>
    <w:rsid w:val="00940AD7"/>
    <w:rsid w:val="0094202F"/>
    <w:rsid w:val="00942C0F"/>
    <w:rsid w:val="009430E2"/>
    <w:rsid w:val="009436EF"/>
    <w:rsid w:val="009438D5"/>
    <w:rsid w:val="009460DC"/>
    <w:rsid w:val="00946160"/>
    <w:rsid w:val="009525E9"/>
    <w:rsid w:val="00952D6E"/>
    <w:rsid w:val="0095346E"/>
    <w:rsid w:val="009544C7"/>
    <w:rsid w:val="00954532"/>
    <w:rsid w:val="00955253"/>
    <w:rsid w:val="0095676A"/>
    <w:rsid w:val="009613B3"/>
    <w:rsid w:val="00961647"/>
    <w:rsid w:val="00961DBB"/>
    <w:rsid w:val="00962309"/>
    <w:rsid w:val="00962C1B"/>
    <w:rsid w:val="00963971"/>
    <w:rsid w:val="00963BD6"/>
    <w:rsid w:val="00964B0D"/>
    <w:rsid w:val="00964FFD"/>
    <w:rsid w:val="00966F65"/>
    <w:rsid w:val="00967004"/>
    <w:rsid w:val="00967081"/>
    <w:rsid w:val="00970A16"/>
    <w:rsid w:val="0097121F"/>
    <w:rsid w:val="00971509"/>
    <w:rsid w:val="00972412"/>
    <w:rsid w:val="00972E27"/>
    <w:rsid w:val="009739E8"/>
    <w:rsid w:val="009746A9"/>
    <w:rsid w:val="00977C67"/>
    <w:rsid w:val="0098207F"/>
    <w:rsid w:val="009823F3"/>
    <w:rsid w:val="00982EEF"/>
    <w:rsid w:val="00984C4D"/>
    <w:rsid w:val="00987F16"/>
    <w:rsid w:val="00990CB4"/>
    <w:rsid w:val="00992BB1"/>
    <w:rsid w:val="00994AD7"/>
    <w:rsid w:val="00994B2D"/>
    <w:rsid w:val="00994CDD"/>
    <w:rsid w:val="00994DCE"/>
    <w:rsid w:val="009954D8"/>
    <w:rsid w:val="009958CE"/>
    <w:rsid w:val="00996109"/>
    <w:rsid w:val="0099687F"/>
    <w:rsid w:val="00997A9A"/>
    <w:rsid w:val="00997AA3"/>
    <w:rsid w:val="00997B37"/>
    <w:rsid w:val="00997B9D"/>
    <w:rsid w:val="009A0667"/>
    <w:rsid w:val="009A103B"/>
    <w:rsid w:val="009A130D"/>
    <w:rsid w:val="009A1AE7"/>
    <w:rsid w:val="009A1BBD"/>
    <w:rsid w:val="009A22AE"/>
    <w:rsid w:val="009A24C6"/>
    <w:rsid w:val="009A2DC7"/>
    <w:rsid w:val="009A7648"/>
    <w:rsid w:val="009B039B"/>
    <w:rsid w:val="009B26B3"/>
    <w:rsid w:val="009B5442"/>
    <w:rsid w:val="009B614E"/>
    <w:rsid w:val="009B7A6A"/>
    <w:rsid w:val="009B7CBC"/>
    <w:rsid w:val="009C0AA4"/>
    <w:rsid w:val="009C0C05"/>
    <w:rsid w:val="009C1470"/>
    <w:rsid w:val="009C1764"/>
    <w:rsid w:val="009C2C3B"/>
    <w:rsid w:val="009C337B"/>
    <w:rsid w:val="009C3D43"/>
    <w:rsid w:val="009C42FA"/>
    <w:rsid w:val="009C4839"/>
    <w:rsid w:val="009C4DE7"/>
    <w:rsid w:val="009C4EC4"/>
    <w:rsid w:val="009C51D2"/>
    <w:rsid w:val="009C6C26"/>
    <w:rsid w:val="009C7C63"/>
    <w:rsid w:val="009D1FCE"/>
    <w:rsid w:val="009D2034"/>
    <w:rsid w:val="009D4241"/>
    <w:rsid w:val="009D4267"/>
    <w:rsid w:val="009D4AD2"/>
    <w:rsid w:val="009D563F"/>
    <w:rsid w:val="009D626D"/>
    <w:rsid w:val="009D67D8"/>
    <w:rsid w:val="009D6DA2"/>
    <w:rsid w:val="009D7BB7"/>
    <w:rsid w:val="009E0489"/>
    <w:rsid w:val="009E0528"/>
    <w:rsid w:val="009E1535"/>
    <w:rsid w:val="009E1B1E"/>
    <w:rsid w:val="009E1FE4"/>
    <w:rsid w:val="009E3226"/>
    <w:rsid w:val="009E3E57"/>
    <w:rsid w:val="009E42A5"/>
    <w:rsid w:val="009E4622"/>
    <w:rsid w:val="009E47B3"/>
    <w:rsid w:val="009E4BE0"/>
    <w:rsid w:val="009E4E72"/>
    <w:rsid w:val="009E6CE9"/>
    <w:rsid w:val="009E705E"/>
    <w:rsid w:val="009E7EAF"/>
    <w:rsid w:val="009F2189"/>
    <w:rsid w:val="009F2CE2"/>
    <w:rsid w:val="009F2D73"/>
    <w:rsid w:val="009F45AE"/>
    <w:rsid w:val="009F46F8"/>
    <w:rsid w:val="009F68A7"/>
    <w:rsid w:val="009F790E"/>
    <w:rsid w:val="00A006F5"/>
    <w:rsid w:val="00A00BC9"/>
    <w:rsid w:val="00A01304"/>
    <w:rsid w:val="00A01622"/>
    <w:rsid w:val="00A01C16"/>
    <w:rsid w:val="00A01F6E"/>
    <w:rsid w:val="00A02841"/>
    <w:rsid w:val="00A0286D"/>
    <w:rsid w:val="00A028C4"/>
    <w:rsid w:val="00A03729"/>
    <w:rsid w:val="00A043B4"/>
    <w:rsid w:val="00A04B9C"/>
    <w:rsid w:val="00A053F9"/>
    <w:rsid w:val="00A06332"/>
    <w:rsid w:val="00A07BB0"/>
    <w:rsid w:val="00A113CE"/>
    <w:rsid w:val="00A114F3"/>
    <w:rsid w:val="00A11E0D"/>
    <w:rsid w:val="00A1374F"/>
    <w:rsid w:val="00A13D76"/>
    <w:rsid w:val="00A161A4"/>
    <w:rsid w:val="00A16204"/>
    <w:rsid w:val="00A20433"/>
    <w:rsid w:val="00A20538"/>
    <w:rsid w:val="00A20726"/>
    <w:rsid w:val="00A20F60"/>
    <w:rsid w:val="00A21248"/>
    <w:rsid w:val="00A22580"/>
    <w:rsid w:val="00A226E1"/>
    <w:rsid w:val="00A23018"/>
    <w:rsid w:val="00A23A98"/>
    <w:rsid w:val="00A2485F"/>
    <w:rsid w:val="00A24DA2"/>
    <w:rsid w:val="00A26A89"/>
    <w:rsid w:val="00A274F1"/>
    <w:rsid w:val="00A2773D"/>
    <w:rsid w:val="00A27F34"/>
    <w:rsid w:val="00A3073E"/>
    <w:rsid w:val="00A315BF"/>
    <w:rsid w:val="00A31983"/>
    <w:rsid w:val="00A33332"/>
    <w:rsid w:val="00A35CCF"/>
    <w:rsid w:val="00A36259"/>
    <w:rsid w:val="00A362DE"/>
    <w:rsid w:val="00A3659F"/>
    <w:rsid w:val="00A404BE"/>
    <w:rsid w:val="00A43557"/>
    <w:rsid w:val="00A450BB"/>
    <w:rsid w:val="00A45C21"/>
    <w:rsid w:val="00A46B54"/>
    <w:rsid w:val="00A46FCB"/>
    <w:rsid w:val="00A514A5"/>
    <w:rsid w:val="00A51C58"/>
    <w:rsid w:val="00A52282"/>
    <w:rsid w:val="00A52461"/>
    <w:rsid w:val="00A52531"/>
    <w:rsid w:val="00A5259C"/>
    <w:rsid w:val="00A526EE"/>
    <w:rsid w:val="00A52C44"/>
    <w:rsid w:val="00A52DD8"/>
    <w:rsid w:val="00A5426B"/>
    <w:rsid w:val="00A542F8"/>
    <w:rsid w:val="00A5587B"/>
    <w:rsid w:val="00A566FD"/>
    <w:rsid w:val="00A572E3"/>
    <w:rsid w:val="00A578BB"/>
    <w:rsid w:val="00A57BF9"/>
    <w:rsid w:val="00A57E3D"/>
    <w:rsid w:val="00A60F0F"/>
    <w:rsid w:val="00A616A8"/>
    <w:rsid w:val="00A617D7"/>
    <w:rsid w:val="00A62016"/>
    <w:rsid w:val="00A62141"/>
    <w:rsid w:val="00A62F20"/>
    <w:rsid w:val="00A62F80"/>
    <w:rsid w:val="00A63BCC"/>
    <w:rsid w:val="00A64085"/>
    <w:rsid w:val="00A652C3"/>
    <w:rsid w:val="00A6534F"/>
    <w:rsid w:val="00A65B97"/>
    <w:rsid w:val="00A6640D"/>
    <w:rsid w:val="00A66777"/>
    <w:rsid w:val="00A66B44"/>
    <w:rsid w:val="00A7046C"/>
    <w:rsid w:val="00A7288F"/>
    <w:rsid w:val="00A73ADC"/>
    <w:rsid w:val="00A73DDB"/>
    <w:rsid w:val="00A73F54"/>
    <w:rsid w:val="00A74289"/>
    <w:rsid w:val="00A74662"/>
    <w:rsid w:val="00A763B4"/>
    <w:rsid w:val="00A77172"/>
    <w:rsid w:val="00A80AAB"/>
    <w:rsid w:val="00A80E19"/>
    <w:rsid w:val="00A813CA"/>
    <w:rsid w:val="00A819A9"/>
    <w:rsid w:val="00A82392"/>
    <w:rsid w:val="00A82AF3"/>
    <w:rsid w:val="00A83EB5"/>
    <w:rsid w:val="00A84391"/>
    <w:rsid w:val="00A84E77"/>
    <w:rsid w:val="00A8529E"/>
    <w:rsid w:val="00A87106"/>
    <w:rsid w:val="00A87A53"/>
    <w:rsid w:val="00A90179"/>
    <w:rsid w:val="00A90A21"/>
    <w:rsid w:val="00A925CF"/>
    <w:rsid w:val="00A92C77"/>
    <w:rsid w:val="00A9350A"/>
    <w:rsid w:val="00A93AF5"/>
    <w:rsid w:val="00A93DB7"/>
    <w:rsid w:val="00A93F37"/>
    <w:rsid w:val="00A958F2"/>
    <w:rsid w:val="00A96935"/>
    <w:rsid w:val="00A96E41"/>
    <w:rsid w:val="00A9726C"/>
    <w:rsid w:val="00AA0186"/>
    <w:rsid w:val="00AA23C5"/>
    <w:rsid w:val="00AA255D"/>
    <w:rsid w:val="00AA25D9"/>
    <w:rsid w:val="00AA39A2"/>
    <w:rsid w:val="00AA3F78"/>
    <w:rsid w:val="00AA450E"/>
    <w:rsid w:val="00AA4B3A"/>
    <w:rsid w:val="00AA4C2D"/>
    <w:rsid w:val="00AA6091"/>
    <w:rsid w:val="00AA6306"/>
    <w:rsid w:val="00AB03C6"/>
    <w:rsid w:val="00AB0D4E"/>
    <w:rsid w:val="00AB1727"/>
    <w:rsid w:val="00AB1D14"/>
    <w:rsid w:val="00AB248A"/>
    <w:rsid w:val="00AB24FD"/>
    <w:rsid w:val="00AB2557"/>
    <w:rsid w:val="00AB2F94"/>
    <w:rsid w:val="00AB3548"/>
    <w:rsid w:val="00AB372C"/>
    <w:rsid w:val="00AB40D4"/>
    <w:rsid w:val="00AB579F"/>
    <w:rsid w:val="00AB59E4"/>
    <w:rsid w:val="00AB6178"/>
    <w:rsid w:val="00AB67B9"/>
    <w:rsid w:val="00AC0EA8"/>
    <w:rsid w:val="00AC1ACD"/>
    <w:rsid w:val="00AC43CB"/>
    <w:rsid w:val="00AC43D5"/>
    <w:rsid w:val="00AC4762"/>
    <w:rsid w:val="00AC4857"/>
    <w:rsid w:val="00AC4F95"/>
    <w:rsid w:val="00AC6C1B"/>
    <w:rsid w:val="00AC734A"/>
    <w:rsid w:val="00AC74F9"/>
    <w:rsid w:val="00AD0B5E"/>
    <w:rsid w:val="00AD148B"/>
    <w:rsid w:val="00AD4C2D"/>
    <w:rsid w:val="00AD72C2"/>
    <w:rsid w:val="00AE07A0"/>
    <w:rsid w:val="00AE0967"/>
    <w:rsid w:val="00AE0CAF"/>
    <w:rsid w:val="00AE1745"/>
    <w:rsid w:val="00AE1AB1"/>
    <w:rsid w:val="00AE3818"/>
    <w:rsid w:val="00AE4B00"/>
    <w:rsid w:val="00AE6205"/>
    <w:rsid w:val="00AE6C26"/>
    <w:rsid w:val="00AE75D3"/>
    <w:rsid w:val="00AE7F59"/>
    <w:rsid w:val="00AF0FBD"/>
    <w:rsid w:val="00AF22AD"/>
    <w:rsid w:val="00AF2D91"/>
    <w:rsid w:val="00AF2F85"/>
    <w:rsid w:val="00AF3569"/>
    <w:rsid w:val="00AF36F5"/>
    <w:rsid w:val="00AF37D8"/>
    <w:rsid w:val="00AF3E64"/>
    <w:rsid w:val="00AF4632"/>
    <w:rsid w:val="00AF4877"/>
    <w:rsid w:val="00AF50D6"/>
    <w:rsid w:val="00AF7243"/>
    <w:rsid w:val="00B0179C"/>
    <w:rsid w:val="00B03E58"/>
    <w:rsid w:val="00B03F4F"/>
    <w:rsid w:val="00B04B3F"/>
    <w:rsid w:val="00B050F9"/>
    <w:rsid w:val="00B052B5"/>
    <w:rsid w:val="00B058A8"/>
    <w:rsid w:val="00B06052"/>
    <w:rsid w:val="00B06949"/>
    <w:rsid w:val="00B1067E"/>
    <w:rsid w:val="00B115A8"/>
    <w:rsid w:val="00B11D2B"/>
    <w:rsid w:val="00B12151"/>
    <w:rsid w:val="00B128CB"/>
    <w:rsid w:val="00B15248"/>
    <w:rsid w:val="00B157C0"/>
    <w:rsid w:val="00B175C6"/>
    <w:rsid w:val="00B22397"/>
    <w:rsid w:val="00B22902"/>
    <w:rsid w:val="00B235A1"/>
    <w:rsid w:val="00B2394B"/>
    <w:rsid w:val="00B2476B"/>
    <w:rsid w:val="00B25E21"/>
    <w:rsid w:val="00B27774"/>
    <w:rsid w:val="00B307E5"/>
    <w:rsid w:val="00B3106A"/>
    <w:rsid w:val="00B34195"/>
    <w:rsid w:val="00B34C9D"/>
    <w:rsid w:val="00B369E8"/>
    <w:rsid w:val="00B37E57"/>
    <w:rsid w:val="00B407D7"/>
    <w:rsid w:val="00B40F70"/>
    <w:rsid w:val="00B429F1"/>
    <w:rsid w:val="00B43453"/>
    <w:rsid w:val="00B449D4"/>
    <w:rsid w:val="00B44E72"/>
    <w:rsid w:val="00B452F1"/>
    <w:rsid w:val="00B45872"/>
    <w:rsid w:val="00B45E01"/>
    <w:rsid w:val="00B4636F"/>
    <w:rsid w:val="00B46E1F"/>
    <w:rsid w:val="00B500D3"/>
    <w:rsid w:val="00B500EF"/>
    <w:rsid w:val="00B50134"/>
    <w:rsid w:val="00B51742"/>
    <w:rsid w:val="00B51840"/>
    <w:rsid w:val="00B51FDF"/>
    <w:rsid w:val="00B532DA"/>
    <w:rsid w:val="00B5389B"/>
    <w:rsid w:val="00B54677"/>
    <w:rsid w:val="00B54FA0"/>
    <w:rsid w:val="00B575AF"/>
    <w:rsid w:val="00B6029A"/>
    <w:rsid w:val="00B60AF2"/>
    <w:rsid w:val="00B61175"/>
    <w:rsid w:val="00B615D6"/>
    <w:rsid w:val="00B62893"/>
    <w:rsid w:val="00B6436C"/>
    <w:rsid w:val="00B6441A"/>
    <w:rsid w:val="00B64534"/>
    <w:rsid w:val="00B65069"/>
    <w:rsid w:val="00B6638A"/>
    <w:rsid w:val="00B6761F"/>
    <w:rsid w:val="00B67744"/>
    <w:rsid w:val="00B67C4C"/>
    <w:rsid w:val="00B7039E"/>
    <w:rsid w:val="00B74286"/>
    <w:rsid w:val="00B74D62"/>
    <w:rsid w:val="00B74FFB"/>
    <w:rsid w:val="00B762D4"/>
    <w:rsid w:val="00B773E5"/>
    <w:rsid w:val="00B776D3"/>
    <w:rsid w:val="00B77DE4"/>
    <w:rsid w:val="00B80AAC"/>
    <w:rsid w:val="00B81674"/>
    <w:rsid w:val="00B82373"/>
    <w:rsid w:val="00B82511"/>
    <w:rsid w:val="00B8320E"/>
    <w:rsid w:val="00B84354"/>
    <w:rsid w:val="00B84EF1"/>
    <w:rsid w:val="00B851C2"/>
    <w:rsid w:val="00B853BF"/>
    <w:rsid w:val="00B85D40"/>
    <w:rsid w:val="00B904B6"/>
    <w:rsid w:val="00B90985"/>
    <w:rsid w:val="00B912D2"/>
    <w:rsid w:val="00B92154"/>
    <w:rsid w:val="00B9401A"/>
    <w:rsid w:val="00B943D4"/>
    <w:rsid w:val="00B94A64"/>
    <w:rsid w:val="00B95448"/>
    <w:rsid w:val="00B9559E"/>
    <w:rsid w:val="00B9646D"/>
    <w:rsid w:val="00B97A9B"/>
    <w:rsid w:val="00B97BE2"/>
    <w:rsid w:val="00BA07D5"/>
    <w:rsid w:val="00BA1746"/>
    <w:rsid w:val="00BA3179"/>
    <w:rsid w:val="00BA48AC"/>
    <w:rsid w:val="00BA5903"/>
    <w:rsid w:val="00BA5FF4"/>
    <w:rsid w:val="00BA60BB"/>
    <w:rsid w:val="00BA6397"/>
    <w:rsid w:val="00BA668A"/>
    <w:rsid w:val="00BA6B36"/>
    <w:rsid w:val="00BA7027"/>
    <w:rsid w:val="00BB067B"/>
    <w:rsid w:val="00BB0F3C"/>
    <w:rsid w:val="00BB0FCE"/>
    <w:rsid w:val="00BB16E1"/>
    <w:rsid w:val="00BB1768"/>
    <w:rsid w:val="00BB2BD6"/>
    <w:rsid w:val="00BB338E"/>
    <w:rsid w:val="00BB3CB4"/>
    <w:rsid w:val="00BB3F72"/>
    <w:rsid w:val="00BB6668"/>
    <w:rsid w:val="00BB6A10"/>
    <w:rsid w:val="00BB6B1F"/>
    <w:rsid w:val="00BB785F"/>
    <w:rsid w:val="00BB7D7C"/>
    <w:rsid w:val="00BC0AE6"/>
    <w:rsid w:val="00BC1B9E"/>
    <w:rsid w:val="00BC2790"/>
    <w:rsid w:val="00BC67FA"/>
    <w:rsid w:val="00BC70B5"/>
    <w:rsid w:val="00BC750C"/>
    <w:rsid w:val="00BD2435"/>
    <w:rsid w:val="00BD30B1"/>
    <w:rsid w:val="00BD36C8"/>
    <w:rsid w:val="00BD3945"/>
    <w:rsid w:val="00BD4039"/>
    <w:rsid w:val="00BD47D7"/>
    <w:rsid w:val="00BD4848"/>
    <w:rsid w:val="00BD48AE"/>
    <w:rsid w:val="00BD51AD"/>
    <w:rsid w:val="00BD61F2"/>
    <w:rsid w:val="00BD6F1C"/>
    <w:rsid w:val="00BD724B"/>
    <w:rsid w:val="00BE0D0F"/>
    <w:rsid w:val="00BE101F"/>
    <w:rsid w:val="00BE16FB"/>
    <w:rsid w:val="00BE39F7"/>
    <w:rsid w:val="00BE483A"/>
    <w:rsid w:val="00BE5E96"/>
    <w:rsid w:val="00BE73AC"/>
    <w:rsid w:val="00BE7526"/>
    <w:rsid w:val="00BF05D1"/>
    <w:rsid w:val="00BF114F"/>
    <w:rsid w:val="00BF5245"/>
    <w:rsid w:val="00BF56CA"/>
    <w:rsid w:val="00BF7D3E"/>
    <w:rsid w:val="00C005F5"/>
    <w:rsid w:val="00C00E51"/>
    <w:rsid w:val="00C02FDA"/>
    <w:rsid w:val="00C03107"/>
    <w:rsid w:val="00C03EBA"/>
    <w:rsid w:val="00C05D31"/>
    <w:rsid w:val="00C10D3B"/>
    <w:rsid w:val="00C12BFF"/>
    <w:rsid w:val="00C136E9"/>
    <w:rsid w:val="00C17D21"/>
    <w:rsid w:val="00C26F24"/>
    <w:rsid w:val="00C30158"/>
    <w:rsid w:val="00C3066D"/>
    <w:rsid w:val="00C30C43"/>
    <w:rsid w:val="00C30F10"/>
    <w:rsid w:val="00C31D51"/>
    <w:rsid w:val="00C33577"/>
    <w:rsid w:val="00C342D4"/>
    <w:rsid w:val="00C35376"/>
    <w:rsid w:val="00C368AE"/>
    <w:rsid w:val="00C36AFA"/>
    <w:rsid w:val="00C36D1D"/>
    <w:rsid w:val="00C401E7"/>
    <w:rsid w:val="00C4027E"/>
    <w:rsid w:val="00C40600"/>
    <w:rsid w:val="00C41211"/>
    <w:rsid w:val="00C4196B"/>
    <w:rsid w:val="00C430D3"/>
    <w:rsid w:val="00C437E4"/>
    <w:rsid w:val="00C4430E"/>
    <w:rsid w:val="00C44317"/>
    <w:rsid w:val="00C44B8B"/>
    <w:rsid w:val="00C461A1"/>
    <w:rsid w:val="00C467D3"/>
    <w:rsid w:val="00C46D0B"/>
    <w:rsid w:val="00C475F3"/>
    <w:rsid w:val="00C47BD9"/>
    <w:rsid w:val="00C51735"/>
    <w:rsid w:val="00C51E18"/>
    <w:rsid w:val="00C524F2"/>
    <w:rsid w:val="00C526BB"/>
    <w:rsid w:val="00C5284E"/>
    <w:rsid w:val="00C52AA4"/>
    <w:rsid w:val="00C537D7"/>
    <w:rsid w:val="00C53A07"/>
    <w:rsid w:val="00C54336"/>
    <w:rsid w:val="00C54CF3"/>
    <w:rsid w:val="00C54DBF"/>
    <w:rsid w:val="00C55EE1"/>
    <w:rsid w:val="00C55F27"/>
    <w:rsid w:val="00C5649C"/>
    <w:rsid w:val="00C56B1B"/>
    <w:rsid w:val="00C56C87"/>
    <w:rsid w:val="00C60505"/>
    <w:rsid w:val="00C61748"/>
    <w:rsid w:val="00C6204C"/>
    <w:rsid w:val="00C63036"/>
    <w:rsid w:val="00C633E4"/>
    <w:rsid w:val="00C63F2F"/>
    <w:rsid w:val="00C6405F"/>
    <w:rsid w:val="00C648A4"/>
    <w:rsid w:val="00C6548D"/>
    <w:rsid w:val="00C663C2"/>
    <w:rsid w:val="00C670EA"/>
    <w:rsid w:val="00C676D6"/>
    <w:rsid w:val="00C67988"/>
    <w:rsid w:val="00C67A5E"/>
    <w:rsid w:val="00C71EE7"/>
    <w:rsid w:val="00C73607"/>
    <w:rsid w:val="00C74FE0"/>
    <w:rsid w:val="00C75A5D"/>
    <w:rsid w:val="00C76588"/>
    <w:rsid w:val="00C76B23"/>
    <w:rsid w:val="00C775AF"/>
    <w:rsid w:val="00C80B76"/>
    <w:rsid w:val="00C819B4"/>
    <w:rsid w:val="00C82754"/>
    <w:rsid w:val="00C828C5"/>
    <w:rsid w:val="00C82987"/>
    <w:rsid w:val="00C83A6A"/>
    <w:rsid w:val="00C84868"/>
    <w:rsid w:val="00C848A0"/>
    <w:rsid w:val="00C84A10"/>
    <w:rsid w:val="00C84D54"/>
    <w:rsid w:val="00C8681A"/>
    <w:rsid w:val="00C8697C"/>
    <w:rsid w:val="00C869BE"/>
    <w:rsid w:val="00C91B83"/>
    <w:rsid w:val="00C9214F"/>
    <w:rsid w:val="00C92853"/>
    <w:rsid w:val="00C92B86"/>
    <w:rsid w:val="00C941C2"/>
    <w:rsid w:val="00C949F3"/>
    <w:rsid w:val="00C95B90"/>
    <w:rsid w:val="00C95CE8"/>
    <w:rsid w:val="00CA0B0D"/>
    <w:rsid w:val="00CA14ED"/>
    <w:rsid w:val="00CA286B"/>
    <w:rsid w:val="00CA2ABD"/>
    <w:rsid w:val="00CA2BB0"/>
    <w:rsid w:val="00CA415E"/>
    <w:rsid w:val="00CA5696"/>
    <w:rsid w:val="00CA5AEE"/>
    <w:rsid w:val="00CA72EB"/>
    <w:rsid w:val="00CA7B04"/>
    <w:rsid w:val="00CA7B8F"/>
    <w:rsid w:val="00CB0541"/>
    <w:rsid w:val="00CB06E3"/>
    <w:rsid w:val="00CB0DE0"/>
    <w:rsid w:val="00CB176F"/>
    <w:rsid w:val="00CB37A6"/>
    <w:rsid w:val="00CB4EC1"/>
    <w:rsid w:val="00CB5741"/>
    <w:rsid w:val="00CB731F"/>
    <w:rsid w:val="00CB7481"/>
    <w:rsid w:val="00CC11BE"/>
    <w:rsid w:val="00CC2D73"/>
    <w:rsid w:val="00CC32A9"/>
    <w:rsid w:val="00CC37A6"/>
    <w:rsid w:val="00CC4C8D"/>
    <w:rsid w:val="00CC5A21"/>
    <w:rsid w:val="00CC5D9C"/>
    <w:rsid w:val="00CC62D6"/>
    <w:rsid w:val="00CD068F"/>
    <w:rsid w:val="00CD155B"/>
    <w:rsid w:val="00CD1624"/>
    <w:rsid w:val="00CD2C3E"/>
    <w:rsid w:val="00CD36F9"/>
    <w:rsid w:val="00CD431E"/>
    <w:rsid w:val="00CD48C4"/>
    <w:rsid w:val="00CD522C"/>
    <w:rsid w:val="00CD52F5"/>
    <w:rsid w:val="00CD7836"/>
    <w:rsid w:val="00CD7F68"/>
    <w:rsid w:val="00CE102B"/>
    <w:rsid w:val="00CE120B"/>
    <w:rsid w:val="00CE124C"/>
    <w:rsid w:val="00CE1F26"/>
    <w:rsid w:val="00CE27BC"/>
    <w:rsid w:val="00CE3647"/>
    <w:rsid w:val="00CE3AFE"/>
    <w:rsid w:val="00CE5F9F"/>
    <w:rsid w:val="00CE6508"/>
    <w:rsid w:val="00CE7A2E"/>
    <w:rsid w:val="00CF00E5"/>
    <w:rsid w:val="00CF2B7A"/>
    <w:rsid w:val="00CF3EBE"/>
    <w:rsid w:val="00CF45BA"/>
    <w:rsid w:val="00CF5F0A"/>
    <w:rsid w:val="00CF701B"/>
    <w:rsid w:val="00CF76C5"/>
    <w:rsid w:val="00CF7B61"/>
    <w:rsid w:val="00D001BA"/>
    <w:rsid w:val="00D003BC"/>
    <w:rsid w:val="00D01943"/>
    <w:rsid w:val="00D03297"/>
    <w:rsid w:val="00D0426D"/>
    <w:rsid w:val="00D06E7B"/>
    <w:rsid w:val="00D071F3"/>
    <w:rsid w:val="00D07F9E"/>
    <w:rsid w:val="00D101B6"/>
    <w:rsid w:val="00D10A66"/>
    <w:rsid w:val="00D10DBD"/>
    <w:rsid w:val="00D14CAF"/>
    <w:rsid w:val="00D16857"/>
    <w:rsid w:val="00D171F3"/>
    <w:rsid w:val="00D20BF0"/>
    <w:rsid w:val="00D22C0B"/>
    <w:rsid w:val="00D22FB3"/>
    <w:rsid w:val="00D2405F"/>
    <w:rsid w:val="00D26555"/>
    <w:rsid w:val="00D26F1B"/>
    <w:rsid w:val="00D27739"/>
    <w:rsid w:val="00D2786D"/>
    <w:rsid w:val="00D307BE"/>
    <w:rsid w:val="00D31F44"/>
    <w:rsid w:val="00D33BC4"/>
    <w:rsid w:val="00D340D6"/>
    <w:rsid w:val="00D349E4"/>
    <w:rsid w:val="00D3597A"/>
    <w:rsid w:val="00D37FBD"/>
    <w:rsid w:val="00D40991"/>
    <w:rsid w:val="00D40C9B"/>
    <w:rsid w:val="00D42521"/>
    <w:rsid w:val="00D4253A"/>
    <w:rsid w:val="00D4272A"/>
    <w:rsid w:val="00D42BAF"/>
    <w:rsid w:val="00D450B1"/>
    <w:rsid w:val="00D45376"/>
    <w:rsid w:val="00D4588A"/>
    <w:rsid w:val="00D474CF"/>
    <w:rsid w:val="00D47A50"/>
    <w:rsid w:val="00D503FC"/>
    <w:rsid w:val="00D53D3B"/>
    <w:rsid w:val="00D53ECB"/>
    <w:rsid w:val="00D56B66"/>
    <w:rsid w:val="00D574CD"/>
    <w:rsid w:val="00D611D1"/>
    <w:rsid w:val="00D6167F"/>
    <w:rsid w:val="00D61B7A"/>
    <w:rsid w:val="00D61F37"/>
    <w:rsid w:val="00D62096"/>
    <w:rsid w:val="00D628D5"/>
    <w:rsid w:val="00D6291B"/>
    <w:rsid w:val="00D62A50"/>
    <w:rsid w:val="00D630B1"/>
    <w:rsid w:val="00D64084"/>
    <w:rsid w:val="00D64ACD"/>
    <w:rsid w:val="00D6560D"/>
    <w:rsid w:val="00D668FB"/>
    <w:rsid w:val="00D67861"/>
    <w:rsid w:val="00D67FA9"/>
    <w:rsid w:val="00D72A03"/>
    <w:rsid w:val="00D73443"/>
    <w:rsid w:val="00D735D8"/>
    <w:rsid w:val="00D73FA0"/>
    <w:rsid w:val="00D74413"/>
    <w:rsid w:val="00D75A78"/>
    <w:rsid w:val="00D75EC4"/>
    <w:rsid w:val="00D76282"/>
    <w:rsid w:val="00D766C5"/>
    <w:rsid w:val="00D77A86"/>
    <w:rsid w:val="00D77B39"/>
    <w:rsid w:val="00D802A9"/>
    <w:rsid w:val="00D806EE"/>
    <w:rsid w:val="00D81113"/>
    <w:rsid w:val="00D81BE7"/>
    <w:rsid w:val="00D82F78"/>
    <w:rsid w:val="00D82FA1"/>
    <w:rsid w:val="00D8368A"/>
    <w:rsid w:val="00D84278"/>
    <w:rsid w:val="00D84BE6"/>
    <w:rsid w:val="00D84CAC"/>
    <w:rsid w:val="00D865E1"/>
    <w:rsid w:val="00D86ED8"/>
    <w:rsid w:val="00D87B51"/>
    <w:rsid w:val="00D87DE9"/>
    <w:rsid w:val="00D9077A"/>
    <w:rsid w:val="00D915D5"/>
    <w:rsid w:val="00D92FD3"/>
    <w:rsid w:val="00D943C1"/>
    <w:rsid w:val="00D943E1"/>
    <w:rsid w:val="00D97317"/>
    <w:rsid w:val="00D97DDA"/>
    <w:rsid w:val="00DA01EF"/>
    <w:rsid w:val="00DA0445"/>
    <w:rsid w:val="00DA063D"/>
    <w:rsid w:val="00DA1F60"/>
    <w:rsid w:val="00DA3182"/>
    <w:rsid w:val="00DA38C0"/>
    <w:rsid w:val="00DA3B02"/>
    <w:rsid w:val="00DA41ED"/>
    <w:rsid w:val="00DA47C4"/>
    <w:rsid w:val="00DA4B4F"/>
    <w:rsid w:val="00DA71DD"/>
    <w:rsid w:val="00DA7344"/>
    <w:rsid w:val="00DA7B77"/>
    <w:rsid w:val="00DB0082"/>
    <w:rsid w:val="00DB01CA"/>
    <w:rsid w:val="00DB0274"/>
    <w:rsid w:val="00DB0BDA"/>
    <w:rsid w:val="00DB467E"/>
    <w:rsid w:val="00DB49D4"/>
    <w:rsid w:val="00DB523B"/>
    <w:rsid w:val="00DB56C0"/>
    <w:rsid w:val="00DB62AE"/>
    <w:rsid w:val="00DB6DB7"/>
    <w:rsid w:val="00DB7D0C"/>
    <w:rsid w:val="00DC010C"/>
    <w:rsid w:val="00DC0685"/>
    <w:rsid w:val="00DC10FA"/>
    <w:rsid w:val="00DC181B"/>
    <w:rsid w:val="00DC1FE7"/>
    <w:rsid w:val="00DC2263"/>
    <w:rsid w:val="00DC29DC"/>
    <w:rsid w:val="00DC2CB1"/>
    <w:rsid w:val="00DC3BDB"/>
    <w:rsid w:val="00DC5C89"/>
    <w:rsid w:val="00DC64A2"/>
    <w:rsid w:val="00DC6EAF"/>
    <w:rsid w:val="00DC711B"/>
    <w:rsid w:val="00DC7226"/>
    <w:rsid w:val="00DC7B31"/>
    <w:rsid w:val="00DD075E"/>
    <w:rsid w:val="00DD0AF8"/>
    <w:rsid w:val="00DD1087"/>
    <w:rsid w:val="00DD29DE"/>
    <w:rsid w:val="00DD3228"/>
    <w:rsid w:val="00DD3EA9"/>
    <w:rsid w:val="00DD3EEF"/>
    <w:rsid w:val="00DD47B0"/>
    <w:rsid w:val="00DD5CD9"/>
    <w:rsid w:val="00DD5ED9"/>
    <w:rsid w:val="00DD74C4"/>
    <w:rsid w:val="00DD7666"/>
    <w:rsid w:val="00DD7C1B"/>
    <w:rsid w:val="00DD7FBE"/>
    <w:rsid w:val="00DE0082"/>
    <w:rsid w:val="00DE1743"/>
    <w:rsid w:val="00DE1B58"/>
    <w:rsid w:val="00DE1C5C"/>
    <w:rsid w:val="00DE39DA"/>
    <w:rsid w:val="00DE3C38"/>
    <w:rsid w:val="00DE4BAA"/>
    <w:rsid w:val="00DE50C4"/>
    <w:rsid w:val="00DE78D7"/>
    <w:rsid w:val="00DF0215"/>
    <w:rsid w:val="00DF1403"/>
    <w:rsid w:val="00DF21F7"/>
    <w:rsid w:val="00DF27C8"/>
    <w:rsid w:val="00DF2D1A"/>
    <w:rsid w:val="00DF3B99"/>
    <w:rsid w:val="00DF4511"/>
    <w:rsid w:val="00DF5313"/>
    <w:rsid w:val="00DF6140"/>
    <w:rsid w:val="00DF6345"/>
    <w:rsid w:val="00DF639A"/>
    <w:rsid w:val="00DF772F"/>
    <w:rsid w:val="00E00107"/>
    <w:rsid w:val="00E01B0E"/>
    <w:rsid w:val="00E02910"/>
    <w:rsid w:val="00E03428"/>
    <w:rsid w:val="00E043C7"/>
    <w:rsid w:val="00E048D8"/>
    <w:rsid w:val="00E04A18"/>
    <w:rsid w:val="00E056F5"/>
    <w:rsid w:val="00E06284"/>
    <w:rsid w:val="00E067BE"/>
    <w:rsid w:val="00E07D19"/>
    <w:rsid w:val="00E1045F"/>
    <w:rsid w:val="00E104E3"/>
    <w:rsid w:val="00E1152E"/>
    <w:rsid w:val="00E11C2B"/>
    <w:rsid w:val="00E12858"/>
    <w:rsid w:val="00E13540"/>
    <w:rsid w:val="00E14079"/>
    <w:rsid w:val="00E14947"/>
    <w:rsid w:val="00E15AE4"/>
    <w:rsid w:val="00E16DF9"/>
    <w:rsid w:val="00E17CBE"/>
    <w:rsid w:val="00E17F30"/>
    <w:rsid w:val="00E2002F"/>
    <w:rsid w:val="00E216F0"/>
    <w:rsid w:val="00E216F7"/>
    <w:rsid w:val="00E23BD9"/>
    <w:rsid w:val="00E23ED4"/>
    <w:rsid w:val="00E246B3"/>
    <w:rsid w:val="00E26800"/>
    <w:rsid w:val="00E31936"/>
    <w:rsid w:val="00E31F5F"/>
    <w:rsid w:val="00E322E8"/>
    <w:rsid w:val="00E32E49"/>
    <w:rsid w:val="00E32E90"/>
    <w:rsid w:val="00E33D51"/>
    <w:rsid w:val="00E349DB"/>
    <w:rsid w:val="00E3568B"/>
    <w:rsid w:val="00E35962"/>
    <w:rsid w:val="00E35CF2"/>
    <w:rsid w:val="00E37841"/>
    <w:rsid w:val="00E379BD"/>
    <w:rsid w:val="00E40105"/>
    <w:rsid w:val="00E409B8"/>
    <w:rsid w:val="00E4138E"/>
    <w:rsid w:val="00E41445"/>
    <w:rsid w:val="00E41DB1"/>
    <w:rsid w:val="00E4329D"/>
    <w:rsid w:val="00E43745"/>
    <w:rsid w:val="00E44013"/>
    <w:rsid w:val="00E448FC"/>
    <w:rsid w:val="00E4539C"/>
    <w:rsid w:val="00E453E1"/>
    <w:rsid w:val="00E4670E"/>
    <w:rsid w:val="00E46A7E"/>
    <w:rsid w:val="00E478E3"/>
    <w:rsid w:val="00E50636"/>
    <w:rsid w:val="00E50AA2"/>
    <w:rsid w:val="00E51957"/>
    <w:rsid w:val="00E51A70"/>
    <w:rsid w:val="00E53FC7"/>
    <w:rsid w:val="00E5493D"/>
    <w:rsid w:val="00E54E97"/>
    <w:rsid w:val="00E55401"/>
    <w:rsid w:val="00E563AF"/>
    <w:rsid w:val="00E566B1"/>
    <w:rsid w:val="00E56EB2"/>
    <w:rsid w:val="00E571AA"/>
    <w:rsid w:val="00E57610"/>
    <w:rsid w:val="00E57C6C"/>
    <w:rsid w:val="00E60752"/>
    <w:rsid w:val="00E6118B"/>
    <w:rsid w:val="00E64562"/>
    <w:rsid w:val="00E6500A"/>
    <w:rsid w:val="00E65872"/>
    <w:rsid w:val="00E65CCA"/>
    <w:rsid w:val="00E67501"/>
    <w:rsid w:val="00E70080"/>
    <w:rsid w:val="00E703E3"/>
    <w:rsid w:val="00E70AF3"/>
    <w:rsid w:val="00E72487"/>
    <w:rsid w:val="00E73664"/>
    <w:rsid w:val="00E7655A"/>
    <w:rsid w:val="00E76FE8"/>
    <w:rsid w:val="00E772A8"/>
    <w:rsid w:val="00E7763E"/>
    <w:rsid w:val="00E801AB"/>
    <w:rsid w:val="00E80623"/>
    <w:rsid w:val="00E80F93"/>
    <w:rsid w:val="00E81CCC"/>
    <w:rsid w:val="00E8446E"/>
    <w:rsid w:val="00E84B97"/>
    <w:rsid w:val="00E85AE2"/>
    <w:rsid w:val="00E8607A"/>
    <w:rsid w:val="00E86284"/>
    <w:rsid w:val="00E86EB9"/>
    <w:rsid w:val="00E87055"/>
    <w:rsid w:val="00E900DD"/>
    <w:rsid w:val="00E90104"/>
    <w:rsid w:val="00E918F5"/>
    <w:rsid w:val="00E93192"/>
    <w:rsid w:val="00E93C3D"/>
    <w:rsid w:val="00E94B5B"/>
    <w:rsid w:val="00E953F7"/>
    <w:rsid w:val="00E958C9"/>
    <w:rsid w:val="00E95A58"/>
    <w:rsid w:val="00E95EA3"/>
    <w:rsid w:val="00E96059"/>
    <w:rsid w:val="00E96583"/>
    <w:rsid w:val="00E97CE4"/>
    <w:rsid w:val="00EA05AF"/>
    <w:rsid w:val="00EA2AEE"/>
    <w:rsid w:val="00EA32E6"/>
    <w:rsid w:val="00EA3794"/>
    <w:rsid w:val="00EA38F3"/>
    <w:rsid w:val="00EA400C"/>
    <w:rsid w:val="00EA6559"/>
    <w:rsid w:val="00EA67D9"/>
    <w:rsid w:val="00EA70DE"/>
    <w:rsid w:val="00EA7F3A"/>
    <w:rsid w:val="00EB01DA"/>
    <w:rsid w:val="00EB02B8"/>
    <w:rsid w:val="00EB27BB"/>
    <w:rsid w:val="00EB3701"/>
    <w:rsid w:val="00EB57B4"/>
    <w:rsid w:val="00EB6081"/>
    <w:rsid w:val="00EB7B73"/>
    <w:rsid w:val="00EC125E"/>
    <w:rsid w:val="00EC186F"/>
    <w:rsid w:val="00EC2804"/>
    <w:rsid w:val="00EC28F4"/>
    <w:rsid w:val="00EC35BB"/>
    <w:rsid w:val="00EC62A2"/>
    <w:rsid w:val="00EC675D"/>
    <w:rsid w:val="00ED034E"/>
    <w:rsid w:val="00ED1420"/>
    <w:rsid w:val="00ED18F5"/>
    <w:rsid w:val="00ED1B44"/>
    <w:rsid w:val="00ED2135"/>
    <w:rsid w:val="00ED228A"/>
    <w:rsid w:val="00ED2A3D"/>
    <w:rsid w:val="00ED2F14"/>
    <w:rsid w:val="00ED6392"/>
    <w:rsid w:val="00ED7823"/>
    <w:rsid w:val="00EE3354"/>
    <w:rsid w:val="00EE38B2"/>
    <w:rsid w:val="00EE3A9F"/>
    <w:rsid w:val="00EE3E56"/>
    <w:rsid w:val="00EE4003"/>
    <w:rsid w:val="00EE41B6"/>
    <w:rsid w:val="00EE49A3"/>
    <w:rsid w:val="00EE4DD1"/>
    <w:rsid w:val="00EE556C"/>
    <w:rsid w:val="00EE5B77"/>
    <w:rsid w:val="00EE6733"/>
    <w:rsid w:val="00EE6D2E"/>
    <w:rsid w:val="00EE7172"/>
    <w:rsid w:val="00EE759C"/>
    <w:rsid w:val="00EE7BDB"/>
    <w:rsid w:val="00EF0B35"/>
    <w:rsid w:val="00EF1436"/>
    <w:rsid w:val="00EF20AF"/>
    <w:rsid w:val="00EF4243"/>
    <w:rsid w:val="00EF5AE1"/>
    <w:rsid w:val="00EF6D2C"/>
    <w:rsid w:val="00EF6F5D"/>
    <w:rsid w:val="00EF78BD"/>
    <w:rsid w:val="00EF7F7F"/>
    <w:rsid w:val="00F00AE9"/>
    <w:rsid w:val="00F011D2"/>
    <w:rsid w:val="00F0216E"/>
    <w:rsid w:val="00F02689"/>
    <w:rsid w:val="00F031AC"/>
    <w:rsid w:val="00F03844"/>
    <w:rsid w:val="00F04EDB"/>
    <w:rsid w:val="00F055D2"/>
    <w:rsid w:val="00F05F3E"/>
    <w:rsid w:val="00F062C5"/>
    <w:rsid w:val="00F0641B"/>
    <w:rsid w:val="00F106DB"/>
    <w:rsid w:val="00F10ABB"/>
    <w:rsid w:val="00F110E5"/>
    <w:rsid w:val="00F11CE0"/>
    <w:rsid w:val="00F13B68"/>
    <w:rsid w:val="00F13CD3"/>
    <w:rsid w:val="00F1511D"/>
    <w:rsid w:val="00F156BD"/>
    <w:rsid w:val="00F15D2F"/>
    <w:rsid w:val="00F15FF5"/>
    <w:rsid w:val="00F162C0"/>
    <w:rsid w:val="00F16EEB"/>
    <w:rsid w:val="00F175D2"/>
    <w:rsid w:val="00F201D2"/>
    <w:rsid w:val="00F204A5"/>
    <w:rsid w:val="00F23161"/>
    <w:rsid w:val="00F23437"/>
    <w:rsid w:val="00F25179"/>
    <w:rsid w:val="00F26D2D"/>
    <w:rsid w:val="00F278CE"/>
    <w:rsid w:val="00F3103C"/>
    <w:rsid w:val="00F316E9"/>
    <w:rsid w:val="00F31880"/>
    <w:rsid w:val="00F31A90"/>
    <w:rsid w:val="00F3326E"/>
    <w:rsid w:val="00F3350E"/>
    <w:rsid w:val="00F345DA"/>
    <w:rsid w:val="00F358C3"/>
    <w:rsid w:val="00F35A77"/>
    <w:rsid w:val="00F3647F"/>
    <w:rsid w:val="00F36667"/>
    <w:rsid w:val="00F3719C"/>
    <w:rsid w:val="00F40823"/>
    <w:rsid w:val="00F40C1E"/>
    <w:rsid w:val="00F44BF9"/>
    <w:rsid w:val="00F456DC"/>
    <w:rsid w:val="00F456F5"/>
    <w:rsid w:val="00F45B6F"/>
    <w:rsid w:val="00F4667A"/>
    <w:rsid w:val="00F46B1F"/>
    <w:rsid w:val="00F47505"/>
    <w:rsid w:val="00F47E24"/>
    <w:rsid w:val="00F47F01"/>
    <w:rsid w:val="00F500C8"/>
    <w:rsid w:val="00F519EC"/>
    <w:rsid w:val="00F52242"/>
    <w:rsid w:val="00F525FA"/>
    <w:rsid w:val="00F53552"/>
    <w:rsid w:val="00F53936"/>
    <w:rsid w:val="00F54B4D"/>
    <w:rsid w:val="00F551B5"/>
    <w:rsid w:val="00F5560B"/>
    <w:rsid w:val="00F55F95"/>
    <w:rsid w:val="00F56A38"/>
    <w:rsid w:val="00F62356"/>
    <w:rsid w:val="00F62376"/>
    <w:rsid w:val="00F62B0C"/>
    <w:rsid w:val="00F63923"/>
    <w:rsid w:val="00F6410B"/>
    <w:rsid w:val="00F6411C"/>
    <w:rsid w:val="00F64644"/>
    <w:rsid w:val="00F66235"/>
    <w:rsid w:val="00F67199"/>
    <w:rsid w:val="00F67FE8"/>
    <w:rsid w:val="00F704B6"/>
    <w:rsid w:val="00F71E0C"/>
    <w:rsid w:val="00F72855"/>
    <w:rsid w:val="00F72929"/>
    <w:rsid w:val="00F72ADE"/>
    <w:rsid w:val="00F72E5F"/>
    <w:rsid w:val="00F72E60"/>
    <w:rsid w:val="00F73387"/>
    <w:rsid w:val="00F73674"/>
    <w:rsid w:val="00F738A2"/>
    <w:rsid w:val="00F74E0B"/>
    <w:rsid w:val="00F7530C"/>
    <w:rsid w:val="00F75374"/>
    <w:rsid w:val="00F76D89"/>
    <w:rsid w:val="00F778FF"/>
    <w:rsid w:val="00F80250"/>
    <w:rsid w:val="00F804DA"/>
    <w:rsid w:val="00F80781"/>
    <w:rsid w:val="00F808FC"/>
    <w:rsid w:val="00F81DA7"/>
    <w:rsid w:val="00F82CEC"/>
    <w:rsid w:val="00F836BF"/>
    <w:rsid w:val="00F84148"/>
    <w:rsid w:val="00F84695"/>
    <w:rsid w:val="00F856B7"/>
    <w:rsid w:val="00F85FB0"/>
    <w:rsid w:val="00F86044"/>
    <w:rsid w:val="00F86706"/>
    <w:rsid w:val="00F900FE"/>
    <w:rsid w:val="00F904D2"/>
    <w:rsid w:val="00F90737"/>
    <w:rsid w:val="00F92964"/>
    <w:rsid w:val="00F93056"/>
    <w:rsid w:val="00F9400E"/>
    <w:rsid w:val="00F94D91"/>
    <w:rsid w:val="00F94F9A"/>
    <w:rsid w:val="00F95013"/>
    <w:rsid w:val="00F96490"/>
    <w:rsid w:val="00F97273"/>
    <w:rsid w:val="00F9761D"/>
    <w:rsid w:val="00F97DA2"/>
    <w:rsid w:val="00FA0223"/>
    <w:rsid w:val="00FA140E"/>
    <w:rsid w:val="00FA1CF6"/>
    <w:rsid w:val="00FA1E8F"/>
    <w:rsid w:val="00FA232E"/>
    <w:rsid w:val="00FA26B8"/>
    <w:rsid w:val="00FA2D46"/>
    <w:rsid w:val="00FA2F04"/>
    <w:rsid w:val="00FA3570"/>
    <w:rsid w:val="00FA41BB"/>
    <w:rsid w:val="00FA7952"/>
    <w:rsid w:val="00FB1735"/>
    <w:rsid w:val="00FB4FAB"/>
    <w:rsid w:val="00FB5A53"/>
    <w:rsid w:val="00FB5D4F"/>
    <w:rsid w:val="00FB5FBB"/>
    <w:rsid w:val="00FB6B02"/>
    <w:rsid w:val="00FB6B50"/>
    <w:rsid w:val="00FB706E"/>
    <w:rsid w:val="00FB7668"/>
    <w:rsid w:val="00FC1001"/>
    <w:rsid w:val="00FC4AEE"/>
    <w:rsid w:val="00FC551A"/>
    <w:rsid w:val="00FC5DE8"/>
    <w:rsid w:val="00FC6DD7"/>
    <w:rsid w:val="00FC7128"/>
    <w:rsid w:val="00FC7199"/>
    <w:rsid w:val="00FC74CD"/>
    <w:rsid w:val="00FC75D9"/>
    <w:rsid w:val="00FD04FA"/>
    <w:rsid w:val="00FD0749"/>
    <w:rsid w:val="00FD0762"/>
    <w:rsid w:val="00FD346A"/>
    <w:rsid w:val="00FD425C"/>
    <w:rsid w:val="00FD4C00"/>
    <w:rsid w:val="00FD4DC5"/>
    <w:rsid w:val="00FD51EF"/>
    <w:rsid w:val="00FD56C7"/>
    <w:rsid w:val="00FD7EE5"/>
    <w:rsid w:val="00FE017A"/>
    <w:rsid w:val="00FE0B00"/>
    <w:rsid w:val="00FE312E"/>
    <w:rsid w:val="00FE3A8C"/>
    <w:rsid w:val="00FE4011"/>
    <w:rsid w:val="00FE4812"/>
    <w:rsid w:val="00FE48AA"/>
    <w:rsid w:val="00FE4E9E"/>
    <w:rsid w:val="00FE7384"/>
    <w:rsid w:val="00FF0A3B"/>
    <w:rsid w:val="00FF18F7"/>
    <w:rsid w:val="00FF21CA"/>
    <w:rsid w:val="00FF2F3E"/>
    <w:rsid w:val="00FF326E"/>
    <w:rsid w:val="00FF3382"/>
    <w:rsid w:val="00FF3CBA"/>
    <w:rsid w:val="00FF3DF4"/>
    <w:rsid w:val="00FF410F"/>
    <w:rsid w:val="00FF4433"/>
    <w:rsid w:val="00FF49CA"/>
    <w:rsid w:val="00FF4CCC"/>
    <w:rsid w:val="00FF54BD"/>
    <w:rsid w:val="00FF5A90"/>
    <w:rsid w:val="00FF671E"/>
    <w:rsid w:val="00FF697F"/>
    <w:rsid w:val="00FF6D75"/>
    <w:rsid w:val="00FF7A5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1E46D"/>
  <w15:chartTrackingRefBased/>
  <w15:docId w15:val="{674853C6-FB89-4EE7-AC78-F95A107E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0AC"/>
    <w:pPr>
      <w:jc w:val="both"/>
    </w:pPr>
    <w:rPr>
      <w:rFonts w:ascii="Times New Roman" w:hAnsi="Times New Roman"/>
      <w:lang w:val="en-US"/>
    </w:rPr>
  </w:style>
  <w:style w:type="paragraph" w:styleId="Ttulo1">
    <w:name w:val="heading 1"/>
    <w:basedOn w:val="Normal"/>
    <w:next w:val="Normal"/>
    <w:link w:val="Ttulo1Car"/>
    <w:uiPriority w:val="9"/>
    <w:qFormat/>
    <w:rsid w:val="00B82511"/>
    <w:pPr>
      <w:keepNext/>
      <w:keepLines/>
      <w:numPr>
        <w:numId w:val="17"/>
      </w:numPr>
      <w:spacing w:before="360" w:after="120"/>
      <w:jc w:val="left"/>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6730B1"/>
    <w:pPr>
      <w:keepNext/>
      <w:keepLines/>
      <w:numPr>
        <w:ilvl w:val="1"/>
        <w:numId w:val="17"/>
      </w:numPr>
      <w:spacing w:before="160" w:after="120"/>
      <w:jc w:val="left"/>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7A0B7B"/>
    <w:pPr>
      <w:keepNext/>
      <w:keepLines/>
      <w:numPr>
        <w:ilvl w:val="2"/>
        <w:numId w:val="17"/>
      </w:numPr>
      <w:spacing w:before="40" w:after="0"/>
      <w:outlineLvl w:val="2"/>
    </w:pPr>
    <w:rPr>
      <w:rFonts w:eastAsiaTheme="majorEastAsia" w:cstheme="majorBidi"/>
      <w:color w:val="000000" w:themeColor="text1"/>
      <w:szCs w:val="24"/>
    </w:rPr>
  </w:style>
  <w:style w:type="paragraph" w:styleId="Ttulo4">
    <w:name w:val="heading 4"/>
    <w:basedOn w:val="Normal"/>
    <w:next w:val="Normal"/>
    <w:link w:val="Ttulo4Car"/>
    <w:uiPriority w:val="9"/>
    <w:semiHidden/>
    <w:unhideWhenUsed/>
    <w:qFormat/>
    <w:rsid w:val="00BC67FA"/>
    <w:pPr>
      <w:keepNext/>
      <w:keepLines/>
      <w:numPr>
        <w:ilvl w:val="3"/>
        <w:numId w:val="17"/>
      </w:numPr>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2511"/>
    <w:rPr>
      <w:rFonts w:ascii="Times New Roman" w:eastAsiaTheme="majorEastAsia" w:hAnsi="Times New Roman" w:cstheme="majorBidi"/>
      <w:b/>
      <w:sz w:val="32"/>
      <w:szCs w:val="32"/>
      <w:lang w:val="en-US"/>
    </w:rPr>
  </w:style>
  <w:style w:type="paragraph" w:customStyle="1" w:styleId="MTDisplayEquation">
    <w:name w:val="MTDisplayEquation"/>
    <w:basedOn w:val="Normal"/>
    <w:next w:val="Normal"/>
    <w:link w:val="MTDisplayEquationCar"/>
    <w:rsid w:val="00B84EF1"/>
    <w:pPr>
      <w:tabs>
        <w:tab w:val="center" w:pos="4240"/>
        <w:tab w:val="right" w:pos="8500"/>
      </w:tabs>
      <w:jc w:val="left"/>
    </w:pPr>
  </w:style>
  <w:style w:type="character" w:customStyle="1" w:styleId="MTDisplayEquationCar">
    <w:name w:val="MTDisplayEquation Car"/>
    <w:basedOn w:val="Fuentedeprrafopredeter"/>
    <w:link w:val="MTDisplayEquation"/>
    <w:rsid w:val="00B84EF1"/>
  </w:style>
  <w:style w:type="character" w:customStyle="1" w:styleId="Ttulo2Car">
    <w:name w:val="Título 2 Car"/>
    <w:basedOn w:val="Fuentedeprrafopredeter"/>
    <w:link w:val="Ttulo2"/>
    <w:uiPriority w:val="9"/>
    <w:rsid w:val="006730B1"/>
    <w:rPr>
      <w:rFonts w:ascii="Times New Roman" w:eastAsiaTheme="majorEastAsia" w:hAnsi="Times New Roman" w:cstheme="majorBidi"/>
      <w:b/>
      <w:sz w:val="26"/>
      <w:szCs w:val="26"/>
      <w:lang w:val="en-US"/>
    </w:rPr>
  </w:style>
  <w:style w:type="table" w:styleId="Tablaconcuadrcula">
    <w:name w:val="Table Grid"/>
    <w:basedOn w:val="Tablanormal"/>
    <w:uiPriority w:val="39"/>
    <w:rsid w:val="00DC1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F3C"/>
    <w:pPr>
      <w:ind w:left="720"/>
      <w:contextualSpacing/>
      <w:jc w:val="left"/>
    </w:pPr>
  </w:style>
  <w:style w:type="character" w:styleId="Refdecomentario">
    <w:name w:val="annotation reference"/>
    <w:basedOn w:val="Fuentedeprrafopredeter"/>
    <w:uiPriority w:val="99"/>
    <w:semiHidden/>
    <w:unhideWhenUsed/>
    <w:rsid w:val="0069067A"/>
    <w:rPr>
      <w:sz w:val="16"/>
      <w:szCs w:val="16"/>
    </w:rPr>
  </w:style>
  <w:style w:type="paragraph" w:styleId="Textocomentario">
    <w:name w:val="annotation text"/>
    <w:basedOn w:val="Normal"/>
    <w:link w:val="TextocomentarioCar"/>
    <w:uiPriority w:val="99"/>
    <w:unhideWhenUsed/>
    <w:rsid w:val="0069067A"/>
    <w:pPr>
      <w:spacing w:line="240" w:lineRule="auto"/>
      <w:jc w:val="left"/>
    </w:pPr>
    <w:rPr>
      <w:sz w:val="20"/>
      <w:szCs w:val="20"/>
    </w:rPr>
  </w:style>
  <w:style w:type="character" w:customStyle="1" w:styleId="TextocomentarioCar">
    <w:name w:val="Texto comentario Car"/>
    <w:basedOn w:val="Fuentedeprrafopredeter"/>
    <w:link w:val="Textocomentario"/>
    <w:uiPriority w:val="99"/>
    <w:rsid w:val="0069067A"/>
    <w:rPr>
      <w:sz w:val="20"/>
      <w:szCs w:val="20"/>
    </w:rPr>
  </w:style>
  <w:style w:type="paragraph" w:styleId="Asuntodelcomentario">
    <w:name w:val="annotation subject"/>
    <w:basedOn w:val="Textocomentario"/>
    <w:next w:val="Textocomentario"/>
    <w:link w:val="AsuntodelcomentarioCar"/>
    <w:uiPriority w:val="99"/>
    <w:semiHidden/>
    <w:unhideWhenUsed/>
    <w:rsid w:val="0069067A"/>
    <w:rPr>
      <w:b/>
      <w:bCs/>
    </w:rPr>
  </w:style>
  <w:style w:type="character" w:customStyle="1" w:styleId="AsuntodelcomentarioCar">
    <w:name w:val="Asunto del comentario Car"/>
    <w:basedOn w:val="TextocomentarioCar"/>
    <w:link w:val="Asuntodelcomentario"/>
    <w:uiPriority w:val="99"/>
    <w:semiHidden/>
    <w:rsid w:val="0069067A"/>
    <w:rPr>
      <w:b/>
      <w:bCs/>
      <w:sz w:val="20"/>
      <w:szCs w:val="20"/>
    </w:rPr>
  </w:style>
  <w:style w:type="paragraph" w:styleId="Textodeglobo">
    <w:name w:val="Balloon Text"/>
    <w:basedOn w:val="Normal"/>
    <w:link w:val="TextodegloboCar"/>
    <w:uiPriority w:val="99"/>
    <w:semiHidden/>
    <w:unhideWhenUsed/>
    <w:rsid w:val="0069067A"/>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67A"/>
    <w:rPr>
      <w:rFonts w:ascii="Segoe UI" w:hAnsi="Segoe UI" w:cs="Segoe UI"/>
      <w:sz w:val="18"/>
      <w:szCs w:val="18"/>
    </w:rPr>
  </w:style>
  <w:style w:type="character" w:styleId="Textodelmarcadordeposicin">
    <w:name w:val="Placeholder Text"/>
    <w:basedOn w:val="Fuentedeprrafopredeter"/>
    <w:uiPriority w:val="99"/>
    <w:semiHidden/>
    <w:rsid w:val="00626655"/>
    <w:rPr>
      <w:color w:val="808080"/>
    </w:rPr>
  </w:style>
  <w:style w:type="paragraph" w:styleId="Textonotaalfinal">
    <w:name w:val="endnote text"/>
    <w:basedOn w:val="Normal"/>
    <w:link w:val="TextonotaalfinalCar"/>
    <w:uiPriority w:val="99"/>
    <w:semiHidden/>
    <w:unhideWhenUsed/>
    <w:rsid w:val="0051576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15769"/>
    <w:rPr>
      <w:sz w:val="20"/>
      <w:szCs w:val="20"/>
    </w:rPr>
  </w:style>
  <w:style w:type="character" w:styleId="Refdenotaalfinal">
    <w:name w:val="endnote reference"/>
    <w:basedOn w:val="Fuentedeprrafopredeter"/>
    <w:uiPriority w:val="99"/>
    <w:semiHidden/>
    <w:unhideWhenUsed/>
    <w:rsid w:val="00515769"/>
    <w:rPr>
      <w:vertAlign w:val="superscript"/>
    </w:rPr>
  </w:style>
  <w:style w:type="paragraph" w:styleId="Descripcin">
    <w:name w:val="caption"/>
    <w:basedOn w:val="Normal"/>
    <w:next w:val="Normal"/>
    <w:uiPriority w:val="35"/>
    <w:unhideWhenUsed/>
    <w:qFormat/>
    <w:rsid w:val="00AC0EA8"/>
    <w:pPr>
      <w:spacing w:after="0" w:line="240" w:lineRule="auto"/>
    </w:pPr>
    <w:rPr>
      <w:i/>
      <w:iCs/>
      <w:szCs w:val="18"/>
    </w:rPr>
  </w:style>
  <w:style w:type="paragraph" w:styleId="Revisin">
    <w:name w:val="Revision"/>
    <w:hidden/>
    <w:uiPriority w:val="99"/>
    <w:semiHidden/>
    <w:rsid w:val="005B1E09"/>
    <w:pPr>
      <w:spacing w:after="0" w:line="240" w:lineRule="auto"/>
    </w:pPr>
    <w:rPr>
      <w:rFonts w:ascii="Times New Roman" w:hAnsi="Times New Roman"/>
      <w:lang w:val="en-US"/>
    </w:rPr>
  </w:style>
  <w:style w:type="character" w:customStyle="1" w:styleId="Ttulo3Car">
    <w:name w:val="Título 3 Car"/>
    <w:basedOn w:val="Fuentedeprrafopredeter"/>
    <w:link w:val="Ttulo3"/>
    <w:uiPriority w:val="9"/>
    <w:rsid w:val="007A0B7B"/>
    <w:rPr>
      <w:rFonts w:ascii="Times New Roman" w:eastAsiaTheme="majorEastAsia" w:hAnsi="Times New Roman" w:cstheme="majorBidi"/>
      <w:color w:val="000000" w:themeColor="text1"/>
      <w:sz w:val="24"/>
      <w:szCs w:val="24"/>
      <w:lang w:val="en-US"/>
    </w:rPr>
  </w:style>
  <w:style w:type="numbering" w:customStyle="1" w:styleId="Headings">
    <w:name w:val="Headings"/>
    <w:uiPriority w:val="99"/>
    <w:rsid w:val="00BC67FA"/>
    <w:pPr>
      <w:numPr>
        <w:numId w:val="15"/>
      </w:numPr>
    </w:pPr>
  </w:style>
  <w:style w:type="paragraph" w:styleId="Ttulo">
    <w:name w:val="Title"/>
    <w:basedOn w:val="Normal"/>
    <w:next w:val="Normal"/>
    <w:link w:val="TtuloCar"/>
    <w:uiPriority w:val="10"/>
    <w:qFormat/>
    <w:rsid w:val="008B71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semiHidden/>
    <w:rsid w:val="00BC67FA"/>
    <w:rPr>
      <w:rFonts w:asciiTheme="majorHAnsi" w:eastAsiaTheme="majorEastAsia" w:hAnsiTheme="majorHAnsi" w:cstheme="majorBidi"/>
      <w:i/>
      <w:iCs/>
      <w:color w:val="2E74B5" w:themeColor="accent1" w:themeShade="BF"/>
      <w:lang w:val="en-US"/>
    </w:rPr>
  </w:style>
  <w:style w:type="character" w:customStyle="1" w:styleId="TtuloCar">
    <w:name w:val="Título Car"/>
    <w:basedOn w:val="Fuentedeprrafopredeter"/>
    <w:link w:val="Ttulo"/>
    <w:uiPriority w:val="10"/>
    <w:rsid w:val="008B71CD"/>
    <w:rPr>
      <w:rFonts w:asciiTheme="majorHAnsi" w:eastAsiaTheme="majorEastAsia" w:hAnsiTheme="majorHAnsi" w:cstheme="majorBidi"/>
      <w:spacing w:val="-10"/>
      <w:kern w:val="28"/>
      <w:sz w:val="56"/>
      <w:szCs w:val="56"/>
      <w:lang w:val="en-US"/>
    </w:rPr>
  </w:style>
  <w:style w:type="paragraph" w:styleId="Encabezado">
    <w:name w:val="header"/>
    <w:basedOn w:val="Normal"/>
    <w:link w:val="EncabezadoCar"/>
    <w:uiPriority w:val="99"/>
    <w:unhideWhenUsed/>
    <w:rsid w:val="008422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22F7"/>
    <w:rPr>
      <w:rFonts w:ascii="Times New Roman" w:hAnsi="Times New Roman"/>
      <w:lang w:val="en-US"/>
    </w:rPr>
  </w:style>
  <w:style w:type="paragraph" w:styleId="Piedepgina">
    <w:name w:val="footer"/>
    <w:basedOn w:val="Normal"/>
    <w:link w:val="PiedepginaCar"/>
    <w:uiPriority w:val="99"/>
    <w:unhideWhenUsed/>
    <w:rsid w:val="008422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22F7"/>
    <w:rPr>
      <w:rFonts w:ascii="Times New Roman" w:hAnsi="Times New Roman"/>
      <w:lang w:val="en-US"/>
    </w:rPr>
  </w:style>
  <w:style w:type="character" w:styleId="Hipervnculo">
    <w:name w:val="Hyperlink"/>
    <w:basedOn w:val="Fuentedeprrafopredeter"/>
    <w:uiPriority w:val="99"/>
    <w:unhideWhenUsed/>
    <w:rsid w:val="00BB3CB4"/>
    <w:rPr>
      <w:color w:val="0563C1" w:themeColor="hyperlink"/>
      <w:u w:val="single"/>
    </w:rPr>
  </w:style>
  <w:style w:type="character" w:customStyle="1" w:styleId="Mencinsinresolver1">
    <w:name w:val="Mención sin resolver1"/>
    <w:basedOn w:val="Fuentedeprrafopredeter"/>
    <w:uiPriority w:val="99"/>
    <w:semiHidden/>
    <w:unhideWhenUsed/>
    <w:rsid w:val="00BB3CB4"/>
    <w:rPr>
      <w:color w:val="605E5C"/>
      <w:shd w:val="clear" w:color="auto" w:fill="E1DFDD"/>
    </w:rPr>
  </w:style>
  <w:style w:type="character" w:styleId="nfasis">
    <w:name w:val="Emphasis"/>
    <w:basedOn w:val="Fuentedeprrafopredeter"/>
    <w:uiPriority w:val="20"/>
    <w:qFormat/>
    <w:rsid w:val="00D84CAC"/>
    <w:rPr>
      <w:i/>
      <w:iCs/>
    </w:rPr>
  </w:style>
  <w:style w:type="character" w:customStyle="1" w:styleId="mjxassistivemathml">
    <w:name w:val="mjx_assistive_mathml"/>
    <w:basedOn w:val="Fuentedeprrafopredeter"/>
    <w:rsid w:val="00D84CAC"/>
  </w:style>
  <w:style w:type="character" w:styleId="Hipervnculovisitado">
    <w:name w:val="FollowedHyperlink"/>
    <w:basedOn w:val="Fuentedeprrafopredeter"/>
    <w:uiPriority w:val="99"/>
    <w:semiHidden/>
    <w:unhideWhenUsed/>
    <w:rsid w:val="00C91B83"/>
    <w:rPr>
      <w:color w:val="954F72" w:themeColor="followedHyperlink"/>
      <w:u w:val="single"/>
    </w:rPr>
  </w:style>
  <w:style w:type="paragraph" w:customStyle="1" w:styleId="Default">
    <w:name w:val="Default"/>
    <w:rsid w:val="00B94A64"/>
    <w:pPr>
      <w:autoSpaceDE w:val="0"/>
      <w:autoSpaceDN w:val="0"/>
      <w:adjustRightInd w:val="0"/>
      <w:spacing w:after="0" w:line="240" w:lineRule="auto"/>
    </w:pPr>
    <w:rPr>
      <w:rFonts w:ascii="EC Square Sans Pro" w:hAnsi="EC Square Sans Pro" w:cs="EC Square Sans Pro"/>
      <w:color w:val="000000"/>
      <w:sz w:val="24"/>
      <w:szCs w:val="24"/>
      <w:lang w:val="en-GB"/>
    </w:rPr>
  </w:style>
  <w:style w:type="paragraph" w:customStyle="1" w:styleId="Els-Affiliation">
    <w:name w:val="Els-Affiliation"/>
    <w:rsid w:val="00A16204"/>
    <w:pPr>
      <w:suppressAutoHyphens/>
      <w:spacing w:after="0" w:line="240" w:lineRule="exact"/>
    </w:pPr>
    <w:rPr>
      <w:rFonts w:ascii="Times New Roman" w:eastAsia="Times New Roman" w:hAnsi="Times New Roman" w:cs="Times New Roman"/>
      <w:i/>
      <w:noProof/>
      <w:sz w:val="20"/>
      <w:szCs w:val="20"/>
      <w:lang w:val="en-GB"/>
    </w:rPr>
  </w:style>
  <w:style w:type="character" w:customStyle="1" w:styleId="Mencinsinresolver2">
    <w:name w:val="Mención sin resolver2"/>
    <w:basedOn w:val="Fuentedeprrafopredeter"/>
    <w:uiPriority w:val="99"/>
    <w:semiHidden/>
    <w:unhideWhenUsed/>
    <w:rsid w:val="00671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9162">
      <w:bodyDiv w:val="1"/>
      <w:marLeft w:val="0"/>
      <w:marRight w:val="0"/>
      <w:marTop w:val="0"/>
      <w:marBottom w:val="0"/>
      <w:divBdr>
        <w:top w:val="none" w:sz="0" w:space="0" w:color="auto"/>
        <w:left w:val="none" w:sz="0" w:space="0" w:color="auto"/>
        <w:bottom w:val="none" w:sz="0" w:space="0" w:color="auto"/>
        <w:right w:val="none" w:sz="0" w:space="0" w:color="auto"/>
      </w:divBdr>
    </w:div>
    <w:div w:id="43990627">
      <w:bodyDiv w:val="1"/>
      <w:marLeft w:val="0"/>
      <w:marRight w:val="0"/>
      <w:marTop w:val="0"/>
      <w:marBottom w:val="0"/>
      <w:divBdr>
        <w:top w:val="none" w:sz="0" w:space="0" w:color="auto"/>
        <w:left w:val="none" w:sz="0" w:space="0" w:color="auto"/>
        <w:bottom w:val="none" w:sz="0" w:space="0" w:color="auto"/>
        <w:right w:val="none" w:sz="0" w:space="0" w:color="auto"/>
      </w:divBdr>
      <w:divsChild>
        <w:div w:id="1173834687">
          <w:marLeft w:val="0"/>
          <w:marRight w:val="0"/>
          <w:marTop w:val="280"/>
          <w:marBottom w:val="280"/>
          <w:divBdr>
            <w:top w:val="none" w:sz="0" w:space="0" w:color="auto"/>
            <w:left w:val="none" w:sz="0" w:space="0" w:color="auto"/>
            <w:bottom w:val="none" w:sz="0" w:space="0" w:color="auto"/>
            <w:right w:val="none" w:sz="0" w:space="0" w:color="auto"/>
          </w:divBdr>
        </w:div>
        <w:div w:id="106312028">
          <w:marLeft w:val="0"/>
          <w:marRight w:val="0"/>
          <w:marTop w:val="280"/>
          <w:marBottom w:val="280"/>
          <w:divBdr>
            <w:top w:val="none" w:sz="0" w:space="0" w:color="auto"/>
            <w:left w:val="none" w:sz="0" w:space="0" w:color="auto"/>
            <w:bottom w:val="none" w:sz="0" w:space="0" w:color="auto"/>
            <w:right w:val="none" w:sz="0" w:space="0" w:color="auto"/>
          </w:divBdr>
        </w:div>
        <w:div w:id="1005936330">
          <w:marLeft w:val="0"/>
          <w:marRight w:val="0"/>
          <w:marTop w:val="280"/>
          <w:marBottom w:val="280"/>
          <w:divBdr>
            <w:top w:val="none" w:sz="0" w:space="0" w:color="auto"/>
            <w:left w:val="none" w:sz="0" w:space="0" w:color="auto"/>
            <w:bottom w:val="none" w:sz="0" w:space="0" w:color="auto"/>
            <w:right w:val="none" w:sz="0" w:space="0" w:color="auto"/>
          </w:divBdr>
        </w:div>
        <w:div w:id="480343168">
          <w:marLeft w:val="0"/>
          <w:marRight w:val="0"/>
          <w:marTop w:val="280"/>
          <w:marBottom w:val="280"/>
          <w:divBdr>
            <w:top w:val="none" w:sz="0" w:space="0" w:color="auto"/>
            <w:left w:val="none" w:sz="0" w:space="0" w:color="auto"/>
            <w:bottom w:val="none" w:sz="0" w:space="0" w:color="auto"/>
            <w:right w:val="none" w:sz="0" w:space="0" w:color="auto"/>
          </w:divBdr>
        </w:div>
      </w:divsChild>
    </w:div>
    <w:div w:id="56101195">
      <w:bodyDiv w:val="1"/>
      <w:marLeft w:val="0"/>
      <w:marRight w:val="0"/>
      <w:marTop w:val="0"/>
      <w:marBottom w:val="0"/>
      <w:divBdr>
        <w:top w:val="none" w:sz="0" w:space="0" w:color="auto"/>
        <w:left w:val="none" w:sz="0" w:space="0" w:color="auto"/>
        <w:bottom w:val="none" w:sz="0" w:space="0" w:color="auto"/>
        <w:right w:val="none" w:sz="0" w:space="0" w:color="auto"/>
      </w:divBdr>
    </w:div>
    <w:div w:id="75324096">
      <w:bodyDiv w:val="1"/>
      <w:marLeft w:val="0"/>
      <w:marRight w:val="0"/>
      <w:marTop w:val="0"/>
      <w:marBottom w:val="0"/>
      <w:divBdr>
        <w:top w:val="none" w:sz="0" w:space="0" w:color="auto"/>
        <w:left w:val="none" w:sz="0" w:space="0" w:color="auto"/>
        <w:bottom w:val="none" w:sz="0" w:space="0" w:color="auto"/>
        <w:right w:val="none" w:sz="0" w:space="0" w:color="auto"/>
      </w:divBdr>
    </w:div>
    <w:div w:id="98068585">
      <w:bodyDiv w:val="1"/>
      <w:marLeft w:val="0"/>
      <w:marRight w:val="0"/>
      <w:marTop w:val="0"/>
      <w:marBottom w:val="0"/>
      <w:divBdr>
        <w:top w:val="none" w:sz="0" w:space="0" w:color="auto"/>
        <w:left w:val="none" w:sz="0" w:space="0" w:color="auto"/>
        <w:bottom w:val="none" w:sz="0" w:space="0" w:color="auto"/>
        <w:right w:val="none" w:sz="0" w:space="0" w:color="auto"/>
      </w:divBdr>
    </w:div>
    <w:div w:id="100342803">
      <w:bodyDiv w:val="1"/>
      <w:marLeft w:val="0"/>
      <w:marRight w:val="0"/>
      <w:marTop w:val="0"/>
      <w:marBottom w:val="0"/>
      <w:divBdr>
        <w:top w:val="none" w:sz="0" w:space="0" w:color="auto"/>
        <w:left w:val="none" w:sz="0" w:space="0" w:color="auto"/>
        <w:bottom w:val="none" w:sz="0" w:space="0" w:color="auto"/>
        <w:right w:val="none" w:sz="0" w:space="0" w:color="auto"/>
      </w:divBdr>
    </w:div>
    <w:div w:id="159085129">
      <w:bodyDiv w:val="1"/>
      <w:marLeft w:val="0"/>
      <w:marRight w:val="0"/>
      <w:marTop w:val="0"/>
      <w:marBottom w:val="0"/>
      <w:divBdr>
        <w:top w:val="none" w:sz="0" w:space="0" w:color="auto"/>
        <w:left w:val="none" w:sz="0" w:space="0" w:color="auto"/>
        <w:bottom w:val="none" w:sz="0" w:space="0" w:color="auto"/>
        <w:right w:val="none" w:sz="0" w:space="0" w:color="auto"/>
      </w:divBdr>
    </w:div>
    <w:div w:id="193621727">
      <w:bodyDiv w:val="1"/>
      <w:marLeft w:val="0"/>
      <w:marRight w:val="0"/>
      <w:marTop w:val="0"/>
      <w:marBottom w:val="0"/>
      <w:divBdr>
        <w:top w:val="none" w:sz="0" w:space="0" w:color="auto"/>
        <w:left w:val="none" w:sz="0" w:space="0" w:color="auto"/>
        <w:bottom w:val="none" w:sz="0" w:space="0" w:color="auto"/>
        <w:right w:val="none" w:sz="0" w:space="0" w:color="auto"/>
      </w:divBdr>
    </w:div>
    <w:div w:id="202908365">
      <w:bodyDiv w:val="1"/>
      <w:marLeft w:val="0"/>
      <w:marRight w:val="0"/>
      <w:marTop w:val="0"/>
      <w:marBottom w:val="0"/>
      <w:divBdr>
        <w:top w:val="none" w:sz="0" w:space="0" w:color="auto"/>
        <w:left w:val="none" w:sz="0" w:space="0" w:color="auto"/>
        <w:bottom w:val="none" w:sz="0" w:space="0" w:color="auto"/>
        <w:right w:val="none" w:sz="0" w:space="0" w:color="auto"/>
      </w:divBdr>
    </w:div>
    <w:div w:id="293684519">
      <w:bodyDiv w:val="1"/>
      <w:marLeft w:val="0"/>
      <w:marRight w:val="0"/>
      <w:marTop w:val="0"/>
      <w:marBottom w:val="0"/>
      <w:divBdr>
        <w:top w:val="none" w:sz="0" w:space="0" w:color="auto"/>
        <w:left w:val="none" w:sz="0" w:space="0" w:color="auto"/>
        <w:bottom w:val="none" w:sz="0" w:space="0" w:color="auto"/>
        <w:right w:val="none" w:sz="0" w:space="0" w:color="auto"/>
      </w:divBdr>
    </w:div>
    <w:div w:id="314727857">
      <w:bodyDiv w:val="1"/>
      <w:marLeft w:val="0"/>
      <w:marRight w:val="0"/>
      <w:marTop w:val="0"/>
      <w:marBottom w:val="0"/>
      <w:divBdr>
        <w:top w:val="none" w:sz="0" w:space="0" w:color="auto"/>
        <w:left w:val="none" w:sz="0" w:space="0" w:color="auto"/>
        <w:bottom w:val="none" w:sz="0" w:space="0" w:color="auto"/>
        <w:right w:val="none" w:sz="0" w:space="0" w:color="auto"/>
      </w:divBdr>
    </w:div>
    <w:div w:id="339547028">
      <w:bodyDiv w:val="1"/>
      <w:marLeft w:val="0"/>
      <w:marRight w:val="0"/>
      <w:marTop w:val="0"/>
      <w:marBottom w:val="0"/>
      <w:divBdr>
        <w:top w:val="none" w:sz="0" w:space="0" w:color="auto"/>
        <w:left w:val="none" w:sz="0" w:space="0" w:color="auto"/>
        <w:bottom w:val="none" w:sz="0" w:space="0" w:color="auto"/>
        <w:right w:val="none" w:sz="0" w:space="0" w:color="auto"/>
      </w:divBdr>
    </w:div>
    <w:div w:id="393698688">
      <w:bodyDiv w:val="1"/>
      <w:marLeft w:val="0"/>
      <w:marRight w:val="0"/>
      <w:marTop w:val="0"/>
      <w:marBottom w:val="0"/>
      <w:divBdr>
        <w:top w:val="none" w:sz="0" w:space="0" w:color="auto"/>
        <w:left w:val="none" w:sz="0" w:space="0" w:color="auto"/>
        <w:bottom w:val="none" w:sz="0" w:space="0" w:color="auto"/>
        <w:right w:val="none" w:sz="0" w:space="0" w:color="auto"/>
      </w:divBdr>
    </w:div>
    <w:div w:id="475491949">
      <w:bodyDiv w:val="1"/>
      <w:marLeft w:val="0"/>
      <w:marRight w:val="0"/>
      <w:marTop w:val="0"/>
      <w:marBottom w:val="0"/>
      <w:divBdr>
        <w:top w:val="none" w:sz="0" w:space="0" w:color="auto"/>
        <w:left w:val="none" w:sz="0" w:space="0" w:color="auto"/>
        <w:bottom w:val="none" w:sz="0" w:space="0" w:color="auto"/>
        <w:right w:val="none" w:sz="0" w:space="0" w:color="auto"/>
      </w:divBdr>
    </w:div>
    <w:div w:id="483350739">
      <w:bodyDiv w:val="1"/>
      <w:marLeft w:val="0"/>
      <w:marRight w:val="0"/>
      <w:marTop w:val="0"/>
      <w:marBottom w:val="0"/>
      <w:divBdr>
        <w:top w:val="none" w:sz="0" w:space="0" w:color="auto"/>
        <w:left w:val="none" w:sz="0" w:space="0" w:color="auto"/>
        <w:bottom w:val="none" w:sz="0" w:space="0" w:color="auto"/>
        <w:right w:val="none" w:sz="0" w:space="0" w:color="auto"/>
      </w:divBdr>
    </w:div>
    <w:div w:id="539511778">
      <w:bodyDiv w:val="1"/>
      <w:marLeft w:val="0"/>
      <w:marRight w:val="0"/>
      <w:marTop w:val="0"/>
      <w:marBottom w:val="0"/>
      <w:divBdr>
        <w:top w:val="none" w:sz="0" w:space="0" w:color="auto"/>
        <w:left w:val="none" w:sz="0" w:space="0" w:color="auto"/>
        <w:bottom w:val="none" w:sz="0" w:space="0" w:color="auto"/>
        <w:right w:val="none" w:sz="0" w:space="0" w:color="auto"/>
      </w:divBdr>
    </w:div>
    <w:div w:id="555165562">
      <w:bodyDiv w:val="1"/>
      <w:marLeft w:val="0"/>
      <w:marRight w:val="0"/>
      <w:marTop w:val="0"/>
      <w:marBottom w:val="0"/>
      <w:divBdr>
        <w:top w:val="none" w:sz="0" w:space="0" w:color="auto"/>
        <w:left w:val="none" w:sz="0" w:space="0" w:color="auto"/>
        <w:bottom w:val="none" w:sz="0" w:space="0" w:color="auto"/>
        <w:right w:val="none" w:sz="0" w:space="0" w:color="auto"/>
      </w:divBdr>
    </w:div>
    <w:div w:id="599484565">
      <w:bodyDiv w:val="1"/>
      <w:marLeft w:val="0"/>
      <w:marRight w:val="0"/>
      <w:marTop w:val="0"/>
      <w:marBottom w:val="0"/>
      <w:divBdr>
        <w:top w:val="none" w:sz="0" w:space="0" w:color="auto"/>
        <w:left w:val="none" w:sz="0" w:space="0" w:color="auto"/>
        <w:bottom w:val="none" w:sz="0" w:space="0" w:color="auto"/>
        <w:right w:val="none" w:sz="0" w:space="0" w:color="auto"/>
      </w:divBdr>
    </w:div>
    <w:div w:id="601189302">
      <w:bodyDiv w:val="1"/>
      <w:marLeft w:val="0"/>
      <w:marRight w:val="0"/>
      <w:marTop w:val="0"/>
      <w:marBottom w:val="0"/>
      <w:divBdr>
        <w:top w:val="none" w:sz="0" w:space="0" w:color="auto"/>
        <w:left w:val="none" w:sz="0" w:space="0" w:color="auto"/>
        <w:bottom w:val="none" w:sz="0" w:space="0" w:color="auto"/>
        <w:right w:val="none" w:sz="0" w:space="0" w:color="auto"/>
      </w:divBdr>
    </w:div>
    <w:div w:id="698622813">
      <w:bodyDiv w:val="1"/>
      <w:marLeft w:val="0"/>
      <w:marRight w:val="0"/>
      <w:marTop w:val="0"/>
      <w:marBottom w:val="0"/>
      <w:divBdr>
        <w:top w:val="none" w:sz="0" w:space="0" w:color="auto"/>
        <w:left w:val="none" w:sz="0" w:space="0" w:color="auto"/>
        <w:bottom w:val="none" w:sz="0" w:space="0" w:color="auto"/>
        <w:right w:val="none" w:sz="0" w:space="0" w:color="auto"/>
      </w:divBdr>
    </w:div>
    <w:div w:id="715937085">
      <w:bodyDiv w:val="1"/>
      <w:marLeft w:val="0"/>
      <w:marRight w:val="0"/>
      <w:marTop w:val="0"/>
      <w:marBottom w:val="0"/>
      <w:divBdr>
        <w:top w:val="none" w:sz="0" w:space="0" w:color="auto"/>
        <w:left w:val="none" w:sz="0" w:space="0" w:color="auto"/>
        <w:bottom w:val="none" w:sz="0" w:space="0" w:color="auto"/>
        <w:right w:val="none" w:sz="0" w:space="0" w:color="auto"/>
      </w:divBdr>
    </w:div>
    <w:div w:id="795754646">
      <w:bodyDiv w:val="1"/>
      <w:marLeft w:val="0"/>
      <w:marRight w:val="0"/>
      <w:marTop w:val="0"/>
      <w:marBottom w:val="0"/>
      <w:divBdr>
        <w:top w:val="none" w:sz="0" w:space="0" w:color="auto"/>
        <w:left w:val="none" w:sz="0" w:space="0" w:color="auto"/>
        <w:bottom w:val="none" w:sz="0" w:space="0" w:color="auto"/>
        <w:right w:val="none" w:sz="0" w:space="0" w:color="auto"/>
      </w:divBdr>
    </w:div>
    <w:div w:id="962230113">
      <w:bodyDiv w:val="1"/>
      <w:marLeft w:val="0"/>
      <w:marRight w:val="0"/>
      <w:marTop w:val="0"/>
      <w:marBottom w:val="0"/>
      <w:divBdr>
        <w:top w:val="none" w:sz="0" w:space="0" w:color="auto"/>
        <w:left w:val="none" w:sz="0" w:space="0" w:color="auto"/>
        <w:bottom w:val="none" w:sz="0" w:space="0" w:color="auto"/>
        <w:right w:val="none" w:sz="0" w:space="0" w:color="auto"/>
      </w:divBdr>
    </w:div>
    <w:div w:id="970983321">
      <w:bodyDiv w:val="1"/>
      <w:marLeft w:val="0"/>
      <w:marRight w:val="0"/>
      <w:marTop w:val="0"/>
      <w:marBottom w:val="0"/>
      <w:divBdr>
        <w:top w:val="none" w:sz="0" w:space="0" w:color="auto"/>
        <w:left w:val="none" w:sz="0" w:space="0" w:color="auto"/>
        <w:bottom w:val="none" w:sz="0" w:space="0" w:color="auto"/>
        <w:right w:val="none" w:sz="0" w:space="0" w:color="auto"/>
      </w:divBdr>
    </w:div>
    <w:div w:id="1040130319">
      <w:bodyDiv w:val="1"/>
      <w:marLeft w:val="0"/>
      <w:marRight w:val="0"/>
      <w:marTop w:val="0"/>
      <w:marBottom w:val="0"/>
      <w:divBdr>
        <w:top w:val="none" w:sz="0" w:space="0" w:color="auto"/>
        <w:left w:val="none" w:sz="0" w:space="0" w:color="auto"/>
        <w:bottom w:val="none" w:sz="0" w:space="0" w:color="auto"/>
        <w:right w:val="none" w:sz="0" w:space="0" w:color="auto"/>
      </w:divBdr>
    </w:div>
    <w:div w:id="1092972655">
      <w:bodyDiv w:val="1"/>
      <w:marLeft w:val="0"/>
      <w:marRight w:val="0"/>
      <w:marTop w:val="0"/>
      <w:marBottom w:val="0"/>
      <w:divBdr>
        <w:top w:val="none" w:sz="0" w:space="0" w:color="auto"/>
        <w:left w:val="none" w:sz="0" w:space="0" w:color="auto"/>
        <w:bottom w:val="none" w:sz="0" w:space="0" w:color="auto"/>
        <w:right w:val="none" w:sz="0" w:space="0" w:color="auto"/>
      </w:divBdr>
    </w:div>
    <w:div w:id="1123038227">
      <w:bodyDiv w:val="1"/>
      <w:marLeft w:val="0"/>
      <w:marRight w:val="0"/>
      <w:marTop w:val="0"/>
      <w:marBottom w:val="0"/>
      <w:divBdr>
        <w:top w:val="none" w:sz="0" w:space="0" w:color="auto"/>
        <w:left w:val="none" w:sz="0" w:space="0" w:color="auto"/>
        <w:bottom w:val="none" w:sz="0" w:space="0" w:color="auto"/>
        <w:right w:val="none" w:sz="0" w:space="0" w:color="auto"/>
      </w:divBdr>
    </w:div>
    <w:div w:id="1247810329">
      <w:bodyDiv w:val="1"/>
      <w:marLeft w:val="0"/>
      <w:marRight w:val="0"/>
      <w:marTop w:val="0"/>
      <w:marBottom w:val="0"/>
      <w:divBdr>
        <w:top w:val="none" w:sz="0" w:space="0" w:color="auto"/>
        <w:left w:val="none" w:sz="0" w:space="0" w:color="auto"/>
        <w:bottom w:val="none" w:sz="0" w:space="0" w:color="auto"/>
        <w:right w:val="none" w:sz="0" w:space="0" w:color="auto"/>
      </w:divBdr>
    </w:div>
    <w:div w:id="1399475405">
      <w:bodyDiv w:val="1"/>
      <w:marLeft w:val="0"/>
      <w:marRight w:val="0"/>
      <w:marTop w:val="0"/>
      <w:marBottom w:val="0"/>
      <w:divBdr>
        <w:top w:val="none" w:sz="0" w:space="0" w:color="auto"/>
        <w:left w:val="none" w:sz="0" w:space="0" w:color="auto"/>
        <w:bottom w:val="none" w:sz="0" w:space="0" w:color="auto"/>
        <w:right w:val="none" w:sz="0" w:space="0" w:color="auto"/>
      </w:divBdr>
    </w:div>
    <w:div w:id="1414086989">
      <w:bodyDiv w:val="1"/>
      <w:marLeft w:val="0"/>
      <w:marRight w:val="0"/>
      <w:marTop w:val="0"/>
      <w:marBottom w:val="0"/>
      <w:divBdr>
        <w:top w:val="none" w:sz="0" w:space="0" w:color="auto"/>
        <w:left w:val="none" w:sz="0" w:space="0" w:color="auto"/>
        <w:bottom w:val="none" w:sz="0" w:space="0" w:color="auto"/>
        <w:right w:val="none" w:sz="0" w:space="0" w:color="auto"/>
      </w:divBdr>
    </w:div>
    <w:div w:id="1482623932">
      <w:bodyDiv w:val="1"/>
      <w:marLeft w:val="0"/>
      <w:marRight w:val="0"/>
      <w:marTop w:val="0"/>
      <w:marBottom w:val="0"/>
      <w:divBdr>
        <w:top w:val="none" w:sz="0" w:space="0" w:color="auto"/>
        <w:left w:val="none" w:sz="0" w:space="0" w:color="auto"/>
        <w:bottom w:val="none" w:sz="0" w:space="0" w:color="auto"/>
        <w:right w:val="none" w:sz="0" w:space="0" w:color="auto"/>
      </w:divBdr>
    </w:div>
    <w:div w:id="1520074293">
      <w:bodyDiv w:val="1"/>
      <w:marLeft w:val="0"/>
      <w:marRight w:val="0"/>
      <w:marTop w:val="0"/>
      <w:marBottom w:val="0"/>
      <w:divBdr>
        <w:top w:val="none" w:sz="0" w:space="0" w:color="auto"/>
        <w:left w:val="none" w:sz="0" w:space="0" w:color="auto"/>
        <w:bottom w:val="none" w:sz="0" w:space="0" w:color="auto"/>
        <w:right w:val="none" w:sz="0" w:space="0" w:color="auto"/>
      </w:divBdr>
    </w:div>
    <w:div w:id="1736076658">
      <w:bodyDiv w:val="1"/>
      <w:marLeft w:val="0"/>
      <w:marRight w:val="0"/>
      <w:marTop w:val="0"/>
      <w:marBottom w:val="0"/>
      <w:divBdr>
        <w:top w:val="none" w:sz="0" w:space="0" w:color="auto"/>
        <w:left w:val="none" w:sz="0" w:space="0" w:color="auto"/>
        <w:bottom w:val="none" w:sz="0" w:space="0" w:color="auto"/>
        <w:right w:val="none" w:sz="0" w:space="0" w:color="auto"/>
      </w:divBdr>
    </w:div>
    <w:div w:id="1761171271">
      <w:bodyDiv w:val="1"/>
      <w:marLeft w:val="0"/>
      <w:marRight w:val="0"/>
      <w:marTop w:val="0"/>
      <w:marBottom w:val="0"/>
      <w:divBdr>
        <w:top w:val="none" w:sz="0" w:space="0" w:color="auto"/>
        <w:left w:val="none" w:sz="0" w:space="0" w:color="auto"/>
        <w:bottom w:val="none" w:sz="0" w:space="0" w:color="auto"/>
        <w:right w:val="none" w:sz="0" w:space="0" w:color="auto"/>
      </w:divBdr>
    </w:div>
    <w:div w:id="1828668809">
      <w:bodyDiv w:val="1"/>
      <w:marLeft w:val="0"/>
      <w:marRight w:val="0"/>
      <w:marTop w:val="0"/>
      <w:marBottom w:val="0"/>
      <w:divBdr>
        <w:top w:val="none" w:sz="0" w:space="0" w:color="auto"/>
        <w:left w:val="none" w:sz="0" w:space="0" w:color="auto"/>
        <w:bottom w:val="none" w:sz="0" w:space="0" w:color="auto"/>
        <w:right w:val="none" w:sz="0" w:space="0" w:color="auto"/>
      </w:divBdr>
    </w:div>
    <w:div w:id="189885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yllis.n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65657-97AF-43D4-AB27-922C816A1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43187</Words>
  <Characters>246170</Characters>
  <Application>Microsoft Office Word</Application>
  <DocSecurity>0</DocSecurity>
  <Lines>2051</Lines>
  <Paragraphs>577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AGM</cp:lastModifiedBy>
  <cp:revision>10</cp:revision>
  <cp:lastPrinted>2021-04-12T12:41:00Z</cp:lastPrinted>
  <dcterms:created xsi:type="dcterms:W3CDTF">2021-04-13T16:46:00Z</dcterms:created>
  <dcterms:modified xsi:type="dcterms:W3CDTF">2021-04-14T07:27:00Z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http://www.zotero.org/styles/nature</vt:lpwstr>
  </property>
  <property fmtid="{D5CDD505-2E9C-101B-9397-08002B2CF9AE}" pid="5" name="Mendeley Unique User Id_1">
    <vt:lpwstr>ae484d27-fc8d-39d0-a5a1-e05fa3821f12</vt:lpwstr>
  </property>
  <property fmtid="{D5CDD505-2E9C-101B-9397-08002B2CF9AE}" pid="6" name="Mendeley Recent Style Id 0_1">
    <vt:lpwstr>http://www.zotero.org/styles/american-chemical-society</vt:lpwstr>
  </property>
  <property fmtid="{D5CDD505-2E9C-101B-9397-08002B2CF9AE}" pid="7" name="Mendeley Recent Style Name 0_1">
    <vt:lpwstr>American Chemical Society</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http://www.zotero.org/styles/current-opinion-in-chemical-engineering</vt:lpwstr>
  </property>
  <property fmtid="{D5CDD505-2E9C-101B-9397-08002B2CF9AE}" pid="17" name="Mendeley Recent Style Name 5_1">
    <vt:lpwstr>Current Opinion in Chemical Engineering</vt:lpwstr>
  </property>
  <property fmtid="{D5CDD505-2E9C-101B-9397-08002B2CF9AE}" pid="18" name="Mendeley Recent Style Id 6_1">
    <vt:lpwstr>http://www.zotero.org/styles/elsevier-vancouver</vt:lpwstr>
  </property>
  <property fmtid="{D5CDD505-2E9C-101B-9397-08002B2CF9AE}" pid="19" name="Mendeley Recent Style Name 6_1">
    <vt:lpwstr>Elsevier - Vancouver</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http://www.zotero.org/styles/joule</vt:lpwstr>
  </property>
  <property fmtid="{D5CDD505-2E9C-101B-9397-08002B2CF9AE}" pid="23" name="Mendeley Recent Style Name 8_1">
    <vt:lpwstr>Joule</vt:lpwstr>
  </property>
  <property fmtid="{D5CDD505-2E9C-101B-9397-08002B2CF9AE}" pid="24" name="Mendeley Recent Style Id 9_1">
    <vt:lpwstr>http://www.zotero.org/styles/reaction-chemistry-and-engineering</vt:lpwstr>
  </property>
  <property fmtid="{D5CDD505-2E9C-101B-9397-08002B2CF9AE}" pid="25" name="Mendeley Recent Style Name 9_1">
    <vt:lpwstr>Reaction Chemistry &amp; Engineering</vt:lpwstr>
  </property>
</Properties>
</file>