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995D0F" w14:paraId="1D7F9D08" w14:textId="77777777">
        <w:trPr>
          <w:trHeight w:val="458"/>
        </w:trPr>
        <w:tc>
          <w:tcPr>
            <w:tcW w:w="1640" w:type="dxa"/>
            <w:vMerge w:val="restart"/>
            <w:shd w:val="clear" w:color="auto" w:fill="B1A0C6"/>
          </w:tcPr>
          <w:p w14:paraId="71F48FD7" w14:textId="77777777" w:rsidR="00995D0F" w:rsidRDefault="00000000">
            <w:pPr>
              <w:pStyle w:val="TableParagraph"/>
              <w:spacing w:before="201"/>
              <w:ind w:left="107" w:right="214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Paper Section/</w:t>
            </w:r>
          </w:p>
          <w:p w14:paraId="4E3F1BF2" w14:textId="77777777" w:rsidR="00995D0F" w:rsidRDefault="00000000">
            <w:pPr>
              <w:pStyle w:val="TableParagraph"/>
              <w:spacing w:line="23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Topic</w:t>
            </w:r>
          </w:p>
        </w:tc>
        <w:tc>
          <w:tcPr>
            <w:tcW w:w="720" w:type="dxa"/>
            <w:vMerge w:val="restart"/>
            <w:shd w:val="clear" w:color="auto" w:fill="B1A0C6"/>
          </w:tcPr>
          <w:p w14:paraId="66200208" w14:textId="77777777" w:rsidR="00995D0F" w:rsidRDefault="00000000">
            <w:pPr>
              <w:pStyle w:val="TableParagraph"/>
              <w:spacing w:before="201"/>
              <w:ind w:left="10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4"/>
              </w:rPr>
              <w:t xml:space="preserve">Item </w:t>
            </w:r>
            <w:r>
              <w:rPr>
                <w:rFonts w:ascii="Cambria"/>
                <w:b/>
                <w:spacing w:val="-6"/>
              </w:rPr>
              <w:t>No</w:t>
            </w:r>
          </w:p>
        </w:tc>
        <w:tc>
          <w:tcPr>
            <w:tcW w:w="7290" w:type="dxa"/>
            <w:vMerge w:val="restart"/>
            <w:shd w:val="clear" w:color="auto" w:fill="B1A0C6"/>
          </w:tcPr>
          <w:p w14:paraId="74FAD50E" w14:textId="77777777" w:rsidR="00995D0F" w:rsidRDefault="00000000">
            <w:pPr>
              <w:pStyle w:val="TableParagraph"/>
              <w:spacing w:before="201"/>
              <w:ind w:left="105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Descriptor</w:t>
            </w:r>
          </w:p>
        </w:tc>
        <w:tc>
          <w:tcPr>
            <w:tcW w:w="1351" w:type="dxa"/>
            <w:gridSpan w:val="2"/>
            <w:shd w:val="clear" w:color="auto" w:fill="B1A0C6"/>
          </w:tcPr>
          <w:p w14:paraId="55CC665B" w14:textId="77777777" w:rsidR="00995D0F" w:rsidRDefault="00000000">
            <w:pPr>
              <w:pStyle w:val="TableParagraph"/>
              <w:spacing w:before="201" w:line="23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Reported?</w:t>
            </w:r>
          </w:p>
        </w:tc>
      </w:tr>
      <w:tr w:rsidR="00995D0F" w14:paraId="4D5B6D8E" w14:textId="77777777">
        <w:trPr>
          <w:trHeight w:val="505"/>
        </w:trPr>
        <w:tc>
          <w:tcPr>
            <w:tcW w:w="1640" w:type="dxa"/>
            <w:vMerge/>
            <w:tcBorders>
              <w:top w:val="nil"/>
            </w:tcBorders>
            <w:shd w:val="clear" w:color="auto" w:fill="B1A0C6"/>
          </w:tcPr>
          <w:p w14:paraId="43B80BEE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  <w:shd w:val="clear" w:color="auto" w:fill="B1A0C6"/>
          </w:tcPr>
          <w:p w14:paraId="06AE8301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vMerge/>
            <w:tcBorders>
              <w:top w:val="nil"/>
            </w:tcBorders>
            <w:shd w:val="clear" w:color="auto" w:fill="B1A0C6"/>
          </w:tcPr>
          <w:p w14:paraId="6FE47329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  <w:shd w:val="clear" w:color="auto" w:fill="B1A0C6"/>
          </w:tcPr>
          <w:p w14:paraId="2A22D5C5" w14:textId="77777777" w:rsidR="00995D0F" w:rsidRDefault="00995D0F">
            <w:pPr>
              <w:pStyle w:val="TableParagraph"/>
              <w:spacing w:before="5"/>
              <w:rPr>
                <w:rFonts w:ascii="Times New Roman"/>
                <w:sz w:val="17"/>
              </w:rPr>
            </w:pPr>
          </w:p>
          <w:p w14:paraId="156FB35F" w14:textId="77777777" w:rsidR="00995D0F" w:rsidRDefault="00000000">
            <w:pPr>
              <w:pStyle w:val="TableParagraph"/>
              <w:ind w:left="105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</w:rPr>
              <w:drawing>
                <wp:inline distT="0" distB="0" distL="0" distR="0" wp14:anchorId="6BAACEAE" wp14:editId="12C7E30C">
                  <wp:extent cx="265577" cy="180213"/>
                  <wp:effectExtent l="0" t="0" r="0" b="0"/>
                  <wp:docPr id="1" name="image1.png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577" cy="180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0" w:type="dxa"/>
            <w:shd w:val="clear" w:color="auto" w:fill="B1A0C6"/>
          </w:tcPr>
          <w:p w14:paraId="7940FDF4" w14:textId="77777777" w:rsidR="00995D0F" w:rsidRDefault="00000000">
            <w:pPr>
              <w:pStyle w:val="TableParagraph"/>
              <w:spacing w:before="201"/>
              <w:ind w:left="105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Pg</w:t>
            </w:r>
            <w:r>
              <w:rPr>
                <w:rFonts w:ascii="Cambria"/>
                <w:b/>
                <w:spacing w:val="-2"/>
              </w:rPr>
              <w:t xml:space="preserve"> </w:t>
            </w:r>
            <w:r>
              <w:rPr>
                <w:rFonts w:ascii="Cambria"/>
                <w:b/>
                <w:spacing w:val="-10"/>
              </w:rPr>
              <w:t>#</w:t>
            </w:r>
          </w:p>
        </w:tc>
      </w:tr>
      <w:tr w:rsidR="00995D0F" w14:paraId="16AAB946" w14:textId="77777777">
        <w:trPr>
          <w:trHeight w:val="458"/>
        </w:trPr>
        <w:tc>
          <w:tcPr>
            <w:tcW w:w="11001" w:type="dxa"/>
            <w:gridSpan w:val="5"/>
            <w:shd w:val="clear" w:color="auto" w:fill="FFFFCC"/>
          </w:tcPr>
          <w:p w14:paraId="4786BA6D" w14:textId="77777777" w:rsidR="00995D0F" w:rsidRDefault="00000000">
            <w:pPr>
              <w:pStyle w:val="TableParagraph"/>
              <w:spacing w:before="198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</w:rPr>
              <w:t>Title</w:t>
            </w:r>
            <w:r>
              <w:rPr>
                <w:rFonts w:ascii="Cambria"/>
                <w:b/>
                <w:spacing w:val="-3"/>
              </w:rPr>
              <w:t xml:space="preserve"> </w:t>
            </w:r>
            <w:r>
              <w:rPr>
                <w:rFonts w:ascii="Cambria"/>
                <w:b/>
              </w:rPr>
              <w:t>and</w:t>
            </w:r>
            <w:r>
              <w:rPr>
                <w:rFonts w:ascii="Cambria"/>
                <w:b/>
                <w:spacing w:val="-2"/>
              </w:rPr>
              <w:t xml:space="preserve"> Abstract</w:t>
            </w:r>
          </w:p>
        </w:tc>
      </w:tr>
      <w:tr w:rsidR="00995D0F" w14:paraId="770ADB16" w14:textId="77777777">
        <w:trPr>
          <w:trHeight w:val="280"/>
        </w:trPr>
        <w:tc>
          <w:tcPr>
            <w:tcW w:w="1640" w:type="dxa"/>
            <w:vMerge w:val="restart"/>
          </w:tcPr>
          <w:p w14:paraId="2E926575" w14:textId="77777777" w:rsidR="00995D0F" w:rsidRDefault="00000000">
            <w:pPr>
              <w:pStyle w:val="TableParagraph"/>
              <w:ind w:left="107" w:right="738"/>
            </w:pPr>
            <w:r>
              <w:t>Title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Abstract</w:t>
            </w:r>
          </w:p>
        </w:tc>
        <w:tc>
          <w:tcPr>
            <w:tcW w:w="720" w:type="dxa"/>
            <w:vMerge w:val="restart"/>
          </w:tcPr>
          <w:p w14:paraId="414B07BB" w14:textId="77777777" w:rsidR="00995D0F" w:rsidRDefault="00000000">
            <w:pPr>
              <w:pStyle w:val="TableParagraph"/>
              <w:spacing w:line="265" w:lineRule="exact"/>
              <w:ind w:left="5"/>
              <w:jc w:val="center"/>
            </w:pPr>
            <w:r>
              <w:t>1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76745CAF" w14:textId="77777777" w:rsidR="00995D0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195E0453" wp14:editId="46D8AA23">
                  <wp:extent cx="128016" cy="170560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t>Information on how unit were allocated to interventions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691497EA" w14:textId="10EF5C03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5614CD0A" w14:textId="09F12035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3</w:t>
            </w:r>
          </w:p>
        </w:tc>
      </w:tr>
      <w:tr w:rsidR="00995D0F" w14:paraId="30005F79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7683CEC1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99FB461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ED7C73A" w14:textId="77777777" w:rsidR="00995D0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0103CD39" wp14:editId="09E4A248">
                  <wp:extent cx="128016" cy="170560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Structured abstract recommended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702DBAD" w14:textId="3728D221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3B2735C" w14:textId="33DC7A34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3</w:t>
            </w:r>
          </w:p>
        </w:tc>
      </w:tr>
      <w:tr w:rsidR="00995D0F" w14:paraId="0F59A27F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195B70A3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3FCE239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777F89B5" w14:textId="77777777" w:rsidR="00995D0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23325BD5" wp14:editId="5DF9B7C8">
                  <wp:extent cx="128016" cy="170560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t>Information on target population or study sample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72D2DF42" w14:textId="023A6322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1ECBE695" w14:textId="7C7AD692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1, 3</w:t>
            </w:r>
          </w:p>
        </w:tc>
      </w:tr>
      <w:tr w:rsidR="00995D0F" w14:paraId="439297C4" w14:textId="77777777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14:paraId="7CBB96BC" w14:textId="77777777" w:rsidR="00995D0F" w:rsidRDefault="00000000">
            <w:pPr>
              <w:pStyle w:val="TableParagraph"/>
              <w:spacing w:before="198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Introduction</w:t>
            </w:r>
          </w:p>
        </w:tc>
      </w:tr>
      <w:tr w:rsidR="00995D0F" w14:paraId="1A560AC8" w14:textId="77777777">
        <w:trPr>
          <w:trHeight w:val="280"/>
        </w:trPr>
        <w:tc>
          <w:tcPr>
            <w:tcW w:w="1640" w:type="dxa"/>
            <w:vMerge w:val="restart"/>
          </w:tcPr>
          <w:p w14:paraId="69D52293" w14:textId="77777777" w:rsidR="00995D0F" w:rsidRDefault="00000000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Background</w:t>
            </w:r>
          </w:p>
        </w:tc>
        <w:tc>
          <w:tcPr>
            <w:tcW w:w="720" w:type="dxa"/>
            <w:vMerge w:val="restart"/>
          </w:tcPr>
          <w:p w14:paraId="309C6294" w14:textId="77777777" w:rsidR="00995D0F" w:rsidRDefault="00000000">
            <w:pPr>
              <w:pStyle w:val="TableParagraph"/>
              <w:spacing w:line="265" w:lineRule="exact"/>
              <w:ind w:left="5"/>
              <w:jc w:val="center"/>
            </w:pPr>
            <w:r>
              <w:t>2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7A7EA74C" w14:textId="77777777" w:rsidR="00995D0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500C5B18" wp14:editId="050F8B61">
                  <wp:extent cx="128016" cy="170560"/>
                  <wp:effectExtent l="0" t="0" r="0" b="0"/>
                  <wp:docPr id="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t>Scientific background and explanation of rationale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67E4FF26" w14:textId="3745058D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571D4E6A" w14:textId="1B3F7461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4, 5</w:t>
            </w:r>
          </w:p>
        </w:tc>
      </w:tr>
      <w:tr w:rsidR="00995D0F" w14:paraId="0076BD62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71E85F10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7A93E2CB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16707ADD" w14:textId="77777777" w:rsidR="00995D0F" w:rsidRDefault="00000000">
            <w:pPr>
              <w:pStyle w:val="TableParagraph"/>
              <w:spacing w:line="260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4062ABAE" wp14:editId="246108D4">
                  <wp:extent cx="128016" cy="170560"/>
                  <wp:effectExtent l="0" t="0" r="0" b="0"/>
                  <wp:docPr id="1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Theories used in designing behavioral interventions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74262029" w14:textId="4CE60A8D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75ACC7B7" w14:textId="7EDC7F1C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4, 5</w:t>
            </w:r>
          </w:p>
        </w:tc>
      </w:tr>
      <w:tr w:rsidR="00995D0F" w14:paraId="0C2247D8" w14:textId="77777777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14:paraId="664BFC7D" w14:textId="77777777" w:rsidR="00995D0F" w:rsidRDefault="00000000">
            <w:pPr>
              <w:pStyle w:val="TableParagraph"/>
              <w:spacing w:before="198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Methods</w:t>
            </w:r>
          </w:p>
        </w:tc>
      </w:tr>
      <w:tr w:rsidR="00995D0F" w14:paraId="3C48D3BA" w14:textId="77777777">
        <w:trPr>
          <w:trHeight w:val="549"/>
        </w:trPr>
        <w:tc>
          <w:tcPr>
            <w:tcW w:w="1640" w:type="dxa"/>
            <w:vMerge w:val="restart"/>
          </w:tcPr>
          <w:p w14:paraId="1A2ACEC9" w14:textId="77777777" w:rsidR="00995D0F" w:rsidRDefault="00000000">
            <w:pPr>
              <w:pStyle w:val="TableParagraph"/>
              <w:spacing w:line="266" w:lineRule="exact"/>
              <w:ind w:left="107"/>
            </w:pPr>
            <w:r>
              <w:rPr>
                <w:spacing w:val="-2"/>
              </w:rPr>
              <w:t>Participants</w:t>
            </w:r>
          </w:p>
        </w:tc>
        <w:tc>
          <w:tcPr>
            <w:tcW w:w="720" w:type="dxa"/>
            <w:vMerge w:val="restart"/>
          </w:tcPr>
          <w:p w14:paraId="774BBA07" w14:textId="77777777" w:rsidR="00995D0F" w:rsidRDefault="00000000">
            <w:pPr>
              <w:pStyle w:val="TableParagraph"/>
              <w:spacing w:line="266" w:lineRule="exact"/>
              <w:ind w:left="5"/>
              <w:jc w:val="center"/>
            </w:pPr>
            <w:r>
              <w:t>3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2F2C838C" w14:textId="77777777" w:rsidR="00995D0F" w:rsidRDefault="00000000">
            <w:pPr>
              <w:pStyle w:val="TableParagraph"/>
              <w:spacing w:line="27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99C85F5" wp14:editId="44CBD2C8">
                  <wp:extent cx="128016" cy="170878"/>
                  <wp:effectExtent l="0" t="0" r="0" b="0"/>
                  <wp:docPr id="1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Eligibility</w:t>
            </w:r>
            <w:r>
              <w:rPr>
                <w:spacing w:val="-3"/>
              </w:rPr>
              <w:t xml:space="preserve"> </w:t>
            </w:r>
            <w:r>
              <w:t>criteria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participants,</w:t>
            </w:r>
            <w:r>
              <w:rPr>
                <w:spacing w:val="-2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criteria</w:t>
            </w:r>
            <w:r>
              <w:rPr>
                <w:spacing w:val="-5"/>
              </w:rPr>
              <w:t xml:space="preserve"> </w:t>
            </w:r>
            <w:r>
              <w:t>at</w:t>
            </w:r>
            <w:r>
              <w:rPr>
                <w:spacing w:val="-5"/>
              </w:rPr>
              <w:t xml:space="preserve"> </w:t>
            </w:r>
            <w:r>
              <w:t>different</w:t>
            </w:r>
            <w:r>
              <w:rPr>
                <w:spacing w:val="-2"/>
              </w:rPr>
              <w:t xml:space="preserve"> </w:t>
            </w:r>
            <w:r>
              <w:t>levels</w:t>
            </w:r>
            <w:r>
              <w:rPr>
                <w:spacing w:val="-5"/>
              </w:rPr>
              <w:t xml:space="preserve"> </w:t>
            </w:r>
            <w:r>
              <w:t>in recruitment/sampling plan (e.g., cities, clinics, subjects)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59BF6601" w14:textId="24BFE901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1EB90D88" w14:textId="3B082A04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6</w:t>
            </w:r>
          </w:p>
        </w:tc>
      </w:tr>
      <w:tr w:rsidR="00995D0F" w14:paraId="44F34F5D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50EF5EAF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0A1050CB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EF840D5" w14:textId="77777777" w:rsidR="00995D0F" w:rsidRDefault="00000000">
            <w:pPr>
              <w:pStyle w:val="TableParagraph"/>
              <w:spacing w:line="270" w:lineRule="atLeast"/>
              <w:ind w:left="465" w:right="246"/>
            </w:pPr>
            <w:r>
              <w:t>Method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recruitment</w:t>
            </w:r>
            <w:r>
              <w:rPr>
                <w:spacing w:val="-5"/>
              </w:rPr>
              <w:t xml:space="preserve"> </w:t>
            </w:r>
            <w:r>
              <w:t>(e.g.,</w:t>
            </w:r>
            <w:r>
              <w:rPr>
                <w:spacing w:val="-6"/>
              </w:rPr>
              <w:t xml:space="preserve"> </w:t>
            </w:r>
            <w:r>
              <w:t>referral,</w:t>
            </w:r>
            <w:r>
              <w:rPr>
                <w:spacing w:val="-7"/>
              </w:rPr>
              <w:t xml:space="preserve"> </w:t>
            </w:r>
            <w:r>
              <w:t>self-selection),</w:t>
            </w:r>
            <w:r>
              <w:rPr>
                <w:spacing w:val="-7"/>
              </w:rPr>
              <w:t xml:space="preserve"> </w:t>
            </w:r>
            <w:r>
              <w:t>including</w:t>
            </w:r>
            <w:r>
              <w:rPr>
                <w:spacing w:val="-6"/>
              </w:rPr>
              <w:t xml:space="preserve"> </w:t>
            </w:r>
            <w:r>
              <w:t>the sampling method if a systematic sampling plan was implemented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4DBF0FE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4B8E9F0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074EEF62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45387EF2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36AF3CA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917591C" w14:textId="77777777" w:rsidR="00995D0F" w:rsidRDefault="00000000">
            <w:pPr>
              <w:pStyle w:val="TableParagraph"/>
              <w:spacing w:before="8" w:line="252" w:lineRule="exact"/>
              <w:ind w:left="465"/>
            </w:pPr>
            <w:r>
              <w:t>Recruitment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setting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FC26102" w14:textId="77777777" w:rsidR="00995D0F" w:rsidRDefault="00995D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F1081C4" w14:textId="77777777" w:rsidR="00995D0F" w:rsidRDefault="00995D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5D0F" w14:paraId="49A51FD3" w14:textId="77777777">
        <w:trPr>
          <w:trHeight w:val="278"/>
        </w:trPr>
        <w:tc>
          <w:tcPr>
            <w:tcW w:w="1640" w:type="dxa"/>
            <w:vMerge/>
            <w:tcBorders>
              <w:top w:val="nil"/>
            </w:tcBorders>
          </w:tcPr>
          <w:p w14:paraId="7A423866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97A8AED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4D309943" w14:textId="77777777" w:rsidR="00995D0F" w:rsidRDefault="00000000">
            <w:pPr>
              <w:pStyle w:val="TableParagraph"/>
              <w:spacing w:before="8" w:line="249" w:lineRule="exact"/>
              <w:ind w:left="465"/>
            </w:pPr>
            <w:r>
              <w:t>Settings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locations</w:t>
            </w:r>
            <w:r>
              <w:rPr>
                <w:spacing w:val="-5"/>
              </w:rPr>
              <w:t xml:space="preserve"> </w:t>
            </w:r>
            <w:r>
              <w:t>where the</w:t>
            </w:r>
            <w:r>
              <w:rPr>
                <w:spacing w:val="-3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t>were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collected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5C748025" w14:textId="77777777" w:rsidR="00995D0F" w:rsidRDefault="00995D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7C64FF5A" w14:textId="77777777" w:rsidR="00995D0F" w:rsidRDefault="00995D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5D0F" w14:paraId="655A3541" w14:textId="77777777">
        <w:trPr>
          <w:trHeight w:val="549"/>
        </w:trPr>
        <w:tc>
          <w:tcPr>
            <w:tcW w:w="1640" w:type="dxa"/>
            <w:vMerge w:val="restart"/>
          </w:tcPr>
          <w:p w14:paraId="5EC2AC81" w14:textId="77777777" w:rsidR="00995D0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Interventions</w:t>
            </w:r>
          </w:p>
        </w:tc>
        <w:tc>
          <w:tcPr>
            <w:tcW w:w="720" w:type="dxa"/>
            <w:vMerge w:val="restart"/>
          </w:tcPr>
          <w:p w14:paraId="6D60BC4F" w14:textId="77777777" w:rsidR="00995D0F" w:rsidRDefault="00000000">
            <w:pPr>
              <w:pStyle w:val="TableParagraph"/>
              <w:spacing w:line="268" w:lineRule="exact"/>
              <w:ind w:left="5"/>
              <w:jc w:val="center"/>
            </w:pPr>
            <w:r>
              <w:t>4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33250EAC" w14:textId="77777777" w:rsidR="00995D0F" w:rsidRDefault="00000000">
            <w:pPr>
              <w:pStyle w:val="TableParagraph"/>
              <w:spacing w:line="266" w:lineRule="exac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5A622722" wp14:editId="02843373">
                  <wp:extent cx="128016" cy="170688"/>
                  <wp:effectExtent l="0" t="0" r="0" b="0"/>
                  <wp:docPr id="1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Details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interventions</w:t>
            </w:r>
            <w:r>
              <w:rPr>
                <w:spacing w:val="-5"/>
              </w:rPr>
              <w:t xml:space="preserve"> </w:t>
            </w:r>
            <w:r>
              <w:t>intended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t>condition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how and when they were actually administered, specifically including: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2FB0AC96" w14:textId="224FE8C0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27D9B0A3" w14:textId="74D88F10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5, 6</w:t>
            </w:r>
          </w:p>
        </w:tc>
      </w:tr>
      <w:tr w:rsidR="00995D0F" w14:paraId="16B1C4E9" w14:textId="77777777">
        <w:trPr>
          <w:trHeight w:val="268"/>
        </w:trPr>
        <w:tc>
          <w:tcPr>
            <w:tcW w:w="1640" w:type="dxa"/>
            <w:vMerge/>
            <w:tcBorders>
              <w:top w:val="nil"/>
            </w:tcBorders>
          </w:tcPr>
          <w:p w14:paraId="50B9E8DC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07272F7E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555BA03" w14:textId="77777777" w:rsidR="00995D0F" w:rsidRDefault="00000000">
            <w:pPr>
              <w:pStyle w:val="TableParagraph"/>
              <w:numPr>
                <w:ilvl w:val="0"/>
                <w:numId w:val="13"/>
              </w:numPr>
              <w:tabs>
                <w:tab w:val="left" w:pos="1186"/>
              </w:tabs>
              <w:spacing w:line="248" w:lineRule="exact"/>
            </w:pPr>
            <w:r>
              <w:t>Content:</w:t>
            </w:r>
            <w:r>
              <w:rPr>
                <w:spacing w:val="-4"/>
              </w:rPr>
              <w:t xml:space="preserve"> </w:t>
            </w:r>
            <w:r>
              <w:t>what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given?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4CDB246" w14:textId="05A78B58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18"/>
                <w:lang w:eastAsia="ko-KR"/>
              </w:rPr>
            </w:pPr>
            <w:r>
              <w:rPr>
                <w:rFonts w:ascii="Times New Roman" w:eastAsiaTheme="minorEastAsia" w:hint="eastAsia"/>
                <w:sz w:val="18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18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23CEF37" w14:textId="511F8F1C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18"/>
                <w:lang w:eastAsia="ko-KR"/>
              </w:rPr>
            </w:pPr>
            <w:r>
              <w:rPr>
                <w:rFonts w:ascii="Times New Roman" w:eastAsiaTheme="minorEastAsia" w:hint="eastAsia"/>
                <w:sz w:val="18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18"/>
                <w:lang w:eastAsia="ko-KR"/>
              </w:rPr>
              <w:t>5, 6</w:t>
            </w:r>
          </w:p>
        </w:tc>
      </w:tr>
      <w:tr w:rsidR="00995D0F" w14:paraId="0213C89A" w14:textId="77777777">
        <w:trPr>
          <w:trHeight w:val="268"/>
        </w:trPr>
        <w:tc>
          <w:tcPr>
            <w:tcW w:w="1640" w:type="dxa"/>
            <w:vMerge/>
            <w:tcBorders>
              <w:top w:val="nil"/>
            </w:tcBorders>
          </w:tcPr>
          <w:p w14:paraId="3CDBCD66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763A91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55A5B1B" w14:textId="77777777" w:rsidR="00995D0F" w:rsidRDefault="00000000">
            <w:pPr>
              <w:pStyle w:val="TableParagraph"/>
              <w:numPr>
                <w:ilvl w:val="0"/>
                <w:numId w:val="12"/>
              </w:numPr>
              <w:tabs>
                <w:tab w:val="left" w:pos="1186"/>
              </w:tabs>
              <w:spacing w:line="248" w:lineRule="exact"/>
            </w:pPr>
            <w:r>
              <w:t>Delivery</w:t>
            </w:r>
            <w:r>
              <w:rPr>
                <w:spacing w:val="-5"/>
              </w:rPr>
              <w:t xml:space="preserve"> </w:t>
            </w:r>
            <w:r>
              <w:t>method: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was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content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given?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665D16F" w14:textId="27106B62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18"/>
                <w:lang w:eastAsia="ko-KR"/>
              </w:rPr>
            </w:pPr>
            <w:r>
              <w:rPr>
                <w:rFonts w:ascii="Times New Roman" w:eastAsiaTheme="minorEastAsia" w:hint="eastAsia"/>
                <w:sz w:val="18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18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B2052C2" w14:textId="3A415B37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18"/>
                <w:lang w:eastAsia="ko-KR"/>
              </w:rPr>
            </w:pPr>
            <w:r>
              <w:rPr>
                <w:rFonts w:ascii="Times New Roman" w:eastAsiaTheme="minorEastAsia" w:hint="eastAsia"/>
                <w:sz w:val="18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18"/>
                <w:lang w:eastAsia="ko-KR"/>
              </w:rPr>
              <w:t>5, 6</w:t>
            </w:r>
          </w:p>
        </w:tc>
      </w:tr>
      <w:tr w:rsidR="00995D0F" w14:paraId="6C47B9D5" w14:textId="77777777">
        <w:trPr>
          <w:trHeight w:val="270"/>
        </w:trPr>
        <w:tc>
          <w:tcPr>
            <w:tcW w:w="1640" w:type="dxa"/>
            <w:vMerge/>
            <w:tcBorders>
              <w:top w:val="nil"/>
            </w:tcBorders>
          </w:tcPr>
          <w:p w14:paraId="4C03738B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B746CCC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C7E9BA8" w14:textId="77777777" w:rsidR="00995D0F" w:rsidRDefault="00000000">
            <w:pPr>
              <w:pStyle w:val="TableParagraph"/>
              <w:numPr>
                <w:ilvl w:val="0"/>
                <w:numId w:val="11"/>
              </w:numPr>
              <w:tabs>
                <w:tab w:val="left" w:pos="361"/>
              </w:tabs>
              <w:spacing w:line="251" w:lineRule="exact"/>
              <w:ind w:left="360" w:right="295"/>
              <w:jc w:val="right"/>
            </w:pPr>
            <w:r>
              <w:t>Unit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delivery:</w:t>
            </w:r>
            <w:r>
              <w:rPr>
                <w:spacing w:val="-3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were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subjects</w:t>
            </w:r>
            <w:r>
              <w:rPr>
                <w:spacing w:val="-2"/>
              </w:rPr>
              <w:t xml:space="preserve"> </w:t>
            </w:r>
            <w:r>
              <w:t>grouped</w:t>
            </w:r>
            <w:r>
              <w:rPr>
                <w:spacing w:val="-3"/>
              </w:rPr>
              <w:t xml:space="preserve"> </w:t>
            </w:r>
            <w:r>
              <w:t>during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delivery?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0267C29" w14:textId="74188AF8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F75FBBF" w14:textId="2871DFD8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5</w:t>
            </w:r>
          </w:p>
        </w:tc>
      </w:tr>
      <w:tr w:rsidR="00995D0F" w14:paraId="291D5764" w14:textId="77777777">
        <w:trPr>
          <w:trHeight w:val="268"/>
        </w:trPr>
        <w:tc>
          <w:tcPr>
            <w:tcW w:w="1640" w:type="dxa"/>
            <w:vMerge/>
            <w:tcBorders>
              <w:top w:val="nil"/>
            </w:tcBorders>
          </w:tcPr>
          <w:p w14:paraId="16B10C81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139688A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26C2809" w14:textId="77777777" w:rsidR="00995D0F" w:rsidRDefault="00000000">
            <w:pPr>
              <w:pStyle w:val="TableParagraph"/>
              <w:numPr>
                <w:ilvl w:val="0"/>
                <w:numId w:val="10"/>
              </w:numPr>
              <w:tabs>
                <w:tab w:val="left" w:pos="1186"/>
              </w:tabs>
              <w:spacing w:line="248" w:lineRule="exact"/>
            </w:pPr>
            <w:r>
              <w:t>Deliverer:</w:t>
            </w:r>
            <w:r>
              <w:rPr>
                <w:spacing w:val="-6"/>
              </w:rPr>
              <w:t xml:space="preserve"> </w:t>
            </w:r>
            <w:r>
              <w:t>who</w:t>
            </w:r>
            <w:r>
              <w:rPr>
                <w:spacing w:val="-2"/>
              </w:rPr>
              <w:t xml:space="preserve"> </w:t>
            </w:r>
            <w:r>
              <w:t>delivered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intervention?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A48BA0E" w14:textId="77777777" w:rsidR="00995D0F" w:rsidRDefault="00995D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316B4A7" w14:textId="77777777" w:rsidR="00995D0F" w:rsidRDefault="00995D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5D0F" w14:paraId="4F4F8003" w14:textId="77777777">
        <w:trPr>
          <w:trHeight w:val="268"/>
        </w:trPr>
        <w:tc>
          <w:tcPr>
            <w:tcW w:w="1640" w:type="dxa"/>
            <w:vMerge/>
            <w:tcBorders>
              <w:top w:val="nil"/>
            </w:tcBorders>
          </w:tcPr>
          <w:p w14:paraId="65AE604E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DB18D6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F8A153C" w14:textId="77777777" w:rsidR="00995D0F" w:rsidRDefault="00000000">
            <w:pPr>
              <w:pStyle w:val="TableParagraph"/>
              <w:numPr>
                <w:ilvl w:val="0"/>
                <w:numId w:val="9"/>
              </w:numPr>
              <w:tabs>
                <w:tab w:val="left" w:pos="1186"/>
              </w:tabs>
              <w:spacing w:line="249" w:lineRule="exact"/>
            </w:pPr>
            <w:r>
              <w:t>Setting:</w:t>
            </w:r>
            <w:r>
              <w:rPr>
                <w:spacing w:val="-5"/>
              </w:rPr>
              <w:t xml:space="preserve"> </w:t>
            </w:r>
            <w:r>
              <w:t>where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intervention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delivered?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F5D8BD0" w14:textId="77777777" w:rsidR="00995D0F" w:rsidRDefault="00995D0F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2C9B5C8" w14:textId="77777777" w:rsidR="00995D0F" w:rsidRDefault="00995D0F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95D0F" w14:paraId="448FD7D1" w14:textId="77777777">
        <w:trPr>
          <w:trHeight w:val="803"/>
        </w:trPr>
        <w:tc>
          <w:tcPr>
            <w:tcW w:w="1640" w:type="dxa"/>
            <w:vMerge/>
            <w:tcBorders>
              <w:top w:val="nil"/>
            </w:tcBorders>
          </w:tcPr>
          <w:p w14:paraId="37EEE26F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271930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A21E05D" w14:textId="77777777" w:rsidR="00995D0F" w:rsidRDefault="00000000">
            <w:pPr>
              <w:pStyle w:val="TableParagraph"/>
              <w:numPr>
                <w:ilvl w:val="0"/>
                <w:numId w:val="8"/>
              </w:numPr>
              <w:tabs>
                <w:tab w:val="left" w:pos="1186"/>
              </w:tabs>
              <w:spacing w:line="235" w:lineRule="auto"/>
              <w:ind w:right="110"/>
            </w:pPr>
            <w:r>
              <w:t>Exposure</w:t>
            </w:r>
            <w:r>
              <w:rPr>
                <w:spacing w:val="-5"/>
              </w:rPr>
              <w:t xml:space="preserve"> </w:t>
            </w:r>
            <w:r>
              <w:t>quantity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duration:</w:t>
            </w:r>
            <w:r>
              <w:rPr>
                <w:spacing w:val="-5"/>
              </w:rPr>
              <w:t xml:space="preserve"> </w:t>
            </w:r>
            <w:r>
              <w:t>how</w:t>
            </w:r>
            <w:r>
              <w:rPr>
                <w:spacing w:val="-5"/>
              </w:rPr>
              <w:t xml:space="preserve"> </w:t>
            </w:r>
            <w:r>
              <w:t>many</w:t>
            </w:r>
            <w:r>
              <w:rPr>
                <w:spacing w:val="-3"/>
              </w:rPr>
              <w:t xml:space="preserve"> </w:t>
            </w:r>
            <w:r>
              <w:t>sessions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3"/>
              </w:rPr>
              <w:t xml:space="preserve"> </w:t>
            </w:r>
            <w:r>
              <w:t>episodes</w:t>
            </w:r>
            <w:r>
              <w:rPr>
                <w:spacing w:val="-4"/>
              </w:rPr>
              <w:t xml:space="preserve"> </w:t>
            </w:r>
            <w:r>
              <w:t>or events were intended to be delivered? How long were they</w:t>
            </w:r>
          </w:p>
          <w:p w14:paraId="40A91671" w14:textId="77777777" w:rsidR="00995D0F" w:rsidRDefault="00000000">
            <w:pPr>
              <w:pStyle w:val="TableParagraph"/>
              <w:spacing w:before="1" w:line="249" w:lineRule="exact"/>
              <w:ind w:left="1185"/>
            </w:pPr>
            <w:r>
              <w:t>intended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last?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1CED1E8" w14:textId="604C4C22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657777D" w14:textId="121EC3F2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5, 6</w:t>
            </w:r>
          </w:p>
        </w:tc>
      </w:tr>
      <w:tr w:rsidR="00995D0F" w14:paraId="49C1F5FC" w14:textId="77777777">
        <w:trPr>
          <w:trHeight w:val="537"/>
        </w:trPr>
        <w:tc>
          <w:tcPr>
            <w:tcW w:w="1640" w:type="dxa"/>
            <w:vMerge/>
            <w:tcBorders>
              <w:top w:val="nil"/>
            </w:tcBorders>
          </w:tcPr>
          <w:p w14:paraId="5D574BDC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7906161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989F154" w14:textId="77777777" w:rsidR="00995D0F" w:rsidRDefault="00000000">
            <w:pPr>
              <w:pStyle w:val="TableParagraph"/>
              <w:numPr>
                <w:ilvl w:val="0"/>
                <w:numId w:val="7"/>
              </w:numPr>
              <w:tabs>
                <w:tab w:val="left" w:pos="1186"/>
              </w:tabs>
              <w:spacing w:line="271" w:lineRule="exact"/>
            </w:pPr>
            <w:r>
              <w:t>Time</w:t>
            </w:r>
            <w:r>
              <w:rPr>
                <w:spacing w:val="-4"/>
              </w:rPr>
              <w:t xml:space="preserve"> </w:t>
            </w:r>
            <w:r>
              <w:t>span:</w:t>
            </w:r>
            <w:r>
              <w:rPr>
                <w:spacing w:val="-2"/>
              </w:rPr>
              <w:t xml:space="preserve"> </w:t>
            </w:r>
            <w:r>
              <w:t>how</w:t>
            </w:r>
            <w:r>
              <w:rPr>
                <w:spacing w:val="-4"/>
              </w:rPr>
              <w:t xml:space="preserve"> </w:t>
            </w:r>
            <w:r>
              <w:t>long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2"/>
              </w:rPr>
              <w:t xml:space="preserve"> </w:t>
            </w:r>
            <w:r>
              <w:t>it</w:t>
            </w:r>
            <w:r>
              <w:rPr>
                <w:spacing w:val="-4"/>
              </w:rPr>
              <w:t xml:space="preserve"> </w:t>
            </w:r>
            <w:r>
              <w:t>intended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take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deliver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the</w:t>
            </w:r>
          </w:p>
          <w:p w14:paraId="3BFC0B4B" w14:textId="77777777" w:rsidR="00995D0F" w:rsidRDefault="00000000">
            <w:pPr>
              <w:pStyle w:val="TableParagraph"/>
              <w:spacing w:line="246" w:lineRule="exact"/>
              <w:ind w:left="1185"/>
            </w:pPr>
            <w:r>
              <w:t>intervention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unit?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F4A05C0" w14:textId="2E688719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5CB77DB" w14:textId="3800AEE3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5</w:t>
            </w:r>
          </w:p>
        </w:tc>
      </w:tr>
      <w:tr w:rsidR="00995D0F" w14:paraId="66CF8855" w14:textId="77777777">
        <w:trPr>
          <w:trHeight w:val="270"/>
        </w:trPr>
        <w:tc>
          <w:tcPr>
            <w:tcW w:w="1640" w:type="dxa"/>
            <w:vMerge/>
            <w:tcBorders>
              <w:top w:val="nil"/>
            </w:tcBorders>
          </w:tcPr>
          <w:p w14:paraId="31068DD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37BCA37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1F0995C5" w14:textId="77777777" w:rsidR="00995D0F" w:rsidRDefault="00000000">
            <w:pPr>
              <w:pStyle w:val="TableParagraph"/>
              <w:numPr>
                <w:ilvl w:val="0"/>
                <w:numId w:val="6"/>
              </w:numPr>
              <w:tabs>
                <w:tab w:val="left" w:pos="361"/>
              </w:tabs>
              <w:spacing w:line="251" w:lineRule="exact"/>
              <w:ind w:left="360" w:right="407"/>
              <w:jc w:val="right"/>
            </w:pPr>
            <w:r>
              <w:t>Activities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increase</w:t>
            </w:r>
            <w:r>
              <w:rPr>
                <w:spacing w:val="-5"/>
              </w:rPr>
              <w:t xml:space="preserve"> </w:t>
            </w:r>
            <w:r>
              <w:t>compliance</w:t>
            </w:r>
            <w:r>
              <w:rPr>
                <w:spacing w:val="-2"/>
              </w:rPr>
              <w:t xml:space="preserve"> </w:t>
            </w:r>
            <w:r>
              <w:t>or</w:t>
            </w:r>
            <w:r>
              <w:rPr>
                <w:spacing w:val="-7"/>
              </w:rPr>
              <w:t xml:space="preserve"> </w:t>
            </w:r>
            <w:r>
              <w:t>adherence</w:t>
            </w:r>
            <w:r>
              <w:rPr>
                <w:spacing w:val="-2"/>
              </w:rPr>
              <w:t xml:space="preserve"> </w:t>
            </w:r>
            <w:r>
              <w:t>(e.g.,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incentives)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4DC36EB9" w14:textId="77777777" w:rsidR="00995D0F" w:rsidRDefault="00995D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5D7B85F9" w14:textId="77777777" w:rsidR="00995D0F" w:rsidRDefault="00995D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5D0F" w14:paraId="10DA6D8C" w14:textId="77777777">
        <w:trPr>
          <w:trHeight w:val="278"/>
        </w:trPr>
        <w:tc>
          <w:tcPr>
            <w:tcW w:w="1640" w:type="dxa"/>
          </w:tcPr>
          <w:p w14:paraId="42AE0DC7" w14:textId="77777777" w:rsidR="00995D0F" w:rsidRDefault="00000000">
            <w:pPr>
              <w:pStyle w:val="TableParagraph"/>
              <w:spacing w:line="258" w:lineRule="exact"/>
              <w:ind w:left="107"/>
            </w:pPr>
            <w:r>
              <w:rPr>
                <w:spacing w:val="-2"/>
              </w:rPr>
              <w:t>Objectives</w:t>
            </w:r>
          </w:p>
        </w:tc>
        <w:tc>
          <w:tcPr>
            <w:tcW w:w="720" w:type="dxa"/>
          </w:tcPr>
          <w:p w14:paraId="2A537086" w14:textId="77777777" w:rsidR="00995D0F" w:rsidRDefault="00000000">
            <w:pPr>
              <w:pStyle w:val="TableParagraph"/>
              <w:spacing w:line="258" w:lineRule="exact"/>
              <w:ind w:left="5"/>
              <w:jc w:val="center"/>
            </w:pPr>
            <w:r>
              <w:t>5</w:t>
            </w:r>
          </w:p>
        </w:tc>
        <w:tc>
          <w:tcPr>
            <w:tcW w:w="7290" w:type="dxa"/>
          </w:tcPr>
          <w:p w14:paraId="5E10875D" w14:textId="77777777" w:rsidR="00995D0F" w:rsidRDefault="00000000">
            <w:pPr>
              <w:pStyle w:val="TableParagraph"/>
              <w:spacing w:line="258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24B66C11" wp14:editId="055C7EE1">
                  <wp:extent cx="128016" cy="170561"/>
                  <wp:effectExtent l="0" t="0" r="0" b="0"/>
                  <wp:docPr id="1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Specific objectives and hypotheses</w:t>
            </w:r>
          </w:p>
        </w:tc>
        <w:tc>
          <w:tcPr>
            <w:tcW w:w="631" w:type="dxa"/>
          </w:tcPr>
          <w:p w14:paraId="3B25EDF3" w14:textId="38D89F9D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</w:tcPr>
          <w:p w14:paraId="39266416" w14:textId="0F9888FB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5</w:t>
            </w:r>
          </w:p>
        </w:tc>
      </w:tr>
      <w:tr w:rsidR="00995D0F" w14:paraId="0283E4B8" w14:textId="77777777">
        <w:trPr>
          <w:trHeight w:val="280"/>
        </w:trPr>
        <w:tc>
          <w:tcPr>
            <w:tcW w:w="1640" w:type="dxa"/>
            <w:vMerge w:val="restart"/>
          </w:tcPr>
          <w:p w14:paraId="26A94743" w14:textId="77777777" w:rsidR="00995D0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Outcomes</w:t>
            </w:r>
          </w:p>
        </w:tc>
        <w:tc>
          <w:tcPr>
            <w:tcW w:w="720" w:type="dxa"/>
            <w:vMerge w:val="restart"/>
          </w:tcPr>
          <w:p w14:paraId="471FA00B" w14:textId="77777777" w:rsidR="00995D0F" w:rsidRDefault="00000000">
            <w:pPr>
              <w:pStyle w:val="TableParagraph"/>
              <w:spacing w:line="268" w:lineRule="exact"/>
              <w:ind w:left="5"/>
              <w:jc w:val="center"/>
            </w:pPr>
            <w:r>
              <w:t>6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234BA382" w14:textId="77777777" w:rsidR="00995D0F" w:rsidRDefault="00000000">
            <w:pPr>
              <w:pStyle w:val="TableParagraph"/>
              <w:spacing w:before="2" w:line="258" w:lineRule="exact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487C38C8" wp14:editId="609B2F97">
                  <wp:extent cx="128016" cy="170560"/>
                  <wp:effectExtent l="0" t="0" r="0" b="0"/>
                  <wp:docPr id="1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Clearly defined primary and secondary outcome measures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27CC8014" w14:textId="465E49BE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6B5A4E8A" w14:textId="27BB6820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5, 6, 7</w:t>
            </w:r>
          </w:p>
        </w:tc>
      </w:tr>
      <w:tr w:rsidR="00995D0F" w14:paraId="4FA1049E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18EA1F91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8C9C469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F80CC9C" w14:textId="77777777" w:rsidR="00995D0F" w:rsidRDefault="00000000">
            <w:pPr>
              <w:pStyle w:val="TableParagraph"/>
              <w:spacing w:line="266" w:lineRule="exac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3C7D9304" wp14:editId="387DCE28">
                  <wp:extent cx="128016" cy="170561"/>
                  <wp:effectExtent l="0" t="0" r="0" b="0"/>
                  <wp:docPr id="2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Methods</w:t>
            </w:r>
            <w:r>
              <w:rPr>
                <w:spacing w:val="-2"/>
              </w:rPr>
              <w:t xml:space="preserve"> </w:t>
            </w:r>
            <w:r>
              <w:t>used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collect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any</w:t>
            </w:r>
            <w:r>
              <w:rPr>
                <w:spacing w:val="-4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enhance</w:t>
            </w:r>
            <w:r>
              <w:rPr>
                <w:spacing w:val="-1"/>
              </w:rPr>
              <w:t xml:space="preserve"> </w:t>
            </w:r>
            <w:r>
              <w:t>the quality of measurements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B3635B2" w14:textId="3368719F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9B6A9E8" w14:textId="44DFBCBE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6, 7, 8</w:t>
            </w:r>
          </w:p>
        </w:tc>
      </w:tr>
      <w:tr w:rsidR="00995D0F" w14:paraId="391BD991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6F3B0B58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72F2907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7745C755" w14:textId="77777777" w:rsidR="00995D0F" w:rsidRDefault="00000000">
            <w:pPr>
              <w:pStyle w:val="TableParagraph"/>
              <w:spacing w:line="27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4D5A95DE" wp14:editId="27344E7A">
                  <wp:extent cx="128016" cy="170560"/>
                  <wp:effectExtent l="0" t="0" r="0" b="0"/>
                  <wp:docPr id="2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6"/>
              </w:rPr>
              <w:t xml:space="preserve"> </w:t>
            </w:r>
            <w:r>
              <w:t>validated</w:t>
            </w:r>
            <w:r>
              <w:rPr>
                <w:spacing w:val="-4"/>
              </w:rPr>
              <w:t xml:space="preserve"> </w:t>
            </w:r>
            <w:r>
              <w:t>instruments</w:t>
            </w:r>
            <w:r>
              <w:rPr>
                <w:spacing w:val="-2"/>
              </w:rPr>
              <w:t xml:space="preserve"> </w:t>
            </w:r>
            <w:r>
              <w:t>such</w:t>
            </w:r>
            <w:r>
              <w:rPr>
                <w:spacing w:val="-4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psychometric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 xml:space="preserve">biometric </w:t>
            </w:r>
            <w:r>
              <w:rPr>
                <w:spacing w:val="-2"/>
              </w:rPr>
              <w:t>properties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4AFD0742" w14:textId="22B3605D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680C40B9" w14:textId="0AE875A0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7, 8</w:t>
            </w:r>
          </w:p>
        </w:tc>
      </w:tr>
      <w:tr w:rsidR="00995D0F" w14:paraId="644DB1DA" w14:textId="77777777">
        <w:trPr>
          <w:trHeight w:val="549"/>
        </w:trPr>
        <w:tc>
          <w:tcPr>
            <w:tcW w:w="1640" w:type="dxa"/>
          </w:tcPr>
          <w:p w14:paraId="7C7659C7" w14:textId="77777777" w:rsidR="00995D0F" w:rsidRDefault="00000000">
            <w:pPr>
              <w:pStyle w:val="TableParagraph"/>
              <w:spacing w:line="266" w:lineRule="exact"/>
              <w:ind w:left="107"/>
            </w:pPr>
            <w:r>
              <w:t>Sample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Size</w:t>
            </w:r>
          </w:p>
        </w:tc>
        <w:tc>
          <w:tcPr>
            <w:tcW w:w="720" w:type="dxa"/>
          </w:tcPr>
          <w:p w14:paraId="635F19C8" w14:textId="77777777" w:rsidR="00995D0F" w:rsidRDefault="00000000">
            <w:pPr>
              <w:pStyle w:val="TableParagraph"/>
              <w:spacing w:line="266" w:lineRule="exact"/>
              <w:ind w:left="5"/>
              <w:jc w:val="center"/>
            </w:pPr>
            <w:r>
              <w:t>7</w:t>
            </w:r>
          </w:p>
        </w:tc>
        <w:tc>
          <w:tcPr>
            <w:tcW w:w="7290" w:type="dxa"/>
          </w:tcPr>
          <w:p w14:paraId="526CFC79" w14:textId="77777777" w:rsidR="00995D0F" w:rsidRDefault="00000000">
            <w:pPr>
              <w:pStyle w:val="TableParagraph"/>
              <w:spacing w:line="270" w:lineRule="atLeast"/>
              <w:ind w:left="465"/>
            </w:pPr>
            <w:r>
              <w:t>How</w:t>
            </w:r>
            <w:r>
              <w:rPr>
                <w:spacing w:val="-2"/>
              </w:rPr>
              <w:t xml:space="preserve"> </w:t>
            </w:r>
            <w:r>
              <w:t>sample</w:t>
            </w:r>
            <w:r>
              <w:rPr>
                <w:spacing w:val="-6"/>
              </w:rPr>
              <w:t xml:space="preserve"> </w:t>
            </w:r>
            <w:r>
              <w:t>size</w:t>
            </w:r>
            <w:r>
              <w:rPr>
                <w:spacing w:val="-5"/>
              </w:rPr>
              <w:t xml:space="preserve"> </w:t>
            </w:r>
            <w:r>
              <w:t>was</w:t>
            </w:r>
            <w:r>
              <w:rPr>
                <w:spacing w:val="-3"/>
              </w:rPr>
              <w:t xml:space="preserve"> </w:t>
            </w:r>
            <w:r>
              <w:t>determined</w:t>
            </w:r>
            <w:r>
              <w:rPr>
                <w:spacing w:val="-3"/>
              </w:rPr>
              <w:t xml:space="preserve"> </w:t>
            </w:r>
            <w:r>
              <w:t>and,</w:t>
            </w:r>
            <w:r>
              <w:rPr>
                <w:spacing w:val="-5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t>applicable,</w:t>
            </w:r>
            <w:r>
              <w:rPr>
                <w:spacing w:val="-2"/>
              </w:rPr>
              <w:t xml:space="preserve"> </w:t>
            </w:r>
            <w:r>
              <w:t>explanation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any interim analyses and stopping rules</w:t>
            </w:r>
          </w:p>
        </w:tc>
        <w:tc>
          <w:tcPr>
            <w:tcW w:w="631" w:type="dxa"/>
          </w:tcPr>
          <w:p w14:paraId="3A1EA099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4403E3F9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1621D4B2" w14:textId="77777777">
        <w:trPr>
          <w:trHeight w:val="549"/>
        </w:trPr>
        <w:tc>
          <w:tcPr>
            <w:tcW w:w="1640" w:type="dxa"/>
            <w:vMerge w:val="restart"/>
          </w:tcPr>
          <w:p w14:paraId="13ACF5B4" w14:textId="77777777" w:rsidR="00995D0F" w:rsidRDefault="00000000">
            <w:pPr>
              <w:pStyle w:val="TableParagraph"/>
              <w:ind w:left="107" w:right="214"/>
            </w:pPr>
            <w:r>
              <w:rPr>
                <w:spacing w:val="-2"/>
              </w:rPr>
              <w:t>Assignment Method</w:t>
            </w:r>
          </w:p>
        </w:tc>
        <w:tc>
          <w:tcPr>
            <w:tcW w:w="720" w:type="dxa"/>
            <w:vMerge w:val="restart"/>
          </w:tcPr>
          <w:p w14:paraId="6D5AB761" w14:textId="77777777" w:rsidR="00995D0F" w:rsidRDefault="00000000">
            <w:pPr>
              <w:pStyle w:val="TableParagraph"/>
              <w:spacing w:line="265" w:lineRule="exact"/>
              <w:ind w:left="5"/>
              <w:jc w:val="center"/>
            </w:pPr>
            <w:r>
              <w:t>8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4C39FEE5" w14:textId="77777777" w:rsidR="00995D0F" w:rsidRDefault="00000000">
            <w:pPr>
              <w:pStyle w:val="TableParagraph"/>
              <w:spacing w:line="270" w:lineRule="atLeast"/>
              <w:ind w:left="465"/>
            </w:pPr>
            <w:r>
              <w:t>Unit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assignment</w:t>
            </w:r>
            <w:r>
              <w:rPr>
                <w:spacing w:val="-2"/>
              </w:rPr>
              <w:t xml:space="preserve"> </w:t>
            </w:r>
            <w:r>
              <w:t>(the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3"/>
              </w:rPr>
              <w:t xml:space="preserve"> </w:t>
            </w:r>
            <w:r>
              <w:t>being</w:t>
            </w:r>
            <w:r>
              <w:rPr>
                <w:spacing w:val="-4"/>
              </w:rPr>
              <w:t xml:space="preserve"> </w:t>
            </w:r>
            <w:r>
              <w:t>assigned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condition,</w:t>
            </w:r>
            <w:r>
              <w:rPr>
                <w:spacing w:val="-5"/>
              </w:rPr>
              <w:t xml:space="preserve"> </w:t>
            </w:r>
            <w:r>
              <w:t>e.g., individual, group, community)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67F47E5E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29A0BA8F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42846278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2AE974DA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9348DE9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034FEC2" w14:textId="77777777" w:rsidR="00995D0F" w:rsidRDefault="00000000">
            <w:pPr>
              <w:pStyle w:val="TableParagraph"/>
              <w:spacing w:line="270" w:lineRule="atLeast"/>
              <w:ind w:left="465"/>
            </w:pPr>
            <w:r>
              <w:t>Method</w:t>
            </w:r>
            <w:r>
              <w:rPr>
                <w:spacing w:val="-4"/>
              </w:rPr>
              <w:t xml:space="preserve"> </w:t>
            </w:r>
            <w:r>
              <w:t>used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assign</w:t>
            </w:r>
            <w:r>
              <w:rPr>
                <w:spacing w:val="-4"/>
              </w:rPr>
              <w:t xml:space="preserve"> </w:t>
            </w:r>
            <w:r>
              <w:t>units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conditions,</w:t>
            </w:r>
            <w:r>
              <w:rPr>
                <w:spacing w:val="-3"/>
              </w:rPr>
              <w:t xml:space="preserve"> </w:t>
            </w:r>
            <w:r>
              <w:t>including</w:t>
            </w:r>
            <w:r>
              <w:rPr>
                <w:spacing w:val="-4"/>
              </w:rPr>
              <w:t xml:space="preserve"> </w:t>
            </w:r>
            <w:r>
              <w:t>details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any restriction (e.g., blocking, stratification, minimization)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C1E2D86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CC52760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50B89E82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6BC2723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1DA42237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3CC14C0E" w14:textId="77777777" w:rsidR="00995D0F" w:rsidRDefault="00000000">
            <w:pPr>
              <w:pStyle w:val="TableParagraph"/>
              <w:spacing w:line="270" w:lineRule="atLeast"/>
              <w:ind w:left="465" w:right="61"/>
            </w:pPr>
            <w:r>
              <w:t>Inclusion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aspects</w:t>
            </w:r>
            <w:r>
              <w:rPr>
                <w:spacing w:val="-3"/>
              </w:rPr>
              <w:t xml:space="preserve"> </w:t>
            </w:r>
            <w:r>
              <w:t>employed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help</w:t>
            </w:r>
            <w:r>
              <w:rPr>
                <w:spacing w:val="-7"/>
              </w:rPr>
              <w:t xml:space="preserve"> </w:t>
            </w:r>
            <w:r>
              <w:t>minimize</w:t>
            </w:r>
            <w:r>
              <w:rPr>
                <w:spacing w:val="-3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bias</w:t>
            </w:r>
            <w:r>
              <w:rPr>
                <w:spacing w:val="-4"/>
              </w:rPr>
              <w:t xml:space="preserve"> </w:t>
            </w:r>
            <w:r>
              <w:t>induced</w:t>
            </w:r>
            <w:r>
              <w:rPr>
                <w:spacing w:val="-4"/>
              </w:rPr>
              <w:t xml:space="preserve"> </w:t>
            </w:r>
            <w:r>
              <w:t>due to non-randomization (e.g., matching)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5E8F9824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45CC7BDD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</w:tbl>
    <w:p w14:paraId="55A5B72B" w14:textId="77777777" w:rsidR="00995D0F" w:rsidRDefault="00995D0F">
      <w:pPr>
        <w:rPr>
          <w:rFonts w:ascii="Times New Roman"/>
        </w:rPr>
        <w:sectPr w:rsidR="00995D0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240" w:right="520" w:bottom="280" w:left="500" w:header="920" w:footer="0" w:gutter="0"/>
          <w:pgNumType w:start="1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995D0F" w14:paraId="6C9E14DF" w14:textId="77777777">
        <w:trPr>
          <w:trHeight w:val="1593"/>
        </w:trPr>
        <w:tc>
          <w:tcPr>
            <w:tcW w:w="1640" w:type="dxa"/>
          </w:tcPr>
          <w:p w14:paraId="5170D392" w14:textId="77777777" w:rsidR="00995D0F" w:rsidRDefault="00000000">
            <w:pPr>
              <w:pStyle w:val="TableParagraph"/>
              <w:ind w:left="107" w:right="214"/>
            </w:pPr>
            <w:r>
              <w:rPr>
                <w:spacing w:val="-2"/>
              </w:rPr>
              <w:lastRenderedPageBreak/>
              <w:t>Blinding (masking)</w:t>
            </w:r>
          </w:p>
        </w:tc>
        <w:tc>
          <w:tcPr>
            <w:tcW w:w="720" w:type="dxa"/>
          </w:tcPr>
          <w:p w14:paraId="707177E8" w14:textId="77777777" w:rsidR="00995D0F" w:rsidRDefault="00000000">
            <w:pPr>
              <w:pStyle w:val="TableParagraph"/>
              <w:spacing w:line="268" w:lineRule="exact"/>
              <w:ind w:left="5"/>
              <w:jc w:val="center"/>
            </w:pPr>
            <w:r>
              <w:t>9</w:t>
            </w:r>
          </w:p>
        </w:tc>
        <w:tc>
          <w:tcPr>
            <w:tcW w:w="7290" w:type="dxa"/>
          </w:tcPr>
          <w:p w14:paraId="4C11E063" w14:textId="77777777" w:rsidR="00995D0F" w:rsidRDefault="00000000">
            <w:pPr>
              <w:pStyle w:val="TableParagraph"/>
              <w:spacing w:before="2"/>
              <w:ind w:left="465" w:right="61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1CB35638" wp14:editId="26FF6927">
                  <wp:extent cx="128016" cy="170688"/>
                  <wp:effectExtent l="0" t="0" r="0" b="0"/>
                  <wp:docPr id="2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Whether or not participants, those administering the interventions, and those</w:t>
            </w:r>
            <w:r>
              <w:rPr>
                <w:spacing w:val="-5"/>
              </w:rPr>
              <w:t xml:space="preserve"> </w:t>
            </w:r>
            <w:r>
              <w:t>assessing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outcomes</w:t>
            </w:r>
            <w:r>
              <w:rPr>
                <w:spacing w:val="-5"/>
              </w:rPr>
              <w:t xml:space="preserve"> </w:t>
            </w:r>
            <w:r>
              <w:t>were</w:t>
            </w:r>
            <w:r>
              <w:rPr>
                <w:spacing w:val="-2"/>
              </w:rPr>
              <w:t xml:space="preserve"> </w:t>
            </w:r>
            <w:r>
              <w:t>blinded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condition</w:t>
            </w:r>
            <w:r>
              <w:rPr>
                <w:spacing w:val="-7"/>
              </w:rPr>
              <w:t xml:space="preserve"> </w:t>
            </w:r>
            <w:r>
              <w:t>assignment; if so, statement regarding how the blinding was accomplished and how it was assessed.</w:t>
            </w:r>
          </w:p>
        </w:tc>
        <w:tc>
          <w:tcPr>
            <w:tcW w:w="631" w:type="dxa"/>
          </w:tcPr>
          <w:p w14:paraId="64DA1F63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1EF3089C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149D3AEE" w14:textId="77777777">
        <w:trPr>
          <w:trHeight w:val="549"/>
        </w:trPr>
        <w:tc>
          <w:tcPr>
            <w:tcW w:w="1640" w:type="dxa"/>
            <w:vMerge w:val="restart"/>
          </w:tcPr>
          <w:p w14:paraId="0793A4CE" w14:textId="77777777" w:rsidR="00995D0F" w:rsidRDefault="00000000">
            <w:pPr>
              <w:pStyle w:val="TableParagraph"/>
              <w:spacing w:line="265" w:lineRule="exact"/>
              <w:ind w:left="107"/>
            </w:pPr>
            <w:r>
              <w:t>Unit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720" w:type="dxa"/>
            <w:vMerge w:val="restart"/>
          </w:tcPr>
          <w:p w14:paraId="462614A1" w14:textId="77777777" w:rsidR="00995D0F" w:rsidRDefault="00000000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10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3DF23B41" w14:textId="77777777" w:rsidR="00995D0F" w:rsidRDefault="00000000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2F71C999" wp14:editId="3B4FB08C">
                  <wp:extent cx="128016" cy="170561"/>
                  <wp:effectExtent l="0" t="0" r="0" b="0"/>
                  <wp:docPr id="2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smallest</w:t>
            </w:r>
            <w:r>
              <w:rPr>
                <w:spacing w:val="-5"/>
              </w:rPr>
              <w:t xml:space="preserve"> </w:t>
            </w:r>
            <w:r>
              <w:t>unit</w:t>
            </w:r>
            <w:r>
              <w:rPr>
                <w:spacing w:val="-3"/>
              </w:rPr>
              <w:t xml:space="preserve"> </w:t>
            </w:r>
            <w:r>
              <w:t>that</w:t>
            </w:r>
            <w:r>
              <w:rPr>
                <w:spacing w:val="-3"/>
              </w:rPr>
              <w:t xml:space="preserve"> </w:t>
            </w:r>
            <w:r>
              <w:t>is</w:t>
            </w:r>
            <w:r>
              <w:rPr>
                <w:spacing w:val="-3"/>
              </w:rPr>
              <w:t xml:space="preserve"> </w:t>
            </w:r>
            <w:r>
              <w:t>being</w:t>
            </w:r>
            <w:r>
              <w:rPr>
                <w:spacing w:val="-4"/>
              </w:rPr>
              <w:t xml:space="preserve"> </w:t>
            </w:r>
            <w:r>
              <w:t>analyzed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assess intervention effects (e.g., individual, group, or community)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10D8137E" w14:textId="680EDD8E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4C708B4F" w14:textId="1893B9E2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8</w:t>
            </w:r>
          </w:p>
        </w:tc>
      </w:tr>
      <w:tr w:rsidR="00995D0F" w14:paraId="281D3467" w14:textId="77777777">
        <w:trPr>
          <w:trHeight w:val="815"/>
        </w:trPr>
        <w:tc>
          <w:tcPr>
            <w:tcW w:w="1640" w:type="dxa"/>
            <w:vMerge/>
            <w:tcBorders>
              <w:top w:val="nil"/>
            </w:tcBorders>
          </w:tcPr>
          <w:p w14:paraId="6EEA7F25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51CA19B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26709831" w14:textId="77777777" w:rsidR="00995D0F" w:rsidRDefault="00000000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B34CD03" wp14:editId="33A9EA58">
                  <wp:extent cx="128016" cy="170560"/>
                  <wp:effectExtent l="0" t="0" r="0" b="0"/>
                  <wp:docPr id="2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analysis</w:t>
            </w:r>
            <w:r>
              <w:rPr>
                <w:spacing w:val="-3"/>
              </w:rPr>
              <w:t xml:space="preserve"> </w:t>
            </w:r>
            <w:r>
              <w:t>differs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unit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assignment,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analytical method used to account for this (e.g., adjusting the standard error estimates by the design effect or using multilevel analysis)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488B6452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2694736F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04D2A549" w14:textId="77777777">
        <w:trPr>
          <w:trHeight w:val="547"/>
        </w:trPr>
        <w:tc>
          <w:tcPr>
            <w:tcW w:w="1640" w:type="dxa"/>
            <w:vMerge w:val="restart"/>
          </w:tcPr>
          <w:p w14:paraId="03702D69" w14:textId="77777777" w:rsidR="00995D0F" w:rsidRDefault="00000000">
            <w:pPr>
              <w:pStyle w:val="TableParagraph"/>
              <w:ind w:left="107" w:right="214"/>
            </w:pPr>
            <w:r>
              <w:rPr>
                <w:spacing w:val="-2"/>
              </w:rPr>
              <w:t>Statistical Methods</w:t>
            </w:r>
          </w:p>
        </w:tc>
        <w:tc>
          <w:tcPr>
            <w:tcW w:w="720" w:type="dxa"/>
            <w:vMerge w:val="restart"/>
          </w:tcPr>
          <w:p w14:paraId="018ACE65" w14:textId="77777777" w:rsidR="00995D0F" w:rsidRDefault="00000000">
            <w:pPr>
              <w:pStyle w:val="TableParagraph"/>
              <w:spacing w:line="266" w:lineRule="exact"/>
              <w:ind w:left="230" w:right="227"/>
              <w:jc w:val="center"/>
            </w:pPr>
            <w:r>
              <w:rPr>
                <w:spacing w:val="-5"/>
              </w:rPr>
              <w:t>11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451CA37A" w14:textId="77777777" w:rsidR="00995D0F" w:rsidRDefault="00000000">
            <w:pPr>
              <w:pStyle w:val="TableParagraph"/>
              <w:spacing w:line="266" w:lineRule="exac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18900E5C" wp14:editId="69839179">
                  <wp:extent cx="128016" cy="170561"/>
                  <wp:effectExtent l="0" t="0" r="0" b="0"/>
                  <wp:docPr id="3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Statistical</w:t>
            </w:r>
            <w:r>
              <w:rPr>
                <w:spacing w:val="-5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used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4"/>
              </w:rPr>
              <w:t xml:space="preserve"> </w:t>
            </w:r>
            <w:r>
              <w:t>compare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2"/>
              </w:rPr>
              <w:t xml:space="preserve"> </w:t>
            </w:r>
            <w:r>
              <w:t>groups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primary</w:t>
            </w:r>
            <w:r>
              <w:rPr>
                <w:spacing w:val="-4"/>
              </w:rPr>
              <w:t xml:space="preserve"> </w:t>
            </w:r>
            <w:r>
              <w:t>methods outcome(s), including complex methods of correlated data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76B84E4B" w14:textId="6D61533F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17A089C9" w14:textId="6DD7114F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8</w:t>
            </w:r>
          </w:p>
        </w:tc>
      </w:tr>
      <w:tr w:rsidR="00995D0F" w14:paraId="1F602012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201B9D0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E635E78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52C0E64" w14:textId="77777777" w:rsidR="00995D0F" w:rsidRDefault="00000000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770B5AE" wp14:editId="39F6D58A">
                  <wp:extent cx="128016" cy="170497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4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Statistical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6"/>
              </w:rPr>
              <w:t xml:space="preserve"> </w:t>
            </w:r>
            <w:r>
              <w:t>used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additional</w:t>
            </w:r>
            <w:r>
              <w:rPr>
                <w:spacing w:val="-3"/>
              </w:rPr>
              <w:t xml:space="preserve"> </w:t>
            </w:r>
            <w:r>
              <w:t>analyses,</w:t>
            </w:r>
            <w:r>
              <w:rPr>
                <w:spacing w:val="-5"/>
              </w:rPr>
              <w:t xml:space="preserve"> </w:t>
            </w:r>
            <w:r>
              <w:t>such</w:t>
            </w:r>
            <w:r>
              <w:rPr>
                <w:spacing w:val="-6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subgroup analyses and adjusted analysis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630E247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C65905D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7A201627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45BB15AD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53B5E19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195AD2A" w14:textId="77777777" w:rsidR="00995D0F" w:rsidRDefault="00000000">
            <w:pPr>
              <w:pStyle w:val="TableParagraph"/>
              <w:spacing w:before="8" w:line="252" w:lineRule="exact"/>
              <w:ind w:left="465"/>
            </w:pPr>
            <w:r>
              <w:t>Methods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imputing</w:t>
            </w:r>
            <w:r>
              <w:rPr>
                <w:spacing w:val="-5"/>
              </w:rPr>
              <w:t xml:space="preserve"> </w:t>
            </w:r>
            <w:r>
              <w:t>missing</w:t>
            </w:r>
            <w:r>
              <w:rPr>
                <w:spacing w:val="-5"/>
              </w:rPr>
              <w:t xml:space="preserve"> </w:t>
            </w:r>
            <w:r>
              <w:t>data,</w:t>
            </w:r>
            <w:r>
              <w:rPr>
                <w:spacing w:val="-4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used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620F40F" w14:textId="77777777" w:rsidR="00995D0F" w:rsidRDefault="00995D0F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93FA815" w14:textId="77777777" w:rsidR="00995D0F" w:rsidRDefault="00995D0F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995D0F" w14:paraId="69820FF9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3BFEBEEB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6EF14D0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0CFE486E" w14:textId="77777777" w:rsidR="00995D0F" w:rsidRDefault="00000000">
            <w:pPr>
              <w:pStyle w:val="TableParagraph"/>
              <w:spacing w:before="8" w:line="252" w:lineRule="exact"/>
              <w:ind w:left="465"/>
            </w:pPr>
            <w:r>
              <w:t>Statistical</w:t>
            </w:r>
            <w:r>
              <w:rPr>
                <w:spacing w:val="-8"/>
              </w:rPr>
              <w:t xml:space="preserve"> </w:t>
            </w:r>
            <w:r>
              <w:t>software</w:t>
            </w:r>
            <w:r>
              <w:rPr>
                <w:spacing w:val="-7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programs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used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122D67C6" w14:textId="562934D6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72F2D92A" w14:textId="037054AB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8</w:t>
            </w:r>
          </w:p>
        </w:tc>
      </w:tr>
      <w:tr w:rsidR="00995D0F" w14:paraId="00810774" w14:textId="77777777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14:paraId="3DABBD11" w14:textId="77777777" w:rsidR="00995D0F" w:rsidRDefault="00000000">
            <w:pPr>
              <w:pStyle w:val="TableParagraph"/>
              <w:spacing w:before="198" w:line="239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Results</w:t>
            </w:r>
          </w:p>
        </w:tc>
      </w:tr>
      <w:tr w:rsidR="00995D0F" w14:paraId="7E6D2F42" w14:textId="77777777">
        <w:trPr>
          <w:trHeight w:val="818"/>
        </w:trPr>
        <w:tc>
          <w:tcPr>
            <w:tcW w:w="1640" w:type="dxa"/>
            <w:vMerge w:val="restart"/>
          </w:tcPr>
          <w:p w14:paraId="71078B2F" w14:textId="77777777" w:rsidR="00995D0F" w:rsidRDefault="00000000">
            <w:pPr>
              <w:pStyle w:val="TableParagraph"/>
              <w:spacing w:line="265" w:lineRule="exact"/>
              <w:ind w:left="107"/>
            </w:pPr>
            <w:r>
              <w:t>Participant</w:t>
            </w:r>
            <w:r>
              <w:rPr>
                <w:spacing w:val="-5"/>
              </w:rPr>
              <w:t xml:space="preserve"> </w:t>
            </w:r>
            <w:r>
              <w:rPr>
                <w:spacing w:val="-4"/>
              </w:rPr>
              <w:t>flow</w:t>
            </w:r>
          </w:p>
        </w:tc>
        <w:tc>
          <w:tcPr>
            <w:tcW w:w="720" w:type="dxa"/>
            <w:vMerge w:val="restart"/>
          </w:tcPr>
          <w:p w14:paraId="4973840F" w14:textId="77777777" w:rsidR="00995D0F" w:rsidRDefault="00000000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6F9E0DBC" w14:textId="77777777" w:rsidR="00995D0F" w:rsidRDefault="00000000">
            <w:pPr>
              <w:pStyle w:val="TableParagraph"/>
              <w:spacing w:line="270" w:lineRule="atLeast"/>
              <w:ind w:left="465"/>
            </w:pPr>
            <w:r>
              <w:t>Flow of participants through each stage of the study: enrollment, assignment,</w:t>
            </w:r>
            <w:r>
              <w:rPr>
                <w:spacing w:val="-6"/>
              </w:rPr>
              <w:t xml:space="preserve"> </w:t>
            </w:r>
            <w:r>
              <w:t>allocation,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intervention</w:t>
            </w:r>
            <w:r>
              <w:rPr>
                <w:spacing w:val="-5"/>
              </w:rPr>
              <w:t xml:space="preserve"> </w:t>
            </w:r>
            <w:r>
              <w:t>exposure,</w:t>
            </w:r>
            <w:r>
              <w:rPr>
                <w:spacing w:val="-6"/>
              </w:rPr>
              <w:t xml:space="preserve"> </w:t>
            </w:r>
            <w:r>
              <w:t>follow-up,</w:t>
            </w:r>
            <w:r>
              <w:rPr>
                <w:spacing w:val="-4"/>
              </w:rPr>
              <w:t xml:space="preserve"> </w:t>
            </w:r>
            <w:r>
              <w:t>analysis</w:t>
            </w:r>
            <w:r>
              <w:rPr>
                <w:spacing w:val="-4"/>
              </w:rPr>
              <w:t xml:space="preserve"> </w:t>
            </w:r>
            <w:r>
              <w:t>(a diagram is strongly recommended)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1D81E0C8" w14:textId="7302B7FF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1A991952" w14:textId="6C47EB06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5</w:t>
            </w:r>
          </w:p>
        </w:tc>
      </w:tr>
      <w:tr w:rsidR="00995D0F" w14:paraId="28A414E0" w14:textId="77777777">
        <w:trPr>
          <w:trHeight w:val="806"/>
        </w:trPr>
        <w:tc>
          <w:tcPr>
            <w:tcW w:w="1640" w:type="dxa"/>
            <w:vMerge/>
            <w:tcBorders>
              <w:top w:val="nil"/>
            </w:tcBorders>
          </w:tcPr>
          <w:p w14:paraId="3DBAFA5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9222C07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EFFD545" w14:textId="77777777" w:rsidR="00995D0F" w:rsidRDefault="00000000">
            <w:pPr>
              <w:pStyle w:val="TableParagraph"/>
              <w:numPr>
                <w:ilvl w:val="0"/>
                <w:numId w:val="5"/>
              </w:numPr>
              <w:tabs>
                <w:tab w:val="left" w:pos="1186"/>
              </w:tabs>
              <w:spacing w:line="235" w:lineRule="auto"/>
              <w:ind w:right="419"/>
            </w:pPr>
            <w:r>
              <w:t>Enrollment: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numbers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screened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eligibility, found to</w:t>
            </w:r>
            <w:r>
              <w:rPr>
                <w:spacing w:val="-1"/>
              </w:rPr>
              <w:t xml:space="preserve"> </w:t>
            </w:r>
            <w:r>
              <w:t>be</w:t>
            </w:r>
            <w:r>
              <w:rPr>
                <w:spacing w:val="-1"/>
              </w:rPr>
              <w:t xml:space="preserve"> </w:t>
            </w:r>
            <w:r>
              <w:t>eligible or</w:t>
            </w:r>
            <w:r>
              <w:rPr>
                <w:spacing w:val="-2"/>
              </w:rPr>
              <w:t xml:space="preserve"> </w:t>
            </w:r>
            <w:r>
              <w:t>not</w:t>
            </w:r>
            <w:r>
              <w:rPr>
                <w:spacing w:val="-1"/>
              </w:rPr>
              <w:t xml:space="preserve"> </w:t>
            </w:r>
            <w:r>
              <w:t>eligible, declined</w:t>
            </w:r>
            <w:r>
              <w:rPr>
                <w:spacing w:val="-1"/>
              </w:rPr>
              <w:t xml:space="preserve"> </w:t>
            </w:r>
            <w:r>
              <w:t>to be</w:t>
            </w:r>
            <w:r>
              <w:rPr>
                <w:spacing w:val="-1"/>
              </w:rPr>
              <w:t xml:space="preserve"> </w:t>
            </w:r>
            <w:r>
              <w:t>enrolled, and</w:t>
            </w:r>
          </w:p>
          <w:p w14:paraId="77A591E7" w14:textId="77777777" w:rsidR="00995D0F" w:rsidRDefault="00000000">
            <w:pPr>
              <w:pStyle w:val="TableParagraph"/>
              <w:spacing w:before="1" w:line="252" w:lineRule="exact"/>
              <w:ind w:left="1185"/>
            </w:pPr>
            <w:r>
              <w:t>enrolled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 xml:space="preserve">the </w:t>
            </w:r>
            <w:r>
              <w:rPr>
                <w:spacing w:val="-4"/>
              </w:rPr>
              <w:t>study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5DB42F4" w14:textId="70D83735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7A4642E" w14:textId="4CFE62F1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5</w:t>
            </w:r>
          </w:p>
        </w:tc>
      </w:tr>
      <w:tr w:rsidR="00995D0F" w14:paraId="43880676" w14:textId="77777777">
        <w:trPr>
          <w:trHeight w:val="537"/>
        </w:trPr>
        <w:tc>
          <w:tcPr>
            <w:tcW w:w="1640" w:type="dxa"/>
            <w:vMerge/>
            <w:tcBorders>
              <w:top w:val="nil"/>
            </w:tcBorders>
          </w:tcPr>
          <w:p w14:paraId="39C198E3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3130931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C5476A4" w14:textId="77777777" w:rsidR="00995D0F" w:rsidRDefault="00000000">
            <w:pPr>
              <w:pStyle w:val="TableParagraph"/>
              <w:numPr>
                <w:ilvl w:val="0"/>
                <w:numId w:val="4"/>
              </w:numPr>
              <w:tabs>
                <w:tab w:val="left" w:pos="1186"/>
              </w:tabs>
              <w:spacing w:line="269" w:lineRule="exact"/>
            </w:pPr>
            <w:r>
              <w:t>Assignment: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numbers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assigned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study</w:t>
            </w:r>
          </w:p>
          <w:p w14:paraId="6F58433F" w14:textId="77777777" w:rsidR="00995D0F" w:rsidRDefault="00000000">
            <w:pPr>
              <w:pStyle w:val="TableParagraph"/>
              <w:spacing w:line="248" w:lineRule="exact"/>
              <w:ind w:left="1185"/>
            </w:pPr>
            <w:r>
              <w:rPr>
                <w:spacing w:val="-2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818C7A4" w14:textId="2302FFB7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9AFACE0" w14:textId="63D64D56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5</w:t>
            </w:r>
          </w:p>
        </w:tc>
      </w:tr>
      <w:tr w:rsidR="00995D0F" w14:paraId="0378CADB" w14:textId="77777777">
        <w:trPr>
          <w:trHeight w:val="804"/>
        </w:trPr>
        <w:tc>
          <w:tcPr>
            <w:tcW w:w="1640" w:type="dxa"/>
            <w:vMerge/>
            <w:tcBorders>
              <w:top w:val="nil"/>
            </w:tcBorders>
          </w:tcPr>
          <w:p w14:paraId="546CA4B9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66F82E76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A1B5C3A" w14:textId="77777777" w:rsidR="00995D0F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1186"/>
              </w:tabs>
              <w:spacing w:before="1" w:line="235" w:lineRule="auto"/>
              <w:ind w:right="266"/>
            </w:pPr>
            <w:r>
              <w:t>Allocation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intervention</w:t>
            </w:r>
            <w:r>
              <w:rPr>
                <w:spacing w:val="-8"/>
              </w:rPr>
              <w:t xml:space="preserve"> </w:t>
            </w:r>
            <w:r>
              <w:t>exposure: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number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participants assigned to each study condition and the number of participants</w:t>
            </w:r>
          </w:p>
          <w:p w14:paraId="66AE0478" w14:textId="77777777" w:rsidR="00995D0F" w:rsidRDefault="00000000">
            <w:pPr>
              <w:pStyle w:val="TableParagraph"/>
              <w:spacing w:line="249" w:lineRule="exact"/>
              <w:ind w:left="1185"/>
            </w:pPr>
            <w:r>
              <w:t>who</w:t>
            </w:r>
            <w:r>
              <w:rPr>
                <w:spacing w:val="-2"/>
              </w:rPr>
              <w:t xml:space="preserve"> </w:t>
            </w:r>
            <w:r>
              <w:t>received</w:t>
            </w:r>
            <w:r>
              <w:rPr>
                <w:spacing w:val="-3"/>
              </w:rPr>
              <w:t xml:space="preserve"> </w:t>
            </w:r>
            <w:r>
              <w:t>each</w:t>
            </w:r>
            <w:r>
              <w:rPr>
                <w:spacing w:val="-2"/>
              </w:rPr>
              <w:t xml:space="preserve"> intervention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CEE62E9" w14:textId="541723D7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0554D07" w14:textId="65E37D62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5</w:t>
            </w:r>
          </w:p>
        </w:tc>
      </w:tr>
      <w:tr w:rsidR="00995D0F" w14:paraId="7C02A983" w14:textId="77777777">
        <w:trPr>
          <w:trHeight w:val="805"/>
        </w:trPr>
        <w:tc>
          <w:tcPr>
            <w:tcW w:w="1640" w:type="dxa"/>
            <w:vMerge/>
            <w:tcBorders>
              <w:top w:val="nil"/>
            </w:tcBorders>
          </w:tcPr>
          <w:p w14:paraId="4C0AE7B5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967F4C7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42650F6" w14:textId="77777777" w:rsidR="00995D0F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1186"/>
              </w:tabs>
              <w:spacing w:before="5" w:line="232" w:lineRule="auto"/>
              <w:ind w:right="218"/>
            </w:pPr>
            <w:r>
              <w:t>Follow-up: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number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participants</w:t>
            </w:r>
            <w:r>
              <w:rPr>
                <w:spacing w:val="-5"/>
              </w:rPr>
              <w:t xml:space="preserve"> </w:t>
            </w:r>
            <w:r>
              <w:t>who</w:t>
            </w:r>
            <w:r>
              <w:rPr>
                <w:spacing w:val="-4"/>
              </w:rPr>
              <w:t xml:space="preserve"> </w:t>
            </w:r>
            <w:r>
              <w:t>completed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follow- up or did not complete the follow-up (i.e., lost to follow-up), by</w:t>
            </w:r>
          </w:p>
          <w:p w14:paraId="4CFC989A" w14:textId="77777777" w:rsidR="00995D0F" w:rsidRDefault="00000000">
            <w:pPr>
              <w:pStyle w:val="TableParagraph"/>
              <w:spacing w:before="1" w:line="252" w:lineRule="exact"/>
              <w:ind w:left="1185"/>
            </w:pPr>
            <w:r>
              <w:t>study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1771E5F" w14:textId="41BC3AD1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1D4CE7F" w14:textId="5A2BD5FE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20, 21</w:t>
            </w:r>
          </w:p>
        </w:tc>
      </w:tr>
      <w:tr w:rsidR="00995D0F" w14:paraId="15844FAA" w14:textId="77777777">
        <w:trPr>
          <w:trHeight w:val="537"/>
        </w:trPr>
        <w:tc>
          <w:tcPr>
            <w:tcW w:w="1640" w:type="dxa"/>
            <w:vMerge/>
            <w:tcBorders>
              <w:top w:val="nil"/>
            </w:tcBorders>
          </w:tcPr>
          <w:p w14:paraId="0D2DFC75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383ABD57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07E8C38" w14:textId="77777777" w:rsidR="00995D0F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1186"/>
              </w:tabs>
              <w:spacing w:line="269" w:lineRule="exact"/>
            </w:pPr>
            <w:r>
              <w:t>Analysis: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number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participants</w:t>
            </w:r>
            <w:r>
              <w:rPr>
                <w:spacing w:val="-2"/>
              </w:rPr>
              <w:t xml:space="preserve"> </w:t>
            </w:r>
            <w:r>
              <w:t>included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excluded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from</w:t>
            </w:r>
          </w:p>
          <w:p w14:paraId="51D62379" w14:textId="77777777" w:rsidR="00995D0F" w:rsidRDefault="00000000">
            <w:pPr>
              <w:pStyle w:val="TableParagraph"/>
              <w:spacing w:line="248" w:lineRule="exact"/>
              <w:ind w:left="1185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main</w:t>
            </w:r>
            <w:r>
              <w:rPr>
                <w:spacing w:val="-4"/>
              </w:rPr>
              <w:t xml:space="preserve"> </w:t>
            </w:r>
            <w:r>
              <w:t>analysis,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1F1BBEB6" w14:textId="1F9861F8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6701939" w14:textId="2EDEBE58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20, 21</w:t>
            </w:r>
          </w:p>
        </w:tc>
      </w:tr>
      <w:tr w:rsidR="00995D0F" w14:paraId="5BF11093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0FF0E9D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8471EEB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4B79D9FD" w14:textId="77777777" w:rsidR="00995D0F" w:rsidRDefault="00000000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4D6AD664" wp14:editId="16AF8A34">
                  <wp:extent cx="128016" cy="170560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Description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protocol</w:t>
            </w:r>
            <w:r>
              <w:rPr>
                <w:spacing w:val="-3"/>
              </w:rPr>
              <w:t xml:space="preserve"> </w:t>
            </w:r>
            <w:r>
              <w:t>deviations</w:t>
            </w:r>
            <w:r>
              <w:rPr>
                <w:spacing w:val="-3"/>
              </w:rPr>
              <w:t xml:space="preserve"> </w:t>
            </w:r>
            <w:r>
              <w:t>from</w:t>
            </w:r>
            <w:r>
              <w:rPr>
                <w:spacing w:val="-2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as</w:t>
            </w:r>
            <w:r>
              <w:rPr>
                <w:spacing w:val="-3"/>
              </w:rPr>
              <w:t xml:space="preserve"> </w:t>
            </w:r>
            <w:r>
              <w:t>planned,</w:t>
            </w:r>
            <w:r>
              <w:rPr>
                <w:spacing w:val="-3"/>
              </w:rPr>
              <w:t xml:space="preserve"> </w:t>
            </w:r>
            <w:r>
              <w:t>along</w:t>
            </w:r>
            <w:r>
              <w:rPr>
                <w:spacing w:val="-6"/>
              </w:rPr>
              <w:t xml:space="preserve"> </w:t>
            </w:r>
            <w:r>
              <w:t xml:space="preserve">with </w:t>
            </w:r>
            <w:r>
              <w:rPr>
                <w:spacing w:val="-2"/>
              </w:rPr>
              <w:t>reasons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1CAC96BB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241F32EA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606C98A2" w14:textId="77777777">
        <w:trPr>
          <w:trHeight w:val="280"/>
        </w:trPr>
        <w:tc>
          <w:tcPr>
            <w:tcW w:w="1640" w:type="dxa"/>
          </w:tcPr>
          <w:p w14:paraId="4A15C1E0" w14:textId="77777777" w:rsidR="00995D0F" w:rsidRDefault="00000000">
            <w:pPr>
              <w:pStyle w:val="TableParagraph"/>
              <w:spacing w:line="260" w:lineRule="exact"/>
              <w:ind w:left="107"/>
            </w:pPr>
            <w:r>
              <w:rPr>
                <w:spacing w:val="-2"/>
              </w:rPr>
              <w:t>Recruitment</w:t>
            </w:r>
          </w:p>
        </w:tc>
        <w:tc>
          <w:tcPr>
            <w:tcW w:w="720" w:type="dxa"/>
          </w:tcPr>
          <w:p w14:paraId="3FBB8C7C" w14:textId="77777777" w:rsidR="00995D0F" w:rsidRDefault="00000000">
            <w:pPr>
              <w:pStyle w:val="TableParagraph"/>
              <w:spacing w:line="260" w:lineRule="exact"/>
              <w:ind w:left="230" w:right="227"/>
              <w:jc w:val="center"/>
            </w:pPr>
            <w:r>
              <w:rPr>
                <w:spacing w:val="-5"/>
              </w:rPr>
              <w:t>13</w:t>
            </w:r>
          </w:p>
        </w:tc>
        <w:tc>
          <w:tcPr>
            <w:tcW w:w="7290" w:type="dxa"/>
          </w:tcPr>
          <w:p w14:paraId="19095049" w14:textId="77777777" w:rsidR="00995D0F" w:rsidRDefault="00000000">
            <w:pPr>
              <w:pStyle w:val="TableParagraph"/>
              <w:spacing w:before="8" w:line="252" w:lineRule="exact"/>
              <w:ind w:left="465"/>
            </w:pPr>
            <w:r>
              <w:t>Dates</w:t>
            </w:r>
            <w:r>
              <w:rPr>
                <w:spacing w:val="-6"/>
              </w:rPr>
              <w:t xml:space="preserve"> </w:t>
            </w:r>
            <w:r>
              <w:t>defining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periods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recruitment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follow-</w:t>
            </w:r>
            <w:r>
              <w:rPr>
                <w:spacing w:val="-5"/>
              </w:rPr>
              <w:t>up</w:t>
            </w:r>
          </w:p>
        </w:tc>
        <w:tc>
          <w:tcPr>
            <w:tcW w:w="631" w:type="dxa"/>
          </w:tcPr>
          <w:p w14:paraId="1559AED4" w14:textId="4E071913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</w:tcPr>
          <w:p w14:paraId="2C94B83C" w14:textId="1FED773F" w:rsidR="00995D0F" w:rsidRPr="00CB010A" w:rsidRDefault="00CB010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3, 5</w:t>
            </w:r>
          </w:p>
        </w:tc>
      </w:tr>
      <w:tr w:rsidR="00995D0F" w14:paraId="6EF12FBE" w14:textId="77777777">
        <w:trPr>
          <w:trHeight w:val="549"/>
        </w:trPr>
        <w:tc>
          <w:tcPr>
            <w:tcW w:w="1640" w:type="dxa"/>
            <w:vMerge w:val="restart"/>
          </w:tcPr>
          <w:p w14:paraId="41285997" w14:textId="77777777" w:rsidR="00995D0F" w:rsidRDefault="00000000">
            <w:pPr>
              <w:pStyle w:val="TableParagraph"/>
              <w:spacing w:line="265" w:lineRule="exact"/>
              <w:ind w:left="107"/>
            </w:pPr>
            <w:r>
              <w:t>Baseline</w:t>
            </w:r>
            <w:r>
              <w:rPr>
                <w:spacing w:val="-4"/>
              </w:rPr>
              <w:t xml:space="preserve"> Data</w:t>
            </w:r>
          </w:p>
        </w:tc>
        <w:tc>
          <w:tcPr>
            <w:tcW w:w="720" w:type="dxa"/>
            <w:vMerge w:val="restart"/>
          </w:tcPr>
          <w:p w14:paraId="4401CE6C" w14:textId="77777777" w:rsidR="00995D0F" w:rsidRDefault="00000000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14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1458D38A" w14:textId="77777777" w:rsidR="00995D0F" w:rsidRDefault="00000000">
            <w:pPr>
              <w:pStyle w:val="TableParagraph"/>
              <w:spacing w:line="270" w:lineRule="atLeast"/>
              <w:ind w:left="465"/>
            </w:pPr>
            <w:r>
              <w:t>Baseline</w:t>
            </w:r>
            <w:r>
              <w:rPr>
                <w:spacing w:val="-3"/>
              </w:rPr>
              <w:t xml:space="preserve"> </w:t>
            </w:r>
            <w:r>
              <w:t>demographic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characteristics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participants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each study condition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2EB8017E" w14:textId="63402B0B" w:rsidR="00995D0F" w:rsidRPr="00954CC1" w:rsidRDefault="00954CC1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641E06A1" w14:textId="04C38329" w:rsidR="00995D0F" w:rsidRPr="00954CC1" w:rsidRDefault="00954CC1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8, 18</w:t>
            </w:r>
          </w:p>
        </w:tc>
      </w:tr>
      <w:tr w:rsidR="00995D0F" w14:paraId="756F5F1B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35C18363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BDA2E13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C26892F" w14:textId="77777777" w:rsidR="00995D0F" w:rsidRDefault="00000000">
            <w:pPr>
              <w:pStyle w:val="TableParagraph"/>
              <w:spacing w:line="270" w:lineRule="atLeast"/>
              <w:ind w:left="465" w:right="246"/>
            </w:pPr>
            <w:r>
              <w:t>Baseline</w:t>
            </w:r>
            <w:r>
              <w:rPr>
                <w:spacing w:val="-4"/>
              </w:rPr>
              <w:t xml:space="preserve"> </w:t>
            </w:r>
            <w:r>
              <w:t>characteristics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each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condition</w:t>
            </w:r>
            <w:r>
              <w:rPr>
                <w:spacing w:val="-6"/>
              </w:rPr>
              <w:t xml:space="preserve"> </w:t>
            </w:r>
            <w:r>
              <w:t>relevant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6"/>
              </w:rPr>
              <w:t xml:space="preserve"> </w:t>
            </w:r>
            <w:r>
              <w:t>specific disease prevention research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D69BAB2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C2C2AB5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4D863DBA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4CA08AAA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5F47F56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FC5EF71" w14:textId="77777777" w:rsidR="00995D0F" w:rsidRDefault="00000000">
            <w:pPr>
              <w:pStyle w:val="TableParagraph"/>
              <w:spacing w:line="270" w:lineRule="atLeast"/>
              <w:ind w:left="465"/>
            </w:pPr>
            <w:r>
              <w:t>Baseline</w:t>
            </w:r>
            <w:r>
              <w:rPr>
                <w:spacing w:val="-2"/>
              </w:rPr>
              <w:t xml:space="preserve"> </w:t>
            </w:r>
            <w:r>
              <w:t>comparisons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lost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follow-up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those</w:t>
            </w:r>
            <w:r>
              <w:rPr>
                <w:spacing w:val="-2"/>
              </w:rPr>
              <w:t xml:space="preserve"> </w:t>
            </w:r>
            <w:r>
              <w:t>retained,</w:t>
            </w:r>
            <w:r>
              <w:rPr>
                <w:spacing w:val="-6"/>
              </w:rPr>
              <w:t xml:space="preserve"> </w:t>
            </w:r>
            <w:r>
              <w:t>overall and by study condition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77F9CC9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75AEC9F2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75752FE6" w14:textId="77777777">
        <w:trPr>
          <w:trHeight w:val="546"/>
        </w:trPr>
        <w:tc>
          <w:tcPr>
            <w:tcW w:w="1640" w:type="dxa"/>
            <w:vMerge/>
            <w:tcBorders>
              <w:top w:val="nil"/>
            </w:tcBorders>
          </w:tcPr>
          <w:p w14:paraId="31FAE94E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01D51BEC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679CE441" w14:textId="77777777" w:rsidR="00995D0F" w:rsidRDefault="00000000">
            <w:pPr>
              <w:pStyle w:val="TableParagraph"/>
              <w:spacing w:line="266" w:lineRule="exact"/>
              <w:ind w:left="465" w:right="246"/>
            </w:pPr>
            <w:r>
              <w:t>Comparison</w:t>
            </w:r>
            <w:r>
              <w:rPr>
                <w:spacing w:val="-5"/>
              </w:rPr>
              <w:t xml:space="preserve"> </w:t>
            </w:r>
            <w:r>
              <w:t>between</w:t>
            </w:r>
            <w:r>
              <w:rPr>
                <w:spacing w:val="-5"/>
              </w:rPr>
              <w:t xml:space="preserve"> </w:t>
            </w:r>
            <w:r>
              <w:t>study</w:t>
            </w:r>
            <w:r>
              <w:rPr>
                <w:spacing w:val="-6"/>
              </w:rPr>
              <w:t xml:space="preserve"> </w:t>
            </w:r>
            <w:r>
              <w:t>population</w:t>
            </w:r>
            <w:r>
              <w:rPr>
                <w:spacing w:val="-8"/>
              </w:rPr>
              <w:t xml:space="preserve"> </w:t>
            </w:r>
            <w:r>
              <w:t>at</w:t>
            </w:r>
            <w:r>
              <w:rPr>
                <w:spacing w:val="-4"/>
              </w:rPr>
              <w:t xml:space="preserve"> </w:t>
            </w:r>
            <w:r>
              <w:t>baseline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target</w:t>
            </w:r>
            <w:r>
              <w:rPr>
                <w:spacing w:val="-4"/>
              </w:rPr>
              <w:t xml:space="preserve"> </w:t>
            </w:r>
            <w:r>
              <w:t>population of interest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08ED8250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1AACE260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4FD3601B" w14:textId="77777777">
        <w:trPr>
          <w:trHeight w:val="1086"/>
        </w:trPr>
        <w:tc>
          <w:tcPr>
            <w:tcW w:w="1640" w:type="dxa"/>
          </w:tcPr>
          <w:p w14:paraId="2BBB7F25" w14:textId="77777777" w:rsidR="00995D0F" w:rsidRDefault="00000000">
            <w:pPr>
              <w:pStyle w:val="TableParagraph"/>
              <w:spacing w:before="1" w:line="237" w:lineRule="auto"/>
              <w:ind w:left="107" w:right="214"/>
            </w:pPr>
            <w:r>
              <w:rPr>
                <w:spacing w:val="-2"/>
              </w:rPr>
              <w:t>Baseline equivalence</w:t>
            </w:r>
          </w:p>
        </w:tc>
        <w:tc>
          <w:tcPr>
            <w:tcW w:w="720" w:type="dxa"/>
          </w:tcPr>
          <w:p w14:paraId="53097A31" w14:textId="77777777" w:rsidR="00995D0F" w:rsidRDefault="00000000">
            <w:pPr>
              <w:pStyle w:val="TableParagraph"/>
              <w:spacing w:line="268" w:lineRule="exact"/>
              <w:ind w:left="230" w:right="227"/>
              <w:jc w:val="center"/>
            </w:pPr>
            <w:r>
              <w:rPr>
                <w:spacing w:val="-5"/>
              </w:rPr>
              <w:t>15</w:t>
            </w:r>
          </w:p>
        </w:tc>
        <w:tc>
          <w:tcPr>
            <w:tcW w:w="7290" w:type="dxa"/>
          </w:tcPr>
          <w:p w14:paraId="2DA19C25" w14:textId="77777777" w:rsidR="00995D0F" w:rsidRDefault="00000000">
            <w:pPr>
              <w:pStyle w:val="TableParagraph"/>
              <w:spacing w:before="4" w:line="237" w:lineRule="auto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755B87E" wp14:editId="5E939E2D">
                  <wp:extent cx="128016" cy="170687"/>
                  <wp:effectExtent l="0" t="0" r="0" b="0"/>
                  <wp:docPr id="3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Data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3"/>
              </w:rPr>
              <w:t xml:space="preserve"> </w:t>
            </w:r>
            <w:r>
              <w:t>group</w:t>
            </w:r>
            <w:r>
              <w:rPr>
                <w:spacing w:val="-4"/>
              </w:rPr>
              <w:t xml:space="preserve"> </w:t>
            </w:r>
            <w:r>
              <w:t>equivalence</w:t>
            </w:r>
            <w:r>
              <w:rPr>
                <w:spacing w:val="-2"/>
              </w:rPr>
              <w:t xml:space="preserve"> </w:t>
            </w:r>
            <w:r>
              <w:t>at</w:t>
            </w:r>
            <w:r>
              <w:rPr>
                <w:spacing w:val="-3"/>
              </w:rPr>
              <w:t xml:space="preserve"> </w:t>
            </w:r>
            <w:r>
              <w:t>baseline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statistical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3"/>
              </w:rPr>
              <w:t xml:space="preserve"> </w:t>
            </w:r>
            <w:r>
              <w:t>used to control for baseline differences</w:t>
            </w:r>
          </w:p>
        </w:tc>
        <w:tc>
          <w:tcPr>
            <w:tcW w:w="631" w:type="dxa"/>
          </w:tcPr>
          <w:p w14:paraId="2BEFF1F6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2F223EE3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</w:tbl>
    <w:p w14:paraId="7B1ADD3F" w14:textId="77777777" w:rsidR="00995D0F" w:rsidRDefault="00995D0F">
      <w:pPr>
        <w:rPr>
          <w:rFonts w:ascii="Times New Roman"/>
        </w:rPr>
        <w:sectPr w:rsidR="00995D0F">
          <w:type w:val="continuous"/>
          <w:pgSz w:w="12240" w:h="15840"/>
          <w:pgMar w:top="1240" w:right="520" w:bottom="280" w:left="500" w:header="920" w:footer="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0"/>
        <w:gridCol w:w="720"/>
        <w:gridCol w:w="7290"/>
        <w:gridCol w:w="631"/>
        <w:gridCol w:w="720"/>
      </w:tblGrid>
      <w:tr w:rsidR="00995D0F" w14:paraId="43D0A7B5" w14:textId="77777777">
        <w:trPr>
          <w:trHeight w:val="818"/>
        </w:trPr>
        <w:tc>
          <w:tcPr>
            <w:tcW w:w="1640" w:type="dxa"/>
            <w:vMerge w:val="restart"/>
          </w:tcPr>
          <w:p w14:paraId="50A6BA3D" w14:textId="77777777" w:rsidR="00995D0F" w:rsidRDefault="00000000">
            <w:pPr>
              <w:pStyle w:val="TableParagraph"/>
              <w:ind w:left="107" w:right="695"/>
            </w:pPr>
            <w:r>
              <w:rPr>
                <w:spacing w:val="-2"/>
              </w:rPr>
              <w:lastRenderedPageBreak/>
              <w:t>Numbers analyzed</w:t>
            </w:r>
          </w:p>
        </w:tc>
        <w:tc>
          <w:tcPr>
            <w:tcW w:w="720" w:type="dxa"/>
            <w:vMerge w:val="restart"/>
          </w:tcPr>
          <w:p w14:paraId="274395D8" w14:textId="77777777" w:rsidR="00995D0F" w:rsidRDefault="00000000">
            <w:pPr>
              <w:pStyle w:val="TableParagraph"/>
              <w:spacing w:line="268" w:lineRule="exact"/>
              <w:ind w:left="230" w:right="227"/>
              <w:jc w:val="center"/>
            </w:pPr>
            <w:r>
              <w:rPr>
                <w:spacing w:val="-5"/>
              </w:rPr>
              <w:t>16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66D85795" w14:textId="77777777" w:rsidR="00995D0F" w:rsidRDefault="00000000">
            <w:pPr>
              <w:pStyle w:val="TableParagraph"/>
              <w:spacing w:before="2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60280D78" wp14:editId="7B99AEB9">
                  <wp:extent cx="128016" cy="170688"/>
                  <wp:effectExtent l="0" t="0" r="0" b="0"/>
                  <wp:docPr id="3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Number of participants (denominator) included in each analysis for each study</w:t>
            </w:r>
            <w:r>
              <w:rPr>
                <w:spacing w:val="-4"/>
              </w:rPr>
              <w:t xml:space="preserve"> </w:t>
            </w:r>
            <w:r>
              <w:t>condition,</w:t>
            </w:r>
            <w:r>
              <w:rPr>
                <w:spacing w:val="-7"/>
              </w:rPr>
              <w:t xml:space="preserve"> </w:t>
            </w:r>
            <w:r>
              <w:t>particularly</w:t>
            </w:r>
            <w:r>
              <w:rPr>
                <w:spacing w:val="-4"/>
              </w:rPr>
              <w:t xml:space="preserve"> </w:t>
            </w:r>
            <w:r>
              <w:t>when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denominators</w:t>
            </w:r>
            <w:r>
              <w:rPr>
                <w:spacing w:val="-4"/>
              </w:rPr>
              <w:t xml:space="preserve"> </w:t>
            </w:r>
            <w:r>
              <w:t>change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different</w:t>
            </w:r>
          </w:p>
          <w:p w14:paraId="14A4E059" w14:textId="77777777" w:rsidR="00995D0F" w:rsidRDefault="00000000">
            <w:pPr>
              <w:pStyle w:val="TableParagraph"/>
              <w:spacing w:line="250" w:lineRule="exact"/>
              <w:ind w:left="465"/>
            </w:pPr>
            <w:r>
              <w:t>outcomes;</w:t>
            </w:r>
            <w:r>
              <w:rPr>
                <w:spacing w:val="-5"/>
              </w:rPr>
              <w:t xml:space="preserve"> </w:t>
            </w:r>
            <w:r>
              <w:t>statement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absolute</w:t>
            </w:r>
            <w:r>
              <w:rPr>
                <w:spacing w:val="-3"/>
              </w:rPr>
              <w:t xml:space="preserve"> </w:t>
            </w:r>
            <w:r>
              <w:t>numbers</w:t>
            </w:r>
            <w:r>
              <w:rPr>
                <w:spacing w:val="-3"/>
              </w:rPr>
              <w:t xml:space="preserve"> </w:t>
            </w:r>
            <w:r>
              <w:t>when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feasible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143F7B6B" w14:textId="0E732A3D" w:rsidR="00995D0F" w:rsidRPr="00954CC1" w:rsidRDefault="00954CC1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626E7D7A" w14:textId="4395D00F" w:rsidR="00995D0F" w:rsidRPr="00954CC1" w:rsidRDefault="00954CC1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20, 21</w:t>
            </w:r>
          </w:p>
        </w:tc>
      </w:tr>
      <w:tr w:rsidR="00995D0F" w14:paraId="6270EA19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36BEA44B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AB1AD68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1D5658A8" w14:textId="77777777" w:rsidR="00995D0F" w:rsidRDefault="00000000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51D0F241" wp14:editId="57EA9BFA">
                  <wp:extent cx="128016" cy="170561"/>
                  <wp:effectExtent l="0" t="0" r="0" b="0"/>
                  <wp:docPr id="4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pacing w:val="80"/>
                <w:sz w:val="20"/>
              </w:rPr>
              <w:t xml:space="preserve"> </w:t>
            </w:r>
            <w:r>
              <w:t>Indication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whether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analysis</w:t>
            </w:r>
            <w:r>
              <w:rPr>
                <w:spacing w:val="-2"/>
              </w:rPr>
              <w:t xml:space="preserve"> </w:t>
            </w:r>
            <w:r>
              <w:t>strategy</w:t>
            </w:r>
            <w:r>
              <w:rPr>
                <w:spacing w:val="-2"/>
              </w:rPr>
              <w:t xml:space="preserve"> </w:t>
            </w:r>
            <w:r>
              <w:t>was</w:t>
            </w:r>
            <w:r>
              <w:rPr>
                <w:spacing w:val="-5"/>
              </w:rPr>
              <w:t xml:space="preserve"> </w:t>
            </w:r>
            <w:r>
              <w:t>“intention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treat”</w:t>
            </w:r>
            <w:r>
              <w:rPr>
                <w:spacing w:val="-3"/>
              </w:rPr>
              <w:t xml:space="preserve"> </w:t>
            </w:r>
            <w:r>
              <w:t>or,</w:t>
            </w:r>
            <w:r>
              <w:rPr>
                <w:spacing w:val="-2"/>
              </w:rPr>
              <w:t xml:space="preserve"> </w:t>
            </w:r>
            <w:r>
              <w:t>if not, description of how non-compliers were treated in the analyses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1493F1C3" w14:textId="5EEFA177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0AAE7952" w14:textId="19C0B738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8</w:t>
            </w:r>
          </w:p>
        </w:tc>
      </w:tr>
      <w:tr w:rsidR="00995D0F" w14:paraId="3335DFCB" w14:textId="77777777">
        <w:trPr>
          <w:trHeight w:val="817"/>
        </w:trPr>
        <w:tc>
          <w:tcPr>
            <w:tcW w:w="1640" w:type="dxa"/>
            <w:vMerge w:val="restart"/>
          </w:tcPr>
          <w:p w14:paraId="20D19A79" w14:textId="77777777" w:rsidR="00995D0F" w:rsidRDefault="00000000">
            <w:pPr>
              <w:pStyle w:val="TableParagraph"/>
              <w:ind w:left="107" w:right="214"/>
            </w:pPr>
            <w:r>
              <w:t>Outcomes</w:t>
            </w:r>
            <w:r>
              <w:rPr>
                <w:spacing w:val="-13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estimation</w:t>
            </w:r>
          </w:p>
        </w:tc>
        <w:tc>
          <w:tcPr>
            <w:tcW w:w="720" w:type="dxa"/>
            <w:vMerge w:val="restart"/>
          </w:tcPr>
          <w:p w14:paraId="241FE22F" w14:textId="77777777" w:rsidR="00995D0F" w:rsidRDefault="00000000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17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7634F0D3" w14:textId="77777777" w:rsidR="00995D0F" w:rsidRDefault="00000000">
            <w:pPr>
              <w:pStyle w:val="TableParagraph"/>
              <w:spacing w:line="27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5E6EA308" wp14:editId="5571423F">
                  <wp:extent cx="128016" cy="170560"/>
                  <wp:effectExtent l="0" t="0" r="0" b="0"/>
                  <wp:docPr id="4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For each primary and secondary outcome, a summary of results for each estimation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condition,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estimated</w:t>
            </w:r>
            <w:r>
              <w:rPr>
                <w:spacing w:val="-7"/>
              </w:rPr>
              <w:t xml:space="preserve"> </w:t>
            </w:r>
            <w:r>
              <w:t>effect</w:t>
            </w:r>
            <w:r>
              <w:rPr>
                <w:spacing w:val="-2"/>
              </w:rPr>
              <w:t xml:space="preserve"> </w:t>
            </w:r>
            <w:r>
              <w:t>size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</w:t>
            </w:r>
            <w:r>
              <w:rPr>
                <w:spacing w:val="-3"/>
              </w:rPr>
              <w:t xml:space="preserve"> </w:t>
            </w:r>
            <w:r>
              <w:t>confidence interval to indicate the precision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6807C0FE" w14:textId="1B4B783B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0C83B14F" w14:textId="35FAF2E9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8, 9, 20, 21</w:t>
            </w:r>
          </w:p>
        </w:tc>
      </w:tr>
      <w:tr w:rsidR="00995D0F" w14:paraId="5B9CED67" w14:textId="77777777">
        <w:trPr>
          <w:trHeight w:val="376"/>
        </w:trPr>
        <w:tc>
          <w:tcPr>
            <w:tcW w:w="1640" w:type="dxa"/>
            <w:vMerge/>
            <w:tcBorders>
              <w:top w:val="nil"/>
            </w:tcBorders>
          </w:tcPr>
          <w:p w14:paraId="34D73C26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02B49A2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B49ECC" w14:textId="77777777" w:rsidR="00995D0F" w:rsidRDefault="00000000">
            <w:pPr>
              <w:pStyle w:val="TableParagraph"/>
              <w:ind w:left="105"/>
            </w:pPr>
            <w:r>
              <w:rPr>
                <w:noProof/>
                <w:position w:val="-4"/>
              </w:rPr>
              <w:drawing>
                <wp:inline distT="0" distB="0" distL="0" distR="0" wp14:anchorId="75074AA4" wp14:editId="33C77B07">
                  <wp:extent cx="128016" cy="170560"/>
                  <wp:effectExtent l="0" t="0" r="0" b="0"/>
                  <wp:docPr id="4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w w:val="150"/>
                <w:sz w:val="20"/>
              </w:rPr>
              <w:t xml:space="preserve"> </w:t>
            </w:r>
            <w:r>
              <w:t>Inclusion of null and negative findings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473CD4DF" w14:textId="471E3E66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3BF43E9" w14:textId="10315143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9</w:t>
            </w:r>
          </w:p>
        </w:tc>
      </w:tr>
      <w:tr w:rsidR="00995D0F" w14:paraId="2D11D85E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2E4C6541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3D54A7A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6896F852" w14:textId="77777777" w:rsidR="00995D0F" w:rsidRDefault="00000000">
            <w:pPr>
              <w:pStyle w:val="TableParagraph"/>
              <w:spacing w:line="270" w:lineRule="atLeast"/>
              <w:ind w:left="465" w:right="246"/>
            </w:pPr>
            <w:r>
              <w:t>Inclusion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results</w:t>
            </w:r>
            <w:r>
              <w:rPr>
                <w:spacing w:val="-5"/>
              </w:rPr>
              <w:t xml:space="preserve"> </w:t>
            </w:r>
            <w:r>
              <w:t>from</w:t>
            </w:r>
            <w:r>
              <w:rPr>
                <w:spacing w:val="-4"/>
              </w:rPr>
              <w:t xml:space="preserve"> </w:t>
            </w:r>
            <w:r>
              <w:t>testing</w:t>
            </w:r>
            <w:r>
              <w:rPr>
                <w:spacing w:val="-5"/>
              </w:rPr>
              <w:t xml:space="preserve"> </w:t>
            </w:r>
            <w:r>
              <w:t>pre-specified</w:t>
            </w:r>
            <w:r>
              <w:rPr>
                <w:spacing w:val="-6"/>
              </w:rPr>
              <w:t xml:space="preserve"> </w:t>
            </w:r>
            <w:r>
              <w:t>causal</w:t>
            </w:r>
            <w:r>
              <w:rPr>
                <w:spacing w:val="-3"/>
              </w:rPr>
              <w:t xml:space="preserve"> </w:t>
            </w:r>
            <w:r>
              <w:t>pathways</w:t>
            </w:r>
            <w:r>
              <w:rPr>
                <w:spacing w:val="-6"/>
              </w:rPr>
              <w:t xml:space="preserve"> </w:t>
            </w:r>
            <w:r>
              <w:t>through which the intervention was intended to operate, if any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02C13F01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4A9ABB57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4B106B2D" w14:textId="77777777">
        <w:trPr>
          <w:trHeight w:val="549"/>
        </w:trPr>
        <w:tc>
          <w:tcPr>
            <w:tcW w:w="1640" w:type="dxa"/>
          </w:tcPr>
          <w:p w14:paraId="20A65DE0" w14:textId="77777777" w:rsidR="00995D0F" w:rsidRDefault="00000000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Ancillary</w:t>
            </w:r>
          </w:p>
          <w:p w14:paraId="296C180B" w14:textId="77777777" w:rsidR="00995D0F" w:rsidRDefault="00000000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analyses</w:t>
            </w:r>
          </w:p>
        </w:tc>
        <w:tc>
          <w:tcPr>
            <w:tcW w:w="720" w:type="dxa"/>
          </w:tcPr>
          <w:p w14:paraId="32E32448" w14:textId="77777777" w:rsidR="00995D0F" w:rsidRDefault="00000000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18</w:t>
            </w:r>
          </w:p>
        </w:tc>
        <w:tc>
          <w:tcPr>
            <w:tcW w:w="7290" w:type="dxa"/>
          </w:tcPr>
          <w:p w14:paraId="4EF3A02B" w14:textId="77777777" w:rsidR="00995D0F" w:rsidRDefault="00000000">
            <w:pPr>
              <w:pStyle w:val="TableParagraph"/>
              <w:spacing w:line="270" w:lineRule="atLeast"/>
              <w:ind w:left="465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06C7825B" wp14:editId="2EE08320">
                  <wp:extent cx="128016" cy="170561"/>
                  <wp:effectExtent l="0" t="0" r="0" b="0"/>
                  <wp:docPr id="4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Summary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other</w:t>
            </w:r>
            <w:r>
              <w:rPr>
                <w:spacing w:val="-5"/>
              </w:rPr>
              <w:t xml:space="preserve"> </w:t>
            </w:r>
            <w:r>
              <w:t>analyses</w:t>
            </w:r>
            <w:r>
              <w:rPr>
                <w:spacing w:val="-4"/>
              </w:rPr>
              <w:t xml:space="preserve"> </w:t>
            </w:r>
            <w:r>
              <w:t>performed,</w:t>
            </w:r>
            <w:r>
              <w:rPr>
                <w:spacing w:val="-5"/>
              </w:rPr>
              <w:t xml:space="preserve"> </w:t>
            </w:r>
            <w:r>
              <w:t>including</w:t>
            </w:r>
            <w:r>
              <w:rPr>
                <w:spacing w:val="-3"/>
              </w:rPr>
              <w:t xml:space="preserve"> </w:t>
            </w:r>
            <w:r>
              <w:t>subgroup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5"/>
              </w:rPr>
              <w:t xml:space="preserve"> </w:t>
            </w:r>
            <w:r>
              <w:t>restricted analyses, indicating which are pre-specified or exploratory</w:t>
            </w:r>
          </w:p>
        </w:tc>
        <w:tc>
          <w:tcPr>
            <w:tcW w:w="631" w:type="dxa"/>
          </w:tcPr>
          <w:p w14:paraId="73546C6E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08D0BDDD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37EFEC66" w14:textId="77777777">
        <w:trPr>
          <w:trHeight w:val="816"/>
        </w:trPr>
        <w:tc>
          <w:tcPr>
            <w:tcW w:w="1640" w:type="dxa"/>
          </w:tcPr>
          <w:p w14:paraId="4FEC7769" w14:textId="77777777" w:rsidR="00995D0F" w:rsidRDefault="00000000">
            <w:pPr>
              <w:pStyle w:val="TableParagraph"/>
              <w:spacing w:line="266" w:lineRule="exact"/>
              <w:ind w:left="107"/>
            </w:pPr>
            <w:r>
              <w:t>Adverse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events</w:t>
            </w:r>
          </w:p>
        </w:tc>
        <w:tc>
          <w:tcPr>
            <w:tcW w:w="720" w:type="dxa"/>
          </w:tcPr>
          <w:p w14:paraId="3DADDDB9" w14:textId="77777777" w:rsidR="00995D0F" w:rsidRDefault="00000000">
            <w:pPr>
              <w:pStyle w:val="TableParagraph"/>
              <w:spacing w:line="266" w:lineRule="exact"/>
              <w:ind w:left="230" w:right="227"/>
              <w:jc w:val="center"/>
            </w:pPr>
            <w:r>
              <w:rPr>
                <w:spacing w:val="-5"/>
              </w:rPr>
              <w:t>19</w:t>
            </w:r>
          </w:p>
        </w:tc>
        <w:tc>
          <w:tcPr>
            <w:tcW w:w="7290" w:type="dxa"/>
          </w:tcPr>
          <w:p w14:paraId="521FCF3C" w14:textId="77777777" w:rsidR="00995D0F" w:rsidRDefault="00000000">
            <w:pPr>
              <w:pStyle w:val="TableParagraph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6132096" wp14:editId="56D62303">
                  <wp:extent cx="128016" cy="170878"/>
                  <wp:effectExtent l="0" t="0" r="0" b="0"/>
                  <wp:docPr id="49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8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Summary of all important adverse events or unintended effects in each study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7"/>
              </w:rPr>
              <w:t xml:space="preserve"> </w:t>
            </w:r>
            <w:r>
              <w:t>(including</w:t>
            </w:r>
            <w:r>
              <w:rPr>
                <w:spacing w:val="-5"/>
              </w:rPr>
              <w:t xml:space="preserve"> </w:t>
            </w:r>
            <w:r>
              <w:t>summary</w:t>
            </w:r>
            <w:r>
              <w:rPr>
                <w:spacing w:val="-6"/>
              </w:rPr>
              <w:t xml:space="preserve"> </w:t>
            </w:r>
            <w:r>
              <w:t>measures,</w:t>
            </w:r>
            <w:r>
              <w:rPr>
                <w:spacing w:val="-6"/>
              </w:rPr>
              <w:t xml:space="preserve"> </w:t>
            </w:r>
            <w:r>
              <w:t>effect</w:t>
            </w:r>
            <w:r>
              <w:rPr>
                <w:spacing w:val="-3"/>
              </w:rPr>
              <w:t xml:space="preserve"> </w:t>
            </w:r>
            <w:r>
              <w:t>size</w:t>
            </w:r>
            <w:r>
              <w:rPr>
                <w:spacing w:val="-3"/>
              </w:rPr>
              <w:t xml:space="preserve"> </w:t>
            </w:r>
            <w:r>
              <w:t>estimates,</w:t>
            </w:r>
            <w:r>
              <w:rPr>
                <w:spacing w:val="-3"/>
              </w:rPr>
              <w:t xml:space="preserve"> </w:t>
            </w:r>
            <w:r>
              <w:t>and</w:t>
            </w:r>
          </w:p>
          <w:p w14:paraId="295E0026" w14:textId="77777777" w:rsidR="00995D0F" w:rsidRDefault="00000000">
            <w:pPr>
              <w:pStyle w:val="TableParagraph"/>
              <w:spacing w:line="250" w:lineRule="exact"/>
              <w:ind w:left="465"/>
            </w:pPr>
            <w:r>
              <w:t>confidence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intervals)</w:t>
            </w:r>
          </w:p>
        </w:tc>
        <w:tc>
          <w:tcPr>
            <w:tcW w:w="631" w:type="dxa"/>
          </w:tcPr>
          <w:p w14:paraId="163872FF" w14:textId="5F647838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</w:tcPr>
          <w:p w14:paraId="0EA0552A" w14:textId="4538F06A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8, 9</w:t>
            </w:r>
          </w:p>
        </w:tc>
      </w:tr>
      <w:tr w:rsidR="00995D0F" w14:paraId="3F18EB01" w14:textId="77777777">
        <w:trPr>
          <w:trHeight w:val="457"/>
        </w:trPr>
        <w:tc>
          <w:tcPr>
            <w:tcW w:w="11001" w:type="dxa"/>
            <w:gridSpan w:val="5"/>
            <w:shd w:val="clear" w:color="auto" w:fill="FFFFCC"/>
          </w:tcPr>
          <w:p w14:paraId="0A4CCB1E" w14:textId="77777777" w:rsidR="00995D0F" w:rsidRDefault="00000000">
            <w:pPr>
              <w:pStyle w:val="TableParagraph"/>
              <w:spacing w:before="201" w:line="237" w:lineRule="exact"/>
              <w:ind w:left="107"/>
              <w:rPr>
                <w:rFonts w:ascii="Cambria"/>
                <w:b/>
              </w:rPr>
            </w:pPr>
            <w:r>
              <w:rPr>
                <w:rFonts w:ascii="Cambria"/>
                <w:b/>
                <w:spacing w:val="-2"/>
              </w:rPr>
              <w:t>DISCUSSION</w:t>
            </w:r>
          </w:p>
        </w:tc>
      </w:tr>
      <w:tr w:rsidR="00995D0F" w14:paraId="5D442FD1" w14:textId="77777777">
        <w:trPr>
          <w:trHeight w:val="817"/>
        </w:trPr>
        <w:tc>
          <w:tcPr>
            <w:tcW w:w="1640" w:type="dxa"/>
            <w:vMerge w:val="restart"/>
          </w:tcPr>
          <w:p w14:paraId="39FC6C8A" w14:textId="77777777" w:rsidR="00995D0F" w:rsidRDefault="00000000">
            <w:pPr>
              <w:pStyle w:val="TableParagraph"/>
              <w:spacing w:line="268" w:lineRule="exact"/>
              <w:ind w:left="107"/>
            </w:pPr>
            <w:r>
              <w:rPr>
                <w:spacing w:val="-2"/>
              </w:rPr>
              <w:t>Interpretation</w:t>
            </w:r>
          </w:p>
        </w:tc>
        <w:tc>
          <w:tcPr>
            <w:tcW w:w="720" w:type="dxa"/>
            <w:vMerge w:val="restart"/>
          </w:tcPr>
          <w:p w14:paraId="23DCC88B" w14:textId="77777777" w:rsidR="00995D0F" w:rsidRDefault="00000000">
            <w:pPr>
              <w:pStyle w:val="TableParagraph"/>
              <w:spacing w:line="268" w:lineRule="exact"/>
              <w:ind w:left="230" w:right="227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7290" w:type="dxa"/>
            <w:tcBorders>
              <w:bottom w:val="dashSmallGap" w:sz="4" w:space="0" w:color="000000"/>
            </w:tcBorders>
          </w:tcPr>
          <w:p w14:paraId="6806513D" w14:textId="77777777" w:rsidR="00995D0F" w:rsidRDefault="00000000">
            <w:pPr>
              <w:pStyle w:val="TableParagraph"/>
              <w:spacing w:before="4" w:line="237" w:lineRule="auto"/>
              <w:ind w:left="465" w:right="158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00A0221" wp14:editId="4B00963C">
                  <wp:extent cx="128016" cy="170687"/>
                  <wp:effectExtent l="0" t="0" r="0" b="0"/>
                  <wp:docPr id="5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6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Interpretation of the results, taking into account study hypotheses,</w:t>
            </w:r>
            <w:r>
              <w:rPr>
                <w:spacing w:val="40"/>
              </w:rPr>
              <w:t xml:space="preserve"> </w:t>
            </w:r>
            <w:r>
              <w:t>sources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potential</w:t>
            </w:r>
            <w:r>
              <w:rPr>
                <w:spacing w:val="-4"/>
              </w:rPr>
              <w:t xml:space="preserve"> </w:t>
            </w:r>
            <w:r>
              <w:t>bias,</w:t>
            </w:r>
            <w:r>
              <w:rPr>
                <w:spacing w:val="-6"/>
              </w:rPr>
              <w:t xml:space="preserve"> </w:t>
            </w:r>
            <w:r>
              <w:t>imprecision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measures,</w:t>
            </w:r>
            <w:r>
              <w:rPr>
                <w:spacing w:val="-4"/>
              </w:rPr>
              <w:t xml:space="preserve"> </w:t>
            </w:r>
            <w:r>
              <w:t>multiplicative</w:t>
            </w:r>
            <w:r>
              <w:rPr>
                <w:spacing w:val="-3"/>
              </w:rPr>
              <w:t xml:space="preserve"> </w:t>
            </w:r>
            <w:r>
              <w:t>analyses,</w:t>
            </w:r>
          </w:p>
          <w:p w14:paraId="55677BB5" w14:textId="77777777" w:rsidR="00995D0F" w:rsidRDefault="00000000">
            <w:pPr>
              <w:pStyle w:val="TableParagraph"/>
              <w:spacing w:before="1" w:line="252" w:lineRule="exact"/>
              <w:ind w:left="465"/>
            </w:pPr>
            <w:r>
              <w:t>and</w:t>
            </w:r>
            <w:r>
              <w:rPr>
                <w:spacing w:val="-5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limitations</w:t>
            </w:r>
            <w:r>
              <w:rPr>
                <w:spacing w:val="-3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weaknesses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study</w:t>
            </w:r>
          </w:p>
        </w:tc>
        <w:tc>
          <w:tcPr>
            <w:tcW w:w="631" w:type="dxa"/>
            <w:tcBorders>
              <w:bottom w:val="dashSmallGap" w:sz="4" w:space="0" w:color="000000"/>
            </w:tcBorders>
          </w:tcPr>
          <w:p w14:paraId="7E01B3D4" w14:textId="2B14C6FB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bottom w:val="dashSmallGap" w:sz="4" w:space="0" w:color="000000"/>
            </w:tcBorders>
          </w:tcPr>
          <w:p w14:paraId="225CCD7E" w14:textId="4AD2F8EB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9, 10, 11</w:t>
            </w:r>
          </w:p>
        </w:tc>
      </w:tr>
      <w:tr w:rsidR="00995D0F" w14:paraId="5E9CB1B1" w14:textId="77777777">
        <w:trPr>
          <w:trHeight w:val="817"/>
        </w:trPr>
        <w:tc>
          <w:tcPr>
            <w:tcW w:w="1640" w:type="dxa"/>
            <w:vMerge/>
            <w:tcBorders>
              <w:top w:val="nil"/>
            </w:tcBorders>
          </w:tcPr>
          <w:p w14:paraId="1BEB44FD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2BC24C24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7EFDDB0" w14:textId="77777777" w:rsidR="00995D0F" w:rsidRDefault="00000000">
            <w:pPr>
              <w:pStyle w:val="TableParagraph"/>
              <w:spacing w:line="270" w:lineRule="atLeast"/>
              <w:ind w:left="465"/>
            </w:pPr>
            <w:r>
              <w:t>Discussion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results</w:t>
            </w:r>
            <w:r>
              <w:rPr>
                <w:spacing w:val="-3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account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6"/>
              </w:rPr>
              <w:t xml:space="preserve"> </w:t>
            </w:r>
            <w:r>
              <w:t>mechanism</w:t>
            </w:r>
            <w:r>
              <w:rPr>
                <w:spacing w:val="-2"/>
              </w:rPr>
              <w:t xml:space="preserve"> </w:t>
            </w:r>
            <w:r>
              <w:t>by</w:t>
            </w:r>
            <w:r>
              <w:rPr>
                <w:spacing w:val="-5"/>
              </w:rPr>
              <w:t xml:space="preserve"> </w:t>
            </w:r>
            <w:r>
              <w:t>which</w:t>
            </w:r>
            <w:r>
              <w:rPr>
                <w:spacing w:val="-6"/>
              </w:rPr>
              <w:t xml:space="preserve"> </w:t>
            </w:r>
            <w:r>
              <w:t>the intervention was intended to work (causal pathways) or alternative mechanisms or explanations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28189642" w14:textId="25104256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52493C57" w14:textId="5638D3F6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10, 11</w:t>
            </w:r>
          </w:p>
        </w:tc>
      </w:tr>
      <w:tr w:rsidR="00995D0F" w14:paraId="22582EE3" w14:textId="77777777">
        <w:trPr>
          <w:trHeight w:val="549"/>
        </w:trPr>
        <w:tc>
          <w:tcPr>
            <w:tcW w:w="1640" w:type="dxa"/>
            <w:vMerge/>
            <w:tcBorders>
              <w:top w:val="nil"/>
            </w:tcBorders>
          </w:tcPr>
          <w:p w14:paraId="3C59B635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58AFE01A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6E351EE8" w14:textId="77777777" w:rsidR="00995D0F" w:rsidRDefault="00000000">
            <w:pPr>
              <w:pStyle w:val="TableParagraph"/>
              <w:spacing w:line="270" w:lineRule="atLeast"/>
              <w:ind w:left="465"/>
            </w:pPr>
            <w:r>
              <w:t>Discussion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success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barriers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implementing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intervention, fidelity of implementation</w:t>
            </w:r>
          </w:p>
        </w:tc>
        <w:tc>
          <w:tcPr>
            <w:tcW w:w="631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06EFA5D8" w14:textId="7329AE91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  <w:bottom w:val="dashSmallGap" w:sz="4" w:space="0" w:color="000000"/>
            </w:tcBorders>
          </w:tcPr>
          <w:p w14:paraId="32B9F0D0" w14:textId="4CD9DFEF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11</w:t>
            </w:r>
          </w:p>
        </w:tc>
      </w:tr>
      <w:tr w:rsidR="00995D0F" w14:paraId="3049A1F1" w14:textId="77777777">
        <w:trPr>
          <w:trHeight w:val="280"/>
        </w:trPr>
        <w:tc>
          <w:tcPr>
            <w:tcW w:w="1640" w:type="dxa"/>
            <w:vMerge/>
            <w:tcBorders>
              <w:top w:val="nil"/>
            </w:tcBorders>
          </w:tcPr>
          <w:p w14:paraId="2C0B6D58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0" w:type="dxa"/>
            <w:vMerge/>
            <w:tcBorders>
              <w:top w:val="nil"/>
            </w:tcBorders>
          </w:tcPr>
          <w:p w14:paraId="4D6E8942" w14:textId="77777777" w:rsidR="00995D0F" w:rsidRDefault="00995D0F">
            <w:pPr>
              <w:rPr>
                <w:sz w:val="2"/>
                <w:szCs w:val="2"/>
              </w:rPr>
            </w:pPr>
          </w:p>
        </w:tc>
        <w:tc>
          <w:tcPr>
            <w:tcW w:w="7290" w:type="dxa"/>
            <w:tcBorders>
              <w:top w:val="dashSmallGap" w:sz="4" w:space="0" w:color="000000"/>
            </w:tcBorders>
          </w:tcPr>
          <w:p w14:paraId="24947CF9" w14:textId="77777777" w:rsidR="00995D0F" w:rsidRDefault="00000000">
            <w:pPr>
              <w:pStyle w:val="TableParagraph"/>
              <w:spacing w:before="9" w:line="252" w:lineRule="exact"/>
              <w:ind w:left="465"/>
            </w:pPr>
            <w:r>
              <w:t>Discussion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research,</w:t>
            </w:r>
            <w:r>
              <w:rPr>
                <w:spacing w:val="-4"/>
              </w:rPr>
              <w:t xml:space="preserve"> </w:t>
            </w:r>
            <w:r>
              <w:t>programmatic,</w:t>
            </w:r>
            <w:r>
              <w:rPr>
                <w:spacing w:val="-5"/>
              </w:rPr>
              <w:t xml:space="preserve"> </w:t>
            </w:r>
            <w:r>
              <w:t>or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implications</w:t>
            </w:r>
          </w:p>
        </w:tc>
        <w:tc>
          <w:tcPr>
            <w:tcW w:w="631" w:type="dxa"/>
            <w:tcBorders>
              <w:top w:val="dashSmallGap" w:sz="4" w:space="0" w:color="000000"/>
            </w:tcBorders>
          </w:tcPr>
          <w:p w14:paraId="6F8B27AF" w14:textId="495E066D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sz w:val="20"/>
                <w:lang w:eastAsia="ko-KR"/>
              </w:rPr>
              <w:t>√</w:t>
            </w:r>
          </w:p>
        </w:tc>
        <w:tc>
          <w:tcPr>
            <w:tcW w:w="720" w:type="dxa"/>
            <w:tcBorders>
              <w:top w:val="dashSmallGap" w:sz="4" w:space="0" w:color="000000"/>
            </w:tcBorders>
          </w:tcPr>
          <w:p w14:paraId="487E4C80" w14:textId="7E6D73E5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sz w:val="20"/>
                <w:lang w:eastAsia="ko-KR"/>
              </w:rPr>
            </w:pPr>
            <w:r>
              <w:rPr>
                <w:rFonts w:ascii="Times New Roman" w:eastAsiaTheme="minorEastAsia" w:hint="eastAsia"/>
                <w:sz w:val="20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sz w:val="20"/>
                <w:lang w:eastAsia="ko-KR"/>
              </w:rPr>
              <w:t>9, 10, 11</w:t>
            </w:r>
          </w:p>
        </w:tc>
      </w:tr>
      <w:tr w:rsidR="00995D0F" w14:paraId="30824DE5" w14:textId="77777777">
        <w:trPr>
          <w:trHeight w:val="1084"/>
        </w:trPr>
        <w:tc>
          <w:tcPr>
            <w:tcW w:w="1640" w:type="dxa"/>
          </w:tcPr>
          <w:p w14:paraId="13D6736B" w14:textId="77777777" w:rsidR="00995D0F" w:rsidRDefault="00000000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Generalizability</w:t>
            </w:r>
          </w:p>
        </w:tc>
        <w:tc>
          <w:tcPr>
            <w:tcW w:w="720" w:type="dxa"/>
          </w:tcPr>
          <w:p w14:paraId="251693AF" w14:textId="77777777" w:rsidR="00995D0F" w:rsidRDefault="00000000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21</w:t>
            </w:r>
          </w:p>
        </w:tc>
        <w:tc>
          <w:tcPr>
            <w:tcW w:w="7290" w:type="dxa"/>
          </w:tcPr>
          <w:p w14:paraId="6E2C62CF" w14:textId="77777777" w:rsidR="00995D0F" w:rsidRDefault="00000000">
            <w:pPr>
              <w:pStyle w:val="TableParagraph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70906B83" wp14:editId="6F797A1F">
                  <wp:extent cx="128016" cy="170561"/>
                  <wp:effectExtent l="0" t="0" r="0" b="0"/>
                  <wp:docPr id="5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Generalizability</w:t>
            </w:r>
            <w:r>
              <w:rPr>
                <w:spacing w:val="-5"/>
              </w:rPr>
              <w:t xml:space="preserve"> </w:t>
            </w:r>
            <w:r>
              <w:t>(external</w:t>
            </w:r>
            <w:r>
              <w:rPr>
                <w:spacing w:val="-6"/>
              </w:rPr>
              <w:t xml:space="preserve"> </w:t>
            </w:r>
            <w:r>
              <w:t>validity)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trial</w:t>
            </w:r>
            <w:r>
              <w:rPr>
                <w:spacing w:val="-4"/>
              </w:rPr>
              <w:t xml:space="preserve"> </w:t>
            </w:r>
            <w:r>
              <w:t>findings,</w:t>
            </w:r>
            <w:r>
              <w:rPr>
                <w:spacing w:val="-6"/>
              </w:rPr>
              <w:t xml:space="preserve"> </w:t>
            </w:r>
            <w:r>
              <w:t>taking</w:t>
            </w:r>
            <w:r>
              <w:rPr>
                <w:spacing w:val="-4"/>
              </w:rPr>
              <w:t xml:space="preserve"> </w:t>
            </w:r>
            <w:r>
              <w:t>into</w:t>
            </w:r>
            <w:r>
              <w:rPr>
                <w:spacing w:val="-2"/>
              </w:rPr>
              <w:t xml:space="preserve"> </w:t>
            </w:r>
            <w:r>
              <w:t>account the study population, the characteristics of the intervention, length of follow-up, incentives,</w:t>
            </w:r>
            <w:r>
              <w:rPr>
                <w:spacing w:val="-2"/>
              </w:rPr>
              <w:t xml:space="preserve"> </w:t>
            </w:r>
            <w:r>
              <w:t>compliance rates, specific sites/settings involved in</w:t>
            </w:r>
          </w:p>
          <w:p w14:paraId="37D78EEB" w14:textId="77777777" w:rsidR="00995D0F" w:rsidRDefault="00000000">
            <w:pPr>
              <w:pStyle w:val="TableParagraph"/>
              <w:spacing w:line="250" w:lineRule="exact"/>
              <w:ind w:left="465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study,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other</w:t>
            </w:r>
            <w:r>
              <w:rPr>
                <w:spacing w:val="-4"/>
              </w:rPr>
              <w:t xml:space="preserve"> </w:t>
            </w:r>
            <w:r>
              <w:t>contextual</w:t>
            </w:r>
            <w:r>
              <w:rPr>
                <w:spacing w:val="-2"/>
              </w:rPr>
              <w:t xml:space="preserve"> issues</w:t>
            </w:r>
          </w:p>
        </w:tc>
        <w:tc>
          <w:tcPr>
            <w:tcW w:w="631" w:type="dxa"/>
          </w:tcPr>
          <w:p w14:paraId="6392A09D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0" w:type="dxa"/>
          </w:tcPr>
          <w:p w14:paraId="0B289FAC" w14:textId="77777777" w:rsidR="00995D0F" w:rsidRDefault="00995D0F">
            <w:pPr>
              <w:pStyle w:val="TableParagraph"/>
              <w:rPr>
                <w:rFonts w:ascii="Times New Roman"/>
              </w:rPr>
            </w:pPr>
          </w:p>
        </w:tc>
      </w:tr>
      <w:tr w:rsidR="00995D0F" w14:paraId="2A45C035" w14:textId="77777777">
        <w:trPr>
          <w:trHeight w:val="549"/>
        </w:trPr>
        <w:tc>
          <w:tcPr>
            <w:tcW w:w="1640" w:type="dxa"/>
          </w:tcPr>
          <w:p w14:paraId="11F31DD1" w14:textId="77777777" w:rsidR="00995D0F" w:rsidRDefault="00000000">
            <w:pPr>
              <w:pStyle w:val="TableParagraph"/>
              <w:spacing w:line="265" w:lineRule="exact"/>
              <w:ind w:left="107"/>
            </w:pPr>
            <w:r>
              <w:rPr>
                <w:spacing w:val="-2"/>
              </w:rPr>
              <w:t>Overall</w:t>
            </w:r>
          </w:p>
          <w:p w14:paraId="36CB8350" w14:textId="77777777" w:rsidR="00995D0F" w:rsidRDefault="00000000">
            <w:pPr>
              <w:pStyle w:val="TableParagraph"/>
              <w:spacing w:line="264" w:lineRule="exact"/>
              <w:ind w:left="107"/>
            </w:pPr>
            <w:r>
              <w:rPr>
                <w:spacing w:val="-2"/>
              </w:rPr>
              <w:t>Evidence</w:t>
            </w:r>
          </w:p>
        </w:tc>
        <w:tc>
          <w:tcPr>
            <w:tcW w:w="720" w:type="dxa"/>
          </w:tcPr>
          <w:p w14:paraId="38796A3B" w14:textId="77777777" w:rsidR="00995D0F" w:rsidRDefault="00000000">
            <w:pPr>
              <w:pStyle w:val="TableParagraph"/>
              <w:spacing w:line="265" w:lineRule="exact"/>
              <w:ind w:left="230" w:right="227"/>
              <w:jc w:val="center"/>
            </w:pPr>
            <w:r>
              <w:rPr>
                <w:spacing w:val="-5"/>
              </w:rPr>
              <w:t>22</w:t>
            </w:r>
          </w:p>
        </w:tc>
        <w:tc>
          <w:tcPr>
            <w:tcW w:w="7290" w:type="dxa"/>
          </w:tcPr>
          <w:p w14:paraId="24ED2EEE" w14:textId="77777777" w:rsidR="00995D0F" w:rsidRDefault="00000000">
            <w:pPr>
              <w:pStyle w:val="TableParagraph"/>
              <w:spacing w:line="270" w:lineRule="atLeast"/>
              <w:ind w:left="465" w:right="246" w:hanging="360"/>
            </w:pPr>
            <w:r>
              <w:rPr>
                <w:noProof/>
                <w:position w:val="-4"/>
              </w:rPr>
              <w:drawing>
                <wp:inline distT="0" distB="0" distL="0" distR="0" wp14:anchorId="224EE914" wp14:editId="48507ACF">
                  <wp:extent cx="128016" cy="170561"/>
                  <wp:effectExtent l="0" t="0" r="0" b="0"/>
                  <wp:docPr id="5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image2.pn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016" cy="1705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/>
                <w:spacing w:val="80"/>
                <w:sz w:val="20"/>
              </w:rPr>
              <w:t xml:space="preserve"> </w:t>
            </w:r>
            <w:r>
              <w:t>General</w:t>
            </w:r>
            <w:r>
              <w:rPr>
                <w:spacing w:val="-3"/>
              </w:rPr>
              <w:t xml:space="preserve"> </w:t>
            </w:r>
            <w:r>
              <w:t>interpretation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results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context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current</w:t>
            </w:r>
            <w:r>
              <w:rPr>
                <w:spacing w:val="-2"/>
              </w:rPr>
              <w:t xml:space="preserve"> </w:t>
            </w:r>
            <w:r>
              <w:t>evidence and current theory</w:t>
            </w:r>
          </w:p>
        </w:tc>
        <w:tc>
          <w:tcPr>
            <w:tcW w:w="631" w:type="dxa"/>
          </w:tcPr>
          <w:p w14:paraId="3A2E1D9A" w14:textId="5CEFB17A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lang w:eastAsia="ko-KR"/>
              </w:rPr>
              <w:t>√</w:t>
            </w:r>
          </w:p>
        </w:tc>
        <w:tc>
          <w:tcPr>
            <w:tcW w:w="720" w:type="dxa"/>
          </w:tcPr>
          <w:p w14:paraId="16327F2E" w14:textId="5A4B6954" w:rsidR="00995D0F" w:rsidRPr="008434AA" w:rsidRDefault="008434AA">
            <w:pPr>
              <w:pStyle w:val="TableParagraph"/>
              <w:rPr>
                <w:rFonts w:ascii="Times New Roman" w:eastAsiaTheme="minorEastAsia" w:hint="eastAsia"/>
                <w:lang w:eastAsia="ko-KR"/>
              </w:rPr>
            </w:pPr>
            <w:r>
              <w:rPr>
                <w:rFonts w:ascii="Times New Roman" w:eastAsiaTheme="minorEastAsia" w:hint="eastAsia"/>
                <w:lang w:eastAsia="ko-KR"/>
              </w:rPr>
              <w:t xml:space="preserve"> </w:t>
            </w:r>
            <w:r>
              <w:rPr>
                <w:rFonts w:ascii="Times New Roman" w:eastAsiaTheme="minorEastAsia"/>
                <w:lang w:eastAsia="ko-KR"/>
              </w:rPr>
              <w:t>11</w:t>
            </w:r>
          </w:p>
        </w:tc>
      </w:tr>
    </w:tbl>
    <w:p w14:paraId="50EB8972" w14:textId="77777777" w:rsidR="00995D0F" w:rsidRDefault="00995D0F">
      <w:pPr>
        <w:pStyle w:val="a3"/>
        <w:rPr>
          <w:rFonts w:ascii="Times New Roman"/>
          <w:sz w:val="20"/>
        </w:rPr>
      </w:pPr>
    </w:p>
    <w:p w14:paraId="7704AC3C" w14:textId="77777777" w:rsidR="00995D0F" w:rsidRDefault="00995D0F">
      <w:pPr>
        <w:pStyle w:val="a3"/>
        <w:spacing w:before="6"/>
        <w:rPr>
          <w:rFonts w:ascii="Times New Roman"/>
          <w:sz w:val="20"/>
        </w:rPr>
      </w:pPr>
    </w:p>
    <w:p w14:paraId="09506120" w14:textId="77777777" w:rsidR="00995D0F" w:rsidRDefault="00000000">
      <w:pPr>
        <w:pStyle w:val="a3"/>
        <w:spacing w:before="56" w:line="278" w:lineRule="auto"/>
        <w:ind w:left="220" w:right="149"/>
      </w:pPr>
      <w:r>
        <w:rPr>
          <w:i/>
        </w:rPr>
        <w:t>From:</w:t>
      </w:r>
      <w:r>
        <w:rPr>
          <w:i/>
          <w:spacing w:val="40"/>
        </w:rPr>
        <w:t xml:space="preserve"> </w:t>
      </w:r>
      <w:r>
        <w:t>Des Jarlais, D. C., Lyles, C., Crepaz, N., &amp; the Trend Group (2004). Improving the reporting quality of nonrandomized</w:t>
      </w:r>
      <w:r>
        <w:rPr>
          <w:spacing w:val="-3"/>
        </w:rPr>
        <w:t xml:space="preserve"> </w:t>
      </w:r>
      <w:r>
        <w:t>evaluations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behavioral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health</w:t>
      </w:r>
      <w:r>
        <w:rPr>
          <w:spacing w:val="-3"/>
        </w:rPr>
        <w:t xml:space="preserve"> </w:t>
      </w:r>
      <w:r>
        <w:t>interventions: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TREND</w:t>
      </w:r>
      <w:r>
        <w:rPr>
          <w:spacing w:val="-2"/>
        </w:rPr>
        <w:t xml:space="preserve"> </w:t>
      </w:r>
      <w:r>
        <w:t>statement.</w:t>
      </w:r>
      <w:r>
        <w:rPr>
          <w:spacing w:val="-3"/>
        </w:rPr>
        <w:t xml:space="preserve"> </w:t>
      </w:r>
      <w:r>
        <w:rPr>
          <w:i/>
        </w:rPr>
        <w:t>American</w:t>
      </w:r>
      <w:r>
        <w:rPr>
          <w:i/>
          <w:spacing w:val="-4"/>
        </w:rPr>
        <w:t xml:space="preserve"> </w:t>
      </w:r>
      <w:r>
        <w:rPr>
          <w:i/>
        </w:rPr>
        <w:t>Journal</w:t>
      </w:r>
      <w:r>
        <w:rPr>
          <w:i/>
          <w:spacing w:val="-3"/>
        </w:rPr>
        <w:t xml:space="preserve"> </w:t>
      </w:r>
      <w:r>
        <w:rPr>
          <w:i/>
        </w:rPr>
        <w:t>of Public Health</w:t>
      </w:r>
      <w:r>
        <w:t>, 94, 361-366.</w:t>
      </w:r>
      <w:r>
        <w:rPr>
          <w:spacing w:val="40"/>
        </w:rPr>
        <w:t xml:space="preserve"> </w:t>
      </w:r>
      <w:r>
        <w:t xml:space="preserve">For more information, visit: </w:t>
      </w:r>
      <w:hyperlink r:id="rId16">
        <w:r>
          <w:rPr>
            <w:color w:val="0000FF"/>
            <w:u w:val="single" w:color="0000FF"/>
          </w:rPr>
          <w:t>http://www.cdc.gov/trendstatement/</w:t>
        </w:r>
      </w:hyperlink>
    </w:p>
    <w:sectPr w:rsidR="00995D0F">
      <w:type w:val="continuous"/>
      <w:pgSz w:w="12240" w:h="15840"/>
      <w:pgMar w:top="1240" w:right="520" w:bottom="280" w:left="500" w:header="9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3851" w14:textId="77777777" w:rsidR="000972FA" w:rsidRDefault="000972FA">
      <w:r>
        <w:separator/>
      </w:r>
    </w:p>
  </w:endnote>
  <w:endnote w:type="continuationSeparator" w:id="0">
    <w:p w14:paraId="528B5866" w14:textId="77777777" w:rsidR="000972FA" w:rsidRDefault="0009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altName w:val="Malgun Gothic"/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458277" w14:textId="77777777" w:rsidR="00F03B78" w:rsidRDefault="00F03B7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39E1" w14:textId="77777777" w:rsidR="00F03B78" w:rsidRDefault="00F03B7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2E9A6D" w14:textId="77777777" w:rsidR="00F03B78" w:rsidRDefault="00F03B7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4A524" w14:textId="77777777" w:rsidR="000972FA" w:rsidRDefault="000972FA">
      <w:r>
        <w:separator/>
      </w:r>
    </w:p>
  </w:footnote>
  <w:footnote w:type="continuationSeparator" w:id="0">
    <w:p w14:paraId="07994BA3" w14:textId="77777777" w:rsidR="000972FA" w:rsidRDefault="000972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C2E01" w14:textId="77777777" w:rsidR="00F03B78" w:rsidRDefault="00F03B78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DE1F2" w14:textId="77777777" w:rsidR="00995D0F" w:rsidRDefault="00000000">
    <w:pPr>
      <w:pStyle w:val="a3"/>
      <w:spacing w:line="14" w:lineRule="auto"/>
      <w:rPr>
        <w:sz w:val="20"/>
      </w:rPr>
    </w:pPr>
    <w:r>
      <w:pict w14:anchorId="6BC09BB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5pt;margin-top:45pt;width:165.85pt;height:17.2pt;z-index:-251658752;mso-position-horizontal-relative:page;mso-position-vertical-relative:page" filled="f" stroked="f">
          <v:textbox inset="0,0,0,0">
            <w:txbxContent>
              <w:p w14:paraId="57233ECE" w14:textId="77777777" w:rsidR="00995D0F" w:rsidRDefault="00000000">
                <w:pPr>
                  <w:spacing w:before="19"/>
                  <w:ind w:left="20"/>
                  <w:rPr>
                    <w:rFonts w:ascii="Cambria"/>
                    <w:b/>
                    <w:sz w:val="26"/>
                  </w:rPr>
                </w:pPr>
                <w:r>
                  <w:rPr>
                    <w:rFonts w:ascii="Cambria"/>
                    <w:b/>
                    <w:sz w:val="26"/>
                  </w:rPr>
                  <w:t>TREND</w:t>
                </w:r>
                <w:r>
                  <w:rPr>
                    <w:rFonts w:ascii="Cambria"/>
                    <w:b/>
                    <w:spacing w:val="-12"/>
                    <w:sz w:val="26"/>
                  </w:rPr>
                  <w:t xml:space="preserve"> </w:t>
                </w:r>
                <w:r>
                  <w:rPr>
                    <w:rFonts w:ascii="Cambria"/>
                    <w:b/>
                    <w:sz w:val="26"/>
                  </w:rPr>
                  <w:t>Statement</w:t>
                </w:r>
                <w:r>
                  <w:rPr>
                    <w:rFonts w:ascii="Cambria"/>
                    <w:b/>
                    <w:spacing w:val="-12"/>
                    <w:sz w:val="26"/>
                  </w:rPr>
                  <w:t xml:space="preserve"> </w:t>
                </w:r>
                <w:r>
                  <w:rPr>
                    <w:rFonts w:ascii="Cambria"/>
                    <w:b/>
                    <w:spacing w:val="-2"/>
                    <w:sz w:val="26"/>
                  </w:rPr>
                  <w:t>Checklist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A832B" w14:textId="77777777" w:rsidR="00F03B78" w:rsidRDefault="00F03B78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B4659"/>
    <w:multiLevelType w:val="hybridMultilevel"/>
    <w:tmpl w:val="1AD4AD4C"/>
    <w:lvl w:ilvl="0" w:tplc="AF54D842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FD927336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78D4DA28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CF04823A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583A11B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1D34C698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37E4765E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8378F5C6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37F8B7F2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5967C9A"/>
    <w:multiLevelType w:val="hybridMultilevel"/>
    <w:tmpl w:val="EB7CB240"/>
    <w:lvl w:ilvl="0" w:tplc="E54AF6DA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A6A4924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66FE867E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21145CA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E3A00DF6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FDA41F80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F45626AA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A59017A8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E6C22314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15B874B6"/>
    <w:multiLevelType w:val="hybridMultilevel"/>
    <w:tmpl w:val="7A0C8D2A"/>
    <w:lvl w:ilvl="0" w:tplc="03B0BB8E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A383E62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9068697E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8138E3D4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F20C42EA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7A42C928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8F08AD36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6E2AA818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268E6D16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AA239D9"/>
    <w:multiLevelType w:val="hybridMultilevel"/>
    <w:tmpl w:val="0A3C002C"/>
    <w:lvl w:ilvl="0" w:tplc="F05A2E14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AF445BE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DC1A571A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F2AEBF4C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47BA13D4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05061E04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DD662E66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4E36D95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BF86FD30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4" w15:restartNumberingAfterBreak="0">
    <w:nsid w:val="43A83E1B"/>
    <w:multiLevelType w:val="hybridMultilevel"/>
    <w:tmpl w:val="8648FB64"/>
    <w:lvl w:ilvl="0" w:tplc="E1F4CE24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CE7289F8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8B4C82DA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6396F37A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4D4A9984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EF120498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9D58AACA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A01E4FCC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A4387AD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4579723B"/>
    <w:multiLevelType w:val="hybridMultilevel"/>
    <w:tmpl w:val="3170FB98"/>
    <w:lvl w:ilvl="0" w:tplc="ADF62C3A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A763474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93F240A2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167CFA66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D560571C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34FC2308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2CF6365E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09E6261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E2B0042E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55CC3AC5"/>
    <w:multiLevelType w:val="hybridMultilevel"/>
    <w:tmpl w:val="A53ED5D8"/>
    <w:lvl w:ilvl="0" w:tplc="3AE6F810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12C6827C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61102848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DDFC930A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5C9EAA5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7CE0433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FE7A4D40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18CA710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B832E1EC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58A15C68"/>
    <w:multiLevelType w:val="hybridMultilevel"/>
    <w:tmpl w:val="AFA4B0BE"/>
    <w:lvl w:ilvl="0" w:tplc="1938CEA4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E71EF4E0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F7A86A96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61568DB0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1AD2603C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624EB18E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245C447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354ABAFC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F7D41B7A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8" w15:restartNumberingAfterBreak="0">
    <w:nsid w:val="5C3D5D72"/>
    <w:multiLevelType w:val="hybridMultilevel"/>
    <w:tmpl w:val="44F0422E"/>
    <w:lvl w:ilvl="0" w:tplc="5AA61E8C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63E6D906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6AB64400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08A61824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A1362528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DC428D42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C908D2B6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147C1A78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E3E8D71C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9" w15:restartNumberingAfterBreak="0">
    <w:nsid w:val="5E565B76"/>
    <w:multiLevelType w:val="hybridMultilevel"/>
    <w:tmpl w:val="02AE0818"/>
    <w:lvl w:ilvl="0" w:tplc="05E46D60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D22B654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2778A9EE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90323D5C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506E0672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7E88C610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ED64CF5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E962FDD4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6D862752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0" w15:restartNumberingAfterBreak="0">
    <w:nsid w:val="62E1215C"/>
    <w:multiLevelType w:val="hybridMultilevel"/>
    <w:tmpl w:val="22406C50"/>
    <w:lvl w:ilvl="0" w:tplc="A09E3E2A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2D2A0B58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AB9C0ECA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D29649D0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3BF46D7C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D0EC9BD6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00C24DBC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7C425378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ADF89BE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1" w15:restartNumberingAfterBreak="0">
    <w:nsid w:val="7B181CCC"/>
    <w:multiLevelType w:val="hybridMultilevel"/>
    <w:tmpl w:val="D6921934"/>
    <w:lvl w:ilvl="0" w:tplc="4CBACF3A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96D02BE4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55C25188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257669A4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489844B2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B784BE64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A62ECD58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31168B52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4C4ED2DE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7E252E1E"/>
    <w:multiLevelType w:val="hybridMultilevel"/>
    <w:tmpl w:val="CB56580C"/>
    <w:lvl w:ilvl="0" w:tplc="1D744DD4">
      <w:numFmt w:val="bullet"/>
      <w:lvlText w:val="o"/>
      <w:lvlJc w:val="left"/>
      <w:pPr>
        <w:ind w:left="1185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2"/>
        <w:szCs w:val="22"/>
        <w:lang w:val="en-US" w:eastAsia="en-US" w:bidi="ar-SA"/>
      </w:rPr>
    </w:lvl>
    <w:lvl w:ilvl="1" w:tplc="376204B6">
      <w:numFmt w:val="bullet"/>
      <w:lvlText w:val="•"/>
      <w:lvlJc w:val="left"/>
      <w:pPr>
        <w:ind w:left="1790" w:hanging="361"/>
      </w:pPr>
      <w:rPr>
        <w:rFonts w:hint="default"/>
        <w:lang w:val="en-US" w:eastAsia="en-US" w:bidi="ar-SA"/>
      </w:rPr>
    </w:lvl>
    <w:lvl w:ilvl="2" w:tplc="28769BC8">
      <w:numFmt w:val="bullet"/>
      <w:lvlText w:val="•"/>
      <w:lvlJc w:val="left"/>
      <w:pPr>
        <w:ind w:left="2400" w:hanging="361"/>
      </w:pPr>
      <w:rPr>
        <w:rFonts w:hint="default"/>
        <w:lang w:val="en-US" w:eastAsia="en-US" w:bidi="ar-SA"/>
      </w:rPr>
    </w:lvl>
    <w:lvl w:ilvl="3" w:tplc="AD4606E2">
      <w:numFmt w:val="bullet"/>
      <w:lvlText w:val="•"/>
      <w:lvlJc w:val="left"/>
      <w:pPr>
        <w:ind w:left="3010" w:hanging="361"/>
      </w:pPr>
      <w:rPr>
        <w:rFonts w:hint="default"/>
        <w:lang w:val="en-US" w:eastAsia="en-US" w:bidi="ar-SA"/>
      </w:rPr>
    </w:lvl>
    <w:lvl w:ilvl="4" w:tplc="5400D8C4">
      <w:numFmt w:val="bullet"/>
      <w:lvlText w:val="•"/>
      <w:lvlJc w:val="left"/>
      <w:pPr>
        <w:ind w:left="3620" w:hanging="361"/>
      </w:pPr>
      <w:rPr>
        <w:rFonts w:hint="default"/>
        <w:lang w:val="en-US" w:eastAsia="en-US" w:bidi="ar-SA"/>
      </w:rPr>
    </w:lvl>
    <w:lvl w:ilvl="5" w:tplc="9212336E">
      <w:numFmt w:val="bullet"/>
      <w:lvlText w:val="•"/>
      <w:lvlJc w:val="left"/>
      <w:pPr>
        <w:ind w:left="4230" w:hanging="361"/>
      </w:pPr>
      <w:rPr>
        <w:rFonts w:hint="default"/>
        <w:lang w:val="en-US" w:eastAsia="en-US" w:bidi="ar-SA"/>
      </w:rPr>
    </w:lvl>
    <w:lvl w:ilvl="6" w:tplc="832A532E">
      <w:numFmt w:val="bullet"/>
      <w:lvlText w:val="•"/>
      <w:lvlJc w:val="left"/>
      <w:pPr>
        <w:ind w:left="4840" w:hanging="361"/>
      </w:pPr>
      <w:rPr>
        <w:rFonts w:hint="default"/>
        <w:lang w:val="en-US" w:eastAsia="en-US" w:bidi="ar-SA"/>
      </w:rPr>
    </w:lvl>
    <w:lvl w:ilvl="7" w:tplc="5C967BDA">
      <w:numFmt w:val="bullet"/>
      <w:lvlText w:val="•"/>
      <w:lvlJc w:val="left"/>
      <w:pPr>
        <w:ind w:left="5450" w:hanging="361"/>
      </w:pPr>
      <w:rPr>
        <w:rFonts w:hint="default"/>
        <w:lang w:val="en-US" w:eastAsia="en-US" w:bidi="ar-SA"/>
      </w:rPr>
    </w:lvl>
    <w:lvl w:ilvl="8" w:tplc="F88CA588">
      <w:numFmt w:val="bullet"/>
      <w:lvlText w:val="•"/>
      <w:lvlJc w:val="left"/>
      <w:pPr>
        <w:ind w:left="6060" w:hanging="361"/>
      </w:pPr>
      <w:rPr>
        <w:rFonts w:hint="default"/>
        <w:lang w:val="en-US" w:eastAsia="en-US" w:bidi="ar-SA"/>
      </w:rPr>
    </w:lvl>
  </w:abstractNum>
  <w:num w:numId="1" w16cid:durableId="1864437363">
    <w:abstractNumId w:val="8"/>
  </w:num>
  <w:num w:numId="2" w16cid:durableId="86736234">
    <w:abstractNumId w:val="1"/>
  </w:num>
  <w:num w:numId="3" w16cid:durableId="1577478003">
    <w:abstractNumId w:val="4"/>
  </w:num>
  <w:num w:numId="4" w16cid:durableId="1022123007">
    <w:abstractNumId w:val="11"/>
  </w:num>
  <w:num w:numId="5" w16cid:durableId="1023439043">
    <w:abstractNumId w:val="2"/>
  </w:num>
  <w:num w:numId="6" w16cid:durableId="1803621265">
    <w:abstractNumId w:val="0"/>
  </w:num>
  <w:num w:numId="7" w16cid:durableId="1069965577">
    <w:abstractNumId w:val="7"/>
  </w:num>
  <w:num w:numId="8" w16cid:durableId="30032578">
    <w:abstractNumId w:val="10"/>
  </w:num>
  <w:num w:numId="9" w16cid:durableId="669258206">
    <w:abstractNumId w:val="5"/>
  </w:num>
  <w:num w:numId="10" w16cid:durableId="401833159">
    <w:abstractNumId w:val="6"/>
  </w:num>
  <w:num w:numId="11" w16cid:durableId="349910802">
    <w:abstractNumId w:val="12"/>
  </w:num>
  <w:num w:numId="12" w16cid:durableId="2004238472">
    <w:abstractNumId w:val="9"/>
  </w:num>
  <w:num w:numId="13" w16cid:durableId="104799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95D0F"/>
    <w:rsid w:val="000972FA"/>
    <w:rsid w:val="008434AA"/>
    <w:rsid w:val="00954CC1"/>
    <w:rsid w:val="00995D0F"/>
    <w:rsid w:val="00CB010A"/>
    <w:rsid w:val="00D91C90"/>
    <w:rsid w:val="00F03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5F8184"/>
  <w15:docId w15:val="{50DFF25B-88EA-4C8C-8143-B9BAFD71B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0"/>
    <w:qFormat/>
    <w:pPr>
      <w:spacing w:before="19"/>
      <w:ind w:left="20"/>
    </w:pPr>
    <w:rPr>
      <w:rFonts w:ascii="Cambria" w:eastAsia="Cambria" w:hAnsi="Cambria" w:cs="Cambria"/>
      <w:b/>
      <w:bCs/>
      <w:sz w:val="26"/>
      <w:szCs w:val="26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Char"/>
    <w:uiPriority w:val="99"/>
    <w:unhideWhenUsed/>
    <w:rsid w:val="00F03B7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F03B78"/>
    <w:rPr>
      <w:rFonts w:ascii="Calibri" w:eastAsia="Calibri" w:hAnsi="Calibri" w:cs="Calibri"/>
    </w:rPr>
  </w:style>
  <w:style w:type="paragraph" w:styleId="a7">
    <w:name w:val="footer"/>
    <w:basedOn w:val="a"/>
    <w:link w:val="Char0"/>
    <w:uiPriority w:val="99"/>
    <w:unhideWhenUsed/>
    <w:rsid w:val="00F03B7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F03B78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cdc.gov/trendstatement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7DEA04-4F84-4312-BDAB-75F15FC1B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1131</Words>
  <Characters>6452</Characters>
  <Application>Microsoft Office Word</Application>
  <DocSecurity>0</DocSecurity>
  <Lines>53</Lines>
  <Paragraphs>15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Transparent Reporting of Evaluations with Nonrandomized Designs (TREND)</vt:lpstr>
    </vt:vector>
  </TitlesOfParts>
  <Company/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Transparent Reporting of Evaluations with Nonrandomized Designs (TREND)</dc:title>
  <dc:subject>Transparent Reporting of Evaluations with Nonrandomized Designs, TREND Checklist</dc:subject>
  <dc:creator>asu8</dc:creator>
  <cp:keywords>TREND, Checklist, Prevention Research Synthesis, PRS Project</cp:keywords>
  <cp:lastModifiedBy>Youngjoo Park (박영주)</cp:lastModifiedBy>
  <cp:revision>5</cp:revision>
  <dcterms:created xsi:type="dcterms:W3CDTF">2023-03-20T02:20:00Z</dcterms:created>
  <dcterms:modified xsi:type="dcterms:W3CDTF">2023-03-20T03:42:00Z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2012-01-12T00:00:00Z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  <property fmtid="{D5CDD505-2E9C-101B-9397-08002B2CF9AE}" pid="5" name="Producer">
    <vt:lpwstr>Microsoft® Word 2010</vt:lpwstr>
  </property>
  <property fmtid="{D5CDD505-2E9C-101B-9397-08002B2CF9AE}" pid="6" name="MSIP_Label_c6e82540-96c4-41e1-a928-b659597af7d8_Enabled">
    <vt:lpwstr>true</vt:lpwstr>
  </property>
  <property fmtid="{D5CDD505-2E9C-101B-9397-08002B2CF9AE}" pid="7" name="MSIP_Label_c6e82540-96c4-41e1-a928-b659597af7d8_SetDate">
    <vt:lpwstr>2023-03-20T02:20:16Z</vt:lpwstr>
  </property>
  <property fmtid="{D5CDD505-2E9C-101B-9397-08002B2CF9AE}" pid="8" name="MSIP_Label_c6e82540-96c4-41e1-a928-b659597af7d8_Method">
    <vt:lpwstr>Standard</vt:lpwstr>
  </property>
  <property fmtid="{D5CDD505-2E9C-101B-9397-08002B2CF9AE}" pid="9" name="MSIP_Label_c6e82540-96c4-41e1-a928-b659597af7d8_Name">
    <vt:lpwstr>No AIP Label</vt:lpwstr>
  </property>
  <property fmtid="{D5CDD505-2E9C-101B-9397-08002B2CF9AE}" pid="10" name="MSIP_Label_c6e82540-96c4-41e1-a928-b659597af7d8_SiteId">
    <vt:lpwstr>bb369e63-f8c3-46a9-9d6b-3c3af7e77113</vt:lpwstr>
  </property>
  <property fmtid="{D5CDD505-2E9C-101B-9397-08002B2CF9AE}" pid="11" name="MSIP_Label_c6e82540-96c4-41e1-a928-b659597af7d8_ActionId">
    <vt:lpwstr>437def73-5e82-4d95-ad4f-61884449fb64</vt:lpwstr>
  </property>
  <property fmtid="{D5CDD505-2E9C-101B-9397-08002B2CF9AE}" pid="12" name="MSIP_Label_c6e82540-96c4-41e1-a928-b659597af7d8_ContentBits">
    <vt:lpwstr>0</vt:lpwstr>
  </property>
</Properties>
</file>