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7437" w:rsidRDefault="007202B3">
      <w:pPr>
        <w:jc w:val="right"/>
        <w:rPr>
          <w:rFonts w:ascii="Times New Roman" w:hAnsi="Times New Roman" w:cs="Times New Roman"/>
          <w:sz w:val="24"/>
        </w:rPr>
      </w:pPr>
      <w:r w:rsidRPr="007202B3">
        <w:rPr>
          <w:rFonts w:ascii="Times New Roman" w:hAnsi="Times New Roman" w:cs="Times New Roman"/>
          <w:color w:val="000000" w:themeColor="text1"/>
          <w:sz w:val="24"/>
        </w:rPr>
        <w:t>April</w:t>
      </w:r>
      <w:r w:rsidR="00906DB1" w:rsidRPr="007202B3">
        <w:rPr>
          <w:rFonts w:ascii="Times New Roman" w:hAnsi="Times New Roman" w:cs="Times New Roman"/>
          <w:color w:val="000000" w:themeColor="text1"/>
          <w:sz w:val="24"/>
        </w:rPr>
        <w:t xml:space="preserve"> </w:t>
      </w:r>
      <w:r w:rsidRPr="007202B3">
        <w:rPr>
          <w:rFonts w:ascii="Times New Roman" w:hAnsi="Times New Roman" w:cs="Times New Roman"/>
          <w:color w:val="000000" w:themeColor="text1"/>
          <w:sz w:val="24"/>
        </w:rPr>
        <w:t>1</w:t>
      </w:r>
      <w:r w:rsidR="00676216">
        <w:rPr>
          <w:rFonts w:ascii="Times New Roman" w:hAnsi="Times New Roman" w:cs="Times New Roman"/>
          <w:color w:val="000000" w:themeColor="text1"/>
          <w:sz w:val="24"/>
        </w:rPr>
        <w:t>2</w:t>
      </w:r>
      <w:r w:rsidR="00C34D3F">
        <w:rPr>
          <w:rFonts w:ascii="Times New Roman" w:hAnsi="Times New Roman" w:cs="Times New Roman"/>
          <w:sz w:val="24"/>
        </w:rPr>
        <w:t>, 2021</w:t>
      </w:r>
    </w:p>
    <w:p w:rsidR="008F7437" w:rsidRDefault="008F7437"/>
    <w:p w:rsidR="008F7437" w:rsidRDefault="00C34D3F">
      <w:pPr>
        <w:spacing w:line="480" w:lineRule="auto"/>
        <w:rPr>
          <w:rFonts w:ascii="Times New Roman" w:hAnsi="Times New Roman" w:cs="Times New Roman"/>
          <w:b/>
          <w:sz w:val="24"/>
        </w:rPr>
      </w:pPr>
      <w:r>
        <w:rPr>
          <w:rFonts w:ascii="Times New Roman" w:hAnsi="Times New Roman" w:cs="Times New Roman"/>
          <w:b/>
          <w:sz w:val="24"/>
        </w:rPr>
        <w:t>Dear Editor:</w:t>
      </w:r>
    </w:p>
    <w:p w:rsidR="008F7437" w:rsidRDefault="00C34D3F">
      <w:pPr>
        <w:spacing w:line="480" w:lineRule="auto"/>
        <w:ind w:firstLineChars="200" w:firstLine="480"/>
        <w:rPr>
          <w:rFonts w:ascii="Times New Roman" w:hAnsi="Times New Roman" w:cs="Times New Roman"/>
          <w:sz w:val="24"/>
        </w:rPr>
      </w:pPr>
      <w:r>
        <w:rPr>
          <w:rFonts w:ascii="Times New Roman" w:hAnsi="Times New Roman" w:cs="Times New Roman"/>
          <w:sz w:val="24"/>
        </w:rPr>
        <w:t>On behalf of all authors, I am delighted to submit our manuscript entitled “</w:t>
      </w:r>
      <w:r>
        <w:rPr>
          <w:rFonts w:ascii="Times New Roman" w:hAnsi="Times New Roman" w:cs="Times New Roman"/>
          <w:b/>
          <w:sz w:val="24"/>
        </w:rPr>
        <w:t>Exosomes derived from bone marrow mesenchymal stem cells promote angiogenesis v</w:t>
      </w:r>
      <w:r w:rsidRPr="00164716">
        <w:rPr>
          <w:rFonts w:ascii="Times New Roman" w:hAnsi="Times New Roman" w:cs="Times New Roman"/>
          <w:b/>
          <w:color w:val="000000" w:themeColor="text1"/>
          <w:sz w:val="24"/>
        </w:rPr>
        <w:t xml:space="preserve">ia </w:t>
      </w:r>
      <w:r w:rsidRPr="00164716">
        <w:rPr>
          <w:rFonts w:ascii="Times New Roman" w:hAnsi="Times New Roman" w:cs="Times New Roman" w:hint="eastAsia"/>
          <w:b/>
          <w:color w:val="000000" w:themeColor="text1"/>
          <w:sz w:val="24"/>
        </w:rPr>
        <w:t>transfer</w:t>
      </w:r>
      <w:r w:rsidRPr="00164716">
        <w:rPr>
          <w:rFonts w:ascii="Times New Roman" w:hAnsi="Times New Roman" w:cs="Times New Roman"/>
          <w:b/>
          <w:color w:val="000000" w:themeColor="text1"/>
          <w:sz w:val="24"/>
        </w:rPr>
        <w:t xml:space="preserve"> of m</w:t>
      </w:r>
      <w:r>
        <w:rPr>
          <w:rFonts w:ascii="Times New Roman" w:hAnsi="Times New Roman" w:cs="Times New Roman"/>
          <w:b/>
          <w:sz w:val="24"/>
        </w:rPr>
        <w:t xml:space="preserve">iR-21-5p after cerebral ischemia in mice”, </w:t>
      </w:r>
      <w:r>
        <w:rPr>
          <w:rFonts w:ascii="Times New Roman" w:hAnsi="Times New Roman" w:cs="Times New Roman"/>
          <w:sz w:val="24"/>
        </w:rPr>
        <w:t>which we wish to be considered for publication in</w:t>
      </w:r>
      <w:r>
        <w:rPr>
          <w:rFonts w:ascii="Times New Roman" w:hAnsi="Times New Roman" w:cs="Times New Roman"/>
          <w:b/>
          <w:sz w:val="24"/>
        </w:rPr>
        <w:t xml:space="preserve"> S</w:t>
      </w:r>
      <w:r>
        <w:rPr>
          <w:rFonts w:ascii="Times New Roman" w:hAnsi="Times New Roman" w:cs="Times New Roman" w:hint="eastAsia"/>
          <w:b/>
          <w:sz w:val="24"/>
        </w:rPr>
        <w:t>tem</w:t>
      </w:r>
      <w:r>
        <w:rPr>
          <w:rFonts w:ascii="Times New Roman" w:hAnsi="Times New Roman" w:cs="Times New Roman"/>
          <w:b/>
          <w:sz w:val="24"/>
        </w:rPr>
        <w:t xml:space="preserve"> C</w:t>
      </w:r>
      <w:r>
        <w:rPr>
          <w:rFonts w:ascii="Times New Roman" w:hAnsi="Times New Roman" w:cs="Times New Roman" w:hint="eastAsia"/>
          <w:b/>
          <w:sz w:val="24"/>
        </w:rPr>
        <w:t>ells</w:t>
      </w:r>
      <w:r>
        <w:rPr>
          <w:rFonts w:ascii="Times New Roman" w:hAnsi="Times New Roman" w:cs="Times New Roman"/>
          <w:b/>
          <w:sz w:val="24"/>
        </w:rPr>
        <w:t xml:space="preserve"> </w:t>
      </w:r>
      <w:r w:rsidR="00A36D82">
        <w:rPr>
          <w:rFonts w:ascii="Times New Roman" w:hAnsi="Times New Roman" w:cs="Times New Roman"/>
          <w:b/>
          <w:sz w:val="24"/>
        </w:rPr>
        <w:t xml:space="preserve">Research &amp; Therapy </w:t>
      </w:r>
      <w:r>
        <w:rPr>
          <w:rFonts w:ascii="Times New Roman" w:hAnsi="Times New Roman" w:cs="Times New Roman"/>
          <w:b/>
          <w:sz w:val="24"/>
        </w:rPr>
        <w:t xml:space="preserve">as </w:t>
      </w:r>
      <w:r w:rsidRPr="007202B3">
        <w:rPr>
          <w:rFonts w:ascii="Times New Roman" w:hAnsi="Times New Roman" w:cs="Times New Roman"/>
          <w:b/>
          <w:color w:val="000000" w:themeColor="text1"/>
          <w:sz w:val="24"/>
        </w:rPr>
        <w:t>“</w:t>
      </w:r>
      <w:r w:rsidR="00A36D82" w:rsidRPr="007202B3">
        <w:rPr>
          <w:rFonts w:ascii="Times New Roman" w:hAnsi="Times New Roman" w:cs="Times New Roman"/>
          <w:b/>
          <w:color w:val="000000" w:themeColor="text1"/>
          <w:sz w:val="24"/>
        </w:rPr>
        <w:t>o</w:t>
      </w:r>
      <w:r w:rsidRPr="007202B3">
        <w:rPr>
          <w:rFonts w:ascii="Times New Roman" w:hAnsi="Times New Roman" w:cs="Times New Roman"/>
          <w:b/>
          <w:color w:val="000000" w:themeColor="text1"/>
          <w:sz w:val="24"/>
        </w:rPr>
        <w:t>riginal</w:t>
      </w:r>
      <w:r w:rsidR="00A36D82" w:rsidRPr="007202B3">
        <w:rPr>
          <w:rFonts w:ascii="Times New Roman" w:hAnsi="Times New Roman" w:cs="Times New Roman"/>
          <w:b/>
          <w:color w:val="000000" w:themeColor="text1"/>
          <w:sz w:val="24"/>
        </w:rPr>
        <w:t xml:space="preserve"> primary re</w:t>
      </w:r>
      <w:r w:rsidR="007202B3" w:rsidRPr="007202B3">
        <w:rPr>
          <w:rFonts w:ascii="Times New Roman" w:hAnsi="Times New Roman" w:cs="Times New Roman"/>
          <w:b/>
          <w:color w:val="000000" w:themeColor="text1"/>
          <w:sz w:val="24"/>
        </w:rPr>
        <w:t>search</w:t>
      </w:r>
      <w:r w:rsidRPr="007202B3">
        <w:rPr>
          <w:rFonts w:ascii="Times New Roman" w:hAnsi="Times New Roman" w:cs="Times New Roman"/>
          <w:b/>
          <w:color w:val="000000" w:themeColor="text1"/>
          <w:sz w:val="24"/>
        </w:rPr>
        <w:t>”</w:t>
      </w:r>
      <w:r w:rsidRPr="007202B3">
        <w:rPr>
          <w:rFonts w:ascii="Times New Roman" w:hAnsi="Times New Roman" w:cs="Times New Roman"/>
          <w:sz w:val="24"/>
        </w:rPr>
        <w:t>.</w:t>
      </w:r>
      <w:r>
        <w:rPr>
          <w:rFonts w:ascii="Times New Roman" w:hAnsi="Times New Roman" w:cs="Times New Roman"/>
          <w:sz w:val="24"/>
        </w:rPr>
        <w:t xml:space="preserve"> Our research showed the clinical </w:t>
      </w:r>
      <w:r>
        <w:rPr>
          <w:rFonts w:ascii="Times New Roman" w:hAnsi="Times New Roman" w:cs="Times New Roman" w:hint="eastAsia"/>
          <w:sz w:val="24"/>
        </w:rPr>
        <w:t>potential</w:t>
      </w:r>
      <w:r>
        <w:rPr>
          <w:rFonts w:ascii="Times New Roman" w:hAnsi="Times New Roman" w:cs="Times New Roman"/>
          <w:sz w:val="24"/>
        </w:rPr>
        <w:t xml:space="preserve"> of </w:t>
      </w:r>
      <w:r w:rsidRPr="00A36D82">
        <w:rPr>
          <w:rFonts w:ascii="Times New Roman" w:hAnsi="Times New Roman" w:cs="Times New Roman"/>
          <w:b/>
          <w:sz w:val="24"/>
        </w:rPr>
        <w:t>bone marrow mesenchymal stem cell</w:t>
      </w:r>
      <w:r>
        <w:rPr>
          <w:rFonts w:ascii="Times New Roman" w:hAnsi="Times New Roman" w:cs="Times New Roman"/>
          <w:sz w:val="24"/>
        </w:rPr>
        <w:t>-derived exosomes</w:t>
      </w:r>
      <w:r>
        <w:rPr>
          <w:rFonts w:ascii="Times New Roman" w:hAnsi="Times New Roman" w:cs="Times New Roman" w:hint="eastAsia"/>
          <w:sz w:val="24"/>
        </w:rPr>
        <w:t xml:space="preserve"> </w:t>
      </w:r>
      <w:r>
        <w:rPr>
          <w:rFonts w:ascii="Times New Roman" w:hAnsi="Times New Roman" w:cs="Times New Roman"/>
          <w:color w:val="000000" w:themeColor="text1"/>
          <w:sz w:val="24"/>
        </w:rPr>
        <w:t>(</w:t>
      </w:r>
      <w:bookmarkStart w:id="0" w:name="OLE_LINK1"/>
      <w:r>
        <w:rPr>
          <w:rFonts w:ascii="Times New Roman" w:hAnsi="Times New Roman" w:cs="Times New Roman"/>
          <w:color w:val="000000" w:themeColor="text1"/>
          <w:sz w:val="24"/>
        </w:rPr>
        <w:t>BMSC-</w:t>
      </w:r>
      <w:proofErr w:type="spellStart"/>
      <w:r>
        <w:rPr>
          <w:rFonts w:ascii="Times New Roman" w:hAnsi="Times New Roman" w:cs="Times New Roman"/>
          <w:color w:val="000000" w:themeColor="text1"/>
          <w:sz w:val="24"/>
        </w:rPr>
        <w:t>Exos</w:t>
      </w:r>
      <w:bookmarkEnd w:id="0"/>
      <w:proofErr w:type="spellEnd"/>
      <w:r>
        <w:rPr>
          <w:rFonts w:ascii="Times New Roman" w:hAnsi="Times New Roman" w:cs="Times New Roman"/>
          <w:color w:val="000000" w:themeColor="text1"/>
          <w:sz w:val="24"/>
        </w:rPr>
        <w:t>)</w:t>
      </w:r>
      <w:r>
        <w:rPr>
          <w:rFonts w:ascii="Times New Roman" w:hAnsi="Times New Roman" w:cs="Times New Roman"/>
          <w:sz w:val="24"/>
        </w:rPr>
        <w:t xml:space="preserve"> for </w:t>
      </w:r>
      <w:r>
        <w:rPr>
          <w:rFonts w:ascii="Times New Roman" w:hAnsi="Times New Roman" w:cs="Times New Roman" w:hint="eastAsia"/>
          <w:sz w:val="24"/>
        </w:rPr>
        <w:t>stroke</w:t>
      </w:r>
      <w:r>
        <w:rPr>
          <w:rFonts w:ascii="Times New Roman" w:hAnsi="Times New Roman" w:cs="Times New Roman"/>
          <w:sz w:val="24"/>
        </w:rPr>
        <w:t xml:space="preserve"> therapy, which </w:t>
      </w:r>
      <w:r>
        <w:rPr>
          <w:rFonts w:ascii="Times New Roman" w:hAnsi="Times New Roman" w:cs="Times New Roman" w:hint="eastAsia"/>
          <w:sz w:val="24"/>
        </w:rPr>
        <w:t>fit</w:t>
      </w:r>
      <w:r>
        <w:rPr>
          <w:rFonts w:ascii="Times New Roman" w:hAnsi="Times New Roman" w:cs="Times New Roman"/>
          <w:sz w:val="24"/>
        </w:rPr>
        <w:t xml:space="preserve"> the mission of </w:t>
      </w:r>
      <w:r w:rsidR="00A36D82">
        <w:rPr>
          <w:rFonts w:ascii="Times New Roman" w:hAnsi="Times New Roman" w:cs="Times New Roman"/>
          <w:b/>
          <w:sz w:val="24"/>
        </w:rPr>
        <w:t>S</w:t>
      </w:r>
      <w:r w:rsidR="00A36D82">
        <w:rPr>
          <w:rFonts w:ascii="Times New Roman" w:hAnsi="Times New Roman" w:cs="Times New Roman" w:hint="eastAsia"/>
          <w:b/>
          <w:sz w:val="24"/>
        </w:rPr>
        <w:t>tem</w:t>
      </w:r>
      <w:r w:rsidR="00A36D82">
        <w:rPr>
          <w:rFonts w:ascii="Times New Roman" w:hAnsi="Times New Roman" w:cs="Times New Roman"/>
          <w:b/>
          <w:sz w:val="24"/>
        </w:rPr>
        <w:t xml:space="preserve"> C</w:t>
      </w:r>
      <w:r w:rsidR="00A36D82">
        <w:rPr>
          <w:rFonts w:ascii="Times New Roman" w:hAnsi="Times New Roman" w:cs="Times New Roman" w:hint="eastAsia"/>
          <w:b/>
          <w:sz w:val="24"/>
        </w:rPr>
        <w:t>ells</w:t>
      </w:r>
      <w:r w:rsidR="00A36D82">
        <w:rPr>
          <w:rFonts w:ascii="Times New Roman" w:hAnsi="Times New Roman" w:cs="Times New Roman"/>
          <w:b/>
          <w:sz w:val="24"/>
        </w:rPr>
        <w:t xml:space="preserve"> Research &amp; Therapy</w:t>
      </w:r>
      <w:r>
        <w:rPr>
          <w:rFonts w:ascii="Times New Roman" w:hAnsi="Times New Roman" w:cs="Times New Roman"/>
          <w:sz w:val="24"/>
        </w:rPr>
        <w:t>.</w:t>
      </w:r>
    </w:p>
    <w:p w:rsidR="008F7437" w:rsidRPr="005F095D" w:rsidRDefault="00C34D3F">
      <w:pPr>
        <w:spacing w:line="480" w:lineRule="auto"/>
        <w:ind w:firstLineChars="200" w:firstLine="480"/>
        <w:rPr>
          <w:rFonts w:ascii="Times New Roman" w:hAnsi="Times New Roman" w:cs="Times New Roman"/>
          <w:color w:val="000000" w:themeColor="text1"/>
          <w:sz w:val="24"/>
        </w:rPr>
      </w:pPr>
      <w:proofErr w:type="spellStart"/>
      <w:r>
        <w:rPr>
          <w:rFonts w:ascii="Times New Roman" w:hAnsi="Times New Roman" w:cs="Times New Roman"/>
          <w:color w:val="000000" w:themeColor="text1"/>
          <w:sz w:val="24"/>
        </w:rPr>
        <w:t>Exos</w:t>
      </w:r>
      <w:proofErr w:type="spellEnd"/>
      <w:r>
        <w:rPr>
          <w:rFonts w:ascii="Times New Roman" w:hAnsi="Times New Roman" w:cs="Times New Roman"/>
          <w:color w:val="000000" w:themeColor="text1"/>
          <w:sz w:val="24"/>
        </w:rPr>
        <w:t xml:space="preserve"> are the mediator of the beneficial effects of stem cell-based therapy for stroke, and the microRNA cargo in exosomes is primarily responsible for the therapeutic </w:t>
      </w:r>
      <w:r w:rsidRPr="005F095D">
        <w:rPr>
          <w:rFonts w:ascii="Times New Roman" w:hAnsi="Times New Roman" w:cs="Times New Roman"/>
          <w:color w:val="000000" w:themeColor="text1"/>
          <w:sz w:val="24"/>
        </w:rPr>
        <w:t>effects. T</w:t>
      </w:r>
      <w:r w:rsidRPr="00164716">
        <w:rPr>
          <w:rFonts w:ascii="Times New Roman" w:hAnsi="Times New Roman" w:cs="Times New Roman"/>
          <w:color w:val="000000" w:themeColor="text1"/>
          <w:sz w:val="24"/>
        </w:rPr>
        <w:t>his study has demonstrated that BMSC-</w:t>
      </w:r>
      <w:proofErr w:type="spellStart"/>
      <w:r w:rsidRPr="00164716">
        <w:rPr>
          <w:rFonts w:ascii="Times New Roman" w:hAnsi="Times New Roman" w:cs="Times New Roman"/>
          <w:color w:val="000000" w:themeColor="text1"/>
          <w:sz w:val="24"/>
        </w:rPr>
        <w:t>Exos</w:t>
      </w:r>
      <w:proofErr w:type="spellEnd"/>
      <w:r w:rsidRPr="00164716">
        <w:rPr>
          <w:rFonts w:ascii="Times New Roman" w:hAnsi="Times New Roman" w:cs="Times New Roman"/>
          <w:color w:val="000000" w:themeColor="text1"/>
          <w:sz w:val="24"/>
        </w:rPr>
        <w:t xml:space="preserve"> can effectively promote angiogenesis and neurological r</w:t>
      </w:r>
      <w:bookmarkStart w:id="1" w:name="_GoBack"/>
      <w:bookmarkEnd w:id="1"/>
      <w:r w:rsidRPr="00164716">
        <w:rPr>
          <w:rFonts w:ascii="Times New Roman" w:hAnsi="Times New Roman" w:cs="Times New Roman"/>
          <w:color w:val="000000" w:themeColor="text1"/>
          <w:sz w:val="24"/>
        </w:rPr>
        <w:t>ecovery after cerebral ischemia/reperfusion injury. However, the pro-angiogenesis effects of BMSC-</w:t>
      </w:r>
      <w:proofErr w:type="spellStart"/>
      <w:r w:rsidRPr="00164716">
        <w:rPr>
          <w:rFonts w:ascii="Times New Roman" w:hAnsi="Times New Roman" w:cs="Times New Roman"/>
          <w:color w:val="000000" w:themeColor="text1"/>
          <w:sz w:val="24"/>
        </w:rPr>
        <w:t>Exos</w:t>
      </w:r>
      <w:proofErr w:type="spellEnd"/>
      <w:r w:rsidRPr="00164716">
        <w:rPr>
          <w:rFonts w:ascii="Times New Roman" w:hAnsi="Times New Roman" w:cs="Times New Roman"/>
          <w:color w:val="000000" w:themeColor="text1"/>
          <w:sz w:val="24"/>
        </w:rPr>
        <w:t xml:space="preserve"> on (HUVECs) were reversed by miR-21-5p inhibitor. </w:t>
      </w:r>
      <w:r w:rsidRPr="005F095D">
        <w:rPr>
          <w:rFonts w:ascii="Times New Roman" w:hAnsi="Times New Roman" w:cs="Times New Roman"/>
          <w:color w:val="000000" w:themeColor="text1"/>
          <w:sz w:val="24"/>
        </w:rPr>
        <w:t>These findings show a possibility that</w:t>
      </w:r>
      <w:r w:rsidRPr="00164716">
        <w:rPr>
          <w:rFonts w:ascii="Times New Roman" w:hAnsi="Times New Roman" w:cs="Times New Roman"/>
          <w:color w:val="000000" w:themeColor="text1"/>
          <w:sz w:val="24"/>
        </w:rPr>
        <w:t xml:space="preserve"> BMSC-</w:t>
      </w:r>
      <w:proofErr w:type="spellStart"/>
      <w:r w:rsidRPr="00164716">
        <w:rPr>
          <w:rFonts w:ascii="Times New Roman" w:hAnsi="Times New Roman" w:cs="Times New Roman"/>
          <w:color w:val="000000" w:themeColor="text1"/>
          <w:sz w:val="24"/>
        </w:rPr>
        <w:t>Exos</w:t>
      </w:r>
      <w:proofErr w:type="spellEnd"/>
      <w:r w:rsidRPr="005F095D">
        <w:rPr>
          <w:rFonts w:ascii="Times New Roman" w:hAnsi="Times New Roman" w:cs="Times New Roman"/>
          <w:color w:val="000000" w:themeColor="text1"/>
          <w:sz w:val="24"/>
        </w:rPr>
        <w:t xml:space="preserve"> could be administrated alone for stroke treatment and that t</w:t>
      </w:r>
      <w:r w:rsidRPr="00164716">
        <w:rPr>
          <w:rFonts w:ascii="Times New Roman" w:hAnsi="Times New Roman" w:cs="Times New Roman"/>
          <w:color w:val="000000" w:themeColor="text1"/>
          <w:sz w:val="24"/>
        </w:rPr>
        <w:t>hese exosomes could be tailored to maximize therapeutic effect.</w:t>
      </w:r>
    </w:p>
    <w:p w:rsidR="008F7437" w:rsidRDefault="00C34D3F">
      <w:pPr>
        <w:spacing w:line="480" w:lineRule="auto"/>
        <w:ind w:firstLineChars="200" w:firstLine="480"/>
        <w:rPr>
          <w:rFonts w:ascii="Times New Roman" w:eastAsia="Times New Roman" w:hAnsi="Times New Roman" w:cs="Times New Roman"/>
          <w:sz w:val="24"/>
        </w:rPr>
      </w:pPr>
      <w:r>
        <w:rPr>
          <w:rFonts w:ascii="Times New Roman" w:eastAsia="Times New Roman" w:hAnsi="Times New Roman" w:cs="Times New Roman"/>
          <w:sz w:val="24"/>
        </w:rPr>
        <w:t>The manuscript has not been submitted elsewhere for publication, in whole or in part. No conflict of interest exits in the submission of this manuscript, and all authors have approved the enclosed manuscript for publication. Your consideration for the possible publication of our research will be greatly appreciated.</w:t>
      </w:r>
    </w:p>
    <w:p w:rsidR="008F7437" w:rsidRDefault="008F7437">
      <w:pPr>
        <w:spacing w:line="480" w:lineRule="auto"/>
        <w:rPr>
          <w:rFonts w:ascii="Times New Roman" w:eastAsia="Times New Roman" w:hAnsi="Times New Roman" w:cs="Times New Roman"/>
          <w:sz w:val="24"/>
        </w:rPr>
      </w:pP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lastRenderedPageBreak/>
        <w:t>Yours, sincerely</w:t>
      </w:r>
    </w:p>
    <w:p w:rsidR="008F7437" w:rsidRDefault="008F7437">
      <w:pPr>
        <w:spacing w:line="480" w:lineRule="auto"/>
        <w:rPr>
          <w:rFonts w:ascii="Times New Roman" w:eastAsia="Times New Roman" w:hAnsi="Times New Roman" w:cs="Times New Roman"/>
          <w:sz w:val="24"/>
        </w:rPr>
      </w:pPr>
    </w:p>
    <w:p w:rsidR="008F7437" w:rsidRDefault="00C34D3F">
      <w:pPr>
        <w:spacing w:line="480" w:lineRule="auto"/>
        <w:rPr>
          <w:rFonts w:ascii="Times New Roman" w:eastAsia="Times New Roman" w:hAnsi="Times New Roman" w:cs="Times New Roman"/>
          <w:sz w:val="24"/>
        </w:rPr>
      </w:pPr>
      <w:proofErr w:type="spellStart"/>
      <w:r>
        <w:rPr>
          <w:rFonts w:ascii="Times New Roman" w:eastAsia="Times New Roman" w:hAnsi="Times New Roman" w:cs="Times New Roman"/>
          <w:sz w:val="24"/>
        </w:rPr>
        <w:t>Lisheng</w:t>
      </w:r>
      <w:proofErr w:type="spellEnd"/>
      <w:r>
        <w:rPr>
          <w:rFonts w:ascii="Times New Roman" w:eastAsia="Times New Roman" w:hAnsi="Times New Roman" w:cs="Times New Roman"/>
          <w:sz w:val="24"/>
        </w:rPr>
        <w:t xml:space="preserve"> Chu, Ph.D.</w:t>
      </w: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Professor</w:t>
      </w: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Department of Physiology</w:t>
      </w: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Zhejiang Chinese Medical University</w:t>
      </w: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 xml:space="preserve">548 </w:t>
      </w:r>
      <w:proofErr w:type="spellStart"/>
      <w:r>
        <w:rPr>
          <w:rFonts w:ascii="Times New Roman" w:eastAsia="Times New Roman" w:hAnsi="Times New Roman" w:cs="Times New Roman"/>
          <w:sz w:val="24"/>
        </w:rPr>
        <w:t>Binwen</w:t>
      </w:r>
      <w:proofErr w:type="spellEnd"/>
      <w:r>
        <w:rPr>
          <w:rFonts w:ascii="Times New Roman" w:eastAsia="Times New Roman" w:hAnsi="Times New Roman" w:cs="Times New Roman"/>
          <w:sz w:val="24"/>
        </w:rPr>
        <w:t xml:space="preserve"> Road</w:t>
      </w: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Hangzhou, 310053</w:t>
      </w:r>
    </w:p>
    <w:p w:rsidR="008F7437" w:rsidRDefault="00C34D3F">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P. R. of China</w:t>
      </w:r>
    </w:p>
    <w:p w:rsidR="008F7437" w:rsidRDefault="00C34D3F">
      <w:pPr>
        <w:spacing w:line="480" w:lineRule="auto"/>
        <w:rPr>
          <w:rFonts w:ascii="Times New Roman" w:hAnsi="Times New Roman" w:cs="Times New Roman"/>
          <w:color w:val="000000"/>
          <w:sz w:val="24"/>
        </w:rPr>
      </w:pPr>
      <w:r>
        <w:rPr>
          <w:rFonts w:ascii="Times New Roman" w:eastAsia="Times New Roman" w:hAnsi="Times New Roman" w:cs="Times New Roman"/>
          <w:sz w:val="24"/>
        </w:rPr>
        <w:t xml:space="preserve">Tel.: </w:t>
      </w:r>
      <w:r>
        <w:rPr>
          <w:rFonts w:ascii="Times New Roman" w:hAnsi="Times New Roman" w:cs="Times New Roman"/>
          <w:color w:val="000000"/>
          <w:sz w:val="24"/>
        </w:rPr>
        <w:t>+86 571 86633149</w:t>
      </w:r>
    </w:p>
    <w:p w:rsidR="008F7437" w:rsidRDefault="00C34D3F">
      <w:pPr>
        <w:spacing w:line="480" w:lineRule="auto"/>
        <w:rPr>
          <w:rFonts w:ascii="Times New Roman" w:hAnsi="Times New Roman" w:cs="Times New Roman"/>
          <w:color w:val="000000"/>
          <w:sz w:val="24"/>
        </w:rPr>
      </w:pPr>
      <w:r>
        <w:rPr>
          <w:rFonts w:ascii="Times New Roman" w:eastAsia="Times New Roman" w:hAnsi="Times New Roman" w:cs="Times New Roman"/>
          <w:sz w:val="24"/>
        </w:rPr>
        <w:t xml:space="preserve">Fax: </w:t>
      </w:r>
      <w:r>
        <w:rPr>
          <w:rFonts w:ascii="Times New Roman" w:hAnsi="Times New Roman" w:cs="Times New Roman"/>
          <w:color w:val="000000"/>
          <w:sz w:val="24"/>
        </w:rPr>
        <w:t>+86 571 86633149</w:t>
      </w:r>
    </w:p>
    <w:p w:rsidR="008F7437" w:rsidRDefault="00C34D3F">
      <w:pPr>
        <w:spacing w:line="480" w:lineRule="auto"/>
        <w:rPr>
          <w:rFonts w:eastAsia="Times New Roman"/>
        </w:rPr>
      </w:pPr>
      <w:r>
        <w:rPr>
          <w:rFonts w:ascii="Times New Roman" w:hAnsi="Times New Roman" w:cs="Times New Roman"/>
          <w:iCs/>
          <w:color w:val="000000"/>
          <w:sz w:val="24"/>
        </w:rPr>
        <w:t>E-mail:</w:t>
      </w:r>
      <w:r>
        <w:rPr>
          <w:rFonts w:ascii="Times New Roman" w:hAnsi="Times New Roman" w:cs="Times New Roman"/>
          <w:color w:val="000000"/>
          <w:sz w:val="24"/>
        </w:rPr>
        <w:t xml:space="preserve"> </w:t>
      </w:r>
      <w:r>
        <w:rPr>
          <w:rFonts w:ascii="Times New Roman" w:hAnsi="Times New Roman" w:cs="Times New Roman"/>
          <w:sz w:val="24"/>
        </w:rPr>
        <w:t>cls2004@zcmu.edu.cn</w:t>
      </w:r>
    </w:p>
    <w:p w:rsidR="008F7437" w:rsidRDefault="008F7437">
      <w:pPr>
        <w:spacing w:line="480" w:lineRule="auto"/>
        <w:rPr>
          <w:rFonts w:ascii="Times New Roman" w:hAnsi="Times New Roman" w:cs="Times New Roman"/>
          <w:b/>
          <w:sz w:val="24"/>
        </w:rPr>
      </w:pPr>
    </w:p>
    <w:p w:rsidR="008F7437" w:rsidRDefault="00C34D3F">
      <w:pPr>
        <w:spacing w:line="480" w:lineRule="auto"/>
      </w:pPr>
      <w:r>
        <w:rPr>
          <w:rFonts w:ascii="Times New Roman" w:hAnsi="Times New Roman" w:cs="Times New Roman"/>
          <w:sz w:val="24"/>
        </w:rPr>
        <w:t xml:space="preserve"> </w:t>
      </w:r>
    </w:p>
    <w:p w:rsidR="008F7437" w:rsidRDefault="008F7437">
      <w:pPr>
        <w:spacing w:line="480" w:lineRule="auto"/>
      </w:pPr>
    </w:p>
    <w:sectPr w:rsidR="008F7437">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DAD" w:rsidRDefault="007A7DAD" w:rsidP="00C34D3F">
      <w:r>
        <w:separator/>
      </w:r>
    </w:p>
  </w:endnote>
  <w:endnote w:type="continuationSeparator" w:id="0">
    <w:p w:rsidR="007A7DAD" w:rsidRDefault="007A7DAD" w:rsidP="00C34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DAD" w:rsidRDefault="007A7DAD" w:rsidP="00C34D3F">
      <w:r>
        <w:separator/>
      </w:r>
    </w:p>
  </w:footnote>
  <w:footnote w:type="continuationSeparator" w:id="0">
    <w:p w:rsidR="007A7DAD" w:rsidRDefault="007A7DAD" w:rsidP="00C34D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862"/>
    <w:rsid w:val="00024336"/>
    <w:rsid w:val="000663FE"/>
    <w:rsid w:val="00093F86"/>
    <w:rsid w:val="000A5487"/>
    <w:rsid w:val="000C3AC7"/>
    <w:rsid w:val="000D1B5E"/>
    <w:rsid w:val="000D7E62"/>
    <w:rsid w:val="00102759"/>
    <w:rsid w:val="00103EB0"/>
    <w:rsid w:val="00125205"/>
    <w:rsid w:val="001513C2"/>
    <w:rsid w:val="00162678"/>
    <w:rsid w:val="00164716"/>
    <w:rsid w:val="00176D3C"/>
    <w:rsid w:val="00181266"/>
    <w:rsid w:val="001908B5"/>
    <w:rsid w:val="001E6D04"/>
    <w:rsid w:val="0022093F"/>
    <w:rsid w:val="00221B05"/>
    <w:rsid w:val="002421E5"/>
    <w:rsid w:val="002753AF"/>
    <w:rsid w:val="002940A0"/>
    <w:rsid w:val="00295BD3"/>
    <w:rsid w:val="002A7552"/>
    <w:rsid w:val="002B69B1"/>
    <w:rsid w:val="002E06C9"/>
    <w:rsid w:val="00367983"/>
    <w:rsid w:val="00441250"/>
    <w:rsid w:val="00460CBA"/>
    <w:rsid w:val="00466743"/>
    <w:rsid w:val="00477146"/>
    <w:rsid w:val="004C1421"/>
    <w:rsid w:val="004D1EAB"/>
    <w:rsid w:val="00530F37"/>
    <w:rsid w:val="0055248B"/>
    <w:rsid w:val="005A004D"/>
    <w:rsid w:val="005C042C"/>
    <w:rsid w:val="005E5CF7"/>
    <w:rsid w:val="005E68C8"/>
    <w:rsid w:val="005F095D"/>
    <w:rsid w:val="005F3F83"/>
    <w:rsid w:val="00632D70"/>
    <w:rsid w:val="00651901"/>
    <w:rsid w:val="00676216"/>
    <w:rsid w:val="007202B3"/>
    <w:rsid w:val="00763439"/>
    <w:rsid w:val="007A7DAD"/>
    <w:rsid w:val="007D2085"/>
    <w:rsid w:val="007F69F7"/>
    <w:rsid w:val="00801551"/>
    <w:rsid w:val="008314E3"/>
    <w:rsid w:val="00876ED4"/>
    <w:rsid w:val="008A2DCC"/>
    <w:rsid w:val="008A3443"/>
    <w:rsid w:val="008A72AF"/>
    <w:rsid w:val="008B7157"/>
    <w:rsid w:val="008F7437"/>
    <w:rsid w:val="00906DB1"/>
    <w:rsid w:val="0097545F"/>
    <w:rsid w:val="009A300B"/>
    <w:rsid w:val="009C0880"/>
    <w:rsid w:val="009C32C8"/>
    <w:rsid w:val="009D5554"/>
    <w:rsid w:val="00A32A89"/>
    <w:rsid w:val="00A365F9"/>
    <w:rsid w:val="00A36D82"/>
    <w:rsid w:val="00A44037"/>
    <w:rsid w:val="00A50B27"/>
    <w:rsid w:val="00A659D9"/>
    <w:rsid w:val="00A72C88"/>
    <w:rsid w:val="00AA69FB"/>
    <w:rsid w:val="00AE3359"/>
    <w:rsid w:val="00B26872"/>
    <w:rsid w:val="00B7721C"/>
    <w:rsid w:val="00BC002F"/>
    <w:rsid w:val="00BC55AC"/>
    <w:rsid w:val="00C33775"/>
    <w:rsid w:val="00C34D3F"/>
    <w:rsid w:val="00C621A3"/>
    <w:rsid w:val="00C65F16"/>
    <w:rsid w:val="00C878B7"/>
    <w:rsid w:val="00CB3CDB"/>
    <w:rsid w:val="00D03D31"/>
    <w:rsid w:val="00D366CD"/>
    <w:rsid w:val="00D407BB"/>
    <w:rsid w:val="00D55EBA"/>
    <w:rsid w:val="00D84CAC"/>
    <w:rsid w:val="00D963DD"/>
    <w:rsid w:val="00DA5A1F"/>
    <w:rsid w:val="00DE0862"/>
    <w:rsid w:val="00E02DF8"/>
    <w:rsid w:val="00E164F8"/>
    <w:rsid w:val="00E51224"/>
    <w:rsid w:val="00E72842"/>
    <w:rsid w:val="00E74D31"/>
    <w:rsid w:val="00E953FF"/>
    <w:rsid w:val="00EB1AAD"/>
    <w:rsid w:val="00EB3AFF"/>
    <w:rsid w:val="00ED23DD"/>
    <w:rsid w:val="00EE6F13"/>
    <w:rsid w:val="00F43997"/>
    <w:rsid w:val="00F519A9"/>
    <w:rsid w:val="00F53730"/>
    <w:rsid w:val="00F574EF"/>
    <w:rsid w:val="00FA52CB"/>
    <w:rsid w:val="00FB2DE7"/>
    <w:rsid w:val="0CC04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B5D361"/>
  <w15:docId w15:val="{7258236F-D8A6-4D16-A7B2-DE059BD6E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widowControl/>
      <w:jc w:val="left"/>
    </w:pPr>
    <w:rPr>
      <w:rFonts w:ascii="宋体" w:eastAsia="宋体" w:hAnsi="宋体" w:cs="宋体"/>
      <w:kern w:val="0"/>
      <w:sz w:val="24"/>
    </w:rPr>
  </w:style>
  <w:style w:type="paragraph" w:styleId="a5">
    <w:name w:val="Balloon Text"/>
    <w:basedOn w:val="a"/>
    <w:link w:val="a6"/>
    <w:uiPriority w:val="99"/>
    <w:semiHidden/>
    <w:unhideWhenUsed/>
    <w:rPr>
      <w:rFonts w:ascii="宋体" w:eastAsia="宋体"/>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rPr>
  </w:style>
  <w:style w:type="character" w:styleId="a8">
    <w:name w:val="annotation reference"/>
    <w:basedOn w:val="a0"/>
    <w:uiPriority w:val="99"/>
    <w:semiHidden/>
    <w:unhideWhenUsed/>
    <w:rPr>
      <w:sz w:val="21"/>
      <w:szCs w:val="21"/>
    </w:rPr>
  </w:style>
  <w:style w:type="character" w:customStyle="1" w:styleId="a4">
    <w:name w:val="批注文字 字符"/>
    <w:basedOn w:val="a0"/>
    <w:link w:val="a3"/>
    <w:uiPriority w:val="99"/>
    <w:semiHidden/>
    <w:rPr>
      <w:rFonts w:ascii="宋体" w:eastAsia="宋体" w:hAnsi="宋体" w:cs="宋体"/>
      <w:kern w:val="0"/>
      <w:sz w:val="24"/>
    </w:rPr>
  </w:style>
  <w:style w:type="character" w:customStyle="1" w:styleId="a6">
    <w:name w:val="批注框文本 字符"/>
    <w:basedOn w:val="a0"/>
    <w:link w:val="a5"/>
    <w:uiPriority w:val="99"/>
    <w:semiHidden/>
    <w:rPr>
      <w:rFonts w:ascii="宋体" w:eastAsia="宋体"/>
      <w:sz w:val="18"/>
      <w:szCs w:val="18"/>
    </w:rPr>
  </w:style>
  <w:style w:type="paragraph" w:styleId="a9">
    <w:name w:val="header"/>
    <w:basedOn w:val="a"/>
    <w:link w:val="aa"/>
    <w:uiPriority w:val="99"/>
    <w:unhideWhenUsed/>
    <w:rsid w:val="00C34D3F"/>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C34D3F"/>
    <w:rPr>
      <w:kern w:val="2"/>
      <w:sz w:val="18"/>
      <w:szCs w:val="18"/>
    </w:rPr>
  </w:style>
  <w:style w:type="paragraph" w:styleId="ab">
    <w:name w:val="footer"/>
    <w:basedOn w:val="a"/>
    <w:link w:val="ac"/>
    <w:uiPriority w:val="99"/>
    <w:unhideWhenUsed/>
    <w:rsid w:val="00C34D3F"/>
    <w:pPr>
      <w:tabs>
        <w:tab w:val="center" w:pos="4153"/>
        <w:tab w:val="right" w:pos="8306"/>
      </w:tabs>
      <w:snapToGrid w:val="0"/>
      <w:jc w:val="left"/>
    </w:pPr>
    <w:rPr>
      <w:sz w:val="18"/>
      <w:szCs w:val="18"/>
    </w:rPr>
  </w:style>
  <w:style w:type="character" w:customStyle="1" w:styleId="ac">
    <w:name w:val="页脚 字符"/>
    <w:basedOn w:val="a0"/>
    <w:link w:val="ab"/>
    <w:uiPriority w:val="99"/>
    <w:rsid w:val="00C34D3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242</Words>
  <Characters>1450</Characters>
  <Application>Microsoft Office Word</Application>
  <DocSecurity>0</DocSecurity>
  <Lines>31</Lines>
  <Paragraphs>11</Paragraphs>
  <ScaleCrop>false</ScaleCrop>
  <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胡小伟</dc:creator>
  <cp:lastModifiedBy>胡小伟</cp:lastModifiedBy>
  <cp:revision>20</cp:revision>
  <dcterms:created xsi:type="dcterms:W3CDTF">2021-02-06T06:11:00Z</dcterms:created>
  <dcterms:modified xsi:type="dcterms:W3CDTF">2021-04-12T02:18:00Z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