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645DD" w14:textId="77777777" w:rsidR="003F3266" w:rsidRPr="00807DF5" w:rsidRDefault="003F3266" w:rsidP="003F3266">
      <w:pPr>
        <w:tabs>
          <w:tab w:val="left" w:pos="3935"/>
        </w:tabs>
        <w:spacing w:line="480" w:lineRule="auto"/>
        <w:rPr>
          <w:rFonts w:ascii="Century" w:hAnsi="Century"/>
          <w:b/>
          <w:bCs/>
          <w:color w:val="000000" w:themeColor="text1"/>
          <w:sz w:val="24"/>
        </w:rPr>
      </w:pPr>
      <w:r w:rsidRPr="00D30BFF">
        <w:rPr>
          <w:rFonts w:ascii="Century" w:hAnsi="Century"/>
          <w:b/>
          <w:bCs/>
          <w:color w:val="000000" w:themeColor="text1"/>
          <w:sz w:val="24"/>
        </w:rPr>
        <w:t>Supplementary</w:t>
      </w:r>
      <w:r>
        <w:rPr>
          <w:rFonts w:ascii="Century" w:hAnsi="Century"/>
          <w:b/>
          <w:bCs/>
          <w:color w:val="000000" w:themeColor="text1"/>
          <w:sz w:val="24"/>
        </w:rPr>
        <w:t xml:space="preserve"> </w:t>
      </w:r>
      <w:r w:rsidRPr="00F90EBB">
        <w:rPr>
          <w:rFonts w:ascii="Century" w:hAnsi="Century"/>
          <w:b/>
          <w:bCs/>
          <w:color w:val="000000" w:themeColor="text1"/>
          <w:sz w:val="24"/>
        </w:rPr>
        <w:t xml:space="preserve">Table </w:t>
      </w:r>
      <w:r>
        <w:rPr>
          <w:rFonts w:ascii="Century" w:hAnsi="Century"/>
          <w:b/>
          <w:bCs/>
          <w:color w:val="000000" w:themeColor="text1"/>
          <w:sz w:val="24"/>
        </w:rPr>
        <w:t>1</w:t>
      </w:r>
      <w:r w:rsidRPr="00F90EBB">
        <w:rPr>
          <w:rFonts w:ascii="Century" w:hAnsi="Century"/>
          <w:b/>
          <w:bCs/>
          <w:color w:val="000000" w:themeColor="text1"/>
          <w:sz w:val="24"/>
        </w:rPr>
        <w:t xml:space="preserve">. miRNA array analysis </w:t>
      </w:r>
      <w:r>
        <w:rPr>
          <w:rFonts w:ascii="Century" w:hAnsi="Century"/>
          <w:b/>
          <w:bCs/>
          <w:color w:val="000000" w:themeColor="text1"/>
          <w:sz w:val="24"/>
        </w:rPr>
        <w:t>of</w:t>
      </w:r>
      <w:r w:rsidRPr="00F90EBB">
        <w:rPr>
          <w:rFonts w:ascii="Century" w:hAnsi="Century"/>
          <w:b/>
          <w:bCs/>
          <w:color w:val="000000" w:themeColor="text1"/>
          <w:sz w:val="24"/>
        </w:rPr>
        <w:t xml:space="preserve"> PBMC</w:t>
      </w:r>
      <w:r>
        <w:rPr>
          <w:rFonts w:ascii="Century" w:hAnsi="Century"/>
          <w:b/>
          <w:bCs/>
          <w:color w:val="000000" w:themeColor="text1"/>
          <w:sz w:val="24"/>
        </w:rPr>
        <w:t>s</w:t>
      </w:r>
      <w:r w:rsidRPr="00F90EBB">
        <w:rPr>
          <w:rFonts w:ascii="Century" w:hAnsi="Century"/>
          <w:b/>
          <w:bCs/>
          <w:color w:val="000000" w:themeColor="text1"/>
          <w:sz w:val="24"/>
        </w:rPr>
        <w:t xml:space="preserve"> from patients </w:t>
      </w:r>
      <w:r>
        <w:rPr>
          <w:rFonts w:ascii="Century" w:hAnsi="Century"/>
          <w:b/>
          <w:bCs/>
          <w:color w:val="000000" w:themeColor="text1"/>
          <w:sz w:val="24"/>
        </w:rPr>
        <w:t xml:space="preserve">with </w:t>
      </w:r>
      <w:r w:rsidRPr="00F90EBB">
        <w:rPr>
          <w:rFonts w:ascii="Century" w:hAnsi="Century"/>
          <w:b/>
          <w:bCs/>
          <w:color w:val="000000" w:themeColor="text1"/>
          <w:sz w:val="24"/>
        </w:rPr>
        <w:t>lupus nephritis before and after treatment</w:t>
      </w:r>
      <w:r>
        <w:rPr>
          <w:rFonts w:ascii="Century" w:hAnsi="Century"/>
          <w:b/>
          <w:bCs/>
          <w:color w:val="000000" w:themeColor="text1"/>
          <w:sz w:val="24"/>
        </w:rPr>
        <w:t>.</w:t>
      </w:r>
    </w:p>
    <w:tbl>
      <w:tblPr>
        <w:tblW w:w="9356" w:type="dxa"/>
        <w:tblInd w:w="5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94"/>
        <w:gridCol w:w="2835"/>
        <w:gridCol w:w="1701"/>
        <w:gridCol w:w="2126"/>
      </w:tblGrid>
      <w:tr w:rsidR="003F3266" w14:paraId="5A3A6C3A" w14:textId="77777777" w:rsidTr="009014B1">
        <w:trPr>
          <w:trHeight w:val="1185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2D966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miRNA Name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AD4AE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ID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DDAA5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i/>
                <w:iCs/>
                <w:color w:val="000000" w:themeColor="text1"/>
                <w:sz w:val="24"/>
              </w:rPr>
              <w:t>P value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9D810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i/>
                <w:iCs/>
                <w:color w:val="000000" w:themeColor="text1"/>
                <w:sz w:val="24"/>
              </w:rPr>
              <w:t>Fold</w:t>
            </w:r>
          </w:p>
          <w:p w14:paraId="2A92BBC6" w14:textId="77777777" w:rsidR="003F3266" w:rsidRPr="00EA0C47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>
              <w:rPr>
                <w:rFonts w:ascii="Century" w:hAnsi="Century"/>
                <w:b/>
                <w:bCs/>
                <w:iCs/>
                <w:color w:val="000000" w:themeColor="text1"/>
                <w:sz w:val="24"/>
              </w:rPr>
              <w:t>(</w:t>
            </w:r>
            <w:r w:rsidRPr="00380BEB">
              <w:rPr>
                <w:rFonts w:ascii="Century" w:hAnsi="Century"/>
                <w:b/>
                <w:bCs/>
                <w:i/>
                <w:iCs/>
                <w:color w:val="000000" w:themeColor="text1"/>
                <w:sz w:val="24"/>
              </w:rPr>
              <w:t>before/after</w:t>
            </w:r>
            <w:r>
              <w:rPr>
                <w:rFonts w:ascii="Century" w:hAnsi="Century"/>
                <w:b/>
                <w:bCs/>
                <w:iCs/>
                <w:color w:val="000000" w:themeColor="text1"/>
                <w:sz w:val="24"/>
              </w:rPr>
              <w:t>)</w:t>
            </w:r>
          </w:p>
        </w:tc>
      </w:tr>
      <w:tr w:rsidR="003F3266" w14:paraId="7896F00C" w14:textId="77777777" w:rsidTr="009014B1">
        <w:trPr>
          <w:trHeight w:val="603"/>
        </w:trPr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6C9FC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hsa-miR-4657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8F8504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MIMAT0019724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EB455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0.016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8FE77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0.357</w:t>
            </w:r>
          </w:p>
        </w:tc>
      </w:tr>
      <w:tr w:rsidR="003F3266" w14:paraId="11DADC25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3EDE0" w14:textId="77777777" w:rsidR="003F3266" w:rsidRPr="00BD446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BD446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hsa-miR-3653-3p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98B68" w14:textId="77777777" w:rsidR="003F3266" w:rsidRPr="00BD446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b/>
                <w:bCs/>
                <w:color w:val="000000" w:themeColor="text1"/>
                <w:sz w:val="24"/>
              </w:rPr>
            </w:pPr>
            <w:r w:rsidRPr="00BD446B">
              <w:rPr>
                <w:rFonts w:ascii="Century" w:hAnsi="Century" w:hint="eastAsia"/>
                <w:b/>
                <w:bCs/>
                <w:color w:val="000000" w:themeColor="text1"/>
                <w:sz w:val="24"/>
              </w:rPr>
              <w:t>M</w:t>
            </w:r>
            <w:r w:rsidRPr="00BD446B">
              <w:rPr>
                <w:rFonts w:ascii="Century" w:hAnsi="Century"/>
                <w:b/>
                <w:bCs/>
                <w:color w:val="000000" w:themeColor="text1"/>
                <w:sz w:val="24"/>
              </w:rPr>
              <w:t>IMAT0018073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5F73D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AAC8F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0.359</w:t>
            </w:r>
          </w:p>
        </w:tc>
      </w:tr>
      <w:tr w:rsidR="003F3266" w14:paraId="53CA7F9B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3C2407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hsa-miR-6894-5p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ED6F0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MIMAT0027688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8B072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5D78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0.392</w:t>
            </w:r>
          </w:p>
        </w:tc>
      </w:tr>
      <w:tr w:rsidR="003F3266" w14:paraId="47F72D0E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8E3940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hsa-miR-3607-3p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6FADB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MIMAT0017985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27CA7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4C506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0.396</w:t>
            </w:r>
          </w:p>
        </w:tc>
      </w:tr>
      <w:tr w:rsidR="003F3266" w14:paraId="21C0996F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83C90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hsa-miR-6516-3p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84F4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MIMAT0030418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65772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58589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0.427</w:t>
            </w:r>
          </w:p>
        </w:tc>
      </w:tr>
      <w:tr w:rsidR="003F3266" w14:paraId="0A0278C2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B07CB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hsa-miR-6126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6FA19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MIMAT0024599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5549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B17F2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0.429</w:t>
            </w:r>
          </w:p>
        </w:tc>
      </w:tr>
      <w:tr w:rsidR="003F3266" w14:paraId="06817BAF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F55CA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hsa-miR-769-5p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EAD96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MIMAT0003886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35F60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E8B43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0.461</w:t>
            </w:r>
          </w:p>
        </w:tc>
      </w:tr>
      <w:tr w:rsidR="003F3266" w14:paraId="79DE04FE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2A31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hsa-miR-150-5p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7A43D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MIMAT0000451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48DCE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0.028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0E2EA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0.467</w:t>
            </w:r>
          </w:p>
        </w:tc>
      </w:tr>
      <w:tr w:rsidR="003F3266" w14:paraId="30C053B7" w14:textId="77777777" w:rsidTr="009014B1">
        <w:trPr>
          <w:trHeight w:val="603"/>
        </w:trPr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28A3F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hsa-miR-4689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E6409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MIMAT0019778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07C3E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0.014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B4198" w14:textId="77777777" w:rsidR="003F3266" w:rsidRPr="00380BEB" w:rsidRDefault="003F3266" w:rsidP="009014B1">
            <w:pPr>
              <w:tabs>
                <w:tab w:val="left" w:pos="3935"/>
              </w:tabs>
              <w:spacing w:line="480" w:lineRule="auto"/>
              <w:jc w:val="center"/>
              <w:rPr>
                <w:rFonts w:ascii="Century" w:hAnsi="Century"/>
                <w:color w:val="000000" w:themeColor="text1"/>
                <w:sz w:val="24"/>
              </w:rPr>
            </w:pPr>
            <w:r w:rsidRPr="00380BEB">
              <w:rPr>
                <w:rFonts w:ascii="Century" w:hAnsi="Century"/>
                <w:b/>
                <w:bCs/>
                <w:color w:val="000000" w:themeColor="text1"/>
                <w:sz w:val="24"/>
              </w:rPr>
              <w:t>0.498</w:t>
            </w:r>
          </w:p>
        </w:tc>
      </w:tr>
    </w:tbl>
    <w:p w14:paraId="5D5851BF" w14:textId="77777777" w:rsidR="003F3266" w:rsidRDefault="003F3266" w:rsidP="003F3266">
      <w:pPr>
        <w:tabs>
          <w:tab w:val="left" w:pos="3935"/>
        </w:tabs>
        <w:spacing w:line="480" w:lineRule="auto"/>
        <w:rPr>
          <w:rFonts w:ascii="Century" w:hAnsi="Century"/>
          <w:color w:val="000000" w:themeColor="text1"/>
          <w:sz w:val="24"/>
        </w:rPr>
      </w:pPr>
    </w:p>
    <w:p w14:paraId="219E29A9" w14:textId="77777777" w:rsidR="00F35240" w:rsidRDefault="00F35240"/>
    <w:sectPr w:rsidR="00F35240" w:rsidSect="003C58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266"/>
    <w:rsid w:val="00342DA6"/>
    <w:rsid w:val="003C5810"/>
    <w:rsid w:val="003F326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F806"/>
  <w15:chartTrackingRefBased/>
  <w15:docId w15:val="{2AD9D9F3-DA8E-4C42-AE0B-46E63FD9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266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Springer Nature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2024-04-10T03:39:00Z</dcterms:created>
  <dcterms:modified xsi:type="dcterms:W3CDTF">2024-04-10T03:39:00Z</dcterms:modified>
</cp:coreProperties>
</file>