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43D00" w14:textId="77777777" w:rsidR="00676B33" w:rsidRDefault="00676B33" w:rsidP="00676B33">
      <w:r>
        <w:t xml:space="preserve">Supplementary </w:t>
      </w:r>
      <w:r>
        <w:rPr>
          <w:rFonts w:hint="eastAsia"/>
        </w:rPr>
        <w:t>T</w:t>
      </w:r>
      <w:r>
        <w:t>able 1. Clinical characteristics of the clinical trial</w:t>
      </w:r>
    </w:p>
    <w:tbl>
      <w:tblPr>
        <w:tblStyle w:val="a3"/>
        <w:tblW w:w="13745" w:type="dxa"/>
        <w:tblLook w:val="04A0" w:firstRow="1" w:lastRow="0" w:firstColumn="1" w:lastColumn="0" w:noHBand="0" w:noVBand="1"/>
      </w:tblPr>
      <w:tblGrid>
        <w:gridCol w:w="1975"/>
        <w:gridCol w:w="2542"/>
        <w:gridCol w:w="2403"/>
        <w:gridCol w:w="991"/>
        <w:gridCol w:w="2543"/>
        <w:gridCol w:w="2261"/>
        <w:gridCol w:w="1030"/>
      </w:tblGrid>
      <w:tr w:rsidR="00676B33" w14:paraId="047B1537" w14:textId="77777777" w:rsidTr="00CE07E6">
        <w:tc>
          <w:tcPr>
            <w:tcW w:w="1980" w:type="dxa"/>
            <w:tcBorders>
              <w:left w:val="nil"/>
              <w:bottom w:val="single" w:sz="4" w:space="0" w:color="auto"/>
              <w:right w:val="triple" w:sz="4" w:space="0" w:color="auto"/>
            </w:tcBorders>
          </w:tcPr>
          <w:p w14:paraId="3B94F846" w14:textId="77777777" w:rsidR="00676B33" w:rsidRDefault="00676B33" w:rsidP="00CE07E6"/>
        </w:tc>
        <w:tc>
          <w:tcPr>
            <w:tcW w:w="5953" w:type="dxa"/>
            <w:gridSpan w:val="3"/>
            <w:tcBorders>
              <w:left w:val="triple" w:sz="4" w:space="0" w:color="auto"/>
              <w:bottom w:val="single" w:sz="4" w:space="0" w:color="auto"/>
              <w:right w:val="thinThickThinLargeGap" w:sz="24" w:space="0" w:color="auto"/>
            </w:tcBorders>
          </w:tcPr>
          <w:p w14:paraId="5D057603" w14:textId="77777777" w:rsidR="00676B33" w:rsidRDefault="00676B33" w:rsidP="00CE07E6">
            <w:pPr>
              <w:jc w:val="center"/>
            </w:pPr>
            <w:r>
              <w:rPr>
                <w:rFonts w:hint="eastAsia"/>
              </w:rPr>
              <w:t>I</w:t>
            </w:r>
            <w:r>
              <w:t>nitial clinical trial (PCa vs no tumor or BPH)</w:t>
            </w:r>
          </w:p>
        </w:tc>
        <w:tc>
          <w:tcPr>
            <w:tcW w:w="5812" w:type="dxa"/>
            <w:gridSpan w:val="3"/>
            <w:tcBorders>
              <w:left w:val="thinThickThinLargeGap" w:sz="24" w:space="0" w:color="auto"/>
              <w:bottom w:val="single" w:sz="4" w:space="0" w:color="auto"/>
              <w:right w:val="nil"/>
            </w:tcBorders>
          </w:tcPr>
          <w:p w14:paraId="358D301A" w14:textId="77777777" w:rsidR="00676B33" w:rsidRDefault="00676B33" w:rsidP="00CE07E6">
            <w:pPr>
              <w:jc w:val="center"/>
            </w:pPr>
            <w:r>
              <w:rPr>
                <w:rFonts w:hint="eastAsia"/>
              </w:rPr>
              <w:t>P</w:t>
            </w:r>
            <w:r>
              <w:t>ivotal clinical trial (PCa vs no tumor, PSA gray zone)</w:t>
            </w:r>
          </w:p>
        </w:tc>
      </w:tr>
      <w:tr w:rsidR="00676B33" w14:paraId="1ACFA5E3" w14:textId="77777777" w:rsidTr="00CE07E6">
        <w:tc>
          <w:tcPr>
            <w:tcW w:w="1980" w:type="dxa"/>
            <w:tcBorders>
              <w:left w:val="nil"/>
              <w:bottom w:val="nil"/>
              <w:right w:val="triple" w:sz="4" w:space="0" w:color="auto"/>
            </w:tcBorders>
          </w:tcPr>
          <w:p w14:paraId="00E98233" w14:textId="77777777" w:rsidR="00676B33" w:rsidRDefault="00676B33" w:rsidP="00CE07E6">
            <w:r>
              <w:rPr>
                <w:rFonts w:hint="eastAsia"/>
              </w:rPr>
              <w:t>V</w:t>
            </w:r>
            <w:r>
              <w:t>ariable</w:t>
            </w:r>
          </w:p>
        </w:tc>
        <w:tc>
          <w:tcPr>
            <w:tcW w:w="2551" w:type="dxa"/>
            <w:tcBorders>
              <w:left w:val="triple" w:sz="4" w:space="0" w:color="auto"/>
              <w:bottom w:val="nil"/>
              <w:right w:val="nil"/>
            </w:tcBorders>
          </w:tcPr>
          <w:p w14:paraId="1934A03E" w14:textId="77777777" w:rsidR="00676B33" w:rsidRDefault="00676B33" w:rsidP="00CE07E6">
            <w:pPr>
              <w:jc w:val="center"/>
            </w:pPr>
            <w:r>
              <w:t>Positive (n=70)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14:paraId="12F42978" w14:textId="77777777" w:rsidR="00676B33" w:rsidRDefault="00676B33" w:rsidP="00CE07E6">
            <w:pPr>
              <w:jc w:val="center"/>
            </w:pPr>
            <w:r>
              <w:t>Negative (n=70)</w:t>
            </w:r>
          </w:p>
        </w:tc>
        <w:tc>
          <w:tcPr>
            <w:tcW w:w="992" w:type="dxa"/>
            <w:tcBorders>
              <w:left w:val="nil"/>
              <w:bottom w:val="nil"/>
              <w:right w:val="thinThickThinLargeGap" w:sz="24" w:space="0" w:color="auto"/>
            </w:tcBorders>
          </w:tcPr>
          <w:p w14:paraId="3BE78F63" w14:textId="77777777" w:rsidR="00676B33" w:rsidRDefault="00676B33" w:rsidP="00CE07E6">
            <w:pPr>
              <w:jc w:val="center"/>
            </w:pPr>
            <w:r>
              <w:rPr>
                <w:rFonts w:hint="eastAsia"/>
              </w:rPr>
              <w:t>p</w:t>
            </w:r>
            <w:r>
              <w:t>-value</w:t>
            </w:r>
          </w:p>
        </w:tc>
        <w:tc>
          <w:tcPr>
            <w:tcW w:w="2552" w:type="dxa"/>
            <w:tcBorders>
              <w:left w:val="thinThickThinLargeGap" w:sz="24" w:space="0" w:color="auto"/>
              <w:bottom w:val="nil"/>
              <w:right w:val="nil"/>
            </w:tcBorders>
          </w:tcPr>
          <w:p w14:paraId="3D74A04B" w14:textId="77777777" w:rsidR="00676B33" w:rsidRDefault="00676B33" w:rsidP="00CE07E6">
            <w:pPr>
              <w:jc w:val="center"/>
            </w:pPr>
            <w:r>
              <w:rPr>
                <w:rFonts w:hint="eastAsia"/>
              </w:rPr>
              <w:t>P</w:t>
            </w:r>
            <w:r>
              <w:t>ositive (n=109)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3E363ECE" w14:textId="77777777" w:rsidR="00676B33" w:rsidRDefault="00676B33" w:rsidP="00CE07E6">
            <w:pPr>
              <w:jc w:val="center"/>
            </w:pPr>
            <w:r>
              <w:rPr>
                <w:rFonts w:hint="eastAsia"/>
              </w:rPr>
              <w:t>N</w:t>
            </w:r>
            <w:r>
              <w:t>egative (n=139)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42142B58" w14:textId="77777777" w:rsidR="00676B33" w:rsidRDefault="00676B33" w:rsidP="00CE07E6">
            <w:pPr>
              <w:jc w:val="center"/>
            </w:pPr>
            <w:r>
              <w:rPr>
                <w:rFonts w:hint="eastAsia"/>
              </w:rPr>
              <w:t>p</w:t>
            </w:r>
            <w:r>
              <w:t>-value</w:t>
            </w:r>
          </w:p>
        </w:tc>
      </w:tr>
      <w:tr w:rsidR="00676B33" w14:paraId="7A2BDE40" w14:textId="77777777" w:rsidTr="00CE07E6">
        <w:tc>
          <w:tcPr>
            <w:tcW w:w="1980" w:type="dxa"/>
            <w:tcBorders>
              <w:top w:val="nil"/>
              <w:left w:val="nil"/>
              <w:bottom w:val="nil"/>
              <w:right w:val="triple" w:sz="4" w:space="0" w:color="auto"/>
            </w:tcBorders>
          </w:tcPr>
          <w:p w14:paraId="2B1BC3EB" w14:textId="77777777" w:rsidR="00676B33" w:rsidRDefault="00676B33" w:rsidP="00CE07E6">
            <w:r>
              <w:rPr>
                <w:rFonts w:hint="eastAsia"/>
              </w:rPr>
              <w:t>A</w:t>
            </w:r>
            <w:r>
              <w:t>ge (y)</w:t>
            </w:r>
          </w:p>
        </w:tc>
        <w:tc>
          <w:tcPr>
            <w:tcW w:w="2551" w:type="dxa"/>
            <w:tcBorders>
              <w:top w:val="nil"/>
              <w:left w:val="triple" w:sz="4" w:space="0" w:color="auto"/>
              <w:bottom w:val="nil"/>
              <w:right w:val="nil"/>
            </w:tcBorders>
          </w:tcPr>
          <w:p w14:paraId="6337C8AA" w14:textId="77777777" w:rsidR="00676B33" w:rsidRDefault="00676B33" w:rsidP="00CE07E6">
            <w:pPr>
              <w:jc w:val="center"/>
            </w:pPr>
            <w:r>
              <w:t xml:space="preserve">67.50 </w:t>
            </w:r>
            <w:r>
              <w:rPr>
                <w:rFonts w:eastAsiaTheme="minorHAnsi"/>
              </w:rPr>
              <w:t>±</w:t>
            </w:r>
            <w:r>
              <w:t xml:space="preserve"> 6.19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E1A07BC" w14:textId="77777777" w:rsidR="00676B33" w:rsidRDefault="00676B33" w:rsidP="00CE07E6">
            <w:pPr>
              <w:jc w:val="center"/>
            </w:pPr>
            <w:r>
              <w:t xml:space="preserve">63.97 </w:t>
            </w:r>
            <w:r>
              <w:rPr>
                <w:rFonts w:eastAsiaTheme="minorHAnsi"/>
              </w:rPr>
              <w:t>± 9.30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thinThickThinLargeGap" w:sz="24" w:space="0" w:color="auto"/>
            </w:tcBorders>
          </w:tcPr>
          <w:p w14:paraId="77A7994D" w14:textId="77777777" w:rsidR="00676B33" w:rsidRDefault="00676B33" w:rsidP="00CE07E6">
            <w:pPr>
              <w:jc w:val="center"/>
            </w:pPr>
            <w:r>
              <w:rPr>
                <w:rFonts w:hint="eastAsia"/>
              </w:rPr>
              <w:t>0</w:t>
            </w:r>
            <w:r>
              <w:t>.0093</w:t>
            </w:r>
            <w:r w:rsidRPr="0062021E">
              <w:rPr>
                <w:vertAlign w:val="superscript"/>
              </w:rPr>
              <w:t>#</w:t>
            </w:r>
          </w:p>
        </w:tc>
        <w:tc>
          <w:tcPr>
            <w:tcW w:w="2552" w:type="dxa"/>
            <w:tcBorders>
              <w:top w:val="nil"/>
              <w:left w:val="thinThickThinLargeGap" w:sz="24" w:space="0" w:color="auto"/>
              <w:bottom w:val="nil"/>
              <w:right w:val="nil"/>
            </w:tcBorders>
          </w:tcPr>
          <w:p w14:paraId="73B10F4A" w14:textId="77777777" w:rsidR="00676B33" w:rsidRDefault="00676B33" w:rsidP="00CE07E6">
            <w:pPr>
              <w:jc w:val="center"/>
            </w:pPr>
            <w:r>
              <w:t xml:space="preserve">69.19 </w:t>
            </w:r>
            <w:r>
              <w:rPr>
                <w:rFonts w:eastAsiaTheme="minorHAnsi"/>
              </w:rPr>
              <w:t>±</w:t>
            </w:r>
            <w:r>
              <w:t xml:space="preserve"> 6.79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AA46E82" w14:textId="77777777" w:rsidR="00676B33" w:rsidRDefault="00676B33" w:rsidP="00CE07E6">
            <w:pPr>
              <w:jc w:val="center"/>
            </w:pPr>
            <w:r>
              <w:t xml:space="preserve">64.56 </w:t>
            </w:r>
            <w:r>
              <w:rPr>
                <w:rFonts w:eastAsiaTheme="minorHAnsi"/>
              </w:rPr>
              <w:t>± 7.92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306F55" w14:textId="77777777" w:rsidR="00676B33" w:rsidRDefault="00676B33" w:rsidP="00CE07E6">
            <w:pPr>
              <w:jc w:val="center"/>
            </w:pPr>
            <w:r>
              <w:rPr>
                <w:rFonts w:hint="eastAsia"/>
              </w:rPr>
              <w:t>&lt;</w:t>
            </w:r>
            <w:r>
              <w:t>0.0001</w:t>
            </w:r>
            <w:r w:rsidRPr="0062021E">
              <w:rPr>
                <w:vertAlign w:val="superscript"/>
              </w:rPr>
              <w:t>#</w:t>
            </w:r>
          </w:p>
        </w:tc>
      </w:tr>
      <w:tr w:rsidR="00676B33" w14:paraId="0DCF6CE2" w14:textId="77777777" w:rsidTr="00CE07E6">
        <w:tc>
          <w:tcPr>
            <w:tcW w:w="1980" w:type="dxa"/>
            <w:tcBorders>
              <w:top w:val="nil"/>
              <w:left w:val="nil"/>
              <w:right w:val="triple" w:sz="4" w:space="0" w:color="auto"/>
            </w:tcBorders>
          </w:tcPr>
          <w:p w14:paraId="7FFA3D4D" w14:textId="77777777" w:rsidR="00676B33" w:rsidRDefault="00676B33" w:rsidP="00CE07E6">
            <w:r>
              <w:rPr>
                <w:rFonts w:hint="eastAsia"/>
              </w:rPr>
              <w:t>P</w:t>
            </w:r>
            <w:r>
              <w:t>SA (ng/mL)</w:t>
            </w:r>
          </w:p>
        </w:tc>
        <w:tc>
          <w:tcPr>
            <w:tcW w:w="2551" w:type="dxa"/>
            <w:tcBorders>
              <w:top w:val="nil"/>
              <w:left w:val="triple" w:sz="4" w:space="0" w:color="auto"/>
              <w:right w:val="nil"/>
            </w:tcBorders>
          </w:tcPr>
          <w:p w14:paraId="3E0E9D26" w14:textId="77777777" w:rsidR="00676B33" w:rsidRDefault="00676B33" w:rsidP="00CE07E6">
            <w:pPr>
              <w:jc w:val="center"/>
            </w:pPr>
            <w:r>
              <w:t xml:space="preserve">8.72 (5.08-13.57) 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</w:tcPr>
          <w:p w14:paraId="51AF7D1E" w14:textId="77777777" w:rsidR="00676B33" w:rsidRDefault="00676B33" w:rsidP="00CE07E6">
            <w:pPr>
              <w:jc w:val="center"/>
            </w:pPr>
            <w:r>
              <w:rPr>
                <w:rFonts w:eastAsiaTheme="minorHAnsi"/>
              </w:rPr>
              <w:t>5.21 (3.34-9.13)</w:t>
            </w:r>
          </w:p>
        </w:tc>
        <w:tc>
          <w:tcPr>
            <w:tcW w:w="992" w:type="dxa"/>
            <w:tcBorders>
              <w:top w:val="nil"/>
              <w:left w:val="nil"/>
              <w:right w:val="thinThickThinLargeGap" w:sz="24" w:space="0" w:color="auto"/>
            </w:tcBorders>
          </w:tcPr>
          <w:p w14:paraId="545FB838" w14:textId="77777777" w:rsidR="00676B33" w:rsidRDefault="00676B33" w:rsidP="00CE07E6">
            <w:pPr>
              <w:jc w:val="center"/>
            </w:pPr>
            <w:r>
              <w:rPr>
                <w:rFonts w:hint="eastAsia"/>
              </w:rPr>
              <w:t>0</w:t>
            </w:r>
            <w:r>
              <w:t>.0009</w:t>
            </w:r>
            <w:r w:rsidRPr="0062021E">
              <w:rPr>
                <w:vertAlign w:val="superscript"/>
              </w:rPr>
              <w:t>$</w:t>
            </w:r>
          </w:p>
        </w:tc>
        <w:tc>
          <w:tcPr>
            <w:tcW w:w="2552" w:type="dxa"/>
            <w:tcBorders>
              <w:top w:val="nil"/>
              <w:left w:val="thinThickThinLargeGap" w:sz="24" w:space="0" w:color="auto"/>
              <w:right w:val="nil"/>
            </w:tcBorders>
          </w:tcPr>
          <w:p w14:paraId="772B31C1" w14:textId="77777777" w:rsidR="00676B33" w:rsidRDefault="00676B33" w:rsidP="00CE07E6">
            <w:pPr>
              <w:jc w:val="center"/>
            </w:pPr>
            <w:r>
              <w:t>5.92 (4.63-7.63)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4F20AB27" w14:textId="77777777" w:rsidR="00676B33" w:rsidRDefault="00676B33" w:rsidP="00CE07E6">
            <w:pPr>
              <w:jc w:val="center"/>
            </w:pPr>
            <w:r>
              <w:rPr>
                <w:rFonts w:eastAsiaTheme="minorHAnsi"/>
              </w:rPr>
              <w:t>5.80 (4.50-7.23)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3352E2B1" w14:textId="77777777" w:rsidR="00676B33" w:rsidRDefault="00676B33" w:rsidP="00CE07E6">
            <w:pPr>
              <w:jc w:val="center"/>
            </w:pPr>
            <w:r>
              <w:rPr>
                <w:rFonts w:hint="eastAsia"/>
              </w:rPr>
              <w:t>0</w:t>
            </w:r>
            <w:r>
              <w:t>.7687</w:t>
            </w:r>
            <w:r w:rsidRPr="0062021E">
              <w:rPr>
                <w:vertAlign w:val="superscript"/>
              </w:rPr>
              <w:t>$</w:t>
            </w:r>
          </w:p>
        </w:tc>
      </w:tr>
    </w:tbl>
    <w:p w14:paraId="6990BFA3" w14:textId="77777777" w:rsidR="00676B33" w:rsidRDefault="00676B33" w:rsidP="00676B33">
      <w:r>
        <w:rPr>
          <w:rFonts w:hint="eastAsia"/>
        </w:rPr>
        <w:t>P</w:t>
      </w:r>
      <w:r>
        <w:t>SA: prostate specific antigen, PCa: prostate cancer, BPH: benign prostatic hyperplasia</w:t>
      </w:r>
    </w:p>
    <w:p w14:paraId="7114D07D" w14:textId="77777777" w:rsidR="00676B33" w:rsidRDefault="00676B33" w:rsidP="00676B33">
      <w:r w:rsidRPr="0062021E">
        <w:rPr>
          <w:rFonts w:hint="eastAsia"/>
          <w:vertAlign w:val="superscript"/>
        </w:rPr>
        <w:t>#</w:t>
      </w:r>
      <w:r>
        <w:t>: Independent two-sample t-test</w:t>
      </w:r>
    </w:p>
    <w:p w14:paraId="468F4A6A" w14:textId="77777777" w:rsidR="00676B33" w:rsidRDefault="00676B33" w:rsidP="00676B33">
      <w:r w:rsidRPr="0062021E">
        <w:rPr>
          <w:rFonts w:hint="eastAsia"/>
          <w:vertAlign w:val="superscript"/>
        </w:rPr>
        <w:t>$</w:t>
      </w:r>
      <w:r>
        <w:t>: Wilcoxon rank sum test</w:t>
      </w:r>
    </w:p>
    <w:p w14:paraId="0568B622" w14:textId="77777777" w:rsidR="00F34914" w:rsidRDefault="00F34914" w:rsidP="00676B33"/>
    <w:p w14:paraId="6C34DD5E" w14:textId="431D47C0" w:rsidR="00F34914" w:rsidRDefault="00F34914">
      <w:pPr>
        <w:widowControl/>
        <w:wordWrap/>
        <w:autoSpaceDE/>
        <w:autoSpaceDN/>
      </w:pPr>
      <w:r>
        <w:br w:type="page"/>
      </w:r>
    </w:p>
    <w:p w14:paraId="18299B8B" w14:textId="33DE4672" w:rsidR="00F34914" w:rsidRDefault="00F34914" w:rsidP="00F34914">
      <w:pPr>
        <w:widowControl/>
        <w:wordWrap/>
        <w:autoSpaceDE/>
        <w:autoSpaceDN/>
      </w:pPr>
      <w:r>
        <w:rPr>
          <w:rFonts w:hint="eastAsia"/>
        </w:rPr>
        <w:lastRenderedPageBreak/>
        <w:t xml:space="preserve">Supplementary </w:t>
      </w:r>
      <w:r>
        <w:rPr>
          <w:rFonts w:hint="eastAsia"/>
        </w:rPr>
        <w:t>T</w:t>
      </w:r>
      <w:r>
        <w:t xml:space="preserve">able </w:t>
      </w:r>
      <w:r>
        <w:rPr>
          <w:rFonts w:hint="eastAsia"/>
        </w:rPr>
        <w:t>2</w:t>
      </w:r>
      <w:r>
        <w:t>. Diagnostic value of mirCaP kit (hsv2-miR-H9 to has-miR-3659 expression ratio) in the initial clinical trial</w:t>
      </w:r>
    </w:p>
    <w:tbl>
      <w:tblPr>
        <w:tblStyle w:val="a3"/>
        <w:tblW w:w="1374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3969"/>
        <w:gridCol w:w="3828"/>
        <w:gridCol w:w="1417"/>
      </w:tblGrid>
      <w:tr w:rsidR="00F34914" w14:paraId="50A513A0" w14:textId="77777777" w:rsidTr="00DC3137"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F40D58D" w14:textId="77777777" w:rsidR="00F34914" w:rsidRDefault="00F34914" w:rsidP="00DC3137"/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454D4296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P</w:t>
            </w:r>
            <w:r>
              <w:t>ositive (PCa)</w:t>
            </w:r>
          </w:p>
          <w:p w14:paraId="40004F75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(</w:t>
            </w:r>
            <w:r>
              <w:t>N=70)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6F5029C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N</w:t>
            </w:r>
            <w:r>
              <w:t>egative (BPH or no tumor)</w:t>
            </w:r>
          </w:p>
          <w:p w14:paraId="607202F8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(</w:t>
            </w:r>
            <w:r>
              <w:t>N=70)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0E8DE4E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p</w:t>
            </w:r>
            <w:r>
              <w:t>-value</w:t>
            </w:r>
          </w:p>
        </w:tc>
      </w:tr>
      <w:tr w:rsidR="00F34914" w14:paraId="410F0750" w14:textId="77777777" w:rsidTr="00DC3137">
        <w:tc>
          <w:tcPr>
            <w:tcW w:w="4531" w:type="dxa"/>
            <w:tcBorders>
              <w:top w:val="single" w:sz="4" w:space="0" w:color="auto"/>
              <w:left w:val="nil"/>
            </w:tcBorders>
          </w:tcPr>
          <w:p w14:paraId="67EED14A" w14:textId="77777777" w:rsidR="00F34914" w:rsidRDefault="00F34914" w:rsidP="00DC3137">
            <w:r>
              <w:t>hsv2-miR-H9 expression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4FE000DD" w14:textId="77777777" w:rsidR="00F34914" w:rsidRDefault="00F34914" w:rsidP="00DC3137">
            <w:pPr>
              <w:jc w:val="center"/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14:paraId="5F8DF739" w14:textId="77777777" w:rsidR="00F34914" w:rsidRDefault="00F34914" w:rsidP="00DC3137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right w:val="nil"/>
            </w:tcBorders>
          </w:tcPr>
          <w:p w14:paraId="645236D9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0</w:t>
            </w:r>
            <w:r>
              <w:t>.6823</w:t>
            </w:r>
          </w:p>
        </w:tc>
      </w:tr>
      <w:tr w:rsidR="00F34914" w14:paraId="19B1B6FF" w14:textId="77777777" w:rsidTr="00DC3137">
        <w:tc>
          <w:tcPr>
            <w:tcW w:w="4531" w:type="dxa"/>
            <w:tcBorders>
              <w:left w:val="nil"/>
            </w:tcBorders>
          </w:tcPr>
          <w:p w14:paraId="789851CA" w14:textId="77777777" w:rsidR="00F34914" w:rsidRDefault="00F34914" w:rsidP="00DC3137">
            <w:r>
              <w:rPr>
                <w:rFonts w:hint="eastAsia"/>
              </w:rPr>
              <w:t>M</w:t>
            </w:r>
            <w:r>
              <w:t>ean (SD)</w:t>
            </w:r>
          </w:p>
        </w:tc>
        <w:tc>
          <w:tcPr>
            <w:tcW w:w="3969" w:type="dxa"/>
          </w:tcPr>
          <w:p w14:paraId="0686A866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4</w:t>
            </w:r>
            <w:r>
              <w:t>657.36 (971.50)</w:t>
            </w:r>
          </w:p>
        </w:tc>
        <w:tc>
          <w:tcPr>
            <w:tcW w:w="3828" w:type="dxa"/>
          </w:tcPr>
          <w:p w14:paraId="76F707D3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4</w:t>
            </w:r>
            <w:r>
              <w:t>572.54 (1,430.91)</w:t>
            </w:r>
          </w:p>
        </w:tc>
        <w:tc>
          <w:tcPr>
            <w:tcW w:w="1417" w:type="dxa"/>
            <w:tcBorders>
              <w:right w:val="nil"/>
            </w:tcBorders>
          </w:tcPr>
          <w:p w14:paraId="7DF42162" w14:textId="77777777" w:rsidR="00F34914" w:rsidRDefault="00F34914" w:rsidP="00DC3137">
            <w:pPr>
              <w:jc w:val="center"/>
            </w:pPr>
          </w:p>
        </w:tc>
      </w:tr>
      <w:tr w:rsidR="00F34914" w14:paraId="60B89A5C" w14:textId="77777777" w:rsidTr="00DC3137">
        <w:tc>
          <w:tcPr>
            <w:tcW w:w="4531" w:type="dxa"/>
            <w:tcBorders>
              <w:left w:val="nil"/>
            </w:tcBorders>
          </w:tcPr>
          <w:p w14:paraId="51C61AFE" w14:textId="77777777" w:rsidR="00F34914" w:rsidRDefault="00F34914" w:rsidP="00DC3137">
            <w:r>
              <w:rPr>
                <w:rFonts w:hint="eastAsia"/>
              </w:rPr>
              <w:t>M</w:t>
            </w:r>
            <w:r>
              <w:t>edian</w:t>
            </w:r>
          </w:p>
        </w:tc>
        <w:tc>
          <w:tcPr>
            <w:tcW w:w="3969" w:type="dxa"/>
          </w:tcPr>
          <w:p w14:paraId="3806719E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4</w:t>
            </w:r>
            <w:r>
              <w:t>688.00</w:t>
            </w:r>
          </w:p>
        </w:tc>
        <w:tc>
          <w:tcPr>
            <w:tcW w:w="3828" w:type="dxa"/>
          </w:tcPr>
          <w:p w14:paraId="6A419117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4</w:t>
            </w:r>
            <w:r>
              <w:t>682.50</w:t>
            </w:r>
          </w:p>
        </w:tc>
        <w:tc>
          <w:tcPr>
            <w:tcW w:w="1417" w:type="dxa"/>
            <w:tcBorders>
              <w:right w:val="nil"/>
            </w:tcBorders>
          </w:tcPr>
          <w:p w14:paraId="7067FF43" w14:textId="77777777" w:rsidR="00F34914" w:rsidRDefault="00F34914" w:rsidP="00DC3137">
            <w:pPr>
              <w:jc w:val="center"/>
            </w:pPr>
          </w:p>
        </w:tc>
      </w:tr>
      <w:tr w:rsidR="00F34914" w14:paraId="679EA202" w14:textId="77777777" w:rsidTr="00DC3137">
        <w:tc>
          <w:tcPr>
            <w:tcW w:w="4531" w:type="dxa"/>
            <w:tcBorders>
              <w:left w:val="nil"/>
            </w:tcBorders>
          </w:tcPr>
          <w:p w14:paraId="2506A05A" w14:textId="77777777" w:rsidR="00F34914" w:rsidRDefault="00F34914" w:rsidP="00DC3137">
            <w:r>
              <w:t>Q1, Q3</w:t>
            </w:r>
          </w:p>
        </w:tc>
        <w:tc>
          <w:tcPr>
            <w:tcW w:w="3969" w:type="dxa"/>
          </w:tcPr>
          <w:p w14:paraId="0A4269E0" w14:textId="77777777" w:rsidR="00F34914" w:rsidRDefault="00F34914" w:rsidP="00DC3137">
            <w:pPr>
              <w:jc w:val="center"/>
            </w:pPr>
            <w:r>
              <w:t>3980.00, 5193.00</w:t>
            </w:r>
          </w:p>
        </w:tc>
        <w:tc>
          <w:tcPr>
            <w:tcW w:w="3828" w:type="dxa"/>
          </w:tcPr>
          <w:p w14:paraId="30E46D4C" w14:textId="77777777" w:rsidR="00F34914" w:rsidRDefault="00F34914" w:rsidP="00DC3137">
            <w:pPr>
              <w:jc w:val="center"/>
            </w:pPr>
            <w:r>
              <w:t>3556.00, 5530.00</w:t>
            </w:r>
          </w:p>
        </w:tc>
        <w:tc>
          <w:tcPr>
            <w:tcW w:w="1417" w:type="dxa"/>
            <w:tcBorders>
              <w:right w:val="nil"/>
            </w:tcBorders>
          </w:tcPr>
          <w:p w14:paraId="4641DBEB" w14:textId="77777777" w:rsidR="00F34914" w:rsidRDefault="00F34914" w:rsidP="00DC3137">
            <w:pPr>
              <w:jc w:val="center"/>
            </w:pPr>
          </w:p>
        </w:tc>
      </w:tr>
      <w:tr w:rsidR="00F34914" w14:paraId="2D2834C1" w14:textId="77777777" w:rsidTr="00DC3137">
        <w:tc>
          <w:tcPr>
            <w:tcW w:w="4531" w:type="dxa"/>
            <w:tcBorders>
              <w:left w:val="nil"/>
            </w:tcBorders>
          </w:tcPr>
          <w:p w14:paraId="4BBA062F" w14:textId="77777777" w:rsidR="00F34914" w:rsidRDefault="00F34914" w:rsidP="00DC3137">
            <w:r>
              <w:t>Has-miR-3659 expression</w:t>
            </w:r>
          </w:p>
        </w:tc>
        <w:tc>
          <w:tcPr>
            <w:tcW w:w="3969" w:type="dxa"/>
          </w:tcPr>
          <w:p w14:paraId="3A8C22A6" w14:textId="77777777" w:rsidR="00F34914" w:rsidRDefault="00F34914" w:rsidP="00DC3137">
            <w:pPr>
              <w:jc w:val="center"/>
            </w:pPr>
          </w:p>
        </w:tc>
        <w:tc>
          <w:tcPr>
            <w:tcW w:w="3828" w:type="dxa"/>
          </w:tcPr>
          <w:p w14:paraId="2D1A1186" w14:textId="77777777" w:rsidR="00F34914" w:rsidRDefault="00F34914" w:rsidP="00DC3137">
            <w:pPr>
              <w:jc w:val="center"/>
            </w:pPr>
          </w:p>
        </w:tc>
        <w:tc>
          <w:tcPr>
            <w:tcW w:w="1417" w:type="dxa"/>
            <w:tcBorders>
              <w:right w:val="nil"/>
            </w:tcBorders>
          </w:tcPr>
          <w:p w14:paraId="5C1F05A3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&lt;</w:t>
            </w:r>
            <w:r>
              <w:t>0.0001</w:t>
            </w:r>
          </w:p>
        </w:tc>
      </w:tr>
      <w:tr w:rsidR="00F34914" w14:paraId="55A69B48" w14:textId="77777777" w:rsidTr="00DC3137">
        <w:tc>
          <w:tcPr>
            <w:tcW w:w="4531" w:type="dxa"/>
            <w:tcBorders>
              <w:left w:val="nil"/>
            </w:tcBorders>
          </w:tcPr>
          <w:p w14:paraId="7A7C9139" w14:textId="77777777" w:rsidR="00F34914" w:rsidRDefault="00F34914" w:rsidP="00DC3137">
            <w:r>
              <w:rPr>
                <w:rFonts w:hint="eastAsia"/>
              </w:rPr>
              <w:t>M</w:t>
            </w:r>
            <w:r>
              <w:t>ean (SD)</w:t>
            </w:r>
          </w:p>
        </w:tc>
        <w:tc>
          <w:tcPr>
            <w:tcW w:w="3969" w:type="dxa"/>
          </w:tcPr>
          <w:p w14:paraId="17DC31FE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5</w:t>
            </w:r>
            <w:r>
              <w:t>1.54 (19.37)</w:t>
            </w:r>
          </w:p>
        </w:tc>
        <w:tc>
          <w:tcPr>
            <w:tcW w:w="3828" w:type="dxa"/>
          </w:tcPr>
          <w:p w14:paraId="7576A188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6</w:t>
            </w:r>
            <w:r>
              <w:t>8.03 (24.92)</w:t>
            </w:r>
          </w:p>
        </w:tc>
        <w:tc>
          <w:tcPr>
            <w:tcW w:w="1417" w:type="dxa"/>
            <w:tcBorders>
              <w:right w:val="nil"/>
            </w:tcBorders>
          </w:tcPr>
          <w:p w14:paraId="631FCA73" w14:textId="77777777" w:rsidR="00F34914" w:rsidRDefault="00F34914" w:rsidP="00DC3137">
            <w:pPr>
              <w:jc w:val="center"/>
            </w:pPr>
          </w:p>
        </w:tc>
      </w:tr>
      <w:tr w:rsidR="00F34914" w14:paraId="601F8BA2" w14:textId="77777777" w:rsidTr="00DC3137">
        <w:tc>
          <w:tcPr>
            <w:tcW w:w="4531" w:type="dxa"/>
            <w:tcBorders>
              <w:left w:val="nil"/>
            </w:tcBorders>
          </w:tcPr>
          <w:p w14:paraId="739FFC82" w14:textId="77777777" w:rsidR="00F34914" w:rsidRDefault="00F34914" w:rsidP="00DC3137">
            <w:r>
              <w:rPr>
                <w:rFonts w:hint="eastAsia"/>
              </w:rPr>
              <w:t>M</w:t>
            </w:r>
            <w:r>
              <w:t>edian</w:t>
            </w:r>
          </w:p>
        </w:tc>
        <w:tc>
          <w:tcPr>
            <w:tcW w:w="3969" w:type="dxa"/>
          </w:tcPr>
          <w:p w14:paraId="5BA701E2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4</w:t>
            </w:r>
            <w:r>
              <w:t>7.00</w:t>
            </w:r>
          </w:p>
        </w:tc>
        <w:tc>
          <w:tcPr>
            <w:tcW w:w="3828" w:type="dxa"/>
          </w:tcPr>
          <w:p w14:paraId="31002247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6</w:t>
            </w:r>
            <w:r>
              <w:t>5.00</w:t>
            </w:r>
          </w:p>
        </w:tc>
        <w:tc>
          <w:tcPr>
            <w:tcW w:w="1417" w:type="dxa"/>
            <w:tcBorders>
              <w:right w:val="nil"/>
            </w:tcBorders>
          </w:tcPr>
          <w:p w14:paraId="6D2FDC33" w14:textId="77777777" w:rsidR="00F34914" w:rsidRDefault="00F34914" w:rsidP="00DC3137">
            <w:pPr>
              <w:jc w:val="center"/>
            </w:pPr>
          </w:p>
        </w:tc>
      </w:tr>
      <w:tr w:rsidR="00F34914" w14:paraId="2E7237CE" w14:textId="77777777" w:rsidTr="00DC3137">
        <w:tc>
          <w:tcPr>
            <w:tcW w:w="4531" w:type="dxa"/>
            <w:tcBorders>
              <w:left w:val="nil"/>
            </w:tcBorders>
          </w:tcPr>
          <w:p w14:paraId="353CB07A" w14:textId="77777777" w:rsidR="00F34914" w:rsidRDefault="00F34914" w:rsidP="00DC3137">
            <w:r>
              <w:t>Q1, Q3</w:t>
            </w:r>
          </w:p>
        </w:tc>
        <w:tc>
          <w:tcPr>
            <w:tcW w:w="3969" w:type="dxa"/>
          </w:tcPr>
          <w:p w14:paraId="744AFE00" w14:textId="77777777" w:rsidR="00F34914" w:rsidRDefault="00F34914" w:rsidP="00DC3137">
            <w:pPr>
              <w:jc w:val="center"/>
            </w:pPr>
            <w:r>
              <w:t>39.00, 60.00</w:t>
            </w:r>
          </w:p>
        </w:tc>
        <w:tc>
          <w:tcPr>
            <w:tcW w:w="3828" w:type="dxa"/>
          </w:tcPr>
          <w:p w14:paraId="7BFF435A" w14:textId="77777777" w:rsidR="00F34914" w:rsidRDefault="00F34914" w:rsidP="00DC3137">
            <w:pPr>
              <w:jc w:val="center"/>
            </w:pPr>
            <w:r>
              <w:t>51.00, 86.00</w:t>
            </w:r>
          </w:p>
        </w:tc>
        <w:tc>
          <w:tcPr>
            <w:tcW w:w="1417" w:type="dxa"/>
            <w:tcBorders>
              <w:right w:val="nil"/>
            </w:tcBorders>
          </w:tcPr>
          <w:p w14:paraId="0AC7CF8E" w14:textId="77777777" w:rsidR="00F34914" w:rsidRDefault="00F34914" w:rsidP="00DC3137">
            <w:pPr>
              <w:jc w:val="center"/>
            </w:pPr>
          </w:p>
        </w:tc>
      </w:tr>
      <w:tr w:rsidR="00F34914" w14:paraId="47F8BD8C" w14:textId="77777777" w:rsidTr="00DC3137">
        <w:tc>
          <w:tcPr>
            <w:tcW w:w="4531" w:type="dxa"/>
            <w:tcBorders>
              <w:left w:val="nil"/>
            </w:tcBorders>
          </w:tcPr>
          <w:p w14:paraId="6ED39CAB" w14:textId="77777777" w:rsidR="00F34914" w:rsidRDefault="00F34914" w:rsidP="00DC3137">
            <w:r>
              <w:t>Expression ratio of hsv2-miR-H9/has-miR-3659</w:t>
            </w:r>
          </w:p>
        </w:tc>
        <w:tc>
          <w:tcPr>
            <w:tcW w:w="3969" w:type="dxa"/>
          </w:tcPr>
          <w:p w14:paraId="472E4D39" w14:textId="77777777" w:rsidR="00F34914" w:rsidRDefault="00F34914" w:rsidP="00DC3137">
            <w:pPr>
              <w:jc w:val="center"/>
            </w:pPr>
          </w:p>
        </w:tc>
        <w:tc>
          <w:tcPr>
            <w:tcW w:w="3828" w:type="dxa"/>
          </w:tcPr>
          <w:p w14:paraId="56555C59" w14:textId="77777777" w:rsidR="00F34914" w:rsidRDefault="00F34914" w:rsidP="00DC3137">
            <w:pPr>
              <w:jc w:val="center"/>
            </w:pPr>
          </w:p>
        </w:tc>
        <w:tc>
          <w:tcPr>
            <w:tcW w:w="1417" w:type="dxa"/>
            <w:tcBorders>
              <w:right w:val="nil"/>
            </w:tcBorders>
          </w:tcPr>
          <w:p w14:paraId="23C4979A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&lt;</w:t>
            </w:r>
            <w:r>
              <w:t>0.0001</w:t>
            </w:r>
          </w:p>
        </w:tc>
      </w:tr>
      <w:tr w:rsidR="00F34914" w14:paraId="47D43F1F" w14:textId="77777777" w:rsidTr="00DC3137">
        <w:tc>
          <w:tcPr>
            <w:tcW w:w="4531" w:type="dxa"/>
            <w:tcBorders>
              <w:left w:val="nil"/>
            </w:tcBorders>
          </w:tcPr>
          <w:p w14:paraId="2C8C6C17" w14:textId="77777777" w:rsidR="00F34914" w:rsidRDefault="00F34914" w:rsidP="00DC3137">
            <w:r>
              <w:rPr>
                <w:rFonts w:hint="eastAsia"/>
              </w:rPr>
              <w:t>M</w:t>
            </w:r>
            <w:r>
              <w:t>ean (SD)</w:t>
            </w:r>
          </w:p>
        </w:tc>
        <w:tc>
          <w:tcPr>
            <w:tcW w:w="3969" w:type="dxa"/>
          </w:tcPr>
          <w:p w14:paraId="221B8C18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9</w:t>
            </w:r>
            <w:r>
              <w:t>8.06 (27.12)</w:t>
            </w:r>
          </w:p>
        </w:tc>
        <w:tc>
          <w:tcPr>
            <w:tcW w:w="3828" w:type="dxa"/>
          </w:tcPr>
          <w:p w14:paraId="15DA311D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7</w:t>
            </w:r>
            <w:r>
              <w:t>1.05 (15.94)</w:t>
            </w:r>
          </w:p>
        </w:tc>
        <w:tc>
          <w:tcPr>
            <w:tcW w:w="1417" w:type="dxa"/>
            <w:tcBorders>
              <w:right w:val="nil"/>
            </w:tcBorders>
          </w:tcPr>
          <w:p w14:paraId="6E9AE872" w14:textId="77777777" w:rsidR="00F34914" w:rsidRDefault="00F34914" w:rsidP="00DC3137">
            <w:pPr>
              <w:jc w:val="center"/>
            </w:pPr>
          </w:p>
        </w:tc>
      </w:tr>
      <w:tr w:rsidR="00F34914" w14:paraId="7686495B" w14:textId="77777777" w:rsidTr="00DC3137">
        <w:tc>
          <w:tcPr>
            <w:tcW w:w="4531" w:type="dxa"/>
            <w:tcBorders>
              <w:left w:val="nil"/>
            </w:tcBorders>
          </w:tcPr>
          <w:p w14:paraId="34865CB5" w14:textId="77777777" w:rsidR="00F34914" w:rsidRDefault="00F34914" w:rsidP="00DC3137">
            <w:r>
              <w:rPr>
                <w:rFonts w:hint="eastAsia"/>
              </w:rPr>
              <w:t>M</w:t>
            </w:r>
            <w:r>
              <w:t>edian</w:t>
            </w:r>
          </w:p>
        </w:tc>
        <w:tc>
          <w:tcPr>
            <w:tcW w:w="3969" w:type="dxa"/>
          </w:tcPr>
          <w:p w14:paraId="219F5A6E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9</w:t>
            </w:r>
            <w:r>
              <w:t>4.50</w:t>
            </w:r>
          </w:p>
        </w:tc>
        <w:tc>
          <w:tcPr>
            <w:tcW w:w="3828" w:type="dxa"/>
          </w:tcPr>
          <w:p w14:paraId="795CFD28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7</w:t>
            </w:r>
            <w:r>
              <w:t>0.20</w:t>
            </w:r>
          </w:p>
        </w:tc>
        <w:tc>
          <w:tcPr>
            <w:tcW w:w="1417" w:type="dxa"/>
            <w:tcBorders>
              <w:right w:val="nil"/>
            </w:tcBorders>
          </w:tcPr>
          <w:p w14:paraId="7F68E781" w14:textId="77777777" w:rsidR="00F34914" w:rsidRDefault="00F34914" w:rsidP="00DC3137">
            <w:pPr>
              <w:jc w:val="center"/>
            </w:pPr>
          </w:p>
        </w:tc>
      </w:tr>
      <w:tr w:rsidR="00F34914" w14:paraId="26B550B7" w14:textId="77777777" w:rsidTr="00DC3137">
        <w:tc>
          <w:tcPr>
            <w:tcW w:w="4531" w:type="dxa"/>
            <w:tcBorders>
              <w:left w:val="nil"/>
              <w:bottom w:val="single" w:sz="4" w:space="0" w:color="auto"/>
            </w:tcBorders>
          </w:tcPr>
          <w:p w14:paraId="18B90DE4" w14:textId="77777777" w:rsidR="00F34914" w:rsidRDefault="00F34914" w:rsidP="00DC3137">
            <w:r>
              <w:t>Q1, Q3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0E56919D" w14:textId="77777777" w:rsidR="00F34914" w:rsidRDefault="00F34914" w:rsidP="00DC3137">
            <w:pPr>
              <w:jc w:val="center"/>
            </w:pPr>
            <w:r>
              <w:t>81.22, 111.40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2A1CE6D7" w14:textId="77777777" w:rsidR="00F34914" w:rsidRDefault="00F34914" w:rsidP="00DC3137">
            <w:pPr>
              <w:jc w:val="center"/>
            </w:pPr>
            <w:r>
              <w:t>60.88, 81.69</w:t>
            </w:r>
          </w:p>
        </w:tc>
        <w:tc>
          <w:tcPr>
            <w:tcW w:w="1417" w:type="dxa"/>
            <w:tcBorders>
              <w:bottom w:val="single" w:sz="4" w:space="0" w:color="auto"/>
              <w:right w:val="nil"/>
            </w:tcBorders>
          </w:tcPr>
          <w:p w14:paraId="31D07F6D" w14:textId="77777777" w:rsidR="00F34914" w:rsidRDefault="00F34914" w:rsidP="00DC3137">
            <w:pPr>
              <w:jc w:val="center"/>
            </w:pPr>
          </w:p>
        </w:tc>
      </w:tr>
    </w:tbl>
    <w:p w14:paraId="14E64756" w14:textId="77777777" w:rsidR="00F34914" w:rsidRDefault="00F34914" w:rsidP="00F34914">
      <w:r>
        <w:t xml:space="preserve">PCa: prostate cancer, BPH: benign prostatic hyperplasia, </w:t>
      </w:r>
      <w:r>
        <w:rPr>
          <w:rFonts w:hint="eastAsia"/>
        </w:rPr>
        <w:t>S</w:t>
      </w:r>
      <w:r>
        <w:t>D: standard deviation, Q: Quartile</w:t>
      </w:r>
    </w:p>
    <w:p w14:paraId="55565A1B" w14:textId="77777777" w:rsidR="00F34914" w:rsidRPr="00F34914" w:rsidRDefault="00F34914" w:rsidP="00676B33"/>
    <w:p w14:paraId="7BC32AFC" w14:textId="77777777" w:rsidR="00676B33" w:rsidRDefault="00676B33"/>
    <w:p w14:paraId="183F5F10" w14:textId="522EAEF2" w:rsidR="00641604" w:rsidRDefault="00641604">
      <w:pPr>
        <w:widowControl/>
        <w:wordWrap/>
        <w:autoSpaceDE/>
        <w:autoSpaceDN/>
      </w:pPr>
      <w:r>
        <w:br w:type="page"/>
      </w:r>
    </w:p>
    <w:p w14:paraId="59681B88" w14:textId="77777777" w:rsidR="00641604" w:rsidRDefault="00641604">
      <w:pPr>
        <w:sectPr w:rsidR="00641604" w:rsidSect="0061514A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09F527FF" w14:textId="720E0A84" w:rsidR="00641604" w:rsidRDefault="00641604" w:rsidP="00641604">
      <w:r>
        <w:lastRenderedPageBreak/>
        <w:t xml:space="preserve">Supplementary </w:t>
      </w:r>
      <w:r>
        <w:rPr>
          <w:rFonts w:hint="eastAsia"/>
        </w:rPr>
        <w:t>T</w:t>
      </w:r>
      <w:r>
        <w:t xml:space="preserve">able </w:t>
      </w:r>
      <w:r w:rsidR="00F34914">
        <w:rPr>
          <w:rFonts w:hint="eastAsia"/>
        </w:rPr>
        <w:t>3</w:t>
      </w:r>
      <w:r>
        <w:t>. Cut-off value of miRCaP kit for PCa prediction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41604" w14:paraId="45275722" w14:textId="77777777" w:rsidTr="00CE07E6">
        <w:tc>
          <w:tcPr>
            <w:tcW w:w="3005" w:type="dxa"/>
            <w:vAlign w:val="center"/>
          </w:tcPr>
          <w:p w14:paraId="1D0C1138" w14:textId="77777777" w:rsidR="00641604" w:rsidRDefault="00641604" w:rsidP="00CE07E6">
            <w:r>
              <w:rPr>
                <w:rFonts w:hint="eastAsia"/>
              </w:rPr>
              <w:t>C</w:t>
            </w:r>
            <w:r>
              <w:t>riteria</w:t>
            </w:r>
          </w:p>
        </w:tc>
        <w:tc>
          <w:tcPr>
            <w:tcW w:w="3005" w:type="dxa"/>
          </w:tcPr>
          <w:p w14:paraId="72FD51EE" w14:textId="77777777" w:rsidR="00641604" w:rsidRDefault="00641604" w:rsidP="00CE07E6">
            <w:pPr>
              <w:jc w:val="center"/>
            </w:pPr>
            <w:r>
              <w:rPr>
                <w:rFonts w:hint="eastAsia"/>
              </w:rPr>
              <w:t>A</w:t>
            </w:r>
            <w:r>
              <w:t>UC</w:t>
            </w:r>
          </w:p>
          <w:p w14:paraId="7B3D0753" w14:textId="77777777" w:rsidR="00641604" w:rsidRDefault="00641604" w:rsidP="00CE07E6">
            <w:pPr>
              <w:jc w:val="center"/>
            </w:pPr>
            <w:r>
              <w:rPr>
                <w:rFonts w:hint="eastAsia"/>
              </w:rPr>
              <w:t>9</w:t>
            </w:r>
            <w:r>
              <w:t>5% Confidence Interval</w:t>
            </w:r>
          </w:p>
        </w:tc>
        <w:tc>
          <w:tcPr>
            <w:tcW w:w="3006" w:type="dxa"/>
            <w:vAlign w:val="center"/>
          </w:tcPr>
          <w:p w14:paraId="6F4F02B2" w14:textId="77777777" w:rsidR="00641604" w:rsidRDefault="00641604" w:rsidP="00CE07E6">
            <w:pPr>
              <w:jc w:val="center"/>
            </w:pPr>
            <w:r>
              <w:rPr>
                <w:rFonts w:hint="eastAsia"/>
              </w:rPr>
              <w:t>C</w:t>
            </w:r>
            <w:r>
              <w:t>ut-off value</w:t>
            </w:r>
          </w:p>
        </w:tc>
      </w:tr>
      <w:tr w:rsidR="00641604" w14:paraId="3E032D8C" w14:textId="77777777" w:rsidTr="00CE07E6">
        <w:tc>
          <w:tcPr>
            <w:tcW w:w="3005" w:type="dxa"/>
            <w:vAlign w:val="center"/>
          </w:tcPr>
          <w:p w14:paraId="11467F8F" w14:textId="77777777" w:rsidR="00641604" w:rsidRDefault="00641604" w:rsidP="00CE07E6">
            <w:r>
              <w:rPr>
                <w:rFonts w:hint="eastAsia"/>
              </w:rPr>
              <w:t>E</w:t>
            </w:r>
            <w:r>
              <w:t>uclidean Method</w:t>
            </w:r>
          </w:p>
        </w:tc>
        <w:tc>
          <w:tcPr>
            <w:tcW w:w="3005" w:type="dxa"/>
          </w:tcPr>
          <w:p w14:paraId="58983A02" w14:textId="77777777" w:rsidR="00641604" w:rsidRDefault="00641604" w:rsidP="00CE07E6">
            <w:pPr>
              <w:jc w:val="center"/>
            </w:pPr>
            <w:r>
              <w:rPr>
                <w:rFonts w:hint="eastAsia"/>
              </w:rPr>
              <w:t>0</w:t>
            </w:r>
            <w:r>
              <w:t>.8237</w:t>
            </w:r>
          </w:p>
          <w:p w14:paraId="62F64D3E" w14:textId="77777777" w:rsidR="00641604" w:rsidRDefault="00641604" w:rsidP="00CE07E6">
            <w:pPr>
              <w:jc w:val="center"/>
            </w:pPr>
            <w:r>
              <w:rPr>
                <w:rFonts w:hint="eastAsia"/>
              </w:rPr>
              <w:t>(</w:t>
            </w:r>
            <w:r>
              <w:t>0.7539, 0.8934)</w:t>
            </w:r>
          </w:p>
        </w:tc>
        <w:tc>
          <w:tcPr>
            <w:tcW w:w="3006" w:type="dxa"/>
            <w:vAlign w:val="center"/>
          </w:tcPr>
          <w:p w14:paraId="1DFE40A8" w14:textId="77777777" w:rsidR="00641604" w:rsidRDefault="00641604" w:rsidP="00CE07E6">
            <w:pPr>
              <w:jc w:val="center"/>
            </w:pPr>
            <w:r>
              <w:rPr>
                <w:rFonts w:hint="eastAsia"/>
              </w:rPr>
              <w:t>8</w:t>
            </w:r>
            <w:r>
              <w:t>0.64</w:t>
            </w:r>
          </w:p>
        </w:tc>
      </w:tr>
    </w:tbl>
    <w:p w14:paraId="1AF71666" w14:textId="77777777" w:rsidR="00641604" w:rsidRDefault="00641604" w:rsidP="00641604">
      <w:r>
        <w:rPr>
          <w:rFonts w:hint="eastAsia"/>
        </w:rPr>
        <w:t>P</w:t>
      </w:r>
      <w:r>
        <w:t>Ca: prostate cancer, AUC: area under curve</w:t>
      </w:r>
    </w:p>
    <w:p w14:paraId="63FA545A" w14:textId="77777777" w:rsidR="00641604" w:rsidRDefault="00641604"/>
    <w:p w14:paraId="33474457" w14:textId="77777777" w:rsidR="00F34914" w:rsidRDefault="00F34914"/>
    <w:p w14:paraId="67402382" w14:textId="229F1296" w:rsidR="00F34914" w:rsidRDefault="00F34914">
      <w:pPr>
        <w:widowControl/>
        <w:wordWrap/>
        <w:autoSpaceDE/>
        <w:autoSpaceDN/>
      </w:pPr>
      <w:r>
        <w:br w:type="page"/>
      </w:r>
    </w:p>
    <w:p w14:paraId="21A80193" w14:textId="77777777" w:rsidR="00F34914" w:rsidRDefault="00F34914">
      <w:pPr>
        <w:sectPr w:rsidR="00F34914" w:rsidSect="0061514A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226B3E16" w14:textId="6B926AB2" w:rsidR="00F34914" w:rsidRDefault="00F34914" w:rsidP="00F34914">
      <w:pPr>
        <w:widowControl/>
        <w:wordWrap/>
        <w:autoSpaceDE/>
        <w:autoSpaceDN/>
      </w:pPr>
      <w:r>
        <w:rPr>
          <w:rFonts w:hint="eastAsia"/>
        </w:rPr>
        <w:lastRenderedPageBreak/>
        <w:t xml:space="preserve">Supplementary </w:t>
      </w:r>
      <w:r>
        <w:rPr>
          <w:rFonts w:hint="eastAsia"/>
        </w:rPr>
        <w:t>T</w:t>
      </w:r>
      <w:r>
        <w:t xml:space="preserve">able </w:t>
      </w:r>
      <w:r>
        <w:rPr>
          <w:rFonts w:hint="eastAsia"/>
        </w:rPr>
        <w:t>4</w:t>
      </w:r>
      <w:r>
        <w:t>. Diagnostic value of mirCaP kit (hsv2-miR-H9 to has-miR-3659 expression ratio in the pivotal clinical trial</w:t>
      </w:r>
    </w:p>
    <w:tbl>
      <w:tblPr>
        <w:tblStyle w:val="a3"/>
        <w:tblW w:w="1374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3969"/>
        <w:gridCol w:w="3828"/>
        <w:gridCol w:w="1417"/>
      </w:tblGrid>
      <w:tr w:rsidR="00F34914" w14:paraId="0C37D58C" w14:textId="77777777" w:rsidTr="00DC3137"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0739A6BD" w14:textId="77777777" w:rsidR="00F34914" w:rsidRDefault="00F34914" w:rsidP="00DC3137"/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49BE64D8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P</w:t>
            </w:r>
            <w:r>
              <w:t>ositive (PCa)</w:t>
            </w:r>
          </w:p>
          <w:p w14:paraId="282F978C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(</w:t>
            </w:r>
            <w:r>
              <w:t>N=109)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44D5B0F9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N</w:t>
            </w:r>
            <w:r>
              <w:t>egative (no tumor)</w:t>
            </w:r>
          </w:p>
          <w:p w14:paraId="54F31580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(</w:t>
            </w:r>
            <w:r>
              <w:t>N=139)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C8CAF90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p</w:t>
            </w:r>
            <w:r>
              <w:t>-value</w:t>
            </w:r>
          </w:p>
        </w:tc>
      </w:tr>
      <w:tr w:rsidR="00F34914" w14:paraId="65138E8F" w14:textId="77777777" w:rsidTr="00DC3137">
        <w:tc>
          <w:tcPr>
            <w:tcW w:w="4531" w:type="dxa"/>
            <w:tcBorders>
              <w:top w:val="single" w:sz="4" w:space="0" w:color="auto"/>
            </w:tcBorders>
          </w:tcPr>
          <w:p w14:paraId="5508121B" w14:textId="77777777" w:rsidR="00F34914" w:rsidRDefault="00F34914" w:rsidP="00DC3137">
            <w:r>
              <w:t>hsv2-miR-H9 expression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31AB8321" w14:textId="77777777" w:rsidR="00F34914" w:rsidRDefault="00F34914" w:rsidP="00DC3137">
            <w:pPr>
              <w:jc w:val="center"/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14:paraId="1BD2635B" w14:textId="77777777" w:rsidR="00F34914" w:rsidRDefault="00F34914" w:rsidP="00DC3137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13A4FC8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&lt;</w:t>
            </w:r>
            <w:r>
              <w:t>0.0001</w:t>
            </w:r>
            <w:r w:rsidRPr="007F1C54">
              <w:rPr>
                <w:vertAlign w:val="superscript"/>
              </w:rPr>
              <w:t>#</w:t>
            </w:r>
          </w:p>
        </w:tc>
      </w:tr>
      <w:tr w:rsidR="00F34914" w14:paraId="7A1F6F41" w14:textId="77777777" w:rsidTr="00DC3137">
        <w:tc>
          <w:tcPr>
            <w:tcW w:w="4531" w:type="dxa"/>
          </w:tcPr>
          <w:p w14:paraId="3A50FB29" w14:textId="77777777" w:rsidR="00F34914" w:rsidRDefault="00F34914" w:rsidP="00DC3137">
            <w:r>
              <w:rPr>
                <w:rFonts w:hint="eastAsia"/>
              </w:rPr>
              <w:t>M</w:t>
            </w:r>
            <w:r>
              <w:t>ean (SD)</w:t>
            </w:r>
          </w:p>
        </w:tc>
        <w:tc>
          <w:tcPr>
            <w:tcW w:w="3969" w:type="dxa"/>
          </w:tcPr>
          <w:p w14:paraId="4FC02D5C" w14:textId="77777777" w:rsidR="00F34914" w:rsidRDefault="00F34914" w:rsidP="00DC3137">
            <w:pPr>
              <w:jc w:val="center"/>
            </w:pPr>
            <w:r>
              <w:t>6015.83 (2580.58)</w:t>
            </w:r>
          </w:p>
        </w:tc>
        <w:tc>
          <w:tcPr>
            <w:tcW w:w="3828" w:type="dxa"/>
          </w:tcPr>
          <w:p w14:paraId="1A98F79E" w14:textId="77777777" w:rsidR="00F34914" w:rsidRDefault="00F34914" w:rsidP="00DC3137">
            <w:pPr>
              <w:jc w:val="center"/>
            </w:pPr>
            <w:r>
              <w:t>3676.90 (1941.26)</w:t>
            </w:r>
          </w:p>
        </w:tc>
        <w:tc>
          <w:tcPr>
            <w:tcW w:w="1417" w:type="dxa"/>
          </w:tcPr>
          <w:p w14:paraId="79603007" w14:textId="77777777" w:rsidR="00F34914" w:rsidRDefault="00F34914" w:rsidP="00DC3137">
            <w:pPr>
              <w:jc w:val="center"/>
            </w:pPr>
          </w:p>
        </w:tc>
      </w:tr>
      <w:tr w:rsidR="00F34914" w14:paraId="76F6D23D" w14:textId="77777777" w:rsidTr="00DC3137">
        <w:tc>
          <w:tcPr>
            <w:tcW w:w="4531" w:type="dxa"/>
          </w:tcPr>
          <w:p w14:paraId="22FC146A" w14:textId="77777777" w:rsidR="00F34914" w:rsidRDefault="00F34914" w:rsidP="00DC3137">
            <w:r>
              <w:rPr>
                <w:rFonts w:hint="eastAsia"/>
              </w:rPr>
              <w:t>M</w:t>
            </w:r>
            <w:r>
              <w:t>edian</w:t>
            </w:r>
          </w:p>
        </w:tc>
        <w:tc>
          <w:tcPr>
            <w:tcW w:w="3969" w:type="dxa"/>
          </w:tcPr>
          <w:p w14:paraId="3BA7ED77" w14:textId="77777777" w:rsidR="00F34914" w:rsidRDefault="00F34914" w:rsidP="00DC3137">
            <w:pPr>
              <w:jc w:val="center"/>
            </w:pPr>
            <w:r>
              <w:t>5428.00</w:t>
            </w:r>
          </w:p>
        </w:tc>
        <w:tc>
          <w:tcPr>
            <w:tcW w:w="3828" w:type="dxa"/>
          </w:tcPr>
          <w:p w14:paraId="344DC898" w14:textId="77777777" w:rsidR="00F34914" w:rsidRDefault="00F34914" w:rsidP="00DC3137">
            <w:pPr>
              <w:jc w:val="center"/>
            </w:pPr>
            <w:r>
              <w:t>3395.50</w:t>
            </w:r>
          </w:p>
        </w:tc>
        <w:tc>
          <w:tcPr>
            <w:tcW w:w="1417" w:type="dxa"/>
          </w:tcPr>
          <w:p w14:paraId="27154B4F" w14:textId="77777777" w:rsidR="00F34914" w:rsidRDefault="00F34914" w:rsidP="00DC3137">
            <w:pPr>
              <w:jc w:val="center"/>
            </w:pPr>
          </w:p>
        </w:tc>
      </w:tr>
      <w:tr w:rsidR="00F34914" w14:paraId="0F0F9997" w14:textId="77777777" w:rsidTr="00DC3137">
        <w:tc>
          <w:tcPr>
            <w:tcW w:w="4531" w:type="dxa"/>
          </w:tcPr>
          <w:p w14:paraId="75EC655E" w14:textId="77777777" w:rsidR="00F34914" w:rsidRDefault="00F34914" w:rsidP="00DC3137">
            <w:r>
              <w:t>Q1, Q3</w:t>
            </w:r>
          </w:p>
        </w:tc>
        <w:tc>
          <w:tcPr>
            <w:tcW w:w="3969" w:type="dxa"/>
          </w:tcPr>
          <w:p w14:paraId="08F9C70E" w14:textId="77777777" w:rsidR="00F34914" w:rsidRDefault="00F34914" w:rsidP="00DC3137">
            <w:pPr>
              <w:jc w:val="center"/>
            </w:pPr>
            <w:r>
              <w:t xml:space="preserve">4276.00, </w:t>
            </w:r>
            <w:r>
              <w:rPr>
                <w:rFonts w:hint="eastAsia"/>
              </w:rPr>
              <w:t>7</w:t>
            </w:r>
            <w:r>
              <w:t>076.00</w:t>
            </w:r>
          </w:p>
        </w:tc>
        <w:tc>
          <w:tcPr>
            <w:tcW w:w="3828" w:type="dxa"/>
          </w:tcPr>
          <w:p w14:paraId="715619F5" w14:textId="77777777" w:rsidR="00F34914" w:rsidRDefault="00F34914" w:rsidP="00DC3137">
            <w:pPr>
              <w:jc w:val="center"/>
            </w:pPr>
            <w:r>
              <w:t>2541.00, 4243.00</w:t>
            </w:r>
          </w:p>
        </w:tc>
        <w:tc>
          <w:tcPr>
            <w:tcW w:w="1417" w:type="dxa"/>
          </w:tcPr>
          <w:p w14:paraId="0F2EBCD9" w14:textId="77777777" w:rsidR="00F34914" w:rsidRDefault="00F34914" w:rsidP="00DC3137">
            <w:pPr>
              <w:jc w:val="center"/>
            </w:pPr>
          </w:p>
        </w:tc>
      </w:tr>
      <w:tr w:rsidR="00F34914" w14:paraId="0207AF93" w14:textId="77777777" w:rsidTr="00DC3137">
        <w:tc>
          <w:tcPr>
            <w:tcW w:w="4531" w:type="dxa"/>
          </w:tcPr>
          <w:p w14:paraId="6483F7A4" w14:textId="77777777" w:rsidR="00F34914" w:rsidRDefault="00F34914" w:rsidP="00DC3137">
            <w:r>
              <w:t>Has-miR-3659 expression</w:t>
            </w:r>
          </w:p>
        </w:tc>
        <w:tc>
          <w:tcPr>
            <w:tcW w:w="3969" w:type="dxa"/>
          </w:tcPr>
          <w:p w14:paraId="35C03ADA" w14:textId="77777777" w:rsidR="00F34914" w:rsidRDefault="00F34914" w:rsidP="00DC3137">
            <w:pPr>
              <w:jc w:val="center"/>
            </w:pPr>
          </w:p>
        </w:tc>
        <w:tc>
          <w:tcPr>
            <w:tcW w:w="3828" w:type="dxa"/>
          </w:tcPr>
          <w:p w14:paraId="2A9E82BB" w14:textId="77777777" w:rsidR="00F34914" w:rsidRDefault="00F34914" w:rsidP="00DC3137">
            <w:pPr>
              <w:jc w:val="center"/>
            </w:pPr>
          </w:p>
        </w:tc>
        <w:tc>
          <w:tcPr>
            <w:tcW w:w="1417" w:type="dxa"/>
          </w:tcPr>
          <w:p w14:paraId="1E0A08FE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&lt;</w:t>
            </w:r>
            <w:r>
              <w:t>0.0001</w:t>
            </w:r>
            <w:r w:rsidRPr="007F1C54">
              <w:rPr>
                <w:vertAlign w:val="superscript"/>
              </w:rPr>
              <w:t>#</w:t>
            </w:r>
          </w:p>
        </w:tc>
      </w:tr>
      <w:tr w:rsidR="00F34914" w14:paraId="7630902D" w14:textId="77777777" w:rsidTr="00DC3137">
        <w:tc>
          <w:tcPr>
            <w:tcW w:w="4531" w:type="dxa"/>
          </w:tcPr>
          <w:p w14:paraId="7BE74FD3" w14:textId="77777777" w:rsidR="00F34914" w:rsidRDefault="00F34914" w:rsidP="00DC3137">
            <w:r>
              <w:rPr>
                <w:rFonts w:hint="eastAsia"/>
              </w:rPr>
              <w:t>M</w:t>
            </w:r>
            <w:r>
              <w:t>ean (SD)</w:t>
            </w:r>
          </w:p>
        </w:tc>
        <w:tc>
          <w:tcPr>
            <w:tcW w:w="3969" w:type="dxa"/>
          </w:tcPr>
          <w:p w14:paraId="73EE3F0C" w14:textId="77777777" w:rsidR="00F34914" w:rsidRDefault="00F34914" w:rsidP="00DC3137">
            <w:pPr>
              <w:jc w:val="center"/>
            </w:pPr>
            <w:r>
              <w:t>46.82 (32.15)</w:t>
            </w:r>
          </w:p>
        </w:tc>
        <w:tc>
          <w:tcPr>
            <w:tcW w:w="3828" w:type="dxa"/>
          </w:tcPr>
          <w:p w14:paraId="15F5A7C6" w14:textId="77777777" w:rsidR="00F34914" w:rsidRDefault="00F34914" w:rsidP="00DC3137">
            <w:pPr>
              <w:jc w:val="center"/>
            </w:pPr>
            <w:r>
              <w:t>73.32 (54.61)</w:t>
            </w:r>
          </w:p>
        </w:tc>
        <w:tc>
          <w:tcPr>
            <w:tcW w:w="1417" w:type="dxa"/>
          </w:tcPr>
          <w:p w14:paraId="0C320683" w14:textId="77777777" w:rsidR="00F34914" w:rsidRDefault="00F34914" w:rsidP="00DC3137">
            <w:pPr>
              <w:jc w:val="center"/>
            </w:pPr>
          </w:p>
        </w:tc>
      </w:tr>
      <w:tr w:rsidR="00F34914" w14:paraId="5047D492" w14:textId="77777777" w:rsidTr="00DC3137">
        <w:tc>
          <w:tcPr>
            <w:tcW w:w="4531" w:type="dxa"/>
          </w:tcPr>
          <w:p w14:paraId="4017FE37" w14:textId="77777777" w:rsidR="00F34914" w:rsidRDefault="00F34914" w:rsidP="00DC3137">
            <w:r>
              <w:rPr>
                <w:rFonts w:hint="eastAsia"/>
              </w:rPr>
              <w:t>M</w:t>
            </w:r>
            <w:r>
              <w:t>edian</w:t>
            </w:r>
          </w:p>
        </w:tc>
        <w:tc>
          <w:tcPr>
            <w:tcW w:w="3969" w:type="dxa"/>
          </w:tcPr>
          <w:p w14:paraId="73806529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3</w:t>
            </w:r>
            <w:r>
              <w:t>9.00</w:t>
            </w:r>
          </w:p>
        </w:tc>
        <w:tc>
          <w:tcPr>
            <w:tcW w:w="3828" w:type="dxa"/>
          </w:tcPr>
          <w:p w14:paraId="1FB5C64A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6</w:t>
            </w:r>
            <w:r>
              <w:t>0.00</w:t>
            </w:r>
          </w:p>
        </w:tc>
        <w:tc>
          <w:tcPr>
            <w:tcW w:w="1417" w:type="dxa"/>
          </w:tcPr>
          <w:p w14:paraId="1B84CA0B" w14:textId="77777777" w:rsidR="00F34914" w:rsidRDefault="00F34914" w:rsidP="00DC3137">
            <w:pPr>
              <w:jc w:val="center"/>
            </w:pPr>
          </w:p>
        </w:tc>
      </w:tr>
      <w:tr w:rsidR="00F34914" w14:paraId="4080EDD5" w14:textId="77777777" w:rsidTr="00DC3137">
        <w:tc>
          <w:tcPr>
            <w:tcW w:w="4531" w:type="dxa"/>
          </w:tcPr>
          <w:p w14:paraId="6EB2D74D" w14:textId="77777777" w:rsidR="00F34914" w:rsidRDefault="00F34914" w:rsidP="00DC3137">
            <w:r>
              <w:t>Q1, Q3</w:t>
            </w:r>
          </w:p>
        </w:tc>
        <w:tc>
          <w:tcPr>
            <w:tcW w:w="3969" w:type="dxa"/>
          </w:tcPr>
          <w:p w14:paraId="5DFAA540" w14:textId="77777777" w:rsidR="00F34914" w:rsidRDefault="00F34914" w:rsidP="00DC3137">
            <w:pPr>
              <w:jc w:val="center"/>
            </w:pPr>
            <w:r>
              <w:t>31.00, 53.00</w:t>
            </w:r>
          </w:p>
        </w:tc>
        <w:tc>
          <w:tcPr>
            <w:tcW w:w="3828" w:type="dxa"/>
          </w:tcPr>
          <w:p w14:paraId="73A260E3" w14:textId="77777777" w:rsidR="00F34914" w:rsidRDefault="00F34914" w:rsidP="00DC3137">
            <w:pPr>
              <w:jc w:val="center"/>
            </w:pPr>
            <w:r>
              <w:t>38.00, 95.00</w:t>
            </w:r>
          </w:p>
        </w:tc>
        <w:tc>
          <w:tcPr>
            <w:tcW w:w="1417" w:type="dxa"/>
          </w:tcPr>
          <w:p w14:paraId="376BE019" w14:textId="77777777" w:rsidR="00F34914" w:rsidRDefault="00F34914" w:rsidP="00DC3137">
            <w:pPr>
              <w:jc w:val="center"/>
            </w:pPr>
          </w:p>
        </w:tc>
      </w:tr>
      <w:tr w:rsidR="00F34914" w14:paraId="0CD90957" w14:textId="77777777" w:rsidTr="00DC3137">
        <w:tc>
          <w:tcPr>
            <w:tcW w:w="4531" w:type="dxa"/>
          </w:tcPr>
          <w:p w14:paraId="2D30DA8C" w14:textId="77777777" w:rsidR="00F34914" w:rsidRDefault="00F34914" w:rsidP="00DC3137">
            <w:r>
              <w:t>Expression ratio of hsv2-miR-H9/has-miR-3659</w:t>
            </w:r>
          </w:p>
        </w:tc>
        <w:tc>
          <w:tcPr>
            <w:tcW w:w="3969" w:type="dxa"/>
          </w:tcPr>
          <w:p w14:paraId="463D025A" w14:textId="77777777" w:rsidR="00F34914" w:rsidRDefault="00F34914" w:rsidP="00DC3137">
            <w:pPr>
              <w:jc w:val="center"/>
            </w:pPr>
          </w:p>
        </w:tc>
        <w:tc>
          <w:tcPr>
            <w:tcW w:w="3828" w:type="dxa"/>
          </w:tcPr>
          <w:p w14:paraId="2D901A34" w14:textId="77777777" w:rsidR="00F34914" w:rsidRDefault="00F34914" w:rsidP="00DC3137">
            <w:pPr>
              <w:jc w:val="center"/>
            </w:pPr>
          </w:p>
        </w:tc>
        <w:tc>
          <w:tcPr>
            <w:tcW w:w="1417" w:type="dxa"/>
          </w:tcPr>
          <w:p w14:paraId="0C49F8C3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&lt;</w:t>
            </w:r>
            <w:r>
              <w:t>0.0001</w:t>
            </w:r>
            <w:r w:rsidRPr="007F1C54">
              <w:rPr>
                <w:vertAlign w:val="superscript"/>
              </w:rPr>
              <w:t>#</w:t>
            </w:r>
          </w:p>
        </w:tc>
      </w:tr>
      <w:tr w:rsidR="00F34914" w14:paraId="1441F2BA" w14:textId="77777777" w:rsidTr="00DC3137">
        <w:tc>
          <w:tcPr>
            <w:tcW w:w="4531" w:type="dxa"/>
          </w:tcPr>
          <w:p w14:paraId="7D48006E" w14:textId="77777777" w:rsidR="00F34914" w:rsidRDefault="00F34914" w:rsidP="00DC3137">
            <w:r>
              <w:rPr>
                <w:rFonts w:hint="eastAsia"/>
              </w:rPr>
              <w:t>M</w:t>
            </w:r>
            <w:r>
              <w:t>ean (SD)</w:t>
            </w:r>
          </w:p>
        </w:tc>
        <w:tc>
          <w:tcPr>
            <w:tcW w:w="3969" w:type="dxa"/>
          </w:tcPr>
          <w:p w14:paraId="4E457425" w14:textId="77777777" w:rsidR="00F34914" w:rsidRDefault="00F34914" w:rsidP="00DC3137">
            <w:pPr>
              <w:jc w:val="center"/>
            </w:pPr>
            <w:r>
              <w:t>148.72 (61.53)</w:t>
            </w:r>
          </w:p>
        </w:tc>
        <w:tc>
          <w:tcPr>
            <w:tcW w:w="3828" w:type="dxa"/>
          </w:tcPr>
          <w:p w14:paraId="598596C4" w14:textId="77777777" w:rsidR="00F34914" w:rsidRDefault="00F34914" w:rsidP="00DC3137">
            <w:pPr>
              <w:jc w:val="center"/>
            </w:pPr>
            <w:r>
              <w:t>59.92 (26.81)</w:t>
            </w:r>
          </w:p>
        </w:tc>
        <w:tc>
          <w:tcPr>
            <w:tcW w:w="1417" w:type="dxa"/>
          </w:tcPr>
          <w:p w14:paraId="74F5C98C" w14:textId="77777777" w:rsidR="00F34914" w:rsidRDefault="00F34914" w:rsidP="00DC3137">
            <w:pPr>
              <w:jc w:val="center"/>
            </w:pPr>
          </w:p>
        </w:tc>
      </w:tr>
      <w:tr w:rsidR="00F34914" w14:paraId="60E815D7" w14:textId="77777777" w:rsidTr="00DC3137">
        <w:tc>
          <w:tcPr>
            <w:tcW w:w="4531" w:type="dxa"/>
          </w:tcPr>
          <w:p w14:paraId="41098E94" w14:textId="77777777" w:rsidR="00F34914" w:rsidRDefault="00F34914" w:rsidP="00DC3137">
            <w:r>
              <w:rPr>
                <w:rFonts w:hint="eastAsia"/>
              </w:rPr>
              <w:t>M</w:t>
            </w:r>
            <w:r>
              <w:t>edian</w:t>
            </w:r>
          </w:p>
        </w:tc>
        <w:tc>
          <w:tcPr>
            <w:tcW w:w="3969" w:type="dxa"/>
          </w:tcPr>
          <w:p w14:paraId="26AFA8C5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1</w:t>
            </w:r>
            <w:r>
              <w:t>37.57</w:t>
            </w:r>
          </w:p>
        </w:tc>
        <w:tc>
          <w:tcPr>
            <w:tcW w:w="3828" w:type="dxa"/>
          </w:tcPr>
          <w:p w14:paraId="3BEA61B6" w14:textId="77777777" w:rsidR="00F34914" w:rsidRDefault="00F34914" w:rsidP="00DC3137">
            <w:pPr>
              <w:jc w:val="center"/>
            </w:pPr>
            <w:r>
              <w:rPr>
                <w:rFonts w:hint="eastAsia"/>
              </w:rPr>
              <w:t>6</w:t>
            </w:r>
            <w:r>
              <w:t>0.41</w:t>
            </w:r>
          </w:p>
        </w:tc>
        <w:tc>
          <w:tcPr>
            <w:tcW w:w="1417" w:type="dxa"/>
          </w:tcPr>
          <w:p w14:paraId="29B35C49" w14:textId="77777777" w:rsidR="00F34914" w:rsidRDefault="00F34914" w:rsidP="00DC3137">
            <w:pPr>
              <w:jc w:val="center"/>
            </w:pPr>
          </w:p>
        </w:tc>
      </w:tr>
      <w:tr w:rsidR="00F34914" w14:paraId="2D6C6AC8" w14:textId="77777777" w:rsidTr="00DC3137">
        <w:tc>
          <w:tcPr>
            <w:tcW w:w="4531" w:type="dxa"/>
          </w:tcPr>
          <w:p w14:paraId="429AB139" w14:textId="77777777" w:rsidR="00F34914" w:rsidRDefault="00F34914" w:rsidP="00DC3137">
            <w:r>
              <w:t>Q1, Q3</w:t>
            </w:r>
          </w:p>
        </w:tc>
        <w:tc>
          <w:tcPr>
            <w:tcW w:w="3969" w:type="dxa"/>
          </w:tcPr>
          <w:p w14:paraId="438DA28F" w14:textId="77777777" w:rsidR="00F34914" w:rsidRDefault="00F34914" w:rsidP="00DC3137">
            <w:pPr>
              <w:jc w:val="center"/>
            </w:pPr>
            <w:r>
              <w:t>115.86, 168.85</w:t>
            </w:r>
          </w:p>
        </w:tc>
        <w:tc>
          <w:tcPr>
            <w:tcW w:w="3828" w:type="dxa"/>
          </w:tcPr>
          <w:p w14:paraId="2BA23366" w14:textId="77777777" w:rsidR="00F34914" w:rsidRDefault="00F34914" w:rsidP="00DC3137">
            <w:pPr>
              <w:jc w:val="center"/>
            </w:pPr>
            <w:r>
              <w:t>39.88, 75.74</w:t>
            </w:r>
          </w:p>
        </w:tc>
        <w:tc>
          <w:tcPr>
            <w:tcW w:w="1417" w:type="dxa"/>
          </w:tcPr>
          <w:p w14:paraId="089A95AB" w14:textId="77777777" w:rsidR="00F34914" w:rsidRDefault="00F34914" w:rsidP="00DC3137">
            <w:pPr>
              <w:jc w:val="center"/>
            </w:pPr>
          </w:p>
        </w:tc>
      </w:tr>
    </w:tbl>
    <w:p w14:paraId="33495432" w14:textId="77777777" w:rsidR="00F34914" w:rsidRPr="0084348D" w:rsidRDefault="00F34914" w:rsidP="00F34914">
      <w:r>
        <w:t xml:space="preserve">PCa: prostate cancer, BPH: benign prostatic hyperplasia, </w:t>
      </w:r>
      <w:r>
        <w:rPr>
          <w:rFonts w:hint="eastAsia"/>
        </w:rPr>
        <w:t>S</w:t>
      </w:r>
      <w:r>
        <w:t>D: standard deviation, Q: Quartile</w:t>
      </w:r>
    </w:p>
    <w:p w14:paraId="1F2FDE54" w14:textId="77777777" w:rsidR="00F34914" w:rsidRDefault="00F34914" w:rsidP="00F34914">
      <w:r w:rsidRPr="007F1C54">
        <w:rPr>
          <w:vertAlign w:val="superscript"/>
        </w:rPr>
        <w:t>#</w:t>
      </w:r>
      <w:r>
        <w:rPr>
          <w:rFonts w:hint="eastAsia"/>
        </w:rPr>
        <w:t>W</w:t>
      </w:r>
      <w:r>
        <w:t>ilcoxon rank sum test</w:t>
      </w:r>
    </w:p>
    <w:p w14:paraId="4B98CE99" w14:textId="77777777" w:rsidR="00F34914" w:rsidRPr="00641604" w:rsidRDefault="00F34914">
      <w:pPr>
        <w:rPr>
          <w:rFonts w:hint="eastAsia"/>
        </w:rPr>
      </w:pPr>
    </w:p>
    <w:sectPr w:rsidR="00F34914" w:rsidRPr="00641604" w:rsidSect="0061514A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7C827" w14:textId="77777777" w:rsidR="0061514A" w:rsidRDefault="0061514A" w:rsidP="00641604">
      <w:pPr>
        <w:spacing w:after="0" w:line="240" w:lineRule="auto"/>
      </w:pPr>
      <w:r>
        <w:separator/>
      </w:r>
    </w:p>
  </w:endnote>
  <w:endnote w:type="continuationSeparator" w:id="0">
    <w:p w14:paraId="614CD7B2" w14:textId="77777777" w:rsidR="0061514A" w:rsidRDefault="0061514A" w:rsidP="006416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6210F" w14:textId="77777777" w:rsidR="0061514A" w:rsidRDefault="0061514A" w:rsidP="00641604">
      <w:pPr>
        <w:spacing w:after="0" w:line="240" w:lineRule="auto"/>
      </w:pPr>
      <w:r>
        <w:separator/>
      </w:r>
    </w:p>
  </w:footnote>
  <w:footnote w:type="continuationSeparator" w:id="0">
    <w:p w14:paraId="746BC87E" w14:textId="77777777" w:rsidR="0061514A" w:rsidRDefault="0061514A" w:rsidP="006416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B33"/>
    <w:rsid w:val="001B30F1"/>
    <w:rsid w:val="0061514A"/>
    <w:rsid w:val="00641604"/>
    <w:rsid w:val="00676B33"/>
    <w:rsid w:val="00CD6571"/>
    <w:rsid w:val="00F06524"/>
    <w:rsid w:val="00F3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7DC31F"/>
  <w15:chartTrackingRefBased/>
  <w15:docId w15:val="{2293B0D7-015F-47B8-AB8D-8E8E7E3C9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6B33"/>
    <w:pPr>
      <w:widowControl w:val="0"/>
      <w:wordWrap w:val="0"/>
      <w:autoSpaceDE w:val="0"/>
      <w:autoSpaceDN w:val="0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6B33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4160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41604"/>
    <w:rPr>
      <w14:ligatures w14:val="none"/>
    </w:rPr>
  </w:style>
  <w:style w:type="paragraph" w:styleId="a5">
    <w:name w:val="footer"/>
    <w:basedOn w:val="a"/>
    <w:link w:val="Char0"/>
    <w:uiPriority w:val="99"/>
    <w:unhideWhenUsed/>
    <w:rsid w:val="0064160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41604"/>
    <w:rPr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김원태</dc:creator>
  <cp:keywords/>
  <dc:description/>
  <cp:lastModifiedBy>김원태</cp:lastModifiedBy>
  <cp:revision>3</cp:revision>
  <dcterms:created xsi:type="dcterms:W3CDTF">2024-03-26T05:55:00Z</dcterms:created>
  <dcterms:modified xsi:type="dcterms:W3CDTF">2024-03-26T06:02:00Z</dcterms:modified>
</cp:coreProperties>
</file>