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55C2C" w14:textId="560A0E4A" w:rsidR="007B7BBB" w:rsidRPr="0029745B" w:rsidRDefault="007B7BBB" w:rsidP="007B7BBB">
      <w:pPr>
        <w:spacing w:after="0" w:line="240" w:lineRule="auto"/>
        <w:rPr>
          <w:rFonts w:ascii="Times New Roman" w:hAnsi="Times New Roman"/>
          <w:b/>
          <w:bCs/>
          <w:sz w:val="24"/>
          <w:szCs w:val="24"/>
          <w:lang w:val="en-US"/>
        </w:rPr>
      </w:pPr>
      <w:r w:rsidRPr="0029745B">
        <w:rPr>
          <w:rFonts w:ascii="Times New Roman" w:hAnsi="Times New Roman"/>
          <w:b/>
          <w:bCs/>
          <w:sz w:val="24"/>
          <w:szCs w:val="24"/>
          <w:lang w:val="en-US"/>
        </w:rPr>
        <w:t>Appendix</w:t>
      </w:r>
      <w:r w:rsidR="005D1D27" w:rsidRPr="0029745B">
        <w:rPr>
          <w:rFonts w:ascii="Times New Roman" w:hAnsi="Times New Roman"/>
          <w:b/>
          <w:bCs/>
          <w:sz w:val="24"/>
          <w:szCs w:val="24"/>
          <w:lang w:val="en-US"/>
        </w:rPr>
        <w:t>: some notes about the methodology</w:t>
      </w:r>
      <w:r w:rsidR="00A704A5">
        <w:rPr>
          <w:rFonts w:ascii="Times New Roman" w:hAnsi="Times New Roman"/>
          <w:b/>
          <w:bCs/>
          <w:sz w:val="24"/>
          <w:szCs w:val="24"/>
          <w:lang w:val="en-US"/>
        </w:rPr>
        <w:t xml:space="preserve"> used.</w:t>
      </w:r>
    </w:p>
    <w:p w14:paraId="6D45DF46" w14:textId="77777777" w:rsidR="005D1D27" w:rsidRPr="007B7BBB" w:rsidRDefault="005D1D27" w:rsidP="007B7BBB">
      <w:pPr>
        <w:spacing w:after="0" w:line="240" w:lineRule="auto"/>
        <w:rPr>
          <w:rFonts w:ascii="Times New Roman" w:hAnsi="Times New Roman"/>
          <w:b/>
          <w:bCs/>
          <w:sz w:val="28"/>
          <w:szCs w:val="28"/>
          <w:lang w:val="en-US"/>
        </w:rPr>
      </w:pPr>
    </w:p>
    <w:p w14:paraId="00A21C4C" w14:textId="77777777" w:rsidR="007B7BBB" w:rsidRDefault="007B7BBB" w:rsidP="007B7BBB">
      <w:pPr>
        <w:spacing w:after="0" w:line="240" w:lineRule="auto"/>
        <w:rPr>
          <w:rFonts w:ascii="Times New Roman" w:hAnsi="Times New Roman"/>
          <w:b/>
          <w:bCs/>
          <w:i/>
          <w:iCs/>
          <w:sz w:val="24"/>
          <w:szCs w:val="24"/>
          <w:lang w:val="en-US"/>
        </w:rPr>
      </w:pPr>
    </w:p>
    <w:p w14:paraId="78993DEA" w14:textId="4B8F596F" w:rsidR="00720AA3" w:rsidRPr="00362F5F" w:rsidRDefault="00D37D3A" w:rsidP="007B7BBB">
      <w:pPr>
        <w:spacing w:after="0" w:line="360" w:lineRule="auto"/>
        <w:rPr>
          <w:rFonts w:ascii="Times New Roman" w:hAnsi="Times New Roman"/>
          <w:b/>
          <w:bCs/>
          <w:i/>
          <w:iCs/>
          <w:sz w:val="24"/>
          <w:szCs w:val="24"/>
          <w:lang w:val="en-US"/>
        </w:rPr>
      </w:pPr>
      <w:r>
        <w:rPr>
          <w:rFonts w:ascii="Times New Roman" w:hAnsi="Times New Roman"/>
          <w:b/>
          <w:bCs/>
          <w:i/>
          <w:iCs/>
          <w:sz w:val="24"/>
          <w:szCs w:val="24"/>
          <w:lang w:val="en-US"/>
        </w:rPr>
        <w:t xml:space="preserve">A.1 </w:t>
      </w:r>
      <w:r w:rsidR="00720AA3" w:rsidRPr="00362F5F">
        <w:rPr>
          <w:rFonts w:ascii="Times New Roman" w:hAnsi="Times New Roman"/>
          <w:b/>
          <w:bCs/>
          <w:i/>
          <w:iCs/>
          <w:sz w:val="24"/>
          <w:szCs w:val="24"/>
          <w:lang w:val="en-US"/>
        </w:rPr>
        <w:t>Analysis through Populations</w:t>
      </w:r>
    </w:p>
    <w:p w14:paraId="29E93FFB" w14:textId="17BF6D27" w:rsidR="00720AA3" w:rsidRDefault="00720AA3" w:rsidP="007B7BBB">
      <w:pPr>
        <w:widowControl w:val="0"/>
        <w:spacing w:after="0" w:line="360" w:lineRule="auto"/>
        <w:jc w:val="both"/>
        <w:rPr>
          <w:rFonts w:ascii="Times New Roman" w:hAnsi="Times New Roman"/>
          <w:sz w:val="24"/>
          <w:szCs w:val="24"/>
          <w:lang w:val="en-US"/>
        </w:rPr>
      </w:pPr>
      <w:r w:rsidRPr="00362F5F">
        <w:rPr>
          <w:rFonts w:ascii="Times New Roman" w:hAnsi="Times New Roman"/>
          <w:sz w:val="24"/>
          <w:szCs w:val="24"/>
          <w:lang w:val="en-US"/>
        </w:rPr>
        <w:t xml:space="preserve">The </w:t>
      </w:r>
      <w:r w:rsidRPr="00362F5F">
        <w:rPr>
          <w:rFonts w:ascii="Times New Roman" w:hAnsi="Times New Roman"/>
          <w:i/>
          <w:iCs/>
          <w:sz w:val="24"/>
          <w:szCs w:val="24"/>
          <w:lang w:val="en-US"/>
        </w:rPr>
        <w:t>Populations</w:t>
      </w:r>
      <w:r w:rsidRPr="00362F5F">
        <w:rPr>
          <w:rFonts w:ascii="Times New Roman" w:hAnsi="Times New Roman"/>
          <w:sz w:val="24"/>
          <w:szCs w:val="24"/>
          <w:lang w:val="en-US"/>
        </w:rPr>
        <w:t xml:space="preserve"> algorithm </w:t>
      </w:r>
      <w:r w:rsidRPr="00362F5F">
        <w:rPr>
          <w:rFonts w:ascii="Times New Roman" w:hAnsi="Times New Roman"/>
          <w:sz w:val="24"/>
          <w:szCs w:val="24"/>
          <w:shd w:val="clear" w:color="auto" w:fill="FFFFFF"/>
          <w:lang w:val="en-US"/>
        </w:rPr>
        <w:sym w:font="Symbol" w:char="F05B"/>
      </w:r>
      <w:r w:rsidRPr="00362F5F">
        <w:rPr>
          <w:rFonts w:ascii="Times New Roman" w:hAnsi="Times New Roman"/>
          <w:sz w:val="24"/>
          <w:szCs w:val="24"/>
          <w:shd w:val="clear" w:color="auto" w:fill="FFFFFF"/>
          <w:lang w:val="en-US"/>
        </w:rPr>
        <w:t>52</w:t>
      </w:r>
      <w:r w:rsidRPr="00362F5F">
        <w:rPr>
          <w:rFonts w:ascii="Times New Roman" w:hAnsi="Times New Roman"/>
          <w:sz w:val="24"/>
          <w:szCs w:val="24"/>
          <w:shd w:val="clear" w:color="auto" w:fill="FFFFFF"/>
          <w:lang w:val="en-US"/>
        </w:rPr>
        <w:sym w:font="Symbol" w:char="F05D"/>
      </w:r>
      <w:r w:rsidRPr="00362F5F">
        <w:rPr>
          <w:rFonts w:ascii="Times New Roman" w:hAnsi="Times New Roman"/>
          <w:sz w:val="24"/>
          <w:szCs w:val="24"/>
          <w:lang w:val="en-US"/>
        </w:rPr>
        <w:t xml:space="preserve"> </w:t>
      </w:r>
      <w:r w:rsidR="0029745B">
        <w:rPr>
          <w:rFonts w:ascii="Times New Roman" w:hAnsi="Times New Roman"/>
          <w:sz w:val="24"/>
          <w:szCs w:val="24"/>
          <w:lang w:val="en-US"/>
        </w:rPr>
        <w:t>can be framed</w:t>
      </w:r>
      <w:r w:rsidRPr="00362F5F">
        <w:rPr>
          <w:rFonts w:ascii="Times New Roman" w:hAnsi="Times New Roman"/>
          <w:sz w:val="24"/>
          <w:szCs w:val="24"/>
          <w:lang w:val="en-US"/>
        </w:rPr>
        <w:t xml:space="preserve"> framework </w:t>
      </w:r>
      <w:r w:rsidR="0029745B">
        <w:rPr>
          <w:rFonts w:ascii="Times New Roman" w:hAnsi="Times New Roman"/>
          <w:sz w:val="24"/>
          <w:szCs w:val="24"/>
          <w:lang w:val="en-US"/>
        </w:rPr>
        <w:t>within</w:t>
      </w:r>
      <w:r w:rsidRPr="00362F5F">
        <w:rPr>
          <w:rFonts w:ascii="Times New Roman" w:hAnsi="Times New Roman"/>
          <w:sz w:val="24"/>
          <w:szCs w:val="24"/>
          <w:lang w:val="en-US"/>
        </w:rPr>
        <w:t xml:space="preserve"> Multi Dimensional Scaling</w:t>
      </w:r>
      <w:r w:rsidR="0029745B">
        <w:rPr>
          <w:rFonts w:ascii="Times New Roman" w:hAnsi="Times New Roman"/>
          <w:sz w:val="24"/>
          <w:szCs w:val="24"/>
          <w:lang w:val="en-US"/>
        </w:rPr>
        <w:t xml:space="preserve"> techniques</w:t>
      </w:r>
      <w:r w:rsidRPr="00362F5F">
        <w:rPr>
          <w:rFonts w:ascii="Times New Roman" w:hAnsi="Times New Roman"/>
          <w:sz w:val="24"/>
          <w:szCs w:val="24"/>
          <w:lang w:val="en-US"/>
        </w:rPr>
        <w:t xml:space="preserve">. Reducing the dimensionality of a dataset is a frequent problem in the analysis of data and is of leading importance in the field of exploratory analysis. </w:t>
      </w:r>
    </w:p>
    <w:p w14:paraId="74485154" w14:textId="77777777" w:rsidR="00720AA3" w:rsidRDefault="00720AA3" w:rsidP="007B7BBB">
      <w:pPr>
        <w:widowControl w:val="0"/>
        <w:spacing w:after="0" w:line="360" w:lineRule="auto"/>
        <w:jc w:val="both"/>
        <w:rPr>
          <w:rFonts w:ascii="Times New Roman" w:hAnsi="Times New Roman"/>
          <w:sz w:val="24"/>
          <w:szCs w:val="24"/>
          <w:lang w:val="en-US"/>
        </w:rPr>
      </w:pPr>
      <w:r w:rsidRPr="00362F5F">
        <w:rPr>
          <w:rFonts w:ascii="Times New Roman" w:hAnsi="Times New Roman"/>
          <w:i/>
          <w:iCs/>
          <w:sz w:val="24"/>
          <w:szCs w:val="24"/>
          <w:lang w:val="en-US"/>
        </w:rPr>
        <w:t>Populations</w:t>
      </w:r>
      <w:r w:rsidRPr="00362F5F">
        <w:rPr>
          <w:rFonts w:ascii="Times New Roman" w:hAnsi="Times New Roman"/>
          <w:sz w:val="24"/>
          <w:szCs w:val="24"/>
          <w:lang w:val="en-US"/>
        </w:rPr>
        <w:t xml:space="preserve"> provides an opportunity to compress N records of a M-dimensional space (the “source space”) in a subspace of Q dimensions (called the “projected space”), where Q&lt;&lt;M, maintaining the greatest possible number of existing relations contained in the original N records. </w:t>
      </w:r>
      <w:r w:rsidRPr="00362F5F">
        <w:rPr>
          <w:rFonts w:ascii="Times New Roman" w:hAnsi="Times New Roman"/>
          <w:i/>
          <w:iCs/>
          <w:sz w:val="24"/>
          <w:szCs w:val="24"/>
          <w:lang w:val="en-US"/>
        </w:rPr>
        <w:t>Populations</w:t>
      </w:r>
      <w:r w:rsidRPr="00362F5F">
        <w:rPr>
          <w:rFonts w:ascii="Times New Roman" w:hAnsi="Times New Roman"/>
          <w:sz w:val="24"/>
          <w:szCs w:val="24"/>
          <w:lang w:val="en-US"/>
        </w:rPr>
        <w:t xml:space="preserve"> is an iterative algorithm based on the calculation of the local fitness, the distance between two </w:t>
      </w:r>
      <w:r>
        <w:rPr>
          <w:rFonts w:ascii="Times New Roman" w:hAnsi="Times New Roman"/>
          <w:sz w:val="24"/>
          <w:szCs w:val="24"/>
          <w:lang w:val="en-US"/>
        </w:rPr>
        <w:t>p</w:t>
      </w:r>
      <w:r w:rsidRPr="00362F5F">
        <w:rPr>
          <w:rFonts w:ascii="Times New Roman" w:hAnsi="Times New Roman"/>
          <w:sz w:val="24"/>
          <w:szCs w:val="24"/>
          <w:lang w:val="en-US"/>
        </w:rPr>
        <w:t>oints, that is considered optimal when the single differences between the matrix of the distances of the Source Space and the matrix of the distances of Projected Space are near zero.</w:t>
      </w:r>
    </w:p>
    <w:p w14:paraId="1564F8DB" w14:textId="77777777" w:rsidR="00720AA3" w:rsidRDefault="00720AA3" w:rsidP="007B7BBB">
      <w:pPr>
        <w:widowControl w:val="0"/>
        <w:spacing w:after="0" w:line="360" w:lineRule="auto"/>
        <w:jc w:val="both"/>
        <w:rPr>
          <w:rFonts w:ascii="Times New Roman" w:hAnsi="Times New Roman"/>
          <w:sz w:val="24"/>
          <w:szCs w:val="24"/>
          <w:lang w:val="en-US"/>
        </w:rPr>
      </w:pPr>
      <w:r w:rsidRPr="00362F5F">
        <w:rPr>
          <w:rFonts w:ascii="Times New Roman" w:hAnsi="Times New Roman"/>
          <w:sz w:val="24"/>
          <w:szCs w:val="24"/>
          <w:lang w:val="en-US"/>
        </w:rPr>
        <w:t>This</w:t>
      </w:r>
      <w:r>
        <w:rPr>
          <w:rFonts w:ascii="Times New Roman" w:hAnsi="Times New Roman"/>
          <w:sz w:val="24"/>
          <w:szCs w:val="24"/>
          <w:lang w:val="en-US"/>
        </w:rPr>
        <w:t xml:space="preserve"> </w:t>
      </w:r>
      <w:r w:rsidRPr="00362F5F">
        <w:rPr>
          <w:rFonts w:ascii="Times New Roman" w:hAnsi="Times New Roman"/>
          <w:sz w:val="24"/>
          <w:szCs w:val="24"/>
          <w:lang w:val="en-US"/>
        </w:rPr>
        <w:t xml:space="preserve">characteristic of </w:t>
      </w:r>
      <w:r w:rsidRPr="00362F5F">
        <w:rPr>
          <w:rFonts w:ascii="Times New Roman" w:hAnsi="Times New Roman"/>
          <w:i/>
          <w:iCs/>
          <w:sz w:val="24"/>
          <w:szCs w:val="24"/>
          <w:lang w:val="en-US"/>
        </w:rPr>
        <w:t>Populations</w:t>
      </w:r>
      <w:r w:rsidRPr="00362F5F">
        <w:rPr>
          <w:rFonts w:ascii="Times New Roman" w:hAnsi="Times New Roman"/>
          <w:sz w:val="24"/>
          <w:szCs w:val="24"/>
          <w:lang w:val="en-US"/>
        </w:rPr>
        <w:t xml:space="preserve">, </w:t>
      </w:r>
      <w:r>
        <w:rPr>
          <w:rFonts w:ascii="Times New Roman" w:hAnsi="Times New Roman"/>
          <w:i/>
          <w:iCs/>
          <w:sz w:val="24"/>
          <w:szCs w:val="24"/>
          <w:lang w:val="en-US"/>
        </w:rPr>
        <w:t>i.e.</w:t>
      </w:r>
      <w:r w:rsidRPr="00047153">
        <w:rPr>
          <w:rFonts w:ascii="Times New Roman" w:hAnsi="Times New Roman"/>
          <w:sz w:val="24"/>
          <w:szCs w:val="24"/>
          <w:lang w:val="en-US"/>
        </w:rPr>
        <w:t>,</w:t>
      </w:r>
      <w:r w:rsidRPr="00362F5F">
        <w:rPr>
          <w:rFonts w:ascii="Times New Roman" w:hAnsi="Times New Roman"/>
          <w:sz w:val="24"/>
          <w:szCs w:val="24"/>
          <w:lang w:val="en-US"/>
        </w:rPr>
        <w:t xml:space="preserve"> is the ability to converge on a solution without calculating the global fitness, determines the speed with which it finds a solution minimizing the global error compared to other algorithms of Multi-Dimensional Scaling. </w:t>
      </w:r>
    </w:p>
    <w:p w14:paraId="5DABAE6B" w14:textId="77777777" w:rsidR="00720AA3" w:rsidRDefault="00720AA3" w:rsidP="007B7BBB">
      <w:pPr>
        <w:widowControl w:val="0"/>
        <w:spacing w:after="0" w:line="360" w:lineRule="auto"/>
        <w:jc w:val="both"/>
        <w:rPr>
          <w:rFonts w:ascii="Times New Roman" w:hAnsi="Times New Roman"/>
          <w:b/>
          <w:bCs/>
          <w:i/>
          <w:iCs/>
          <w:sz w:val="24"/>
          <w:szCs w:val="24"/>
          <w:lang w:val="en-US"/>
        </w:rPr>
      </w:pPr>
    </w:p>
    <w:p w14:paraId="1E4F15F1" w14:textId="60628442" w:rsidR="00720AA3" w:rsidRDefault="00D37D3A" w:rsidP="007B7BBB">
      <w:pPr>
        <w:widowControl w:val="0"/>
        <w:spacing w:after="0" w:line="360" w:lineRule="auto"/>
        <w:jc w:val="both"/>
        <w:rPr>
          <w:rFonts w:ascii="Times New Roman" w:hAnsi="Times New Roman"/>
          <w:b/>
          <w:bCs/>
          <w:i/>
          <w:iCs/>
          <w:sz w:val="24"/>
          <w:szCs w:val="24"/>
          <w:lang w:val="en-US"/>
        </w:rPr>
      </w:pPr>
      <w:r>
        <w:rPr>
          <w:rFonts w:ascii="Times New Roman" w:hAnsi="Times New Roman"/>
          <w:b/>
          <w:bCs/>
          <w:i/>
          <w:iCs/>
          <w:sz w:val="24"/>
          <w:szCs w:val="24"/>
          <w:lang w:val="en-US"/>
        </w:rPr>
        <w:t xml:space="preserve">A.2 </w:t>
      </w:r>
      <w:r w:rsidR="00720AA3" w:rsidRPr="0001183C">
        <w:rPr>
          <w:rFonts w:ascii="Times New Roman" w:hAnsi="Times New Roman"/>
          <w:b/>
          <w:bCs/>
          <w:i/>
          <w:iCs/>
          <w:sz w:val="24"/>
          <w:szCs w:val="24"/>
          <w:lang w:val="en-US"/>
        </w:rPr>
        <w:t>Analysis through the SO</w:t>
      </w:r>
      <w:r w:rsidR="00720AA3">
        <w:rPr>
          <w:rFonts w:ascii="Times New Roman" w:hAnsi="Times New Roman"/>
          <w:b/>
          <w:bCs/>
          <w:i/>
          <w:iCs/>
          <w:sz w:val="24"/>
          <w:szCs w:val="24"/>
          <w:lang w:val="en-US"/>
        </w:rPr>
        <w:t>M</w:t>
      </w:r>
    </w:p>
    <w:p w14:paraId="5B097493" w14:textId="77777777" w:rsidR="00720AA3" w:rsidRDefault="00720AA3" w:rsidP="007B7BBB">
      <w:pPr>
        <w:spacing w:after="0" w:line="360" w:lineRule="auto"/>
        <w:jc w:val="both"/>
        <w:rPr>
          <w:rFonts w:ascii="Times New Roman" w:hAnsi="Times New Roman"/>
          <w:sz w:val="24"/>
          <w:szCs w:val="24"/>
          <w:lang w:val="en-US"/>
        </w:rPr>
      </w:pPr>
      <w:r w:rsidRPr="0001183C">
        <w:rPr>
          <w:rFonts w:ascii="Times New Roman" w:hAnsi="Times New Roman"/>
          <w:sz w:val="24"/>
          <w:szCs w:val="24"/>
          <w:lang w:val="en-US"/>
        </w:rPr>
        <w:t xml:space="preserve">The SOM </w:t>
      </w:r>
      <w:r w:rsidRPr="0001183C">
        <w:rPr>
          <w:rFonts w:ascii="Times New Roman" w:hAnsi="Times New Roman"/>
          <w:sz w:val="24"/>
          <w:szCs w:val="24"/>
          <w:shd w:val="clear" w:color="auto" w:fill="FFFFFF"/>
          <w:lang w:val="en-US"/>
        </w:rPr>
        <w:sym w:font="Symbol" w:char="F05B"/>
      </w:r>
      <w:r w:rsidRPr="0001183C">
        <w:rPr>
          <w:rFonts w:ascii="Times New Roman" w:hAnsi="Times New Roman"/>
          <w:sz w:val="24"/>
          <w:szCs w:val="24"/>
          <w:shd w:val="clear" w:color="auto" w:fill="FFFFFF"/>
          <w:lang w:val="en-US"/>
        </w:rPr>
        <w:t>53</w:t>
      </w:r>
      <w:r w:rsidRPr="0001183C">
        <w:rPr>
          <w:rFonts w:ascii="Times New Roman" w:hAnsi="Times New Roman"/>
          <w:sz w:val="24"/>
          <w:szCs w:val="24"/>
          <w:shd w:val="clear" w:color="auto" w:fill="FFFFFF"/>
          <w:lang w:val="en-US"/>
        </w:rPr>
        <w:sym w:font="Symbol" w:char="F05D"/>
      </w:r>
      <w:r w:rsidRPr="0001183C">
        <w:rPr>
          <w:rFonts w:ascii="Times New Roman" w:hAnsi="Times New Roman"/>
          <w:sz w:val="24"/>
          <w:szCs w:val="24"/>
          <w:lang w:val="en-US"/>
        </w:rPr>
        <w:t xml:space="preserve"> (Kohonen 1995) offers a classification of the input vectors creating a prototype of the classes and a projection of the prototypes on a two-dimensional map, that can record the relative proximity between the same classes.</w:t>
      </w:r>
    </w:p>
    <w:p w14:paraId="14CA03D2" w14:textId="77777777" w:rsidR="00720AA3" w:rsidRPr="0001183C" w:rsidRDefault="00720AA3" w:rsidP="007B7BBB">
      <w:pPr>
        <w:spacing w:after="0" w:line="360" w:lineRule="auto"/>
        <w:jc w:val="both"/>
        <w:rPr>
          <w:rFonts w:ascii="Times New Roman" w:hAnsi="Times New Roman"/>
          <w:sz w:val="24"/>
          <w:szCs w:val="24"/>
          <w:lang w:val="en-US"/>
        </w:rPr>
      </w:pPr>
      <w:r w:rsidRPr="0001183C">
        <w:rPr>
          <w:rFonts w:ascii="Times New Roman" w:hAnsi="Times New Roman"/>
          <w:sz w:val="24"/>
          <w:szCs w:val="24"/>
          <w:lang w:val="en-US"/>
        </w:rPr>
        <w:t>Therefore, the network offers the following important synthetic information on the input:</w:t>
      </w:r>
    </w:p>
    <w:p w14:paraId="25014FA8" w14:textId="77777777" w:rsidR="00720AA3" w:rsidRPr="0001183C" w:rsidRDefault="00720AA3" w:rsidP="007B7BBB">
      <w:pPr>
        <w:spacing w:after="0" w:line="360" w:lineRule="auto"/>
        <w:jc w:val="both"/>
        <w:rPr>
          <w:rFonts w:ascii="Times New Roman" w:hAnsi="Times New Roman"/>
          <w:sz w:val="24"/>
          <w:szCs w:val="24"/>
          <w:lang w:val="en-US"/>
        </w:rPr>
      </w:pPr>
      <w:r w:rsidRPr="0001183C">
        <w:rPr>
          <w:rFonts w:ascii="Times New Roman" w:hAnsi="Times New Roman"/>
          <w:sz w:val="24"/>
          <w:szCs w:val="24"/>
          <w:lang w:val="en-US"/>
        </w:rPr>
        <w:t>1. It operates a classification of the input vectors on the basis of their vector similarity and assigns them to a class.</w:t>
      </w:r>
    </w:p>
    <w:p w14:paraId="3E5994A2" w14:textId="77777777" w:rsidR="00720AA3" w:rsidRDefault="00720AA3" w:rsidP="007B7BBB">
      <w:pPr>
        <w:spacing w:after="0" w:line="360" w:lineRule="auto"/>
        <w:jc w:val="both"/>
        <w:rPr>
          <w:rFonts w:ascii="Times New Roman" w:hAnsi="Times New Roman"/>
          <w:sz w:val="24"/>
          <w:szCs w:val="24"/>
          <w:lang w:val="en-US"/>
        </w:rPr>
      </w:pPr>
      <w:r w:rsidRPr="0001183C">
        <w:rPr>
          <w:rFonts w:ascii="Times New Roman" w:hAnsi="Times New Roman"/>
          <w:sz w:val="24"/>
          <w:szCs w:val="24"/>
          <w:lang w:val="en-US"/>
        </w:rPr>
        <w:t>2. It creates a prototypical model of the classes with the same cardinality (number of variables) as the input vector.</w:t>
      </w:r>
      <w:r>
        <w:rPr>
          <w:rFonts w:ascii="Times New Roman" w:hAnsi="Times New Roman"/>
          <w:sz w:val="24"/>
          <w:szCs w:val="24"/>
          <w:lang w:val="en-US"/>
        </w:rPr>
        <w:t xml:space="preserve"> </w:t>
      </w:r>
    </w:p>
    <w:p w14:paraId="0DA7D1F6" w14:textId="77777777" w:rsidR="00720AA3" w:rsidRPr="0001183C" w:rsidRDefault="00720AA3" w:rsidP="007B7BBB">
      <w:pPr>
        <w:spacing w:after="0" w:line="360" w:lineRule="auto"/>
        <w:jc w:val="both"/>
        <w:rPr>
          <w:rFonts w:ascii="Times New Roman" w:hAnsi="Times New Roman"/>
          <w:sz w:val="24"/>
          <w:szCs w:val="24"/>
          <w:lang w:val="en-US"/>
        </w:rPr>
      </w:pPr>
      <w:r w:rsidRPr="0001183C">
        <w:rPr>
          <w:rFonts w:ascii="Times New Roman" w:hAnsi="Times New Roman"/>
          <w:sz w:val="24"/>
          <w:szCs w:val="24"/>
          <w:lang w:val="en-US"/>
        </w:rPr>
        <w:t>3. It provides a measurement, expressed as a numerical value, of the distance/proximity of the various classes.</w:t>
      </w:r>
    </w:p>
    <w:p w14:paraId="7A2E8C4D" w14:textId="77777777" w:rsidR="00720AA3" w:rsidRPr="0001183C" w:rsidRDefault="00720AA3" w:rsidP="007B7BBB">
      <w:pPr>
        <w:spacing w:after="0" w:line="360" w:lineRule="auto"/>
        <w:jc w:val="both"/>
        <w:rPr>
          <w:rFonts w:ascii="Times New Roman" w:hAnsi="Times New Roman"/>
          <w:sz w:val="24"/>
          <w:szCs w:val="24"/>
          <w:lang w:val="en-US"/>
        </w:rPr>
      </w:pPr>
      <w:r w:rsidRPr="0001183C">
        <w:rPr>
          <w:rFonts w:ascii="Times New Roman" w:hAnsi="Times New Roman"/>
          <w:sz w:val="24"/>
          <w:szCs w:val="24"/>
          <w:lang w:val="en-US"/>
        </w:rPr>
        <w:t>4. It creates a relational map of the various classes, placing each class on the map itself.</w:t>
      </w:r>
    </w:p>
    <w:p w14:paraId="66C9602E" w14:textId="77777777" w:rsidR="00720AA3" w:rsidRPr="0001183C" w:rsidRDefault="00720AA3" w:rsidP="007B7BBB">
      <w:pPr>
        <w:spacing w:after="0" w:line="360" w:lineRule="auto"/>
        <w:jc w:val="both"/>
        <w:rPr>
          <w:rFonts w:ascii="Times New Roman" w:hAnsi="Times New Roman"/>
          <w:sz w:val="24"/>
          <w:szCs w:val="24"/>
          <w:lang w:val="en-US"/>
        </w:rPr>
      </w:pPr>
      <w:r w:rsidRPr="0001183C">
        <w:rPr>
          <w:rFonts w:ascii="Times New Roman" w:hAnsi="Times New Roman"/>
          <w:sz w:val="24"/>
          <w:szCs w:val="24"/>
          <w:lang w:val="en-US"/>
        </w:rPr>
        <w:t>5. It provides a measurement of the distance/proximity existing between the input vectors from the class they belong to and between the input vectors and other classes.</w:t>
      </w:r>
    </w:p>
    <w:p w14:paraId="567BA870" w14:textId="77777777" w:rsidR="00720AA3" w:rsidRDefault="00720AA3" w:rsidP="007B7BBB">
      <w:pPr>
        <w:spacing w:after="0" w:line="360" w:lineRule="auto"/>
        <w:jc w:val="both"/>
        <w:rPr>
          <w:rFonts w:ascii="Times New Roman" w:hAnsi="Times New Roman"/>
          <w:sz w:val="24"/>
          <w:szCs w:val="24"/>
          <w:lang w:val="en-US"/>
        </w:rPr>
      </w:pPr>
      <w:r w:rsidRPr="0001183C">
        <w:rPr>
          <w:rFonts w:ascii="Times New Roman" w:hAnsi="Times New Roman"/>
          <w:sz w:val="24"/>
          <w:szCs w:val="24"/>
          <w:lang w:val="en-US"/>
        </w:rPr>
        <w:t xml:space="preserve">A typical SOM network is made up of two layers of units: a one-dimensional input and a two-dimensional output layer, also known as “Kohonen’s map”. A matrix of the weights </w:t>
      </w:r>
      <w:r w:rsidRPr="0001183C">
        <w:rPr>
          <w:rFonts w:ascii="Times New Roman" w:hAnsi="Times New Roman"/>
          <w:sz w:val="24"/>
          <w:szCs w:val="24"/>
          <w:lang w:val="en-US"/>
        </w:rPr>
        <w:lastRenderedPageBreak/>
        <w:t>records the relationship between each unit of the output layer and each unit of the input layer (W matrix). The weight vector connecting each output unit to an input unit is called a “codebook”. Within the SOM network each output unit can be interpreted as a class whose codebook represents the prototype.</w:t>
      </w:r>
    </w:p>
    <w:p w14:paraId="60F9C7D2" w14:textId="77777777" w:rsidR="00720AA3" w:rsidRDefault="00720AA3" w:rsidP="00720AA3">
      <w:pPr>
        <w:spacing w:after="0" w:line="360" w:lineRule="auto"/>
        <w:jc w:val="both"/>
        <w:rPr>
          <w:rFonts w:ascii="Times New Roman" w:hAnsi="Times New Roman"/>
          <w:sz w:val="24"/>
          <w:szCs w:val="24"/>
          <w:lang w:val="en-US"/>
        </w:rPr>
      </w:pPr>
    </w:p>
    <w:p w14:paraId="6973BC25" w14:textId="7FC6C0C5" w:rsidR="00720AA3" w:rsidRPr="00047153" w:rsidRDefault="00D37D3A" w:rsidP="00720AA3">
      <w:pPr>
        <w:spacing w:after="0" w:line="360" w:lineRule="auto"/>
        <w:jc w:val="both"/>
        <w:rPr>
          <w:rFonts w:ascii="Times New Roman" w:hAnsi="Times New Roman"/>
          <w:b/>
          <w:bCs/>
          <w:i/>
          <w:iCs/>
          <w:sz w:val="24"/>
          <w:szCs w:val="24"/>
          <w:lang w:val="en-US"/>
        </w:rPr>
      </w:pPr>
      <w:r>
        <w:rPr>
          <w:rFonts w:ascii="Times New Roman" w:hAnsi="Times New Roman"/>
          <w:b/>
          <w:bCs/>
          <w:i/>
          <w:iCs/>
          <w:sz w:val="24"/>
          <w:szCs w:val="24"/>
          <w:lang w:val="en-US"/>
        </w:rPr>
        <w:t xml:space="preserve">A.3 </w:t>
      </w:r>
      <w:r w:rsidR="00720AA3" w:rsidRPr="00047153">
        <w:rPr>
          <w:rFonts w:ascii="Times New Roman" w:hAnsi="Times New Roman"/>
          <w:b/>
          <w:bCs/>
          <w:i/>
          <w:iCs/>
          <w:sz w:val="24"/>
          <w:szCs w:val="24"/>
          <w:lang w:val="en-US"/>
        </w:rPr>
        <w:t>Analysis through AutoCM</w:t>
      </w:r>
    </w:p>
    <w:p w14:paraId="1805D71F" w14:textId="77777777" w:rsidR="00720AA3" w:rsidRPr="0001183C" w:rsidRDefault="00720AA3" w:rsidP="00720AA3">
      <w:pPr>
        <w:spacing w:after="0" w:line="360" w:lineRule="auto"/>
        <w:jc w:val="both"/>
        <w:rPr>
          <w:rFonts w:ascii="Times New Roman" w:hAnsi="Times New Roman"/>
          <w:sz w:val="24"/>
          <w:szCs w:val="24"/>
          <w:lang w:val="en-US"/>
        </w:rPr>
      </w:pPr>
      <w:r w:rsidRPr="0001183C">
        <w:rPr>
          <w:rFonts w:ascii="Times New Roman" w:hAnsi="Times New Roman"/>
          <w:sz w:val="24"/>
          <w:szCs w:val="24"/>
          <w:lang w:val="en-US"/>
        </w:rPr>
        <w:t xml:space="preserve">The AutoContractive Map neural network AutoCM </w:t>
      </w:r>
      <w:r w:rsidRPr="0001183C">
        <w:rPr>
          <w:rFonts w:ascii="Times New Roman" w:hAnsi="Times New Roman"/>
          <w:sz w:val="24"/>
          <w:szCs w:val="24"/>
          <w:shd w:val="clear" w:color="auto" w:fill="FFFFFF"/>
          <w:lang w:val="en-US"/>
        </w:rPr>
        <w:sym w:font="Symbol" w:char="F05B"/>
      </w:r>
      <w:r w:rsidRPr="0001183C">
        <w:rPr>
          <w:rFonts w:ascii="Times New Roman" w:hAnsi="Times New Roman"/>
          <w:sz w:val="24"/>
          <w:szCs w:val="24"/>
          <w:shd w:val="clear" w:color="auto" w:fill="FFFFFF"/>
          <w:lang w:val="en-US"/>
        </w:rPr>
        <w:t>54</w:t>
      </w:r>
      <w:r w:rsidRPr="0001183C">
        <w:rPr>
          <w:rFonts w:ascii="Times New Roman" w:hAnsi="Times New Roman"/>
          <w:sz w:val="24"/>
          <w:szCs w:val="24"/>
          <w:shd w:val="clear" w:color="auto" w:fill="FFFFFF"/>
          <w:lang w:val="en-US"/>
        </w:rPr>
        <w:sym w:font="Symbol" w:char="F05D"/>
      </w:r>
      <w:r w:rsidRPr="0001183C">
        <w:rPr>
          <w:rFonts w:ascii="Times New Roman" w:hAnsi="Times New Roman"/>
          <w:sz w:val="24"/>
          <w:szCs w:val="24"/>
          <w:lang w:val="en-US"/>
        </w:rPr>
        <w:t xml:space="preserve"> has an architecture based on three layers of nodes: an input layer that captures the signal from the environment, a hidden layer which modulates the signal within the network, and an output layer which returns a response to the environment on the basis of the processing that occurred </w:t>
      </w:r>
      <w:r w:rsidRPr="0001183C">
        <w:rPr>
          <w:rFonts w:ascii="Times New Roman" w:hAnsi="Times New Roman"/>
          <w:sz w:val="24"/>
          <w:szCs w:val="24"/>
          <w:shd w:val="clear" w:color="auto" w:fill="FFFFFF"/>
          <w:lang w:val="en-US"/>
        </w:rPr>
        <w:sym w:font="Symbol" w:char="F05B"/>
      </w:r>
      <w:r w:rsidRPr="0001183C">
        <w:rPr>
          <w:rFonts w:ascii="Times New Roman" w:hAnsi="Times New Roman"/>
          <w:sz w:val="24"/>
          <w:szCs w:val="24"/>
          <w:shd w:val="clear" w:color="auto" w:fill="FFFFFF"/>
          <w:lang w:val="en-US"/>
        </w:rPr>
        <w:t>55-57</w:t>
      </w:r>
      <w:r w:rsidRPr="0001183C">
        <w:rPr>
          <w:rFonts w:ascii="Times New Roman" w:hAnsi="Times New Roman"/>
          <w:sz w:val="24"/>
          <w:szCs w:val="24"/>
          <w:shd w:val="clear" w:color="auto" w:fill="FFFFFF"/>
          <w:lang w:val="en-US"/>
        </w:rPr>
        <w:sym w:font="Symbol" w:char="F05D"/>
      </w:r>
      <w:r w:rsidRPr="0001183C">
        <w:rPr>
          <w:rFonts w:ascii="Times New Roman" w:hAnsi="Times New Roman"/>
          <w:sz w:val="24"/>
          <w:szCs w:val="24"/>
          <w:lang w:val="en-US"/>
        </w:rPr>
        <w:t xml:space="preserve">.  The three layers have the same number N of nodes. The connections between the input layer and the hidden one are mono-dedicated, whereas those between this hidden layer and the output layer are completely connected. </w:t>
      </w:r>
    </w:p>
    <w:p w14:paraId="45F29EFF" w14:textId="77777777" w:rsidR="005D1D27" w:rsidRDefault="00720AA3" w:rsidP="005D1D27">
      <w:pPr>
        <w:spacing w:after="0" w:line="360" w:lineRule="auto"/>
        <w:jc w:val="both"/>
        <w:rPr>
          <w:rFonts w:ascii="Times New Roman" w:hAnsi="Times New Roman"/>
          <w:sz w:val="24"/>
          <w:szCs w:val="24"/>
          <w:lang w:val="en-US"/>
        </w:rPr>
      </w:pPr>
      <w:r w:rsidRPr="0001183C">
        <w:rPr>
          <w:rFonts w:ascii="Times New Roman" w:hAnsi="Times New Roman"/>
          <w:sz w:val="24"/>
          <w:szCs w:val="24"/>
          <w:lang w:val="en-US"/>
        </w:rPr>
        <w:t xml:space="preserve">Each connection is assigned a weight: </w:t>
      </w:r>
      <w:r w:rsidRPr="0001183C">
        <w:rPr>
          <w:rFonts w:ascii="Times New Roman" w:hAnsi="Times New Roman"/>
          <w:i/>
          <w:iCs/>
          <w:sz w:val="24"/>
          <w:szCs w:val="24"/>
          <w:lang w:val="en-US"/>
        </w:rPr>
        <w:t>v</w:t>
      </w:r>
      <w:r w:rsidRPr="0001183C">
        <w:rPr>
          <w:rFonts w:ascii="Times New Roman" w:hAnsi="Times New Roman"/>
          <w:i/>
          <w:iCs/>
          <w:sz w:val="24"/>
          <w:szCs w:val="24"/>
          <w:vertAlign w:val="subscript"/>
          <w:lang w:val="en-US"/>
        </w:rPr>
        <w:t>i</w:t>
      </w:r>
      <w:r w:rsidRPr="0001183C">
        <w:rPr>
          <w:rFonts w:ascii="Times New Roman" w:hAnsi="Times New Roman"/>
          <w:sz w:val="24"/>
          <w:szCs w:val="24"/>
          <w:lang w:val="en-US"/>
        </w:rPr>
        <w:t xml:space="preserve"> for connections between the </w:t>
      </w:r>
      <w:r w:rsidRPr="0001183C">
        <w:rPr>
          <w:rFonts w:ascii="Times New Roman" w:hAnsi="Times New Roman"/>
          <w:i/>
          <w:iCs/>
          <w:sz w:val="24"/>
          <w:szCs w:val="24"/>
          <w:lang w:val="en-US"/>
        </w:rPr>
        <w:t>i</w:t>
      </w:r>
      <w:r w:rsidRPr="0001183C">
        <w:rPr>
          <w:rFonts w:ascii="Times New Roman" w:hAnsi="Times New Roman"/>
          <w:i/>
          <w:iCs/>
          <w:sz w:val="24"/>
          <w:szCs w:val="24"/>
          <w:vertAlign w:val="superscript"/>
          <w:lang w:val="en-US"/>
        </w:rPr>
        <w:t>th</w:t>
      </w:r>
      <w:r w:rsidRPr="0001183C">
        <w:rPr>
          <w:rFonts w:ascii="Times New Roman" w:hAnsi="Times New Roman"/>
          <w:sz w:val="24"/>
          <w:szCs w:val="24"/>
          <w:lang w:val="en-US"/>
        </w:rPr>
        <w:t xml:space="preserve"> input node and the corresponding hidden node, </w:t>
      </w:r>
      <w:r w:rsidRPr="0001183C">
        <w:rPr>
          <w:rFonts w:ascii="Times New Roman" w:hAnsi="Times New Roman"/>
          <w:i/>
          <w:iCs/>
          <w:sz w:val="24"/>
          <w:szCs w:val="24"/>
          <w:lang w:val="en-US"/>
        </w:rPr>
        <w:t>w</w:t>
      </w:r>
      <w:r w:rsidRPr="0001183C">
        <w:rPr>
          <w:rFonts w:ascii="Times New Roman" w:hAnsi="Times New Roman"/>
          <w:i/>
          <w:iCs/>
          <w:sz w:val="24"/>
          <w:szCs w:val="24"/>
          <w:vertAlign w:val="subscript"/>
          <w:lang w:val="en-US"/>
        </w:rPr>
        <w:t>i,j</w:t>
      </w:r>
      <w:r w:rsidRPr="0001183C">
        <w:rPr>
          <w:rFonts w:ascii="Times New Roman" w:hAnsi="Times New Roman"/>
          <w:sz w:val="24"/>
          <w:szCs w:val="24"/>
          <w:lang w:val="en-US"/>
        </w:rPr>
        <w:t xml:space="preserve"> for those between the generic </w:t>
      </w:r>
      <w:r w:rsidRPr="0001183C">
        <w:rPr>
          <w:rFonts w:ascii="Times New Roman" w:hAnsi="Times New Roman"/>
          <w:i/>
          <w:iCs/>
          <w:sz w:val="24"/>
          <w:szCs w:val="24"/>
          <w:lang w:val="en-US"/>
        </w:rPr>
        <w:t>j</w:t>
      </w:r>
      <w:r w:rsidRPr="0001183C">
        <w:rPr>
          <w:rFonts w:ascii="Times New Roman" w:hAnsi="Times New Roman"/>
          <w:i/>
          <w:iCs/>
          <w:sz w:val="24"/>
          <w:szCs w:val="24"/>
          <w:vertAlign w:val="superscript"/>
          <w:lang w:val="en-US"/>
        </w:rPr>
        <w:t>th</w:t>
      </w:r>
      <w:r w:rsidRPr="0001183C">
        <w:rPr>
          <w:rFonts w:ascii="Times New Roman" w:hAnsi="Times New Roman"/>
          <w:sz w:val="24"/>
          <w:szCs w:val="24"/>
          <w:lang w:val="en-US"/>
        </w:rPr>
        <w:t xml:space="preserve"> node of the hidden layer and the i</w:t>
      </w:r>
      <w:r w:rsidRPr="0001183C">
        <w:rPr>
          <w:rFonts w:ascii="Times New Roman" w:hAnsi="Times New Roman"/>
          <w:sz w:val="24"/>
          <w:szCs w:val="24"/>
          <w:vertAlign w:val="superscript"/>
          <w:lang w:val="en-US"/>
        </w:rPr>
        <w:t>th</w:t>
      </w:r>
      <w:r w:rsidRPr="0001183C">
        <w:rPr>
          <w:rFonts w:ascii="Times New Roman" w:hAnsi="Times New Roman"/>
          <w:sz w:val="24"/>
          <w:szCs w:val="24"/>
          <w:lang w:val="en-US"/>
        </w:rPr>
        <w:t xml:space="preserve"> node of the output layer</w:t>
      </w:r>
      <w:r>
        <w:rPr>
          <w:rFonts w:ascii="Times New Roman" w:hAnsi="Times New Roman"/>
          <w:sz w:val="24"/>
          <w:szCs w:val="24"/>
          <w:lang w:val="en-US"/>
        </w:rPr>
        <w:t>.</w:t>
      </w:r>
    </w:p>
    <w:p w14:paraId="617BF069" w14:textId="77777777" w:rsidR="00720AA3" w:rsidRPr="0001183C" w:rsidRDefault="00720AA3" w:rsidP="007B7BBB">
      <w:pPr>
        <w:spacing w:after="0" w:line="360" w:lineRule="auto"/>
        <w:jc w:val="both"/>
        <w:rPr>
          <w:rFonts w:ascii="Times New Roman" w:hAnsi="Times New Roman"/>
          <w:sz w:val="24"/>
          <w:szCs w:val="24"/>
          <w:lang w:val="en-US"/>
        </w:rPr>
      </w:pPr>
      <w:r w:rsidRPr="0001183C">
        <w:rPr>
          <w:rFonts w:ascii="Times New Roman" w:hAnsi="Times New Roman"/>
          <w:sz w:val="24"/>
          <w:szCs w:val="24"/>
          <w:lang w:val="en-US"/>
        </w:rPr>
        <w:t xml:space="preserve">At the end of the analysis, the results are displayed through a graph. The Minimum Spanning Tree (MST) graph is often used as a filter on the correlations matrix between objects to highlight their most significant relationships. Instead, the Maximally Regular Graph (MRG) reaches the highest value among all the graphs generated by adding to the original MST the most relevant dataset connections </w:t>
      </w:r>
      <w:r w:rsidRPr="0001183C">
        <w:rPr>
          <w:rFonts w:ascii="Times New Roman" w:hAnsi="Times New Roman"/>
          <w:sz w:val="24"/>
          <w:szCs w:val="24"/>
          <w:shd w:val="clear" w:color="auto" w:fill="FFFFFF"/>
          <w:lang w:val="en-US"/>
        </w:rPr>
        <w:sym w:font="Symbol" w:char="F05B"/>
      </w:r>
      <w:r w:rsidRPr="0001183C">
        <w:rPr>
          <w:rFonts w:ascii="Times New Roman" w:hAnsi="Times New Roman"/>
          <w:sz w:val="24"/>
          <w:szCs w:val="24"/>
          <w:shd w:val="clear" w:color="auto" w:fill="FFFFFF"/>
          <w:lang w:val="en-US"/>
        </w:rPr>
        <w:t>58-60</w:t>
      </w:r>
      <w:r w:rsidRPr="0001183C">
        <w:rPr>
          <w:rFonts w:ascii="Times New Roman" w:hAnsi="Times New Roman"/>
          <w:sz w:val="24"/>
          <w:szCs w:val="24"/>
          <w:shd w:val="clear" w:color="auto" w:fill="FFFFFF"/>
          <w:lang w:val="en-US"/>
        </w:rPr>
        <w:sym w:font="Symbol" w:char="F05D"/>
      </w:r>
      <w:r w:rsidRPr="0001183C">
        <w:rPr>
          <w:rFonts w:ascii="Times New Roman" w:hAnsi="Times New Roman"/>
          <w:sz w:val="24"/>
          <w:szCs w:val="24"/>
          <w:lang w:val="en-US"/>
        </w:rPr>
        <w:t xml:space="preserve">. </w:t>
      </w:r>
    </w:p>
    <w:p w14:paraId="6AC2E646" w14:textId="77777777" w:rsidR="00720AA3" w:rsidRPr="0001183C" w:rsidRDefault="00720AA3" w:rsidP="007B7BBB">
      <w:pPr>
        <w:spacing w:after="0" w:line="360" w:lineRule="auto"/>
        <w:jc w:val="both"/>
        <w:rPr>
          <w:rFonts w:ascii="Times New Roman" w:hAnsi="Times New Roman"/>
          <w:sz w:val="24"/>
          <w:szCs w:val="24"/>
          <w:lang w:val="en-US"/>
        </w:rPr>
      </w:pPr>
    </w:p>
    <w:sectPr w:rsidR="00720AA3" w:rsidRPr="0001183C" w:rsidSect="00FA1B0F">
      <w:footerReference w:type="default" r:id="rId8"/>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9101E" w14:textId="77777777" w:rsidR="00FA1B0F" w:rsidRDefault="00FA1B0F" w:rsidP="001B170B">
      <w:pPr>
        <w:spacing w:after="0" w:line="240" w:lineRule="auto"/>
      </w:pPr>
      <w:r>
        <w:separator/>
      </w:r>
    </w:p>
  </w:endnote>
  <w:endnote w:type="continuationSeparator" w:id="0">
    <w:p w14:paraId="1FA50243" w14:textId="77777777" w:rsidR="00FA1B0F" w:rsidRDefault="00FA1B0F" w:rsidP="001B1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4EB5" w14:textId="77777777" w:rsidR="001B170B" w:rsidRDefault="001B170B">
    <w:pPr>
      <w:pStyle w:val="Footer"/>
      <w:jc w:val="right"/>
    </w:pPr>
    <w:r>
      <w:fldChar w:fldCharType="begin"/>
    </w:r>
    <w:r>
      <w:instrText>PAGE   \* MERGEFORMAT</w:instrText>
    </w:r>
    <w:r>
      <w:fldChar w:fldCharType="separate"/>
    </w:r>
    <w:r w:rsidR="00A305F8" w:rsidRPr="00A305F8">
      <w:rPr>
        <w:noProof/>
        <w:lang w:val="de-DE"/>
      </w:rPr>
      <w:t>7</w:t>
    </w:r>
    <w:r>
      <w:fldChar w:fldCharType="end"/>
    </w:r>
  </w:p>
  <w:p w14:paraId="06B828EF" w14:textId="77777777" w:rsidR="001B170B" w:rsidRDefault="001B1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75FB1" w14:textId="77777777" w:rsidR="00FA1B0F" w:rsidRDefault="00FA1B0F" w:rsidP="001B170B">
      <w:pPr>
        <w:spacing w:after="0" w:line="240" w:lineRule="auto"/>
      </w:pPr>
      <w:r>
        <w:separator/>
      </w:r>
    </w:p>
  </w:footnote>
  <w:footnote w:type="continuationSeparator" w:id="0">
    <w:p w14:paraId="6F18694B" w14:textId="77777777" w:rsidR="00FA1B0F" w:rsidRDefault="00FA1B0F" w:rsidP="001B1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D0696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208AF"/>
    <w:multiLevelType w:val="multilevel"/>
    <w:tmpl w:val="BB78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73AF1"/>
    <w:multiLevelType w:val="multilevel"/>
    <w:tmpl w:val="C93C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A7C14"/>
    <w:multiLevelType w:val="multilevel"/>
    <w:tmpl w:val="D3EE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E47E6"/>
    <w:multiLevelType w:val="multilevel"/>
    <w:tmpl w:val="F832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83CA4"/>
    <w:multiLevelType w:val="multilevel"/>
    <w:tmpl w:val="570C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271CC"/>
    <w:multiLevelType w:val="hybridMultilevel"/>
    <w:tmpl w:val="179E55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CBC047E"/>
    <w:multiLevelType w:val="multilevel"/>
    <w:tmpl w:val="07C0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C57794"/>
    <w:multiLevelType w:val="multilevel"/>
    <w:tmpl w:val="87B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BB6B89"/>
    <w:multiLevelType w:val="multilevel"/>
    <w:tmpl w:val="82EC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A63D9"/>
    <w:multiLevelType w:val="multilevel"/>
    <w:tmpl w:val="AF78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0D7B99"/>
    <w:multiLevelType w:val="multilevel"/>
    <w:tmpl w:val="C57C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B7137"/>
    <w:multiLevelType w:val="multilevel"/>
    <w:tmpl w:val="370E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83374"/>
    <w:multiLevelType w:val="multilevel"/>
    <w:tmpl w:val="5EDA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1C03BE"/>
    <w:multiLevelType w:val="multilevel"/>
    <w:tmpl w:val="85D8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A57E92"/>
    <w:multiLevelType w:val="multilevel"/>
    <w:tmpl w:val="F492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C8001F"/>
    <w:multiLevelType w:val="multilevel"/>
    <w:tmpl w:val="836A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1737F8"/>
    <w:multiLevelType w:val="multilevel"/>
    <w:tmpl w:val="D8AC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7041F"/>
    <w:multiLevelType w:val="hybridMultilevel"/>
    <w:tmpl w:val="2E2E18B8"/>
    <w:lvl w:ilvl="0" w:tplc="0E58ADEE">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A5D420E"/>
    <w:multiLevelType w:val="multilevel"/>
    <w:tmpl w:val="8690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A47CF4"/>
    <w:multiLevelType w:val="multilevel"/>
    <w:tmpl w:val="BE1E04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766CB3"/>
    <w:multiLevelType w:val="multilevel"/>
    <w:tmpl w:val="C642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3C7BA2"/>
    <w:multiLevelType w:val="multilevel"/>
    <w:tmpl w:val="9326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E419AF"/>
    <w:multiLevelType w:val="multilevel"/>
    <w:tmpl w:val="2DEC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E567C5"/>
    <w:multiLevelType w:val="multilevel"/>
    <w:tmpl w:val="582C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2B6A0B"/>
    <w:multiLevelType w:val="multilevel"/>
    <w:tmpl w:val="EA6C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552EAE"/>
    <w:multiLevelType w:val="multilevel"/>
    <w:tmpl w:val="DB4C8F72"/>
    <w:lvl w:ilvl="0">
      <w:start w:val="1"/>
      <w:numFmt w:val="decimal"/>
      <w:lvlText w:val="%1."/>
      <w:lvlJc w:val="left"/>
      <w:pPr>
        <w:tabs>
          <w:tab w:val="num" w:pos="720"/>
        </w:tabs>
        <w:ind w:left="720" w:hanging="360"/>
      </w:pPr>
      <w:rPr>
        <w:lang w:val="e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D532E98"/>
    <w:multiLevelType w:val="multilevel"/>
    <w:tmpl w:val="61987E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E25295"/>
    <w:multiLevelType w:val="multilevel"/>
    <w:tmpl w:val="BD9C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36854"/>
    <w:multiLevelType w:val="multilevel"/>
    <w:tmpl w:val="6048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E37E84"/>
    <w:multiLevelType w:val="multilevel"/>
    <w:tmpl w:val="E826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181B1B"/>
    <w:multiLevelType w:val="multilevel"/>
    <w:tmpl w:val="0618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7A3154"/>
    <w:multiLevelType w:val="multilevel"/>
    <w:tmpl w:val="5694C7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AB4D06"/>
    <w:multiLevelType w:val="multilevel"/>
    <w:tmpl w:val="6994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B111CB"/>
    <w:multiLevelType w:val="multilevel"/>
    <w:tmpl w:val="A354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A6622B"/>
    <w:multiLevelType w:val="multilevel"/>
    <w:tmpl w:val="915A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99777C"/>
    <w:multiLevelType w:val="multilevel"/>
    <w:tmpl w:val="296A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B20207"/>
    <w:multiLevelType w:val="multilevel"/>
    <w:tmpl w:val="F7E6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F10FD7"/>
    <w:multiLevelType w:val="hybridMultilevel"/>
    <w:tmpl w:val="F8A6A804"/>
    <w:lvl w:ilvl="0" w:tplc="1158DD7A">
      <w:start w:val="1"/>
      <w:numFmt w:val="bullet"/>
      <w:pStyle w:val="Bulletpoints5"/>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39" w15:restartNumberingAfterBreak="0">
    <w:nsid w:val="6F6A0DEC"/>
    <w:multiLevelType w:val="multilevel"/>
    <w:tmpl w:val="9908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521FDA"/>
    <w:multiLevelType w:val="multilevel"/>
    <w:tmpl w:val="3D18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7F1F6A"/>
    <w:multiLevelType w:val="multilevel"/>
    <w:tmpl w:val="94A8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855582"/>
    <w:multiLevelType w:val="multilevel"/>
    <w:tmpl w:val="260E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126CF9"/>
    <w:multiLevelType w:val="multilevel"/>
    <w:tmpl w:val="A49E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AB6411"/>
    <w:multiLevelType w:val="multilevel"/>
    <w:tmpl w:val="7154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734F36"/>
    <w:multiLevelType w:val="hybridMultilevel"/>
    <w:tmpl w:val="1E6ED0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48554453">
    <w:abstractNumId w:val="38"/>
  </w:num>
  <w:num w:numId="2" w16cid:durableId="369497773">
    <w:abstractNumId w:val="45"/>
  </w:num>
  <w:num w:numId="3" w16cid:durableId="2806501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673876">
    <w:abstractNumId w:val="18"/>
  </w:num>
  <w:num w:numId="5" w16cid:durableId="728923638">
    <w:abstractNumId w:val="32"/>
  </w:num>
  <w:num w:numId="6" w16cid:durableId="596182176">
    <w:abstractNumId w:val="0"/>
  </w:num>
  <w:num w:numId="7" w16cid:durableId="228538703">
    <w:abstractNumId w:val="6"/>
  </w:num>
  <w:num w:numId="8" w16cid:durableId="1144348457">
    <w:abstractNumId w:val="43"/>
  </w:num>
  <w:num w:numId="9" w16cid:durableId="2004045752">
    <w:abstractNumId w:val="41"/>
  </w:num>
  <w:num w:numId="10" w16cid:durableId="347098346">
    <w:abstractNumId w:val="34"/>
  </w:num>
  <w:num w:numId="11" w16cid:durableId="2022581781">
    <w:abstractNumId w:val="37"/>
  </w:num>
  <w:num w:numId="12" w16cid:durableId="520631975">
    <w:abstractNumId w:val="7"/>
  </w:num>
  <w:num w:numId="13" w16cid:durableId="1970239134">
    <w:abstractNumId w:val="1"/>
  </w:num>
  <w:num w:numId="14" w16cid:durableId="1398481402">
    <w:abstractNumId w:val="33"/>
  </w:num>
  <w:num w:numId="15" w16cid:durableId="785201206">
    <w:abstractNumId w:val="35"/>
  </w:num>
  <w:num w:numId="16" w16cid:durableId="1048728396">
    <w:abstractNumId w:val="40"/>
  </w:num>
  <w:num w:numId="17" w16cid:durableId="1486749886">
    <w:abstractNumId w:val="14"/>
  </w:num>
  <w:num w:numId="18" w16cid:durableId="810635865">
    <w:abstractNumId w:val="19"/>
  </w:num>
  <w:num w:numId="19" w16cid:durableId="1915050128">
    <w:abstractNumId w:val="8"/>
  </w:num>
  <w:num w:numId="20" w16cid:durableId="1354959538">
    <w:abstractNumId w:val="17"/>
  </w:num>
  <w:num w:numId="21" w16cid:durableId="120735165">
    <w:abstractNumId w:val="24"/>
  </w:num>
  <w:num w:numId="22" w16cid:durableId="472530744">
    <w:abstractNumId w:val="2"/>
  </w:num>
  <w:num w:numId="23" w16cid:durableId="203182884">
    <w:abstractNumId w:val="12"/>
  </w:num>
  <w:num w:numId="24" w16cid:durableId="1346902738">
    <w:abstractNumId w:val="22"/>
  </w:num>
  <w:num w:numId="25" w16cid:durableId="449935460">
    <w:abstractNumId w:val="31"/>
  </w:num>
  <w:num w:numId="26" w16cid:durableId="1886990209">
    <w:abstractNumId w:val="28"/>
  </w:num>
  <w:num w:numId="27" w16cid:durableId="779570687">
    <w:abstractNumId w:val="13"/>
  </w:num>
  <w:num w:numId="28" w16cid:durableId="2027977890">
    <w:abstractNumId w:val="9"/>
  </w:num>
  <w:num w:numId="29" w16cid:durableId="446319704">
    <w:abstractNumId w:val="25"/>
  </w:num>
  <w:num w:numId="30" w16cid:durableId="287785143">
    <w:abstractNumId w:val="3"/>
  </w:num>
  <w:num w:numId="31" w16cid:durableId="1644309659">
    <w:abstractNumId w:val="30"/>
  </w:num>
  <w:num w:numId="32" w16cid:durableId="1857038792">
    <w:abstractNumId w:val="21"/>
  </w:num>
  <w:num w:numId="33" w16cid:durableId="463157592">
    <w:abstractNumId w:val="23"/>
  </w:num>
  <w:num w:numId="34" w16cid:durableId="564416316">
    <w:abstractNumId w:val="15"/>
  </w:num>
  <w:num w:numId="35" w16cid:durableId="6177178">
    <w:abstractNumId w:val="5"/>
  </w:num>
  <w:num w:numId="36" w16cid:durableId="1672564899">
    <w:abstractNumId w:val="42"/>
  </w:num>
  <w:num w:numId="37" w16cid:durableId="889221693">
    <w:abstractNumId w:val="16"/>
  </w:num>
  <w:num w:numId="38" w16cid:durableId="1619991696">
    <w:abstractNumId w:val="10"/>
  </w:num>
  <w:num w:numId="39" w16cid:durableId="1961111532">
    <w:abstractNumId w:val="39"/>
  </w:num>
  <w:num w:numId="40" w16cid:durableId="974527946">
    <w:abstractNumId w:val="44"/>
  </w:num>
  <w:num w:numId="41" w16cid:durableId="2082292007">
    <w:abstractNumId w:val="4"/>
  </w:num>
  <w:num w:numId="42" w16cid:durableId="1207335189">
    <w:abstractNumId w:val="29"/>
  </w:num>
  <w:num w:numId="43" w16cid:durableId="1701932920">
    <w:abstractNumId w:val="36"/>
  </w:num>
  <w:num w:numId="44" w16cid:durableId="437262562">
    <w:abstractNumId w:val="11"/>
  </w:num>
  <w:num w:numId="45" w16cid:durableId="1310358579">
    <w:abstractNumId w:val="20"/>
  </w:num>
  <w:num w:numId="46" w16cid:durableId="11131343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04"/>
    <w:rsid w:val="00001445"/>
    <w:rsid w:val="00007199"/>
    <w:rsid w:val="0001183C"/>
    <w:rsid w:val="00015D91"/>
    <w:rsid w:val="000450B2"/>
    <w:rsid w:val="00047153"/>
    <w:rsid w:val="000477ED"/>
    <w:rsid w:val="000503DB"/>
    <w:rsid w:val="00050A28"/>
    <w:rsid w:val="00052AC1"/>
    <w:rsid w:val="00063EDB"/>
    <w:rsid w:val="00064F2F"/>
    <w:rsid w:val="00067D62"/>
    <w:rsid w:val="00072D44"/>
    <w:rsid w:val="0009315A"/>
    <w:rsid w:val="000A7A92"/>
    <w:rsid w:val="000B69F4"/>
    <w:rsid w:val="000C28AF"/>
    <w:rsid w:val="000C4CA5"/>
    <w:rsid w:val="000E7BBD"/>
    <w:rsid w:val="000F458E"/>
    <w:rsid w:val="000F535C"/>
    <w:rsid w:val="001007C1"/>
    <w:rsid w:val="001048E4"/>
    <w:rsid w:val="001069ED"/>
    <w:rsid w:val="00114158"/>
    <w:rsid w:val="0012261C"/>
    <w:rsid w:val="00133297"/>
    <w:rsid w:val="001346BF"/>
    <w:rsid w:val="00141F4D"/>
    <w:rsid w:val="001508E0"/>
    <w:rsid w:val="00151156"/>
    <w:rsid w:val="00170C13"/>
    <w:rsid w:val="00174887"/>
    <w:rsid w:val="00176FF1"/>
    <w:rsid w:val="001B170B"/>
    <w:rsid w:val="001C0027"/>
    <w:rsid w:val="001F2E67"/>
    <w:rsid w:val="001F35D9"/>
    <w:rsid w:val="001F4237"/>
    <w:rsid w:val="001F5639"/>
    <w:rsid w:val="00210168"/>
    <w:rsid w:val="00217AC0"/>
    <w:rsid w:val="002375AB"/>
    <w:rsid w:val="0023787B"/>
    <w:rsid w:val="0024761F"/>
    <w:rsid w:val="00257A25"/>
    <w:rsid w:val="00272AB4"/>
    <w:rsid w:val="00273499"/>
    <w:rsid w:val="002741DC"/>
    <w:rsid w:val="002758AA"/>
    <w:rsid w:val="002764A9"/>
    <w:rsid w:val="002773C6"/>
    <w:rsid w:val="00281131"/>
    <w:rsid w:val="002830DA"/>
    <w:rsid w:val="00285A93"/>
    <w:rsid w:val="00291011"/>
    <w:rsid w:val="002956C4"/>
    <w:rsid w:val="0029745B"/>
    <w:rsid w:val="002A2713"/>
    <w:rsid w:val="002A617F"/>
    <w:rsid w:val="002B636C"/>
    <w:rsid w:val="002E0CF5"/>
    <w:rsid w:val="002E3128"/>
    <w:rsid w:val="002E5742"/>
    <w:rsid w:val="002F26A3"/>
    <w:rsid w:val="00301E24"/>
    <w:rsid w:val="00302F53"/>
    <w:rsid w:val="00307114"/>
    <w:rsid w:val="003320F8"/>
    <w:rsid w:val="0035581E"/>
    <w:rsid w:val="00356141"/>
    <w:rsid w:val="003567C7"/>
    <w:rsid w:val="00361B55"/>
    <w:rsid w:val="00362F5F"/>
    <w:rsid w:val="00364266"/>
    <w:rsid w:val="00377F6D"/>
    <w:rsid w:val="003824FD"/>
    <w:rsid w:val="00383CC2"/>
    <w:rsid w:val="00390DFE"/>
    <w:rsid w:val="003C14D8"/>
    <w:rsid w:val="003C7082"/>
    <w:rsid w:val="003E0B6B"/>
    <w:rsid w:val="003E71A0"/>
    <w:rsid w:val="00402784"/>
    <w:rsid w:val="004079FA"/>
    <w:rsid w:val="00407AC0"/>
    <w:rsid w:val="00412E3D"/>
    <w:rsid w:val="004272E1"/>
    <w:rsid w:val="00427B96"/>
    <w:rsid w:val="004354AE"/>
    <w:rsid w:val="00446204"/>
    <w:rsid w:val="00453122"/>
    <w:rsid w:val="004662FC"/>
    <w:rsid w:val="00471521"/>
    <w:rsid w:val="00492ACB"/>
    <w:rsid w:val="004B1BAC"/>
    <w:rsid w:val="004B400C"/>
    <w:rsid w:val="004B414E"/>
    <w:rsid w:val="004B5029"/>
    <w:rsid w:val="004C3E6D"/>
    <w:rsid w:val="004D0608"/>
    <w:rsid w:val="004E1837"/>
    <w:rsid w:val="004F29AE"/>
    <w:rsid w:val="005021CE"/>
    <w:rsid w:val="00504C74"/>
    <w:rsid w:val="00512995"/>
    <w:rsid w:val="00556017"/>
    <w:rsid w:val="005616B9"/>
    <w:rsid w:val="00570D88"/>
    <w:rsid w:val="00574D86"/>
    <w:rsid w:val="005A3362"/>
    <w:rsid w:val="005A4F7B"/>
    <w:rsid w:val="005C0B93"/>
    <w:rsid w:val="005D0231"/>
    <w:rsid w:val="005D1D27"/>
    <w:rsid w:val="005D39DD"/>
    <w:rsid w:val="005E2B8C"/>
    <w:rsid w:val="005E42E9"/>
    <w:rsid w:val="00615284"/>
    <w:rsid w:val="00643AC5"/>
    <w:rsid w:val="0065590C"/>
    <w:rsid w:val="0065607E"/>
    <w:rsid w:val="006713F7"/>
    <w:rsid w:val="006715A9"/>
    <w:rsid w:val="00673FF8"/>
    <w:rsid w:val="006818A2"/>
    <w:rsid w:val="006828C1"/>
    <w:rsid w:val="00682FCA"/>
    <w:rsid w:val="006963E5"/>
    <w:rsid w:val="006B6B91"/>
    <w:rsid w:val="006E2B02"/>
    <w:rsid w:val="006E4ED7"/>
    <w:rsid w:val="006E5143"/>
    <w:rsid w:val="006F0944"/>
    <w:rsid w:val="00713CBA"/>
    <w:rsid w:val="00720AA3"/>
    <w:rsid w:val="00721932"/>
    <w:rsid w:val="00736735"/>
    <w:rsid w:val="00742F97"/>
    <w:rsid w:val="007451BC"/>
    <w:rsid w:val="0074716B"/>
    <w:rsid w:val="007503C1"/>
    <w:rsid w:val="00753D16"/>
    <w:rsid w:val="00764D03"/>
    <w:rsid w:val="007706E5"/>
    <w:rsid w:val="0077286A"/>
    <w:rsid w:val="00782B9A"/>
    <w:rsid w:val="00786112"/>
    <w:rsid w:val="007B7BBB"/>
    <w:rsid w:val="007C345B"/>
    <w:rsid w:val="007E27EA"/>
    <w:rsid w:val="00814E01"/>
    <w:rsid w:val="00823CDE"/>
    <w:rsid w:val="00837D96"/>
    <w:rsid w:val="00847E57"/>
    <w:rsid w:val="008507B0"/>
    <w:rsid w:val="00860320"/>
    <w:rsid w:val="00861F3F"/>
    <w:rsid w:val="00867524"/>
    <w:rsid w:val="008715C2"/>
    <w:rsid w:val="00881B8B"/>
    <w:rsid w:val="008932FD"/>
    <w:rsid w:val="00893B21"/>
    <w:rsid w:val="008B5441"/>
    <w:rsid w:val="008C6B2B"/>
    <w:rsid w:val="008D0A4D"/>
    <w:rsid w:val="008E1E28"/>
    <w:rsid w:val="008E3421"/>
    <w:rsid w:val="008F0343"/>
    <w:rsid w:val="00905453"/>
    <w:rsid w:val="0091035C"/>
    <w:rsid w:val="00914131"/>
    <w:rsid w:val="00950F3C"/>
    <w:rsid w:val="00952A76"/>
    <w:rsid w:val="00953252"/>
    <w:rsid w:val="00954152"/>
    <w:rsid w:val="00955B87"/>
    <w:rsid w:val="00962DBE"/>
    <w:rsid w:val="0096500A"/>
    <w:rsid w:val="00971A83"/>
    <w:rsid w:val="00974A0F"/>
    <w:rsid w:val="00985864"/>
    <w:rsid w:val="00997FCC"/>
    <w:rsid w:val="009A0270"/>
    <w:rsid w:val="009A20E8"/>
    <w:rsid w:val="009B707A"/>
    <w:rsid w:val="009D3590"/>
    <w:rsid w:val="009E124F"/>
    <w:rsid w:val="009E5A40"/>
    <w:rsid w:val="009E71E0"/>
    <w:rsid w:val="009E7676"/>
    <w:rsid w:val="009F0DFE"/>
    <w:rsid w:val="009F1DB2"/>
    <w:rsid w:val="009F5F1D"/>
    <w:rsid w:val="00A04DF5"/>
    <w:rsid w:val="00A20D50"/>
    <w:rsid w:val="00A278E2"/>
    <w:rsid w:val="00A305F8"/>
    <w:rsid w:val="00A33539"/>
    <w:rsid w:val="00A43EEE"/>
    <w:rsid w:val="00A44A2C"/>
    <w:rsid w:val="00A52D95"/>
    <w:rsid w:val="00A63B39"/>
    <w:rsid w:val="00A6667A"/>
    <w:rsid w:val="00A67D5F"/>
    <w:rsid w:val="00A704A5"/>
    <w:rsid w:val="00A70501"/>
    <w:rsid w:val="00A8250D"/>
    <w:rsid w:val="00A92DB2"/>
    <w:rsid w:val="00A96A5E"/>
    <w:rsid w:val="00AA1CB5"/>
    <w:rsid w:val="00AA5209"/>
    <w:rsid w:val="00AB1796"/>
    <w:rsid w:val="00AB3D81"/>
    <w:rsid w:val="00AC2B54"/>
    <w:rsid w:val="00AC7604"/>
    <w:rsid w:val="00AD352E"/>
    <w:rsid w:val="00AD7937"/>
    <w:rsid w:val="00AE195A"/>
    <w:rsid w:val="00AF2653"/>
    <w:rsid w:val="00B01929"/>
    <w:rsid w:val="00B4085C"/>
    <w:rsid w:val="00B41F67"/>
    <w:rsid w:val="00B462B7"/>
    <w:rsid w:val="00B5239A"/>
    <w:rsid w:val="00B5628D"/>
    <w:rsid w:val="00B60783"/>
    <w:rsid w:val="00B6622B"/>
    <w:rsid w:val="00B97571"/>
    <w:rsid w:val="00BB7626"/>
    <w:rsid w:val="00BB7F30"/>
    <w:rsid w:val="00BC79A5"/>
    <w:rsid w:val="00BD03D4"/>
    <w:rsid w:val="00BD224B"/>
    <w:rsid w:val="00BD23D7"/>
    <w:rsid w:val="00C039E6"/>
    <w:rsid w:val="00C17027"/>
    <w:rsid w:val="00C174DD"/>
    <w:rsid w:val="00C17782"/>
    <w:rsid w:val="00C21796"/>
    <w:rsid w:val="00C223B2"/>
    <w:rsid w:val="00C3583D"/>
    <w:rsid w:val="00C35BD5"/>
    <w:rsid w:val="00C3722C"/>
    <w:rsid w:val="00C40641"/>
    <w:rsid w:val="00C41E90"/>
    <w:rsid w:val="00C46C7E"/>
    <w:rsid w:val="00C70E66"/>
    <w:rsid w:val="00C76D00"/>
    <w:rsid w:val="00C91DDC"/>
    <w:rsid w:val="00CA0B56"/>
    <w:rsid w:val="00CC1BBC"/>
    <w:rsid w:val="00CD0EB6"/>
    <w:rsid w:val="00CD3B3D"/>
    <w:rsid w:val="00CE1408"/>
    <w:rsid w:val="00CF329B"/>
    <w:rsid w:val="00CF718A"/>
    <w:rsid w:val="00D1445C"/>
    <w:rsid w:val="00D168B4"/>
    <w:rsid w:val="00D22A92"/>
    <w:rsid w:val="00D22B45"/>
    <w:rsid w:val="00D24BEC"/>
    <w:rsid w:val="00D2610B"/>
    <w:rsid w:val="00D311CE"/>
    <w:rsid w:val="00D37D3A"/>
    <w:rsid w:val="00D545FD"/>
    <w:rsid w:val="00D72DC7"/>
    <w:rsid w:val="00DB5928"/>
    <w:rsid w:val="00DC36F4"/>
    <w:rsid w:val="00DE2E99"/>
    <w:rsid w:val="00DF2686"/>
    <w:rsid w:val="00DF4D82"/>
    <w:rsid w:val="00E106C1"/>
    <w:rsid w:val="00E1149F"/>
    <w:rsid w:val="00E279E7"/>
    <w:rsid w:val="00E32262"/>
    <w:rsid w:val="00E6105B"/>
    <w:rsid w:val="00E65587"/>
    <w:rsid w:val="00E67882"/>
    <w:rsid w:val="00E71768"/>
    <w:rsid w:val="00E920DA"/>
    <w:rsid w:val="00E940DE"/>
    <w:rsid w:val="00EA30F6"/>
    <w:rsid w:val="00EB15FF"/>
    <w:rsid w:val="00EB4E60"/>
    <w:rsid w:val="00EB649E"/>
    <w:rsid w:val="00EC19B0"/>
    <w:rsid w:val="00EC267C"/>
    <w:rsid w:val="00EE0FED"/>
    <w:rsid w:val="00EF6265"/>
    <w:rsid w:val="00F0264C"/>
    <w:rsid w:val="00F0476D"/>
    <w:rsid w:val="00F11E96"/>
    <w:rsid w:val="00F26D57"/>
    <w:rsid w:val="00F357FC"/>
    <w:rsid w:val="00F4030F"/>
    <w:rsid w:val="00F405D9"/>
    <w:rsid w:val="00F41AFF"/>
    <w:rsid w:val="00F4445B"/>
    <w:rsid w:val="00F77887"/>
    <w:rsid w:val="00F84CF4"/>
    <w:rsid w:val="00FA1B0F"/>
    <w:rsid w:val="00FC2F7E"/>
    <w:rsid w:val="00FC476E"/>
    <w:rsid w:val="00FE2A7C"/>
    <w:rsid w:val="00FE652C"/>
    <w:rsid w:val="00FF27EC"/>
    <w:rsid w:val="00FF6C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15763"/>
  <w15:docId w15:val="{36EFF18F-24FD-431B-835C-FA514BB89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CH" w:bidi="ar-SA"/>
    </w:rPr>
  </w:style>
  <w:style w:type="paragraph" w:styleId="Heading1">
    <w:name w:val="heading 1"/>
    <w:basedOn w:val="Normal"/>
    <w:next w:val="Normal"/>
    <w:link w:val="Heading1Char"/>
    <w:uiPriority w:val="9"/>
    <w:qFormat/>
    <w:rsid w:val="00F403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semiHidden/>
    <w:unhideWhenUsed/>
    <w:qFormat/>
    <w:rsid w:val="00402784"/>
    <w:pPr>
      <w:keepNext/>
      <w:spacing w:before="240" w:after="60"/>
      <w:outlineLvl w:val="3"/>
    </w:pPr>
    <w:rPr>
      <w:rFonts w:eastAsia="Times New Roman"/>
      <w:b/>
      <w:bCs/>
      <w:color w:val="000000"/>
      <w:sz w:val="28"/>
      <w:szCs w:val="28"/>
      <w:u w:color="000000"/>
      <w:lang w:val="it-IT"/>
    </w:rPr>
  </w:style>
  <w:style w:type="paragraph" w:styleId="Heading6">
    <w:name w:val="heading 6"/>
    <w:basedOn w:val="Normal"/>
    <w:next w:val="Normal"/>
    <w:link w:val="Heading6Char"/>
    <w:uiPriority w:val="9"/>
    <w:unhideWhenUsed/>
    <w:qFormat/>
    <w:rsid w:val="00015D91"/>
    <w:pPr>
      <w:spacing w:before="240" w:after="60"/>
      <w:ind w:left="708"/>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446204"/>
  </w:style>
  <w:style w:type="character" w:customStyle="1" w:styleId="Heading6Char">
    <w:name w:val="Heading 6 Char"/>
    <w:link w:val="Heading6"/>
    <w:uiPriority w:val="9"/>
    <w:rsid w:val="00015D91"/>
    <w:rPr>
      <w:rFonts w:eastAsia="Times New Roman"/>
      <w:b/>
      <w:bCs/>
      <w:sz w:val="22"/>
      <w:szCs w:val="22"/>
      <w:lang w:eastAsia="en-US"/>
    </w:rPr>
  </w:style>
  <w:style w:type="character" w:styleId="Hyperlink">
    <w:name w:val="Hyperlink"/>
    <w:unhideWhenUsed/>
    <w:rsid w:val="00015D91"/>
    <w:rPr>
      <w:color w:val="0000FF"/>
      <w:u w:val="single"/>
    </w:rPr>
  </w:style>
  <w:style w:type="paragraph" w:customStyle="1" w:styleId="Standardunter5">
    <w:name w:val="Standard unter Ü5"/>
    <w:basedOn w:val="Normal"/>
    <w:qFormat/>
    <w:rsid w:val="00015D91"/>
    <w:pPr>
      <w:spacing w:before="120" w:after="120"/>
      <w:ind w:left="709"/>
    </w:pPr>
    <w:rPr>
      <w:lang w:val="en-US"/>
    </w:rPr>
  </w:style>
  <w:style w:type="paragraph" w:customStyle="1" w:styleId="Bulletpoints5">
    <w:name w:val="Bulletpoints Ü5"/>
    <w:basedOn w:val="Standardunter5"/>
    <w:qFormat/>
    <w:rsid w:val="00015D91"/>
    <w:pPr>
      <w:numPr>
        <w:numId w:val="1"/>
      </w:numPr>
      <w:spacing w:after="0"/>
    </w:pPr>
  </w:style>
  <w:style w:type="character" w:styleId="CommentReference">
    <w:name w:val="annotation reference"/>
    <w:unhideWhenUsed/>
    <w:rsid w:val="00015D91"/>
    <w:rPr>
      <w:sz w:val="16"/>
      <w:szCs w:val="16"/>
    </w:rPr>
  </w:style>
  <w:style w:type="paragraph" w:styleId="CommentText">
    <w:name w:val="annotation text"/>
    <w:basedOn w:val="Normal"/>
    <w:link w:val="CommentTextChar"/>
    <w:unhideWhenUsed/>
    <w:rsid w:val="00015D91"/>
    <w:rPr>
      <w:sz w:val="20"/>
      <w:szCs w:val="20"/>
    </w:rPr>
  </w:style>
  <w:style w:type="character" w:customStyle="1" w:styleId="CommentTextChar">
    <w:name w:val="Comment Text Char"/>
    <w:link w:val="CommentText"/>
    <w:rsid w:val="00015D91"/>
    <w:rPr>
      <w:lang w:eastAsia="en-US"/>
    </w:rPr>
  </w:style>
  <w:style w:type="paragraph" w:styleId="Header">
    <w:name w:val="header"/>
    <w:basedOn w:val="Normal"/>
    <w:link w:val="HeaderChar"/>
    <w:uiPriority w:val="99"/>
    <w:unhideWhenUsed/>
    <w:rsid w:val="001B170B"/>
    <w:pPr>
      <w:tabs>
        <w:tab w:val="center" w:pos="4536"/>
        <w:tab w:val="right" w:pos="9072"/>
      </w:tabs>
    </w:pPr>
  </w:style>
  <w:style w:type="character" w:customStyle="1" w:styleId="HeaderChar">
    <w:name w:val="Header Char"/>
    <w:link w:val="Header"/>
    <w:uiPriority w:val="99"/>
    <w:rsid w:val="001B170B"/>
    <w:rPr>
      <w:sz w:val="22"/>
      <w:szCs w:val="22"/>
      <w:lang w:eastAsia="en-US"/>
    </w:rPr>
  </w:style>
  <w:style w:type="paragraph" w:styleId="Footer">
    <w:name w:val="footer"/>
    <w:basedOn w:val="Normal"/>
    <w:link w:val="FooterChar"/>
    <w:uiPriority w:val="99"/>
    <w:unhideWhenUsed/>
    <w:rsid w:val="001B170B"/>
    <w:pPr>
      <w:tabs>
        <w:tab w:val="center" w:pos="4536"/>
        <w:tab w:val="right" w:pos="9072"/>
      </w:tabs>
    </w:pPr>
  </w:style>
  <w:style w:type="character" w:customStyle="1" w:styleId="FooterChar">
    <w:name w:val="Footer Char"/>
    <w:link w:val="Footer"/>
    <w:uiPriority w:val="99"/>
    <w:rsid w:val="001B170B"/>
    <w:rPr>
      <w:sz w:val="22"/>
      <w:szCs w:val="22"/>
      <w:lang w:eastAsia="en-US"/>
    </w:rPr>
  </w:style>
  <w:style w:type="paragraph" w:styleId="FootnoteText">
    <w:name w:val="footnote text"/>
    <w:basedOn w:val="Normal"/>
    <w:link w:val="FootnoteTextChar"/>
    <w:uiPriority w:val="99"/>
    <w:semiHidden/>
    <w:unhideWhenUsed/>
    <w:rsid w:val="00E279E7"/>
    <w:rPr>
      <w:sz w:val="20"/>
      <w:szCs w:val="20"/>
    </w:rPr>
  </w:style>
  <w:style w:type="character" w:customStyle="1" w:styleId="FootnoteTextChar">
    <w:name w:val="Footnote Text Char"/>
    <w:link w:val="FootnoteText"/>
    <w:uiPriority w:val="99"/>
    <w:semiHidden/>
    <w:rsid w:val="00E279E7"/>
    <w:rPr>
      <w:lang w:eastAsia="en-US"/>
    </w:rPr>
  </w:style>
  <w:style w:type="character" w:styleId="FootnoteReference">
    <w:name w:val="footnote reference"/>
    <w:uiPriority w:val="99"/>
    <w:semiHidden/>
    <w:unhideWhenUsed/>
    <w:rsid w:val="00E279E7"/>
    <w:rPr>
      <w:vertAlign w:val="superscript"/>
    </w:rPr>
  </w:style>
  <w:style w:type="paragraph" w:styleId="ListParagraph">
    <w:name w:val="List Paragraph"/>
    <w:basedOn w:val="Normal"/>
    <w:uiPriority w:val="34"/>
    <w:qFormat/>
    <w:rsid w:val="002A617F"/>
    <w:pPr>
      <w:spacing w:after="160" w:line="259" w:lineRule="auto"/>
      <w:ind w:left="720"/>
      <w:contextualSpacing/>
    </w:pPr>
  </w:style>
  <w:style w:type="character" w:styleId="FollowedHyperlink">
    <w:name w:val="FollowedHyperlink"/>
    <w:unhideWhenUsed/>
    <w:rsid w:val="00CF718A"/>
    <w:rPr>
      <w:color w:val="800080"/>
      <w:u w:val="single"/>
    </w:rPr>
  </w:style>
  <w:style w:type="paragraph" w:styleId="BalloonText">
    <w:name w:val="Balloon Text"/>
    <w:basedOn w:val="Normal"/>
    <w:link w:val="BalloonTextChar"/>
    <w:unhideWhenUsed/>
    <w:rsid w:val="00837D96"/>
    <w:pPr>
      <w:spacing w:after="0" w:line="240" w:lineRule="auto"/>
    </w:pPr>
    <w:rPr>
      <w:rFonts w:ascii="Segoe UI" w:hAnsi="Segoe UI" w:cs="Segoe UI"/>
      <w:sz w:val="18"/>
      <w:szCs w:val="18"/>
    </w:rPr>
  </w:style>
  <w:style w:type="character" w:customStyle="1" w:styleId="BalloonTextChar">
    <w:name w:val="Balloon Text Char"/>
    <w:link w:val="BalloonText"/>
    <w:rsid w:val="00837D96"/>
    <w:rPr>
      <w:rFonts w:ascii="Segoe UI" w:hAnsi="Segoe UI" w:cs="Segoe UI"/>
      <w:sz w:val="18"/>
      <w:szCs w:val="18"/>
      <w:lang w:eastAsia="en-US"/>
    </w:rPr>
  </w:style>
  <w:style w:type="character" w:customStyle="1" w:styleId="Heading1Char">
    <w:name w:val="Heading 1 Char"/>
    <w:basedOn w:val="DefaultParagraphFont"/>
    <w:link w:val="Heading1"/>
    <w:uiPriority w:val="9"/>
    <w:rsid w:val="00F4030F"/>
    <w:rPr>
      <w:rFonts w:asciiTheme="majorHAnsi" w:eastAsiaTheme="majorEastAsia" w:hAnsiTheme="majorHAnsi" w:cstheme="majorBidi"/>
      <w:color w:val="2F5496" w:themeColor="accent1" w:themeShade="BF"/>
      <w:sz w:val="32"/>
      <w:szCs w:val="32"/>
      <w:lang w:val="de-CH" w:bidi="ar-SA"/>
    </w:rPr>
  </w:style>
  <w:style w:type="character" w:styleId="UnresolvedMention">
    <w:name w:val="Unresolved Mention"/>
    <w:basedOn w:val="DefaultParagraphFont"/>
    <w:uiPriority w:val="99"/>
    <w:semiHidden/>
    <w:unhideWhenUsed/>
    <w:rsid w:val="00F4030F"/>
    <w:rPr>
      <w:color w:val="605E5C"/>
      <w:shd w:val="clear" w:color="auto" w:fill="E1DFDD"/>
    </w:rPr>
  </w:style>
  <w:style w:type="paragraph" w:customStyle="1" w:styleId="PreformattatoHTML1">
    <w:name w:val="Preformattato HTML1"/>
    <w:rsid w:val="002E5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u w:color="000000"/>
      <w:lang w:val="it-IT" w:eastAsia="it-IT" w:bidi="ar-SA"/>
    </w:rPr>
  </w:style>
  <w:style w:type="paragraph" w:customStyle="1" w:styleId="NormaleWeb1">
    <w:name w:val="Normale (Web)1"/>
    <w:rsid w:val="002E5742"/>
    <w:pPr>
      <w:spacing w:before="100" w:after="100"/>
    </w:pPr>
    <w:rPr>
      <w:rFonts w:ascii="Times New Roman" w:eastAsia="Arial Unicode MS" w:hAnsi="Times New Roman" w:cs="Arial Unicode MS"/>
      <w:color w:val="000000"/>
      <w:sz w:val="24"/>
      <w:szCs w:val="24"/>
      <w:u w:color="000000"/>
      <w:lang w:val="it-IT" w:eastAsia="it-IT" w:bidi="ar-SA"/>
    </w:rPr>
  </w:style>
  <w:style w:type="character" w:customStyle="1" w:styleId="Heading4Char">
    <w:name w:val="Heading 4 Char"/>
    <w:basedOn w:val="DefaultParagraphFont"/>
    <w:link w:val="Heading4"/>
    <w:semiHidden/>
    <w:rsid w:val="00402784"/>
    <w:rPr>
      <w:rFonts w:eastAsia="Times New Roman"/>
      <w:b/>
      <w:bCs/>
      <w:color w:val="000000"/>
      <w:sz w:val="28"/>
      <w:szCs w:val="28"/>
      <w:u w:color="000000"/>
      <w:lang w:val="it-IT" w:bidi="ar-SA"/>
    </w:rPr>
  </w:style>
  <w:style w:type="paragraph" w:customStyle="1" w:styleId="Intestazioneepidipagina">
    <w:name w:val="Intestazione e piè di pagina"/>
    <w:rsid w:val="00402784"/>
    <w:pPr>
      <w:tabs>
        <w:tab w:val="right" w:pos="9020"/>
      </w:tabs>
    </w:pPr>
    <w:rPr>
      <w:rFonts w:ascii="Helvetica Neue" w:eastAsia="Arial Unicode MS" w:hAnsi="Helvetica Neue" w:cs="Arial Unicode MS"/>
      <w:color w:val="000000"/>
      <w:sz w:val="24"/>
      <w:szCs w:val="24"/>
      <w:lang w:val="it-IT" w:eastAsia="it-IT" w:bidi="ar-SA"/>
    </w:rPr>
  </w:style>
  <w:style w:type="paragraph" w:customStyle="1" w:styleId="Pidipagina1">
    <w:name w:val="Piè di pagina1"/>
    <w:rsid w:val="00402784"/>
    <w:pPr>
      <w:tabs>
        <w:tab w:val="center" w:pos="4819"/>
        <w:tab w:val="right" w:pos="9638"/>
      </w:tabs>
      <w:spacing w:after="200" w:line="276" w:lineRule="auto"/>
    </w:pPr>
    <w:rPr>
      <w:rFonts w:eastAsia="Arial Unicode MS" w:cs="Arial Unicode MS"/>
      <w:color w:val="000000"/>
      <w:sz w:val="22"/>
      <w:szCs w:val="22"/>
      <w:u w:color="000000"/>
      <w:lang w:val="it-IT" w:eastAsia="it-IT" w:bidi="ar-SA"/>
    </w:rPr>
  </w:style>
  <w:style w:type="character" w:customStyle="1" w:styleId="Numeropagina1">
    <w:name w:val="Numero pagina1"/>
    <w:rsid w:val="00402784"/>
  </w:style>
  <w:style w:type="paragraph" w:customStyle="1" w:styleId="Didefault">
    <w:name w:val="Di default"/>
    <w:rsid w:val="00402784"/>
    <w:pPr>
      <w:spacing w:before="160"/>
    </w:pPr>
    <w:rPr>
      <w:rFonts w:ascii="Helvetica Neue" w:eastAsia="Helvetica Neue" w:hAnsi="Helvetica Neue" w:cs="Helvetica Neue"/>
      <w:color w:val="000000"/>
      <w:sz w:val="24"/>
      <w:szCs w:val="24"/>
      <w:lang w:val="it-IT" w:eastAsia="it-IT" w:bidi="ar-SA"/>
    </w:rPr>
  </w:style>
  <w:style w:type="character" w:customStyle="1" w:styleId="Link">
    <w:name w:val="Link"/>
    <w:rsid w:val="00402784"/>
    <w:rPr>
      <w:color w:val="0000FF"/>
      <w:u w:val="single" w:color="0000FF"/>
      <w14:textOutline w14:w="0" w14:cap="rnd" w14:cmpd="sng" w14:algn="ctr">
        <w14:noFill/>
        <w14:prstDash w14:val="solid"/>
        <w14:bevel/>
      </w14:textOutline>
    </w:rPr>
  </w:style>
  <w:style w:type="character" w:customStyle="1" w:styleId="Hyperlink0">
    <w:name w:val="Hyperlink.0"/>
    <w:rsid w:val="00402784"/>
    <w:rPr>
      <w:rFonts w:ascii="Times New Roman" w:eastAsia="Times New Roman" w:hAnsi="Times New Roman" w:cs="Times New Roman"/>
      <w:color w:val="000000"/>
      <w:sz w:val="24"/>
      <w:szCs w:val="24"/>
      <w:u w:val="none" w:color="000000"/>
      <w:shd w:val="clear" w:color="auto" w:fill="FFFFFF"/>
      <w:lang w:val="en-US"/>
      <w14:textOutline w14:w="0" w14:cap="rnd" w14:cmpd="sng" w14:algn="ctr">
        <w14:noFill/>
        <w14:prstDash w14:val="solid"/>
        <w14:bevel/>
      </w14:textOutline>
    </w:rPr>
  </w:style>
  <w:style w:type="character" w:customStyle="1" w:styleId="Hyperlink1">
    <w:name w:val="Hyperlink.1"/>
    <w:rsid w:val="00402784"/>
    <w:rPr>
      <w:color w:val="000000"/>
      <w:u w:val="none" w:color="000000"/>
      <w:shd w:val="clear" w:color="auto" w:fill="FFFFFF"/>
      <w:lang w:val="en-US"/>
      <w14:textOutline w14:w="0" w14:cap="rnd" w14:cmpd="sng" w14:algn="ctr">
        <w14:noFill/>
        <w14:prstDash w14:val="solid"/>
        <w14:bevel/>
      </w14:textOutline>
    </w:rPr>
  </w:style>
  <w:style w:type="paragraph" w:customStyle="1" w:styleId="Elencoacolori-Colore11">
    <w:name w:val="Elenco a colori - Colore 11"/>
    <w:rsid w:val="00402784"/>
    <w:pPr>
      <w:spacing w:after="200" w:line="276" w:lineRule="auto"/>
      <w:ind w:left="720"/>
    </w:pPr>
    <w:rPr>
      <w:rFonts w:eastAsia="Arial Unicode MS" w:cs="Arial Unicode MS"/>
      <w:color w:val="000000"/>
      <w:sz w:val="22"/>
      <w:szCs w:val="22"/>
      <w:u w:color="000000"/>
      <w:lang w:val="it-IT" w:eastAsia="it-IT" w:bidi="ar-SA"/>
    </w:rPr>
  </w:style>
  <w:style w:type="paragraph" w:customStyle="1" w:styleId="IEEETesto">
    <w:name w:val="IEEE Testo"/>
    <w:rsid w:val="00402784"/>
    <w:pPr>
      <w:spacing w:after="200" w:line="276" w:lineRule="auto"/>
      <w:jc w:val="both"/>
    </w:pPr>
    <w:rPr>
      <w:rFonts w:ascii="Times New Roman" w:eastAsia="Arial Unicode MS" w:hAnsi="Times New Roman" w:cs="Arial Unicode MS"/>
      <w:i/>
      <w:iCs/>
      <w:color w:val="000000"/>
      <w:u w:color="000000"/>
      <w:lang w:eastAsia="it-IT" w:bidi="ar-SA"/>
    </w:rPr>
  </w:style>
  <w:style w:type="paragraph" w:customStyle="1" w:styleId="Corpodeltesto21">
    <w:name w:val="Corpo del testo 21"/>
    <w:rsid w:val="00402784"/>
    <w:rPr>
      <w:rFonts w:ascii="Arial" w:eastAsia="Arial Unicode MS" w:hAnsi="Arial" w:cs="Arial Unicode MS"/>
      <w:b/>
      <w:bCs/>
      <w:color w:val="000000"/>
      <w:sz w:val="24"/>
      <w:szCs w:val="24"/>
      <w:u w:color="000000"/>
      <w:lang w:eastAsia="it-IT" w:bidi="ar-SA"/>
    </w:rPr>
  </w:style>
  <w:style w:type="paragraph" w:customStyle="1" w:styleId="DidascaliaMarco">
    <w:name w:val="Didascalia Marco"/>
    <w:autoRedefine/>
    <w:rsid w:val="00402784"/>
    <w:pPr>
      <w:widowControl w:val="0"/>
      <w:tabs>
        <w:tab w:val="center" w:pos="2520"/>
        <w:tab w:val="center" w:pos="6840"/>
      </w:tabs>
      <w:spacing w:line="360" w:lineRule="auto"/>
      <w:jc w:val="both"/>
    </w:pPr>
    <w:rPr>
      <w:rFonts w:ascii="Times New Roman" w:eastAsia="Arial Unicode MS" w:hAnsi="Times New Roman" w:cs="Arial Unicode MS"/>
      <w:color w:val="000000"/>
      <w:u w:color="000000"/>
      <w:lang w:eastAsia="it-IT" w:bidi="ar-SA"/>
    </w:rPr>
  </w:style>
  <w:style w:type="paragraph" w:customStyle="1" w:styleId="Body">
    <w:name w:val="Body"/>
    <w:rsid w:val="00402784"/>
    <w:pPr>
      <w:spacing w:after="200" w:line="276" w:lineRule="auto"/>
      <w:jc w:val="both"/>
    </w:pPr>
    <w:rPr>
      <w:rFonts w:eastAsia="Arial Unicode MS" w:cs="Arial Unicode MS"/>
      <w:color w:val="000000"/>
      <w:sz w:val="22"/>
      <w:szCs w:val="22"/>
      <w:u w:color="000000"/>
      <w:lang w:eastAsia="it-IT" w:bidi="ar-SA"/>
    </w:rPr>
  </w:style>
  <w:style w:type="paragraph" w:customStyle="1" w:styleId="Default">
    <w:name w:val="Default"/>
    <w:rsid w:val="00402784"/>
    <w:pPr>
      <w:spacing w:after="200" w:line="276" w:lineRule="auto"/>
    </w:pPr>
    <w:rPr>
      <w:rFonts w:ascii="Times New Roman" w:eastAsia="Arial Unicode MS" w:hAnsi="Times New Roman" w:cs="Arial Unicode MS"/>
      <w:color w:val="000000"/>
      <w:sz w:val="24"/>
      <w:szCs w:val="24"/>
      <w:u w:color="000000"/>
      <w:lang w:val="it-IT" w:eastAsia="it-IT" w:bidi="ar-SA"/>
    </w:rPr>
  </w:style>
  <w:style w:type="character" w:customStyle="1" w:styleId="Nessuno">
    <w:name w:val="Nessuno"/>
    <w:rsid w:val="00402784"/>
  </w:style>
  <w:style w:type="character" w:customStyle="1" w:styleId="Hyperlink2">
    <w:name w:val="Hyperlink.2"/>
    <w:rsid w:val="00402784"/>
    <w:rPr>
      <w:color w:val="000000"/>
      <w:u w:color="000000"/>
      <w:lang w:val="en-US"/>
      <w14:textOutline w14:w="0" w14:cap="rnd" w14:cmpd="sng" w14:algn="ctr">
        <w14:noFill/>
        <w14:prstDash w14:val="solid"/>
        <w14:bevel/>
      </w14:textOutline>
    </w:rPr>
  </w:style>
  <w:style w:type="character" w:customStyle="1" w:styleId="Hyperlink3">
    <w:name w:val="Hyperlink.3"/>
    <w:rsid w:val="00402784"/>
    <w:rPr>
      <w:rFonts w:ascii="Times New Roman" w:eastAsia="Times New Roman" w:hAnsi="Times New Roman" w:cs="Times New Roman"/>
      <w:sz w:val="24"/>
      <w:szCs w:val="24"/>
      <w:lang w:val="de-DE"/>
    </w:rPr>
  </w:style>
  <w:style w:type="paragraph" w:customStyle="1" w:styleId="desc">
    <w:name w:val="desc"/>
    <w:rsid w:val="00402784"/>
    <w:pPr>
      <w:spacing w:before="100" w:after="100"/>
    </w:pPr>
    <w:rPr>
      <w:rFonts w:ascii="Times New Roman" w:eastAsia="Arial Unicode MS" w:hAnsi="Times New Roman" w:cs="Arial Unicode MS"/>
      <w:color w:val="000000"/>
      <w:sz w:val="24"/>
      <w:szCs w:val="24"/>
      <w:u w:color="000000"/>
      <w:lang w:val="it-IT" w:eastAsia="it-IT" w:bidi="ar-SA"/>
    </w:rPr>
  </w:style>
  <w:style w:type="character" w:customStyle="1" w:styleId="Hyperlink4">
    <w:name w:val="Hyperlink.4"/>
    <w:rsid w:val="00402784"/>
    <w:rPr>
      <w:rFonts w:ascii="Times New Roman" w:eastAsia="Times New Roman" w:hAnsi="Times New Roman" w:cs="Times New Roman"/>
      <w:sz w:val="24"/>
      <w:szCs w:val="24"/>
      <w:lang w:val="en-US"/>
    </w:rPr>
  </w:style>
  <w:style w:type="character" w:customStyle="1" w:styleId="Hyperlink5">
    <w:name w:val="Hyperlink.5"/>
    <w:rsid w:val="00402784"/>
    <w:rPr>
      <w:rFonts w:ascii="Times New Roman" w:eastAsia="Times New Roman" w:hAnsi="Times New Roman" w:cs="Times New Roman"/>
      <w:sz w:val="24"/>
      <w:szCs w:val="24"/>
      <w:lang w:val="en-US"/>
    </w:rPr>
  </w:style>
  <w:style w:type="character" w:customStyle="1" w:styleId="Hyperlink6">
    <w:name w:val="Hyperlink.6"/>
    <w:rsid w:val="00402784"/>
    <w:rPr>
      <w:rFonts w:ascii="Times New Roman" w:eastAsia="Times New Roman" w:hAnsi="Times New Roman" w:cs="Times New Roman"/>
      <w:color w:val="000000"/>
      <w:sz w:val="24"/>
      <w:szCs w:val="24"/>
      <w:u w:val="none" w:color="000000"/>
      <w:lang w:val="en-US"/>
      <w14:textOutline w14:w="0" w14:cap="rnd" w14:cmpd="sng" w14:algn="ctr">
        <w14:noFill/>
        <w14:prstDash w14:val="solid"/>
        <w14:bevel/>
      </w14:textOutline>
    </w:rPr>
  </w:style>
  <w:style w:type="paragraph" w:styleId="CommentSubject">
    <w:name w:val="annotation subject"/>
    <w:basedOn w:val="CommentText"/>
    <w:next w:val="CommentText"/>
    <w:link w:val="CommentSubjectChar"/>
    <w:rsid w:val="00402784"/>
    <w:rPr>
      <w:rFonts w:eastAsia="Arial Unicode MS" w:cs="Arial Unicode MS"/>
      <w:b/>
      <w:bCs/>
      <w:color w:val="000000"/>
      <w:u w:color="000000"/>
      <w:lang w:val="it-IT"/>
    </w:rPr>
  </w:style>
  <w:style w:type="character" w:customStyle="1" w:styleId="CommentSubjectChar">
    <w:name w:val="Comment Subject Char"/>
    <w:basedOn w:val="CommentTextChar"/>
    <w:link w:val="CommentSubject"/>
    <w:rsid w:val="00402784"/>
    <w:rPr>
      <w:rFonts w:eastAsia="Arial Unicode MS" w:cs="Arial Unicode MS"/>
      <w:b/>
      <w:bCs/>
      <w:color w:val="000000"/>
      <w:u w:color="000000"/>
      <w:lang w:val="it-IT" w:eastAsia="en-US" w:bidi="ar-SA"/>
    </w:rPr>
  </w:style>
  <w:style w:type="paragraph" w:styleId="NormalWeb">
    <w:name w:val="Normal (Web)"/>
    <w:basedOn w:val="Normal"/>
    <w:uiPriority w:val="99"/>
    <w:unhideWhenUsed/>
    <w:rsid w:val="00402784"/>
    <w:pPr>
      <w:spacing w:before="100" w:beforeAutospacing="1" w:after="100" w:afterAutospacing="1" w:line="240" w:lineRule="auto"/>
    </w:pPr>
    <w:rPr>
      <w:rFonts w:ascii="Times New Roman" w:eastAsia="Times New Roman" w:hAnsi="Times New Roman"/>
      <w:sz w:val="24"/>
      <w:szCs w:val="24"/>
      <w:lang w:val="it-IT" w:eastAsia="it-IT"/>
    </w:rPr>
  </w:style>
  <w:style w:type="paragraph" w:customStyle="1" w:styleId="dx-doi">
    <w:name w:val="dx-doi"/>
    <w:basedOn w:val="Normal"/>
    <w:rsid w:val="00402784"/>
    <w:pPr>
      <w:spacing w:before="100" w:beforeAutospacing="1" w:after="100" w:afterAutospacing="1" w:line="240" w:lineRule="auto"/>
    </w:pPr>
    <w:rPr>
      <w:rFonts w:ascii="Times New Roman" w:eastAsia="Times New Roman" w:hAnsi="Times New Roman"/>
      <w:sz w:val="24"/>
      <w:szCs w:val="24"/>
      <w:lang w:val="it-IT" w:eastAsia="it-IT"/>
    </w:rPr>
  </w:style>
  <w:style w:type="character" w:customStyle="1" w:styleId="identifier">
    <w:name w:val="identifier"/>
    <w:basedOn w:val="DefaultParagraphFont"/>
    <w:rsid w:val="00402784"/>
  </w:style>
  <w:style w:type="character" w:customStyle="1" w:styleId="id-label">
    <w:name w:val="id-label"/>
    <w:basedOn w:val="DefaultParagraphFont"/>
    <w:rsid w:val="00402784"/>
  </w:style>
  <w:style w:type="character" w:styleId="Strong">
    <w:name w:val="Strong"/>
    <w:uiPriority w:val="22"/>
    <w:qFormat/>
    <w:rsid w:val="00402784"/>
    <w:rPr>
      <w:b/>
      <w:bCs/>
    </w:rPr>
  </w:style>
  <w:style w:type="character" w:customStyle="1" w:styleId="cc-rule">
    <w:name w:val="cc-rule"/>
    <w:basedOn w:val="DefaultParagraphFont"/>
    <w:rsid w:val="00402784"/>
  </w:style>
  <w:style w:type="character" w:customStyle="1" w:styleId="cc-editor">
    <w:name w:val="cc-editor"/>
    <w:basedOn w:val="DefaultParagraphFont"/>
    <w:rsid w:val="00402784"/>
  </w:style>
  <w:style w:type="character" w:customStyle="1" w:styleId="doilabel">
    <w:name w:val="doi__label"/>
    <w:basedOn w:val="DefaultParagraphFont"/>
    <w:rsid w:val="00402784"/>
  </w:style>
  <w:style w:type="paragraph" w:styleId="HTMLPreformatted">
    <w:name w:val="HTML Preformatted"/>
    <w:basedOn w:val="Normal"/>
    <w:link w:val="HTMLPreformattedChar"/>
    <w:rsid w:val="00402784"/>
    <w:rPr>
      <w:rFonts w:ascii="Courier New" w:eastAsia="Arial Unicode MS" w:hAnsi="Courier New" w:cs="Courier New"/>
      <w:color w:val="000000"/>
      <w:sz w:val="20"/>
      <w:szCs w:val="20"/>
      <w:u w:color="000000"/>
      <w:lang w:val="it-IT"/>
    </w:rPr>
  </w:style>
  <w:style w:type="character" w:customStyle="1" w:styleId="HTMLPreformattedChar">
    <w:name w:val="HTML Preformatted Char"/>
    <w:basedOn w:val="DefaultParagraphFont"/>
    <w:link w:val="HTMLPreformatted"/>
    <w:rsid w:val="00402784"/>
    <w:rPr>
      <w:rFonts w:ascii="Courier New" w:eastAsia="Arial Unicode MS" w:hAnsi="Courier New" w:cs="Courier New"/>
      <w:color w:val="000000"/>
      <w:u w:color="000000"/>
      <w:lang w:val="it-IT" w:bidi="ar-SA"/>
    </w:rPr>
  </w:style>
  <w:style w:type="character" w:styleId="Emphasis">
    <w:name w:val="Emphasis"/>
    <w:uiPriority w:val="20"/>
    <w:qFormat/>
    <w:rsid w:val="004027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4208">
      <w:bodyDiv w:val="1"/>
      <w:marLeft w:val="0"/>
      <w:marRight w:val="0"/>
      <w:marTop w:val="0"/>
      <w:marBottom w:val="0"/>
      <w:divBdr>
        <w:top w:val="none" w:sz="0" w:space="0" w:color="auto"/>
        <w:left w:val="none" w:sz="0" w:space="0" w:color="auto"/>
        <w:bottom w:val="none" w:sz="0" w:space="0" w:color="auto"/>
        <w:right w:val="none" w:sz="0" w:space="0" w:color="auto"/>
      </w:divBdr>
    </w:div>
    <w:div w:id="42946128">
      <w:bodyDiv w:val="1"/>
      <w:marLeft w:val="0"/>
      <w:marRight w:val="0"/>
      <w:marTop w:val="0"/>
      <w:marBottom w:val="0"/>
      <w:divBdr>
        <w:top w:val="none" w:sz="0" w:space="0" w:color="auto"/>
        <w:left w:val="none" w:sz="0" w:space="0" w:color="auto"/>
        <w:bottom w:val="none" w:sz="0" w:space="0" w:color="auto"/>
        <w:right w:val="none" w:sz="0" w:space="0" w:color="auto"/>
      </w:divBdr>
      <w:divsChild>
        <w:div w:id="1370374402">
          <w:marLeft w:val="0"/>
          <w:marRight w:val="0"/>
          <w:marTop w:val="0"/>
          <w:marBottom w:val="0"/>
          <w:divBdr>
            <w:top w:val="none" w:sz="0" w:space="0" w:color="auto"/>
            <w:left w:val="none" w:sz="0" w:space="0" w:color="auto"/>
            <w:bottom w:val="none" w:sz="0" w:space="0" w:color="auto"/>
            <w:right w:val="none" w:sz="0" w:space="0" w:color="auto"/>
          </w:divBdr>
          <w:divsChild>
            <w:div w:id="240453511">
              <w:marLeft w:val="0"/>
              <w:marRight w:val="0"/>
              <w:marTop w:val="0"/>
              <w:marBottom w:val="0"/>
              <w:divBdr>
                <w:top w:val="none" w:sz="0" w:space="0" w:color="auto"/>
                <w:left w:val="none" w:sz="0" w:space="0" w:color="auto"/>
                <w:bottom w:val="none" w:sz="0" w:space="0" w:color="auto"/>
                <w:right w:val="none" w:sz="0" w:space="0" w:color="auto"/>
              </w:divBdr>
              <w:divsChild>
                <w:div w:id="1398165430">
                  <w:marLeft w:val="0"/>
                  <w:marRight w:val="0"/>
                  <w:marTop w:val="0"/>
                  <w:marBottom w:val="0"/>
                  <w:divBdr>
                    <w:top w:val="none" w:sz="0" w:space="0" w:color="auto"/>
                    <w:left w:val="none" w:sz="0" w:space="0" w:color="auto"/>
                    <w:bottom w:val="none" w:sz="0" w:space="0" w:color="auto"/>
                    <w:right w:val="none" w:sz="0" w:space="0" w:color="auto"/>
                  </w:divBdr>
                  <w:divsChild>
                    <w:div w:id="35042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75855">
      <w:bodyDiv w:val="1"/>
      <w:marLeft w:val="0"/>
      <w:marRight w:val="0"/>
      <w:marTop w:val="0"/>
      <w:marBottom w:val="0"/>
      <w:divBdr>
        <w:top w:val="none" w:sz="0" w:space="0" w:color="auto"/>
        <w:left w:val="none" w:sz="0" w:space="0" w:color="auto"/>
        <w:bottom w:val="none" w:sz="0" w:space="0" w:color="auto"/>
        <w:right w:val="none" w:sz="0" w:space="0" w:color="auto"/>
      </w:divBdr>
    </w:div>
    <w:div w:id="268894637">
      <w:bodyDiv w:val="1"/>
      <w:marLeft w:val="0"/>
      <w:marRight w:val="0"/>
      <w:marTop w:val="0"/>
      <w:marBottom w:val="0"/>
      <w:divBdr>
        <w:top w:val="none" w:sz="0" w:space="0" w:color="auto"/>
        <w:left w:val="none" w:sz="0" w:space="0" w:color="auto"/>
        <w:bottom w:val="none" w:sz="0" w:space="0" w:color="auto"/>
        <w:right w:val="none" w:sz="0" w:space="0" w:color="auto"/>
      </w:divBdr>
    </w:div>
    <w:div w:id="451939844">
      <w:bodyDiv w:val="1"/>
      <w:marLeft w:val="0"/>
      <w:marRight w:val="0"/>
      <w:marTop w:val="0"/>
      <w:marBottom w:val="0"/>
      <w:divBdr>
        <w:top w:val="none" w:sz="0" w:space="0" w:color="auto"/>
        <w:left w:val="none" w:sz="0" w:space="0" w:color="auto"/>
        <w:bottom w:val="none" w:sz="0" w:space="0" w:color="auto"/>
        <w:right w:val="none" w:sz="0" w:space="0" w:color="auto"/>
      </w:divBdr>
    </w:div>
    <w:div w:id="463355328">
      <w:bodyDiv w:val="1"/>
      <w:marLeft w:val="0"/>
      <w:marRight w:val="0"/>
      <w:marTop w:val="0"/>
      <w:marBottom w:val="0"/>
      <w:divBdr>
        <w:top w:val="none" w:sz="0" w:space="0" w:color="auto"/>
        <w:left w:val="none" w:sz="0" w:space="0" w:color="auto"/>
        <w:bottom w:val="none" w:sz="0" w:space="0" w:color="auto"/>
        <w:right w:val="none" w:sz="0" w:space="0" w:color="auto"/>
      </w:divBdr>
    </w:div>
    <w:div w:id="696078773">
      <w:bodyDiv w:val="1"/>
      <w:marLeft w:val="0"/>
      <w:marRight w:val="0"/>
      <w:marTop w:val="0"/>
      <w:marBottom w:val="0"/>
      <w:divBdr>
        <w:top w:val="none" w:sz="0" w:space="0" w:color="auto"/>
        <w:left w:val="none" w:sz="0" w:space="0" w:color="auto"/>
        <w:bottom w:val="none" w:sz="0" w:space="0" w:color="auto"/>
        <w:right w:val="none" w:sz="0" w:space="0" w:color="auto"/>
      </w:divBdr>
      <w:divsChild>
        <w:div w:id="2071416592">
          <w:marLeft w:val="0"/>
          <w:marRight w:val="0"/>
          <w:marTop w:val="0"/>
          <w:marBottom w:val="0"/>
          <w:divBdr>
            <w:top w:val="none" w:sz="0" w:space="0" w:color="auto"/>
            <w:left w:val="none" w:sz="0" w:space="0" w:color="auto"/>
            <w:bottom w:val="none" w:sz="0" w:space="0" w:color="auto"/>
            <w:right w:val="none" w:sz="0" w:space="0" w:color="auto"/>
          </w:divBdr>
          <w:divsChild>
            <w:div w:id="743643651">
              <w:marLeft w:val="0"/>
              <w:marRight w:val="0"/>
              <w:marTop w:val="0"/>
              <w:marBottom w:val="0"/>
              <w:divBdr>
                <w:top w:val="none" w:sz="0" w:space="0" w:color="auto"/>
                <w:left w:val="none" w:sz="0" w:space="0" w:color="auto"/>
                <w:bottom w:val="none" w:sz="0" w:space="0" w:color="auto"/>
                <w:right w:val="none" w:sz="0" w:space="0" w:color="auto"/>
              </w:divBdr>
              <w:divsChild>
                <w:div w:id="105689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0078">
      <w:bodyDiv w:val="1"/>
      <w:marLeft w:val="0"/>
      <w:marRight w:val="0"/>
      <w:marTop w:val="0"/>
      <w:marBottom w:val="0"/>
      <w:divBdr>
        <w:top w:val="none" w:sz="0" w:space="0" w:color="auto"/>
        <w:left w:val="none" w:sz="0" w:space="0" w:color="auto"/>
        <w:bottom w:val="none" w:sz="0" w:space="0" w:color="auto"/>
        <w:right w:val="none" w:sz="0" w:space="0" w:color="auto"/>
      </w:divBdr>
      <w:divsChild>
        <w:div w:id="5325555">
          <w:marLeft w:val="0"/>
          <w:marRight w:val="0"/>
          <w:marTop w:val="0"/>
          <w:marBottom w:val="0"/>
          <w:divBdr>
            <w:top w:val="none" w:sz="0" w:space="0" w:color="auto"/>
            <w:left w:val="none" w:sz="0" w:space="0" w:color="auto"/>
            <w:bottom w:val="none" w:sz="0" w:space="0" w:color="auto"/>
            <w:right w:val="none" w:sz="0" w:space="0" w:color="auto"/>
          </w:divBdr>
        </w:div>
        <w:div w:id="3635209">
          <w:marLeft w:val="0"/>
          <w:marRight w:val="0"/>
          <w:marTop w:val="0"/>
          <w:marBottom w:val="0"/>
          <w:divBdr>
            <w:top w:val="none" w:sz="0" w:space="0" w:color="auto"/>
            <w:left w:val="none" w:sz="0" w:space="0" w:color="auto"/>
            <w:bottom w:val="none" w:sz="0" w:space="0" w:color="auto"/>
            <w:right w:val="none" w:sz="0" w:space="0" w:color="auto"/>
          </w:divBdr>
        </w:div>
        <w:div w:id="591665661">
          <w:marLeft w:val="0"/>
          <w:marRight w:val="0"/>
          <w:marTop w:val="0"/>
          <w:marBottom w:val="0"/>
          <w:divBdr>
            <w:top w:val="none" w:sz="0" w:space="0" w:color="auto"/>
            <w:left w:val="none" w:sz="0" w:space="0" w:color="auto"/>
            <w:bottom w:val="none" w:sz="0" w:space="0" w:color="auto"/>
            <w:right w:val="none" w:sz="0" w:space="0" w:color="auto"/>
          </w:divBdr>
        </w:div>
        <w:div w:id="437020755">
          <w:marLeft w:val="0"/>
          <w:marRight w:val="0"/>
          <w:marTop w:val="0"/>
          <w:marBottom w:val="0"/>
          <w:divBdr>
            <w:top w:val="none" w:sz="0" w:space="0" w:color="auto"/>
            <w:left w:val="none" w:sz="0" w:space="0" w:color="auto"/>
            <w:bottom w:val="none" w:sz="0" w:space="0" w:color="auto"/>
            <w:right w:val="none" w:sz="0" w:space="0" w:color="auto"/>
          </w:divBdr>
        </w:div>
        <w:div w:id="1778718176">
          <w:marLeft w:val="0"/>
          <w:marRight w:val="0"/>
          <w:marTop w:val="0"/>
          <w:marBottom w:val="0"/>
          <w:divBdr>
            <w:top w:val="none" w:sz="0" w:space="0" w:color="auto"/>
            <w:left w:val="none" w:sz="0" w:space="0" w:color="auto"/>
            <w:bottom w:val="none" w:sz="0" w:space="0" w:color="auto"/>
            <w:right w:val="none" w:sz="0" w:space="0" w:color="auto"/>
          </w:divBdr>
        </w:div>
        <w:div w:id="1224562833">
          <w:marLeft w:val="0"/>
          <w:marRight w:val="0"/>
          <w:marTop w:val="0"/>
          <w:marBottom w:val="0"/>
          <w:divBdr>
            <w:top w:val="none" w:sz="0" w:space="0" w:color="auto"/>
            <w:left w:val="none" w:sz="0" w:space="0" w:color="auto"/>
            <w:bottom w:val="none" w:sz="0" w:space="0" w:color="auto"/>
            <w:right w:val="none" w:sz="0" w:space="0" w:color="auto"/>
          </w:divBdr>
        </w:div>
        <w:div w:id="1630017512">
          <w:marLeft w:val="0"/>
          <w:marRight w:val="0"/>
          <w:marTop w:val="0"/>
          <w:marBottom w:val="0"/>
          <w:divBdr>
            <w:top w:val="none" w:sz="0" w:space="0" w:color="auto"/>
            <w:left w:val="none" w:sz="0" w:space="0" w:color="auto"/>
            <w:bottom w:val="none" w:sz="0" w:space="0" w:color="auto"/>
            <w:right w:val="none" w:sz="0" w:space="0" w:color="auto"/>
          </w:divBdr>
        </w:div>
        <w:div w:id="623539176">
          <w:marLeft w:val="0"/>
          <w:marRight w:val="0"/>
          <w:marTop w:val="0"/>
          <w:marBottom w:val="0"/>
          <w:divBdr>
            <w:top w:val="none" w:sz="0" w:space="0" w:color="auto"/>
            <w:left w:val="none" w:sz="0" w:space="0" w:color="auto"/>
            <w:bottom w:val="none" w:sz="0" w:space="0" w:color="auto"/>
            <w:right w:val="none" w:sz="0" w:space="0" w:color="auto"/>
          </w:divBdr>
        </w:div>
        <w:div w:id="720178445">
          <w:marLeft w:val="0"/>
          <w:marRight w:val="0"/>
          <w:marTop w:val="0"/>
          <w:marBottom w:val="0"/>
          <w:divBdr>
            <w:top w:val="none" w:sz="0" w:space="0" w:color="auto"/>
            <w:left w:val="none" w:sz="0" w:space="0" w:color="auto"/>
            <w:bottom w:val="none" w:sz="0" w:space="0" w:color="auto"/>
            <w:right w:val="none" w:sz="0" w:space="0" w:color="auto"/>
          </w:divBdr>
        </w:div>
      </w:divsChild>
    </w:div>
    <w:div w:id="856500614">
      <w:bodyDiv w:val="1"/>
      <w:marLeft w:val="0"/>
      <w:marRight w:val="0"/>
      <w:marTop w:val="0"/>
      <w:marBottom w:val="0"/>
      <w:divBdr>
        <w:top w:val="none" w:sz="0" w:space="0" w:color="auto"/>
        <w:left w:val="none" w:sz="0" w:space="0" w:color="auto"/>
        <w:bottom w:val="none" w:sz="0" w:space="0" w:color="auto"/>
        <w:right w:val="none" w:sz="0" w:space="0" w:color="auto"/>
      </w:divBdr>
    </w:div>
    <w:div w:id="1159344025">
      <w:bodyDiv w:val="1"/>
      <w:marLeft w:val="0"/>
      <w:marRight w:val="0"/>
      <w:marTop w:val="0"/>
      <w:marBottom w:val="0"/>
      <w:divBdr>
        <w:top w:val="none" w:sz="0" w:space="0" w:color="auto"/>
        <w:left w:val="none" w:sz="0" w:space="0" w:color="auto"/>
        <w:bottom w:val="none" w:sz="0" w:space="0" w:color="auto"/>
        <w:right w:val="none" w:sz="0" w:space="0" w:color="auto"/>
      </w:divBdr>
    </w:div>
    <w:div w:id="1249464988">
      <w:bodyDiv w:val="1"/>
      <w:marLeft w:val="0"/>
      <w:marRight w:val="0"/>
      <w:marTop w:val="0"/>
      <w:marBottom w:val="0"/>
      <w:divBdr>
        <w:top w:val="none" w:sz="0" w:space="0" w:color="auto"/>
        <w:left w:val="none" w:sz="0" w:space="0" w:color="auto"/>
        <w:bottom w:val="none" w:sz="0" w:space="0" w:color="auto"/>
        <w:right w:val="none" w:sz="0" w:space="0" w:color="auto"/>
      </w:divBdr>
    </w:div>
    <w:div w:id="1370572776">
      <w:bodyDiv w:val="1"/>
      <w:marLeft w:val="0"/>
      <w:marRight w:val="0"/>
      <w:marTop w:val="0"/>
      <w:marBottom w:val="0"/>
      <w:divBdr>
        <w:top w:val="none" w:sz="0" w:space="0" w:color="auto"/>
        <w:left w:val="none" w:sz="0" w:space="0" w:color="auto"/>
        <w:bottom w:val="none" w:sz="0" w:space="0" w:color="auto"/>
        <w:right w:val="none" w:sz="0" w:space="0" w:color="auto"/>
      </w:divBdr>
      <w:divsChild>
        <w:div w:id="894588849">
          <w:marLeft w:val="0"/>
          <w:marRight w:val="0"/>
          <w:marTop w:val="0"/>
          <w:marBottom w:val="0"/>
          <w:divBdr>
            <w:top w:val="none" w:sz="0" w:space="0" w:color="auto"/>
            <w:left w:val="none" w:sz="0" w:space="0" w:color="auto"/>
            <w:bottom w:val="none" w:sz="0" w:space="0" w:color="auto"/>
            <w:right w:val="none" w:sz="0" w:space="0" w:color="auto"/>
          </w:divBdr>
          <w:divsChild>
            <w:div w:id="228620077">
              <w:marLeft w:val="0"/>
              <w:marRight w:val="0"/>
              <w:marTop w:val="0"/>
              <w:marBottom w:val="0"/>
              <w:divBdr>
                <w:top w:val="none" w:sz="0" w:space="0" w:color="auto"/>
                <w:left w:val="none" w:sz="0" w:space="0" w:color="auto"/>
                <w:bottom w:val="none" w:sz="0" w:space="0" w:color="auto"/>
                <w:right w:val="none" w:sz="0" w:space="0" w:color="auto"/>
              </w:divBdr>
              <w:divsChild>
                <w:div w:id="1835074330">
                  <w:marLeft w:val="0"/>
                  <w:marRight w:val="0"/>
                  <w:marTop w:val="0"/>
                  <w:marBottom w:val="0"/>
                  <w:divBdr>
                    <w:top w:val="none" w:sz="0" w:space="0" w:color="auto"/>
                    <w:left w:val="none" w:sz="0" w:space="0" w:color="auto"/>
                    <w:bottom w:val="none" w:sz="0" w:space="0" w:color="auto"/>
                    <w:right w:val="none" w:sz="0" w:space="0" w:color="auto"/>
                  </w:divBdr>
                  <w:divsChild>
                    <w:div w:id="8153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291381">
      <w:bodyDiv w:val="1"/>
      <w:marLeft w:val="0"/>
      <w:marRight w:val="0"/>
      <w:marTop w:val="0"/>
      <w:marBottom w:val="0"/>
      <w:divBdr>
        <w:top w:val="none" w:sz="0" w:space="0" w:color="auto"/>
        <w:left w:val="none" w:sz="0" w:space="0" w:color="auto"/>
        <w:bottom w:val="none" w:sz="0" w:space="0" w:color="auto"/>
        <w:right w:val="none" w:sz="0" w:space="0" w:color="auto"/>
      </w:divBdr>
    </w:div>
    <w:div w:id="2029715539">
      <w:bodyDiv w:val="1"/>
      <w:marLeft w:val="0"/>
      <w:marRight w:val="0"/>
      <w:marTop w:val="0"/>
      <w:marBottom w:val="0"/>
      <w:divBdr>
        <w:top w:val="none" w:sz="0" w:space="0" w:color="auto"/>
        <w:left w:val="none" w:sz="0" w:space="0" w:color="auto"/>
        <w:bottom w:val="none" w:sz="0" w:space="0" w:color="auto"/>
        <w:right w:val="none" w:sz="0" w:space="0" w:color="auto"/>
      </w:divBdr>
    </w:div>
    <w:div w:id="2092004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F5619-C5FF-4B13-BCF9-708BBBA2A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573</Words>
  <Characters>3272</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3838</CharactersWithSpaces>
  <SharedDoc>false</SharedDoc>
  <HLinks>
    <vt:vector size="36" baseType="variant">
      <vt:variant>
        <vt:i4>7405614</vt:i4>
      </vt:variant>
      <vt:variant>
        <vt:i4>15</vt:i4>
      </vt:variant>
      <vt:variant>
        <vt:i4>0</vt:i4>
      </vt:variant>
      <vt:variant>
        <vt:i4>5</vt:i4>
      </vt:variant>
      <vt:variant>
        <vt:lpwstr>http://www.vesaliusfabrica.com/en/new-fabrica.html</vt:lpwstr>
      </vt:variant>
      <vt:variant>
        <vt:lpwstr/>
      </vt:variant>
      <vt:variant>
        <vt:i4>2687084</vt:i4>
      </vt:variant>
      <vt:variant>
        <vt:i4>12</vt:i4>
      </vt:variant>
      <vt:variant>
        <vt:i4>0</vt:i4>
      </vt:variant>
      <vt:variant>
        <vt:i4>5</vt:i4>
      </vt:variant>
      <vt:variant>
        <vt:lpwstr>https://www.ncbi.nlm.nih.gov/books/NBK7256/</vt:lpwstr>
      </vt:variant>
      <vt:variant>
        <vt:lpwstr/>
      </vt:variant>
      <vt:variant>
        <vt:i4>5701700</vt:i4>
      </vt:variant>
      <vt:variant>
        <vt:i4>9</vt:i4>
      </vt:variant>
      <vt:variant>
        <vt:i4>0</vt:i4>
      </vt:variant>
      <vt:variant>
        <vt:i4>5</vt:i4>
      </vt:variant>
      <vt:variant>
        <vt:lpwstr>http://www.icmje.org/recommendations/browse/roles-and-responsibilities/defining-the-role-of-authors-and-contributors.html</vt:lpwstr>
      </vt:variant>
      <vt:variant>
        <vt:lpwstr/>
      </vt:variant>
      <vt:variant>
        <vt:i4>7208996</vt:i4>
      </vt:variant>
      <vt:variant>
        <vt:i4>6</vt:i4>
      </vt:variant>
      <vt:variant>
        <vt:i4>0</vt:i4>
      </vt:variant>
      <vt:variant>
        <vt:i4>5</vt:i4>
      </vt:variant>
      <vt:variant>
        <vt:lpwstr>https://eur02.safelinks.protection.outlook.com/?url=https%3A%2F%2Fwww.nc3rs.org.uk%2Farrive-guidelines&amp;data=02%7C01%7Cauthor-guidelines%40karger.com%7C28323ed23d5b464cb3c008d7c9e5e6a7%7C69e7eb606e904a0590b15b8d6d697087%7C0%7C0%7C637199861558596413&amp;sdata=SQowW%2BVYarrBPBbuvB6BbKQemI%2Bq68I4PiFv6kNB8gY%3D&amp;reserved=0</vt:lpwstr>
      </vt:variant>
      <vt:variant>
        <vt:lpwstr/>
      </vt:variant>
      <vt:variant>
        <vt:i4>3407979</vt:i4>
      </vt:variant>
      <vt:variant>
        <vt:i4>3</vt:i4>
      </vt:variant>
      <vt:variant>
        <vt:i4>0</vt:i4>
      </vt:variant>
      <vt:variant>
        <vt:i4>5</vt:i4>
      </vt:variant>
      <vt:variant>
        <vt:lpwstr>https://www.wma.net/policies-post/wma-declaration-of-helsinki-ethical-principles-for-medical-research-involving-human-subjects/</vt:lpwstr>
      </vt:variant>
      <vt:variant>
        <vt:lpwstr/>
      </vt:variant>
      <vt:variant>
        <vt:i4>4325381</vt:i4>
      </vt:variant>
      <vt:variant>
        <vt:i4>0</vt:i4>
      </vt:variant>
      <vt:variant>
        <vt:i4>0</vt:i4>
      </vt:variant>
      <vt:variant>
        <vt:i4>5</vt:i4>
      </vt:variant>
      <vt:variant>
        <vt:lpwstr>http://www.icmje.org/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Mento</dc:creator>
  <cp:keywords/>
  <dc:description/>
  <cp:lastModifiedBy>Trupti Sudge</cp:lastModifiedBy>
  <cp:revision>2</cp:revision>
  <dcterms:created xsi:type="dcterms:W3CDTF">2024-04-10T06:39:00Z</dcterms:created>
  <dcterms:modified xsi:type="dcterms:W3CDTF">2024-04-10T06:39:00Z</dcterms:modified>
</cp:coreProperties>
</file>