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dTable2-Accent3"/>
        <w:tblW w:w="6237" w:type="dxa"/>
        <w:tblLayout w:type="fixed"/>
        <w:tblLook w:val="04A0" w:firstRow="1" w:lastRow="0" w:firstColumn="1" w:lastColumn="0" w:noHBand="0" w:noVBand="1"/>
      </w:tblPr>
      <w:tblGrid>
        <w:gridCol w:w="2835"/>
        <w:gridCol w:w="3402"/>
      </w:tblGrid>
      <w:tr w:rsidR="00B662ED" w:rsidRPr="00652E2B" w14:paraId="479A0F1A" w14:textId="77777777" w:rsidTr="00D705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bottom"/>
          </w:tcPr>
          <w:p w14:paraId="54DA48F2" w14:textId="77777777" w:rsidR="00B662ED" w:rsidRPr="00652E2B" w:rsidRDefault="00B662ED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color w:val="000000"/>
              </w:rPr>
              <w:t>Clinical Trial NCT Number</w:t>
            </w:r>
            <w:r w:rsidRPr="00652E2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(see </w:t>
            </w:r>
            <w:r w:rsidRPr="00652E2B">
              <w:rPr>
                <w:rFonts w:ascii="Times New Roman" w:hAnsi="Times New Roman" w:cs="Times New Roman"/>
                <w:i/>
                <w:iCs/>
                <w:color w:val="000000"/>
              </w:rPr>
              <w:t>Table 1</w:t>
            </w:r>
            <w:r w:rsidRPr="00652E2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)</w:t>
            </w:r>
          </w:p>
        </w:tc>
        <w:tc>
          <w:tcPr>
            <w:tcW w:w="3402" w:type="dxa"/>
            <w:vAlign w:val="bottom"/>
          </w:tcPr>
          <w:p w14:paraId="552D581C" w14:textId="77777777" w:rsidR="00B662ED" w:rsidRPr="00652E2B" w:rsidRDefault="00B662ED" w:rsidP="00D7057F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color w:val="000000"/>
              </w:rPr>
              <w:t>Approximate maximum daily dosing by weight*</w:t>
            </w:r>
          </w:p>
        </w:tc>
      </w:tr>
      <w:tr w:rsidR="00B662ED" w:rsidRPr="00652E2B" w14:paraId="69E905BE" w14:textId="77777777" w:rsidTr="00D70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bottom"/>
          </w:tcPr>
          <w:p w14:paraId="7C42259E" w14:textId="77777777" w:rsidR="00B662ED" w:rsidRPr="00652E2B" w:rsidRDefault="00B662ED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NCT04378075</w:t>
            </w:r>
          </w:p>
        </w:tc>
        <w:tc>
          <w:tcPr>
            <w:tcW w:w="3402" w:type="dxa"/>
            <w:vAlign w:val="bottom"/>
          </w:tcPr>
          <w:p w14:paraId="10AA220D" w14:textId="77777777" w:rsidR="00B662ED" w:rsidRPr="00652E2B" w:rsidRDefault="00B662ED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color w:val="000000"/>
              </w:rPr>
              <w:t>40 mg/kg/day</w:t>
            </w:r>
          </w:p>
        </w:tc>
      </w:tr>
      <w:tr w:rsidR="00B662ED" w:rsidRPr="00652E2B" w14:paraId="71FA4399" w14:textId="77777777" w:rsidTr="00D705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bottom"/>
          </w:tcPr>
          <w:p w14:paraId="2B8E2CA1" w14:textId="77777777" w:rsidR="00B662ED" w:rsidRPr="00652E2B" w:rsidRDefault="00B662ED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NCT04577352</w:t>
            </w:r>
          </w:p>
        </w:tc>
        <w:tc>
          <w:tcPr>
            <w:tcW w:w="3402" w:type="dxa"/>
            <w:vAlign w:val="bottom"/>
          </w:tcPr>
          <w:p w14:paraId="0852F7D4" w14:textId="77777777" w:rsidR="00B662ED" w:rsidRPr="00652E2B" w:rsidRDefault="00B662ED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color w:val="000000"/>
              </w:rPr>
              <w:t>40 mg/kg/day</w:t>
            </w:r>
          </w:p>
        </w:tc>
      </w:tr>
      <w:tr w:rsidR="00B662ED" w:rsidRPr="00652E2B" w14:paraId="263EE887" w14:textId="77777777" w:rsidTr="00D70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bottom"/>
          </w:tcPr>
          <w:p w14:paraId="29003EA4" w14:textId="77777777" w:rsidR="00B662ED" w:rsidRPr="00652E2B" w:rsidRDefault="00B662ED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NCT02352896</w:t>
            </w:r>
          </w:p>
        </w:tc>
        <w:tc>
          <w:tcPr>
            <w:tcW w:w="3402" w:type="dxa"/>
            <w:vAlign w:val="bottom"/>
          </w:tcPr>
          <w:p w14:paraId="096FEF60" w14:textId="77777777" w:rsidR="00B662ED" w:rsidRPr="00652E2B" w:rsidRDefault="00B662ED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color w:val="000000"/>
              </w:rPr>
              <w:t>15 mg/kg/day</w:t>
            </w:r>
          </w:p>
        </w:tc>
      </w:tr>
      <w:tr w:rsidR="00B662ED" w:rsidRPr="00652E2B" w14:paraId="249CA821" w14:textId="77777777" w:rsidTr="00D705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bottom"/>
          </w:tcPr>
          <w:p w14:paraId="566B54CA" w14:textId="77777777" w:rsidR="00B662ED" w:rsidRPr="00652E2B" w:rsidRDefault="00B662ED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NCT01962363</w:t>
            </w:r>
          </w:p>
        </w:tc>
        <w:tc>
          <w:tcPr>
            <w:tcW w:w="3402" w:type="dxa"/>
            <w:vAlign w:val="bottom"/>
          </w:tcPr>
          <w:p w14:paraId="6EA0A9BD" w14:textId="77777777" w:rsidR="00B662ED" w:rsidRPr="00652E2B" w:rsidRDefault="00B662ED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color w:val="000000"/>
              </w:rPr>
              <w:t>20 mg/kg/day</w:t>
            </w:r>
          </w:p>
        </w:tc>
      </w:tr>
      <w:tr w:rsidR="00B662ED" w:rsidRPr="00652E2B" w14:paraId="1DB51A3B" w14:textId="77777777" w:rsidTr="00D70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bottom"/>
          </w:tcPr>
          <w:p w14:paraId="28EAC631" w14:textId="77777777" w:rsidR="00B662ED" w:rsidRPr="00652E2B" w:rsidRDefault="00B662ED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NCT02104336</w:t>
            </w:r>
          </w:p>
        </w:tc>
        <w:tc>
          <w:tcPr>
            <w:tcW w:w="3402" w:type="dxa"/>
            <w:vAlign w:val="bottom"/>
          </w:tcPr>
          <w:p w14:paraId="51C21539" w14:textId="77777777" w:rsidR="00B662ED" w:rsidRPr="00652E2B" w:rsidRDefault="00B662ED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color w:val="000000"/>
              </w:rPr>
              <w:t>15 mg/kg/day</w:t>
            </w:r>
          </w:p>
        </w:tc>
      </w:tr>
      <w:tr w:rsidR="00B662ED" w:rsidRPr="00652E2B" w14:paraId="07B62F4D" w14:textId="77777777" w:rsidTr="00D705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bottom"/>
          </w:tcPr>
          <w:p w14:paraId="47BBF9D6" w14:textId="77777777" w:rsidR="00B662ED" w:rsidRPr="00652E2B" w:rsidRDefault="00B662ED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NCT01728064</w:t>
            </w:r>
          </w:p>
        </w:tc>
        <w:tc>
          <w:tcPr>
            <w:tcW w:w="3402" w:type="dxa"/>
            <w:vAlign w:val="bottom"/>
          </w:tcPr>
          <w:p w14:paraId="116C6D9F" w14:textId="77777777" w:rsidR="00B662ED" w:rsidRPr="00652E2B" w:rsidRDefault="00B662ED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color w:val="000000"/>
              </w:rPr>
              <w:t>20 mg/kg/day</w:t>
            </w:r>
          </w:p>
        </w:tc>
      </w:tr>
      <w:tr w:rsidR="00B662ED" w:rsidRPr="00652E2B" w14:paraId="4B1D7D8C" w14:textId="77777777" w:rsidTr="00D70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bottom"/>
          </w:tcPr>
          <w:p w14:paraId="73415BD6" w14:textId="77777777" w:rsidR="00B662ED" w:rsidRPr="00652E2B" w:rsidRDefault="00B662ED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NCT01721733</w:t>
            </w:r>
          </w:p>
        </w:tc>
        <w:tc>
          <w:tcPr>
            <w:tcW w:w="3402" w:type="dxa"/>
            <w:vAlign w:val="bottom"/>
          </w:tcPr>
          <w:p w14:paraId="2D6D09CB" w14:textId="77777777" w:rsidR="00B662ED" w:rsidRPr="00652E2B" w:rsidRDefault="00B662ED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color w:val="000000"/>
              </w:rPr>
              <w:t>15 mg/kg/day</w:t>
            </w:r>
          </w:p>
        </w:tc>
      </w:tr>
      <w:tr w:rsidR="00B662ED" w:rsidRPr="00652E2B" w14:paraId="65C99D3F" w14:textId="77777777" w:rsidTr="00D705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bottom"/>
          </w:tcPr>
          <w:p w14:paraId="456644AB" w14:textId="77777777" w:rsidR="00B662ED" w:rsidRPr="00652E2B" w:rsidRDefault="00B662ED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NCT01642056</w:t>
            </w:r>
          </w:p>
        </w:tc>
        <w:tc>
          <w:tcPr>
            <w:tcW w:w="3402" w:type="dxa"/>
            <w:vAlign w:val="bottom"/>
          </w:tcPr>
          <w:p w14:paraId="7F6521AB" w14:textId="77777777" w:rsidR="00B662ED" w:rsidRPr="00652E2B" w:rsidRDefault="00B662ED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color w:val="000000"/>
              </w:rPr>
              <w:t>15 mg/kg/day</w:t>
            </w:r>
          </w:p>
        </w:tc>
      </w:tr>
      <w:tr w:rsidR="00B662ED" w:rsidRPr="00652E2B" w14:paraId="6222D605" w14:textId="77777777" w:rsidTr="00D70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bottom"/>
          </w:tcPr>
          <w:p w14:paraId="02A26AF5" w14:textId="77777777" w:rsidR="00B662ED" w:rsidRPr="00652E2B" w:rsidRDefault="00B662ED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color w:val="000000"/>
              </w:rPr>
              <w:t>Experimental</w:t>
            </w:r>
            <w:r>
              <w:rPr>
                <w:rFonts w:ascii="Times New Roman" w:hAnsi="Times New Roman" w:cs="Times New Roman"/>
                <w:color w:val="000000"/>
              </w:rPr>
              <w:t xml:space="preserve"> models</w:t>
            </w:r>
          </w:p>
        </w:tc>
        <w:tc>
          <w:tcPr>
            <w:tcW w:w="3402" w:type="dxa"/>
            <w:vAlign w:val="bottom"/>
          </w:tcPr>
          <w:p w14:paraId="2BEDF027" w14:textId="77777777" w:rsidR="00B662ED" w:rsidRPr="00652E2B" w:rsidRDefault="00B662ED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62ED" w:rsidRPr="00652E2B" w14:paraId="0FD211A2" w14:textId="77777777" w:rsidTr="00D705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bottom"/>
          </w:tcPr>
          <w:p w14:paraId="6D796417" w14:textId="77777777" w:rsidR="00B662ED" w:rsidRPr="00652E2B" w:rsidRDefault="00B662ED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Cell culture studies</w:t>
            </w:r>
          </w:p>
        </w:tc>
        <w:tc>
          <w:tcPr>
            <w:tcW w:w="3402" w:type="dxa"/>
            <w:vAlign w:val="bottom"/>
          </w:tcPr>
          <w:p w14:paraId="6501C43C" w14:textId="77777777" w:rsidR="00B662ED" w:rsidRPr="00652E2B" w:rsidRDefault="00B662ED" w:rsidP="00D7057F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color w:val="000000"/>
              </w:rPr>
              <w:t xml:space="preserve">500 </w:t>
            </w:r>
            <w:proofErr w:type="spellStart"/>
            <w:r w:rsidRPr="00652E2B">
              <w:rPr>
                <w:rFonts w:ascii="Times New Roman" w:hAnsi="Times New Roman" w:cs="Times New Roman"/>
                <w:color w:val="000000"/>
              </w:rPr>
              <w:t>nM</w:t>
            </w:r>
            <w:proofErr w:type="spellEnd"/>
            <w:r w:rsidRPr="00652E2B">
              <w:rPr>
                <w:rFonts w:ascii="Times New Roman" w:hAnsi="Times New Roman" w:cs="Times New Roman"/>
                <w:color w:val="000000"/>
              </w:rPr>
              <w:t>, ~220 µg/kg media</w:t>
            </w:r>
          </w:p>
        </w:tc>
      </w:tr>
      <w:tr w:rsidR="00B662ED" w:rsidRPr="00652E2B" w14:paraId="0190DE02" w14:textId="77777777" w:rsidTr="00D70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bottom"/>
          </w:tcPr>
          <w:p w14:paraId="08FB338B" w14:textId="77777777" w:rsidR="00B662ED" w:rsidRPr="00652E2B" w:rsidRDefault="00B662ED" w:rsidP="00D7057F">
            <w:pPr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Mouse studies</w:t>
            </w:r>
          </w:p>
        </w:tc>
        <w:tc>
          <w:tcPr>
            <w:tcW w:w="3402" w:type="dxa"/>
            <w:vAlign w:val="bottom"/>
          </w:tcPr>
          <w:p w14:paraId="27F51E1C" w14:textId="77777777" w:rsidR="00B662ED" w:rsidRPr="00652E2B" w:rsidRDefault="00B662ED" w:rsidP="00D705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52E2B">
              <w:rPr>
                <w:rFonts w:ascii="Times New Roman" w:hAnsi="Times New Roman" w:cs="Times New Roman"/>
                <w:color w:val="000000"/>
              </w:rPr>
              <w:t>50 mg/kg/day</w:t>
            </w:r>
          </w:p>
        </w:tc>
      </w:tr>
    </w:tbl>
    <w:p w14:paraId="045E39E2" w14:textId="77777777" w:rsidR="000E799D" w:rsidRDefault="000E799D"/>
    <w:sectPr w:rsidR="000E79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2ED"/>
    <w:rsid w:val="000379DC"/>
    <w:rsid w:val="000E799D"/>
    <w:rsid w:val="00131B5A"/>
    <w:rsid w:val="00231C14"/>
    <w:rsid w:val="00243B8B"/>
    <w:rsid w:val="002630F7"/>
    <w:rsid w:val="0027420C"/>
    <w:rsid w:val="00281E91"/>
    <w:rsid w:val="002C01FF"/>
    <w:rsid w:val="002D6DA4"/>
    <w:rsid w:val="002E573B"/>
    <w:rsid w:val="002E609E"/>
    <w:rsid w:val="00311DE2"/>
    <w:rsid w:val="00322E6C"/>
    <w:rsid w:val="00373997"/>
    <w:rsid w:val="003A0AD0"/>
    <w:rsid w:val="004D1CC2"/>
    <w:rsid w:val="004F1C57"/>
    <w:rsid w:val="00502BA8"/>
    <w:rsid w:val="005243BB"/>
    <w:rsid w:val="00541018"/>
    <w:rsid w:val="00542545"/>
    <w:rsid w:val="00557EBF"/>
    <w:rsid w:val="005F1DC1"/>
    <w:rsid w:val="00607203"/>
    <w:rsid w:val="006075ED"/>
    <w:rsid w:val="0061084F"/>
    <w:rsid w:val="00621B37"/>
    <w:rsid w:val="00693450"/>
    <w:rsid w:val="006C3A31"/>
    <w:rsid w:val="00734FFE"/>
    <w:rsid w:val="00754FDE"/>
    <w:rsid w:val="007F5D3C"/>
    <w:rsid w:val="008473B2"/>
    <w:rsid w:val="00874D90"/>
    <w:rsid w:val="00887B09"/>
    <w:rsid w:val="008C67F3"/>
    <w:rsid w:val="00913C29"/>
    <w:rsid w:val="009614A5"/>
    <w:rsid w:val="00971F85"/>
    <w:rsid w:val="00992203"/>
    <w:rsid w:val="00A05519"/>
    <w:rsid w:val="00A46EBD"/>
    <w:rsid w:val="00AE2505"/>
    <w:rsid w:val="00B35610"/>
    <w:rsid w:val="00B662ED"/>
    <w:rsid w:val="00B84053"/>
    <w:rsid w:val="00BA0E08"/>
    <w:rsid w:val="00BE182B"/>
    <w:rsid w:val="00C94D8F"/>
    <w:rsid w:val="00C95B4D"/>
    <w:rsid w:val="00CB6BF9"/>
    <w:rsid w:val="00D13038"/>
    <w:rsid w:val="00D802B8"/>
    <w:rsid w:val="00DD6659"/>
    <w:rsid w:val="00E22457"/>
    <w:rsid w:val="00E510E4"/>
    <w:rsid w:val="00E51E6C"/>
    <w:rsid w:val="00E7335E"/>
    <w:rsid w:val="00E84402"/>
    <w:rsid w:val="00EA1189"/>
    <w:rsid w:val="00FF4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BB2756"/>
  <w15:chartTrackingRefBased/>
  <w15:docId w15:val="{B00A0198-DE74-8F4C-871D-BA03AAD42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2ED"/>
    <w:pPr>
      <w:spacing w:after="160" w:line="259" w:lineRule="auto"/>
    </w:pPr>
    <w:rPr>
      <w:kern w:val="0"/>
      <w:sz w:val="22"/>
      <w:szCs w:val="22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2-Accent3">
    <w:name w:val="Grid Table 2 Accent 3"/>
    <w:basedOn w:val="TableNormal"/>
    <w:uiPriority w:val="47"/>
    <w:rsid w:val="00B662ED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Johnson</dc:creator>
  <cp:keywords/>
  <dc:description/>
  <cp:lastModifiedBy>Simon Johnson</cp:lastModifiedBy>
  <cp:revision>1</cp:revision>
  <dcterms:created xsi:type="dcterms:W3CDTF">2024-04-01T21:04:00Z</dcterms:created>
  <dcterms:modified xsi:type="dcterms:W3CDTF">2024-04-01T21:04:00Z</dcterms:modified>
</cp:coreProperties>
</file>