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4AA3D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rFonts w:ascii="Times New Roman" w:hAnsi="Times New Roman" w:cs="Times New Roman"/>
          <w:b/>
          <w:bCs/>
        </w:rPr>
        <w:t xml:space="preserve">Supplementary tables and </w:t>
      </w:r>
      <w:r>
        <w:rPr>
          <w:rFonts w:ascii="Times New Roman" w:hAnsi="Times New Roman" w:cs="Times New Roman"/>
          <w:b/>
          <w:bCs/>
        </w:rPr>
        <w:t>f</w:t>
      </w:r>
      <w:r w:rsidRPr="00E72ADD">
        <w:rPr>
          <w:rFonts w:ascii="Times New Roman" w:hAnsi="Times New Roman" w:cs="Times New Roman"/>
          <w:b/>
          <w:bCs/>
        </w:rPr>
        <w:t>igures</w:t>
      </w:r>
    </w:p>
    <w:p w14:paraId="1653B2AA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rFonts w:ascii="Times New Roman" w:hAnsi="Times New Roman" w:cs="Times New Roman"/>
          <w:b/>
          <w:bCs/>
        </w:rPr>
        <w:t xml:space="preserve">Supplementary </w:t>
      </w:r>
      <w:r w:rsidRPr="00E72ADD">
        <w:rPr>
          <w:rFonts w:ascii="Times New Roman" w:eastAsia="等线" w:hAnsi="Times New Roman" w:cs="Times New Roman"/>
          <w:b/>
          <w:bCs/>
        </w:rPr>
        <w:t>Table</w:t>
      </w:r>
      <w:r w:rsidRPr="00E72ADD">
        <w:rPr>
          <w:rFonts w:ascii="Times New Roman" w:hAnsi="Times New Roman" w:cs="Times New Roman"/>
          <w:b/>
          <w:bCs/>
        </w:rPr>
        <w:t xml:space="preserve"> 1 Predictive </w:t>
      </w:r>
      <w:r w:rsidRPr="00E72ADD">
        <w:rPr>
          <w:rFonts w:ascii="Times New Roman" w:eastAsia="等线" w:hAnsi="Times New Roman" w:cs="Times New Roman"/>
          <w:b/>
          <w:bCs/>
        </w:rPr>
        <w:t>factors</w:t>
      </w:r>
      <w:r w:rsidRPr="00E72ADD">
        <w:rPr>
          <w:rFonts w:ascii="Times New Roman" w:hAnsi="Times New Roman" w:cs="Times New Roman"/>
          <w:b/>
          <w:bCs/>
        </w:rPr>
        <w:t xml:space="preserve"> of biopsy accuracy in patients with </w:t>
      </w:r>
      <w:r w:rsidRPr="00E72ADD">
        <w:rPr>
          <w:rFonts w:ascii="Times New Roman" w:hAnsi="Times New Roman" w:cs="Times New Roman" w:hint="eastAsia"/>
          <w:b/>
          <w:bCs/>
        </w:rPr>
        <w:t>h</w:t>
      </w:r>
      <w:r w:rsidRPr="00E72ADD">
        <w:rPr>
          <w:rFonts w:ascii="Times New Roman" w:hAnsi="Times New Roman" w:cs="Times New Roman"/>
          <w:b/>
          <w:bCs/>
        </w:rPr>
        <w:t>epatitis</w:t>
      </w:r>
    </w:p>
    <w:tbl>
      <w:tblPr>
        <w:tblStyle w:val="a7"/>
        <w:tblW w:w="8585" w:type="dxa"/>
        <w:tblInd w:w="-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7"/>
        <w:gridCol w:w="1737"/>
        <w:gridCol w:w="2149"/>
        <w:gridCol w:w="2082"/>
      </w:tblGrid>
      <w:tr w:rsidR="00BD032E" w:rsidRPr="00E72ADD" w14:paraId="5628B118" w14:textId="77777777" w:rsidTr="001A482C">
        <w:trPr>
          <w:trHeight w:val="170"/>
        </w:trPr>
        <w:tc>
          <w:tcPr>
            <w:tcW w:w="2617" w:type="dxa"/>
            <w:tcBorders>
              <w:top w:val="single" w:sz="4" w:space="0" w:color="auto"/>
              <w:bottom w:val="single" w:sz="4" w:space="0" w:color="auto"/>
            </w:tcBorders>
          </w:tcPr>
          <w:p w14:paraId="23F9E8B2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</w:tcPr>
          <w:p w14:paraId="4560AC56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  <w:r w:rsidRPr="00E72ADD">
              <w:rPr>
                <w:rFonts w:ascii="Times New Roman" w:hAnsi="Times New Roman" w:cs="Times New Roman"/>
                <w:b/>
                <w:bCs/>
              </w:rPr>
              <w:t>alse-negative</w:t>
            </w:r>
          </w:p>
          <w:p w14:paraId="28C03782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N=89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</w:tcPr>
          <w:p w14:paraId="711E4F04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Accuracy</w:t>
            </w:r>
          </w:p>
          <w:p w14:paraId="32CA2FA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N=927</w:t>
            </w:r>
          </w:p>
        </w:tc>
        <w:tc>
          <w:tcPr>
            <w:tcW w:w="2082" w:type="dxa"/>
            <w:tcBorders>
              <w:top w:val="single" w:sz="4" w:space="0" w:color="auto"/>
              <w:bottom w:val="single" w:sz="4" w:space="0" w:color="auto"/>
            </w:tcBorders>
          </w:tcPr>
          <w:p w14:paraId="11932CC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BD032E" w:rsidRPr="00E72ADD" w14:paraId="357DE5F2" w14:textId="77777777" w:rsidTr="001A482C">
        <w:trPr>
          <w:trHeight w:val="170"/>
        </w:trPr>
        <w:tc>
          <w:tcPr>
            <w:tcW w:w="2617" w:type="dxa"/>
            <w:tcBorders>
              <w:top w:val="single" w:sz="4" w:space="0" w:color="auto"/>
            </w:tcBorders>
          </w:tcPr>
          <w:p w14:paraId="721EBC68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Patient-related</w:t>
            </w:r>
          </w:p>
        </w:tc>
        <w:tc>
          <w:tcPr>
            <w:tcW w:w="1737" w:type="dxa"/>
            <w:tcBorders>
              <w:top w:val="single" w:sz="4" w:space="0" w:color="auto"/>
            </w:tcBorders>
          </w:tcPr>
          <w:p w14:paraId="202EE80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  <w:tcBorders>
              <w:top w:val="single" w:sz="4" w:space="0" w:color="auto"/>
            </w:tcBorders>
          </w:tcPr>
          <w:p w14:paraId="428927B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  <w:tcBorders>
              <w:top w:val="single" w:sz="4" w:space="0" w:color="auto"/>
            </w:tcBorders>
          </w:tcPr>
          <w:p w14:paraId="22C688E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04343989" w14:textId="77777777" w:rsidTr="001A482C">
        <w:trPr>
          <w:trHeight w:val="170"/>
        </w:trPr>
        <w:tc>
          <w:tcPr>
            <w:tcW w:w="2617" w:type="dxa"/>
          </w:tcPr>
          <w:p w14:paraId="39EB5652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1737" w:type="dxa"/>
          </w:tcPr>
          <w:p w14:paraId="145B66BA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1180A65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0F7B31DA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.860</w:t>
            </w:r>
          </w:p>
        </w:tc>
      </w:tr>
      <w:tr w:rsidR="00BD032E" w:rsidRPr="00E72ADD" w14:paraId="3E890CEE" w14:textId="77777777" w:rsidTr="001A482C">
        <w:trPr>
          <w:trHeight w:val="170"/>
        </w:trPr>
        <w:tc>
          <w:tcPr>
            <w:tcW w:w="2617" w:type="dxa"/>
          </w:tcPr>
          <w:p w14:paraId="628FFF3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Male</w:t>
            </w:r>
          </w:p>
        </w:tc>
        <w:tc>
          <w:tcPr>
            <w:tcW w:w="1737" w:type="dxa"/>
          </w:tcPr>
          <w:p w14:paraId="493F58B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5(73.0)</w:t>
            </w:r>
          </w:p>
        </w:tc>
        <w:tc>
          <w:tcPr>
            <w:tcW w:w="2149" w:type="dxa"/>
          </w:tcPr>
          <w:p w14:paraId="1E3A6B7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85(73.9)</w:t>
            </w:r>
          </w:p>
        </w:tc>
        <w:tc>
          <w:tcPr>
            <w:tcW w:w="2082" w:type="dxa"/>
          </w:tcPr>
          <w:p w14:paraId="4239CD62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51B8CA85" w14:textId="77777777" w:rsidTr="001A482C">
        <w:trPr>
          <w:trHeight w:val="170"/>
        </w:trPr>
        <w:tc>
          <w:tcPr>
            <w:tcW w:w="2617" w:type="dxa"/>
          </w:tcPr>
          <w:p w14:paraId="2AC1E89E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737" w:type="dxa"/>
          </w:tcPr>
          <w:p w14:paraId="6C05CD4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4(27.0)</w:t>
            </w:r>
          </w:p>
        </w:tc>
        <w:tc>
          <w:tcPr>
            <w:tcW w:w="2149" w:type="dxa"/>
          </w:tcPr>
          <w:p w14:paraId="35A16C32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42(26.1)</w:t>
            </w:r>
          </w:p>
        </w:tc>
        <w:tc>
          <w:tcPr>
            <w:tcW w:w="2082" w:type="dxa"/>
          </w:tcPr>
          <w:p w14:paraId="0CC08B9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3A533B0B" w14:textId="77777777" w:rsidTr="001A482C">
        <w:trPr>
          <w:trHeight w:val="170"/>
        </w:trPr>
        <w:tc>
          <w:tcPr>
            <w:tcW w:w="2617" w:type="dxa"/>
          </w:tcPr>
          <w:p w14:paraId="393E2AE8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Age</w:t>
            </w:r>
            <w:r w:rsidRPr="00E72ADD">
              <w:rPr>
                <w:rFonts w:ascii="Times New Roman" w:hAnsi="Times New Roman" w:cs="Times New Roman"/>
              </w:rPr>
              <w:t>, means ± SDs</w:t>
            </w:r>
          </w:p>
        </w:tc>
        <w:tc>
          <w:tcPr>
            <w:tcW w:w="1737" w:type="dxa"/>
          </w:tcPr>
          <w:p w14:paraId="2100D0E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7.6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10.1</w:t>
            </w:r>
          </w:p>
        </w:tc>
        <w:tc>
          <w:tcPr>
            <w:tcW w:w="2149" w:type="dxa"/>
          </w:tcPr>
          <w:p w14:paraId="375B513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8.1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9.7</w:t>
            </w:r>
          </w:p>
        </w:tc>
        <w:tc>
          <w:tcPr>
            <w:tcW w:w="2082" w:type="dxa"/>
          </w:tcPr>
          <w:p w14:paraId="4546706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.661</w:t>
            </w:r>
          </w:p>
        </w:tc>
      </w:tr>
      <w:tr w:rsidR="00BD032E" w:rsidRPr="00E72ADD" w14:paraId="46CEA6F6" w14:textId="77777777" w:rsidTr="001A482C">
        <w:trPr>
          <w:trHeight w:val="170"/>
        </w:trPr>
        <w:tc>
          <w:tcPr>
            <w:tcW w:w="2617" w:type="dxa"/>
          </w:tcPr>
          <w:p w14:paraId="260CF91A" w14:textId="77777777" w:rsidR="00BD032E" w:rsidRPr="00E72ADD" w:rsidRDefault="00BD032E" w:rsidP="001A482C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History of malignancy</w:t>
            </w:r>
          </w:p>
        </w:tc>
        <w:tc>
          <w:tcPr>
            <w:tcW w:w="1737" w:type="dxa"/>
          </w:tcPr>
          <w:p w14:paraId="5ABD27B2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25A8BBE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553E018F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.780</w:t>
            </w:r>
          </w:p>
        </w:tc>
      </w:tr>
      <w:tr w:rsidR="00BD032E" w:rsidRPr="00E72ADD" w14:paraId="2C483C84" w14:textId="77777777" w:rsidTr="001A482C">
        <w:trPr>
          <w:trHeight w:val="170"/>
        </w:trPr>
        <w:tc>
          <w:tcPr>
            <w:tcW w:w="2617" w:type="dxa"/>
          </w:tcPr>
          <w:p w14:paraId="00E8074F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7" w:type="dxa"/>
          </w:tcPr>
          <w:p w14:paraId="606D104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7</w:t>
            </w:r>
            <w:r w:rsidRPr="00E72ADD">
              <w:rPr>
                <w:rFonts w:ascii="Times New Roman" w:hAnsi="Times New Roman" w:cs="Times New Roman"/>
              </w:rPr>
              <w:t>(7.9)</w:t>
            </w:r>
          </w:p>
        </w:tc>
        <w:tc>
          <w:tcPr>
            <w:tcW w:w="2149" w:type="dxa"/>
          </w:tcPr>
          <w:p w14:paraId="5317596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1(8.7)</w:t>
            </w:r>
          </w:p>
        </w:tc>
        <w:tc>
          <w:tcPr>
            <w:tcW w:w="2082" w:type="dxa"/>
          </w:tcPr>
          <w:p w14:paraId="41CE8EC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4BF88C7F" w14:textId="77777777" w:rsidTr="001A482C">
        <w:trPr>
          <w:trHeight w:val="170"/>
        </w:trPr>
        <w:tc>
          <w:tcPr>
            <w:tcW w:w="2617" w:type="dxa"/>
          </w:tcPr>
          <w:p w14:paraId="6A464DB8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737" w:type="dxa"/>
          </w:tcPr>
          <w:p w14:paraId="26208DC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2(92.1)</w:t>
            </w:r>
          </w:p>
        </w:tc>
        <w:tc>
          <w:tcPr>
            <w:tcW w:w="2149" w:type="dxa"/>
          </w:tcPr>
          <w:p w14:paraId="49EB970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46(91.3)</w:t>
            </w:r>
          </w:p>
        </w:tc>
        <w:tc>
          <w:tcPr>
            <w:tcW w:w="2082" w:type="dxa"/>
          </w:tcPr>
          <w:p w14:paraId="6E0EE1C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39D274B1" w14:textId="77777777" w:rsidTr="001A482C">
        <w:trPr>
          <w:trHeight w:val="170"/>
        </w:trPr>
        <w:tc>
          <w:tcPr>
            <w:tcW w:w="2617" w:type="dxa"/>
          </w:tcPr>
          <w:p w14:paraId="1932D20F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Lesion characteristics</w:t>
            </w:r>
          </w:p>
        </w:tc>
        <w:tc>
          <w:tcPr>
            <w:tcW w:w="1737" w:type="dxa"/>
          </w:tcPr>
          <w:p w14:paraId="4DB14ED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262A22D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398837D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.688</w:t>
            </w:r>
          </w:p>
        </w:tc>
      </w:tr>
      <w:tr w:rsidR="00BD032E" w:rsidRPr="00E72ADD" w14:paraId="76099727" w14:textId="77777777" w:rsidTr="001A482C">
        <w:trPr>
          <w:trHeight w:val="170"/>
        </w:trPr>
        <w:tc>
          <w:tcPr>
            <w:tcW w:w="2617" w:type="dxa"/>
          </w:tcPr>
          <w:p w14:paraId="59D3786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1737" w:type="dxa"/>
          </w:tcPr>
          <w:p w14:paraId="20BDDF0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0(22.5)</w:t>
            </w:r>
          </w:p>
        </w:tc>
        <w:tc>
          <w:tcPr>
            <w:tcW w:w="2149" w:type="dxa"/>
          </w:tcPr>
          <w:p w14:paraId="2F22F04F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26(24.4)</w:t>
            </w:r>
          </w:p>
        </w:tc>
        <w:tc>
          <w:tcPr>
            <w:tcW w:w="2082" w:type="dxa"/>
          </w:tcPr>
          <w:p w14:paraId="6A69C07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72E723D1" w14:textId="77777777" w:rsidTr="001A482C">
        <w:trPr>
          <w:trHeight w:val="170"/>
        </w:trPr>
        <w:tc>
          <w:tcPr>
            <w:tcW w:w="2617" w:type="dxa"/>
          </w:tcPr>
          <w:p w14:paraId="68F8B205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Left lobe</w:t>
            </w:r>
          </w:p>
        </w:tc>
        <w:tc>
          <w:tcPr>
            <w:tcW w:w="1737" w:type="dxa"/>
          </w:tcPr>
          <w:p w14:paraId="27D2579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9(77.5)</w:t>
            </w:r>
          </w:p>
        </w:tc>
        <w:tc>
          <w:tcPr>
            <w:tcW w:w="2149" w:type="dxa"/>
          </w:tcPr>
          <w:p w14:paraId="4B76F34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7</w:t>
            </w:r>
            <w:r w:rsidRPr="00E72ADD">
              <w:rPr>
                <w:rFonts w:ascii="Times New Roman" w:hAnsi="Times New Roman" w:cs="Times New Roman"/>
              </w:rPr>
              <w:t>01(75.6)</w:t>
            </w:r>
          </w:p>
        </w:tc>
        <w:tc>
          <w:tcPr>
            <w:tcW w:w="2082" w:type="dxa"/>
          </w:tcPr>
          <w:p w14:paraId="2D60BAB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3983E83" w14:textId="77777777" w:rsidTr="001A482C">
        <w:trPr>
          <w:trHeight w:val="170"/>
        </w:trPr>
        <w:tc>
          <w:tcPr>
            <w:tcW w:w="2617" w:type="dxa"/>
          </w:tcPr>
          <w:p w14:paraId="2855EB02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Right lobe</w:t>
            </w:r>
          </w:p>
        </w:tc>
        <w:tc>
          <w:tcPr>
            <w:tcW w:w="1737" w:type="dxa"/>
          </w:tcPr>
          <w:p w14:paraId="03257CBA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502EAC9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29A0A9A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278F6CC0" w14:textId="77777777" w:rsidTr="001A482C">
        <w:trPr>
          <w:trHeight w:val="170"/>
        </w:trPr>
        <w:tc>
          <w:tcPr>
            <w:tcW w:w="2617" w:type="dxa"/>
          </w:tcPr>
          <w:p w14:paraId="52A2E3D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Size</w:t>
            </w:r>
          </w:p>
        </w:tc>
        <w:tc>
          <w:tcPr>
            <w:tcW w:w="1737" w:type="dxa"/>
          </w:tcPr>
          <w:p w14:paraId="4E0B3DB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204B7F6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0B6472A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CA4D79A" w14:textId="77777777" w:rsidTr="001A482C">
        <w:trPr>
          <w:trHeight w:val="170"/>
        </w:trPr>
        <w:tc>
          <w:tcPr>
            <w:tcW w:w="2617" w:type="dxa"/>
          </w:tcPr>
          <w:p w14:paraId="444BD3CC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</w:rPr>
              <w:t>means ± SDs</w:t>
            </w:r>
          </w:p>
        </w:tc>
        <w:tc>
          <w:tcPr>
            <w:tcW w:w="1737" w:type="dxa"/>
          </w:tcPr>
          <w:p w14:paraId="2C090EF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.3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2149" w:type="dxa"/>
          </w:tcPr>
          <w:p w14:paraId="72906CC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.6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2082" w:type="dxa"/>
          </w:tcPr>
          <w:p w14:paraId="29AAE87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0.336</w:t>
            </w:r>
          </w:p>
        </w:tc>
      </w:tr>
      <w:tr w:rsidR="00BD032E" w:rsidRPr="00E72ADD" w14:paraId="2E428DDB" w14:textId="77777777" w:rsidTr="001A482C">
        <w:trPr>
          <w:trHeight w:val="170"/>
        </w:trPr>
        <w:tc>
          <w:tcPr>
            <w:tcW w:w="2617" w:type="dxa"/>
          </w:tcPr>
          <w:p w14:paraId="7AEFF586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72ADD">
              <w:rPr>
                <w:rFonts w:ascii="Times New Roman" w:hAnsi="Times New Roman" w:cs="Times New Roman"/>
              </w:rPr>
              <w:t>2 cm</w:t>
            </w:r>
          </w:p>
        </w:tc>
        <w:tc>
          <w:tcPr>
            <w:tcW w:w="1737" w:type="dxa"/>
          </w:tcPr>
          <w:p w14:paraId="62AB19E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0(33.7)</w:t>
            </w:r>
          </w:p>
        </w:tc>
        <w:tc>
          <w:tcPr>
            <w:tcW w:w="2149" w:type="dxa"/>
          </w:tcPr>
          <w:p w14:paraId="590E89D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75(29.7)</w:t>
            </w:r>
          </w:p>
        </w:tc>
        <w:tc>
          <w:tcPr>
            <w:tcW w:w="2082" w:type="dxa"/>
          </w:tcPr>
          <w:p w14:paraId="1DCBCB4A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.427</w:t>
            </w:r>
          </w:p>
        </w:tc>
      </w:tr>
      <w:tr w:rsidR="00BD032E" w:rsidRPr="00E72ADD" w14:paraId="3E545D90" w14:textId="77777777" w:rsidTr="001A482C">
        <w:trPr>
          <w:trHeight w:val="170"/>
        </w:trPr>
        <w:tc>
          <w:tcPr>
            <w:tcW w:w="2617" w:type="dxa"/>
          </w:tcPr>
          <w:p w14:paraId="4A48D855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72ADD">
              <w:rPr>
                <w:rFonts w:ascii="Times New Roman" w:hAnsi="Times New Roman" w:cs="Times New Roman"/>
              </w:rPr>
              <w:t>2 cm</w:t>
            </w:r>
          </w:p>
        </w:tc>
        <w:tc>
          <w:tcPr>
            <w:tcW w:w="1737" w:type="dxa"/>
          </w:tcPr>
          <w:p w14:paraId="67A0238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9(66.3)</w:t>
            </w:r>
          </w:p>
        </w:tc>
        <w:tc>
          <w:tcPr>
            <w:tcW w:w="2149" w:type="dxa"/>
          </w:tcPr>
          <w:p w14:paraId="0580969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52(70.3)</w:t>
            </w:r>
          </w:p>
        </w:tc>
        <w:tc>
          <w:tcPr>
            <w:tcW w:w="2082" w:type="dxa"/>
          </w:tcPr>
          <w:p w14:paraId="311CF0F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00F8D1F2" w14:textId="77777777" w:rsidTr="001A482C">
        <w:trPr>
          <w:trHeight w:val="170"/>
        </w:trPr>
        <w:tc>
          <w:tcPr>
            <w:tcW w:w="2617" w:type="dxa"/>
          </w:tcPr>
          <w:p w14:paraId="45963B7F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Morphology</w:t>
            </w:r>
          </w:p>
        </w:tc>
        <w:tc>
          <w:tcPr>
            <w:tcW w:w="1737" w:type="dxa"/>
          </w:tcPr>
          <w:p w14:paraId="2F755D5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448AA32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15A1F32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.519</w:t>
            </w:r>
          </w:p>
        </w:tc>
      </w:tr>
      <w:tr w:rsidR="00BD032E" w:rsidRPr="00E72ADD" w14:paraId="4C050790" w14:textId="77777777" w:rsidTr="001A482C">
        <w:trPr>
          <w:trHeight w:val="170"/>
        </w:trPr>
        <w:tc>
          <w:tcPr>
            <w:tcW w:w="2617" w:type="dxa"/>
          </w:tcPr>
          <w:p w14:paraId="649AD0AF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E72ADD">
              <w:rPr>
                <w:rFonts w:ascii="Times New Roman" w:hAnsi="Times New Roman" w:cs="Times New Roman"/>
              </w:rPr>
              <w:t>egular</w:t>
            </w:r>
          </w:p>
        </w:tc>
        <w:tc>
          <w:tcPr>
            <w:tcW w:w="1737" w:type="dxa"/>
          </w:tcPr>
          <w:p w14:paraId="2244A404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6(51.7)</w:t>
            </w:r>
          </w:p>
        </w:tc>
        <w:tc>
          <w:tcPr>
            <w:tcW w:w="2149" w:type="dxa"/>
          </w:tcPr>
          <w:p w14:paraId="3E54F59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46(48.1)</w:t>
            </w:r>
          </w:p>
        </w:tc>
        <w:tc>
          <w:tcPr>
            <w:tcW w:w="2082" w:type="dxa"/>
          </w:tcPr>
          <w:p w14:paraId="5C5F387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87CEB99" w14:textId="77777777" w:rsidTr="001A482C">
        <w:trPr>
          <w:trHeight w:val="170"/>
        </w:trPr>
        <w:tc>
          <w:tcPr>
            <w:tcW w:w="2617" w:type="dxa"/>
          </w:tcPr>
          <w:p w14:paraId="78000836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Irregular</w:t>
            </w:r>
          </w:p>
        </w:tc>
        <w:tc>
          <w:tcPr>
            <w:tcW w:w="1737" w:type="dxa"/>
          </w:tcPr>
          <w:p w14:paraId="3447E4D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3(48.3)</w:t>
            </w:r>
          </w:p>
        </w:tc>
        <w:tc>
          <w:tcPr>
            <w:tcW w:w="2149" w:type="dxa"/>
          </w:tcPr>
          <w:p w14:paraId="45231B98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81(51.9)</w:t>
            </w:r>
          </w:p>
        </w:tc>
        <w:tc>
          <w:tcPr>
            <w:tcW w:w="2082" w:type="dxa"/>
          </w:tcPr>
          <w:p w14:paraId="6EE669F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7C3B3491" w14:textId="77777777" w:rsidTr="001A482C">
        <w:trPr>
          <w:trHeight w:val="170"/>
        </w:trPr>
        <w:tc>
          <w:tcPr>
            <w:tcW w:w="2617" w:type="dxa"/>
          </w:tcPr>
          <w:p w14:paraId="0B671A96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Echoes</w:t>
            </w:r>
          </w:p>
        </w:tc>
        <w:tc>
          <w:tcPr>
            <w:tcW w:w="1737" w:type="dxa"/>
          </w:tcPr>
          <w:p w14:paraId="0D73A358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284E18F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571FDBA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.119</w:t>
            </w:r>
          </w:p>
        </w:tc>
      </w:tr>
      <w:tr w:rsidR="00BD032E" w:rsidRPr="00E72ADD" w14:paraId="6048044B" w14:textId="77777777" w:rsidTr="001A482C">
        <w:trPr>
          <w:trHeight w:val="170"/>
        </w:trPr>
        <w:tc>
          <w:tcPr>
            <w:tcW w:w="2617" w:type="dxa"/>
          </w:tcPr>
          <w:p w14:paraId="065C8BC6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37" w:type="dxa"/>
          </w:tcPr>
          <w:p w14:paraId="276AF064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(9.0)</w:t>
            </w:r>
          </w:p>
        </w:tc>
        <w:tc>
          <w:tcPr>
            <w:tcW w:w="2149" w:type="dxa"/>
          </w:tcPr>
          <w:p w14:paraId="4C94EE6A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57(16.9)</w:t>
            </w:r>
          </w:p>
        </w:tc>
        <w:tc>
          <w:tcPr>
            <w:tcW w:w="2082" w:type="dxa"/>
          </w:tcPr>
          <w:p w14:paraId="088B3A4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2527D350" w14:textId="77777777" w:rsidTr="001A482C">
        <w:trPr>
          <w:trHeight w:val="170"/>
        </w:trPr>
        <w:tc>
          <w:tcPr>
            <w:tcW w:w="2617" w:type="dxa"/>
          </w:tcPr>
          <w:p w14:paraId="45D9A22A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Equal</w:t>
            </w:r>
          </w:p>
        </w:tc>
        <w:tc>
          <w:tcPr>
            <w:tcW w:w="1737" w:type="dxa"/>
          </w:tcPr>
          <w:p w14:paraId="492EF4D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0(11.2)</w:t>
            </w:r>
          </w:p>
        </w:tc>
        <w:tc>
          <w:tcPr>
            <w:tcW w:w="2149" w:type="dxa"/>
          </w:tcPr>
          <w:p w14:paraId="2973657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5(7.0)</w:t>
            </w:r>
          </w:p>
        </w:tc>
        <w:tc>
          <w:tcPr>
            <w:tcW w:w="2082" w:type="dxa"/>
          </w:tcPr>
          <w:p w14:paraId="4B08A17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48D050D8" w14:textId="77777777" w:rsidTr="001A482C">
        <w:trPr>
          <w:trHeight w:val="170"/>
        </w:trPr>
        <w:tc>
          <w:tcPr>
            <w:tcW w:w="2617" w:type="dxa"/>
          </w:tcPr>
          <w:p w14:paraId="03E25F8F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37" w:type="dxa"/>
          </w:tcPr>
          <w:p w14:paraId="1E78ACF8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9(55.1)</w:t>
            </w:r>
          </w:p>
        </w:tc>
        <w:tc>
          <w:tcPr>
            <w:tcW w:w="2149" w:type="dxa"/>
          </w:tcPr>
          <w:p w14:paraId="16906C8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16(55.7)</w:t>
            </w:r>
          </w:p>
        </w:tc>
        <w:tc>
          <w:tcPr>
            <w:tcW w:w="2082" w:type="dxa"/>
          </w:tcPr>
          <w:p w14:paraId="3DA046F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8E979EE" w14:textId="77777777" w:rsidTr="001A482C">
        <w:trPr>
          <w:trHeight w:val="170"/>
        </w:trPr>
        <w:tc>
          <w:tcPr>
            <w:tcW w:w="2617" w:type="dxa"/>
          </w:tcPr>
          <w:p w14:paraId="7ABA4EC0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Uneven</w:t>
            </w:r>
          </w:p>
        </w:tc>
        <w:tc>
          <w:tcPr>
            <w:tcW w:w="1737" w:type="dxa"/>
          </w:tcPr>
          <w:p w14:paraId="586C053F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2(24.7)</w:t>
            </w:r>
          </w:p>
        </w:tc>
        <w:tc>
          <w:tcPr>
            <w:tcW w:w="2149" w:type="dxa"/>
          </w:tcPr>
          <w:p w14:paraId="4312388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89(20.4)</w:t>
            </w:r>
          </w:p>
        </w:tc>
        <w:tc>
          <w:tcPr>
            <w:tcW w:w="2082" w:type="dxa"/>
          </w:tcPr>
          <w:p w14:paraId="2D0E4E9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2F7E3C36" w14:textId="77777777" w:rsidTr="001A482C">
        <w:trPr>
          <w:trHeight w:val="170"/>
        </w:trPr>
        <w:tc>
          <w:tcPr>
            <w:tcW w:w="2617" w:type="dxa"/>
          </w:tcPr>
          <w:p w14:paraId="4FF76418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Necrosis</w:t>
            </w:r>
          </w:p>
        </w:tc>
        <w:tc>
          <w:tcPr>
            <w:tcW w:w="1737" w:type="dxa"/>
          </w:tcPr>
          <w:p w14:paraId="60C7D53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6D4C944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2DE118B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.539</w:t>
            </w:r>
          </w:p>
        </w:tc>
      </w:tr>
      <w:tr w:rsidR="00BD032E" w:rsidRPr="00E72ADD" w14:paraId="23747FA4" w14:textId="77777777" w:rsidTr="001A482C">
        <w:trPr>
          <w:trHeight w:val="170"/>
        </w:trPr>
        <w:tc>
          <w:tcPr>
            <w:tcW w:w="2617" w:type="dxa"/>
          </w:tcPr>
          <w:p w14:paraId="18D8B6A4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737" w:type="dxa"/>
          </w:tcPr>
          <w:p w14:paraId="4CE36EF2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(4.5)</w:t>
            </w:r>
          </w:p>
        </w:tc>
        <w:tc>
          <w:tcPr>
            <w:tcW w:w="2149" w:type="dxa"/>
          </w:tcPr>
          <w:p w14:paraId="4C240AB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1(3.3)</w:t>
            </w:r>
          </w:p>
        </w:tc>
        <w:tc>
          <w:tcPr>
            <w:tcW w:w="2082" w:type="dxa"/>
          </w:tcPr>
          <w:p w14:paraId="1DBAD47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0A159F8C" w14:textId="77777777" w:rsidTr="001A482C">
        <w:trPr>
          <w:trHeight w:val="170"/>
        </w:trPr>
        <w:tc>
          <w:tcPr>
            <w:tcW w:w="2617" w:type="dxa"/>
          </w:tcPr>
          <w:p w14:paraId="47517DD6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737" w:type="dxa"/>
          </w:tcPr>
          <w:p w14:paraId="1C554A9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5(95.5)</w:t>
            </w:r>
          </w:p>
        </w:tc>
        <w:tc>
          <w:tcPr>
            <w:tcW w:w="2149" w:type="dxa"/>
          </w:tcPr>
          <w:p w14:paraId="0F1C5B0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96(96.7)</w:t>
            </w:r>
          </w:p>
        </w:tc>
        <w:tc>
          <w:tcPr>
            <w:tcW w:w="2082" w:type="dxa"/>
          </w:tcPr>
          <w:p w14:paraId="4DDBF36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77E594C8" w14:textId="77777777" w:rsidTr="001A482C">
        <w:trPr>
          <w:trHeight w:val="170"/>
        </w:trPr>
        <w:tc>
          <w:tcPr>
            <w:tcW w:w="2617" w:type="dxa"/>
          </w:tcPr>
          <w:p w14:paraId="7A966B4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Halo edge</w:t>
            </w:r>
          </w:p>
        </w:tc>
        <w:tc>
          <w:tcPr>
            <w:tcW w:w="1737" w:type="dxa"/>
          </w:tcPr>
          <w:p w14:paraId="779DEC6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0082865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2A6821C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.576</w:t>
            </w:r>
          </w:p>
        </w:tc>
      </w:tr>
      <w:tr w:rsidR="00BD032E" w:rsidRPr="00E72ADD" w14:paraId="0E0D11C3" w14:textId="77777777" w:rsidTr="001A482C">
        <w:trPr>
          <w:trHeight w:val="170"/>
        </w:trPr>
        <w:tc>
          <w:tcPr>
            <w:tcW w:w="2617" w:type="dxa"/>
          </w:tcPr>
          <w:p w14:paraId="3D89A3C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737" w:type="dxa"/>
          </w:tcPr>
          <w:p w14:paraId="645D90F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4(15.7)</w:t>
            </w:r>
          </w:p>
        </w:tc>
        <w:tc>
          <w:tcPr>
            <w:tcW w:w="2149" w:type="dxa"/>
          </w:tcPr>
          <w:p w14:paraId="748F34F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26(13.6)</w:t>
            </w:r>
          </w:p>
        </w:tc>
        <w:tc>
          <w:tcPr>
            <w:tcW w:w="2082" w:type="dxa"/>
          </w:tcPr>
          <w:p w14:paraId="34F09EE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3351AC1" w14:textId="77777777" w:rsidTr="001A482C">
        <w:trPr>
          <w:trHeight w:val="170"/>
        </w:trPr>
        <w:tc>
          <w:tcPr>
            <w:tcW w:w="2617" w:type="dxa"/>
          </w:tcPr>
          <w:p w14:paraId="266F1366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737" w:type="dxa"/>
          </w:tcPr>
          <w:p w14:paraId="0E47F45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7</w:t>
            </w:r>
            <w:r w:rsidRPr="00E72ADD">
              <w:rPr>
                <w:rFonts w:ascii="Times New Roman" w:hAnsi="Times New Roman" w:cs="Times New Roman"/>
              </w:rPr>
              <w:t>5(84.3)</w:t>
            </w:r>
          </w:p>
        </w:tc>
        <w:tc>
          <w:tcPr>
            <w:tcW w:w="2149" w:type="dxa"/>
          </w:tcPr>
          <w:p w14:paraId="79748D1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01(86.4)</w:t>
            </w:r>
          </w:p>
        </w:tc>
        <w:tc>
          <w:tcPr>
            <w:tcW w:w="2082" w:type="dxa"/>
          </w:tcPr>
          <w:p w14:paraId="0756422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2B795C78" w14:textId="77777777" w:rsidTr="001A482C">
        <w:trPr>
          <w:trHeight w:val="170"/>
        </w:trPr>
        <w:tc>
          <w:tcPr>
            <w:tcW w:w="2617" w:type="dxa"/>
          </w:tcPr>
          <w:p w14:paraId="77501B4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Biopsy-related</w:t>
            </w:r>
          </w:p>
        </w:tc>
        <w:tc>
          <w:tcPr>
            <w:tcW w:w="1737" w:type="dxa"/>
          </w:tcPr>
          <w:p w14:paraId="57326ED8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44D3336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7567D59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6FD82106" w14:textId="77777777" w:rsidTr="001A482C">
        <w:trPr>
          <w:trHeight w:val="170"/>
        </w:trPr>
        <w:tc>
          <w:tcPr>
            <w:tcW w:w="2617" w:type="dxa"/>
            <w:tcBorders>
              <w:bottom w:val="nil"/>
            </w:tcBorders>
          </w:tcPr>
          <w:p w14:paraId="69DD290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CEUS-guided</w:t>
            </w:r>
          </w:p>
        </w:tc>
        <w:tc>
          <w:tcPr>
            <w:tcW w:w="1737" w:type="dxa"/>
            <w:tcBorders>
              <w:bottom w:val="nil"/>
            </w:tcBorders>
          </w:tcPr>
          <w:p w14:paraId="647AFB28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  <w:tcBorders>
              <w:bottom w:val="nil"/>
            </w:tcBorders>
          </w:tcPr>
          <w:p w14:paraId="5D0207A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  <w:tcBorders>
              <w:bottom w:val="nil"/>
            </w:tcBorders>
          </w:tcPr>
          <w:p w14:paraId="31ED18A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.003</w:t>
            </w:r>
          </w:p>
        </w:tc>
      </w:tr>
      <w:tr w:rsidR="00BD032E" w:rsidRPr="00E72ADD" w14:paraId="2E258CA2" w14:textId="77777777" w:rsidTr="001A482C">
        <w:trPr>
          <w:trHeight w:val="170"/>
        </w:trPr>
        <w:tc>
          <w:tcPr>
            <w:tcW w:w="2617" w:type="dxa"/>
            <w:tcBorders>
              <w:top w:val="nil"/>
              <w:bottom w:val="nil"/>
            </w:tcBorders>
          </w:tcPr>
          <w:p w14:paraId="5177D944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14:paraId="7DD6E9B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2(36.0)</w:t>
            </w:r>
          </w:p>
        </w:tc>
        <w:tc>
          <w:tcPr>
            <w:tcW w:w="2149" w:type="dxa"/>
            <w:tcBorders>
              <w:top w:val="nil"/>
              <w:bottom w:val="nil"/>
            </w:tcBorders>
          </w:tcPr>
          <w:p w14:paraId="38D1979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84(52.2)</w:t>
            </w:r>
          </w:p>
        </w:tc>
        <w:tc>
          <w:tcPr>
            <w:tcW w:w="2082" w:type="dxa"/>
            <w:tcBorders>
              <w:top w:val="nil"/>
              <w:bottom w:val="nil"/>
            </w:tcBorders>
          </w:tcPr>
          <w:p w14:paraId="5BB0F14A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52A137A8" w14:textId="77777777" w:rsidTr="001A482C">
        <w:trPr>
          <w:trHeight w:val="170"/>
        </w:trPr>
        <w:tc>
          <w:tcPr>
            <w:tcW w:w="2617" w:type="dxa"/>
            <w:tcBorders>
              <w:top w:val="nil"/>
              <w:bottom w:val="nil"/>
            </w:tcBorders>
          </w:tcPr>
          <w:p w14:paraId="7190FA24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14:paraId="61D9285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7(64.0)</w:t>
            </w:r>
          </w:p>
        </w:tc>
        <w:tc>
          <w:tcPr>
            <w:tcW w:w="2149" w:type="dxa"/>
            <w:tcBorders>
              <w:top w:val="nil"/>
              <w:bottom w:val="nil"/>
            </w:tcBorders>
          </w:tcPr>
          <w:p w14:paraId="62EE909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43(47.8)</w:t>
            </w:r>
          </w:p>
        </w:tc>
        <w:tc>
          <w:tcPr>
            <w:tcW w:w="2082" w:type="dxa"/>
            <w:tcBorders>
              <w:top w:val="nil"/>
              <w:bottom w:val="nil"/>
            </w:tcBorders>
          </w:tcPr>
          <w:p w14:paraId="752CCC2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44BD7E4F" w14:textId="77777777" w:rsidTr="001A482C">
        <w:trPr>
          <w:trHeight w:val="170"/>
        </w:trPr>
        <w:tc>
          <w:tcPr>
            <w:tcW w:w="2617" w:type="dxa"/>
            <w:tcBorders>
              <w:top w:val="nil"/>
              <w:bottom w:val="nil"/>
            </w:tcBorders>
          </w:tcPr>
          <w:p w14:paraId="0DE0FE2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</w:rPr>
              <w:t xml:space="preserve"> </w:t>
            </w:r>
            <w:r w:rsidRPr="00E72ADD">
              <w:rPr>
                <w:rFonts w:ascii="Times New Roman" w:hAnsi="Times New Roman" w:cs="Times New Roman"/>
                <w:b/>
                <w:bCs/>
              </w:rPr>
              <w:t>Needle size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14:paraId="0B81E02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  <w:tcBorders>
              <w:top w:val="nil"/>
              <w:bottom w:val="nil"/>
            </w:tcBorders>
          </w:tcPr>
          <w:p w14:paraId="1080F96F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  <w:tcBorders>
              <w:top w:val="nil"/>
              <w:bottom w:val="nil"/>
            </w:tcBorders>
          </w:tcPr>
          <w:p w14:paraId="3EEDD2D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.654</w:t>
            </w:r>
          </w:p>
        </w:tc>
      </w:tr>
      <w:tr w:rsidR="00BD032E" w:rsidRPr="00E72ADD" w14:paraId="30057689" w14:textId="77777777" w:rsidTr="001A482C">
        <w:trPr>
          <w:trHeight w:val="170"/>
        </w:trPr>
        <w:tc>
          <w:tcPr>
            <w:tcW w:w="2617" w:type="dxa"/>
            <w:tcBorders>
              <w:top w:val="nil"/>
            </w:tcBorders>
          </w:tcPr>
          <w:p w14:paraId="34A36322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17/18/19G</w:t>
            </w:r>
          </w:p>
        </w:tc>
        <w:tc>
          <w:tcPr>
            <w:tcW w:w="1737" w:type="dxa"/>
            <w:tcBorders>
              <w:top w:val="nil"/>
            </w:tcBorders>
          </w:tcPr>
          <w:p w14:paraId="7B1EDF4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(6.7)</w:t>
            </w:r>
          </w:p>
        </w:tc>
        <w:tc>
          <w:tcPr>
            <w:tcW w:w="2149" w:type="dxa"/>
            <w:tcBorders>
              <w:top w:val="nil"/>
            </w:tcBorders>
          </w:tcPr>
          <w:p w14:paraId="6A695F8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7</w:t>
            </w:r>
            <w:r w:rsidRPr="00E72ADD">
              <w:rPr>
                <w:rFonts w:ascii="Times New Roman" w:hAnsi="Times New Roman" w:cs="Times New Roman"/>
              </w:rPr>
              <w:t>5(8.1)</w:t>
            </w:r>
          </w:p>
        </w:tc>
        <w:tc>
          <w:tcPr>
            <w:tcW w:w="2082" w:type="dxa"/>
            <w:tcBorders>
              <w:top w:val="nil"/>
            </w:tcBorders>
          </w:tcPr>
          <w:p w14:paraId="678337E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5888C73C" w14:textId="77777777" w:rsidTr="001A482C">
        <w:trPr>
          <w:trHeight w:val="170"/>
        </w:trPr>
        <w:tc>
          <w:tcPr>
            <w:tcW w:w="2617" w:type="dxa"/>
          </w:tcPr>
          <w:p w14:paraId="5CA12DC6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20/21G</w:t>
            </w:r>
          </w:p>
        </w:tc>
        <w:tc>
          <w:tcPr>
            <w:tcW w:w="1737" w:type="dxa"/>
          </w:tcPr>
          <w:p w14:paraId="2E65F420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3(93.3)</w:t>
            </w:r>
          </w:p>
        </w:tc>
        <w:tc>
          <w:tcPr>
            <w:tcW w:w="2149" w:type="dxa"/>
          </w:tcPr>
          <w:p w14:paraId="18533862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52(91.9)</w:t>
            </w:r>
          </w:p>
        </w:tc>
        <w:tc>
          <w:tcPr>
            <w:tcW w:w="2082" w:type="dxa"/>
          </w:tcPr>
          <w:p w14:paraId="4BA6C96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7CFAEAB2" w14:textId="77777777" w:rsidTr="001A482C">
        <w:trPr>
          <w:trHeight w:val="170"/>
        </w:trPr>
        <w:tc>
          <w:tcPr>
            <w:tcW w:w="2617" w:type="dxa"/>
          </w:tcPr>
          <w:p w14:paraId="125034B2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Number per biopsy</w:t>
            </w:r>
          </w:p>
        </w:tc>
        <w:tc>
          <w:tcPr>
            <w:tcW w:w="1737" w:type="dxa"/>
          </w:tcPr>
          <w:p w14:paraId="2A0259B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3738C581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17FDC1A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.011</w:t>
            </w:r>
          </w:p>
        </w:tc>
      </w:tr>
      <w:tr w:rsidR="00BD032E" w:rsidRPr="00E72ADD" w14:paraId="3B48D50B" w14:textId="77777777" w:rsidTr="001A482C">
        <w:trPr>
          <w:trHeight w:val="170"/>
        </w:trPr>
        <w:tc>
          <w:tcPr>
            <w:tcW w:w="2617" w:type="dxa"/>
          </w:tcPr>
          <w:p w14:paraId="410AB65C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7" w:type="dxa"/>
          </w:tcPr>
          <w:p w14:paraId="5302BF76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7(30.3)</w:t>
            </w:r>
          </w:p>
        </w:tc>
        <w:tc>
          <w:tcPr>
            <w:tcW w:w="2149" w:type="dxa"/>
          </w:tcPr>
          <w:p w14:paraId="2B77FC1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76(19.0)</w:t>
            </w:r>
          </w:p>
        </w:tc>
        <w:tc>
          <w:tcPr>
            <w:tcW w:w="2082" w:type="dxa"/>
          </w:tcPr>
          <w:p w14:paraId="350FD41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56F92032" w14:textId="77777777" w:rsidTr="001A482C">
        <w:trPr>
          <w:trHeight w:val="170"/>
        </w:trPr>
        <w:tc>
          <w:tcPr>
            <w:tcW w:w="2617" w:type="dxa"/>
          </w:tcPr>
          <w:p w14:paraId="7421DA8A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≥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72A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7" w:type="dxa"/>
          </w:tcPr>
          <w:p w14:paraId="51C9CE4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2(69.7)</w:t>
            </w:r>
          </w:p>
        </w:tc>
        <w:tc>
          <w:tcPr>
            <w:tcW w:w="2149" w:type="dxa"/>
          </w:tcPr>
          <w:p w14:paraId="45FB543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7</w:t>
            </w:r>
            <w:r w:rsidRPr="00E72ADD">
              <w:rPr>
                <w:rFonts w:ascii="Times New Roman" w:hAnsi="Times New Roman" w:cs="Times New Roman"/>
              </w:rPr>
              <w:t>51(81.0)</w:t>
            </w:r>
          </w:p>
        </w:tc>
        <w:tc>
          <w:tcPr>
            <w:tcW w:w="2082" w:type="dxa"/>
          </w:tcPr>
          <w:p w14:paraId="55DB3E7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41DA6F28" w14:textId="77777777" w:rsidTr="001A482C">
        <w:trPr>
          <w:trHeight w:val="170"/>
        </w:trPr>
        <w:tc>
          <w:tcPr>
            <w:tcW w:w="2617" w:type="dxa"/>
          </w:tcPr>
          <w:p w14:paraId="2E54EF6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Means ± SDs</w:t>
            </w:r>
          </w:p>
        </w:tc>
        <w:tc>
          <w:tcPr>
            <w:tcW w:w="1737" w:type="dxa"/>
          </w:tcPr>
          <w:p w14:paraId="0B707EE9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.0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2149" w:type="dxa"/>
          </w:tcPr>
          <w:p w14:paraId="75C1713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.2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2082" w:type="dxa"/>
          </w:tcPr>
          <w:p w14:paraId="1921D44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.161</w:t>
            </w:r>
          </w:p>
        </w:tc>
      </w:tr>
      <w:tr w:rsidR="00BD032E" w:rsidRPr="00E72ADD" w14:paraId="3D96D74A" w14:textId="77777777" w:rsidTr="001A482C">
        <w:trPr>
          <w:trHeight w:val="170"/>
        </w:trPr>
        <w:tc>
          <w:tcPr>
            <w:tcW w:w="2617" w:type="dxa"/>
          </w:tcPr>
          <w:p w14:paraId="73E71B8F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Satisfaction with sampling</w:t>
            </w:r>
          </w:p>
        </w:tc>
        <w:tc>
          <w:tcPr>
            <w:tcW w:w="1737" w:type="dxa"/>
          </w:tcPr>
          <w:p w14:paraId="0419287A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5432769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2EFD118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.168</w:t>
            </w:r>
          </w:p>
        </w:tc>
      </w:tr>
      <w:tr w:rsidR="00BD032E" w:rsidRPr="00E72ADD" w14:paraId="4FFA0EAD" w14:textId="77777777" w:rsidTr="001A482C">
        <w:trPr>
          <w:trHeight w:val="170"/>
        </w:trPr>
        <w:tc>
          <w:tcPr>
            <w:tcW w:w="2617" w:type="dxa"/>
          </w:tcPr>
          <w:p w14:paraId="5ECE0AE5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7" w:type="dxa"/>
          </w:tcPr>
          <w:p w14:paraId="2184EB4E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8(98.9)</w:t>
            </w:r>
          </w:p>
        </w:tc>
        <w:tc>
          <w:tcPr>
            <w:tcW w:w="2149" w:type="dxa"/>
          </w:tcPr>
          <w:p w14:paraId="0343C956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9</w:t>
            </w:r>
            <w:r w:rsidRPr="00E72ADD">
              <w:rPr>
                <w:rFonts w:ascii="Times New Roman" w:hAnsi="Times New Roman" w:cs="Times New Roman"/>
              </w:rPr>
              <w:t>26(99.9)</w:t>
            </w:r>
          </w:p>
        </w:tc>
        <w:tc>
          <w:tcPr>
            <w:tcW w:w="2082" w:type="dxa"/>
          </w:tcPr>
          <w:p w14:paraId="5A8F8BFB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34D36310" w14:textId="77777777" w:rsidTr="001A482C">
        <w:trPr>
          <w:trHeight w:val="170"/>
        </w:trPr>
        <w:tc>
          <w:tcPr>
            <w:tcW w:w="2617" w:type="dxa"/>
          </w:tcPr>
          <w:p w14:paraId="4711E24E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737" w:type="dxa"/>
          </w:tcPr>
          <w:p w14:paraId="1423B3EA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(1.1)</w:t>
            </w:r>
          </w:p>
        </w:tc>
        <w:tc>
          <w:tcPr>
            <w:tcW w:w="2149" w:type="dxa"/>
          </w:tcPr>
          <w:p w14:paraId="38B9C8D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(0.1)</w:t>
            </w:r>
          </w:p>
        </w:tc>
        <w:tc>
          <w:tcPr>
            <w:tcW w:w="2082" w:type="dxa"/>
          </w:tcPr>
          <w:p w14:paraId="4A5B8A3F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2DD47E45" w14:textId="77777777" w:rsidTr="001A482C">
        <w:trPr>
          <w:trHeight w:val="170"/>
        </w:trPr>
        <w:tc>
          <w:tcPr>
            <w:tcW w:w="2617" w:type="dxa"/>
          </w:tcPr>
          <w:p w14:paraId="2C8C1DE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Biopsy needles</w:t>
            </w:r>
          </w:p>
        </w:tc>
        <w:tc>
          <w:tcPr>
            <w:tcW w:w="1737" w:type="dxa"/>
          </w:tcPr>
          <w:p w14:paraId="1664E10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149" w:type="dxa"/>
          </w:tcPr>
          <w:p w14:paraId="37194114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14:paraId="5EE261F3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.584</w:t>
            </w:r>
          </w:p>
        </w:tc>
      </w:tr>
      <w:tr w:rsidR="00BD032E" w:rsidRPr="00E72ADD" w14:paraId="7B1F9754" w14:textId="77777777" w:rsidTr="001A482C">
        <w:trPr>
          <w:trHeight w:val="170"/>
        </w:trPr>
        <w:tc>
          <w:tcPr>
            <w:tcW w:w="2617" w:type="dxa"/>
          </w:tcPr>
          <w:p w14:paraId="4BFCF27C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Automatic</w:t>
            </w:r>
          </w:p>
        </w:tc>
        <w:tc>
          <w:tcPr>
            <w:tcW w:w="1737" w:type="dxa"/>
          </w:tcPr>
          <w:p w14:paraId="41EF5B95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3(93.3)</w:t>
            </w:r>
          </w:p>
        </w:tc>
        <w:tc>
          <w:tcPr>
            <w:tcW w:w="2149" w:type="dxa"/>
          </w:tcPr>
          <w:p w14:paraId="1699497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49(91.6)</w:t>
            </w:r>
          </w:p>
        </w:tc>
        <w:tc>
          <w:tcPr>
            <w:tcW w:w="2082" w:type="dxa"/>
          </w:tcPr>
          <w:p w14:paraId="11A4D22C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2CD8D430" w14:textId="77777777" w:rsidTr="001A482C">
        <w:trPr>
          <w:trHeight w:val="170"/>
        </w:trPr>
        <w:tc>
          <w:tcPr>
            <w:tcW w:w="2617" w:type="dxa"/>
          </w:tcPr>
          <w:p w14:paraId="05FD7E4F" w14:textId="77777777" w:rsidR="00BD032E" w:rsidRPr="00E72ADD" w:rsidRDefault="00BD032E" w:rsidP="001A482C">
            <w:pPr>
              <w:adjustRightInd w:val="0"/>
              <w:snapToGrid w:val="0"/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Manual</w:t>
            </w:r>
          </w:p>
        </w:tc>
        <w:tc>
          <w:tcPr>
            <w:tcW w:w="1737" w:type="dxa"/>
          </w:tcPr>
          <w:p w14:paraId="68E35BDD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(6.7)</w:t>
            </w:r>
          </w:p>
        </w:tc>
        <w:tc>
          <w:tcPr>
            <w:tcW w:w="2149" w:type="dxa"/>
          </w:tcPr>
          <w:p w14:paraId="75480BD7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7</w:t>
            </w:r>
            <w:r w:rsidRPr="00E72ADD">
              <w:rPr>
                <w:rFonts w:ascii="Times New Roman" w:hAnsi="Times New Roman" w:cs="Times New Roman"/>
              </w:rPr>
              <w:t>8(8.4)</w:t>
            </w:r>
          </w:p>
        </w:tc>
        <w:tc>
          <w:tcPr>
            <w:tcW w:w="2082" w:type="dxa"/>
          </w:tcPr>
          <w:p w14:paraId="67FB4026" w14:textId="77777777" w:rsidR="00BD032E" w:rsidRPr="00E72ADD" w:rsidRDefault="00BD032E" w:rsidP="001A482C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14:paraId="1550FBDF" w14:textId="77777777" w:rsidR="00BD032E" w:rsidRPr="007942BA" w:rsidRDefault="00BD032E" w:rsidP="00BD032E">
      <w:pPr>
        <w:rPr>
          <w:rFonts w:ascii="Times New Roman" w:hAnsi="Times New Roman" w:cs="Times New Roman"/>
        </w:rPr>
      </w:pPr>
      <w:r w:rsidRPr="00E72ADD">
        <w:rPr>
          <w:rFonts w:ascii="Times New Roman" w:hAnsi="Times New Roman" w:cs="Times New Roman"/>
        </w:rPr>
        <w:t xml:space="preserve">Values are presented as </w:t>
      </w:r>
      <w:r w:rsidRPr="00E72ADD">
        <w:rPr>
          <w:rFonts w:ascii="Times New Roman" w:eastAsia="等线" w:hAnsi="Times New Roman" w:cs="Times New Roman"/>
        </w:rPr>
        <w:t>numbers</w:t>
      </w:r>
      <w:r w:rsidRPr="00E72ADD">
        <w:rPr>
          <w:rFonts w:ascii="Times New Roman" w:hAnsi="Times New Roman" w:cs="Times New Roman"/>
        </w:rPr>
        <w:t xml:space="preserve"> (%).</w:t>
      </w:r>
    </w:p>
    <w:p w14:paraId="5EDB69F5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E72ADD"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227CD4F1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tbl>
      <w:tblPr>
        <w:tblStyle w:val="a7"/>
        <w:tblpPr w:leftFromText="180" w:rightFromText="180" w:vertAnchor="page" w:horzAnchor="margin" w:tblpY="2992"/>
        <w:tblW w:w="872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053"/>
        <w:gridCol w:w="932"/>
        <w:gridCol w:w="947"/>
        <w:gridCol w:w="1463"/>
        <w:gridCol w:w="1638"/>
      </w:tblGrid>
      <w:tr w:rsidR="00BD032E" w:rsidRPr="00E72ADD" w14:paraId="5CB21336" w14:textId="77777777" w:rsidTr="001A482C">
        <w:trPr>
          <w:trHeight w:val="17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A01DB79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</w:tcPr>
          <w:p w14:paraId="244D7418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4A6B8CF7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</w:tcPr>
          <w:p w14:paraId="1B0BCE2D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14:paraId="2EF16426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</w:tcPr>
          <w:p w14:paraId="7D9BCA70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P value</w:t>
            </w:r>
          </w:p>
        </w:tc>
      </w:tr>
      <w:tr w:rsidR="00BD032E" w:rsidRPr="00E72ADD" w14:paraId="3CD1B927" w14:textId="77777777" w:rsidTr="001A482C">
        <w:trPr>
          <w:trHeight w:val="170"/>
        </w:trPr>
        <w:tc>
          <w:tcPr>
            <w:tcW w:w="2694" w:type="dxa"/>
          </w:tcPr>
          <w:p w14:paraId="3697E771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CEUS-guided</w:t>
            </w:r>
          </w:p>
        </w:tc>
        <w:tc>
          <w:tcPr>
            <w:tcW w:w="1053" w:type="dxa"/>
          </w:tcPr>
          <w:p w14:paraId="7C96B84F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.659</w:t>
            </w:r>
          </w:p>
        </w:tc>
        <w:tc>
          <w:tcPr>
            <w:tcW w:w="932" w:type="dxa"/>
          </w:tcPr>
          <w:p w14:paraId="3D299BDF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.231</w:t>
            </w:r>
          </w:p>
        </w:tc>
        <w:tc>
          <w:tcPr>
            <w:tcW w:w="947" w:type="dxa"/>
          </w:tcPr>
          <w:p w14:paraId="004D8685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.932</w:t>
            </w:r>
          </w:p>
        </w:tc>
        <w:tc>
          <w:tcPr>
            <w:tcW w:w="1463" w:type="dxa"/>
          </w:tcPr>
          <w:p w14:paraId="392E3AE3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.228-3.039</w:t>
            </w:r>
          </w:p>
        </w:tc>
        <w:tc>
          <w:tcPr>
            <w:tcW w:w="1638" w:type="dxa"/>
          </w:tcPr>
          <w:p w14:paraId="3D95F480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.004</w:t>
            </w:r>
          </w:p>
        </w:tc>
      </w:tr>
      <w:tr w:rsidR="00BD032E" w:rsidRPr="00E72ADD" w14:paraId="494D8B43" w14:textId="77777777" w:rsidTr="001A482C">
        <w:trPr>
          <w:trHeight w:val="170"/>
        </w:trPr>
        <w:tc>
          <w:tcPr>
            <w:tcW w:w="2694" w:type="dxa"/>
          </w:tcPr>
          <w:p w14:paraId="54B8E129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Number per biopsy</w:t>
            </w:r>
          </w:p>
        </w:tc>
        <w:tc>
          <w:tcPr>
            <w:tcW w:w="1053" w:type="dxa"/>
          </w:tcPr>
          <w:p w14:paraId="53A2D37C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.609</w:t>
            </w:r>
          </w:p>
        </w:tc>
        <w:tc>
          <w:tcPr>
            <w:tcW w:w="932" w:type="dxa"/>
          </w:tcPr>
          <w:p w14:paraId="289823F9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.247</w:t>
            </w:r>
          </w:p>
        </w:tc>
        <w:tc>
          <w:tcPr>
            <w:tcW w:w="947" w:type="dxa"/>
          </w:tcPr>
          <w:p w14:paraId="6FA8DED2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.839</w:t>
            </w:r>
          </w:p>
        </w:tc>
        <w:tc>
          <w:tcPr>
            <w:tcW w:w="1463" w:type="dxa"/>
          </w:tcPr>
          <w:p w14:paraId="3C79168D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.134-2.982</w:t>
            </w:r>
          </w:p>
        </w:tc>
        <w:tc>
          <w:tcPr>
            <w:tcW w:w="1638" w:type="dxa"/>
          </w:tcPr>
          <w:p w14:paraId="0C62E73B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.014</w:t>
            </w:r>
          </w:p>
        </w:tc>
      </w:tr>
    </w:tbl>
    <w:p w14:paraId="3EE47875" w14:textId="77777777" w:rsidR="00BD032E" w:rsidRPr="00E72ADD" w:rsidRDefault="00BD032E" w:rsidP="00BD032E">
      <w:pPr>
        <w:rPr>
          <w:rFonts w:ascii="Times New Roman" w:hAnsi="Times New Roman" w:cs="Times New Roman"/>
          <w:sz w:val="20"/>
          <w:szCs w:val="21"/>
        </w:rPr>
      </w:pPr>
      <w:r w:rsidRPr="00E72ADD">
        <w:rPr>
          <w:rFonts w:ascii="Times New Roman" w:hAnsi="Times New Roman" w:cs="Times New Roman"/>
          <w:b/>
          <w:bCs/>
          <w:sz w:val="24"/>
          <w:szCs w:val="28"/>
        </w:rPr>
        <w:t xml:space="preserve">Supplementary </w:t>
      </w:r>
      <w:r w:rsidRPr="00E72ADD">
        <w:rPr>
          <w:rFonts w:ascii="Times New Roman" w:eastAsia="等线" w:hAnsi="Times New Roman" w:cs="Times New Roman"/>
          <w:b/>
          <w:bCs/>
          <w:sz w:val="24"/>
          <w:szCs w:val="28"/>
        </w:rPr>
        <w:t>Table</w:t>
      </w:r>
      <w:r w:rsidRPr="00E72ADD">
        <w:rPr>
          <w:rFonts w:ascii="Times New Roman" w:hAnsi="Times New Roman" w:cs="Times New Roman"/>
          <w:b/>
          <w:bCs/>
          <w:sz w:val="24"/>
          <w:szCs w:val="28"/>
        </w:rPr>
        <w:t xml:space="preserve"> 2 Multivariable logistic regression analysis of factors affecting the </w:t>
      </w:r>
      <w:r w:rsidRPr="00E72ADD">
        <w:rPr>
          <w:rFonts w:ascii="Times New Roman" w:eastAsia="等线" w:hAnsi="Times New Roman" w:cs="Times New Roman"/>
          <w:b/>
          <w:bCs/>
          <w:sz w:val="24"/>
          <w:szCs w:val="28"/>
        </w:rPr>
        <w:t>accuracy of</w:t>
      </w:r>
      <w:r w:rsidRPr="00E72ADD">
        <w:rPr>
          <w:rFonts w:ascii="Times New Roman" w:hAnsi="Times New Roman" w:cs="Times New Roman"/>
          <w:b/>
          <w:bCs/>
          <w:sz w:val="24"/>
          <w:szCs w:val="28"/>
        </w:rPr>
        <w:t xml:space="preserve"> diagnostic biopsy </w:t>
      </w:r>
      <w:r w:rsidRPr="00E72ADD">
        <w:rPr>
          <w:rFonts w:ascii="Times New Roman" w:eastAsia="等线" w:hAnsi="Times New Roman" w:cs="Times New Roman"/>
          <w:b/>
          <w:bCs/>
          <w:sz w:val="24"/>
          <w:szCs w:val="28"/>
        </w:rPr>
        <w:t>results</w:t>
      </w:r>
      <w:r w:rsidRPr="00E72ADD">
        <w:rPr>
          <w:rFonts w:ascii="Times New Roman" w:hAnsi="Times New Roman" w:cs="Times New Roman"/>
          <w:b/>
          <w:bCs/>
          <w:sz w:val="24"/>
          <w:szCs w:val="28"/>
        </w:rPr>
        <w:t xml:space="preserve"> in patients with</w:t>
      </w:r>
      <w:r w:rsidRPr="00E72ADD">
        <w:rPr>
          <w:rFonts w:ascii="Times New Roman" w:hAnsi="Times New Roman" w:cs="Times New Roman"/>
          <w:b/>
          <w:bCs/>
        </w:rPr>
        <w:t xml:space="preserve"> </w:t>
      </w:r>
      <w:r w:rsidRPr="00E72ADD">
        <w:rPr>
          <w:rFonts w:ascii="Times New Roman" w:eastAsia="等线" w:hAnsi="Times New Roman" w:cs="Times New Roman"/>
          <w:b/>
          <w:bCs/>
        </w:rPr>
        <w:t>hepatitis</w:t>
      </w:r>
    </w:p>
    <w:p w14:paraId="5DEE08A7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rFonts w:ascii="Times New Roman" w:hAnsi="Times New Roman" w:cs="Times New Roman"/>
          <w:b/>
          <w:bCs/>
        </w:rPr>
        <w:br w:type="page"/>
      </w:r>
    </w:p>
    <w:p w14:paraId="0DB21516" w14:textId="5632C3A4" w:rsidR="00BD032E" w:rsidRPr="00B751FD" w:rsidRDefault="00BD032E" w:rsidP="00BD032E">
      <w:pPr>
        <w:widowControl/>
        <w:jc w:val="left"/>
        <w:rPr>
          <w:rFonts w:ascii="Times New Roman" w:hAnsi="Times New Roman" w:cs="Times New Roman" w:hint="eastAsia"/>
          <w:b/>
          <w:bCs/>
        </w:rPr>
      </w:pPr>
      <w:r w:rsidRPr="00E72ADD">
        <w:rPr>
          <w:rFonts w:ascii="Times New Roman" w:hAnsi="Times New Roman" w:cs="Times New Roman"/>
          <w:b/>
          <w:bCs/>
        </w:rPr>
        <w:lastRenderedPageBreak/>
        <w:t xml:space="preserve">Supplementary </w:t>
      </w:r>
      <w:r w:rsidRPr="00E72ADD">
        <w:rPr>
          <w:rFonts w:ascii="Times New Roman" w:eastAsia="等线" w:hAnsi="Times New Roman" w:cs="Times New Roman"/>
          <w:b/>
          <w:bCs/>
        </w:rPr>
        <w:t>Table</w:t>
      </w:r>
      <w:r w:rsidRPr="00E72ADD">
        <w:rPr>
          <w:rFonts w:ascii="Times New Roman" w:hAnsi="Times New Roman" w:cs="Times New Roman"/>
          <w:b/>
          <w:bCs/>
        </w:rPr>
        <w:t xml:space="preserve"> 3 Predictive </w:t>
      </w:r>
      <w:r w:rsidRPr="00E72ADD">
        <w:rPr>
          <w:rFonts w:ascii="Times New Roman" w:eastAsia="等线" w:hAnsi="Times New Roman" w:cs="Times New Roman"/>
          <w:b/>
          <w:bCs/>
        </w:rPr>
        <w:t>factors</w:t>
      </w:r>
      <w:r w:rsidRPr="00E72ADD">
        <w:rPr>
          <w:rFonts w:ascii="Times New Roman" w:hAnsi="Times New Roman" w:cs="Times New Roman"/>
          <w:b/>
          <w:bCs/>
        </w:rPr>
        <w:t xml:space="preserve"> of biopsy accuracy in patients </w:t>
      </w:r>
      <w:bookmarkStart w:id="0" w:name="_Hlk142733969"/>
      <w:r w:rsidRPr="00E72ADD">
        <w:rPr>
          <w:rFonts w:ascii="Times New Roman" w:eastAsia="等线" w:hAnsi="Times New Roman" w:cs="Times New Roman"/>
          <w:b/>
          <w:bCs/>
        </w:rPr>
        <w:t xml:space="preserve">without </w:t>
      </w:r>
      <w:r w:rsidRPr="00E72ADD">
        <w:rPr>
          <w:rFonts w:ascii="Times New Roman" w:hAnsi="Times New Roman" w:cs="Times New Roman"/>
          <w:b/>
          <w:bCs/>
        </w:rPr>
        <w:t>hepatitis</w:t>
      </w:r>
      <w:bookmarkEnd w:id="0"/>
    </w:p>
    <w:tbl>
      <w:tblPr>
        <w:tblStyle w:val="a7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126"/>
        <w:gridCol w:w="1701"/>
        <w:gridCol w:w="1610"/>
      </w:tblGrid>
      <w:tr w:rsidR="00BD032E" w:rsidRPr="00E72ADD" w14:paraId="34BB6073" w14:textId="77777777" w:rsidTr="001A482C">
        <w:trPr>
          <w:trHeight w:val="170"/>
        </w:trPr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14:paraId="03DFB60D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857C805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False-negative</w:t>
            </w:r>
          </w:p>
          <w:p w14:paraId="1AA1439B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N=31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7AB5857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Accuracy</w:t>
            </w:r>
          </w:p>
          <w:p w14:paraId="4368E2F0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N=1009</w:t>
            </w:r>
          </w:p>
        </w:tc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</w:tcPr>
          <w:p w14:paraId="29D6E928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BD032E" w:rsidRPr="00E72ADD" w14:paraId="0A61E812" w14:textId="77777777" w:rsidTr="001A482C">
        <w:trPr>
          <w:trHeight w:val="170"/>
        </w:trPr>
        <w:tc>
          <w:tcPr>
            <w:tcW w:w="3085" w:type="dxa"/>
            <w:tcBorders>
              <w:top w:val="single" w:sz="4" w:space="0" w:color="auto"/>
            </w:tcBorders>
          </w:tcPr>
          <w:p w14:paraId="136FE91B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Patient-related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74E75AB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804F83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</w:tcBorders>
          </w:tcPr>
          <w:p w14:paraId="61B225D3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3386AF6F" w14:textId="77777777" w:rsidTr="001A482C">
        <w:trPr>
          <w:trHeight w:val="170"/>
        </w:trPr>
        <w:tc>
          <w:tcPr>
            <w:tcW w:w="3085" w:type="dxa"/>
          </w:tcPr>
          <w:p w14:paraId="6910BAE6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2126" w:type="dxa"/>
          </w:tcPr>
          <w:p w14:paraId="41DF0AE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4B14736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10" w:type="dxa"/>
          </w:tcPr>
          <w:p w14:paraId="4005A48E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72ADD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E72ADD">
              <w:rPr>
                <w:rFonts w:ascii="Times New Roman" w:hAnsi="Times New Roman" w:cs="Times New Roman"/>
                <w:color w:val="000000" w:themeColor="text1"/>
              </w:rPr>
              <w:t>.038</w:t>
            </w:r>
          </w:p>
        </w:tc>
      </w:tr>
      <w:tr w:rsidR="00BD032E" w:rsidRPr="00E72ADD" w14:paraId="5B6F0E66" w14:textId="77777777" w:rsidTr="001A482C">
        <w:trPr>
          <w:trHeight w:val="170"/>
        </w:trPr>
        <w:tc>
          <w:tcPr>
            <w:tcW w:w="3085" w:type="dxa"/>
          </w:tcPr>
          <w:p w14:paraId="5104F29D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Male</w:t>
            </w:r>
          </w:p>
        </w:tc>
        <w:tc>
          <w:tcPr>
            <w:tcW w:w="2126" w:type="dxa"/>
          </w:tcPr>
          <w:p w14:paraId="45DC6134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2(71.0)</w:t>
            </w:r>
          </w:p>
        </w:tc>
        <w:tc>
          <w:tcPr>
            <w:tcW w:w="1701" w:type="dxa"/>
          </w:tcPr>
          <w:p w14:paraId="3289DE8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25(52.0)</w:t>
            </w:r>
          </w:p>
        </w:tc>
        <w:tc>
          <w:tcPr>
            <w:tcW w:w="1610" w:type="dxa"/>
          </w:tcPr>
          <w:p w14:paraId="6E29FA2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4E0809CA" w14:textId="77777777" w:rsidTr="001A482C">
        <w:trPr>
          <w:trHeight w:val="170"/>
        </w:trPr>
        <w:tc>
          <w:tcPr>
            <w:tcW w:w="3085" w:type="dxa"/>
          </w:tcPr>
          <w:p w14:paraId="4E8843AF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126" w:type="dxa"/>
          </w:tcPr>
          <w:p w14:paraId="5C99683D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9</w:t>
            </w:r>
            <w:r w:rsidRPr="00E72ADD">
              <w:rPr>
                <w:rFonts w:ascii="Times New Roman" w:hAnsi="Times New Roman" w:cs="Times New Roman"/>
              </w:rPr>
              <w:t>(29.0)</w:t>
            </w:r>
          </w:p>
        </w:tc>
        <w:tc>
          <w:tcPr>
            <w:tcW w:w="1701" w:type="dxa"/>
          </w:tcPr>
          <w:p w14:paraId="0440D9EF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84(48.0)</w:t>
            </w:r>
          </w:p>
        </w:tc>
        <w:tc>
          <w:tcPr>
            <w:tcW w:w="1610" w:type="dxa"/>
          </w:tcPr>
          <w:p w14:paraId="46F55D45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2EA418F4" w14:textId="77777777" w:rsidTr="001A482C">
        <w:trPr>
          <w:trHeight w:val="170"/>
        </w:trPr>
        <w:tc>
          <w:tcPr>
            <w:tcW w:w="3085" w:type="dxa"/>
          </w:tcPr>
          <w:p w14:paraId="256C6F8A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  <w:highlight w:val="cyan"/>
              </w:rPr>
            </w:pPr>
            <w:r w:rsidRPr="00E72AD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Age</w:t>
            </w:r>
            <w:r w:rsidRPr="00E72ADD">
              <w:rPr>
                <w:rFonts w:ascii="Times New Roman" w:hAnsi="Times New Roman" w:cs="Times New Roman"/>
                <w:color w:val="000000" w:themeColor="text1"/>
              </w:rPr>
              <w:t>, means ± SDs</w:t>
            </w:r>
          </w:p>
        </w:tc>
        <w:tc>
          <w:tcPr>
            <w:tcW w:w="2126" w:type="dxa"/>
          </w:tcPr>
          <w:p w14:paraId="4BFFBCD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4</w:t>
            </w:r>
            <w:r w:rsidRPr="00E72ADD">
              <w:rPr>
                <w:rFonts w:ascii="Times New Roman" w:hAnsi="Times New Roman" w:cs="Times New Roman" w:hint="eastAsia"/>
              </w:rPr>
              <w:t>.</w:t>
            </w:r>
            <w:r w:rsidRPr="00E72ADD">
              <w:rPr>
                <w:rFonts w:ascii="Times New Roman" w:hAnsi="Times New Roman" w:cs="Times New Roman"/>
              </w:rPr>
              <w:t>7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11.9</w:t>
            </w:r>
          </w:p>
        </w:tc>
        <w:tc>
          <w:tcPr>
            <w:tcW w:w="1701" w:type="dxa"/>
          </w:tcPr>
          <w:p w14:paraId="2CFCC81F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7.7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11.7</w:t>
            </w:r>
          </w:p>
        </w:tc>
        <w:tc>
          <w:tcPr>
            <w:tcW w:w="1610" w:type="dxa"/>
          </w:tcPr>
          <w:p w14:paraId="78960754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.166</w:t>
            </w:r>
          </w:p>
        </w:tc>
      </w:tr>
      <w:tr w:rsidR="00BD032E" w:rsidRPr="00E72ADD" w14:paraId="2DAA46E8" w14:textId="77777777" w:rsidTr="001A482C">
        <w:trPr>
          <w:trHeight w:val="170"/>
        </w:trPr>
        <w:tc>
          <w:tcPr>
            <w:tcW w:w="3085" w:type="dxa"/>
          </w:tcPr>
          <w:p w14:paraId="685E10CB" w14:textId="77777777" w:rsidR="00BD032E" w:rsidRPr="00E72ADD" w:rsidRDefault="00BD032E" w:rsidP="001A482C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History of malignancy</w:t>
            </w:r>
          </w:p>
        </w:tc>
        <w:tc>
          <w:tcPr>
            <w:tcW w:w="2126" w:type="dxa"/>
          </w:tcPr>
          <w:p w14:paraId="7BB738DF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F0DD040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</w:tcPr>
          <w:p w14:paraId="0FFB103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.754</w:t>
            </w:r>
          </w:p>
        </w:tc>
      </w:tr>
      <w:tr w:rsidR="00BD032E" w:rsidRPr="00E72ADD" w14:paraId="0C18467A" w14:textId="77777777" w:rsidTr="001A482C">
        <w:trPr>
          <w:trHeight w:val="170"/>
        </w:trPr>
        <w:tc>
          <w:tcPr>
            <w:tcW w:w="3085" w:type="dxa"/>
          </w:tcPr>
          <w:p w14:paraId="786EF0D8" w14:textId="77777777" w:rsidR="00BD032E" w:rsidRPr="00E72ADD" w:rsidRDefault="00BD032E" w:rsidP="001A482C">
            <w:pPr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6" w:type="dxa"/>
          </w:tcPr>
          <w:p w14:paraId="531A820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5(48.4)</w:t>
            </w:r>
          </w:p>
        </w:tc>
        <w:tc>
          <w:tcPr>
            <w:tcW w:w="1701" w:type="dxa"/>
          </w:tcPr>
          <w:p w14:paraId="3AFA642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17(51.2)</w:t>
            </w:r>
          </w:p>
        </w:tc>
        <w:tc>
          <w:tcPr>
            <w:tcW w:w="1610" w:type="dxa"/>
          </w:tcPr>
          <w:p w14:paraId="32E16624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08B7449D" w14:textId="77777777" w:rsidTr="001A482C">
        <w:trPr>
          <w:trHeight w:val="170"/>
        </w:trPr>
        <w:tc>
          <w:tcPr>
            <w:tcW w:w="3085" w:type="dxa"/>
          </w:tcPr>
          <w:p w14:paraId="1A54702B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126" w:type="dxa"/>
          </w:tcPr>
          <w:p w14:paraId="345FDDC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6(51.6)</w:t>
            </w:r>
          </w:p>
        </w:tc>
        <w:tc>
          <w:tcPr>
            <w:tcW w:w="1701" w:type="dxa"/>
          </w:tcPr>
          <w:p w14:paraId="5CCC62C0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92(48.8)</w:t>
            </w:r>
          </w:p>
        </w:tc>
        <w:tc>
          <w:tcPr>
            <w:tcW w:w="1610" w:type="dxa"/>
          </w:tcPr>
          <w:p w14:paraId="27F54DD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3D72D57A" w14:textId="77777777" w:rsidTr="001A482C">
        <w:trPr>
          <w:trHeight w:val="170"/>
        </w:trPr>
        <w:tc>
          <w:tcPr>
            <w:tcW w:w="3085" w:type="dxa"/>
          </w:tcPr>
          <w:p w14:paraId="79CFEDE9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Lesion characteristics</w:t>
            </w:r>
          </w:p>
        </w:tc>
        <w:tc>
          <w:tcPr>
            <w:tcW w:w="2126" w:type="dxa"/>
          </w:tcPr>
          <w:p w14:paraId="38E6EA4C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DB739C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</w:tcPr>
          <w:p w14:paraId="492F7A47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50ABF2B9" w14:textId="77777777" w:rsidTr="001A482C">
        <w:trPr>
          <w:trHeight w:val="170"/>
        </w:trPr>
        <w:tc>
          <w:tcPr>
            <w:tcW w:w="3085" w:type="dxa"/>
          </w:tcPr>
          <w:p w14:paraId="7974816F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2126" w:type="dxa"/>
          </w:tcPr>
          <w:p w14:paraId="0596708B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76849A7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</w:tcPr>
          <w:p w14:paraId="76DE7E9B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.556</w:t>
            </w:r>
          </w:p>
        </w:tc>
      </w:tr>
      <w:tr w:rsidR="00BD032E" w:rsidRPr="00E72ADD" w14:paraId="52B036A5" w14:textId="77777777" w:rsidTr="001A482C">
        <w:trPr>
          <w:trHeight w:val="170"/>
        </w:trPr>
        <w:tc>
          <w:tcPr>
            <w:tcW w:w="3085" w:type="dxa"/>
          </w:tcPr>
          <w:p w14:paraId="6F8B8B21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Left lobe</w:t>
            </w:r>
          </w:p>
        </w:tc>
        <w:tc>
          <w:tcPr>
            <w:tcW w:w="2126" w:type="dxa"/>
          </w:tcPr>
          <w:p w14:paraId="57656EB8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7</w:t>
            </w:r>
            <w:r w:rsidRPr="00E72ADD">
              <w:rPr>
                <w:rFonts w:ascii="Times New Roman" w:hAnsi="Times New Roman" w:cs="Times New Roman"/>
              </w:rPr>
              <w:t>(22.6)</w:t>
            </w:r>
          </w:p>
        </w:tc>
        <w:tc>
          <w:tcPr>
            <w:tcW w:w="1701" w:type="dxa"/>
          </w:tcPr>
          <w:p w14:paraId="69555AE3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76(27.4)</w:t>
            </w:r>
          </w:p>
        </w:tc>
        <w:tc>
          <w:tcPr>
            <w:tcW w:w="1610" w:type="dxa"/>
          </w:tcPr>
          <w:p w14:paraId="0A8CB2B3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378706C2" w14:textId="77777777" w:rsidTr="001A482C">
        <w:trPr>
          <w:trHeight w:val="170"/>
        </w:trPr>
        <w:tc>
          <w:tcPr>
            <w:tcW w:w="3085" w:type="dxa"/>
          </w:tcPr>
          <w:p w14:paraId="4D2D4BEE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Right lobe</w:t>
            </w:r>
          </w:p>
        </w:tc>
        <w:tc>
          <w:tcPr>
            <w:tcW w:w="2126" w:type="dxa"/>
          </w:tcPr>
          <w:p w14:paraId="5DC6CA3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4(77.4)</w:t>
            </w:r>
          </w:p>
        </w:tc>
        <w:tc>
          <w:tcPr>
            <w:tcW w:w="1701" w:type="dxa"/>
          </w:tcPr>
          <w:p w14:paraId="2E47A6BF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7</w:t>
            </w:r>
            <w:r w:rsidRPr="00E72ADD">
              <w:rPr>
                <w:rFonts w:ascii="Times New Roman" w:hAnsi="Times New Roman" w:cs="Times New Roman"/>
              </w:rPr>
              <w:t>33(72.6)</w:t>
            </w:r>
          </w:p>
        </w:tc>
        <w:tc>
          <w:tcPr>
            <w:tcW w:w="1610" w:type="dxa"/>
          </w:tcPr>
          <w:p w14:paraId="0DD4CB46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6FF0520" w14:textId="77777777" w:rsidTr="001A482C">
        <w:trPr>
          <w:trHeight w:val="170"/>
        </w:trPr>
        <w:tc>
          <w:tcPr>
            <w:tcW w:w="3085" w:type="dxa"/>
          </w:tcPr>
          <w:p w14:paraId="521B2182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Size</w:t>
            </w:r>
          </w:p>
        </w:tc>
        <w:tc>
          <w:tcPr>
            <w:tcW w:w="2126" w:type="dxa"/>
          </w:tcPr>
          <w:p w14:paraId="75E15AA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160B8F9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</w:tcPr>
          <w:p w14:paraId="56A51AB9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.159</w:t>
            </w:r>
          </w:p>
        </w:tc>
      </w:tr>
      <w:tr w:rsidR="00BD032E" w:rsidRPr="00E72ADD" w14:paraId="31B6B406" w14:textId="77777777" w:rsidTr="001A482C">
        <w:trPr>
          <w:trHeight w:val="170"/>
        </w:trPr>
        <w:tc>
          <w:tcPr>
            <w:tcW w:w="3085" w:type="dxa"/>
          </w:tcPr>
          <w:p w14:paraId="50744EE7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72ADD">
              <w:rPr>
                <w:rFonts w:ascii="Times New Roman" w:hAnsi="Times New Roman" w:cs="Times New Roman"/>
              </w:rPr>
              <w:t>2 cm</w:t>
            </w:r>
          </w:p>
        </w:tc>
        <w:tc>
          <w:tcPr>
            <w:tcW w:w="2126" w:type="dxa"/>
          </w:tcPr>
          <w:p w14:paraId="1903C930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(25.8)</w:t>
            </w:r>
          </w:p>
        </w:tc>
        <w:tc>
          <w:tcPr>
            <w:tcW w:w="1701" w:type="dxa"/>
          </w:tcPr>
          <w:p w14:paraId="414A050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64(16.3)</w:t>
            </w:r>
          </w:p>
        </w:tc>
        <w:tc>
          <w:tcPr>
            <w:tcW w:w="1610" w:type="dxa"/>
          </w:tcPr>
          <w:p w14:paraId="4FB018DD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75A19C4" w14:textId="77777777" w:rsidTr="001A482C">
        <w:trPr>
          <w:trHeight w:val="170"/>
        </w:trPr>
        <w:tc>
          <w:tcPr>
            <w:tcW w:w="3085" w:type="dxa"/>
          </w:tcPr>
          <w:p w14:paraId="49250692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72ADD">
              <w:rPr>
                <w:rFonts w:ascii="Times New Roman" w:hAnsi="Times New Roman" w:cs="Times New Roman"/>
              </w:rPr>
              <w:t>2 cm</w:t>
            </w:r>
          </w:p>
        </w:tc>
        <w:tc>
          <w:tcPr>
            <w:tcW w:w="2126" w:type="dxa"/>
          </w:tcPr>
          <w:p w14:paraId="2C79F85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3(74.2)</w:t>
            </w:r>
          </w:p>
        </w:tc>
        <w:tc>
          <w:tcPr>
            <w:tcW w:w="1701" w:type="dxa"/>
          </w:tcPr>
          <w:p w14:paraId="5E37F6C4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8</w:t>
            </w:r>
            <w:r w:rsidRPr="00E72ADD">
              <w:rPr>
                <w:rFonts w:ascii="Times New Roman" w:hAnsi="Times New Roman" w:cs="Times New Roman"/>
              </w:rPr>
              <w:t>45(83.7)</w:t>
            </w:r>
          </w:p>
        </w:tc>
        <w:tc>
          <w:tcPr>
            <w:tcW w:w="1610" w:type="dxa"/>
          </w:tcPr>
          <w:p w14:paraId="2402B803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32DFC49" w14:textId="77777777" w:rsidTr="001A482C">
        <w:trPr>
          <w:trHeight w:val="170"/>
        </w:trPr>
        <w:tc>
          <w:tcPr>
            <w:tcW w:w="3085" w:type="dxa"/>
          </w:tcPr>
          <w:p w14:paraId="769B4366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Means ± SDs</w:t>
            </w:r>
          </w:p>
        </w:tc>
        <w:tc>
          <w:tcPr>
            <w:tcW w:w="2126" w:type="dxa"/>
          </w:tcPr>
          <w:p w14:paraId="3D75A008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.9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1701" w:type="dxa"/>
          </w:tcPr>
          <w:p w14:paraId="64893609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.4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1610" w:type="dxa"/>
          </w:tcPr>
          <w:p w14:paraId="7EEADD05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.373</w:t>
            </w:r>
          </w:p>
        </w:tc>
      </w:tr>
      <w:tr w:rsidR="00BD032E" w:rsidRPr="00E72ADD" w14:paraId="46BB43C7" w14:textId="77777777" w:rsidTr="001A482C">
        <w:trPr>
          <w:trHeight w:val="170"/>
        </w:trPr>
        <w:tc>
          <w:tcPr>
            <w:tcW w:w="3085" w:type="dxa"/>
          </w:tcPr>
          <w:p w14:paraId="66342C8C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Morphology</w:t>
            </w:r>
          </w:p>
        </w:tc>
        <w:tc>
          <w:tcPr>
            <w:tcW w:w="2126" w:type="dxa"/>
          </w:tcPr>
          <w:p w14:paraId="7A9DE14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5D7781F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</w:tcPr>
          <w:p w14:paraId="0627FA55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.797</w:t>
            </w:r>
          </w:p>
        </w:tc>
      </w:tr>
      <w:tr w:rsidR="00BD032E" w:rsidRPr="00E72ADD" w14:paraId="71E42E78" w14:textId="77777777" w:rsidTr="001A482C">
        <w:trPr>
          <w:trHeight w:val="170"/>
        </w:trPr>
        <w:tc>
          <w:tcPr>
            <w:tcW w:w="3085" w:type="dxa"/>
          </w:tcPr>
          <w:p w14:paraId="19240C47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E72ADD">
              <w:rPr>
                <w:rFonts w:ascii="Times New Roman" w:hAnsi="Times New Roman" w:cs="Times New Roman"/>
              </w:rPr>
              <w:t>egular</w:t>
            </w:r>
          </w:p>
        </w:tc>
        <w:tc>
          <w:tcPr>
            <w:tcW w:w="2126" w:type="dxa"/>
          </w:tcPr>
          <w:p w14:paraId="16F7B140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1(35.5)</w:t>
            </w:r>
          </w:p>
        </w:tc>
        <w:tc>
          <w:tcPr>
            <w:tcW w:w="1701" w:type="dxa"/>
          </w:tcPr>
          <w:p w14:paraId="3757933B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81(37.8)</w:t>
            </w:r>
          </w:p>
        </w:tc>
        <w:tc>
          <w:tcPr>
            <w:tcW w:w="1610" w:type="dxa"/>
          </w:tcPr>
          <w:p w14:paraId="35B8140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7B457E46" w14:textId="77777777" w:rsidTr="001A482C">
        <w:trPr>
          <w:trHeight w:val="170"/>
        </w:trPr>
        <w:tc>
          <w:tcPr>
            <w:tcW w:w="3085" w:type="dxa"/>
          </w:tcPr>
          <w:p w14:paraId="59D7B611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Irregular</w:t>
            </w:r>
          </w:p>
        </w:tc>
        <w:tc>
          <w:tcPr>
            <w:tcW w:w="2126" w:type="dxa"/>
          </w:tcPr>
          <w:p w14:paraId="43708969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0(64.5)</w:t>
            </w:r>
          </w:p>
        </w:tc>
        <w:tc>
          <w:tcPr>
            <w:tcW w:w="1701" w:type="dxa"/>
          </w:tcPr>
          <w:p w14:paraId="4F5455D0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28(62.2)</w:t>
            </w:r>
          </w:p>
        </w:tc>
        <w:tc>
          <w:tcPr>
            <w:tcW w:w="1610" w:type="dxa"/>
          </w:tcPr>
          <w:p w14:paraId="716CF024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06021C97" w14:textId="77777777" w:rsidTr="001A482C">
        <w:trPr>
          <w:trHeight w:val="170"/>
        </w:trPr>
        <w:tc>
          <w:tcPr>
            <w:tcW w:w="3085" w:type="dxa"/>
          </w:tcPr>
          <w:p w14:paraId="340A4488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Echoes</w:t>
            </w:r>
          </w:p>
        </w:tc>
        <w:tc>
          <w:tcPr>
            <w:tcW w:w="2126" w:type="dxa"/>
          </w:tcPr>
          <w:p w14:paraId="08F3EE0D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10017A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</w:tcPr>
          <w:p w14:paraId="4B974A16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.615</w:t>
            </w:r>
          </w:p>
        </w:tc>
      </w:tr>
      <w:tr w:rsidR="00BD032E" w:rsidRPr="00E72ADD" w14:paraId="296A0648" w14:textId="77777777" w:rsidTr="001A482C">
        <w:trPr>
          <w:trHeight w:val="170"/>
        </w:trPr>
        <w:tc>
          <w:tcPr>
            <w:tcW w:w="3085" w:type="dxa"/>
          </w:tcPr>
          <w:p w14:paraId="1A0F843B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126" w:type="dxa"/>
          </w:tcPr>
          <w:p w14:paraId="605087D3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(12.9)</w:t>
            </w:r>
          </w:p>
        </w:tc>
        <w:tc>
          <w:tcPr>
            <w:tcW w:w="1701" w:type="dxa"/>
          </w:tcPr>
          <w:p w14:paraId="0C7792E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12(21.0)</w:t>
            </w:r>
          </w:p>
        </w:tc>
        <w:tc>
          <w:tcPr>
            <w:tcW w:w="1610" w:type="dxa"/>
          </w:tcPr>
          <w:p w14:paraId="624C6FCD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4EEFEE7" w14:textId="77777777" w:rsidTr="001A482C">
        <w:trPr>
          <w:trHeight w:val="170"/>
        </w:trPr>
        <w:tc>
          <w:tcPr>
            <w:tcW w:w="3085" w:type="dxa"/>
          </w:tcPr>
          <w:p w14:paraId="637FC6D4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Equal</w:t>
            </w:r>
          </w:p>
        </w:tc>
        <w:tc>
          <w:tcPr>
            <w:tcW w:w="2126" w:type="dxa"/>
          </w:tcPr>
          <w:p w14:paraId="37FBA894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(9.7)</w:t>
            </w:r>
          </w:p>
        </w:tc>
        <w:tc>
          <w:tcPr>
            <w:tcW w:w="1701" w:type="dxa"/>
          </w:tcPr>
          <w:p w14:paraId="4C7F0F6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6(6.5)</w:t>
            </w:r>
          </w:p>
        </w:tc>
        <w:tc>
          <w:tcPr>
            <w:tcW w:w="1610" w:type="dxa"/>
          </w:tcPr>
          <w:p w14:paraId="417DDF5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57E435B" w14:textId="77777777" w:rsidTr="001A482C">
        <w:trPr>
          <w:trHeight w:val="170"/>
        </w:trPr>
        <w:tc>
          <w:tcPr>
            <w:tcW w:w="3085" w:type="dxa"/>
          </w:tcPr>
          <w:p w14:paraId="2FB5B105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6854E32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8(58.1)</w:t>
            </w:r>
          </w:p>
        </w:tc>
        <w:tc>
          <w:tcPr>
            <w:tcW w:w="1701" w:type="dxa"/>
          </w:tcPr>
          <w:p w14:paraId="1B9A72C9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54(54.9)</w:t>
            </w:r>
          </w:p>
        </w:tc>
        <w:tc>
          <w:tcPr>
            <w:tcW w:w="1610" w:type="dxa"/>
          </w:tcPr>
          <w:p w14:paraId="0F323DEC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3D6D2366" w14:textId="77777777" w:rsidTr="001A482C">
        <w:trPr>
          <w:trHeight w:val="170"/>
        </w:trPr>
        <w:tc>
          <w:tcPr>
            <w:tcW w:w="3085" w:type="dxa"/>
          </w:tcPr>
          <w:p w14:paraId="27EAAB83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Uneven</w:t>
            </w:r>
          </w:p>
        </w:tc>
        <w:tc>
          <w:tcPr>
            <w:tcW w:w="2126" w:type="dxa"/>
          </w:tcPr>
          <w:p w14:paraId="70C295E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(19.4)</w:t>
            </w:r>
          </w:p>
        </w:tc>
        <w:tc>
          <w:tcPr>
            <w:tcW w:w="1701" w:type="dxa"/>
          </w:tcPr>
          <w:p w14:paraId="73FEC764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77(17.5)</w:t>
            </w:r>
          </w:p>
        </w:tc>
        <w:tc>
          <w:tcPr>
            <w:tcW w:w="1610" w:type="dxa"/>
          </w:tcPr>
          <w:p w14:paraId="103431F4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5C29AF4" w14:textId="77777777" w:rsidTr="001A482C">
        <w:trPr>
          <w:trHeight w:val="170"/>
        </w:trPr>
        <w:tc>
          <w:tcPr>
            <w:tcW w:w="3085" w:type="dxa"/>
          </w:tcPr>
          <w:p w14:paraId="1EF3DE04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Necrosis</w:t>
            </w:r>
          </w:p>
        </w:tc>
        <w:tc>
          <w:tcPr>
            <w:tcW w:w="2126" w:type="dxa"/>
          </w:tcPr>
          <w:p w14:paraId="0C9910C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72472A9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</w:tcPr>
          <w:p w14:paraId="7C4FA039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.000</w:t>
            </w:r>
          </w:p>
        </w:tc>
      </w:tr>
      <w:tr w:rsidR="00BD032E" w:rsidRPr="00E72ADD" w14:paraId="1BA42E40" w14:textId="77777777" w:rsidTr="001A482C">
        <w:trPr>
          <w:trHeight w:val="170"/>
        </w:trPr>
        <w:tc>
          <w:tcPr>
            <w:tcW w:w="3085" w:type="dxa"/>
          </w:tcPr>
          <w:p w14:paraId="65BF3A03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2126" w:type="dxa"/>
          </w:tcPr>
          <w:p w14:paraId="742167D8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(9.7)</w:t>
            </w:r>
          </w:p>
        </w:tc>
        <w:tc>
          <w:tcPr>
            <w:tcW w:w="1701" w:type="dxa"/>
          </w:tcPr>
          <w:p w14:paraId="4099B2B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01(10.0)</w:t>
            </w:r>
          </w:p>
        </w:tc>
        <w:tc>
          <w:tcPr>
            <w:tcW w:w="1610" w:type="dxa"/>
          </w:tcPr>
          <w:p w14:paraId="636B04C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4021E5AA" w14:textId="77777777" w:rsidTr="001A482C">
        <w:trPr>
          <w:trHeight w:val="170"/>
        </w:trPr>
        <w:tc>
          <w:tcPr>
            <w:tcW w:w="3085" w:type="dxa"/>
          </w:tcPr>
          <w:p w14:paraId="048F17CF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2126" w:type="dxa"/>
          </w:tcPr>
          <w:p w14:paraId="0091096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8(90.3)</w:t>
            </w:r>
          </w:p>
        </w:tc>
        <w:tc>
          <w:tcPr>
            <w:tcW w:w="1701" w:type="dxa"/>
          </w:tcPr>
          <w:p w14:paraId="5722D73C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9</w:t>
            </w:r>
            <w:r w:rsidRPr="00E72ADD">
              <w:rPr>
                <w:rFonts w:ascii="Times New Roman" w:hAnsi="Times New Roman" w:cs="Times New Roman"/>
              </w:rPr>
              <w:t>08(90.0)</w:t>
            </w:r>
          </w:p>
        </w:tc>
        <w:tc>
          <w:tcPr>
            <w:tcW w:w="1610" w:type="dxa"/>
          </w:tcPr>
          <w:p w14:paraId="6EA80DAF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  <w:tr w:rsidR="00BD032E" w:rsidRPr="00E72ADD" w14:paraId="13FAF264" w14:textId="77777777" w:rsidTr="001A482C">
        <w:trPr>
          <w:trHeight w:val="170"/>
        </w:trPr>
        <w:tc>
          <w:tcPr>
            <w:tcW w:w="3085" w:type="dxa"/>
          </w:tcPr>
          <w:p w14:paraId="6F748498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Halo edge</w:t>
            </w:r>
          </w:p>
        </w:tc>
        <w:tc>
          <w:tcPr>
            <w:tcW w:w="2126" w:type="dxa"/>
          </w:tcPr>
          <w:p w14:paraId="640FB34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95C9E27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</w:tcPr>
          <w:p w14:paraId="012C1A55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.329</w:t>
            </w:r>
          </w:p>
        </w:tc>
      </w:tr>
      <w:tr w:rsidR="00BD032E" w:rsidRPr="00E72ADD" w14:paraId="4F725C64" w14:textId="77777777" w:rsidTr="001A482C">
        <w:trPr>
          <w:trHeight w:val="170"/>
        </w:trPr>
        <w:tc>
          <w:tcPr>
            <w:tcW w:w="3085" w:type="dxa"/>
          </w:tcPr>
          <w:p w14:paraId="1D31B30F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2126" w:type="dxa"/>
          </w:tcPr>
          <w:p w14:paraId="16AF056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6</w:t>
            </w:r>
            <w:r w:rsidRPr="00E72ADD">
              <w:rPr>
                <w:rFonts w:ascii="Times New Roman" w:hAnsi="Times New Roman" w:cs="Times New Roman"/>
              </w:rPr>
              <w:t>(19.4)</w:t>
            </w:r>
          </w:p>
        </w:tc>
        <w:tc>
          <w:tcPr>
            <w:tcW w:w="1701" w:type="dxa"/>
          </w:tcPr>
          <w:p w14:paraId="537006EB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75(27.3)</w:t>
            </w:r>
          </w:p>
        </w:tc>
        <w:tc>
          <w:tcPr>
            <w:tcW w:w="1610" w:type="dxa"/>
          </w:tcPr>
          <w:p w14:paraId="0BC63F2D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07CEA9AE" w14:textId="77777777" w:rsidTr="001A482C">
        <w:trPr>
          <w:trHeight w:val="170"/>
        </w:trPr>
        <w:tc>
          <w:tcPr>
            <w:tcW w:w="3085" w:type="dxa"/>
            <w:tcBorders>
              <w:bottom w:val="nil"/>
            </w:tcBorders>
          </w:tcPr>
          <w:p w14:paraId="714F474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2126" w:type="dxa"/>
            <w:tcBorders>
              <w:bottom w:val="nil"/>
            </w:tcBorders>
          </w:tcPr>
          <w:p w14:paraId="096DB48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5(80.6)</w:t>
            </w:r>
          </w:p>
        </w:tc>
        <w:tc>
          <w:tcPr>
            <w:tcW w:w="1701" w:type="dxa"/>
            <w:tcBorders>
              <w:bottom w:val="nil"/>
            </w:tcBorders>
          </w:tcPr>
          <w:p w14:paraId="50B2605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7</w:t>
            </w:r>
            <w:r w:rsidRPr="00E72ADD">
              <w:rPr>
                <w:rFonts w:ascii="Times New Roman" w:hAnsi="Times New Roman" w:cs="Times New Roman"/>
              </w:rPr>
              <w:t>34(72.7)</w:t>
            </w:r>
          </w:p>
        </w:tc>
        <w:tc>
          <w:tcPr>
            <w:tcW w:w="1610" w:type="dxa"/>
            <w:tcBorders>
              <w:bottom w:val="nil"/>
            </w:tcBorders>
          </w:tcPr>
          <w:p w14:paraId="66272BF8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38B5D5D9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1E5030DC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Biopsy-related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56F27B1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4525485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35813408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1402466B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32D9AF7D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CEUS-guided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42E1717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738AE89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348CAE2A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72ADD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E72ADD">
              <w:rPr>
                <w:rFonts w:ascii="Times New Roman" w:hAnsi="Times New Roman" w:cs="Times New Roman"/>
                <w:color w:val="000000" w:themeColor="text1"/>
              </w:rPr>
              <w:t>.125</w:t>
            </w:r>
          </w:p>
        </w:tc>
      </w:tr>
      <w:tr w:rsidR="00BD032E" w:rsidRPr="00E72ADD" w14:paraId="542E84F8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36544373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9AC5EA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1(35.5)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B91320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99(49.5)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0B1F8B45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008F6D8D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17B0130F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 xml:space="preserve">  No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8D7EEA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0(64.5)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EC66F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5</w:t>
            </w:r>
            <w:r w:rsidRPr="00E72ADD">
              <w:rPr>
                <w:rFonts w:ascii="Times New Roman" w:hAnsi="Times New Roman" w:cs="Times New Roman"/>
              </w:rPr>
              <w:t>10(50.5)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7E3634AB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773A4BE8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196A5D38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</w:rPr>
              <w:t xml:space="preserve"> </w:t>
            </w:r>
            <w:r w:rsidRPr="00E72ADD">
              <w:rPr>
                <w:rFonts w:ascii="Times New Roman" w:hAnsi="Times New Roman" w:cs="Times New Roman"/>
                <w:b/>
                <w:bCs/>
              </w:rPr>
              <w:t>Needle size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086DA27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06BE0F8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75A287A2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72ADD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E72ADD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BD032E" w:rsidRPr="00E72ADD" w14:paraId="3F4BED36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127EFF71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17/18/19G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D1A44C7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1(100.0)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3CD5F0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006(99.7)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58C2ABF6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07886C5A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5ED7F939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20/21G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E80D9EC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(0.0)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03500E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(0.3)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1C6FC940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641E3275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17B172D8" w14:textId="77777777" w:rsidR="00BD032E" w:rsidRPr="00E72ADD" w:rsidRDefault="00BD032E" w:rsidP="001A482C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Number per biopsy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D8F7A26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44DC7B0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46F29A81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72ADD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E72ADD">
              <w:rPr>
                <w:rFonts w:ascii="Times New Roman" w:hAnsi="Times New Roman" w:cs="Times New Roman"/>
                <w:color w:val="000000" w:themeColor="text1"/>
              </w:rPr>
              <w:t>.169</w:t>
            </w:r>
          </w:p>
        </w:tc>
      </w:tr>
      <w:tr w:rsidR="00BD032E" w:rsidRPr="00E72ADD" w14:paraId="7ED53040" w14:textId="77777777" w:rsidTr="00B751FD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7582AC69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11D264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(6.5)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652BF5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3(2.3)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6F828FD7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077F788B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53A8FEE9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≥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72AD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5480DA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9(93.5)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83FC34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9</w:t>
            </w:r>
            <w:r w:rsidRPr="00E72ADD">
              <w:rPr>
                <w:rFonts w:ascii="Times New Roman" w:hAnsi="Times New Roman" w:cs="Times New Roman"/>
              </w:rPr>
              <w:t>86(97.7)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1133B3A5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418E8FCA" w14:textId="77777777" w:rsidTr="00B751FD">
        <w:trPr>
          <w:trHeight w:val="170"/>
        </w:trPr>
        <w:tc>
          <w:tcPr>
            <w:tcW w:w="3085" w:type="dxa"/>
            <w:tcBorders>
              <w:top w:val="nil"/>
              <w:bottom w:val="single" w:sz="4" w:space="0" w:color="auto"/>
            </w:tcBorders>
          </w:tcPr>
          <w:p w14:paraId="4040176E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</w:rPr>
              <w:t>means ± SDs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75CFB3DE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.4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C3454D8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.4</w:t>
            </w:r>
            <w:r w:rsidRPr="00E72ADD">
              <w:rPr>
                <w:rFonts w:ascii="Times New Roman" w:hAnsi="Times New Roman" w:cs="Times New Roman"/>
                <w:u w:val="single"/>
              </w:rPr>
              <w:t>+</w:t>
            </w:r>
            <w:r w:rsidRPr="00E72AD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14:paraId="3EA7AC6C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72ADD"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  <w:r w:rsidRPr="00E72ADD">
              <w:rPr>
                <w:rFonts w:ascii="Times New Roman" w:hAnsi="Times New Roman" w:cs="Times New Roman"/>
                <w:color w:val="000000" w:themeColor="text1"/>
              </w:rPr>
              <w:t>.635</w:t>
            </w:r>
          </w:p>
        </w:tc>
      </w:tr>
      <w:tr w:rsidR="00BD032E" w:rsidRPr="00E72ADD" w14:paraId="6F107B37" w14:textId="77777777" w:rsidTr="00B751FD">
        <w:trPr>
          <w:trHeight w:val="170"/>
        </w:trPr>
        <w:tc>
          <w:tcPr>
            <w:tcW w:w="3085" w:type="dxa"/>
            <w:tcBorders>
              <w:top w:val="single" w:sz="4" w:space="0" w:color="auto"/>
              <w:bottom w:val="nil"/>
            </w:tcBorders>
          </w:tcPr>
          <w:p w14:paraId="152F0915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lastRenderedPageBreak/>
              <w:t>Satisfaction with sampling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14:paraId="487C3628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603679F7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14:paraId="24F1E5FA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72ADD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E72ADD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BD032E" w:rsidRPr="00E72ADD" w14:paraId="065FA083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6653CD30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7F38CF8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1(100.0)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573DA77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008(99.9)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1890CEF1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3593FDA0" w14:textId="77777777" w:rsidTr="001A482C">
        <w:trPr>
          <w:trHeight w:val="170"/>
        </w:trPr>
        <w:tc>
          <w:tcPr>
            <w:tcW w:w="3085" w:type="dxa"/>
            <w:tcBorders>
              <w:top w:val="nil"/>
              <w:bottom w:val="nil"/>
            </w:tcBorders>
          </w:tcPr>
          <w:p w14:paraId="1D9D7478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C89DFE2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(0.0)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05EB519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(0.1)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14:paraId="1C564B50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201F322D" w14:textId="77777777" w:rsidTr="001A482C">
        <w:trPr>
          <w:trHeight w:val="170"/>
        </w:trPr>
        <w:tc>
          <w:tcPr>
            <w:tcW w:w="3085" w:type="dxa"/>
            <w:tcBorders>
              <w:top w:val="nil"/>
            </w:tcBorders>
          </w:tcPr>
          <w:p w14:paraId="0975BA7F" w14:textId="77777777" w:rsidR="00BD032E" w:rsidRPr="00E72ADD" w:rsidRDefault="00BD032E" w:rsidP="001A482C">
            <w:pPr>
              <w:rPr>
                <w:rFonts w:ascii="Times New Roman" w:hAnsi="Times New Roman" w:cs="Times New Roman"/>
                <w:b/>
                <w:bCs/>
              </w:rPr>
            </w:pPr>
            <w:r w:rsidRPr="00E72ADD">
              <w:rPr>
                <w:rFonts w:ascii="Times New Roman" w:hAnsi="Times New Roman" w:cs="Times New Roman"/>
                <w:b/>
                <w:bCs/>
              </w:rPr>
              <w:t>Biopsy needles</w:t>
            </w:r>
          </w:p>
        </w:tc>
        <w:tc>
          <w:tcPr>
            <w:tcW w:w="2126" w:type="dxa"/>
            <w:tcBorders>
              <w:top w:val="nil"/>
            </w:tcBorders>
          </w:tcPr>
          <w:p w14:paraId="048045AD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47FD9F6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nil"/>
            </w:tcBorders>
          </w:tcPr>
          <w:p w14:paraId="67D98DBB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72ADD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E72ADD">
              <w:rPr>
                <w:rFonts w:ascii="Times New Roman" w:hAnsi="Times New Roman" w:cs="Times New Roman"/>
                <w:color w:val="000000" w:themeColor="text1"/>
              </w:rPr>
              <w:t>.000</w:t>
            </w:r>
          </w:p>
        </w:tc>
      </w:tr>
      <w:tr w:rsidR="00BD032E" w:rsidRPr="00E72ADD" w14:paraId="6C55E597" w14:textId="77777777" w:rsidTr="001A482C">
        <w:trPr>
          <w:trHeight w:val="170"/>
        </w:trPr>
        <w:tc>
          <w:tcPr>
            <w:tcW w:w="3085" w:type="dxa"/>
          </w:tcPr>
          <w:p w14:paraId="67D4A9C2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Automatic</w:t>
            </w:r>
          </w:p>
        </w:tc>
        <w:tc>
          <w:tcPr>
            <w:tcW w:w="2126" w:type="dxa"/>
          </w:tcPr>
          <w:p w14:paraId="64816745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1(100.0)</w:t>
            </w:r>
          </w:p>
        </w:tc>
        <w:tc>
          <w:tcPr>
            <w:tcW w:w="1701" w:type="dxa"/>
          </w:tcPr>
          <w:p w14:paraId="53639C34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005(99.6)</w:t>
            </w:r>
          </w:p>
        </w:tc>
        <w:tc>
          <w:tcPr>
            <w:tcW w:w="1610" w:type="dxa"/>
          </w:tcPr>
          <w:p w14:paraId="2F6C6470" w14:textId="77777777" w:rsidR="00BD032E" w:rsidRPr="00E72ADD" w:rsidRDefault="00BD032E" w:rsidP="001A482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D032E" w:rsidRPr="00E72ADD" w14:paraId="36774321" w14:textId="77777777" w:rsidTr="001A482C">
        <w:trPr>
          <w:trHeight w:val="170"/>
        </w:trPr>
        <w:tc>
          <w:tcPr>
            <w:tcW w:w="3085" w:type="dxa"/>
          </w:tcPr>
          <w:p w14:paraId="3655C7F2" w14:textId="77777777" w:rsidR="00BD032E" w:rsidRPr="00E72ADD" w:rsidRDefault="00BD032E" w:rsidP="001A482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Manual</w:t>
            </w:r>
          </w:p>
        </w:tc>
        <w:tc>
          <w:tcPr>
            <w:tcW w:w="2126" w:type="dxa"/>
          </w:tcPr>
          <w:p w14:paraId="13E44C95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(0.0)</w:t>
            </w:r>
          </w:p>
        </w:tc>
        <w:tc>
          <w:tcPr>
            <w:tcW w:w="1701" w:type="dxa"/>
          </w:tcPr>
          <w:p w14:paraId="385AB66A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4</w:t>
            </w:r>
            <w:r w:rsidRPr="00E72ADD">
              <w:rPr>
                <w:rFonts w:ascii="Times New Roman" w:hAnsi="Times New Roman" w:cs="Times New Roman"/>
              </w:rPr>
              <w:t>(0.4)</w:t>
            </w:r>
          </w:p>
        </w:tc>
        <w:tc>
          <w:tcPr>
            <w:tcW w:w="1610" w:type="dxa"/>
          </w:tcPr>
          <w:p w14:paraId="0B14C286" w14:textId="77777777" w:rsidR="00BD032E" w:rsidRPr="00E72ADD" w:rsidRDefault="00BD032E" w:rsidP="001A482C">
            <w:pPr>
              <w:rPr>
                <w:rFonts w:ascii="Times New Roman" w:hAnsi="Times New Roman" w:cs="Times New Roman"/>
              </w:rPr>
            </w:pPr>
          </w:p>
        </w:tc>
      </w:tr>
    </w:tbl>
    <w:p w14:paraId="18572886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62BA66DB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rFonts w:ascii="Times New Roman" w:hAnsi="Times New Roman" w:cs="Times New Roman"/>
          <w:b/>
          <w:bCs/>
        </w:rPr>
        <w:br w:type="page"/>
      </w:r>
    </w:p>
    <w:p w14:paraId="2408D905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027A5928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T</w:t>
      </w:r>
      <w:r w:rsidRPr="00E72ADD">
        <w:rPr>
          <w:rFonts w:ascii="Times New Roman" w:hAnsi="Times New Roman" w:cs="Times New Roman"/>
          <w:b/>
          <w:bCs/>
        </w:rPr>
        <w:t>able 4 Multivariable logistic regression analysis of factors affecting the accurate diagnostic biopsy result</w:t>
      </w:r>
      <w:r>
        <w:rPr>
          <w:rFonts w:ascii="Times New Roman" w:hAnsi="Times New Roman" w:cs="Times New Roman"/>
          <w:b/>
          <w:bCs/>
        </w:rPr>
        <w:t>s</w:t>
      </w:r>
      <w:r w:rsidRPr="00E72ADD">
        <w:rPr>
          <w:rFonts w:ascii="Times New Roman" w:hAnsi="Times New Roman" w:cs="Times New Roman"/>
          <w:b/>
          <w:bCs/>
        </w:rPr>
        <w:t xml:space="preserve"> in patients with</w:t>
      </w:r>
      <w:r>
        <w:rPr>
          <w:rFonts w:ascii="Times New Roman" w:hAnsi="Times New Roman" w:cs="Times New Roman"/>
          <w:b/>
          <w:bCs/>
        </w:rPr>
        <w:t>out</w:t>
      </w:r>
      <w:bookmarkStart w:id="1" w:name="_Hlk142767621"/>
      <w:r w:rsidRPr="00E72ADD">
        <w:rPr>
          <w:rFonts w:ascii="Times New Roman" w:eastAsia="等线" w:hAnsi="Times New Roman" w:cs="Times New Roman"/>
          <w:b/>
          <w:bCs/>
        </w:rPr>
        <w:t xml:space="preserve"> </w:t>
      </w:r>
      <w:r w:rsidRPr="00E72ADD">
        <w:rPr>
          <w:rFonts w:ascii="Times New Roman" w:hAnsi="Times New Roman" w:cs="Times New Roman"/>
          <w:b/>
          <w:bCs/>
        </w:rPr>
        <w:t>hepatitis</w:t>
      </w:r>
      <w:bookmarkEnd w:id="1"/>
    </w:p>
    <w:tbl>
      <w:tblPr>
        <w:tblStyle w:val="a7"/>
        <w:tblW w:w="762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1053"/>
        <w:gridCol w:w="932"/>
        <w:gridCol w:w="947"/>
        <w:gridCol w:w="1463"/>
        <w:gridCol w:w="1066"/>
      </w:tblGrid>
      <w:tr w:rsidR="00BD032E" w:rsidRPr="00E72ADD" w14:paraId="4CB6EC6E" w14:textId="77777777" w:rsidTr="001A482C">
        <w:trPr>
          <w:trHeight w:val="17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2ABAF9D2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</w:tcPr>
          <w:p w14:paraId="620EC029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14:paraId="6AEED1B0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</w:tcPr>
          <w:p w14:paraId="66EF433F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14:paraId="03F3C0E6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</w:tcPr>
          <w:p w14:paraId="393BF871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P value</w:t>
            </w:r>
          </w:p>
        </w:tc>
      </w:tr>
      <w:tr w:rsidR="00BD032E" w:rsidRPr="00E72ADD" w14:paraId="31C50258" w14:textId="77777777" w:rsidTr="001A482C">
        <w:trPr>
          <w:trHeight w:val="170"/>
        </w:trPr>
        <w:tc>
          <w:tcPr>
            <w:tcW w:w="2160" w:type="dxa"/>
            <w:tcBorders>
              <w:top w:val="single" w:sz="4" w:space="0" w:color="auto"/>
            </w:tcBorders>
          </w:tcPr>
          <w:p w14:paraId="20990896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053" w:type="dxa"/>
            <w:tcBorders>
              <w:top w:val="single" w:sz="4" w:space="0" w:color="auto"/>
            </w:tcBorders>
          </w:tcPr>
          <w:p w14:paraId="29EB270E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.841</w:t>
            </w:r>
          </w:p>
        </w:tc>
        <w:tc>
          <w:tcPr>
            <w:tcW w:w="932" w:type="dxa"/>
            <w:tcBorders>
              <w:top w:val="single" w:sz="4" w:space="0" w:color="auto"/>
            </w:tcBorders>
          </w:tcPr>
          <w:p w14:paraId="3D45FF48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.402</w:t>
            </w:r>
          </w:p>
        </w:tc>
        <w:tc>
          <w:tcPr>
            <w:tcW w:w="947" w:type="dxa"/>
            <w:tcBorders>
              <w:top w:val="single" w:sz="4" w:space="0" w:color="auto"/>
            </w:tcBorders>
          </w:tcPr>
          <w:p w14:paraId="415F33AA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2</w:t>
            </w:r>
            <w:r w:rsidRPr="00E72ADD">
              <w:rPr>
                <w:rFonts w:ascii="Times New Roman" w:hAnsi="Times New Roman" w:cs="Times New Roman"/>
              </w:rPr>
              <w:t>.319</w:t>
            </w:r>
          </w:p>
        </w:tc>
        <w:tc>
          <w:tcPr>
            <w:tcW w:w="1463" w:type="dxa"/>
            <w:tcBorders>
              <w:top w:val="single" w:sz="4" w:space="0" w:color="auto"/>
            </w:tcBorders>
          </w:tcPr>
          <w:p w14:paraId="7C4DD7AC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.054-5.101</w:t>
            </w:r>
          </w:p>
        </w:tc>
        <w:tc>
          <w:tcPr>
            <w:tcW w:w="1066" w:type="dxa"/>
            <w:tcBorders>
              <w:top w:val="single" w:sz="4" w:space="0" w:color="auto"/>
            </w:tcBorders>
          </w:tcPr>
          <w:p w14:paraId="5157D64C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.036</w:t>
            </w:r>
          </w:p>
        </w:tc>
      </w:tr>
      <w:tr w:rsidR="00BD032E" w:rsidRPr="00E72ADD" w14:paraId="5D744722" w14:textId="77777777" w:rsidTr="001A482C">
        <w:trPr>
          <w:trHeight w:val="170"/>
        </w:trPr>
        <w:tc>
          <w:tcPr>
            <w:tcW w:w="2160" w:type="dxa"/>
          </w:tcPr>
          <w:p w14:paraId="6DF7B08C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CEUS-guided</w:t>
            </w:r>
          </w:p>
        </w:tc>
        <w:tc>
          <w:tcPr>
            <w:tcW w:w="1053" w:type="dxa"/>
          </w:tcPr>
          <w:p w14:paraId="523CEF1B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.141</w:t>
            </w:r>
          </w:p>
        </w:tc>
        <w:tc>
          <w:tcPr>
            <w:tcW w:w="932" w:type="dxa"/>
          </w:tcPr>
          <w:p w14:paraId="06ADCF94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.769</w:t>
            </w:r>
          </w:p>
        </w:tc>
        <w:tc>
          <w:tcPr>
            <w:tcW w:w="947" w:type="dxa"/>
          </w:tcPr>
          <w:p w14:paraId="55012267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3</w:t>
            </w:r>
            <w:r w:rsidRPr="00E72ADD">
              <w:rPr>
                <w:rFonts w:ascii="Times New Roman" w:hAnsi="Times New Roman" w:cs="Times New Roman"/>
              </w:rPr>
              <w:t>.130</w:t>
            </w:r>
          </w:p>
        </w:tc>
        <w:tc>
          <w:tcPr>
            <w:tcW w:w="1463" w:type="dxa"/>
          </w:tcPr>
          <w:p w14:paraId="2791A7C1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.694-14.127</w:t>
            </w:r>
          </w:p>
        </w:tc>
        <w:tc>
          <w:tcPr>
            <w:tcW w:w="1066" w:type="dxa"/>
          </w:tcPr>
          <w:p w14:paraId="19DD64E4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.138</w:t>
            </w:r>
          </w:p>
        </w:tc>
      </w:tr>
      <w:tr w:rsidR="00BD032E" w:rsidRPr="00E72ADD" w14:paraId="0804286E" w14:textId="77777777" w:rsidTr="001A482C">
        <w:trPr>
          <w:trHeight w:val="170"/>
        </w:trPr>
        <w:tc>
          <w:tcPr>
            <w:tcW w:w="2160" w:type="dxa"/>
          </w:tcPr>
          <w:p w14:paraId="50D9C80E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/>
              </w:rPr>
              <w:t>Number per biopsy</w:t>
            </w:r>
          </w:p>
        </w:tc>
        <w:tc>
          <w:tcPr>
            <w:tcW w:w="1053" w:type="dxa"/>
          </w:tcPr>
          <w:p w14:paraId="4DDC9FB8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.583</w:t>
            </w:r>
          </w:p>
        </w:tc>
        <w:tc>
          <w:tcPr>
            <w:tcW w:w="932" w:type="dxa"/>
          </w:tcPr>
          <w:p w14:paraId="23E83F7F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.382</w:t>
            </w:r>
          </w:p>
        </w:tc>
        <w:tc>
          <w:tcPr>
            <w:tcW w:w="947" w:type="dxa"/>
          </w:tcPr>
          <w:p w14:paraId="1FD8A2F6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1</w:t>
            </w:r>
            <w:r w:rsidRPr="00E72ADD">
              <w:rPr>
                <w:rFonts w:ascii="Times New Roman" w:hAnsi="Times New Roman" w:cs="Times New Roman"/>
              </w:rPr>
              <w:t>.791</w:t>
            </w:r>
          </w:p>
        </w:tc>
        <w:tc>
          <w:tcPr>
            <w:tcW w:w="1463" w:type="dxa"/>
          </w:tcPr>
          <w:p w14:paraId="54F07735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.847-3.786</w:t>
            </w:r>
          </w:p>
        </w:tc>
        <w:tc>
          <w:tcPr>
            <w:tcW w:w="1066" w:type="dxa"/>
          </w:tcPr>
          <w:p w14:paraId="2819FCCE" w14:textId="77777777" w:rsidR="00BD032E" w:rsidRPr="00E72ADD" w:rsidRDefault="00BD032E" w:rsidP="001A482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72ADD">
              <w:rPr>
                <w:rFonts w:ascii="Times New Roman" w:hAnsi="Times New Roman" w:cs="Times New Roman" w:hint="eastAsia"/>
              </w:rPr>
              <w:t>0</w:t>
            </w:r>
            <w:r w:rsidRPr="00E72ADD">
              <w:rPr>
                <w:rFonts w:ascii="Times New Roman" w:hAnsi="Times New Roman" w:cs="Times New Roman"/>
              </w:rPr>
              <w:t>.127</w:t>
            </w:r>
          </w:p>
        </w:tc>
      </w:tr>
    </w:tbl>
    <w:p w14:paraId="228FC347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004340EE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rFonts w:ascii="Times New Roman" w:hAnsi="Times New Roman" w:cs="Times New Roman"/>
          <w:b/>
          <w:bCs/>
        </w:rPr>
        <w:br w:type="page"/>
      </w:r>
    </w:p>
    <w:p w14:paraId="2F1E9E8A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</w:rPr>
      </w:pPr>
    </w:p>
    <w:p w14:paraId="44B4D0D4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noProof/>
        </w:rPr>
        <w:drawing>
          <wp:inline distT="0" distB="0" distL="0" distR="0" wp14:anchorId="375FC797" wp14:editId="7078C445">
            <wp:extent cx="5274310" cy="3116580"/>
            <wp:effectExtent l="0" t="0" r="2540" b="7620"/>
            <wp:docPr id="3027236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723616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C1BD2" w14:textId="74883E1F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rFonts w:ascii="Times New Roman" w:hAnsi="Times New Roman" w:cs="Times New Roman"/>
          <w:b/>
          <w:bCs/>
        </w:rPr>
        <w:t xml:space="preserve">Supplementary Fig </w:t>
      </w:r>
      <w:r>
        <w:rPr>
          <w:rFonts w:ascii="Times New Roman" w:hAnsi="Times New Roman" w:cs="Times New Roman"/>
          <w:b/>
          <w:bCs/>
        </w:rPr>
        <w:t>1</w:t>
      </w:r>
      <w:r w:rsidRPr="00E72ADD">
        <w:rPr>
          <w:rFonts w:ascii="Times New Roman" w:hAnsi="Times New Roman" w:cs="Times New Roman"/>
          <w:b/>
          <w:bCs/>
        </w:rPr>
        <w:t xml:space="preserve">: Forest plot for subgroup analyses of the relationship between </w:t>
      </w:r>
      <w:r w:rsidRPr="00E72ADD">
        <w:rPr>
          <w:rFonts w:ascii="Times New Roman" w:eastAsia="等线" w:hAnsi="Times New Roman" w:cs="Times New Roman"/>
          <w:b/>
          <w:bCs/>
        </w:rPr>
        <w:t>multiple biopsies</w:t>
      </w:r>
      <w:r w:rsidRPr="00E72ADD">
        <w:rPr>
          <w:rFonts w:ascii="Times New Roman" w:hAnsi="Times New Roman" w:cs="Times New Roman"/>
          <w:b/>
          <w:bCs/>
        </w:rPr>
        <w:t xml:space="preserve"> and increased </w:t>
      </w:r>
      <w:r w:rsidRPr="00E72ADD">
        <w:rPr>
          <w:rFonts w:ascii="Times New Roman" w:eastAsia="等线" w:hAnsi="Times New Roman" w:cs="Times New Roman"/>
          <w:b/>
          <w:bCs/>
        </w:rPr>
        <w:t>accuracy of</w:t>
      </w:r>
      <w:r w:rsidRPr="00E72ADD">
        <w:rPr>
          <w:rFonts w:ascii="Times New Roman" w:hAnsi="Times New Roman" w:cs="Times New Roman"/>
          <w:b/>
          <w:bCs/>
        </w:rPr>
        <w:t xml:space="preserve"> diagnostic </w:t>
      </w:r>
      <w:r w:rsidRPr="00E72ADD">
        <w:rPr>
          <w:rFonts w:ascii="Times New Roman" w:eastAsia="等线" w:hAnsi="Times New Roman" w:cs="Times New Roman"/>
          <w:b/>
          <w:bCs/>
        </w:rPr>
        <w:t>results</w:t>
      </w:r>
      <w:r w:rsidRPr="00E72ADD">
        <w:rPr>
          <w:rFonts w:ascii="Times New Roman" w:hAnsi="Times New Roman" w:cs="Times New Roman"/>
          <w:b/>
          <w:bCs/>
        </w:rPr>
        <w:t xml:space="preserve"> in patients with hepatitis.</w:t>
      </w:r>
      <w:r w:rsidRPr="00E72ADD">
        <w:rPr>
          <w:rFonts w:ascii="Times New Roman" w:eastAsia="等线" w:hAnsi="Times New Roman" w:cs="Times New Roman"/>
          <w:b/>
          <w:bCs/>
        </w:rPr>
        <w:t xml:space="preserve"> </w:t>
      </w:r>
      <w:r w:rsidRPr="00E72ADD">
        <w:rPr>
          <w:rFonts w:ascii="Times New Roman" w:hAnsi="Times New Roman" w:cs="Times New Roman"/>
          <w:b/>
          <w:bCs/>
        </w:rPr>
        <w:t>CI = confidence interval. OR=</w:t>
      </w:r>
      <w:r w:rsidRPr="00E72ADD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odds ratio.</w:t>
      </w:r>
    </w:p>
    <w:p w14:paraId="36843A15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09B4F599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7E3EAA5F" w14:textId="77777777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noProof/>
        </w:rPr>
        <w:drawing>
          <wp:inline distT="0" distB="0" distL="0" distR="0" wp14:anchorId="640E71CB" wp14:editId="193053C9">
            <wp:extent cx="5274310" cy="3116580"/>
            <wp:effectExtent l="0" t="0" r="2540" b="7620"/>
            <wp:docPr id="203120174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201746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AFCC4" w14:textId="65769866" w:rsidR="00BD032E" w:rsidRPr="00E72ADD" w:rsidRDefault="00BD032E" w:rsidP="00BD032E">
      <w:pPr>
        <w:widowControl/>
        <w:jc w:val="left"/>
        <w:rPr>
          <w:rFonts w:ascii="Times New Roman" w:hAnsi="Times New Roman" w:cs="Times New Roman"/>
          <w:b/>
          <w:bCs/>
        </w:rPr>
      </w:pPr>
      <w:r w:rsidRPr="00E72ADD">
        <w:rPr>
          <w:rFonts w:ascii="Times New Roman" w:hAnsi="Times New Roman" w:cs="Times New Roman"/>
          <w:b/>
          <w:bCs/>
        </w:rPr>
        <w:t xml:space="preserve">Supplementary Fig </w:t>
      </w:r>
      <w:r>
        <w:rPr>
          <w:rFonts w:ascii="Times New Roman" w:hAnsi="Times New Roman" w:cs="Times New Roman"/>
          <w:b/>
          <w:bCs/>
        </w:rPr>
        <w:t>2</w:t>
      </w:r>
      <w:r w:rsidRPr="00E72ADD">
        <w:rPr>
          <w:rFonts w:ascii="Times New Roman" w:hAnsi="Times New Roman" w:cs="Times New Roman"/>
          <w:b/>
          <w:bCs/>
        </w:rPr>
        <w:t xml:space="preserve">: Forest plot for subgroup analyses of the relationship between </w:t>
      </w:r>
      <w:r w:rsidRPr="00E72ADD">
        <w:rPr>
          <w:rFonts w:ascii="Times New Roman" w:eastAsia="等线" w:hAnsi="Times New Roman" w:cs="Times New Roman"/>
          <w:b/>
          <w:bCs/>
        </w:rPr>
        <w:t>multiple biopsies</w:t>
      </w:r>
      <w:r w:rsidRPr="00E72ADD">
        <w:rPr>
          <w:rFonts w:ascii="Times New Roman" w:hAnsi="Times New Roman" w:cs="Times New Roman"/>
          <w:b/>
          <w:bCs/>
        </w:rPr>
        <w:t xml:space="preserve"> and </w:t>
      </w:r>
      <w:r w:rsidRPr="00E72ADD">
        <w:rPr>
          <w:rFonts w:ascii="Times New Roman" w:eastAsia="等线" w:hAnsi="Times New Roman" w:cs="Times New Roman"/>
          <w:b/>
          <w:bCs/>
        </w:rPr>
        <w:t xml:space="preserve">an </w:t>
      </w:r>
      <w:r w:rsidRPr="00E72ADD">
        <w:rPr>
          <w:rFonts w:ascii="Times New Roman" w:hAnsi="Times New Roman" w:cs="Times New Roman"/>
          <w:b/>
          <w:bCs/>
        </w:rPr>
        <w:t>increased accurate diagnostic result in patients with</w:t>
      </w:r>
      <w:r>
        <w:rPr>
          <w:rFonts w:ascii="Times New Roman" w:hAnsi="Times New Roman" w:cs="Times New Roman"/>
          <w:b/>
          <w:bCs/>
        </w:rPr>
        <w:t>out</w:t>
      </w:r>
      <w:r w:rsidRPr="00E72ADD">
        <w:rPr>
          <w:rFonts w:ascii="Times New Roman" w:eastAsia="等线" w:hAnsi="Times New Roman" w:cs="Times New Roman"/>
          <w:b/>
          <w:bCs/>
        </w:rPr>
        <w:t xml:space="preserve"> </w:t>
      </w:r>
      <w:r w:rsidRPr="00E72ADD">
        <w:rPr>
          <w:rFonts w:ascii="Times New Roman" w:hAnsi="Times New Roman" w:cs="Times New Roman"/>
          <w:b/>
          <w:bCs/>
        </w:rPr>
        <w:t>hepatitis.</w:t>
      </w:r>
      <w:r w:rsidRPr="00E72ADD">
        <w:rPr>
          <w:rFonts w:ascii="Times New Roman" w:eastAsia="等线" w:hAnsi="Times New Roman" w:cs="Times New Roman"/>
          <w:b/>
          <w:bCs/>
        </w:rPr>
        <w:t xml:space="preserve"> </w:t>
      </w:r>
      <w:r w:rsidRPr="00E72ADD">
        <w:rPr>
          <w:rFonts w:ascii="Times New Roman" w:hAnsi="Times New Roman" w:cs="Times New Roman"/>
          <w:b/>
          <w:bCs/>
        </w:rPr>
        <w:t>CI = confidence interval. OR=</w:t>
      </w:r>
      <w:r w:rsidRPr="00E72ADD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 odds ratio.</w:t>
      </w:r>
    </w:p>
    <w:p w14:paraId="697813AA" w14:textId="77777777" w:rsidR="009E679E" w:rsidRDefault="009E679E"/>
    <w:sectPr w:rsidR="009E6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D97D2" w14:textId="77777777" w:rsidR="0058631F" w:rsidRDefault="0058631F" w:rsidP="00BD032E">
      <w:r>
        <w:separator/>
      </w:r>
    </w:p>
  </w:endnote>
  <w:endnote w:type="continuationSeparator" w:id="0">
    <w:p w14:paraId="05FCA787" w14:textId="77777777" w:rsidR="0058631F" w:rsidRDefault="0058631F" w:rsidP="00BD0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182CD" w14:textId="77777777" w:rsidR="0058631F" w:rsidRDefault="0058631F" w:rsidP="00BD032E">
      <w:r>
        <w:separator/>
      </w:r>
    </w:p>
  </w:footnote>
  <w:footnote w:type="continuationSeparator" w:id="0">
    <w:p w14:paraId="59E66540" w14:textId="77777777" w:rsidR="0058631F" w:rsidRDefault="0058631F" w:rsidP="00BD03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EF3"/>
    <w:rsid w:val="0058631F"/>
    <w:rsid w:val="00964EF3"/>
    <w:rsid w:val="009E679E"/>
    <w:rsid w:val="00B751FD"/>
    <w:rsid w:val="00BD032E"/>
    <w:rsid w:val="00FE3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DCF3FC"/>
  <w15:chartTrackingRefBased/>
  <w15:docId w15:val="{208D0E97-8C7C-4AC6-988B-B37CC3182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03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03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03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032E"/>
    <w:rPr>
      <w:sz w:val="18"/>
      <w:szCs w:val="18"/>
    </w:rPr>
  </w:style>
  <w:style w:type="table" w:styleId="a7">
    <w:name w:val="Table Grid"/>
    <w:basedOn w:val="a1"/>
    <w:uiPriority w:val="39"/>
    <w:rsid w:val="00BD0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572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Binbin</dc:creator>
  <cp:keywords/>
  <dc:description/>
  <cp:lastModifiedBy>Binbin Jiang</cp:lastModifiedBy>
  <cp:revision>3</cp:revision>
  <dcterms:created xsi:type="dcterms:W3CDTF">2023-08-24T14:12:00Z</dcterms:created>
  <dcterms:modified xsi:type="dcterms:W3CDTF">2023-10-27T14:32:00Z</dcterms:modified>
</cp:coreProperties>
</file>