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0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243"/>
        <w:gridCol w:w="2844"/>
      </w:tblGrid>
      <w:tr w:rsidR="00640D61" w:rsidRPr="00640D61" w14:paraId="71786ACF" w14:textId="77777777" w:rsidTr="007842B3">
        <w:trPr>
          <w:gridAfter w:val="1"/>
          <w:wAfter w:w="2844" w:type="dxa"/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CDF1C3" w14:textId="77777777" w:rsidR="00640D61" w:rsidRPr="00640D61" w:rsidRDefault="00640D61" w:rsidP="00640D61">
            <w:pPr>
              <w:widowControl/>
              <w:spacing w:after="0" w:line="240" w:lineRule="auto"/>
              <w:rPr>
                <w:rFonts w:ascii="Calibri" w:eastAsia="ＭＳ Ｐゴシック" w:hAnsi="Calibri" w:cs="Calibri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0D61">
              <w:rPr>
                <w:rFonts w:ascii="Calibri" w:eastAsia="ＭＳ Ｐゴシック" w:hAnsi="Calibri" w:cs="Calibri"/>
                <w:b/>
                <w:bCs/>
                <w:kern w:val="0"/>
                <w:sz w:val="21"/>
                <w:szCs w:val="21"/>
                <w14:ligatures w14:val="none"/>
              </w:rPr>
              <w:t>Appendix</w:t>
            </w:r>
          </w:p>
        </w:tc>
        <w:tc>
          <w:tcPr>
            <w:tcW w:w="42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C0A4A0" w14:textId="77777777" w:rsidR="00640D61" w:rsidRPr="00640D61" w:rsidRDefault="00640D61" w:rsidP="00640D61">
            <w:pPr>
              <w:widowControl/>
              <w:spacing w:after="0" w:line="240" w:lineRule="auto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</w:p>
        </w:tc>
      </w:tr>
      <w:tr w:rsidR="00AB61CB" w:rsidRPr="00AB61CB" w14:paraId="60A92321" w14:textId="77777777" w:rsidTr="00817274">
        <w:trPr>
          <w:gridAfter w:val="1"/>
          <w:wAfter w:w="2844" w:type="dxa"/>
          <w:trHeight w:val="360"/>
        </w:trPr>
        <w:tc>
          <w:tcPr>
            <w:tcW w:w="84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DC40A8" w14:textId="16562301" w:rsidR="00AB61CB" w:rsidRPr="00640D61" w:rsidRDefault="00AB61CB" w:rsidP="00640D61">
            <w:pPr>
              <w:widowControl/>
              <w:spacing w:after="0" w:line="240" w:lineRule="auto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640D61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"For each of those symptoms or events listed below that begin 1~2 weeks before menstruation begins and disappear within a few days after menstruation ends, please circle the appropriate number: 0 for no symptoms, 1 for mild, 2 for moderate, 3 for severe, and 4 for very severe."</w:t>
            </w:r>
          </w:p>
        </w:tc>
      </w:tr>
      <w:tr w:rsidR="000566DE" w:rsidRPr="00AB61CB" w14:paraId="3175653D" w14:textId="292359D1" w:rsidTr="00AB61CB">
        <w:trPr>
          <w:trHeight w:val="206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B5885F" w14:textId="2CFC38DE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Mood Depression</w:t>
            </w:r>
          </w:p>
        </w:tc>
        <w:tc>
          <w:tcPr>
            <w:tcW w:w="7087" w:type="dxa"/>
            <w:gridSpan w:val="2"/>
            <w:vAlign w:val="center"/>
          </w:tcPr>
          <w:p w14:paraId="4C3977C6" w14:textId="49278C8E" w:rsidR="000566DE" w:rsidRPr="00AB61CB" w:rsidRDefault="00A7219A" w:rsidP="00AB61CB">
            <w:pPr>
              <w:widowControl/>
              <w:spacing w:line="0" w:lineRule="atLeast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25.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Inability to judge</w:t>
            </w:r>
          </w:p>
        </w:tc>
      </w:tr>
      <w:tr w:rsidR="000566DE" w:rsidRPr="00AB61CB" w14:paraId="44678463" w14:textId="5845B7E2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B998D1" w14:textId="6F815904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Anxiety</w:t>
            </w:r>
          </w:p>
        </w:tc>
        <w:tc>
          <w:tcPr>
            <w:tcW w:w="7087" w:type="dxa"/>
            <w:gridSpan w:val="2"/>
            <w:vAlign w:val="center"/>
          </w:tcPr>
          <w:p w14:paraId="05AC471A" w14:textId="6F3780D4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26.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Stumbling or falling over</w:t>
            </w:r>
          </w:p>
        </w:tc>
      </w:tr>
      <w:tr w:rsidR="000566DE" w:rsidRPr="00AB61CB" w14:paraId="3B223C1B" w14:textId="0270BDB0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4EAA52" w14:textId="7928B52C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Feeling of extreme psychological instability (sudden </w:t>
            </w:r>
            <w:r w:rsidR="00A7219A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loneliness</w:t>
            </w: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 or </w:t>
            </w:r>
            <w:r w:rsidR="00A7219A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becoming</w:t>
            </w: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 tearful)</w:t>
            </w:r>
          </w:p>
        </w:tc>
        <w:tc>
          <w:tcPr>
            <w:tcW w:w="7087" w:type="dxa"/>
            <w:gridSpan w:val="2"/>
            <w:vAlign w:val="center"/>
          </w:tcPr>
          <w:p w14:paraId="3A29C8DA" w14:textId="1736108C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27.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Nausea or vomiting</w:t>
            </w:r>
          </w:p>
        </w:tc>
      </w:tr>
      <w:tr w:rsidR="000566DE" w:rsidRPr="00AB61CB" w14:paraId="0F399F94" w14:textId="77727EF3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68A044" w14:textId="67C93FB4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Irritability</w:t>
            </w:r>
          </w:p>
        </w:tc>
        <w:tc>
          <w:tcPr>
            <w:tcW w:w="7087" w:type="dxa"/>
            <w:gridSpan w:val="2"/>
            <w:vAlign w:val="center"/>
          </w:tcPr>
          <w:p w14:paraId="7E7D33C6" w14:textId="09135EED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28.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Hot flushes on face or upper body</w:t>
            </w:r>
          </w:p>
        </w:tc>
      </w:tr>
      <w:tr w:rsidR="000566DE" w:rsidRPr="00AB61CB" w14:paraId="37E5B164" w14:textId="19CC7F96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ABB4CD" w14:textId="7C72D3E8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Lack of motivation to work</w:t>
            </w:r>
          </w:p>
        </w:tc>
        <w:tc>
          <w:tcPr>
            <w:tcW w:w="7087" w:type="dxa"/>
            <w:gridSpan w:val="2"/>
            <w:vAlign w:val="center"/>
          </w:tcPr>
          <w:p w14:paraId="554758AF" w14:textId="34402CFF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29.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Chest pain or squeezing in the chest</w:t>
            </w:r>
          </w:p>
        </w:tc>
      </w:tr>
      <w:tr w:rsidR="000566DE" w:rsidRPr="00AB61CB" w14:paraId="594C4CBA" w14:textId="10F6D256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D31DA0" w14:textId="4001650C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Lack of concentration</w:t>
            </w:r>
          </w:p>
        </w:tc>
        <w:tc>
          <w:tcPr>
            <w:tcW w:w="7087" w:type="dxa"/>
            <w:gridSpan w:val="2"/>
            <w:vAlign w:val="center"/>
          </w:tcPr>
          <w:p w14:paraId="67EFD554" w14:textId="191A23D9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30.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Tinnitus</w:t>
            </w:r>
          </w:p>
        </w:tc>
      </w:tr>
      <w:tr w:rsidR="000566DE" w:rsidRPr="00AB61CB" w14:paraId="3EC2BD2C" w14:textId="518CF5F6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286B70" w14:textId="3DE6A540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Tiredness</w:t>
            </w:r>
          </w:p>
        </w:tc>
        <w:tc>
          <w:tcPr>
            <w:tcW w:w="7087" w:type="dxa"/>
            <w:gridSpan w:val="2"/>
            <w:vAlign w:val="center"/>
          </w:tcPr>
          <w:p w14:paraId="27C4C073" w14:textId="25A4CF26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31.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Edema on face, </w:t>
            </w:r>
            <w:proofErr w:type="gramStart"/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legs</w:t>
            </w:r>
            <w:proofErr w:type="gramEnd"/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 or fingers</w:t>
            </w:r>
          </w:p>
        </w:tc>
      </w:tr>
      <w:tr w:rsidR="000566DE" w:rsidRPr="00AB61CB" w14:paraId="703AF9B4" w14:textId="2614CF76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E00A43" w14:textId="5F5DEEB2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Gain or lost </w:t>
            </w:r>
            <w:r w:rsidR="00A7219A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appetite</w:t>
            </w:r>
          </w:p>
        </w:tc>
        <w:tc>
          <w:tcPr>
            <w:tcW w:w="7087" w:type="dxa"/>
            <w:gridSpan w:val="2"/>
            <w:vAlign w:val="center"/>
          </w:tcPr>
          <w:p w14:paraId="0767B2F2" w14:textId="0C062C33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32.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Back pain</w:t>
            </w:r>
          </w:p>
        </w:tc>
      </w:tr>
      <w:tr w:rsidR="000566DE" w:rsidRPr="00AB61CB" w14:paraId="31ACDBE5" w14:textId="6AB829C7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8A5CE9" w14:textId="24224F9A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Hard to stay asleep</w:t>
            </w:r>
          </w:p>
        </w:tc>
        <w:tc>
          <w:tcPr>
            <w:tcW w:w="7087" w:type="dxa"/>
            <w:gridSpan w:val="2"/>
            <w:vAlign w:val="center"/>
          </w:tcPr>
          <w:p w14:paraId="3627A66A" w14:textId="38EEF8A7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33.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Heart beating or pounding</w:t>
            </w:r>
          </w:p>
        </w:tc>
      </w:tr>
      <w:tr w:rsidR="000566DE" w:rsidRPr="00AB61CB" w14:paraId="1F67212D" w14:textId="59871384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7C9E9B" w14:textId="12BDDF01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Hypersomnia</w:t>
            </w:r>
          </w:p>
        </w:tc>
        <w:tc>
          <w:tcPr>
            <w:tcW w:w="7087" w:type="dxa"/>
            <w:gridSpan w:val="2"/>
            <w:vAlign w:val="center"/>
          </w:tcPr>
          <w:p w14:paraId="2E049ADA" w14:textId="356A1E08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34.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Reduced working and learning ability</w:t>
            </w:r>
          </w:p>
        </w:tc>
      </w:tr>
      <w:tr w:rsidR="000566DE" w:rsidRPr="00AB61CB" w14:paraId="71F4D08B" w14:textId="272082EA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70739E" w14:textId="1C2B86A2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Overwhelmed Feeling</w:t>
            </w:r>
          </w:p>
        </w:tc>
        <w:tc>
          <w:tcPr>
            <w:tcW w:w="7087" w:type="dxa"/>
            <w:gridSpan w:val="2"/>
            <w:vAlign w:val="center"/>
          </w:tcPr>
          <w:p w14:paraId="254B0070" w14:textId="446AA925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35.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Numbness in the limbs </w:t>
            </w:r>
          </w:p>
        </w:tc>
      </w:tr>
      <w:tr w:rsidR="000566DE" w:rsidRPr="00AB61CB" w14:paraId="40D03C5B" w14:textId="7CB521AF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F14AB2" w14:textId="425599E5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Breast pain, </w:t>
            </w:r>
            <w:proofErr w:type="gramStart"/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tension</w:t>
            </w:r>
            <w:proofErr w:type="gramEnd"/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 or tenderness</w:t>
            </w:r>
          </w:p>
        </w:tc>
        <w:tc>
          <w:tcPr>
            <w:tcW w:w="7087" w:type="dxa"/>
            <w:gridSpan w:val="2"/>
            <w:vAlign w:val="center"/>
          </w:tcPr>
          <w:p w14:paraId="4BDA35BA" w14:textId="0BC68F74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36.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Chilly lower back or limbs</w:t>
            </w:r>
          </w:p>
        </w:tc>
      </w:tr>
      <w:tr w:rsidR="000566DE" w:rsidRPr="00AB61CB" w14:paraId="4FD6F22F" w14:textId="383C8F86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A854BD" w14:textId="49913025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Weight gain</w:t>
            </w:r>
          </w:p>
        </w:tc>
        <w:tc>
          <w:tcPr>
            <w:tcW w:w="7087" w:type="dxa"/>
            <w:gridSpan w:val="2"/>
            <w:vAlign w:val="center"/>
          </w:tcPr>
          <w:p w14:paraId="065ACC8B" w14:textId="37042C5C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37. </w:t>
            </w:r>
            <w:r w:rsidR="00D70530">
              <w:rPr>
                <w:rFonts w:ascii="Calibri" w:eastAsia="ＭＳ Ｐゴシック" w:hAnsi="Calibri" w:cs="Calibri" w:hint="eastAsia"/>
                <w:kern w:val="0"/>
                <w:sz w:val="21"/>
                <w:szCs w:val="21"/>
                <w14:ligatures w14:val="none"/>
              </w:rPr>
              <w:t>B</w:t>
            </w:r>
            <w:r w:rsidR="00D70530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lurred vision or</w:t>
            </w:r>
            <w:r w:rsidR="00D70530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Difficulty in seeing </w:t>
            </w:r>
          </w:p>
        </w:tc>
      </w:tr>
      <w:tr w:rsidR="000566DE" w:rsidRPr="00AB61CB" w14:paraId="1321A528" w14:textId="29E5FDEA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15D822" w14:textId="203A8E87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Lack of energy to study or work</w:t>
            </w:r>
          </w:p>
        </w:tc>
        <w:tc>
          <w:tcPr>
            <w:tcW w:w="7087" w:type="dxa"/>
            <w:gridSpan w:val="2"/>
            <w:vAlign w:val="center"/>
          </w:tcPr>
          <w:p w14:paraId="774AD26C" w14:textId="718591E3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38.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Diarrhea or constipation</w:t>
            </w:r>
          </w:p>
        </w:tc>
      </w:tr>
      <w:tr w:rsidR="000566DE" w:rsidRPr="00AB61CB" w14:paraId="7FAE8120" w14:textId="5AA93B67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C99F1D" w14:textId="5BD82DDE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Increased shoulder or neck pain</w:t>
            </w:r>
          </w:p>
        </w:tc>
        <w:tc>
          <w:tcPr>
            <w:tcW w:w="7087" w:type="dxa"/>
            <w:gridSpan w:val="2"/>
            <w:vAlign w:val="center"/>
          </w:tcPr>
          <w:p w14:paraId="2958D2DC" w14:textId="0834ED1B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39.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Abdominal distention</w:t>
            </w:r>
          </w:p>
        </w:tc>
      </w:tr>
      <w:tr w:rsidR="000566DE" w:rsidRPr="00AB61CB" w14:paraId="6053BEB8" w14:textId="7B68C9E0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9CB018" w14:textId="2531A0CE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Inability to clear head, forgetfulness, difficulty in thinking clearly</w:t>
            </w:r>
          </w:p>
        </w:tc>
        <w:tc>
          <w:tcPr>
            <w:tcW w:w="7087" w:type="dxa"/>
            <w:gridSpan w:val="2"/>
            <w:vAlign w:val="center"/>
          </w:tcPr>
          <w:p w14:paraId="7E159CDE" w14:textId="14F25C12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40.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Pain in finger or knee joint</w:t>
            </w:r>
          </w:p>
        </w:tc>
      </w:tr>
      <w:tr w:rsidR="000566DE" w:rsidRPr="00AB61CB" w14:paraId="11374B33" w14:textId="307CA9D7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C88B6A" w14:textId="188E951D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Headache</w:t>
            </w:r>
          </w:p>
        </w:tc>
        <w:tc>
          <w:tcPr>
            <w:tcW w:w="7087" w:type="dxa"/>
            <w:gridSpan w:val="2"/>
            <w:vAlign w:val="center"/>
          </w:tcPr>
          <w:p w14:paraId="398C6749" w14:textId="3B69A4AF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41.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Muscle pain (clumps in the legs)</w:t>
            </w:r>
          </w:p>
        </w:tc>
      </w:tr>
      <w:tr w:rsidR="000566DE" w:rsidRPr="00AB61CB" w14:paraId="7BEAE423" w14:textId="2A0027BC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4C93EF" w14:textId="317AAB18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Skin trouble</w:t>
            </w:r>
          </w:p>
        </w:tc>
        <w:tc>
          <w:tcPr>
            <w:tcW w:w="7087" w:type="dxa"/>
            <w:gridSpan w:val="2"/>
            <w:vAlign w:val="center"/>
          </w:tcPr>
          <w:p w14:paraId="630123F2" w14:textId="5142A00B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42.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Expending more time on routine work</w:t>
            </w:r>
          </w:p>
        </w:tc>
      </w:tr>
      <w:tr w:rsidR="000566DE" w:rsidRPr="00AB61CB" w14:paraId="6B78A5B6" w14:textId="7ABF2B98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3F1E4E" w14:textId="5CF2A64F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Difficulty in breathing</w:t>
            </w:r>
          </w:p>
        </w:tc>
        <w:tc>
          <w:tcPr>
            <w:tcW w:w="7087" w:type="dxa"/>
            <w:gridSpan w:val="2"/>
            <w:vAlign w:val="center"/>
          </w:tcPr>
          <w:p w14:paraId="12F8659A" w14:textId="4AED3B7B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43.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Feeling of lower accomplishment at work</w:t>
            </w:r>
          </w:p>
        </w:tc>
      </w:tr>
      <w:tr w:rsidR="000566DE" w:rsidRPr="00AB61CB" w14:paraId="1E4D37AD" w14:textId="680826DF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A1ADA" w14:textId="11416D30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Abdominal pain or cramps</w:t>
            </w:r>
          </w:p>
        </w:tc>
        <w:tc>
          <w:tcPr>
            <w:tcW w:w="7087" w:type="dxa"/>
            <w:gridSpan w:val="2"/>
            <w:vAlign w:val="center"/>
          </w:tcPr>
          <w:p w14:paraId="1BC8297B" w14:textId="40208F06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44.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Increased careless mistakes at work</w:t>
            </w:r>
          </w:p>
        </w:tc>
      </w:tr>
      <w:tr w:rsidR="000566DE" w:rsidRPr="00AB61CB" w14:paraId="5C3FBE9F" w14:textId="458D3705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5DBD32" w14:textId="1D5BC723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Dizziness</w:t>
            </w:r>
          </w:p>
        </w:tc>
        <w:tc>
          <w:tcPr>
            <w:tcW w:w="7087" w:type="dxa"/>
            <w:gridSpan w:val="2"/>
            <w:vAlign w:val="center"/>
          </w:tcPr>
          <w:p w14:paraId="55848718" w14:textId="59DCE118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45.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Expending more time in finishing usual household chores</w:t>
            </w:r>
          </w:p>
        </w:tc>
      </w:tr>
      <w:tr w:rsidR="000566DE" w:rsidRPr="00AB61CB" w14:paraId="030DD68F" w14:textId="163C6E93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80B7E0" w14:textId="6E3BD6B1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Tension</w:t>
            </w:r>
          </w:p>
        </w:tc>
        <w:tc>
          <w:tcPr>
            <w:tcW w:w="7087" w:type="dxa"/>
            <w:gridSpan w:val="2"/>
            <w:vAlign w:val="center"/>
          </w:tcPr>
          <w:p w14:paraId="276AAE2F" w14:textId="754D5D5A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46.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Inability to clean a room</w:t>
            </w:r>
          </w:p>
        </w:tc>
      </w:tr>
      <w:tr w:rsidR="000566DE" w:rsidRPr="00AB61CB" w14:paraId="27D84F3F" w14:textId="6827A678" w:rsidTr="007842B3">
        <w:trPr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ECE92A" w14:textId="24E432BE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Aversion to socializing</w:t>
            </w:r>
          </w:p>
        </w:tc>
        <w:tc>
          <w:tcPr>
            <w:tcW w:w="7087" w:type="dxa"/>
            <w:gridSpan w:val="2"/>
            <w:vAlign w:val="center"/>
          </w:tcPr>
          <w:p w14:paraId="542A30B2" w14:textId="180EE389" w:rsidR="000566DE" w:rsidRPr="00AB61CB" w:rsidRDefault="00A7219A" w:rsidP="00AB61CB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 xml:space="preserve">47. </w:t>
            </w:r>
            <w:r w:rsidR="000566DE"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Relationship conflicts over trivial matters (at work, with family members, friends, or acquaintances, and in all other relationships)</w:t>
            </w:r>
          </w:p>
        </w:tc>
      </w:tr>
      <w:tr w:rsidR="000566DE" w:rsidRPr="00AB61CB" w14:paraId="62430100" w14:textId="77777777" w:rsidTr="007842B3">
        <w:trPr>
          <w:gridAfter w:val="2"/>
          <w:wAfter w:w="7087" w:type="dxa"/>
          <w:trHeight w:val="360"/>
        </w:trPr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64F363" w14:textId="4DD37726" w:rsidR="000566DE" w:rsidRPr="00AB61CB" w:rsidRDefault="000566DE" w:rsidP="00AB61CB">
            <w:pPr>
              <w:pStyle w:val="a9"/>
              <w:widowControl/>
              <w:numPr>
                <w:ilvl w:val="0"/>
                <w:numId w:val="3"/>
              </w:numPr>
              <w:spacing w:after="0" w:line="0" w:lineRule="atLeast"/>
              <w:ind w:firstLine="0"/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</w:pPr>
            <w:r w:rsidRPr="00AB61CB">
              <w:rPr>
                <w:rFonts w:ascii="Calibri" w:eastAsia="ＭＳ Ｐゴシック" w:hAnsi="Calibri" w:cs="Calibri"/>
                <w:kern w:val="0"/>
                <w:sz w:val="21"/>
                <w:szCs w:val="21"/>
                <w14:ligatures w14:val="none"/>
              </w:rPr>
              <w:t>Had sweating</w:t>
            </w:r>
          </w:p>
        </w:tc>
      </w:tr>
    </w:tbl>
    <w:p w14:paraId="7F26E08D" w14:textId="77777777" w:rsidR="00640D61" w:rsidRPr="00890E4F" w:rsidRDefault="00640D61" w:rsidP="00AB61CB">
      <w:pPr>
        <w:spacing w:line="0" w:lineRule="atLeast"/>
      </w:pPr>
    </w:p>
    <w:sectPr w:rsidR="00640D61" w:rsidRPr="00890E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759D3" w14:textId="77777777" w:rsidR="00720650" w:rsidRDefault="00720650" w:rsidP="00D70530">
      <w:pPr>
        <w:spacing w:after="0" w:line="240" w:lineRule="auto"/>
      </w:pPr>
      <w:r>
        <w:separator/>
      </w:r>
    </w:p>
  </w:endnote>
  <w:endnote w:type="continuationSeparator" w:id="0">
    <w:p w14:paraId="7F4250B6" w14:textId="77777777" w:rsidR="00720650" w:rsidRDefault="00720650" w:rsidP="00D70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73D3A" w14:textId="77777777" w:rsidR="00720650" w:rsidRDefault="00720650" w:rsidP="00D70530">
      <w:pPr>
        <w:spacing w:after="0" w:line="240" w:lineRule="auto"/>
      </w:pPr>
      <w:r>
        <w:separator/>
      </w:r>
    </w:p>
  </w:footnote>
  <w:footnote w:type="continuationSeparator" w:id="0">
    <w:p w14:paraId="21224D34" w14:textId="77777777" w:rsidR="00720650" w:rsidRDefault="00720650" w:rsidP="00D70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0BC6"/>
    <w:multiLevelType w:val="hybridMultilevel"/>
    <w:tmpl w:val="95127E4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5E01A70"/>
    <w:multiLevelType w:val="hybridMultilevel"/>
    <w:tmpl w:val="6276A19A"/>
    <w:lvl w:ilvl="0" w:tplc="597E8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6240F49"/>
    <w:multiLevelType w:val="hybridMultilevel"/>
    <w:tmpl w:val="3948CAF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66516932">
    <w:abstractNumId w:val="0"/>
  </w:num>
  <w:num w:numId="2" w16cid:durableId="1488286555">
    <w:abstractNumId w:val="2"/>
  </w:num>
  <w:num w:numId="3" w16cid:durableId="1558974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D61"/>
    <w:rsid w:val="000566DE"/>
    <w:rsid w:val="00640D61"/>
    <w:rsid w:val="00720650"/>
    <w:rsid w:val="007842B3"/>
    <w:rsid w:val="007E605E"/>
    <w:rsid w:val="00890E4F"/>
    <w:rsid w:val="00A7219A"/>
    <w:rsid w:val="00AB61CB"/>
    <w:rsid w:val="00D7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72EDD6"/>
  <w15:chartTrackingRefBased/>
  <w15:docId w15:val="{D0146E98-C28D-4EA6-B3B3-17A334E6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0D6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D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D6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0D6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D6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D6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D6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D6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0D6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0D6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0D6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40D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0D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0D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0D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0D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0D6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0D6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0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0D6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0D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0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40D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0D6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40D6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0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40D6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40D6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7053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70530"/>
  </w:style>
  <w:style w:type="paragraph" w:styleId="ac">
    <w:name w:val="footer"/>
    <w:basedOn w:val="a"/>
    <w:link w:val="ad"/>
    <w:uiPriority w:val="99"/>
    <w:unhideWhenUsed/>
    <w:rsid w:val="00D7053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70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小西　千尋</dc:creator>
  <cp:keywords/>
  <dc:description/>
  <cp:lastModifiedBy>恭子 野村</cp:lastModifiedBy>
  <cp:revision>3</cp:revision>
  <dcterms:created xsi:type="dcterms:W3CDTF">2024-03-05T09:18:00Z</dcterms:created>
  <dcterms:modified xsi:type="dcterms:W3CDTF">2024-03-10T11:04:00Z</dcterms:modified>
</cp:coreProperties>
</file>