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EC7" w:rsidRDefault="00E31EC7" w:rsidP="00A678BC">
      <w:pPr>
        <w:ind w:right="357"/>
        <w:jc w:val="center"/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Table 1 </w:t>
      </w:r>
      <w:r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Statistical Analyses of the Seasonal Variations of the Water Quality Indices at the Selected Sites</w:t>
      </w:r>
    </w:p>
    <w:tbl>
      <w:tblPr>
        <w:tblStyle w:val="GridTable1Light-Accent1"/>
        <w:tblW w:w="3884" w:type="pct"/>
        <w:jc w:val="center"/>
        <w:tblLayout w:type="fixed"/>
        <w:tblLook w:val="04A0" w:firstRow="1" w:lastRow="0" w:firstColumn="1" w:lastColumn="0" w:noHBand="0" w:noVBand="1"/>
      </w:tblPr>
      <w:tblGrid>
        <w:gridCol w:w="848"/>
        <w:gridCol w:w="801"/>
        <w:gridCol w:w="14"/>
        <w:gridCol w:w="800"/>
        <w:gridCol w:w="780"/>
        <w:gridCol w:w="834"/>
        <w:gridCol w:w="780"/>
        <w:gridCol w:w="780"/>
        <w:gridCol w:w="742"/>
        <w:gridCol w:w="780"/>
        <w:gridCol w:w="787"/>
        <w:gridCol w:w="742"/>
        <w:gridCol w:w="798"/>
        <w:gridCol w:w="780"/>
        <w:gridCol w:w="903"/>
        <w:gridCol w:w="9"/>
      </w:tblGrid>
      <w:tr w:rsidR="00F8744A" w:rsidTr="00F87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6"/>
            <w:shd w:val="clear" w:color="auto" w:fill="F2F2F2" w:themeFill="background1" w:themeFillShade="F2"/>
          </w:tcPr>
          <w:p w:rsidR="00E31EC7" w:rsidRPr="005A0925" w:rsidRDefault="00E31EC7" w:rsidP="001823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Winter 2021/2022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SAR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RSC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Na%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KR/KI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PI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MH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PS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CIA1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CIA2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CR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TDS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EC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TH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Max.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2.56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5.9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55.19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1.33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110.32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57.19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3.33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0.03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0.01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1.39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445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890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155.05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Min.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1.58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4.35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37.97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0.63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83.25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54.21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2.46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-0.23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-0.05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1.08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330.5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661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92.69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Avg.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2.05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5.35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46.37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0.93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96.02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55.26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2.94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-0.12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-0.03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1.23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392.32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784.65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126.29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Me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2.12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5.33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45.64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0.88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97.83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54.9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2.88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-0.13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-0.03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1.24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385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770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125.9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SD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0.27</w:t>
            </w:r>
          </w:p>
        </w:tc>
        <w:tc>
          <w:tcPr>
            <w:tcW w:w="358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0.43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4.75</w:t>
            </w:r>
          </w:p>
        </w:tc>
        <w:tc>
          <w:tcPr>
            <w:tcW w:w="373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0.19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8.51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0.88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0.08</w:t>
            </w:r>
          </w:p>
        </w:tc>
        <w:tc>
          <w:tcPr>
            <w:tcW w:w="35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0.02</w:t>
            </w:r>
          </w:p>
        </w:tc>
        <w:tc>
          <w:tcPr>
            <w:tcW w:w="332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0.09</w:t>
            </w:r>
          </w:p>
        </w:tc>
        <w:tc>
          <w:tcPr>
            <w:tcW w:w="357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32.45</w:t>
            </w:r>
          </w:p>
        </w:tc>
        <w:tc>
          <w:tcPr>
            <w:tcW w:w="349" w:type="pct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64.90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pStyle w:val="ListParagraph"/>
              <w:spacing w:line="36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21.92</w:t>
            </w:r>
          </w:p>
        </w:tc>
      </w:tr>
      <w:tr w:rsidR="00A40A95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6"/>
            <w:shd w:val="clear" w:color="auto" w:fill="F2F2F2" w:themeFill="background1" w:themeFillShade="F2"/>
          </w:tcPr>
          <w:p w:rsidR="00E31EC7" w:rsidRPr="005A0925" w:rsidRDefault="00E31EC7" w:rsidP="001823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Spring 2021/2022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Max...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3.54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5.58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62.41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1.84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106.36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58.79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3.77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-0.06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1.77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677.8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1059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155.05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Min.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2.06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4.23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44.84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0.85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84.97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52.52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3.06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-0.36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-0.1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1.25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513.3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802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92.69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Avg.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2.67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4.93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52.29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1.21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94.73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55.14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3.57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-0.20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-0.06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1.58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608.04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950.15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127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Me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2.6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5.13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51.6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1.14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93.42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54.94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3.69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-0.19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-0.05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1.64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627.2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980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130.76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SD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0.48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0.52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5.74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0.32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7.04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1.83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0.09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0.03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0.15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48.06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75.14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before="100" w:beforeAutospacing="1" w:after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20.58</w:t>
            </w:r>
          </w:p>
        </w:tc>
      </w:tr>
      <w:tr w:rsidR="00606CEB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6"/>
            <w:shd w:val="clear" w:color="auto" w:fill="F2F2F2" w:themeFill="background1" w:themeFillShade="F2"/>
          </w:tcPr>
          <w:p w:rsidR="00E31EC7" w:rsidRPr="005A0925" w:rsidRDefault="00E31EC7" w:rsidP="001823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Summer 2021/2022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Max.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4.19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8.29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68.63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2.51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142.61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63.36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3.65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-0.03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-0.008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1.51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555.5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1111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139.89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Min.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2.52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6.68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59.56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1.61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118.75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36.39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2.28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-0.46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-0.11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0.85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304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608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87.86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Avg.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3.43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7.42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65.25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2.14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128.34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49.84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3.24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-0.22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-0.05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1.23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434.08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868.2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116.67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Me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3.57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7.47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66.53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2.25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127.72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52.62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3.31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-0.22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-0.05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1.25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438.5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877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115.88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SD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0.49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0.48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3.24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0.32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6.19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8.79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0.39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0.13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0.03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0.16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62.82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125.6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17.76</w:t>
            </w:r>
          </w:p>
        </w:tc>
      </w:tr>
      <w:tr w:rsidR="00606CEB" w:rsidTr="00F8744A">
        <w:trPr>
          <w:gridAfter w:val="1"/>
          <w:wAfter w:w="4" w:type="pct"/>
          <w:trHeight w:hRule="exact"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96" w:type="pct"/>
            <w:gridSpan w:val="15"/>
            <w:shd w:val="clear" w:color="auto" w:fill="F2F2F2" w:themeFill="background1" w:themeFillShade="F2"/>
          </w:tcPr>
          <w:p w:rsidR="00E31EC7" w:rsidRPr="005A0925" w:rsidRDefault="00E31EC7" w:rsidP="0018238D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shd w:val="clear" w:color="auto" w:fill="F2F2F2" w:themeFill="background1" w:themeFillShade="F2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Au</w:t>
            </w: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tumn 2021/2022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Max.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3.01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6.06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59.78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1.63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113.78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58.85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3.54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0.05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0.01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1.58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417.5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987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143.11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Min.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1.67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5.08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40.97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0.72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88.87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53.53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2.65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-0.22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-0.05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1.05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334.5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712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84.31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Av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2.31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5.46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49.91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1.09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99.33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55.52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3.13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-0.085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1.33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371.2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854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116.69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Me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2.29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5.42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49.74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1.05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98.07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54.82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3.13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-0.09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-0.02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1.31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364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855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120.91</w:t>
            </w:r>
          </w:p>
        </w:tc>
      </w:tr>
      <w:tr w:rsidR="00F8744A" w:rsidTr="00F8744A">
        <w:trPr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" w:type="pct"/>
          </w:tcPr>
          <w:p w:rsidR="00E31EC7" w:rsidRPr="005A0925" w:rsidRDefault="00E31EC7" w:rsidP="0018238D">
            <w:pPr>
              <w:spacing w:before="100" w:beforeAutospacing="1" w:after="200"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A0925">
              <w:rPr>
                <w:rFonts w:asciiTheme="majorBidi" w:hAnsiTheme="majorBidi" w:cstheme="majorBidi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SD</w:t>
            </w:r>
          </w:p>
        </w:tc>
        <w:tc>
          <w:tcPr>
            <w:tcW w:w="358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0.42</w:t>
            </w:r>
          </w:p>
        </w:tc>
        <w:tc>
          <w:tcPr>
            <w:tcW w:w="364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6.02</w:t>
            </w:r>
          </w:p>
        </w:tc>
        <w:tc>
          <w:tcPr>
            <w:tcW w:w="373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7.69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1.66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0.24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0.08</w:t>
            </w:r>
          </w:p>
        </w:tc>
        <w:tc>
          <w:tcPr>
            <w:tcW w:w="35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0.09</w:t>
            </w:r>
          </w:p>
        </w:tc>
        <w:tc>
          <w:tcPr>
            <w:tcW w:w="332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0.13</w:t>
            </w:r>
          </w:p>
        </w:tc>
        <w:tc>
          <w:tcPr>
            <w:tcW w:w="357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25.75</w:t>
            </w:r>
          </w:p>
        </w:tc>
        <w:tc>
          <w:tcPr>
            <w:tcW w:w="349" w:type="pct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72.97</w:t>
            </w:r>
          </w:p>
        </w:tc>
        <w:tc>
          <w:tcPr>
            <w:tcW w:w="406" w:type="pct"/>
            <w:gridSpan w:val="2"/>
          </w:tcPr>
          <w:p w:rsidR="00E31EC7" w:rsidRDefault="00E31EC7" w:rsidP="0018238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19.69</w:t>
            </w:r>
          </w:p>
        </w:tc>
      </w:tr>
    </w:tbl>
    <w:p w:rsidR="00E31EC7" w:rsidRDefault="00E31EC7" w:rsidP="00E31EC7">
      <w:pPr>
        <w:spacing w:after="200" w:line="360" w:lineRule="auto"/>
        <w:ind w:right="360"/>
        <w:jc w:val="both"/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706FB" w:rsidRDefault="009706FB" w:rsidP="00E31EC7">
      <w:pPr>
        <w:spacing w:after="200" w:line="360" w:lineRule="auto"/>
        <w:ind w:right="360"/>
        <w:jc w:val="both"/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9706FB" w:rsidSect="009706F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011C79" w:rsidRDefault="00011C79" w:rsidP="00E31EC7">
      <w:pPr>
        <w:spacing w:after="200" w:line="360" w:lineRule="auto"/>
        <w:ind w:right="360"/>
        <w:jc w:val="both"/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011C79" w:rsidRDefault="00011C79" w:rsidP="00E31EC7">
      <w:pPr>
        <w:spacing w:after="200" w:line="360" w:lineRule="auto"/>
        <w:ind w:right="360"/>
        <w:jc w:val="both"/>
        <w:rPr>
          <w:rFonts w:ascii="Times New Roman" w:hAnsi="Times New Roman" w:cs="Times New Roman"/>
          <w:sz w:val="24"/>
          <w:szCs w:val="24"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31EC7" w:rsidRDefault="00E31EC7" w:rsidP="00E31EC7">
      <w:pPr>
        <w:pStyle w:val="Caption"/>
        <w:spacing w:after="0"/>
        <w:jc w:val="center"/>
        <w:rPr>
          <w:rFonts w:ascii="Times New Roman" w:hAnsi="Times New Roman" w:cs="Times New Roman"/>
          <w:b w:val="0"/>
          <w:bCs w:val="0"/>
          <w:color w:val="auto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hAnsi="Times New Roman" w:cs="Times New Roman"/>
          <w:color w:val="auto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Table 2</w:t>
      </w:r>
      <w:r>
        <w:rPr>
          <w:rFonts w:ascii="Times New Roman" w:hAnsi="Times New Roman" w:cs="Times New Roman"/>
          <w:color w:val="auto"/>
          <w:sz w:val="24"/>
          <w:szCs w:val="24"/>
          <w:lang w:val="en-GB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auto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Salinity and Alkalinity Hazard of Irrigation Water in USSL Diagram</w:t>
      </w:r>
    </w:p>
    <w:tbl>
      <w:tblPr>
        <w:tblStyle w:val="PlainTable31"/>
        <w:tblpPr w:leftFromText="180" w:rightFromText="180" w:vertAnchor="text" w:horzAnchor="margin" w:tblpXSpec="center" w:tblpY="1"/>
        <w:tblW w:w="5000" w:type="pct"/>
        <w:tblInd w:w="0" w:type="dxa"/>
        <w:tblBorders>
          <w:top w:val="single" w:sz="4" w:space="0" w:color="auto"/>
          <w:insideH w:val="single" w:sz="4" w:space="0" w:color="auto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803"/>
        <w:gridCol w:w="795"/>
        <w:gridCol w:w="948"/>
        <w:gridCol w:w="1804"/>
        <w:gridCol w:w="1685"/>
        <w:gridCol w:w="1886"/>
        <w:gridCol w:w="1879"/>
      </w:tblGrid>
      <w:tr w:rsidR="00E31EC7" w:rsidTr="001823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35" w:type="pct"/>
            <w:vMerge w:val="restart"/>
            <w:tcBorders>
              <w:bottom w:val="nil"/>
            </w:tcBorders>
          </w:tcPr>
          <w:p w:rsidR="00E31EC7" w:rsidRDefault="00E31EC7" w:rsidP="0018238D">
            <w:pPr>
              <w:pStyle w:val="Caption"/>
              <w:spacing w:after="0"/>
              <w:jc w:val="both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Salinity Category</w:t>
            </w:r>
          </w:p>
        </w:tc>
        <w:tc>
          <w:tcPr>
            <w:tcW w:w="368" w:type="pct"/>
            <w:vMerge w:val="restart"/>
            <w:tcBorders>
              <w:bottom w:val="nil"/>
            </w:tcBorders>
          </w:tcPr>
          <w:p w:rsidR="00E31EC7" w:rsidRDefault="00E31EC7" w:rsidP="0018238D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SAR</w:t>
            </w:r>
          </w:p>
        </w:tc>
        <w:tc>
          <w:tcPr>
            <w:tcW w:w="439" w:type="pct"/>
            <w:vMerge w:val="restart"/>
            <w:tcBorders>
              <w:bottom w:val="nil"/>
            </w:tcBorders>
          </w:tcPr>
          <w:p w:rsidR="00E31EC7" w:rsidRDefault="00E31EC7" w:rsidP="0018238D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Type</w:t>
            </w:r>
          </w:p>
        </w:tc>
        <w:tc>
          <w:tcPr>
            <w:tcW w:w="3358" w:type="pct"/>
            <w:gridSpan w:val="4"/>
            <w:tcBorders>
              <w:bottom w:val="nil"/>
            </w:tcBorders>
          </w:tcPr>
          <w:p w:rsidR="00E31EC7" w:rsidRDefault="00E31EC7" w:rsidP="0018238D">
            <w:pPr>
              <w:pStyle w:val="Caption"/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No. </w:t>
            </w:r>
            <w:r>
              <w:rPr>
                <w:rFonts w:asciiTheme="majorBidi" w:hAnsiTheme="majorBidi" w:cstheme="majorBidi"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and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Frequency % </w:t>
            </w:r>
            <w:r>
              <w:rPr>
                <w:rFonts w:asciiTheme="majorBidi" w:hAnsiTheme="majorBidi" w:cstheme="majorBidi"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of</w:t>
            </w: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Samples</w:t>
            </w:r>
          </w:p>
        </w:tc>
      </w:tr>
      <w:tr w:rsidR="00E31EC7" w:rsidTr="00182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vMerge/>
            <w:tcBorders>
              <w:right w:val="nil"/>
            </w:tcBorders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368" w:type="pct"/>
            <w:vMerge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439" w:type="pct"/>
            <w:vMerge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835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Winter 21/22</w:t>
            </w:r>
          </w:p>
        </w:tc>
        <w:tc>
          <w:tcPr>
            <w:tcW w:w="780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Spring 2022</w:t>
            </w:r>
          </w:p>
        </w:tc>
        <w:tc>
          <w:tcPr>
            <w:tcW w:w="873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Summer 2022</w:t>
            </w:r>
          </w:p>
        </w:tc>
        <w:tc>
          <w:tcPr>
            <w:tcW w:w="870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Autumn 2022</w:t>
            </w:r>
          </w:p>
        </w:tc>
      </w:tr>
      <w:tr w:rsidR="00E31EC7" w:rsidTr="00182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tcBorders>
              <w:right w:val="nil"/>
            </w:tcBorders>
          </w:tcPr>
          <w:p w:rsidR="00E31EC7" w:rsidRDefault="00E31EC7" w:rsidP="0018238D">
            <w:pPr>
              <w:pStyle w:val="Caption"/>
              <w:spacing w:after="0"/>
              <w:jc w:val="both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bookmarkStart w:id="0" w:name="_GoBack" w:colFirst="3" w:colLast="6"/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Moderate</w:t>
            </w:r>
          </w:p>
        </w:tc>
        <w:tc>
          <w:tcPr>
            <w:tcW w:w="368" w:type="pct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Low</w:t>
            </w:r>
          </w:p>
        </w:tc>
        <w:tc>
          <w:tcPr>
            <w:tcW w:w="439" w:type="pct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C2 S1</w:t>
            </w:r>
          </w:p>
        </w:tc>
        <w:tc>
          <w:tcPr>
            <w:tcW w:w="835" w:type="pct"/>
          </w:tcPr>
          <w:p w:rsidR="00E31EC7" w:rsidRDefault="00E31EC7" w:rsidP="00A678BC">
            <w:pPr>
              <w:pStyle w:val="Caption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3 (23.1%)</w:t>
            </w:r>
          </w:p>
        </w:tc>
        <w:tc>
          <w:tcPr>
            <w:tcW w:w="780" w:type="pct"/>
          </w:tcPr>
          <w:p w:rsidR="00E31EC7" w:rsidRDefault="00E31EC7" w:rsidP="00A678BC">
            <w:pPr>
              <w:pStyle w:val="Caption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0</w:t>
            </w:r>
          </w:p>
        </w:tc>
        <w:tc>
          <w:tcPr>
            <w:tcW w:w="873" w:type="pct"/>
          </w:tcPr>
          <w:p w:rsidR="00E31EC7" w:rsidRDefault="00E31EC7" w:rsidP="00A678BC">
            <w:pPr>
              <w:pStyle w:val="Caption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2 (15.4%)</w:t>
            </w:r>
          </w:p>
        </w:tc>
        <w:tc>
          <w:tcPr>
            <w:tcW w:w="870" w:type="pct"/>
          </w:tcPr>
          <w:p w:rsidR="00E31EC7" w:rsidRDefault="00E31EC7" w:rsidP="00A678BC">
            <w:pPr>
              <w:pStyle w:val="Caption"/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 (7.7%)</w:t>
            </w:r>
          </w:p>
        </w:tc>
      </w:tr>
      <w:bookmarkEnd w:id="0"/>
      <w:tr w:rsidR="00E31EC7" w:rsidTr="001823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5" w:type="pct"/>
            <w:tcBorders>
              <w:right w:val="nil"/>
            </w:tcBorders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rPr>
                <w:rFonts w:asciiTheme="majorBidi" w:hAnsiTheme="majorBidi" w:cstheme="majorBidi"/>
                <w:b/>
                <w:bCs/>
                <w:caps w:val="0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Medium High</w:t>
            </w:r>
          </w:p>
        </w:tc>
        <w:tc>
          <w:tcPr>
            <w:tcW w:w="368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Low</w:t>
            </w:r>
          </w:p>
        </w:tc>
        <w:tc>
          <w:tcPr>
            <w:tcW w:w="439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C3 S1</w:t>
            </w:r>
          </w:p>
        </w:tc>
        <w:tc>
          <w:tcPr>
            <w:tcW w:w="835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10 (76.9%)</w:t>
            </w:r>
          </w:p>
        </w:tc>
        <w:tc>
          <w:tcPr>
            <w:tcW w:w="780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13 (100%)</w:t>
            </w:r>
          </w:p>
        </w:tc>
        <w:tc>
          <w:tcPr>
            <w:tcW w:w="873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11 (84.6%)</w:t>
            </w:r>
          </w:p>
        </w:tc>
        <w:tc>
          <w:tcPr>
            <w:tcW w:w="870" w:type="pct"/>
            <w:shd w:val="clear" w:color="auto" w:fill="F2F2F2" w:themeFill="background1" w:themeFillShade="F2"/>
          </w:tcPr>
          <w:p w:rsidR="00E31EC7" w:rsidRDefault="00E31EC7" w:rsidP="0018238D">
            <w:pPr>
              <w:pStyle w:val="Caption"/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Theme="majorBidi" w:hAnsiTheme="majorBidi" w:cstheme="majorBidi"/>
                <w:color w:val="auto"/>
                <w:sz w:val="24"/>
                <w:szCs w:val="24"/>
                <w:lang w:eastAsia="en-US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12 (92.3%)</w:t>
            </w:r>
          </w:p>
        </w:tc>
      </w:tr>
    </w:tbl>
    <w:p w:rsidR="00E31EC7" w:rsidRDefault="00E31EC7" w:rsidP="00E31EC7">
      <w:pPr>
        <w:spacing w:line="360" w:lineRule="auto"/>
        <w:jc w:val="both"/>
        <w:rPr>
          <w:lang w:val="en-GB" w:eastAsia="en-US"/>
        </w:rPr>
      </w:pPr>
    </w:p>
    <w:p w:rsidR="008B4FC6" w:rsidRDefault="004C4F75" w:rsidP="00E31EC7">
      <w:pPr>
        <w:jc w:val="center"/>
      </w:pPr>
    </w:p>
    <w:sectPr w:rsidR="008B4FC6" w:rsidSect="009706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EC7"/>
    <w:rsid w:val="00011C79"/>
    <w:rsid w:val="001700F0"/>
    <w:rsid w:val="002109EF"/>
    <w:rsid w:val="002A2867"/>
    <w:rsid w:val="002B4F07"/>
    <w:rsid w:val="00334A18"/>
    <w:rsid w:val="003731D8"/>
    <w:rsid w:val="004C0203"/>
    <w:rsid w:val="004C4F75"/>
    <w:rsid w:val="005421D8"/>
    <w:rsid w:val="00606CEB"/>
    <w:rsid w:val="00614FE9"/>
    <w:rsid w:val="006178E2"/>
    <w:rsid w:val="0064134D"/>
    <w:rsid w:val="00786F3B"/>
    <w:rsid w:val="007E593D"/>
    <w:rsid w:val="008232D9"/>
    <w:rsid w:val="008B3964"/>
    <w:rsid w:val="009706FB"/>
    <w:rsid w:val="00A3136D"/>
    <w:rsid w:val="00A40A95"/>
    <w:rsid w:val="00A678BC"/>
    <w:rsid w:val="00A71A24"/>
    <w:rsid w:val="00C43C89"/>
    <w:rsid w:val="00C53DF1"/>
    <w:rsid w:val="00E31EC7"/>
    <w:rsid w:val="00EA1550"/>
    <w:rsid w:val="00F509A2"/>
    <w:rsid w:val="00F8744A"/>
    <w:rsid w:val="00FD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AEE2F-5A42-4B87-9866-9848368E1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EC7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next w:val="Normal"/>
    <w:unhideWhenUsed/>
    <w:qFormat/>
    <w:rsid w:val="00E31EC7"/>
    <w:pPr>
      <w:spacing w:after="200" w:line="240" w:lineRule="auto"/>
    </w:pPr>
    <w:rPr>
      <w:rFonts w:eastAsiaTheme="minorEastAsia"/>
      <w:b/>
      <w:bCs/>
      <w:color w:val="5B9BD5" w:themeColor="accent1"/>
      <w:sz w:val="18"/>
      <w:szCs w:val="18"/>
      <w:lang w:eastAsia="zh-CN"/>
    </w:rPr>
  </w:style>
  <w:style w:type="paragraph" w:styleId="ListParagraph">
    <w:name w:val="List Paragraph"/>
    <w:uiPriority w:val="99"/>
    <w:qFormat/>
    <w:rsid w:val="00E31EC7"/>
    <w:pPr>
      <w:spacing w:before="100" w:beforeAutospacing="1" w:after="100" w:afterAutospacing="1" w:line="240" w:lineRule="auto"/>
      <w:ind w:left="720"/>
    </w:pPr>
    <w:rPr>
      <w:rFonts w:ascii="Century Gothic" w:eastAsia="SimSun" w:hAnsi="Century Gothic" w:cs="Arial"/>
      <w:sz w:val="24"/>
      <w:szCs w:val="24"/>
    </w:rPr>
  </w:style>
  <w:style w:type="table" w:customStyle="1" w:styleId="PlainTable31">
    <w:name w:val="Plain Table 31"/>
    <w:uiPriority w:val="43"/>
    <w:qFormat/>
    <w:rsid w:val="00E31EC7"/>
    <w:pPr>
      <w:spacing w:after="0" w:line="240" w:lineRule="auto"/>
    </w:pPr>
    <w:rPr>
      <w:rFonts w:eastAsiaTheme="minorEastAsia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E31EC7"/>
    <w:pPr>
      <w:spacing w:after="0" w:line="240" w:lineRule="auto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2023-12-19T21:42:00Z</dcterms:created>
  <dcterms:modified xsi:type="dcterms:W3CDTF">2024-04-13T13:57:00Z</dcterms:modified>
</cp:coreProperties>
</file>