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743E5" w14:textId="77777777" w:rsidR="00EE53F4" w:rsidRPr="00957DEA" w:rsidRDefault="00354D1B">
      <w:pPr>
        <w:pStyle w:val="tabletitle"/>
        <w:rPr>
          <w:sz w:val="22"/>
        </w:rPr>
      </w:pPr>
      <w:r w:rsidRPr="00957DEA">
        <w:rPr>
          <w:sz w:val="22"/>
        </w:rPr>
        <w:t xml:space="preserve">Table 2 Univariate and multivariate analyses of clinicopathological characteristics, </w:t>
      </w:r>
      <w:proofErr w:type="spellStart"/>
      <w:r w:rsidR="00957DEA" w:rsidRPr="00957DEA">
        <w:rPr>
          <w:rFonts w:eastAsia="宋体"/>
          <w:sz w:val="22"/>
          <w:lang w:eastAsia="zh-CN"/>
        </w:rPr>
        <w:t>riskscore</w:t>
      </w:r>
      <w:proofErr w:type="spellEnd"/>
      <w:r w:rsidR="00957DEA" w:rsidRPr="00957DEA">
        <w:rPr>
          <w:sz w:val="22"/>
        </w:rPr>
        <w:t xml:space="preserve"> </w:t>
      </w:r>
      <w:r w:rsidRPr="00957DEA">
        <w:rPr>
          <w:sz w:val="22"/>
        </w:rPr>
        <w:t xml:space="preserve">with overall survival in TCGA COAD cohort </w:t>
      </w:r>
    </w:p>
    <w:tbl>
      <w:tblPr>
        <w:tblStyle w:val="-2"/>
        <w:tblW w:w="9606" w:type="dxa"/>
        <w:jc w:val="center"/>
        <w:tblLook w:val="0420" w:firstRow="1" w:lastRow="0" w:firstColumn="0" w:lastColumn="0" w:noHBand="0" w:noVBand="1"/>
      </w:tblPr>
      <w:tblGrid>
        <w:gridCol w:w="2581"/>
        <w:gridCol w:w="2269"/>
        <w:gridCol w:w="992"/>
        <w:gridCol w:w="2462"/>
        <w:gridCol w:w="1302"/>
      </w:tblGrid>
      <w:tr w:rsidR="001A0148" w:rsidRPr="00957DEA" w14:paraId="4F956206" w14:textId="77777777" w:rsidTr="00957DEA">
        <w:trPr>
          <w:cnfStyle w:val="100000000000" w:firstRow="1" w:lastRow="0" w:firstColumn="0" w:lastColumn="0" w:oddVBand="0" w:evenVBand="0" w:oddHBand="0" w:evenHBand="0" w:firstRowFirstColumn="0" w:firstRowLastColumn="0" w:lastRowFirstColumn="0" w:lastRowLastColumn="0"/>
          <w:tblHeader/>
          <w:jc w:val="center"/>
        </w:trPr>
        <w:tc>
          <w:tcPr>
            <w:tcW w:w="0" w:type="auto"/>
          </w:tcPr>
          <w:p w14:paraId="70A45585" w14:textId="77777777" w:rsidR="00EE53F4" w:rsidRPr="00957DEA" w:rsidRDefault="00EE53F4">
            <w:pPr>
              <w:rPr>
                <w:sz w:val="22"/>
              </w:rPr>
            </w:pPr>
          </w:p>
        </w:tc>
        <w:tc>
          <w:tcPr>
            <w:tcW w:w="0" w:type="auto"/>
          </w:tcPr>
          <w:p w14:paraId="6B71CB65" w14:textId="77777777" w:rsidR="00EE53F4" w:rsidRPr="00957DEA" w:rsidRDefault="00354D1B">
            <w:pPr>
              <w:rPr>
                <w:sz w:val="22"/>
              </w:rPr>
            </w:pPr>
            <w:r w:rsidRPr="00957DEA">
              <w:rPr>
                <w:sz w:val="22"/>
              </w:rPr>
              <w:t>Univariate analysis</w:t>
            </w:r>
          </w:p>
        </w:tc>
        <w:tc>
          <w:tcPr>
            <w:tcW w:w="0" w:type="auto"/>
          </w:tcPr>
          <w:p w14:paraId="0794DA1B" w14:textId="77777777" w:rsidR="00EE53F4" w:rsidRPr="00957DEA" w:rsidRDefault="00EE53F4">
            <w:pPr>
              <w:rPr>
                <w:sz w:val="22"/>
              </w:rPr>
            </w:pPr>
          </w:p>
        </w:tc>
        <w:tc>
          <w:tcPr>
            <w:tcW w:w="0" w:type="auto"/>
          </w:tcPr>
          <w:p w14:paraId="747FED63" w14:textId="77777777" w:rsidR="00EE53F4" w:rsidRPr="00957DEA" w:rsidRDefault="00354D1B">
            <w:pPr>
              <w:rPr>
                <w:sz w:val="22"/>
              </w:rPr>
            </w:pPr>
            <w:r w:rsidRPr="00957DEA">
              <w:rPr>
                <w:sz w:val="22"/>
              </w:rPr>
              <w:t>Multivariate analysis</w:t>
            </w:r>
          </w:p>
        </w:tc>
        <w:tc>
          <w:tcPr>
            <w:tcW w:w="1302" w:type="dxa"/>
          </w:tcPr>
          <w:p w14:paraId="6AC2D5EA" w14:textId="77777777" w:rsidR="00EE53F4" w:rsidRPr="00957DEA" w:rsidRDefault="00EE53F4">
            <w:pPr>
              <w:rPr>
                <w:sz w:val="22"/>
              </w:rPr>
            </w:pPr>
          </w:p>
        </w:tc>
      </w:tr>
      <w:tr w:rsidR="001A0148" w:rsidRPr="00957DEA" w14:paraId="62C2EE28" w14:textId="77777777" w:rsidTr="00957DEA">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30DE6F3A" w14:textId="77777777" w:rsidR="00EE53F4" w:rsidRPr="00957DEA" w:rsidRDefault="00EE53F4">
            <w:pPr>
              <w:rPr>
                <w:sz w:val="22"/>
              </w:rPr>
            </w:pPr>
          </w:p>
        </w:tc>
        <w:tc>
          <w:tcPr>
            <w:tcW w:w="0" w:type="auto"/>
          </w:tcPr>
          <w:p w14:paraId="605DBEE3" w14:textId="77777777" w:rsidR="00EE53F4" w:rsidRPr="00957DEA" w:rsidRDefault="00354D1B">
            <w:pPr>
              <w:rPr>
                <w:sz w:val="22"/>
              </w:rPr>
            </w:pPr>
            <w:r w:rsidRPr="00957DEA">
              <w:rPr>
                <w:sz w:val="22"/>
              </w:rPr>
              <w:t>HR (95% CI)</w:t>
            </w:r>
          </w:p>
        </w:tc>
        <w:tc>
          <w:tcPr>
            <w:tcW w:w="0" w:type="auto"/>
          </w:tcPr>
          <w:p w14:paraId="0770FADC" w14:textId="77777777" w:rsidR="00EE53F4" w:rsidRPr="00957DEA" w:rsidRDefault="00354D1B">
            <w:pPr>
              <w:rPr>
                <w:sz w:val="22"/>
              </w:rPr>
            </w:pPr>
            <w:r w:rsidRPr="00957DEA">
              <w:rPr>
                <w:sz w:val="22"/>
              </w:rPr>
              <w:t>P value</w:t>
            </w:r>
          </w:p>
        </w:tc>
        <w:tc>
          <w:tcPr>
            <w:tcW w:w="0" w:type="auto"/>
          </w:tcPr>
          <w:p w14:paraId="14548F15" w14:textId="77777777" w:rsidR="00EE53F4" w:rsidRPr="00957DEA" w:rsidRDefault="00354D1B">
            <w:pPr>
              <w:rPr>
                <w:sz w:val="22"/>
              </w:rPr>
            </w:pPr>
            <w:r w:rsidRPr="00957DEA">
              <w:rPr>
                <w:sz w:val="22"/>
              </w:rPr>
              <w:t>HR (95% CI)</w:t>
            </w:r>
          </w:p>
        </w:tc>
        <w:tc>
          <w:tcPr>
            <w:tcW w:w="1302" w:type="dxa"/>
          </w:tcPr>
          <w:p w14:paraId="0B01E536" w14:textId="77777777" w:rsidR="00EE53F4" w:rsidRPr="00957DEA" w:rsidRDefault="00354D1B">
            <w:pPr>
              <w:rPr>
                <w:sz w:val="22"/>
              </w:rPr>
            </w:pPr>
            <w:r w:rsidRPr="00957DEA">
              <w:rPr>
                <w:sz w:val="22"/>
              </w:rPr>
              <w:t>P value</w:t>
            </w:r>
          </w:p>
        </w:tc>
      </w:tr>
      <w:tr w:rsidR="001A0148" w:rsidRPr="00957DEA" w14:paraId="00F7770D" w14:textId="77777777" w:rsidTr="00957DEA">
        <w:trPr>
          <w:jc w:val="center"/>
        </w:trPr>
        <w:tc>
          <w:tcPr>
            <w:tcW w:w="0" w:type="auto"/>
          </w:tcPr>
          <w:p w14:paraId="6B374E71" w14:textId="77777777" w:rsidR="00957DEA" w:rsidRPr="00957DEA" w:rsidRDefault="00354D1B" w:rsidP="00957DEA">
            <w:pPr>
              <w:rPr>
                <w:sz w:val="22"/>
              </w:rPr>
            </w:pPr>
            <w:r w:rsidRPr="00957DEA">
              <w:rPr>
                <w:sz w:val="22"/>
              </w:rPr>
              <w:t xml:space="preserve">TCGA COAD </w:t>
            </w:r>
          </w:p>
          <w:p w14:paraId="43C9440E" w14:textId="77777777" w:rsidR="00EE53F4" w:rsidRPr="00957DEA" w:rsidRDefault="001A0148" w:rsidP="00957DEA">
            <w:pPr>
              <w:rPr>
                <w:sz w:val="22"/>
              </w:rPr>
            </w:pPr>
            <w:r>
              <w:rPr>
                <w:sz w:val="22"/>
              </w:rPr>
              <w:t>(n=430</w:t>
            </w:r>
            <w:r w:rsidR="00354D1B" w:rsidRPr="00957DEA">
              <w:rPr>
                <w:sz w:val="22"/>
              </w:rPr>
              <w:t>)</w:t>
            </w:r>
          </w:p>
        </w:tc>
        <w:tc>
          <w:tcPr>
            <w:tcW w:w="0" w:type="auto"/>
          </w:tcPr>
          <w:p w14:paraId="1B44A26F" w14:textId="77777777" w:rsidR="00EE53F4" w:rsidRPr="00957DEA" w:rsidRDefault="00EE53F4">
            <w:pPr>
              <w:rPr>
                <w:sz w:val="22"/>
              </w:rPr>
            </w:pPr>
          </w:p>
        </w:tc>
        <w:tc>
          <w:tcPr>
            <w:tcW w:w="0" w:type="auto"/>
          </w:tcPr>
          <w:p w14:paraId="33182B88" w14:textId="77777777" w:rsidR="00EE53F4" w:rsidRPr="00957DEA" w:rsidRDefault="00EE53F4">
            <w:pPr>
              <w:rPr>
                <w:sz w:val="22"/>
              </w:rPr>
            </w:pPr>
          </w:p>
        </w:tc>
        <w:tc>
          <w:tcPr>
            <w:tcW w:w="0" w:type="auto"/>
          </w:tcPr>
          <w:p w14:paraId="414AC484" w14:textId="77777777" w:rsidR="00EE53F4" w:rsidRPr="00957DEA" w:rsidRDefault="00EE53F4">
            <w:pPr>
              <w:rPr>
                <w:sz w:val="22"/>
              </w:rPr>
            </w:pPr>
          </w:p>
        </w:tc>
        <w:tc>
          <w:tcPr>
            <w:tcW w:w="1302" w:type="dxa"/>
          </w:tcPr>
          <w:p w14:paraId="6C61DA10" w14:textId="77777777" w:rsidR="00EE53F4" w:rsidRPr="00957DEA" w:rsidRDefault="00EE53F4">
            <w:pPr>
              <w:rPr>
                <w:sz w:val="22"/>
              </w:rPr>
            </w:pPr>
          </w:p>
        </w:tc>
      </w:tr>
      <w:tr w:rsidR="001A0148" w:rsidRPr="00957DEA" w14:paraId="47B96BA7" w14:textId="77777777" w:rsidTr="00957DEA">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309EDC1B" w14:textId="77777777" w:rsidR="00EE53F4" w:rsidRPr="00957DEA" w:rsidRDefault="00957DEA">
            <w:pPr>
              <w:rPr>
                <w:sz w:val="22"/>
              </w:rPr>
            </w:pPr>
            <w:proofErr w:type="gramStart"/>
            <w:r w:rsidRPr="00957DEA">
              <w:rPr>
                <w:sz w:val="22"/>
              </w:rPr>
              <w:t>G</w:t>
            </w:r>
            <w:r w:rsidR="00354D1B" w:rsidRPr="00957DEA">
              <w:rPr>
                <w:sz w:val="22"/>
              </w:rPr>
              <w:t>ender</w:t>
            </w:r>
            <w:r w:rsidRPr="00957DEA">
              <w:rPr>
                <w:sz w:val="22"/>
              </w:rPr>
              <w:t>(</w:t>
            </w:r>
            <w:proofErr w:type="gramEnd"/>
            <w:r w:rsidRPr="00957DEA">
              <w:rPr>
                <w:sz w:val="22"/>
              </w:rPr>
              <w:t xml:space="preserve">male </w:t>
            </w:r>
            <w:proofErr w:type="spellStart"/>
            <w:r w:rsidRPr="00957DEA">
              <w:rPr>
                <w:sz w:val="22"/>
              </w:rPr>
              <w:t>vs.female</w:t>
            </w:r>
            <w:proofErr w:type="spellEnd"/>
            <w:r w:rsidRPr="00957DEA">
              <w:rPr>
                <w:sz w:val="22"/>
              </w:rPr>
              <w:t>)</w:t>
            </w:r>
          </w:p>
        </w:tc>
        <w:tc>
          <w:tcPr>
            <w:tcW w:w="0" w:type="auto"/>
          </w:tcPr>
          <w:p w14:paraId="596EBBFE" w14:textId="77777777" w:rsidR="00EE53F4" w:rsidRPr="00957DEA" w:rsidRDefault="00354D1B">
            <w:pPr>
              <w:rPr>
                <w:sz w:val="22"/>
              </w:rPr>
            </w:pPr>
            <w:r w:rsidRPr="00957DEA">
              <w:rPr>
                <w:sz w:val="22"/>
              </w:rPr>
              <w:t>1.061(0.795-1.415)</w:t>
            </w:r>
          </w:p>
        </w:tc>
        <w:tc>
          <w:tcPr>
            <w:tcW w:w="0" w:type="auto"/>
          </w:tcPr>
          <w:p w14:paraId="082EEFDB" w14:textId="77777777" w:rsidR="00EE53F4" w:rsidRPr="00957DEA" w:rsidRDefault="00354D1B">
            <w:pPr>
              <w:rPr>
                <w:sz w:val="22"/>
              </w:rPr>
            </w:pPr>
            <w:r w:rsidRPr="00957DEA">
              <w:rPr>
                <w:sz w:val="22"/>
              </w:rPr>
              <w:t>0.689</w:t>
            </w:r>
          </w:p>
        </w:tc>
        <w:tc>
          <w:tcPr>
            <w:tcW w:w="0" w:type="auto"/>
          </w:tcPr>
          <w:p w14:paraId="0BB467FF" w14:textId="77777777" w:rsidR="00EE53F4" w:rsidRPr="00957DEA" w:rsidRDefault="00EE53F4">
            <w:pPr>
              <w:rPr>
                <w:sz w:val="22"/>
              </w:rPr>
            </w:pPr>
          </w:p>
        </w:tc>
        <w:tc>
          <w:tcPr>
            <w:tcW w:w="1302" w:type="dxa"/>
          </w:tcPr>
          <w:p w14:paraId="23066766" w14:textId="77777777" w:rsidR="00EE53F4" w:rsidRPr="00957DEA" w:rsidRDefault="00EE53F4">
            <w:pPr>
              <w:rPr>
                <w:sz w:val="22"/>
              </w:rPr>
            </w:pPr>
          </w:p>
        </w:tc>
      </w:tr>
      <w:tr w:rsidR="001A0148" w:rsidRPr="00957DEA" w14:paraId="6C29FB68" w14:textId="77777777" w:rsidTr="00957DEA">
        <w:trPr>
          <w:jc w:val="center"/>
        </w:trPr>
        <w:tc>
          <w:tcPr>
            <w:tcW w:w="0" w:type="auto"/>
          </w:tcPr>
          <w:p w14:paraId="2F63B6F7" w14:textId="77777777" w:rsidR="00EE53F4" w:rsidRPr="00957DEA" w:rsidRDefault="00957DEA">
            <w:pPr>
              <w:rPr>
                <w:sz w:val="22"/>
              </w:rPr>
            </w:pPr>
            <w:r w:rsidRPr="00957DEA">
              <w:rPr>
                <w:sz w:val="22"/>
              </w:rPr>
              <w:t>A</w:t>
            </w:r>
            <w:r w:rsidR="00354D1B" w:rsidRPr="00957DEA">
              <w:rPr>
                <w:sz w:val="22"/>
              </w:rPr>
              <w:t>ge</w:t>
            </w:r>
            <w:r>
              <w:rPr>
                <w:sz w:val="22"/>
              </w:rPr>
              <w:t>, years</w:t>
            </w:r>
          </w:p>
        </w:tc>
        <w:tc>
          <w:tcPr>
            <w:tcW w:w="0" w:type="auto"/>
          </w:tcPr>
          <w:p w14:paraId="1F6EFEA5" w14:textId="77777777" w:rsidR="00EE53F4" w:rsidRPr="00A676FA" w:rsidRDefault="00354D1B">
            <w:pPr>
              <w:rPr>
                <w:b/>
                <w:i/>
                <w:sz w:val="22"/>
              </w:rPr>
            </w:pPr>
            <w:r w:rsidRPr="00A676FA">
              <w:rPr>
                <w:b/>
                <w:i/>
                <w:sz w:val="22"/>
              </w:rPr>
              <w:t>1.02(1.001-1.038)</w:t>
            </w:r>
          </w:p>
        </w:tc>
        <w:tc>
          <w:tcPr>
            <w:tcW w:w="0" w:type="auto"/>
          </w:tcPr>
          <w:p w14:paraId="002BBC6A" w14:textId="77777777" w:rsidR="00EE53F4" w:rsidRPr="00A676FA" w:rsidRDefault="00354D1B">
            <w:pPr>
              <w:rPr>
                <w:b/>
                <w:i/>
                <w:sz w:val="22"/>
              </w:rPr>
            </w:pPr>
            <w:r w:rsidRPr="00A676FA">
              <w:rPr>
                <w:b/>
                <w:i/>
                <w:sz w:val="22"/>
              </w:rPr>
              <w:t>0.034</w:t>
            </w:r>
          </w:p>
        </w:tc>
        <w:tc>
          <w:tcPr>
            <w:tcW w:w="0" w:type="auto"/>
          </w:tcPr>
          <w:p w14:paraId="28E7D207" w14:textId="77777777" w:rsidR="00EE53F4" w:rsidRPr="00A676FA" w:rsidRDefault="00354D1B">
            <w:pPr>
              <w:rPr>
                <w:b/>
                <w:i/>
                <w:sz w:val="22"/>
              </w:rPr>
            </w:pPr>
            <w:r w:rsidRPr="00A676FA">
              <w:rPr>
                <w:b/>
                <w:i/>
                <w:sz w:val="22"/>
              </w:rPr>
              <w:t>1.031(1.011-1.053)</w:t>
            </w:r>
          </w:p>
        </w:tc>
        <w:tc>
          <w:tcPr>
            <w:tcW w:w="1302" w:type="dxa"/>
          </w:tcPr>
          <w:p w14:paraId="60710DC4" w14:textId="77777777" w:rsidR="00EE53F4" w:rsidRPr="00A676FA" w:rsidRDefault="00354D1B">
            <w:pPr>
              <w:rPr>
                <w:b/>
                <w:i/>
                <w:sz w:val="22"/>
              </w:rPr>
            </w:pPr>
            <w:r w:rsidRPr="00A676FA">
              <w:rPr>
                <w:b/>
                <w:i/>
                <w:sz w:val="22"/>
              </w:rPr>
              <w:t>0.003</w:t>
            </w:r>
          </w:p>
        </w:tc>
      </w:tr>
      <w:tr w:rsidR="001A0148" w:rsidRPr="00957DEA" w14:paraId="62A01FAD" w14:textId="77777777" w:rsidTr="00957DEA">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219EB181" w14:textId="77777777" w:rsidR="00957DEA" w:rsidRDefault="00957DEA">
            <w:pPr>
              <w:rPr>
                <w:sz w:val="22"/>
              </w:rPr>
            </w:pPr>
            <w:r>
              <w:rPr>
                <w:sz w:val="22"/>
              </w:rPr>
              <w:t xml:space="preserve">Pathologic M stage </w:t>
            </w:r>
          </w:p>
          <w:p w14:paraId="600C6AEB" w14:textId="77777777" w:rsidR="00EE53F4" w:rsidRPr="00957DEA" w:rsidRDefault="00957DEA">
            <w:pPr>
              <w:rPr>
                <w:sz w:val="22"/>
              </w:rPr>
            </w:pPr>
            <w:r>
              <w:rPr>
                <w:sz w:val="22"/>
              </w:rPr>
              <w:t>(</w:t>
            </w:r>
            <w:proofErr w:type="gramStart"/>
            <w:r>
              <w:rPr>
                <w:sz w:val="22"/>
              </w:rPr>
              <w:t>present</w:t>
            </w:r>
            <w:proofErr w:type="gramEnd"/>
            <w:r>
              <w:rPr>
                <w:sz w:val="22"/>
              </w:rPr>
              <w:t xml:space="preserve"> vs. absent)</w:t>
            </w:r>
          </w:p>
        </w:tc>
        <w:tc>
          <w:tcPr>
            <w:tcW w:w="0" w:type="auto"/>
          </w:tcPr>
          <w:p w14:paraId="576E9708" w14:textId="77777777" w:rsidR="00EE53F4" w:rsidRPr="00A676FA" w:rsidRDefault="00354D1B">
            <w:pPr>
              <w:rPr>
                <w:b/>
                <w:i/>
                <w:sz w:val="22"/>
              </w:rPr>
            </w:pPr>
            <w:r w:rsidRPr="00A676FA">
              <w:rPr>
                <w:b/>
                <w:i/>
                <w:sz w:val="22"/>
              </w:rPr>
              <w:t>4.657(2.931-7.4)</w:t>
            </w:r>
          </w:p>
        </w:tc>
        <w:tc>
          <w:tcPr>
            <w:tcW w:w="0" w:type="auto"/>
          </w:tcPr>
          <w:p w14:paraId="48A4E9B1" w14:textId="77777777" w:rsidR="00EE53F4" w:rsidRPr="00A676FA" w:rsidRDefault="00354D1B">
            <w:pPr>
              <w:rPr>
                <w:b/>
                <w:i/>
                <w:sz w:val="22"/>
              </w:rPr>
            </w:pPr>
            <w:r w:rsidRPr="00A676FA">
              <w:rPr>
                <w:b/>
                <w:i/>
                <w:sz w:val="22"/>
              </w:rPr>
              <w:t>&lt; 0.001</w:t>
            </w:r>
          </w:p>
        </w:tc>
        <w:tc>
          <w:tcPr>
            <w:tcW w:w="0" w:type="auto"/>
          </w:tcPr>
          <w:p w14:paraId="79A618B1" w14:textId="77777777" w:rsidR="00EE53F4" w:rsidRPr="00A676FA" w:rsidRDefault="00354D1B">
            <w:pPr>
              <w:rPr>
                <w:b/>
                <w:i/>
                <w:sz w:val="22"/>
              </w:rPr>
            </w:pPr>
            <w:r w:rsidRPr="00A676FA">
              <w:rPr>
                <w:b/>
                <w:i/>
                <w:sz w:val="22"/>
              </w:rPr>
              <w:t>2.851(1.602-5.074)</w:t>
            </w:r>
          </w:p>
        </w:tc>
        <w:tc>
          <w:tcPr>
            <w:tcW w:w="1302" w:type="dxa"/>
          </w:tcPr>
          <w:p w14:paraId="740E45FE" w14:textId="77777777" w:rsidR="00EE53F4" w:rsidRPr="00A676FA" w:rsidRDefault="00957DEA">
            <w:pPr>
              <w:rPr>
                <w:b/>
                <w:i/>
                <w:sz w:val="22"/>
              </w:rPr>
            </w:pPr>
            <w:r w:rsidRPr="00A676FA">
              <w:rPr>
                <w:b/>
                <w:i/>
                <w:sz w:val="22"/>
              </w:rPr>
              <w:t>&lt;</w:t>
            </w:r>
            <w:r w:rsidR="00354D1B" w:rsidRPr="00A676FA">
              <w:rPr>
                <w:b/>
                <w:i/>
                <w:sz w:val="22"/>
              </w:rPr>
              <w:t>0.001</w:t>
            </w:r>
          </w:p>
        </w:tc>
      </w:tr>
      <w:tr w:rsidR="001A0148" w:rsidRPr="00957DEA" w14:paraId="14041C6B" w14:textId="77777777" w:rsidTr="00957DEA">
        <w:trPr>
          <w:jc w:val="center"/>
        </w:trPr>
        <w:tc>
          <w:tcPr>
            <w:tcW w:w="0" w:type="auto"/>
          </w:tcPr>
          <w:p w14:paraId="33EC1A2C" w14:textId="77777777" w:rsidR="00EE53F4" w:rsidRDefault="00957DEA">
            <w:pPr>
              <w:rPr>
                <w:sz w:val="22"/>
              </w:rPr>
            </w:pPr>
            <w:r>
              <w:rPr>
                <w:sz w:val="22"/>
              </w:rPr>
              <w:t>Lymphatic invasion</w:t>
            </w:r>
          </w:p>
          <w:p w14:paraId="03B4DA29" w14:textId="77777777" w:rsidR="00957DEA" w:rsidRPr="00957DEA" w:rsidRDefault="00957DEA">
            <w:pPr>
              <w:rPr>
                <w:sz w:val="22"/>
              </w:rPr>
            </w:pPr>
            <w:r>
              <w:rPr>
                <w:sz w:val="22"/>
              </w:rPr>
              <w:t>(</w:t>
            </w:r>
            <w:proofErr w:type="gramStart"/>
            <w:r>
              <w:rPr>
                <w:sz w:val="22"/>
              </w:rPr>
              <w:t>present</w:t>
            </w:r>
            <w:proofErr w:type="gramEnd"/>
            <w:r>
              <w:rPr>
                <w:sz w:val="22"/>
              </w:rPr>
              <w:t xml:space="preserve"> vs. absent)</w:t>
            </w:r>
          </w:p>
        </w:tc>
        <w:tc>
          <w:tcPr>
            <w:tcW w:w="0" w:type="auto"/>
          </w:tcPr>
          <w:p w14:paraId="4C221802" w14:textId="77777777" w:rsidR="00EE53F4" w:rsidRPr="00A676FA" w:rsidRDefault="00354D1B">
            <w:pPr>
              <w:rPr>
                <w:b/>
                <w:i/>
                <w:sz w:val="22"/>
              </w:rPr>
            </w:pPr>
            <w:r w:rsidRPr="00A676FA">
              <w:rPr>
                <w:b/>
                <w:i/>
                <w:sz w:val="22"/>
              </w:rPr>
              <w:t>2.05(1.614-2.605)</w:t>
            </w:r>
          </w:p>
        </w:tc>
        <w:tc>
          <w:tcPr>
            <w:tcW w:w="0" w:type="auto"/>
          </w:tcPr>
          <w:p w14:paraId="52FFD8A5" w14:textId="77777777" w:rsidR="00EE53F4" w:rsidRPr="00A676FA" w:rsidRDefault="00354D1B">
            <w:pPr>
              <w:rPr>
                <w:b/>
                <w:i/>
                <w:sz w:val="22"/>
              </w:rPr>
            </w:pPr>
            <w:r w:rsidRPr="00A676FA">
              <w:rPr>
                <w:b/>
                <w:i/>
                <w:sz w:val="22"/>
              </w:rPr>
              <w:t>&lt; 0.001</w:t>
            </w:r>
          </w:p>
        </w:tc>
        <w:tc>
          <w:tcPr>
            <w:tcW w:w="0" w:type="auto"/>
          </w:tcPr>
          <w:p w14:paraId="3C271C91" w14:textId="77777777" w:rsidR="00EE53F4" w:rsidRPr="00957DEA" w:rsidRDefault="00354D1B">
            <w:pPr>
              <w:rPr>
                <w:sz w:val="22"/>
              </w:rPr>
            </w:pPr>
            <w:r w:rsidRPr="00957DEA">
              <w:rPr>
                <w:sz w:val="22"/>
              </w:rPr>
              <w:t>1.209(0.739-1.978)</w:t>
            </w:r>
          </w:p>
        </w:tc>
        <w:tc>
          <w:tcPr>
            <w:tcW w:w="1302" w:type="dxa"/>
          </w:tcPr>
          <w:p w14:paraId="437FAC5C" w14:textId="77777777" w:rsidR="00EE53F4" w:rsidRPr="00957DEA" w:rsidRDefault="00354D1B">
            <w:pPr>
              <w:rPr>
                <w:sz w:val="22"/>
              </w:rPr>
            </w:pPr>
            <w:r w:rsidRPr="00957DEA">
              <w:rPr>
                <w:sz w:val="22"/>
              </w:rPr>
              <w:t>0.449</w:t>
            </w:r>
          </w:p>
        </w:tc>
      </w:tr>
      <w:tr w:rsidR="001A0148" w:rsidRPr="00957DEA" w14:paraId="02BC7711" w14:textId="77777777" w:rsidTr="00957DEA">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7CC2E3EC" w14:textId="77777777" w:rsidR="001A0148" w:rsidRDefault="001A0148">
            <w:pPr>
              <w:rPr>
                <w:sz w:val="22"/>
              </w:rPr>
            </w:pPr>
            <w:proofErr w:type="spellStart"/>
            <w:r>
              <w:rPr>
                <w:sz w:val="22"/>
              </w:rPr>
              <w:t>T</w:t>
            </w:r>
            <w:r w:rsidRPr="001A0148">
              <w:rPr>
                <w:sz w:val="22"/>
              </w:rPr>
              <w:t>umor_stage</w:t>
            </w:r>
            <w:proofErr w:type="spellEnd"/>
            <w:r>
              <w:rPr>
                <w:sz w:val="22"/>
              </w:rPr>
              <w:t xml:space="preserve"> </w:t>
            </w:r>
          </w:p>
          <w:p w14:paraId="5BAED7A2" w14:textId="77777777" w:rsidR="00EE53F4" w:rsidRPr="00957DEA" w:rsidRDefault="001A0148">
            <w:pPr>
              <w:rPr>
                <w:sz w:val="22"/>
              </w:rPr>
            </w:pPr>
            <w:r>
              <w:rPr>
                <w:sz w:val="22"/>
              </w:rPr>
              <w:t>(</w:t>
            </w:r>
            <w:r w:rsidRPr="001A0148">
              <w:rPr>
                <w:rFonts w:ascii="微软雅黑" w:eastAsia="微软雅黑" w:hAnsi="微软雅黑" w:hint="eastAsia"/>
                <w:color w:val="333333"/>
                <w:sz w:val="18"/>
                <w:szCs w:val="18"/>
                <w:shd w:val="clear" w:color="auto" w:fill="FFFFFF"/>
              </w:rPr>
              <w:t>Ⅰ</w:t>
            </w:r>
            <w:r w:rsidRPr="001A0148">
              <w:rPr>
                <w:rFonts w:ascii="微软雅黑" w:eastAsia="微软雅黑" w:hAnsi="微软雅黑" w:cs="宋体" w:hint="eastAsia"/>
                <w:sz w:val="18"/>
                <w:szCs w:val="18"/>
                <w:lang w:eastAsia="zh-CN"/>
              </w:rPr>
              <w:t>Ⅱ</w:t>
            </w:r>
            <w:r>
              <w:rPr>
                <w:rFonts w:ascii="宋体" w:eastAsia="宋体" w:hAnsi="宋体" w:cs="宋体"/>
                <w:sz w:val="22"/>
              </w:rPr>
              <w:t xml:space="preserve"> </w:t>
            </w:r>
            <w:r>
              <w:rPr>
                <w:sz w:val="22"/>
              </w:rPr>
              <w:t>vs.</w:t>
            </w:r>
            <w:r>
              <w:rPr>
                <w:rFonts w:ascii="宋体" w:eastAsia="宋体" w:hAnsi="宋体" w:cs="宋体"/>
                <w:sz w:val="22"/>
              </w:rPr>
              <w:t xml:space="preserve"> </w:t>
            </w:r>
            <w:r w:rsidRPr="001A0148">
              <w:rPr>
                <w:rFonts w:ascii="微软雅黑" w:eastAsia="微软雅黑" w:hAnsi="微软雅黑" w:hint="eastAsia"/>
                <w:color w:val="333333"/>
                <w:sz w:val="18"/>
                <w:shd w:val="clear" w:color="auto" w:fill="FFFFFF"/>
              </w:rPr>
              <w:t>Ⅲ</w:t>
            </w:r>
            <w:r w:rsidRPr="001A0148">
              <w:rPr>
                <w:rFonts w:ascii="微软雅黑" w:eastAsia="微软雅黑" w:hAnsi="微软雅黑" w:hint="eastAsia"/>
                <w:color w:val="333333"/>
                <w:sz w:val="18"/>
                <w:shd w:val="clear" w:color="auto" w:fill="FFFFFF"/>
                <w:lang w:eastAsia="zh-CN"/>
              </w:rPr>
              <w:t xml:space="preserve"> </w:t>
            </w:r>
            <w:r w:rsidRPr="001A0148">
              <w:rPr>
                <w:rFonts w:ascii="微软雅黑" w:eastAsia="微软雅黑" w:hAnsi="微软雅黑" w:hint="eastAsia"/>
                <w:color w:val="333333"/>
                <w:sz w:val="18"/>
                <w:shd w:val="clear" w:color="auto" w:fill="FFFFFF"/>
              </w:rPr>
              <w:t>Ⅳ</w:t>
            </w:r>
            <w:r>
              <w:rPr>
                <w:sz w:val="22"/>
              </w:rPr>
              <w:t>)</w:t>
            </w:r>
          </w:p>
        </w:tc>
        <w:tc>
          <w:tcPr>
            <w:tcW w:w="0" w:type="auto"/>
          </w:tcPr>
          <w:p w14:paraId="5D934847" w14:textId="77777777" w:rsidR="00EE53F4" w:rsidRPr="00A676FA" w:rsidRDefault="00354D1B">
            <w:pPr>
              <w:rPr>
                <w:b/>
                <w:i/>
                <w:sz w:val="22"/>
              </w:rPr>
            </w:pPr>
            <w:r w:rsidRPr="00A676FA">
              <w:rPr>
                <w:b/>
                <w:i/>
                <w:sz w:val="22"/>
              </w:rPr>
              <w:t>2.192(1.605-2.993)</w:t>
            </w:r>
          </w:p>
        </w:tc>
        <w:tc>
          <w:tcPr>
            <w:tcW w:w="0" w:type="auto"/>
          </w:tcPr>
          <w:p w14:paraId="7648B13E" w14:textId="77777777" w:rsidR="00EE53F4" w:rsidRPr="00A676FA" w:rsidRDefault="00354D1B">
            <w:pPr>
              <w:rPr>
                <w:b/>
                <w:i/>
                <w:sz w:val="22"/>
              </w:rPr>
            </w:pPr>
            <w:r w:rsidRPr="00A676FA">
              <w:rPr>
                <w:b/>
                <w:i/>
                <w:sz w:val="22"/>
              </w:rPr>
              <w:t>&lt; 0.001</w:t>
            </w:r>
          </w:p>
        </w:tc>
        <w:tc>
          <w:tcPr>
            <w:tcW w:w="0" w:type="auto"/>
          </w:tcPr>
          <w:p w14:paraId="5DC4957A" w14:textId="77777777" w:rsidR="00EE53F4" w:rsidRPr="00957DEA" w:rsidRDefault="00354D1B">
            <w:pPr>
              <w:rPr>
                <w:sz w:val="22"/>
              </w:rPr>
            </w:pPr>
            <w:r w:rsidRPr="00957DEA">
              <w:rPr>
                <w:sz w:val="22"/>
              </w:rPr>
              <w:t>1.163(0.604-2.24)</w:t>
            </w:r>
          </w:p>
        </w:tc>
        <w:tc>
          <w:tcPr>
            <w:tcW w:w="1302" w:type="dxa"/>
          </w:tcPr>
          <w:p w14:paraId="59A75032" w14:textId="77777777" w:rsidR="00EE53F4" w:rsidRPr="00957DEA" w:rsidRDefault="00354D1B">
            <w:pPr>
              <w:rPr>
                <w:sz w:val="22"/>
              </w:rPr>
            </w:pPr>
            <w:r w:rsidRPr="00957DEA">
              <w:rPr>
                <w:sz w:val="22"/>
              </w:rPr>
              <w:t>0.651</w:t>
            </w:r>
          </w:p>
        </w:tc>
      </w:tr>
      <w:tr w:rsidR="001A0148" w:rsidRPr="00957DEA" w14:paraId="7110ED95" w14:textId="77777777" w:rsidTr="00957DEA">
        <w:trPr>
          <w:jc w:val="center"/>
        </w:trPr>
        <w:tc>
          <w:tcPr>
            <w:tcW w:w="0" w:type="auto"/>
          </w:tcPr>
          <w:p w14:paraId="1330860B" w14:textId="77777777" w:rsidR="00EE53F4" w:rsidRPr="00957DEA" w:rsidRDefault="001A0148">
            <w:pPr>
              <w:rPr>
                <w:sz w:val="22"/>
              </w:rPr>
            </w:pPr>
            <w:r>
              <w:rPr>
                <w:sz w:val="22"/>
              </w:rPr>
              <w:t xml:space="preserve">Pathologic T stage </w:t>
            </w:r>
          </w:p>
        </w:tc>
        <w:tc>
          <w:tcPr>
            <w:tcW w:w="0" w:type="auto"/>
          </w:tcPr>
          <w:p w14:paraId="479316AF" w14:textId="77777777" w:rsidR="00EE53F4" w:rsidRPr="00A676FA" w:rsidRDefault="00354D1B">
            <w:pPr>
              <w:rPr>
                <w:b/>
                <w:i/>
                <w:sz w:val="22"/>
              </w:rPr>
            </w:pPr>
            <w:r w:rsidRPr="00A676FA">
              <w:rPr>
                <w:b/>
                <w:i/>
                <w:sz w:val="22"/>
              </w:rPr>
              <w:t>2.637(1.76-3.951)</w:t>
            </w:r>
          </w:p>
        </w:tc>
        <w:tc>
          <w:tcPr>
            <w:tcW w:w="0" w:type="auto"/>
          </w:tcPr>
          <w:p w14:paraId="70DA1B60" w14:textId="77777777" w:rsidR="00EE53F4" w:rsidRPr="00A676FA" w:rsidRDefault="00354D1B">
            <w:pPr>
              <w:rPr>
                <w:b/>
                <w:i/>
                <w:sz w:val="22"/>
              </w:rPr>
            </w:pPr>
            <w:r w:rsidRPr="00A676FA">
              <w:rPr>
                <w:b/>
                <w:i/>
                <w:sz w:val="22"/>
              </w:rPr>
              <w:t>&lt; 0.001</w:t>
            </w:r>
          </w:p>
        </w:tc>
        <w:tc>
          <w:tcPr>
            <w:tcW w:w="0" w:type="auto"/>
          </w:tcPr>
          <w:p w14:paraId="7A592FFA" w14:textId="77777777" w:rsidR="00EE53F4" w:rsidRPr="00A676FA" w:rsidRDefault="00354D1B">
            <w:pPr>
              <w:rPr>
                <w:b/>
                <w:i/>
                <w:sz w:val="22"/>
              </w:rPr>
            </w:pPr>
            <w:r w:rsidRPr="00A676FA">
              <w:rPr>
                <w:b/>
                <w:i/>
                <w:sz w:val="22"/>
              </w:rPr>
              <w:t>2.389(1.442-3.958)</w:t>
            </w:r>
          </w:p>
        </w:tc>
        <w:tc>
          <w:tcPr>
            <w:tcW w:w="1302" w:type="dxa"/>
          </w:tcPr>
          <w:p w14:paraId="4A927EA2" w14:textId="77777777" w:rsidR="00EE53F4" w:rsidRPr="00A676FA" w:rsidRDefault="00354D1B">
            <w:pPr>
              <w:rPr>
                <w:b/>
                <w:i/>
                <w:sz w:val="22"/>
              </w:rPr>
            </w:pPr>
            <w:r w:rsidRPr="00A676FA">
              <w:rPr>
                <w:b/>
                <w:i/>
                <w:sz w:val="22"/>
              </w:rPr>
              <w:t>&lt; 0.001</w:t>
            </w:r>
          </w:p>
        </w:tc>
      </w:tr>
      <w:tr w:rsidR="001A0148" w:rsidRPr="00957DEA" w14:paraId="20951C7B" w14:textId="77777777" w:rsidTr="00957DEA">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31775A13" w14:textId="77777777" w:rsidR="00EE53F4" w:rsidRPr="00957DEA" w:rsidRDefault="00354D1B">
            <w:pPr>
              <w:rPr>
                <w:sz w:val="22"/>
              </w:rPr>
            </w:pPr>
            <w:proofErr w:type="spellStart"/>
            <w:r w:rsidRPr="00957DEA">
              <w:rPr>
                <w:sz w:val="22"/>
              </w:rPr>
              <w:t>riskscore</w:t>
            </w:r>
            <w:proofErr w:type="spellEnd"/>
          </w:p>
        </w:tc>
        <w:tc>
          <w:tcPr>
            <w:tcW w:w="0" w:type="auto"/>
          </w:tcPr>
          <w:p w14:paraId="4AC768F0" w14:textId="77777777" w:rsidR="00EE53F4" w:rsidRPr="00A676FA" w:rsidRDefault="00354D1B">
            <w:pPr>
              <w:rPr>
                <w:b/>
                <w:i/>
                <w:sz w:val="22"/>
              </w:rPr>
            </w:pPr>
            <w:r w:rsidRPr="00A676FA">
              <w:rPr>
                <w:b/>
                <w:i/>
                <w:sz w:val="22"/>
              </w:rPr>
              <w:t>2.718(2.008-3.68)</w:t>
            </w:r>
          </w:p>
        </w:tc>
        <w:tc>
          <w:tcPr>
            <w:tcW w:w="0" w:type="auto"/>
          </w:tcPr>
          <w:p w14:paraId="5F119774" w14:textId="77777777" w:rsidR="00EE53F4" w:rsidRPr="00A676FA" w:rsidRDefault="00354D1B">
            <w:pPr>
              <w:rPr>
                <w:b/>
                <w:i/>
                <w:sz w:val="22"/>
              </w:rPr>
            </w:pPr>
            <w:r w:rsidRPr="00A676FA">
              <w:rPr>
                <w:b/>
                <w:i/>
                <w:sz w:val="22"/>
              </w:rPr>
              <w:t>&lt; 0.001</w:t>
            </w:r>
          </w:p>
        </w:tc>
        <w:tc>
          <w:tcPr>
            <w:tcW w:w="0" w:type="auto"/>
          </w:tcPr>
          <w:p w14:paraId="40EC15EE" w14:textId="77777777" w:rsidR="00EE53F4" w:rsidRPr="00A676FA" w:rsidRDefault="00354D1B">
            <w:pPr>
              <w:rPr>
                <w:b/>
                <w:i/>
                <w:sz w:val="22"/>
              </w:rPr>
            </w:pPr>
            <w:r w:rsidRPr="00A676FA">
              <w:rPr>
                <w:b/>
                <w:i/>
                <w:sz w:val="22"/>
              </w:rPr>
              <w:t>2.555(1.714-3.808)</w:t>
            </w:r>
          </w:p>
        </w:tc>
        <w:tc>
          <w:tcPr>
            <w:tcW w:w="1302" w:type="dxa"/>
          </w:tcPr>
          <w:p w14:paraId="3C122EAB" w14:textId="77777777" w:rsidR="00EE53F4" w:rsidRPr="00A676FA" w:rsidRDefault="00354D1B">
            <w:pPr>
              <w:rPr>
                <w:b/>
                <w:i/>
                <w:sz w:val="22"/>
              </w:rPr>
            </w:pPr>
            <w:r w:rsidRPr="00A676FA">
              <w:rPr>
                <w:b/>
                <w:i/>
                <w:sz w:val="22"/>
              </w:rPr>
              <w:t>&lt; 0.001</w:t>
            </w:r>
          </w:p>
        </w:tc>
      </w:tr>
    </w:tbl>
    <w:p w14:paraId="3CCFE6B0" w14:textId="001B52F0" w:rsidR="00B84CC0" w:rsidRPr="00957DEA" w:rsidRDefault="00354D1B">
      <w:pPr>
        <w:rPr>
          <w:sz w:val="22"/>
        </w:rPr>
      </w:pPr>
      <w:r w:rsidRPr="00957DEA">
        <w:rPr>
          <w:sz w:val="22"/>
        </w:rPr>
        <w:t xml:space="preserve">Note: </w:t>
      </w:r>
      <w:r w:rsidR="00FC191C">
        <w:rPr>
          <w:sz w:val="22"/>
        </w:rPr>
        <w:t xml:space="preserve">P&lt;0.05 </w:t>
      </w:r>
      <w:r w:rsidR="00FC191C" w:rsidRPr="00FC191C">
        <w:rPr>
          <w:sz w:val="22"/>
        </w:rPr>
        <w:t>was considered statistically significant</w:t>
      </w:r>
      <w:r w:rsidR="002243C1">
        <w:rPr>
          <w:sz w:val="22"/>
        </w:rPr>
        <w:t xml:space="preserve"> and </w:t>
      </w:r>
      <w:r w:rsidR="002243C1" w:rsidRPr="002243C1">
        <w:rPr>
          <w:sz w:val="22"/>
        </w:rPr>
        <w:t xml:space="preserve">indicated in </w:t>
      </w:r>
      <w:r w:rsidR="002243C1">
        <w:rPr>
          <w:sz w:val="22"/>
        </w:rPr>
        <w:t>b</w:t>
      </w:r>
      <w:r w:rsidR="002243C1" w:rsidRPr="002243C1">
        <w:rPr>
          <w:sz w:val="22"/>
        </w:rPr>
        <w:t>old italics</w:t>
      </w:r>
      <w:r w:rsidR="000E10D7">
        <w:rPr>
          <w:sz w:val="22"/>
        </w:rPr>
        <w:t xml:space="preserve">. </w:t>
      </w:r>
      <w:r w:rsidR="0099592F">
        <w:rPr>
          <w:sz w:val="22"/>
        </w:rPr>
        <w:t xml:space="preserve"> </w:t>
      </w:r>
      <w:r w:rsidR="00957C0F" w:rsidRPr="00957C0F">
        <w:t>Multivariate analysis was associated with survival in univariate models by using stepwise addition and removal of clinical covariates found. Final models include only those covariates that were significantly associated with survival (Wald statistic, P &lt; 0.05).</w:t>
      </w:r>
    </w:p>
    <w:sectPr w:rsidR="00B84CC0" w:rsidRPr="00957DEA" w:rsidSect="00747CCE">
      <w:type w:val="continuous"/>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5EB94B" w14:textId="77777777" w:rsidR="007115C0" w:rsidRDefault="007115C0" w:rsidP="00957DEA">
      <w:r>
        <w:separator/>
      </w:r>
    </w:p>
  </w:endnote>
  <w:endnote w:type="continuationSeparator" w:id="0">
    <w:p w14:paraId="64831AF9" w14:textId="77777777" w:rsidR="007115C0" w:rsidRDefault="007115C0" w:rsidP="00957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022A95" w14:textId="77777777" w:rsidR="007115C0" w:rsidRDefault="007115C0" w:rsidP="00957DEA">
      <w:r>
        <w:separator/>
      </w:r>
    </w:p>
  </w:footnote>
  <w:footnote w:type="continuationSeparator" w:id="0">
    <w:p w14:paraId="71B0590D" w14:textId="77777777" w:rsidR="007115C0" w:rsidRDefault="007115C0" w:rsidP="00957D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925FD"/>
    <w:multiLevelType w:val="multilevel"/>
    <w:tmpl w:val="88F45F08"/>
    <w:lvl w:ilvl="0">
      <w:start w:val="1"/>
      <w:numFmt w:val="decimal"/>
      <w:pStyle w:val="1"/>
      <w:lvlText w:val="%1."/>
      <w:lvlJc w:val="left"/>
      <w:pPr>
        <w:ind w:left="360" w:hanging="360"/>
      </w:pPr>
    </w:lvl>
    <w:lvl w:ilvl="1">
      <w:start w:val="1"/>
      <w:numFmt w:val="decimal"/>
      <w:pStyle w:val="2"/>
      <w:lvlText w:val="%1.%2."/>
      <w:lvlJc w:val="left"/>
      <w:pPr>
        <w:ind w:left="792" w:hanging="432"/>
      </w:pPr>
    </w:lvl>
    <w:lvl w:ilvl="2">
      <w:start w:val="1"/>
      <w:numFmt w:val="decimal"/>
      <w:pStyle w:val="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B882B35"/>
    <w:multiLevelType w:val="multilevel"/>
    <w:tmpl w:val="6F30E74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EFC3234"/>
    <w:multiLevelType w:val="multilevel"/>
    <w:tmpl w:val="0A86311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890266904">
    <w:abstractNumId w:val="1"/>
  </w:num>
  <w:num w:numId="2" w16cid:durableId="922253754">
    <w:abstractNumId w:val="2"/>
  </w:num>
  <w:num w:numId="3" w16cid:durableId="3728529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379D"/>
    <w:rsid w:val="0002273D"/>
    <w:rsid w:val="00036527"/>
    <w:rsid w:val="00073835"/>
    <w:rsid w:val="000E10D7"/>
    <w:rsid w:val="001379FE"/>
    <w:rsid w:val="001A0148"/>
    <w:rsid w:val="001C0A13"/>
    <w:rsid w:val="001D75AB"/>
    <w:rsid w:val="002243C1"/>
    <w:rsid w:val="00354D1B"/>
    <w:rsid w:val="0035500D"/>
    <w:rsid w:val="00362E65"/>
    <w:rsid w:val="004158F9"/>
    <w:rsid w:val="00457CF1"/>
    <w:rsid w:val="00613589"/>
    <w:rsid w:val="007115C0"/>
    <w:rsid w:val="00747CCE"/>
    <w:rsid w:val="007B3E96"/>
    <w:rsid w:val="007D5ED3"/>
    <w:rsid w:val="008F1F48"/>
    <w:rsid w:val="00901463"/>
    <w:rsid w:val="009046E5"/>
    <w:rsid w:val="00946CB3"/>
    <w:rsid w:val="00957C0F"/>
    <w:rsid w:val="00957DEA"/>
    <w:rsid w:val="00984474"/>
    <w:rsid w:val="0099592F"/>
    <w:rsid w:val="009963B4"/>
    <w:rsid w:val="009E5CB6"/>
    <w:rsid w:val="00A40F44"/>
    <w:rsid w:val="00A676FA"/>
    <w:rsid w:val="00AE18EF"/>
    <w:rsid w:val="00AE1BDD"/>
    <w:rsid w:val="00B3547C"/>
    <w:rsid w:val="00B4379D"/>
    <w:rsid w:val="00B84CC0"/>
    <w:rsid w:val="00BF2A87"/>
    <w:rsid w:val="00C27329"/>
    <w:rsid w:val="00C31EEB"/>
    <w:rsid w:val="00EE53F4"/>
    <w:rsid w:val="00F12158"/>
    <w:rsid w:val="00FB63E7"/>
    <w:rsid w:val="00FC191C"/>
    <w:rsid w:val="00FC55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C15B2A"/>
  <w14:defaultImageDpi w14:val="300"/>
  <w15:docId w15:val="{82A812A4-2F41-F746-AAB1-47BA7D9E8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0148"/>
  </w:style>
  <w:style w:type="paragraph" w:styleId="1">
    <w:name w:val="heading 1"/>
    <w:basedOn w:val="a"/>
    <w:next w:val="a"/>
    <w:link w:val="10"/>
    <w:uiPriority w:val="9"/>
    <w:qFormat/>
    <w:rsid w:val="00362E65"/>
    <w:pPr>
      <w:keepNext/>
      <w:keepLines/>
      <w:numPr>
        <w:numId w:val="3"/>
      </w:numPr>
      <w:pBdr>
        <w:bottom w:val="single" w:sz="4" w:space="1" w:color="auto"/>
      </w:pBdr>
      <w:spacing w:before="480"/>
      <w:outlineLvl w:val="0"/>
    </w:pPr>
    <w:rPr>
      <w:rFonts w:asciiTheme="majorHAnsi" w:eastAsiaTheme="majorEastAsia" w:hAnsiTheme="majorHAnsi" w:cstheme="majorBidi"/>
      <w:b/>
      <w:bCs/>
      <w:sz w:val="32"/>
      <w:szCs w:val="32"/>
    </w:rPr>
  </w:style>
  <w:style w:type="paragraph" w:styleId="2">
    <w:name w:val="heading 2"/>
    <w:basedOn w:val="a"/>
    <w:next w:val="a"/>
    <w:link w:val="20"/>
    <w:uiPriority w:val="9"/>
    <w:semiHidden/>
    <w:unhideWhenUsed/>
    <w:qFormat/>
    <w:rsid w:val="00362E65"/>
    <w:pPr>
      <w:keepNext/>
      <w:keepLines/>
      <w:numPr>
        <w:ilvl w:val="1"/>
        <w:numId w:val="3"/>
      </w:numPr>
      <w:spacing w:before="200"/>
      <w:outlineLvl w:val="1"/>
    </w:pPr>
    <w:rPr>
      <w:rFonts w:asciiTheme="majorHAnsi" w:eastAsiaTheme="majorEastAsia" w:hAnsiTheme="majorHAnsi" w:cstheme="majorBidi"/>
      <w:b/>
      <w:bCs/>
      <w:sz w:val="26"/>
      <w:szCs w:val="26"/>
    </w:rPr>
  </w:style>
  <w:style w:type="paragraph" w:styleId="3">
    <w:name w:val="heading 3"/>
    <w:basedOn w:val="a"/>
    <w:next w:val="a"/>
    <w:link w:val="30"/>
    <w:uiPriority w:val="9"/>
    <w:semiHidden/>
    <w:unhideWhenUsed/>
    <w:qFormat/>
    <w:rsid w:val="00362E65"/>
    <w:pPr>
      <w:keepNext/>
      <w:keepLines/>
      <w:numPr>
        <w:ilvl w:val="2"/>
        <w:numId w:val="3"/>
      </w:numPr>
      <w:spacing w:before="200"/>
      <w:outlineLvl w:val="2"/>
    </w:pPr>
    <w:rPr>
      <w:rFonts w:asciiTheme="majorHAnsi" w:eastAsiaTheme="majorEastAsia" w:hAnsiTheme="majorHAnsi" w:cstheme="majorBidi"/>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要点1"/>
    <w:basedOn w:val="a0"/>
    <w:uiPriority w:val="1"/>
    <w:qFormat/>
    <w:rsid w:val="007B3E96"/>
    <w:rPr>
      <w:b/>
    </w:rPr>
  </w:style>
  <w:style w:type="paragraph" w:customStyle="1" w:styleId="centered">
    <w:name w:val="centered"/>
    <w:basedOn w:val="a"/>
    <w:qFormat/>
    <w:rsid w:val="001D75AB"/>
    <w:pPr>
      <w:jc w:val="center"/>
    </w:pPr>
  </w:style>
  <w:style w:type="table" w:customStyle="1" w:styleId="tabletemplate">
    <w:name w:val="table_template"/>
    <w:basedOn w:val="a1"/>
    <w:uiPriority w:val="59"/>
    <w:rsid w:val="00F12158"/>
    <w:pPr>
      <w:jc w:val="right"/>
    </w:pPr>
    <w:tblPr>
      <w:jc w:val="center"/>
      <w:tblBorders>
        <w:top w:val="single" w:sz="8" w:space="0" w:color="auto"/>
        <w:bottom w:val="single" w:sz="8" w:space="0" w:color="auto"/>
        <w:insideH w:val="single" w:sz="8" w:space="0" w:color="auto"/>
      </w:tblBorders>
    </w:tblPr>
    <w:trPr>
      <w:jc w:val="center"/>
    </w:trPr>
    <w:tblStylePr w:type="firstRow">
      <w:rPr>
        <w:b/>
      </w:rPr>
      <w:tblPr/>
      <w:tcPr>
        <w:tcBorders>
          <w:top w:val="nil"/>
          <w:left w:val="nil"/>
          <w:bottom w:val="single" w:sz="18" w:space="0" w:color="auto"/>
          <w:right w:val="nil"/>
          <w:insideH w:val="nil"/>
          <w:insideV w:val="nil"/>
          <w:tl2br w:val="nil"/>
          <w:tr2bl w:val="nil"/>
        </w:tcBorders>
      </w:tcPr>
    </w:tblStylePr>
  </w:style>
  <w:style w:type="table" w:styleId="-2">
    <w:name w:val="Light List Accent 2"/>
    <w:basedOn w:val="a1"/>
    <w:uiPriority w:val="61"/>
    <w:rsid w:val="00FC557F"/>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customStyle="1" w:styleId="10">
    <w:name w:val="标题 1 字符"/>
    <w:basedOn w:val="a0"/>
    <w:link w:val="1"/>
    <w:uiPriority w:val="9"/>
    <w:rsid w:val="00362E65"/>
    <w:rPr>
      <w:rFonts w:asciiTheme="majorHAnsi" w:eastAsiaTheme="majorEastAsia" w:hAnsiTheme="majorHAnsi" w:cstheme="majorBidi"/>
      <w:b/>
      <w:bCs/>
      <w:sz w:val="32"/>
      <w:szCs w:val="32"/>
    </w:rPr>
  </w:style>
  <w:style w:type="character" w:customStyle="1" w:styleId="20">
    <w:name w:val="标题 2 字符"/>
    <w:basedOn w:val="a0"/>
    <w:link w:val="2"/>
    <w:uiPriority w:val="9"/>
    <w:semiHidden/>
    <w:rsid w:val="00362E65"/>
    <w:rPr>
      <w:rFonts w:asciiTheme="majorHAnsi" w:eastAsiaTheme="majorEastAsia" w:hAnsiTheme="majorHAnsi" w:cstheme="majorBidi"/>
      <w:b/>
      <w:bCs/>
      <w:sz w:val="26"/>
      <w:szCs w:val="26"/>
    </w:rPr>
  </w:style>
  <w:style w:type="character" w:customStyle="1" w:styleId="30">
    <w:name w:val="标题 3 字符"/>
    <w:basedOn w:val="a0"/>
    <w:link w:val="3"/>
    <w:uiPriority w:val="9"/>
    <w:semiHidden/>
    <w:rsid w:val="00362E65"/>
    <w:rPr>
      <w:rFonts w:asciiTheme="majorHAnsi" w:eastAsiaTheme="majorEastAsia" w:hAnsiTheme="majorHAnsi" w:cstheme="majorBidi"/>
      <w:b/>
      <w:bCs/>
    </w:rPr>
  </w:style>
  <w:style w:type="paragraph" w:customStyle="1" w:styleId="ImageCaption">
    <w:name w:val="Image Caption"/>
    <w:basedOn w:val="a"/>
    <w:qFormat/>
    <w:rsid w:val="00AE18EF"/>
    <w:pPr>
      <w:jc w:val="center"/>
    </w:pPr>
    <w:rPr>
      <w:b/>
      <w:i/>
    </w:rPr>
  </w:style>
  <w:style w:type="paragraph" w:customStyle="1" w:styleId="TableCaption">
    <w:name w:val="Table Caption"/>
    <w:basedOn w:val="ImageCaption"/>
    <w:qFormat/>
    <w:rsid w:val="00AE18EF"/>
  </w:style>
  <w:style w:type="table" w:styleId="a3">
    <w:name w:val="Table Professional"/>
    <w:basedOn w:val="a1"/>
    <w:uiPriority w:val="99"/>
    <w:semiHidden/>
    <w:unhideWhenUsed/>
    <w:rsid w:val="00C31EE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paragraph" w:styleId="TOC1">
    <w:name w:val="toc 1"/>
    <w:basedOn w:val="a"/>
    <w:next w:val="a"/>
    <w:autoRedefine/>
    <w:uiPriority w:val="39"/>
    <w:unhideWhenUsed/>
    <w:rsid w:val="00FB63E7"/>
    <w:pPr>
      <w:spacing w:after="100"/>
    </w:pPr>
  </w:style>
  <w:style w:type="paragraph" w:styleId="TOC2">
    <w:name w:val="toc 2"/>
    <w:basedOn w:val="a"/>
    <w:next w:val="a"/>
    <w:autoRedefine/>
    <w:uiPriority w:val="39"/>
    <w:unhideWhenUsed/>
    <w:rsid w:val="00FB63E7"/>
    <w:pPr>
      <w:spacing w:after="100"/>
      <w:ind w:left="240"/>
    </w:pPr>
  </w:style>
  <w:style w:type="paragraph" w:styleId="a4">
    <w:name w:val="Balloon Text"/>
    <w:basedOn w:val="a"/>
    <w:link w:val="a5"/>
    <w:uiPriority w:val="99"/>
    <w:semiHidden/>
    <w:unhideWhenUsed/>
    <w:rsid w:val="00FB63E7"/>
    <w:rPr>
      <w:rFonts w:ascii="Lucida Grande" w:hAnsi="Lucida Grande"/>
      <w:sz w:val="18"/>
      <w:szCs w:val="18"/>
    </w:rPr>
  </w:style>
  <w:style w:type="character" w:customStyle="1" w:styleId="a5">
    <w:name w:val="批注框文本 字符"/>
    <w:basedOn w:val="a0"/>
    <w:link w:val="a4"/>
    <w:uiPriority w:val="99"/>
    <w:semiHidden/>
    <w:rsid w:val="00FB63E7"/>
    <w:rPr>
      <w:rFonts w:ascii="Lucida Grande" w:hAnsi="Lucida Grande"/>
      <w:sz w:val="18"/>
      <w:szCs w:val="18"/>
    </w:rPr>
  </w:style>
  <w:style w:type="character" w:customStyle="1" w:styleId="referenceid">
    <w:name w:val="reference_id"/>
    <w:basedOn w:val="a0"/>
    <w:uiPriority w:val="1"/>
    <w:rsid w:val="00457CF1"/>
    <w:rPr>
      <w:vertAlign w:val="superscript"/>
    </w:rPr>
  </w:style>
  <w:style w:type="paragraph" w:customStyle="1" w:styleId="graphictitle">
    <w:name w:val="graphic title"/>
    <w:basedOn w:val="ImageCaption"/>
    <w:next w:val="a"/>
    <w:rsid w:val="0035500D"/>
  </w:style>
  <w:style w:type="paragraph" w:customStyle="1" w:styleId="tabletitle">
    <w:name w:val="table title"/>
    <w:basedOn w:val="TableCaption"/>
    <w:next w:val="a"/>
    <w:rsid w:val="00901463"/>
  </w:style>
  <w:style w:type="paragraph" w:styleId="a6">
    <w:name w:val="header"/>
    <w:basedOn w:val="a"/>
    <w:link w:val="a7"/>
    <w:uiPriority w:val="99"/>
    <w:unhideWhenUsed/>
    <w:rsid w:val="00957DEA"/>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957DEA"/>
    <w:rPr>
      <w:sz w:val="18"/>
      <w:szCs w:val="18"/>
    </w:rPr>
  </w:style>
  <w:style w:type="paragraph" w:styleId="a8">
    <w:name w:val="footer"/>
    <w:basedOn w:val="a"/>
    <w:link w:val="a9"/>
    <w:uiPriority w:val="99"/>
    <w:unhideWhenUsed/>
    <w:rsid w:val="00957DEA"/>
    <w:pPr>
      <w:tabs>
        <w:tab w:val="center" w:pos="4153"/>
        <w:tab w:val="right" w:pos="8306"/>
      </w:tabs>
      <w:snapToGrid w:val="0"/>
    </w:pPr>
    <w:rPr>
      <w:sz w:val="18"/>
      <w:szCs w:val="18"/>
    </w:rPr>
  </w:style>
  <w:style w:type="character" w:customStyle="1" w:styleId="a9">
    <w:name w:val="页脚 字符"/>
    <w:basedOn w:val="a0"/>
    <w:link w:val="a8"/>
    <w:uiPriority w:val="99"/>
    <w:rsid w:val="00957DE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165</Words>
  <Characters>945</Characters>
  <Application>Microsoft Office Word</Application>
  <DocSecurity>0</DocSecurity>
  <Lines>7</Lines>
  <Paragraphs>2</Paragraphs>
  <ScaleCrop>false</ScaleCrop>
  <HeadingPairs>
    <vt:vector size="2" baseType="variant">
      <vt:variant>
        <vt:lpstr>Titre</vt:lpstr>
      </vt:variant>
      <vt:variant>
        <vt:i4>1</vt:i4>
      </vt:variant>
    </vt:vector>
  </HeadingPairs>
  <TitlesOfParts>
    <vt:vector size="1" baseType="lpstr">
      <vt:lpstr/>
    </vt:vector>
  </TitlesOfParts>
  <Manager/>
  <Company/>
  <LinksUpToDate>false</LinksUpToDate>
  <CharactersWithSpaces>1108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yuandajin1123@163.com</cp:lastModifiedBy>
  <cp:revision>25</cp:revision>
  <cp:lastPrinted>2022-10-14T15:41:00Z</cp:lastPrinted>
  <dcterms:created xsi:type="dcterms:W3CDTF">2017-02-28T11:18:00Z</dcterms:created>
  <dcterms:modified xsi:type="dcterms:W3CDTF">2023-02-05T16:01:00Z</dcterms:modified>
  <cp:category/>
</cp:coreProperties>
</file>