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9926092" w14:textId="77777777" w:rsidR="00364BC1" w:rsidRPr="0060789A" w:rsidRDefault="00364BC1" w:rsidP="00364BC1">
      <w:pPr>
        <w:jc w:val="both"/>
      </w:pPr>
      <w:r w:rsidRPr="0060789A">
        <w:t>Table S1. Estimation of habitat optima and tolerance of macrophyte species to water temperature gradients by different methods (results for species that occurred more than 20 times in the surveys are given)</w:t>
      </w:r>
    </w:p>
    <w:tbl>
      <w:tblPr>
        <w:tblW w:w="5339" w:type="pct"/>
        <w:tblLayout w:type="fixed"/>
        <w:tblLook w:val="04A0" w:firstRow="1" w:lastRow="0" w:firstColumn="1" w:lastColumn="0" w:noHBand="0" w:noVBand="1"/>
      </w:tblPr>
      <w:tblGrid>
        <w:gridCol w:w="1533"/>
        <w:gridCol w:w="624"/>
        <w:gridCol w:w="919"/>
        <w:gridCol w:w="1097"/>
        <w:gridCol w:w="913"/>
        <w:gridCol w:w="469"/>
        <w:gridCol w:w="713"/>
        <w:gridCol w:w="1057"/>
        <w:gridCol w:w="967"/>
        <w:gridCol w:w="503"/>
        <w:gridCol w:w="593"/>
        <w:gridCol w:w="601"/>
      </w:tblGrid>
      <w:tr w:rsidR="00364BC1" w:rsidRPr="0060789A" w14:paraId="4A695D31" w14:textId="77777777" w:rsidTr="00232750">
        <w:trPr>
          <w:trHeight w:val="300"/>
        </w:trPr>
        <w:tc>
          <w:tcPr>
            <w:tcW w:w="767" w:type="pct"/>
            <w:vMerge w:val="restart"/>
            <w:tcBorders>
              <w:top w:val="single" w:sz="4" w:space="0" w:color="auto"/>
            </w:tcBorders>
            <w:shd w:val="clear" w:color="auto" w:fill="auto"/>
            <w:noWrap/>
            <w:vAlign w:val="center"/>
          </w:tcPr>
          <w:p w14:paraId="4F8F7A22" w14:textId="77777777" w:rsidR="00364BC1" w:rsidRPr="0060789A" w:rsidRDefault="00364BC1" w:rsidP="00C70006">
            <w:pPr>
              <w:jc w:val="center"/>
              <w:rPr>
                <w:rFonts w:eastAsia="Times New Roman"/>
                <w:kern w:val="0"/>
                <w:sz w:val="16"/>
                <w:szCs w:val="16"/>
                <w:lang w:eastAsia="ru-RU"/>
                <w14:ligatures w14:val="none"/>
              </w:rPr>
            </w:pPr>
            <w:r w:rsidRPr="0060789A">
              <w:rPr>
                <w:rFonts w:eastAsia="Times New Roman"/>
                <w:kern w:val="0"/>
                <w:sz w:val="16"/>
                <w:szCs w:val="16"/>
                <w:lang w:eastAsia="ru-RU"/>
                <w14:ligatures w14:val="none"/>
              </w:rPr>
              <w:t>Species</w:t>
            </w:r>
          </w:p>
        </w:tc>
        <w:tc>
          <w:tcPr>
            <w:tcW w:w="772" w:type="pct"/>
            <w:gridSpan w:val="2"/>
            <w:tcBorders>
              <w:top w:val="single" w:sz="4" w:space="0" w:color="auto"/>
              <w:bottom w:val="single" w:sz="4" w:space="0" w:color="auto"/>
            </w:tcBorders>
            <w:vAlign w:val="center"/>
          </w:tcPr>
          <w:p w14:paraId="4E4D53ED"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rFonts w:eastAsia="Times New Roman"/>
                <w:color w:val="000000"/>
                <w:kern w:val="0"/>
                <w:sz w:val="16"/>
                <w:szCs w:val="16"/>
                <w:lang w:eastAsia="ru-RU"/>
                <w14:ligatures w14:val="none"/>
              </w:rPr>
              <w:t>Weighted temperature</w:t>
            </w:r>
          </w:p>
        </w:tc>
        <w:tc>
          <w:tcPr>
            <w:tcW w:w="1006" w:type="pct"/>
            <w:gridSpan w:val="2"/>
            <w:tcBorders>
              <w:top w:val="single" w:sz="4" w:space="0" w:color="auto"/>
              <w:bottom w:val="single" w:sz="4" w:space="0" w:color="auto"/>
            </w:tcBorders>
            <w:shd w:val="clear" w:color="auto" w:fill="auto"/>
            <w:noWrap/>
            <w:vAlign w:val="center"/>
          </w:tcPr>
          <w:p w14:paraId="07998251"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rFonts w:eastAsia="Times New Roman"/>
                <w:color w:val="000000"/>
                <w:kern w:val="0"/>
                <w:sz w:val="16"/>
                <w:szCs w:val="16"/>
                <w:lang w:eastAsia="ru-RU"/>
                <w14:ligatures w14:val="none"/>
              </w:rPr>
              <w:t>Regression model</w:t>
            </w:r>
          </w:p>
        </w:tc>
        <w:tc>
          <w:tcPr>
            <w:tcW w:w="1857" w:type="pct"/>
            <w:gridSpan w:val="5"/>
            <w:tcBorders>
              <w:top w:val="single" w:sz="4" w:space="0" w:color="auto"/>
              <w:bottom w:val="single" w:sz="4" w:space="0" w:color="auto"/>
            </w:tcBorders>
            <w:shd w:val="clear" w:color="auto" w:fill="auto"/>
            <w:noWrap/>
            <w:vAlign w:val="center"/>
          </w:tcPr>
          <w:p w14:paraId="27292163" w14:textId="77777777" w:rsidR="00364BC1" w:rsidRPr="0060789A" w:rsidRDefault="00364BC1" w:rsidP="00C70006">
            <w:pPr>
              <w:jc w:val="center"/>
              <w:rPr>
                <w:color w:val="000000"/>
                <w:sz w:val="16"/>
                <w:szCs w:val="16"/>
              </w:rPr>
            </w:pPr>
            <w:r w:rsidRPr="0060789A">
              <w:rPr>
                <w:color w:val="000000"/>
                <w:sz w:val="16"/>
                <w:szCs w:val="16"/>
              </w:rPr>
              <w:t>HOF-models</w:t>
            </w:r>
          </w:p>
        </w:tc>
        <w:tc>
          <w:tcPr>
            <w:tcW w:w="598" w:type="pct"/>
            <w:gridSpan w:val="2"/>
            <w:tcBorders>
              <w:top w:val="single" w:sz="4" w:space="0" w:color="auto"/>
              <w:bottom w:val="single" w:sz="4" w:space="0" w:color="auto"/>
            </w:tcBorders>
          </w:tcPr>
          <w:p w14:paraId="6FF2A323" w14:textId="77777777" w:rsidR="00364BC1" w:rsidRPr="0060789A" w:rsidRDefault="00364BC1" w:rsidP="00C70006">
            <w:pPr>
              <w:jc w:val="center"/>
              <w:rPr>
                <w:color w:val="000000"/>
                <w:sz w:val="16"/>
                <w:szCs w:val="16"/>
              </w:rPr>
            </w:pPr>
            <w:r w:rsidRPr="0060789A">
              <w:rPr>
                <w:color w:val="000000"/>
                <w:sz w:val="16"/>
                <w:szCs w:val="16"/>
              </w:rPr>
              <w:t>CCA</w:t>
            </w:r>
          </w:p>
        </w:tc>
      </w:tr>
      <w:tr w:rsidR="00364BC1" w:rsidRPr="0060789A" w14:paraId="6893B906" w14:textId="77777777" w:rsidTr="00232750">
        <w:trPr>
          <w:trHeight w:val="300"/>
        </w:trPr>
        <w:tc>
          <w:tcPr>
            <w:tcW w:w="767" w:type="pct"/>
            <w:vMerge/>
            <w:tcBorders>
              <w:bottom w:val="single" w:sz="4" w:space="0" w:color="auto"/>
            </w:tcBorders>
            <w:shd w:val="clear" w:color="auto" w:fill="auto"/>
            <w:noWrap/>
            <w:vAlign w:val="center"/>
            <w:hideMark/>
          </w:tcPr>
          <w:p w14:paraId="4728F4CC" w14:textId="77777777" w:rsidR="00364BC1" w:rsidRPr="0060789A" w:rsidRDefault="00364BC1" w:rsidP="00C70006">
            <w:pPr>
              <w:jc w:val="center"/>
              <w:rPr>
                <w:rFonts w:eastAsia="Times New Roman"/>
                <w:kern w:val="0"/>
                <w:sz w:val="16"/>
                <w:szCs w:val="16"/>
                <w:lang w:eastAsia="ru-RU"/>
                <w14:ligatures w14:val="none"/>
              </w:rPr>
            </w:pPr>
          </w:p>
        </w:tc>
        <w:tc>
          <w:tcPr>
            <w:tcW w:w="312" w:type="pct"/>
            <w:tcBorders>
              <w:top w:val="single" w:sz="4" w:space="0" w:color="auto"/>
              <w:bottom w:val="single" w:sz="4" w:space="0" w:color="auto"/>
            </w:tcBorders>
            <w:vAlign w:val="center"/>
          </w:tcPr>
          <w:p w14:paraId="09440157"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rFonts w:eastAsia="Times New Roman"/>
                <w:color w:val="000000"/>
                <w:kern w:val="0"/>
                <w:sz w:val="16"/>
                <w:szCs w:val="16"/>
                <w:lang w:eastAsia="ru-RU"/>
                <w14:ligatures w14:val="none"/>
              </w:rPr>
              <w:t>Mean, °C</w:t>
            </w:r>
          </w:p>
        </w:tc>
        <w:tc>
          <w:tcPr>
            <w:tcW w:w="460" w:type="pct"/>
            <w:tcBorders>
              <w:top w:val="single" w:sz="4" w:space="0" w:color="auto"/>
              <w:bottom w:val="single" w:sz="4" w:space="0" w:color="auto"/>
            </w:tcBorders>
            <w:vAlign w:val="center"/>
          </w:tcPr>
          <w:p w14:paraId="10F4282C" w14:textId="77777777" w:rsidR="00364BC1" w:rsidRPr="0060789A" w:rsidRDefault="00364BC1" w:rsidP="00C70006">
            <w:pPr>
              <w:jc w:val="center"/>
              <w:rPr>
                <w:rFonts w:eastAsia="Times New Roman"/>
                <w:color w:val="000000"/>
                <w:kern w:val="0"/>
                <w:sz w:val="16"/>
                <w:szCs w:val="16"/>
                <w:lang w:eastAsia="ru-RU"/>
                <w14:ligatures w14:val="none"/>
              </w:rPr>
            </w:pPr>
            <w:proofErr w:type="spellStart"/>
            <w:proofErr w:type="gramStart"/>
            <w:r w:rsidRPr="0060789A">
              <w:rPr>
                <w:rFonts w:eastAsia="Times New Roman"/>
                <w:color w:val="000000"/>
                <w:kern w:val="0"/>
                <w:sz w:val="16"/>
                <w:szCs w:val="16"/>
                <w:lang w:eastAsia="ru-RU"/>
                <w14:ligatures w14:val="none"/>
              </w:rPr>
              <w:t>St.deviation</w:t>
            </w:r>
            <w:proofErr w:type="spellEnd"/>
            <w:proofErr w:type="gramEnd"/>
          </w:p>
        </w:tc>
        <w:tc>
          <w:tcPr>
            <w:tcW w:w="549" w:type="pct"/>
            <w:tcBorders>
              <w:top w:val="single" w:sz="4" w:space="0" w:color="auto"/>
              <w:bottom w:val="single" w:sz="4" w:space="0" w:color="auto"/>
            </w:tcBorders>
            <w:shd w:val="clear" w:color="auto" w:fill="auto"/>
            <w:noWrap/>
            <w:vAlign w:val="center"/>
            <w:hideMark/>
          </w:tcPr>
          <w:p w14:paraId="01B5D0FE"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rFonts w:eastAsia="Times New Roman"/>
                <w:color w:val="000000"/>
                <w:kern w:val="0"/>
                <w:sz w:val="16"/>
                <w:szCs w:val="16"/>
                <w:lang w:eastAsia="ru-RU"/>
                <w14:ligatures w14:val="none"/>
              </w:rPr>
              <w:t>Optimum, °C</w:t>
            </w:r>
          </w:p>
        </w:tc>
        <w:tc>
          <w:tcPr>
            <w:tcW w:w="457" w:type="pct"/>
            <w:tcBorders>
              <w:top w:val="single" w:sz="4" w:space="0" w:color="auto"/>
              <w:bottom w:val="single" w:sz="4" w:space="0" w:color="auto"/>
            </w:tcBorders>
            <w:shd w:val="clear" w:color="auto" w:fill="auto"/>
            <w:noWrap/>
            <w:vAlign w:val="center"/>
            <w:hideMark/>
          </w:tcPr>
          <w:p w14:paraId="371F4BCF"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rFonts w:eastAsia="Times New Roman"/>
                <w:color w:val="000000"/>
                <w:kern w:val="0"/>
                <w:sz w:val="16"/>
                <w:szCs w:val="16"/>
                <w:lang w:eastAsia="ru-RU"/>
                <w14:ligatures w14:val="none"/>
              </w:rPr>
              <w:t>Tolerance</w:t>
            </w:r>
          </w:p>
        </w:tc>
        <w:tc>
          <w:tcPr>
            <w:tcW w:w="235" w:type="pct"/>
            <w:tcBorders>
              <w:top w:val="single" w:sz="4" w:space="0" w:color="auto"/>
              <w:bottom w:val="single" w:sz="4" w:space="0" w:color="auto"/>
            </w:tcBorders>
            <w:shd w:val="clear" w:color="auto" w:fill="auto"/>
            <w:noWrap/>
            <w:vAlign w:val="center"/>
            <w:hideMark/>
          </w:tcPr>
          <w:p w14:paraId="46AC0C22"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Model</w:t>
            </w:r>
          </w:p>
        </w:tc>
        <w:tc>
          <w:tcPr>
            <w:tcW w:w="357" w:type="pct"/>
            <w:tcBorders>
              <w:top w:val="single" w:sz="4" w:space="0" w:color="auto"/>
              <w:bottom w:val="single" w:sz="4" w:space="0" w:color="auto"/>
            </w:tcBorders>
            <w:shd w:val="clear" w:color="auto" w:fill="auto"/>
            <w:noWrap/>
            <w:vAlign w:val="center"/>
            <w:hideMark/>
          </w:tcPr>
          <w:p w14:paraId="515A4D37"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rFonts w:eastAsia="Times New Roman"/>
                <w:color w:val="000000"/>
                <w:kern w:val="0"/>
                <w:sz w:val="16"/>
                <w:szCs w:val="16"/>
                <w:lang w:eastAsia="ru-RU"/>
                <w14:ligatures w14:val="none"/>
              </w:rPr>
              <w:t>Optimum, °C</w:t>
            </w:r>
          </w:p>
        </w:tc>
        <w:tc>
          <w:tcPr>
            <w:tcW w:w="529" w:type="pct"/>
            <w:tcBorders>
              <w:top w:val="single" w:sz="4" w:space="0" w:color="auto"/>
              <w:bottom w:val="single" w:sz="4" w:space="0" w:color="auto"/>
            </w:tcBorders>
            <w:shd w:val="clear" w:color="auto" w:fill="auto"/>
            <w:noWrap/>
            <w:vAlign w:val="center"/>
            <w:hideMark/>
          </w:tcPr>
          <w:p w14:paraId="10512128"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Central Border (low)</w:t>
            </w:r>
            <w:r w:rsidRPr="0060789A">
              <w:rPr>
                <w:rFonts w:eastAsia="Times New Roman"/>
                <w:color w:val="000000"/>
                <w:kern w:val="0"/>
                <w:sz w:val="16"/>
                <w:szCs w:val="16"/>
                <w:lang w:eastAsia="ru-RU"/>
                <w14:ligatures w14:val="none"/>
              </w:rPr>
              <w:t>, °C</w:t>
            </w:r>
          </w:p>
        </w:tc>
        <w:tc>
          <w:tcPr>
            <w:tcW w:w="484" w:type="pct"/>
            <w:tcBorders>
              <w:top w:val="single" w:sz="4" w:space="0" w:color="auto"/>
              <w:bottom w:val="single" w:sz="4" w:space="0" w:color="auto"/>
            </w:tcBorders>
            <w:shd w:val="clear" w:color="auto" w:fill="auto"/>
            <w:noWrap/>
            <w:vAlign w:val="center"/>
            <w:hideMark/>
          </w:tcPr>
          <w:p w14:paraId="1371BDC5"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Central Border (high)</w:t>
            </w:r>
            <w:r w:rsidRPr="0060789A">
              <w:rPr>
                <w:rFonts w:eastAsia="Times New Roman"/>
                <w:color w:val="000000"/>
                <w:kern w:val="0"/>
                <w:sz w:val="16"/>
                <w:szCs w:val="16"/>
                <w:lang w:eastAsia="ru-RU"/>
                <w14:ligatures w14:val="none"/>
              </w:rPr>
              <w:t>, °C</w:t>
            </w:r>
          </w:p>
        </w:tc>
        <w:tc>
          <w:tcPr>
            <w:tcW w:w="252" w:type="pct"/>
            <w:tcBorders>
              <w:top w:val="single" w:sz="4" w:space="0" w:color="auto"/>
              <w:bottom w:val="single" w:sz="4" w:space="0" w:color="auto"/>
            </w:tcBorders>
            <w:shd w:val="clear" w:color="auto" w:fill="auto"/>
            <w:noWrap/>
            <w:vAlign w:val="center"/>
            <w:hideMark/>
          </w:tcPr>
          <w:p w14:paraId="0D89F7ED"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IQV</w:t>
            </w:r>
          </w:p>
        </w:tc>
        <w:tc>
          <w:tcPr>
            <w:tcW w:w="297" w:type="pct"/>
            <w:tcBorders>
              <w:top w:val="single" w:sz="4" w:space="0" w:color="auto"/>
              <w:bottom w:val="single" w:sz="4" w:space="0" w:color="auto"/>
            </w:tcBorders>
          </w:tcPr>
          <w:p w14:paraId="00F8EBE9" w14:textId="77777777" w:rsidR="00364BC1" w:rsidRPr="0060789A" w:rsidRDefault="00364BC1" w:rsidP="00C70006">
            <w:pPr>
              <w:jc w:val="center"/>
              <w:rPr>
                <w:color w:val="000000"/>
                <w:sz w:val="16"/>
                <w:szCs w:val="16"/>
              </w:rPr>
            </w:pPr>
            <w:r w:rsidRPr="0060789A">
              <w:rPr>
                <w:rFonts w:eastAsia="Times New Roman"/>
                <w:color w:val="000000"/>
                <w:kern w:val="0"/>
                <w:sz w:val="16"/>
                <w:szCs w:val="16"/>
                <w:lang w:eastAsia="ru-RU"/>
                <w14:ligatures w14:val="none"/>
              </w:rPr>
              <w:t>Optimum</w:t>
            </w:r>
          </w:p>
        </w:tc>
        <w:tc>
          <w:tcPr>
            <w:tcW w:w="301" w:type="pct"/>
            <w:tcBorders>
              <w:top w:val="single" w:sz="4" w:space="0" w:color="auto"/>
              <w:bottom w:val="single" w:sz="4" w:space="0" w:color="auto"/>
            </w:tcBorders>
          </w:tcPr>
          <w:p w14:paraId="687EEE95" w14:textId="77777777" w:rsidR="00364BC1" w:rsidRPr="0060789A" w:rsidRDefault="00364BC1" w:rsidP="00C70006">
            <w:pPr>
              <w:jc w:val="center"/>
              <w:rPr>
                <w:color w:val="000000"/>
                <w:sz w:val="16"/>
                <w:szCs w:val="16"/>
              </w:rPr>
            </w:pPr>
            <w:r w:rsidRPr="0060789A">
              <w:rPr>
                <w:color w:val="000000"/>
                <w:sz w:val="16"/>
                <w:szCs w:val="16"/>
              </w:rPr>
              <w:t>Tolerance</w:t>
            </w:r>
          </w:p>
        </w:tc>
      </w:tr>
      <w:tr w:rsidR="00364BC1" w:rsidRPr="0060789A" w14:paraId="46262F3B" w14:textId="77777777" w:rsidTr="00232750">
        <w:trPr>
          <w:trHeight w:val="300"/>
        </w:trPr>
        <w:tc>
          <w:tcPr>
            <w:tcW w:w="767" w:type="pct"/>
            <w:tcBorders>
              <w:top w:val="single" w:sz="4" w:space="0" w:color="auto"/>
            </w:tcBorders>
            <w:shd w:val="clear" w:color="auto" w:fill="auto"/>
            <w:noWrap/>
            <w:vAlign w:val="center"/>
            <w:hideMark/>
          </w:tcPr>
          <w:p w14:paraId="062DF9E5" w14:textId="77777777" w:rsidR="00364BC1" w:rsidRPr="0060789A" w:rsidRDefault="00364BC1" w:rsidP="00C70006">
            <w:pPr>
              <w:rPr>
                <w:rFonts w:eastAsia="Times New Roman"/>
                <w:i/>
                <w:iCs/>
                <w:color w:val="000000"/>
                <w:kern w:val="0"/>
                <w:sz w:val="16"/>
                <w:szCs w:val="16"/>
                <w:lang w:eastAsia="ru-RU"/>
                <w14:ligatures w14:val="none"/>
              </w:rPr>
            </w:pPr>
            <w:r w:rsidRPr="0060789A">
              <w:rPr>
                <w:rFonts w:eastAsia="Times New Roman"/>
                <w:i/>
                <w:iCs/>
                <w:color w:val="000000"/>
                <w:kern w:val="0"/>
                <w:sz w:val="16"/>
                <w:szCs w:val="16"/>
                <w:lang w:eastAsia="ru-RU"/>
                <w14:ligatures w14:val="none"/>
              </w:rPr>
              <w:t xml:space="preserve">Amorpha </w:t>
            </w:r>
            <w:proofErr w:type="spellStart"/>
            <w:r w:rsidRPr="0060789A">
              <w:rPr>
                <w:rFonts w:eastAsia="Times New Roman"/>
                <w:i/>
                <w:iCs/>
                <w:color w:val="000000"/>
                <w:kern w:val="0"/>
                <w:sz w:val="16"/>
                <w:szCs w:val="16"/>
                <w:lang w:eastAsia="ru-RU"/>
                <w14:ligatures w14:val="none"/>
              </w:rPr>
              <w:t>fruticosa</w:t>
            </w:r>
            <w:proofErr w:type="spellEnd"/>
          </w:p>
        </w:tc>
        <w:tc>
          <w:tcPr>
            <w:tcW w:w="312" w:type="pct"/>
            <w:tcBorders>
              <w:top w:val="single" w:sz="4" w:space="0" w:color="auto"/>
            </w:tcBorders>
            <w:vAlign w:val="center"/>
          </w:tcPr>
          <w:p w14:paraId="2CD86A15" w14:textId="77777777" w:rsidR="00364BC1" w:rsidRPr="0060789A" w:rsidRDefault="00364BC1" w:rsidP="00C70006">
            <w:pPr>
              <w:jc w:val="center"/>
              <w:rPr>
                <w:color w:val="000000"/>
                <w:sz w:val="16"/>
                <w:szCs w:val="16"/>
              </w:rPr>
            </w:pPr>
            <w:r w:rsidRPr="0060789A">
              <w:rPr>
                <w:color w:val="000000"/>
                <w:sz w:val="16"/>
                <w:szCs w:val="16"/>
              </w:rPr>
              <w:t>27.36</w:t>
            </w:r>
          </w:p>
        </w:tc>
        <w:tc>
          <w:tcPr>
            <w:tcW w:w="460" w:type="pct"/>
            <w:tcBorders>
              <w:top w:val="single" w:sz="4" w:space="0" w:color="auto"/>
            </w:tcBorders>
            <w:vAlign w:val="center"/>
          </w:tcPr>
          <w:p w14:paraId="056A81B2" w14:textId="77777777" w:rsidR="00364BC1" w:rsidRPr="0060789A" w:rsidRDefault="00364BC1" w:rsidP="00C70006">
            <w:pPr>
              <w:jc w:val="center"/>
              <w:rPr>
                <w:color w:val="000000"/>
                <w:sz w:val="16"/>
                <w:szCs w:val="16"/>
              </w:rPr>
            </w:pPr>
            <w:r w:rsidRPr="0060789A">
              <w:rPr>
                <w:color w:val="000000"/>
                <w:sz w:val="16"/>
                <w:szCs w:val="16"/>
              </w:rPr>
              <w:t>1.82</w:t>
            </w:r>
          </w:p>
        </w:tc>
        <w:tc>
          <w:tcPr>
            <w:tcW w:w="549" w:type="pct"/>
            <w:tcBorders>
              <w:top w:val="single" w:sz="4" w:space="0" w:color="auto"/>
            </w:tcBorders>
            <w:shd w:val="clear" w:color="auto" w:fill="auto"/>
            <w:noWrap/>
            <w:vAlign w:val="center"/>
            <w:hideMark/>
          </w:tcPr>
          <w:p w14:paraId="61FE49E0"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35.50</w:t>
            </w:r>
          </w:p>
        </w:tc>
        <w:tc>
          <w:tcPr>
            <w:tcW w:w="457" w:type="pct"/>
            <w:tcBorders>
              <w:top w:val="single" w:sz="4" w:space="0" w:color="auto"/>
            </w:tcBorders>
            <w:shd w:val="clear" w:color="auto" w:fill="auto"/>
            <w:noWrap/>
            <w:vAlign w:val="center"/>
            <w:hideMark/>
          </w:tcPr>
          <w:p w14:paraId="736509C3"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w:t>
            </w:r>
          </w:p>
        </w:tc>
        <w:tc>
          <w:tcPr>
            <w:tcW w:w="235" w:type="pct"/>
            <w:tcBorders>
              <w:top w:val="single" w:sz="4" w:space="0" w:color="auto"/>
            </w:tcBorders>
            <w:shd w:val="clear" w:color="auto" w:fill="auto"/>
            <w:noWrap/>
            <w:vAlign w:val="center"/>
            <w:hideMark/>
          </w:tcPr>
          <w:p w14:paraId="0634738E"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II</w:t>
            </w:r>
          </w:p>
        </w:tc>
        <w:tc>
          <w:tcPr>
            <w:tcW w:w="357" w:type="pct"/>
            <w:tcBorders>
              <w:top w:val="single" w:sz="4" w:space="0" w:color="auto"/>
            </w:tcBorders>
            <w:shd w:val="clear" w:color="auto" w:fill="auto"/>
            <w:noWrap/>
            <w:vAlign w:val="center"/>
            <w:hideMark/>
          </w:tcPr>
          <w:p w14:paraId="2541CFDA"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30.17</w:t>
            </w:r>
          </w:p>
        </w:tc>
        <w:tc>
          <w:tcPr>
            <w:tcW w:w="529" w:type="pct"/>
            <w:tcBorders>
              <w:top w:val="single" w:sz="4" w:space="0" w:color="auto"/>
            </w:tcBorders>
            <w:shd w:val="clear" w:color="auto" w:fill="auto"/>
            <w:noWrap/>
            <w:vAlign w:val="center"/>
            <w:hideMark/>
          </w:tcPr>
          <w:p w14:paraId="68CF99B0"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27.24</w:t>
            </w:r>
          </w:p>
        </w:tc>
        <w:tc>
          <w:tcPr>
            <w:tcW w:w="484" w:type="pct"/>
            <w:tcBorders>
              <w:top w:val="single" w:sz="4" w:space="0" w:color="auto"/>
            </w:tcBorders>
            <w:shd w:val="clear" w:color="auto" w:fill="auto"/>
            <w:noWrap/>
            <w:vAlign w:val="center"/>
            <w:hideMark/>
          </w:tcPr>
          <w:p w14:paraId="7F47D751"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30.17</w:t>
            </w:r>
          </w:p>
        </w:tc>
        <w:tc>
          <w:tcPr>
            <w:tcW w:w="252" w:type="pct"/>
            <w:tcBorders>
              <w:top w:val="single" w:sz="4" w:space="0" w:color="auto"/>
            </w:tcBorders>
            <w:shd w:val="clear" w:color="auto" w:fill="auto"/>
            <w:noWrap/>
            <w:vAlign w:val="center"/>
            <w:hideMark/>
          </w:tcPr>
          <w:p w14:paraId="021C2B3A"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0.68</w:t>
            </w:r>
          </w:p>
        </w:tc>
        <w:tc>
          <w:tcPr>
            <w:tcW w:w="297" w:type="pct"/>
            <w:tcBorders>
              <w:top w:val="single" w:sz="4" w:space="0" w:color="auto"/>
            </w:tcBorders>
            <w:vAlign w:val="center"/>
          </w:tcPr>
          <w:p w14:paraId="0DB2F9A9" w14:textId="77777777" w:rsidR="00364BC1" w:rsidRPr="0060789A" w:rsidRDefault="00364BC1" w:rsidP="00C70006">
            <w:pPr>
              <w:jc w:val="center"/>
              <w:rPr>
                <w:color w:val="000000"/>
                <w:sz w:val="16"/>
                <w:szCs w:val="16"/>
              </w:rPr>
            </w:pPr>
            <w:r w:rsidRPr="0060789A">
              <w:rPr>
                <w:color w:val="000000"/>
                <w:sz w:val="16"/>
                <w:szCs w:val="16"/>
              </w:rPr>
              <w:t>0.13</w:t>
            </w:r>
          </w:p>
        </w:tc>
        <w:tc>
          <w:tcPr>
            <w:tcW w:w="301" w:type="pct"/>
            <w:tcBorders>
              <w:top w:val="single" w:sz="4" w:space="0" w:color="auto"/>
            </w:tcBorders>
            <w:vAlign w:val="center"/>
          </w:tcPr>
          <w:p w14:paraId="2620749B" w14:textId="77777777" w:rsidR="00364BC1" w:rsidRPr="0060789A" w:rsidRDefault="00364BC1" w:rsidP="00C70006">
            <w:pPr>
              <w:jc w:val="center"/>
              <w:rPr>
                <w:color w:val="000000"/>
                <w:sz w:val="16"/>
                <w:szCs w:val="16"/>
              </w:rPr>
            </w:pPr>
            <w:r w:rsidRPr="0060789A">
              <w:rPr>
                <w:color w:val="000000"/>
                <w:sz w:val="16"/>
                <w:szCs w:val="16"/>
              </w:rPr>
              <w:t>1.03</w:t>
            </w:r>
          </w:p>
        </w:tc>
      </w:tr>
      <w:tr w:rsidR="00364BC1" w:rsidRPr="0060789A" w14:paraId="129E12BA" w14:textId="77777777" w:rsidTr="00232750">
        <w:trPr>
          <w:trHeight w:val="300"/>
        </w:trPr>
        <w:tc>
          <w:tcPr>
            <w:tcW w:w="767" w:type="pct"/>
            <w:shd w:val="clear" w:color="auto" w:fill="auto"/>
            <w:noWrap/>
            <w:vAlign w:val="center"/>
            <w:hideMark/>
          </w:tcPr>
          <w:p w14:paraId="41EECADE" w14:textId="77777777" w:rsidR="00364BC1" w:rsidRPr="0060789A" w:rsidRDefault="00364BC1" w:rsidP="00C70006">
            <w:pPr>
              <w:rPr>
                <w:rFonts w:eastAsia="Times New Roman"/>
                <w:i/>
                <w:iCs/>
                <w:color w:val="000000"/>
                <w:kern w:val="0"/>
                <w:sz w:val="16"/>
                <w:szCs w:val="16"/>
                <w:lang w:eastAsia="ru-RU"/>
                <w14:ligatures w14:val="none"/>
              </w:rPr>
            </w:pPr>
            <w:proofErr w:type="spellStart"/>
            <w:r w:rsidRPr="0060789A">
              <w:rPr>
                <w:rFonts w:eastAsia="Times New Roman"/>
                <w:i/>
                <w:iCs/>
                <w:color w:val="000000"/>
                <w:kern w:val="0"/>
                <w:sz w:val="16"/>
                <w:szCs w:val="16"/>
                <w:lang w:eastAsia="ru-RU"/>
                <w14:ligatures w14:val="none"/>
              </w:rPr>
              <w:t>Berula</w:t>
            </w:r>
            <w:proofErr w:type="spellEnd"/>
            <w:r w:rsidRPr="0060789A">
              <w:rPr>
                <w:rFonts w:eastAsia="Times New Roman"/>
                <w:i/>
                <w:iCs/>
                <w:color w:val="000000"/>
                <w:kern w:val="0"/>
                <w:sz w:val="16"/>
                <w:szCs w:val="16"/>
                <w:lang w:eastAsia="ru-RU"/>
                <w14:ligatures w14:val="none"/>
              </w:rPr>
              <w:t xml:space="preserve"> </w:t>
            </w:r>
            <w:proofErr w:type="spellStart"/>
            <w:r w:rsidRPr="0060789A">
              <w:rPr>
                <w:rFonts w:eastAsia="Times New Roman"/>
                <w:i/>
                <w:iCs/>
                <w:color w:val="000000"/>
                <w:kern w:val="0"/>
                <w:sz w:val="16"/>
                <w:szCs w:val="16"/>
                <w:lang w:eastAsia="ru-RU"/>
                <w14:ligatures w14:val="none"/>
              </w:rPr>
              <w:t>erecta</w:t>
            </w:r>
            <w:proofErr w:type="spellEnd"/>
          </w:p>
        </w:tc>
        <w:tc>
          <w:tcPr>
            <w:tcW w:w="312" w:type="pct"/>
            <w:vAlign w:val="center"/>
          </w:tcPr>
          <w:p w14:paraId="00E977BA" w14:textId="77777777" w:rsidR="00364BC1" w:rsidRPr="0060789A" w:rsidRDefault="00364BC1" w:rsidP="00C70006">
            <w:pPr>
              <w:jc w:val="center"/>
              <w:rPr>
                <w:color w:val="000000"/>
                <w:sz w:val="16"/>
                <w:szCs w:val="16"/>
              </w:rPr>
            </w:pPr>
            <w:r w:rsidRPr="0060789A">
              <w:rPr>
                <w:color w:val="000000"/>
                <w:sz w:val="16"/>
                <w:szCs w:val="16"/>
              </w:rPr>
              <w:t>24.84</w:t>
            </w:r>
          </w:p>
        </w:tc>
        <w:tc>
          <w:tcPr>
            <w:tcW w:w="460" w:type="pct"/>
            <w:vAlign w:val="center"/>
          </w:tcPr>
          <w:p w14:paraId="17A2BC37" w14:textId="77777777" w:rsidR="00364BC1" w:rsidRPr="0060789A" w:rsidRDefault="00364BC1" w:rsidP="00C70006">
            <w:pPr>
              <w:jc w:val="center"/>
              <w:rPr>
                <w:color w:val="000000"/>
                <w:sz w:val="16"/>
                <w:szCs w:val="16"/>
              </w:rPr>
            </w:pPr>
            <w:r w:rsidRPr="0060789A">
              <w:rPr>
                <w:color w:val="000000"/>
                <w:sz w:val="16"/>
                <w:szCs w:val="16"/>
              </w:rPr>
              <w:t>2.24</w:t>
            </w:r>
          </w:p>
        </w:tc>
        <w:tc>
          <w:tcPr>
            <w:tcW w:w="549" w:type="pct"/>
            <w:shd w:val="clear" w:color="auto" w:fill="auto"/>
            <w:noWrap/>
            <w:vAlign w:val="center"/>
            <w:hideMark/>
          </w:tcPr>
          <w:p w14:paraId="591B52D0"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31.09</w:t>
            </w:r>
          </w:p>
        </w:tc>
        <w:tc>
          <w:tcPr>
            <w:tcW w:w="457" w:type="pct"/>
            <w:shd w:val="clear" w:color="auto" w:fill="auto"/>
            <w:noWrap/>
            <w:vAlign w:val="center"/>
            <w:hideMark/>
          </w:tcPr>
          <w:p w14:paraId="0844C9D3"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w:t>
            </w:r>
          </w:p>
        </w:tc>
        <w:tc>
          <w:tcPr>
            <w:tcW w:w="235" w:type="pct"/>
            <w:shd w:val="clear" w:color="auto" w:fill="auto"/>
            <w:noWrap/>
            <w:vAlign w:val="center"/>
            <w:hideMark/>
          </w:tcPr>
          <w:p w14:paraId="51FF4DC3"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II</w:t>
            </w:r>
          </w:p>
        </w:tc>
        <w:tc>
          <w:tcPr>
            <w:tcW w:w="357" w:type="pct"/>
            <w:shd w:val="clear" w:color="auto" w:fill="auto"/>
            <w:noWrap/>
            <w:vAlign w:val="center"/>
            <w:hideMark/>
          </w:tcPr>
          <w:p w14:paraId="4A570ED3"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23.00</w:t>
            </w:r>
          </w:p>
        </w:tc>
        <w:tc>
          <w:tcPr>
            <w:tcW w:w="529" w:type="pct"/>
            <w:shd w:val="clear" w:color="auto" w:fill="auto"/>
            <w:noWrap/>
            <w:vAlign w:val="center"/>
            <w:hideMark/>
          </w:tcPr>
          <w:p w14:paraId="08E09E74"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23.00</w:t>
            </w:r>
          </w:p>
        </w:tc>
        <w:tc>
          <w:tcPr>
            <w:tcW w:w="484" w:type="pct"/>
            <w:shd w:val="clear" w:color="auto" w:fill="auto"/>
            <w:noWrap/>
            <w:vAlign w:val="center"/>
            <w:hideMark/>
          </w:tcPr>
          <w:p w14:paraId="2C2B8DE7"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24.66</w:t>
            </w:r>
          </w:p>
        </w:tc>
        <w:tc>
          <w:tcPr>
            <w:tcW w:w="252" w:type="pct"/>
            <w:shd w:val="clear" w:color="auto" w:fill="auto"/>
            <w:noWrap/>
            <w:vAlign w:val="center"/>
            <w:hideMark/>
          </w:tcPr>
          <w:p w14:paraId="1DEF8E84"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0.00</w:t>
            </w:r>
          </w:p>
        </w:tc>
        <w:tc>
          <w:tcPr>
            <w:tcW w:w="297" w:type="pct"/>
            <w:vAlign w:val="center"/>
          </w:tcPr>
          <w:p w14:paraId="0A3B2F41" w14:textId="77777777" w:rsidR="00364BC1" w:rsidRPr="0060789A" w:rsidRDefault="00364BC1" w:rsidP="00C70006">
            <w:pPr>
              <w:jc w:val="center"/>
              <w:rPr>
                <w:color w:val="000000"/>
                <w:sz w:val="16"/>
                <w:szCs w:val="16"/>
              </w:rPr>
            </w:pPr>
            <w:r w:rsidRPr="0060789A">
              <w:rPr>
                <w:color w:val="000000"/>
                <w:sz w:val="16"/>
                <w:szCs w:val="16"/>
              </w:rPr>
              <w:t>–0.40</w:t>
            </w:r>
          </w:p>
        </w:tc>
        <w:tc>
          <w:tcPr>
            <w:tcW w:w="301" w:type="pct"/>
            <w:vAlign w:val="center"/>
          </w:tcPr>
          <w:p w14:paraId="1B90872A" w14:textId="77777777" w:rsidR="00364BC1" w:rsidRPr="0060789A" w:rsidRDefault="00364BC1" w:rsidP="00C70006">
            <w:pPr>
              <w:jc w:val="center"/>
              <w:rPr>
                <w:color w:val="000000"/>
                <w:sz w:val="16"/>
                <w:szCs w:val="16"/>
              </w:rPr>
            </w:pPr>
            <w:r w:rsidRPr="0060789A">
              <w:rPr>
                <w:color w:val="000000"/>
                <w:sz w:val="16"/>
                <w:szCs w:val="16"/>
              </w:rPr>
              <w:t>0.94</w:t>
            </w:r>
          </w:p>
        </w:tc>
      </w:tr>
      <w:tr w:rsidR="00364BC1" w:rsidRPr="0060789A" w14:paraId="4008FEDF" w14:textId="77777777" w:rsidTr="00232750">
        <w:trPr>
          <w:trHeight w:val="300"/>
        </w:trPr>
        <w:tc>
          <w:tcPr>
            <w:tcW w:w="767" w:type="pct"/>
            <w:shd w:val="clear" w:color="auto" w:fill="auto"/>
            <w:noWrap/>
            <w:vAlign w:val="center"/>
            <w:hideMark/>
          </w:tcPr>
          <w:p w14:paraId="55413373" w14:textId="77777777" w:rsidR="00364BC1" w:rsidRPr="0060789A" w:rsidRDefault="00364BC1" w:rsidP="00C70006">
            <w:pPr>
              <w:rPr>
                <w:rFonts w:eastAsia="Times New Roman"/>
                <w:i/>
                <w:iCs/>
                <w:color w:val="000000"/>
                <w:kern w:val="0"/>
                <w:sz w:val="16"/>
                <w:szCs w:val="16"/>
                <w:lang w:eastAsia="ru-RU"/>
                <w14:ligatures w14:val="none"/>
              </w:rPr>
            </w:pPr>
            <w:r w:rsidRPr="0060789A">
              <w:rPr>
                <w:rFonts w:eastAsia="Times New Roman"/>
                <w:i/>
                <w:iCs/>
                <w:color w:val="000000"/>
                <w:kern w:val="0"/>
                <w:sz w:val="16"/>
                <w:szCs w:val="16"/>
                <w:lang w:eastAsia="ru-RU"/>
                <w14:ligatures w14:val="none"/>
              </w:rPr>
              <w:t xml:space="preserve">Bidens </w:t>
            </w:r>
            <w:proofErr w:type="spellStart"/>
            <w:r w:rsidRPr="0060789A">
              <w:rPr>
                <w:rFonts w:eastAsia="Times New Roman"/>
                <w:i/>
                <w:iCs/>
                <w:color w:val="000000"/>
                <w:kern w:val="0"/>
                <w:sz w:val="16"/>
                <w:szCs w:val="16"/>
                <w:lang w:eastAsia="ru-RU"/>
                <w14:ligatures w14:val="none"/>
              </w:rPr>
              <w:t>cernua</w:t>
            </w:r>
            <w:proofErr w:type="spellEnd"/>
          </w:p>
        </w:tc>
        <w:tc>
          <w:tcPr>
            <w:tcW w:w="312" w:type="pct"/>
            <w:vAlign w:val="center"/>
          </w:tcPr>
          <w:p w14:paraId="415FA05D" w14:textId="77777777" w:rsidR="00364BC1" w:rsidRPr="0060789A" w:rsidRDefault="00364BC1" w:rsidP="00C70006">
            <w:pPr>
              <w:jc w:val="center"/>
              <w:rPr>
                <w:color w:val="000000"/>
                <w:sz w:val="16"/>
                <w:szCs w:val="16"/>
              </w:rPr>
            </w:pPr>
            <w:r w:rsidRPr="0060789A">
              <w:rPr>
                <w:color w:val="000000"/>
                <w:sz w:val="16"/>
                <w:szCs w:val="16"/>
              </w:rPr>
              <w:t>25.22</w:t>
            </w:r>
          </w:p>
        </w:tc>
        <w:tc>
          <w:tcPr>
            <w:tcW w:w="460" w:type="pct"/>
            <w:vAlign w:val="center"/>
          </w:tcPr>
          <w:p w14:paraId="0C97E49C" w14:textId="77777777" w:rsidR="00364BC1" w:rsidRPr="0060789A" w:rsidRDefault="00364BC1" w:rsidP="00C70006">
            <w:pPr>
              <w:jc w:val="center"/>
              <w:rPr>
                <w:color w:val="000000"/>
                <w:sz w:val="16"/>
                <w:szCs w:val="16"/>
              </w:rPr>
            </w:pPr>
            <w:r w:rsidRPr="0060789A">
              <w:rPr>
                <w:color w:val="000000"/>
                <w:sz w:val="16"/>
                <w:szCs w:val="16"/>
              </w:rPr>
              <w:t>1.88</w:t>
            </w:r>
          </w:p>
        </w:tc>
        <w:tc>
          <w:tcPr>
            <w:tcW w:w="549" w:type="pct"/>
            <w:shd w:val="clear" w:color="auto" w:fill="auto"/>
            <w:noWrap/>
            <w:vAlign w:val="center"/>
            <w:hideMark/>
          </w:tcPr>
          <w:p w14:paraId="3A29D976"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23.29</w:t>
            </w:r>
          </w:p>
        </w:tc>
        <w:tc>
          <w:tcPr>
            <w:tcW w:w="457" w:type="pct"/>
            <w:shd w:val="clear" w:color="auto" w:fill="auto"/>
            <w:noWrap/>
            <w:vAlign w:val="center"/>
            <w:hideMark/>
          </w:tcPr>
          <w:p w14:paraId="728864D2"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2.74</w:t>
            </w:r>
          </w:p>
        </w:tc>
        <w:tc>
          <w:tcPr>
            <w:tcW w:w="235" w:type="pct"/>
            <w:shd w:val="clear" w:color="auto" w:fill="auto"/>
            <w:noWrap/>
            <w:vAlign w:val="center"/>
            <w:hideMark/>
          </w:tcPr>
          <w:p w14:paraId="7590CE23"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V</w:t>
            </w:r>
          </w:p>
        </w:tc>
        <w:tc>
          <w:tcPr>
            <w:tcW w:w="357" w:type="pct"/>
            <w:shd w:val="clear" w:color="auto" w:fill="auto"/>
            <w:noWrap/>
            <w:vAlign w:val="center"/>
            <w:hideMark/>
          </w:tcPr>
          <w:p w14:paraId="4F410CAD"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23.98</w:t>
            </w:r>
          </w:p>
        </w:tc>
        <w:tc>
          <w:tcPr>
            <w:tcW w:w="529" w:type="pct"/>
            <w:shd w:val="clear" w:color="auto" w:fill="auto"/>
            <w:noWrap/>
            <w:vAlign w:val="center"/>
            <w:hideMark/>
          </w:tcPr>
          <w:p w14:paraId="0D901B59"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23.24</w:t>
            </w:r>
          </w:p>
        </w:tc>
        <w:tc>
          <w:tcPr>
            <w:tcW w:w="484" w:type="pct"/>
            <w:shd w:val="clear" w:color="auto" w:fill="auto"/>
            <w:noWrap/>
            <w:vAlign w:val="center"/>
            <w:hideMark/>
          </w:tcPr>
          <w:p w14:paraId="6C75D848"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25.45</w:t>
            </w:r>
          </w:p>
        </w:tc>
        <w:tc>
          <w:tcPr>
            <w:tcW w:w="252" w:type="pct"/>
            <w:shd w:val="clear" w:color="auto" w:fill="auto"/>
            <w:noWrap/>
            <w:vAlign w:val="center"/>
            <w:hideMark/>
          </w:tcPr>
          <w:p w14:paraId="7FF72FC6"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0.36</w:t>
            </w:r>
          </w:p>
        </w:tc>
        <w:tc>
          <w:tcPr>
            <w:tcW w:w="297" w:type="pct"/>
            <w:vAlign w:val="center"/>
          </w:tcPr>
          <w:p w14:paraId="48F0B53E" w14:textId="77777777" w:rsidR="00364BC1" w:rsidRPr="0060789A" w:rsidRDefault="00364BC1" w:rsidP="00C70006">
            <w:pPr>
              <w:jc w:val="center"/>
              <w:rPr>
                <w:color w:val="000000"/>
                <w:sz w:val="16"/>
                <w:szCs w:val="16"/>
              </w:rPr>
            </w:pPr>
            <w:r w:rsidRPr="0060789A">
              <w:rPr>
                <w:color w:val="000000"/>
                <w:sz w:val="16"/>
                <w:szCs w:val="16"/>
              </w:rPr>
              <w:t>–0.33</w:t>
            </w:r>
          </w:p>
        </w:tc>
        <w:tc>
          <w:tcPr>
            <w:tcW w:w="301" w:type="pct"/>
            <w:vAlign w:val="center"/>
          </w:tcPr>
          <w:p w14:paraId="5565DE2B" w14:textId="77777777" w:rsidR="00364BC1" w:rsidRPr="0060789A" w:rsidRDefault="00364BC1" w:rsidP="00C70006">
            <w:pPr>
              <w:jc w:val="center"/>
              <w:rPr>
                <w:color w:val="000000"/>
                <w:sz w:val="16"/>
                <w:szCs w:val="16"/>
              </w:rPr>
            </w:pPr>
            <w:r w:rsidRPr="0060789A">
              <w:rPr>
                <w:color w:val="000000"/>
                <w:sz w:val="16"/>
                <w:szCs w:val="16"/>
              </w:rPr>
              <w:t>0.89</w:t>
            </w:r>
          </w:p>
        </w:tc>
      </w:tr>
      <w:tr w:rsidR="00364BC1" w:rsidRPr="0060789A" w14:paraId="38227823" w14:textId="77777777" w:rsidTr="00232750">
        <w:trPr>
          <w:trHeight w:val="300"/>
        </w:trPr>
        <w:tc>
          <w:tcPr>
            <w:tcW w:w="767" w:type="pct"/>
            <w:shd w:val="clear" w:color="auto" w:fill="auto"/>
            <w:noWrap/>
            <w:vAlign w:val="center"/>
            <w:hideMark/>
          </w:tcPr>
          <w:p w14:paraId="34269664" w14:textId="77777777" w:rsidR="00364BC1" w:rsidRPr="0060789A" w:rsidRDefault="00364BC1" w:rsidP="00C70006">
            <w:pPr>
              <w:rPr>
                <w:rFonts w:eastAsia="Times New Roman"/>
                <w:i/>
                <w:iCs/>
                <w:color w:val="000000"/>
                <w:kern w:val="0"/>
                <w:sz w:val="16"/>
                <w:szCs w:val="16"/>
                <w:lang w:eastAsia="ru-RU"/>
                <w14:ligatures w14:val="none"/>
              </w:rPr>
            </w:pPr>
            <w:r w:rsidRPr="0060789A">
              <w:rPr>
                <w:rFonts w:eastAsia="Times New Roman"/>
                <w:i/>
                <w:iCs/>
                <w:color w:val="000000"/>
                <w:kern w:val="0"/>
                <w:sz w:val="16"/>
                <w:szCs w:val="16"/>
                <w:lang w:eastAsia="ru-RU"/>
                <w14:ligatures w14:val="none"/>
              </w:rPr>
              <w:t xml:space="preserve">Bidens </w:t>
            </w:r>
            <w:proofErr w:type="spellStart"/>
            <w:r w:rsidRPr="0060789A">
              <w:rPr>
                <w:rFonts w:eastAsia="Times New Roman"/>
                <w:i/>
                <w:iCs/>
                <w:color w:val="000000"/>
                <w:kern w:val="0"/>
                <w:sz w:val="16"/>
                <w:szCs w:val="16"/>
                <w:lang w:eastAsia="ru-RU"/>
                <w14:ligatures w14:val="none"/>
              </w:rPr>
              <w:t>tripartita</w:t>
            </w:r>
            <w:proofErr w:type="spellEnd"/>
          </w:p>
        </w:tc>
        <w:tc>
          <w:tcPr>
            <w:tcW w:w="312" w:type="pct"/>
            <w:vAlign w:val="center"/>
          </w:tcPr>
          <w:p w14:paraId="47644AF3" w14:textId="77777777" w:rsidR="00364BC1" w:rsidRPr="0060789A" w:rsidRDefault="00364BC1" w:rsidP="00C70006">
            <w:pPr>
              <w:jc w:val="center"/>
              <w:rPr>
                <w:color w:val="000000"/>
                <w:sz w:val="16"/>
                <w:szCs w:val="16"/>
              </w:rPr>
            </w:pPr>
            <w:r w:rsidRPr="0060789A">
              <w:rPr>
                <w:color w:val="000000"/>
                <w:sz w:val="16"/>
                <w:szCs w:val="16"/>
              </w:rPr>
              <w:t>26.87</w:t>
            </w:r>
          </w:p>
        </w:tc>
        <w:tc>
          <w:tcPr>
            <w:tcW w:w="460" w:type="pct"/>
            <w:vAlign w:val="center"/>
          </w:tcPr>
          <w:p w14:paraId="6D9C3733" w14:textId="77777777" w:rsidR="00364BC1" w:rsidRPr="0060789A" w:rsidRDefault="00364BC1" w:rsidP="00C70006">
            <w:pPr>
              <w:jc w:val="center"/>
              <w:rPr>
                <w:color w:val="000000"/>
                <w:sz w:val="16"/>
                <w:szCs w:val="16"/>
              </w:rPr>
            </w:pPr>
            <w:r w:rsidRPr="0060789A">
              <w:rPr>
                <w:color w:val="000000"/>
                <w:sz w:val="16"/>
                <w:szCs w:val="16"/>
              </w:rPr>
              <w:t>1.50</w:t>
            </w:r>
          </w:p>
        </w:tc>
        <w:tc>
          <w:tcPr>
            <w:tcW w:w="549" w:type="pct"/>
            <w:shd w:val="clear" w:color="auto" w:fill="auto"/>
            <w:noWrap/>
            <w:vAlign w:val="center"/>
            <w:hideMark/>
          </w:tcPr>
          <w:p w14:paraId="1CFE8116"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27.02</w:t>
            </w:r>
          </w:p>
        </w:tc>
        <w:tc>
          <w:tcPr>
            <w:tcW w:w="457" w:type="pct"/>
            <w:shd w:val="clear" w:color="auto" w:fill="auto"/>
            <w:noWrap/>
            <w:vAlign w:val="center"/>
            <w:hideMark/>
          </w:tcPr>
          <w:p w14:paraId="6AAAEFA6"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2.11</w:t>
            </w:r>
          </w:p>
        </w:tc>
        <w:tc>
          <w:tcPr>
            <w:tcW w:w="235" w:type="pct"/>
            <w:shd w:val="clear" w:color="auto" w:fill="auto"/>
            <w:noWrap/>
            <w:vAlign w:val="center"/>
            <w:hideMark/>
          </w:tcPr>
          <w:p w14:paraId="3AB89829"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IV</w:t>
            </w:r>
          </w:p>
        </w:tc>
        <w:tc>
          <w:tcPr>
            <w:tcW w:w="357" w:type="pct"/>
            <w:shd w:val="clear" w:color="auto" w:fill="auto"/>
            <w:noWrap/>
            <w:vAlign w:val="center"/>
            <w:hideMark/>
          </w:tcPr>
          <w:p w14:paraId="56B2231A"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27.07</w:t>
            </w:r>
          </w:p>
        </w:tc>
        <w:tc>
          <w:tcPr>
            <w:tcW w:w="529" w:type="pct"/>
            <w:shd w:val="clear" w:color="auto" w:fill="auto"/>
            <w:noWrap/>
            <w:vAlign w:val="center"/>
            <w:hideMark/>
          </w:tcPr>
          <w:p w14:paraId="0AF97DDB"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25.00</w:t>
            </w:r>
          </w:p>
        </w:tc>
        <w:tc>
          <w:tcPr>
            <w:tcW w:w="484" w:type="pct"/>
            <w:shd w:val="clear" w:color="auto" w:fill="auto"/>
            <w:noWrap/>
            <w:vAlign w:val="center"/>
            <w:hideMark/>
          </w:tcPr>
          <w:p w14:paraId="205DF322"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29.15</w:t>
            </w:r>
          </w:p>
        </w:tc>
        <w:tc>
          <w:tcPr>
            <w:tcW w:w="252" w:type="pct"/>
            <w:shd w:val="clear" w:color="auto" w:fill="auto"/>
            <w:noWrap/>
            <w:vAlign w:val="center"/>
            <w:hideMark/>
          </w:tcPr>
          <w:p w14:paraId="4F451826"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0.17</w:t>
            </w:r>
          </w:p>
        </w:tc>
        <w:tc>
          <w:tcPr>
            <w:tcW w:w="297" w:type="pct"/>
            <w:vAlign w:val="center"/>
          </w:tcPr>
          <w:p w14:paraId="28BC3782" w14:textId="77777777" w:rsidR="00364BC1" w:rsidRPr="0060789A" w:rsidRDefault="00364BC1" w:rsidP="00C70006">
            <w:pPr>
              <w:jc w:val="center"/>
              <w:rPr>
                <w:color w:val="000000"/>
                <w:sz w:val="16"/>
                <w:szCs w:val="16"/>
              </w:rPr>
            </w:pPr>
            <w:r w:rsidRPr="0060789A">
              <w:rPr>
                <w:color w:val="000000"/>
                <w:sz w:val="16"/>
                <w:szCs w:val="16"/>
              </w:rPr>
              <w:t>0.29</w:t>
            </w:r>
          </w:p>
        </w:tc>
        <w:tc>
          <w:tcPr>
            <w:tcW w:w="301" w:type="pct"/>
            <w:vAlign w:val="center"/>
          </w:tcPr>
          <w:p w14:paraId="57AA3790" w14:textId="77777777" w:rsidR="00364BC1" w:rsidRPr="0060789A" w:rsidRDefault="00364BC1" w:rsidP="00C70006">
            <w:pPr>
              <w:jc w:val="center"/>
              <w:rPr>
                <w:color w:val="000000"/>
                <w:sz w:val="16"/>
                <w:szCs w:val="16"/>
              </w:rPr>
            </w:pPr>
            <w:r w:rsidRPr="0060789A">
              <w:rPr>
                <w:color w:val="000000"/>
                <w:sz w:val="16"/>
                <w:szCs w:val="16"/>
              </w:rPr>
              <w:t>0.93</w:t>
            </w:r>
          </w:p>
        </w:tc>
      </w:tr>
      <w:tr w:rsidR="00364BC1" w:rsidRPr="0060789A" w14:paraId="4F0CBC31" w14:textId="77777777" w:rsidTr="00232750">
        <w:trPr>
          <w:trHeight w:val="300"/>
        </w:trPr>
        <w:tc>
          <w:tcPr>
            <w:tcW w:w="767" w:type="pct"/>
            <w:shd w:val="clear" w:color="auto" w:fill="auto"/>
            <w:noWrap/>
            <w:vAlign w:val="center"/>
            <w:hideMark/>
          </w:tcPr>
          <w:p w14:paraId="1D67B4FA" w14:textId="77777777" w:rsidR="00364BC1" w:rsidRPr="0060789A" w:rsidRDefault="00364BC1" w:rsidP="00C70006">
            <w:pPr>
              <w:rPr>
                <w:rFonts w:eastAsia="Times New Roman"/>
                <w:i/>
                <w:iCs/>
                <w:color w:val="000000"/>
                <w:kern w:val="0"/>
                <w:sz w:val="16"/>
                <w:szCs w:val="16"/>
                <w:lang w:eastAsia="ru-RU"/>
                <w14:ligatures w14:val="none"/>
              </w:rPr>
            </w:pPr>
            <w:proofErr w:type="spellStart"/>
            <w:r w:rsidRPr="0060789A">
              <w:rPr>
                <w:rFonts w:eastAsia="Times New Roman"/>
                <w:i/>
                <w:iCs/>
                <w:color w:val="000000"/>
                <w:kern w:val="0"/>
                <w:sz w:val="16"/>
                <w:szCs w:val="16"/>
                <w:lang w:eastAsia="ru-RU"/>
                <w14:ligatures w14:val="none"/>
              </w:rPr>
              <w:t>Carex</w:t>
            </w:r>
            <w:proofErr w:type="spellEnd"/>
            <w:r w:rsidRPr="0060789A">
              <w:rPr>
                <w:rFonts w:eastAsia="Times New Roman"/>
                <w:i/>
                <w:iCs/>
                <w:color w:val="000000"/>
                <w:kern w:val="0"/>
                <w:sz w:val="16"/>
                <w:szCs w:val="16"/>
                <w:lang w:eastAsia="ru-RU"/>
                <w14:ligatures w14:val="none"/>
              </w:rPr>
              <w:t xml:space="preserve"> acuta</w:t>
            </w:r>
          </w:p>
        </w:tc>
        <w:tc>
          <w:tcPr>
            <w:tcW w:w="312" w:type="pct"/>
            <w:vAlign w:val="center"/>
          </w:tcPr>
          <w:p w14:paraId="2E96A1A1" w14:textId="77777777" w:rsidR="00364BC1" w:rsidRPr="0060789A" w:rsidRDefault="00364BC1" w:rsidP="00C70006">
            <w:pPr>
              <w:jc w:val="center"/>
              <w:rPr>
                <w:color w:val="000000"/>
                <w:sz w:val="16"/>
                <w:szCs w:val="16"/>
              </w:rPr>
            </w:pPr>
            <w:r w:rsidRPr="0060789A">
              <w:rPr>
                <w:color w:val="000000"/>
                <w:sz w:val="16"/>
                <w:szCs w:val="16"/>
              </w:rPr>
              <w:t>24.08</w:t>
            </w:r>
          </w:p>
        </w:tc>
        <w:tc>
          <w:tcPr>
            <w:tcW w:w="460" w:type="pct"/>
            <w:vAlign w:val="center"/>
          </w:tcPr>
          <w:p w14:paraId="63C369EA" w14:textId="77777777" w:rsidR="00364BC1" w:rsidRPr="0060789A" w:rsidRDefault="00364BC1" w:rsidP="00C70006">
            <w:pPr>
              <w:jc w:val="center"/>
              <w:rPr>
                <w:color w:val="000000"/>
                <w:sz w:val="16"/>
                <w:szCs w:val="16"/>
              </w:rPr>
            </w:pPr>
            <w:r w:rsidRPr="0060789A">
              <w:rPr>
                <w:color w:val="000000"/>
                <w:sz w:val="16"/>
                <w:szCs w:val="16"/>
              </w:rPr>
              <w:t>2.65</w:t>
            </w:r>
          </w:p>
        </w:tc>
        <w:tc>
          <w:tcPr>
            <w:tcW w:w="549" w:type="pct"/>
            <w:shd w:val="clear" w:color="auto" w:fill="auto"/>
            <w:noWrap/>
            <w:vAlign w:val="center"/>
            <w:hideMark/>
          </w:tcPr>
          <w:p w14:paraId="5AC31A56"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31.14</w:t>
            </w:r>
          </w:p>
        </w:tc>
        <w:tc>
          <w:tcPr>
            <w:tcW w:w="457" w:type="pct"/>
            <w:shd w:val="clear" w:color="auto" w:fill="auto"/>
            <w:noWrap/>
            <w:vAlign w:val="center"/>
            <w:hideMark/>
          </w:tcPr>
          <w:p w14:paraId="09D63767"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w:t>
            </w:r>
          </w:p>
        </w:tc>
        <w:tc>
          <w:tcPr>
            <w:tcW w:w="235" w:type="pct"/>
            <w:shd w:val="clear" w:color="auto" w:fill="auto"/>
            <w:noWrap/>
            <w:vAlign w:val="center"/>
            <w:hideMark/>
          </w:tcPr>
          <w:p w14:paraId="7A181BF1"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II</w:t>
            </w:r>
          </w:p>
        </w:tc>
        <w:tc>
          <w:tcPr>
            <w:tcW w:w="357" w:type="pct"/>
            <w:shd w:val="clear" w:color="auto" w:fill="auto"/>
            <w:noWrap/>
            <w:vAlign w:val="center"/>
            <w:hideMark/>
          </w:tcPr>
          <w:p w14:paraId="09F4EF3B"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23.00</w:t>
            </w:r>
          </w:p>
        </w:tc>
        <w:tc>
          <w:tcPr>
            <w:tcW w:w="529" w:type="pct"/>
            <w:shd w:val="clear" w:color="auto" w:fill="auto"/>
            <w:noWrap/>
            <w:vAlign w:val="center"/>
            <w:hideMark/>
          </w:tcPr>
          <w:p w14:paraId="148A5585"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23.00</w:t>
            </w:r>
          </w:p>
        </w:tc>
        <w:tc>
          <w:tcPr>
            <w:tcW w:w="484" w:type="pct"/>
            <w:shd w:val="clear" w:color="auto" w:fill="auto"/>
            <w:noWrap/>
            <w:vAlign w:val="center"/>
            <w:hideMark/>
          </w:tcPr>
          <w:p w14:paraId="19FF93CE"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23.77</w:t>
            </w:r>
          </w:p>
        </w:tc>
        <w:tc>
          <w:tcPr>
            <w:tcW w:w="252" w:type="pct"/>
            <w:shd w:val="clear" w:color="auto" w:fill="auto"/>
            <w:noWrap/>
            <w:vAlign w:val="center"/>
            <w:hideMark/>
          </w:tcPr>
          <w:p w14:paraId="7CD5FA0F"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0.00</w:t>
            </w:r>
          </w:p>
        </w:tc>
        <w:tc>
          <w:tcPr>
            <w:tcW w:w="297" w:type="pct"/>
            <w:vAlign w:val="center"/>
          </w:tcPr>
          <w:p w14:paraId="37E70271" w14:textId="77777777" w:rsidR="00364BC1" w:rsidRPr="0060789A" w:rsidRDefault="00364BC1" w:rsidP="00C70006">
            <w:pPr>
              <w:jc w:val="center"/>
              <w:rPr>
                <w:color w:val="000000"/>
                <w:sz w:val="16"/>
                <w:szCs w:val="16"/>
              </w:rPr>
            </w:pPr>
            <w:r w:rsidRPr="0060789A">
              <w:rPr>
                <w:color w:val="000000"/>
                <w:sz w:val="16"/>
                <w:szCs w:val="16"/>
              </w:rPr>
              <w:t>–0.74</w:t>
            </w:r>
          </w:p>
        </w:tc>
        <w:tc>
          <w:tcPr>
            <w:tcW w:w="301" w:type="pct"/>
            <w:vAlign w:val="center"/>
          </w:tcPr>
          <w:p w14:paraId="34557F98" w14:textId="77777777" w:rsidR="00364BC1" w:rsidRPr="0060789A" w:rsidRDefault="00364BC1" w:rsidP="00C70006">
            <w:pPr>
              <w:jc w:val="center"/>
              <w:rPr>
                <w:color w:val="000000"/>
                <w:sz w:val="16"/>
                <w:szCs w:val="16"/>
              </w:rPr>
            </w:pPr>
            <w:r w:rsidRPr="0060789A">
              <w:rPr>
                <w:color w:val="000000"/>
                <w:sz w:val="16"/>
                <w:szCs w:val="16"/>
              </w:rPr>
              <w:t>0.81</w:t>
            </w:r>
          </w:p>
        </w:tc>
      </w:tr>
      <w:tr w:rsidR="00364BC1" w:rsidRPr="0060789A" w14:paraId="652FE24A" w14:textId="77777777" w:rsidTr="00232750">
        <w:trPr>
          <w:trHeight w:val="300"/>
        </w:trPr>
        <w:tc>
          <w:tcPr>
            <w:tcW w:w="767" w:type="pct"/>
            <w:shd w:val="clear" w:color="auto" w:fill="auto"/>
            <w:noWrap/>
            <w:vAlign w:val="center"/>
            <w:hideMark/>
          </w:tcPr>
          <w:p w14:paraId="369C72B4" w14:textId="77777777" w:rsidR="00364BC1" w:rsidRPr="0060789A" w:rsidRDefault="00364BC1" w:rsidP="00C70006">
            <w:pPr>
              <w:rPr>
                <w:rFonts w:eastAsia="Times New Roman"/>
                <w:i/>
                <w:iCs/>
                <w:color w:val="000000"/>
                <w:kern w:val="0"/>
                <w:sz w:val="16"/>
                <w:szCs w:val="16"/>
                <w:lang w:eastAsia="ru-RU"/>
                <w14:ligatures w14:val="none"/>
              </w:rPr>
            </w:pPr>
            <w:proofErr w:type="spellStart"/>
            <w:r w:rsidRPr="0060789A">
              <w:rPr>
                <w:rFonts w:eastAsia="Times New Roman"/>
                <w:i/>
                <w:iCs/>
                <w:color w:val="000000"/>
                <w:kern w:val="0"/>
                <w:sz w:val="16"/>
                <w:szCs w:val="16"/>
                <w:lang w:eastAsia="ru-RU"/>
                <w14:ligatures w14:val="none"/>
              </w:rPr>
              <w:t>Carex</w:t>
            </w:r>
            <w:proofErr w:type="spellEnd"/>
            <w:r w:rsidRPr="0060789A">
              <w:rPr>
                <w:rFonts w:eastAsia="Times New Roman"/>
                <w:i/>
                <w:iCs/>
                <w:color w:val="000000"/>
                <w:kern w:val="0"/>
                <w:sz w:val="16"/>
                <w:szCs w:val="16"/>
                <w:lang w:eastAsia="ru-RU"/>
                <w14:ligatures w14:val="none"/>
              </w:rPr>
              <w:t xml:space="preserve"> </w:t>
            </w:r>
            <w:proofErr w:type="spellStart"/>
            <w:r w:rsidRPr="0060789A">
              <w:rPr>
                <w:rFonts w:eastAsia="Times New Roman"/>
                <w:i/>
                <w:iCs/>
                <w:color w:val="000000"/>
                <w:kern w:val="0"/>
                <w:sz w:val="16"/>
                <w:szCs w:val="16"/>
                <w:lang w:eastAsia="ru-RU"/>
                <w14:ligatures w14:val="none"/>
              </w:rPr>
              <w:t>pseudocyperus</w:t>
            </w:r>
            <w:proofErr w:type="spellEnd"/>
          </w:p>
        </w:tc>
        <w:tc>
          <w:tcPr>
            <w:tcW w:w="312" w:type="pct"/>
            <w:vAlign w:val="center"/>
          </w:tcPr>
          <w:p w14:paraId="2AE92122" w14:textId="77777777" w:rsidR="00364BC1" w:rsidRPr="0060789A" w:rsidRDefault="00364BC1" w:rsidP="00C70006">
            <w:pPr>
              <w:jc w:val="center"/>
              <w:rPr>
                <w:color w:val="000000"/>
                <w:sz w:val="16"/>
                <w:szCs w:val="16"/>
              </w:rPr>
            </w:pPr>
            <w:r w:rsidRPr="0060789A">
              <w:rPr>
                <w:color w:val="000000"/>
                <w:sz w:val="16"/>
                <w:szCs w:val="16"/>
              </w:rPr>
              <w:t>26.81</w:t>
            </w:r>
          </w:p>
        </w:tc>
        <w:tc>
          <w:tcPr>
            <w:tcW w:w="460" w:type="pct"/>
            <w:vAlign w:val="center"/>
          </w:tcPr>
          <w:p w14:paraId="4CA8E29A" w14:textId="77777777" w:rsidR="00364BC1" w:rsidRPr="0060789A" w:rsidRDefault="00364BC1" w:rsidP="00C70006">
            <w:pPr>
              <w:jc w:val="center"/>
              <w:rPr>
                <w:color w:val="000000"/>
                <w:sz w:val="16"/>
                <w:szCs w:val="16"/>
              </w:rPr>
            </w:pPr>
            <w:r w:rsidRPr="0060789A">
              <w:rPr>
                <w:color w:val="000000"/>
                <w:sz w:val="16"/>
                <w:szCs w:val="16"/>
              </w:rPr>
              <w:t>1.52</w:t>
            </w:r>
          </w:p>
        </w:tc>
        <w:tc>
          <w:tcPr>
            <w:tcW w:w="549" w:type="pct"/>
            <w:shd w:val="clear" w:color="auto" w:fill="auto"/>
            <w:noWrap/>
            <w:vAlign w:val="center"/>
            <w:hideMark/>
          </w:tcPr>
          <w:p w14:paraId="060A1234"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27.02</w:t>
            </w:r>
          </w:p>
        </w:tc>
        <w:tc>
          <w:tcPr>
            <w:tcW w:w="457" w:type="pct"/>
            <w:shd w:val="clear" w:color="auto" w:fill="auto"/>
            <w:noWrap/>
            <w:vAlign w:val="center"/>
            <w:hideMark/>
          </w:tcPr>
          <w:p w14:paraId="4B6909B7"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2.46</w:t>
            </w:r>
          </w:p>
        </w:tc>
        <w:tc>
          <w:tcPr>
            <w:tcW w:w="235" w:type="pct"/>
            <w:shd w:val="clear" w:color="auto" w:fill="auto"/>
            <w:noWrap/>
            <w:vAlign w:val="center"/>
            <w:hideMark/>
          </w:tcPr>
          <w:p w14:paraId="17A68D7F"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IV</w:t>
            </w:r>
          </w:p>
        </w:tc>
        <w:tc>
          <w:tcPr>
            <w:tcW w:w="357" w:type="pct"/>
            <w:shd w:val="clear" w:color="auto" w:fill="auto"/>
            <w:noWrap/>
            <w:vAlign w:val="center"/>
            <w:hideMark/>
          </w:tcPr>
          <w:p w14:paraId="6B8EF6B5"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27.07</w:t>
            </w:r>
          </w:p>
        </w:tc>
        <w:tc>
          <w:tcPr>
            <w:tcW w:w="529" w:type="pct"/>
            <w:shd w:val="clear" w:color="auto" w:fill="auto"/>
            <w:noWrap/>
            <w:vAlign w:val="center"/>
            <w:hideMark/>
          </w:tcPr>
          <w:p w14:paraId="669B7915"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24.64</w:t>
            </w:r>
          </w:p>
        </w:tc>
        <w:tc>
          <w:tcPr>
            <w:tcW w:w="484" w:type="pct"/>
            <w:shd w:val="clear" w:color="auto" w:fill="auto"/>
            <w:noWrap/>
            <w:vAlign w:val="center"/>
            <w:hideMark/>
          </w:tcPr>
          <w:p w14:paraId="75811A3B"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29.50</w:t>
            </w:r>
          </w:p>
        </w:tc>
        <w:tc>
          <w:tcPr>
            <w:tcW w:w="252" w:type="pct"/>
            <w:shd w:val="clear" w:color="auto" w:fill="auto"/>
            <w:noWrap/>
            <w:vAlign w:val="center"/>
            <w:hideMark/>
          </w:tcPr>
          <w:p w14:paraId="74D83015"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0.37</w:t>
            </w:r>
          </w:p>
        </w:tc>
        <w:tc>
          <w:tcPr>
            <w:tcW w:w="297" w:type="pct"/>
            <w:vAlign w:val="center"/>
          </w:tcPr>
          <w:p w14:paraId="24B99023" w14:textId="77777777" w:rsidR="00364BC1" w:rsidRPr="0060789A" w:rsidRDefault="00364BC1" w:rsidP="00C70006">
            <w:pPr>
              <w:jc w:val="center"/>
              <w:rPr>
                <w:color w:val="000000"/>
                <w:sz w:val="16"/>
                <w:szCs w:val="16"/>
              </w:rPr>
            </w:pPr>
            <w:r w:rsidRPr="0060789A">
              <w:rPr>
                <w:color w:val="000000"/>
                <w:sz w:val="16"/>
                <w:szCs w:val="16"/>
              </w:rPr>
              <w:t>0.03</w:t>
            </w:r>
          </w:p>
        </w:tc>
        <w:tc>
          <w:tcPr>
            <w:tcW w:w="301" w:type="pct"/>
            <w:vAlign w:val="center"/>
          </w:tcPr>
          <w:p w14:paraId="7DDB67F3" w14:textId="77777777" w:rsidR="00364BC1" w:rsidRPr="0060789A" w:rsidRDefault="00364BC1" w:rsidP="00C70006">
            <w:pPr>
              <w:jc w:val="center"/>
              <w:rPr>
                <w:color w:val="000000"/>
                <w:sz w:val="16"/>
                <w:szCs w:val="16"/>
              </w:rPr>
            </w:pPr>
            <w:r w:rsidRPr="0060789A">
              <w:rPr>
                <w:color w:val="000000"/>
                <w:sz w:val="16"/>
                <w:szCs w:val="16"/>
              </w:rPr>
              <w:t>0.91</w:t>
            </w:r>
          </w:p>
        </w:tc>
      </w:tr>
      <w:tr w:rsidR="00364BC1" w:rsidRPr="0060789A" w14:paraId="203A7A26" w14:textId="77777777" w:rsidTr="00232750">
        <w:trPr>
          <w:trHeight w:val="300"/>
        </w:trPr>
        <w:tc>
          <w:tcPr>
            <w:tcW w:w="767" w:type="pct"/>
            <w:shd w:val="clear" w:color="auto" w:fill="auto"/>
            <w:noWrap/>
            <w:vAlign w:val="center"/>
            <w:hideMark/>
          </w:tcPr>
          <w:p w14:paraId="79092B63" w14:textId="77777777" w:rsidR="00364BC1" w:rsidRPr="0060789A" w:rsidRDefault="00364BC1" w:rsidP="00C70006">
            <w:pPr>
              <w:rPr>
                <w:rFonts w:eastAsia="Times New Roman"/>
                <w:i/>
                <w:iCs/>
                <w:color w:val="000000"/>
                <w:kern w:val="0"/>
                <w:sz w:val="16"/>
                <w:szCs w:val="16"/>
                <w:lang w:eastAsia="ru-RU"/>
                <w14:ligatures w14:val="none"/>
              </w:rPr>
            </w:pPr>
            <w:proofErr w:type="spellStart"/>
            <w:r w:rsidRPr="0060789A">
              <w:rPr>
                <w:rFonts w:eastAsia="Times New Roman"/>
                <w:i/>
                <w:iCs/>
                <w:color w:val="000000"/>
                <w:kern w:val="0"/>
                <w:sz w:val="16"/>
                <w:szCs w:val="16"/>
                <w:lang w:eastAsia="ru-RU"/>
                <w14:ligatures w14:val="none"/>
              </w:rPr>
              <w:t>Ceratophyllum</w:t>
            </w:r>
            <w:proofErr w:type="spellEnd"/>
            <w:r w:rsidRPr="0060789A">
              <w:rPr>
                <w:rFonts w:eastAsia="Times New Roman"/>
                <w:i/>
                <w:iCs/>
                <w:color w:val="000000"/>
                <w:kern w:val="0"/>
                <w:sz w:val="16"/>
                <w:szCs w:val="16"/>
                <w:lang w:eastAsia="ru-RU"/>
                <w14:ligatures w14:val="none"/>
              </w:rPr>
              <w:t xml:space="preserve"> </w:t>
            </w:r>
            <w:proofErr w:type="spellStart"/>
            <w:r w:rsidRPr="0060789A">
              <w:rPr>
                <w:rFonts w:eastAsia="Times New Roman"/>
                <w:i/>
                <w:iCs/>
                <w:color w:val="000000"/>
                <w:kern w:val="0"/>
                <w:sz w:val="16"/>
                <w:szCs w:val="16"/>
                <w:lang w:eastAsia="ru-RU"/>
                <w14:ligatures w14:val="none"/>
              </w:rPr>
              <w:t>demersum</w:t>
            </w:r>
            <w:proofErr w:type="spellEnd"/>
          </w:p>
        </w:tc>
        <w:tc>
          <w:tcPr>
            <w:tcW w:w="312" w:type="pct"/>
            <w:vAlign w:val="center"/>
          </w:tcPr>
          <w:p w14:paraId="6FD2747D" w14:textId="77777777" w:rsidR="00364BC1" w:rsidRPr="0060789A" w:rsidRDefault="00364BC1" w:rsidP="00C70006">
            <w:pPr>
              <w:jc w:val="center"/>
              <w:rPr>
                <w:color w:val="000000"/>
                <w:sz w:val="16"/>
                <w:szCs w:val="16"/>
              </w:rPr>
            </w:pPr>
            <w:r w:rsidRPr="0060789A">
              <w:rPr>
                <w:color w:val="000000"/>
                <w:sz w:val="16"/>
                <w:szCs w:val="16"/>
              </w:rPr>
              <w:t>28.34</w:t>
            </w:r>
          </w:p>
        </w:tc>
        <w:tc>
          <w:tcPr>
            <w:tcW w:w="460" w:type="pct"/>
            <w:vAlign w:val="center"/>
          </w:tcPr>
          <w:p w14:paraId="77CBE59B" w14:textId="77777777" w:rsidR="00364BC1" w:rsidRPr="0060789A" w:rsidRDefault="00364BC1" w:rsidP="00C70006">
            <w:pPr>
              <w:jc w:val="center"/>
              <w:rPr>
                <w:color w:val="000000"/>
                <w:sz w:val="16"/>
                <w:szCs w:val="16"/>
              </w:rPr>
            </w:pPr>
            <w:r w:rsidRPr="0060789A">
              <w:rPr>
                <w:color w:val="000000"/>
                <w:sz w:val="16"/>
                <w:szCs w:val="16"/>
              </w:rPr>
              <w:t>2.28</w:t>
            </w:r>
          </w:p>
        </w:tc>
        <w:tc>
          <w:tcPr>
            <w:tcW w:w="549" w:type="pct"/>
            <w:shd w:val="clear" w:color="auto" w:fill="auto"/>
            <w:noWrap/>
            <w:vAlign w:val="center"/>
            <w:hideMark/>
          </w:tcPr>
          <w:p w14:paraId="6434516F"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22.78</w:t>
            </w:r>
          </w:p>
        </w:tc>
        <w:tc>
          <w:tcPr>
            <w:tcW w:w="457" w:type="pct"/>
            <w:shd w:val="clear" w:color="auto" w:fill="auto"/>
            <w:noWrap/>
            <w:vAlign w:val="center"/>
            <w:hideMark/>
          </w:tcPr>
          <w:p w14:paraId="4624FF58"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w:t>
            </w:r>
          </w:p>
        </w:tc>
        <w:tc>
          <w:tcPr>
            <w:tcW w:w="235" w:type="pct"/>
            <w:shd w:val="clear" w:color="auto" w:fill="auto"/>
            <w:noWrap/>
            <w:vAlign w:val="center"/>
            <w:hideMark/>
          </w:tcPr>
          <w:p w14:paraId="14649BA7"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II</w:t>
            </w:r>
          </w:p>
        </w:tc>
        <w:tc>
          <w:tcPr>
            <w:tcW w:w="357" w:type="pct"/>
            <w:shd w:val="clear" w:color="auto" w:fill="auto"/>
            <w:noWrap/>
            <w:vAlign w:val="center"/>
            <w:hideMark/>
          </w:tcPr>
          <w:p w14:paraId="72B4107C"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30.17</w:t>
            </w:r>
          </w:p>
        </w:tc>
        <w:tc>
          <w:tcPr>
            <w:tcW w:w="529" w:type="pct"/>
            <w:shd w:val="clear" w:color="auto" w:fill="auto"/>
            <w:noWrap/>
            <w:vAlign w:val="center"/>
            <w:hideMark/>
          </w:tcPr>
          <w:p w14:paraId="00E95572"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28.56</w:t>
            </w:r>
          </w:p>
        </w:tc>
        <w:tc>
          <w:tcPr>
            <w:tcW w:w="484" w:type="pct"/>
            <w:shd w:val="clear" w:color="auto" w:fill="auto"/>
            <w:noWrap/>
            <w:vAlign w:val="center"/>
            <w:hideMark/>
          </w:tcPr>
          <w:p w14:paraId="127F9536"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30.17</w:t>
            </w:r>
          </w:p>
        </w:tc>
        <w:tc>
          <w:tcPr>
            <w:tcW w:w="252" w:type="pct"/>
            <w:shd w:val="clear" w:color="auto" w:fill="auto"/>
            <w:noWrap/>
            <w:vAlign w:val="center"/>
            <w:hideMark/>
          </w:tcPr>
          <w:p w14:paraId="438C0532"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0.00</w:t>
            </w:r>
          </w:p>
        </w:tc>
        <w:tc>
          <w:tcPr>
            <w:tcW w:w="297" w:type="pct"/>
            <w:vAlign w:val="center"/>
          </w:tcPr>
          <w:p w14:paraId="6DB02691" w14:textId="77777777" w:rsidR="00364BC1" w:rsidRPr="0060789A" w:rsidRDefault="00364BC1" w:rsidP="00C70006">
            <w:pPr>
              <w:jc w:val="center"/>
              <w:rPr>
                <w:color w:val="000000"/>
                <w:sz w:val="16"/>
                <w:szCs w:val="16"/>
              </w:rPr>
            </w:pPr>
            <w:r w:rsidRPr="0060789A">
              <w:rPr>
                <w:color w:val="000000"/>
                <w:sz w:val="16"/>
                <w:szCs w:val="16"/>
              </w:rPr>
              <w:t>0.37</w:t>
            </w:r>
          </w:p>
        </w:tc>
        <w:tc>
          <w:tcPr>
            <w:tcW w:w="301" w:type="pct"/>
            <w:vAlign w:val="center"/>
          </w:tcPr>
          <w:p w14:paraId="19C47147" w14:textId="77777777" w:rsidR="00364BC1" w:rsidRPr="0060789A" w:rsidRDefault="00364BC1" w:rsidP="00C70006">
            <w:pPr>
              <w:jc w:val="center"/>
              <w:rPr>
                <w:color w:val="000000"/>
                <w:sz w:val="16"/>
                <w:szCs w:val="16"/>
              </w:rPr>
            </w:pPr>
            <w:r w:rsidRPr="0060789A">
              <w:rPr>
                <w:color w:val="000000"/>
                <w:sz w:val="16"/>
                <w:szCs w:val="16"/>
              </w:rPr>
              <w:t>1.00</w:t>
            </w:r>
          </w:p>
        </w:tc>
      </w:tr>
      <w:tr w:rsidR="00364BC1" w:rsidRPr="0060789A" w14:paraId="50F6263B" w14:textId="77777777" w:rsidTr="00232750">
        <w:trPr>
          <w:trHeight w:val="300"/>
        </w:trPr>
        <w:tc>
          <w:tcPr>
            <w:tcW w:w="767" w:type="pct"/>
            <w:shd w:val="clear" w:color="auto" w:fill="auto"/>
            <w:noWrap/>
            <w:vAlign w:val="center"/>
            <w:hideMark/>
          </w:tcPr>
          <w:p w14:paraId="7E6CD6F9" w14:textId="77777777" w:rsidR="00364BC1" w:rsidRPr="0060789A" w:rsidRDefault="00364BC1" w:rsidP="00C70006">
            <w:pPr>
              <w:rPr>
                <w:rFonts w:eastAsia="Times New Roman"/>
                <w:i/>
                <w:iCs/>
                <w:color w:val="000000"/>
                <w:kern w:val="0"/>
                <w:sz w:val="16"/>
                <w:szCs w:val="16"/>
                <w:lang w:eastAsia="ru-RU"/>
                <w14:ligatures w14:val="none"/>
              </w:rPr>
            </w:pPr>
            <w:proofErr w:type="spellStart"/>
            <w:r w:rsidRPr="0060789A">
              <w:rPr>
                <w:rFonts w:eastAsia="Times New Roman"/>
                <w:i/>
                <w:iCs/>
                <w:color w:val="000000"/>
                <w:kern w:val="0"/>
                <w:sz w:val="16"/>
                <w:szCs w:val="16"/>
                <w:lang w:eastAsia="ru-RU"/>
                <w14:ligatures w14:val="none"/>
              </w:rPr>
              <w:t>Cicuta</w:t>
            </w:r>
            <w:proofErr w:type="spellEnd"/>
            <w:r w:rsidRPr="0060789A">
              <w:rPr>
                <w:rFonts w:eastAsia="Times New Roman"/>
                <w:i/>
                <w:iCs/>
                <w:color w:val="000000"/>
                <w:kern w:val="0"/>
                <w:sz w:val="16"/>
                <w:szCs w:val="16"/>
                <w:lang w:eastAsia="ru-RU"/>
                <w14:ligatures w14:val="none"/>
              </w:rPr>
              <w:t xml:space="preserve"> </w:t>
            </w:r>
            <w:proofErr w:type="spellStart"/>
            <w:r w:rsidRPr="0060789A">
              <w:rPr>
                <w:rFonts w:eastAsia="Times New Roman"/>
                <w:i/>
                <w:iCs/>
                <w:color w:val="000000"/>
                <w:kern w:val="0"/>
                <w:sz w:val="16"/>
                <w:szCs w:val="16"/>
                <w:lang w:eastAsia="ru-RU"/>
                <w14:ligatures w14:val="none"/>
              </w:rPr>
              <w:t>virosa</w:t>
            </w:r>
            <w:proofErr w:type="spellEnd"/>
          </w:p>
        </w:tc>
        <w:tc>
          <w:tcPr>
            <w:tcW w:w="312" w:type="pct"/>
            <w:vAlign w:val="center"/>
          </w:tcPr>
          <w:p w14:paraId="30800020" w14:textId="77777777" w:rsidR="00364BC1" w:rsidRPr="0060789A" w:rsidRDefault="00364BC1" w:rsidP="00C70006">
            <w:pPr>
              <w:jc w:val="center"/>
              <w:rPr>
                <w:color w:val="000000"/>
                <w:sz w:val="16"/>
                <w:szCs w:val="16"/>
              </w:rPr>
            </w:pPr>
            <w:r w:rsidRPr="0060789A">
              <w:rPr>
                <w:color w:val="000000"/>
                <w:sz w:val="16"/>
                <w:szCs w:val="16"/>
              </w:rPr>
              <w:t>24.77</w:t>
            </w:r>
          </w:p>
        </w:tc>
        <w:tc>
          <w:tcPr>
            <w:tcW w:w="460" w:type="pct"/>
            <w:vAlign w:val="center"/>
          </w:tcPr>
          <w:p w14:paraId="3991943B" w14:textId="77777777" w:rsidR="00364BC1" w:rsidRPr="0060789A" w:rsidRDefault="00364BC1" w:rsidP="00C70006">
            <w:pPr>
              <w:jc w:val="center"/>
              <w:rPr>
                <w:color w:val="000000"/>
                <w:sz w:val="16"/>
                <w:szCs w:val="16"/>
              </w:rPr>
            </w:pPr>
            <w:r w:rsidRPr="0060789A">
              <w:rPr>
                <w:color w:val="000000"/>
                <w:sz w:val="16"/>
                <w:szCs w:val="16"/>
              </w:rPr>
              <w:t>2.38</w:t>
            </w:r>
          </w:p>
        </w:tc>
        <w:tc>
          <w:tcPr>
            <w:tcW w:w="549" w:type="pct"/>
            <w:shd w:val="clear" w:color="auto" w:fill="auto"/>
            <w:noWrap/>
            <w:vAlign w:val="center"/>
            <w:hideMark/>
          </w:tcPr>
          <w:p w14:paraId="20F075A6"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28.93</w:t>
            </w:r>
          </w:p>
        </w:tc>
        <w:tc>
          <w:tcPr>
            <w:tcW w:w="457" w:type="pct"/>
            <w:shd w:val="clear" w:color="auto" w:fill="auto"/>
            <w:noWrap/>
            <w:vAlign w:val="center"/>
            <w:hideMark/>
          </w:tcPr>
          <w:p w14:paraId="43DE2F74"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w:t>
            </w:r>
          </w:p>
        </w:tc>
        <w:tc>
          <w:tcPr>
            <w:tcW w:w="235" w:type="pct"/>
            <w:shd w:val="clear" w:color="auto" w:fill="auto"/>
            <w:noWrap/>
            <w:vAlign w:val="center"/>
            <w:hideMark/>
          </w:tcPr>
          <w:p w14:paraId="3DCF604A"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II</w:t>
            </w:r>
          </w:p>
        </w:tc>
        <w:tc>
          <w:tcPr>
            <w:tcW w:w="357" w:type="pct"/>
            <w:shd w:val="clear" w:color="auto" w:fill="auto"/>
            <w:noWrap/>
            <w:vAlign w:val="center"/>
            <w:hideMark/>
          </w:tcPr>
          <w:p w14:paraId="57ADC6FB"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23.00</w:t>
            </w:r>
          </w:p>
        </w:tc>
        <w:tc>
          <w:tcPr>
            <w:tcW w:w="529" w:type="pct"/>
            <w:shd w:val="clear" w:color="auto" w:fill="auto"/>
            <w:noWrap/>
            <w:vAlign w:val="center"/>
            <w:hideMark/>
          </w:tcPr>
          <w:p w14:paraId="40B76BB1"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23.00</w:t>
            </w:r>
          </w:p>
        </w:tc>
        <w:tc>
          <w:tcPr>
            <w:tcW w:w="484" w:type="pct"/>
            <w:shd w:val="clear" w:color="auto" w:fill="auto"/>
            <w:noWrap/>
            <w:vAlign w:val="center"/>
            <w:hideMark/>
          </w:tcPr>
          <w:p w14:paraId="57AB3D57"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24.39</w:t>
            </w:r>
          </w:p>
        </w:tc>
        <w:tc>
          <w:tcPr>
            <w:tcW w:w="252" w:type="pct"/>
            <w:shd w:val="clear" w:color="auto" w:fill="auto"/>
            <w:noWrap/>
            <w:vAlign w:val="center"/>
            <w:hideMark/>
          </w:tcPr>
          <w:p w14:paraId="5F5D1CDA"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0.00</w:t>
            </w:r>
          </w:p>
        </w:tc>
        <w:tc>
          <w:tcPr>
            <w:tcW w:w="297" w:type="pct"/>
            <w:vAlign w:val="center"/>
          </w:tcPr>
          <w:p w14:paraId="1228C6C4" w14:textId="77777777" w:rsidR="00364BC1" w:rsidRPr="0060789A" w:rsidRDefault="00364BC1" w:rsidP="00C70006">
            <w:pPr>
              <w:jc w:val="center"/>
              <w:rPr>
                <w:color w:val="000000"/>
                <w:sz w:val="16"/>
                <w:szCs w:val="16"/>
              </w:rPr>
            </w:pPr>
            <w:r w:rsidRPr="0060789A">
              <w:rPr>
                <w:color w:val="000000"/>
                <w:sz w:val="16"/>
                <w:szCs w:val="16"/>
              </w:rPr>
              <w:t>–0.34</w:t>
            </w:r>
          </w:p>
        </w:tc>
        <w:tc>
          <w:tcPr>
            <w:tcW w:w="301" w:type="pct"/>
            <w:vAlign w:val="center"/>
          </w:tcPr>
          <w:p w14:paraId="415E1270" w14:textId="77777777" w:rsidR="00364BC1" w:rsidRPr="0060789A" w:rsidRDefault="00364BC1" w:rsidP="00C70006">
            <w:pPr>
              <w:jc w:val="center"/>
              <w:rPr>
                <w:color w:val="000000"/>
                <w:sz w:val="16"/>
                <w:szCs w:val="16"/>
              </w:rPr>
            </w:pPr>
            <w:r w:rsidRPr="0060789A">
              <w:rPr>
                <w:color w:val="000000"/>
                <w:sz w:val="16"/>
                <w:szCs w:val="16"/>
              </w:rPr>
              <w:t>1.00</w:t>
            </w:r>
          </w:p>
        </w:tc>
      </w:tr>
      <w:tr w:rsidR="00364BC1" w:rsidRPr="0060789A" w14:paraId="077B728D" w14:textId="77777777" w:rsidTr="00232750">
        <w:trPr>
          <w:trHeight w:val="300"/>
        </w:trPr>
        <w:tc>
          <w:tcPr>
            <w:tcW w:w="767" w:type="pct"/>
            <w:shd w:val="clear" w:color="auto" w:fill="auto"/>
            <w:noWrap/>
            <w:vAlign w:val="center"/>
            <w:hideMark/>
          </w:tcPr>
          <w:p w14:paraId="0E259395" w14:textId="77777777" w:rsidR="00364BC1" w:rsidRPr="0060789A" w:rsidRDefault="00364BC1" w:rsidP="00C70006">
            <w:pPr>
              <w:rPr>
                <w:rFonts w:eastAsia="Times New Roman"/>
                <w:i/>
                <w:iCs/>
                <w:color w:val="000000"/>
                <w:kern w:val="0"/>
                <w:sz w:val="16"/>
                <w:szCs w:val="16"/>
                <w:lang w:eastAsia="ru-RU"/>
                <w14:ligatures w14:val="none"/>
              </w:rPr>
            </w:pPr>
            <w:r w:rsidRPr="0060789A">
              <w:rPr>
                <w:rFonts w:eastAsia="Times New Roman"/>
                <w:i/>
                <w:iCs/>
                <w:color w:val="000000"/>
                <w:kern w:val="0"/>
                <w:sz w:val="16"/>
                <w:szCs w:val="16"/>
                <w:lang w:eastAsia="ru-RU"/>
                <w14:ligatures w14:val="none"/>
              </w:rPr>
              <w:t xml:space="preserve">Cyperus </w:t>
            </w:r>
            <w:proofErr w:type="spellStart"/>
            <w:r w:rsidRPr="0060789A">
              <w:rPr>
                <w:rFonts w:eastAsia="Times New Roman"/>
                <w:i/>
                <w:iCs/>
                <w:color w:val="000000"/>
                <w:kern w:val="0"/>
                <w:sz w:val="16"/>
                <w:szCs w:val="16"/>
                <w:lang w:eastAsia="ru-RU"/>
                <w14:ligatures w14:val="none"/>
              </w:rPr>
              <w:t>flavescens</w:t>
            </w:r>
            <w:proofErr w:type="spellEnd"/>
          </w:p>
        </w:tc>
        <w:tc>
          <w:tcPr>
            <w:tcW w:w="312" w:type="pct"/>
            <w:vAlign w:val="center"/>
          </w:tcPr>
          <w:p w14:paraId="529B6F0E" w14:textId="77777777" w:rsidR="00364BC1" w:rsidRPr="0060789A" w:rsidRDefault="00364BC1" w:rsidP="00C70006">
            <w:pPr>
              <w:jc w:val="center"/>
              <w:rPr>
                <w:color w:val="000000"/>
                <w:sz w:val="16"/>
                <w:szCs w:val="16"/>
              </w:rPr>
            </w:pPr>
            <w:r w:rsidRPr="0060789A">
              <w:rPr>
                <w:color w:val="000000"/>
                <w:sz w:val="16"/>
                <w:szCs w:val="16"/>
              </w:rPr>
              <w:t>25.40</w:t>
            </w:r>
          </w:p>
        </w:tc>
        <w:tc>
          <w:tcPr>
            <w:tcW w:w="460" w:type="pct"/>
            <w:vAlign w:val="center"/>
          </w:tcPr>
          <w:p w14:paraId="30004135" w14:textId="77777777" w:rsidR="00364BC1" w:rsidRPr="0060789A" w:rsidRDefault="00364BC1" w:rsidP="00C70006">
            <w:pPr>
              <w:jc w:val="center"/>
              <w:rPr>
                <w:color w:val="000000"/>
                <w:sz w:val="16"/>
                <w:szCs w:val="16"/>
              </w:rPr>
            </w:pPr>
            <w:r w:rsidRPr="0060789A">
              <w:rPr>
                <w:color w:val="000000"/>
                <w:sz w:val="16"/>
                <w:szCs w:val="16"/>
              </w:rPr>
              <w:t>2.01</w:t>
            </w:r>
          </w:p>
        </w:tc>
        <w:tc>
          <w:tcPr>
            <w:tcW w:w="549" w:type="pct"/>
            <w:shd w:val="clear" w:color="auto" w:fill="auto"/>
            <w:noWrap/>
            <w:vAlign w:val="center"/>
            <w:hideMark/>
          </w:tcPr>
          <w:p w14:paraId="14D24EEC"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30.69</w:t>
            </w:r>
          </w:p>
        </w:tc>
        <w:tc>
          <w:tcPr>
            <w:tcW w:w="457" w:type="pct"/>
            <w:shd w:val="clear" w:color="auto" w:fill="auto"/>
            <w:noWrap/>
            <w:vAlign w:val="center"/>
            <w:hideMark/>
          </w:tcPr>
          <w:p w14:paraId="632A5DD8"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w:t>
            </w:r>
          </w:p>
        </w:tc>
        <w:tc>
          <w:tcPr>
            <w:tcW w:w="235" w:type="pct"/>
            <w:shd w:val="clear" w:color="auto" w:fill="auto"/>
            <w:noWrap/>
            <w:vAlign w:val="center"/>
            <w:hideMark/>
          </w:tcPr>
          <w:p w14:paraId="6B5F0474"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II</w:t>
            </w:r>
          </w:p>
        </w:tc>
        <w:tc>
          <w:tcPr>
            <w:tcW w:w="357" w:type="pct"/>
            <w:shd w:val="clear" w:color="auto" w:fill="auto"/>
            <w:noWrap/>
            <w:vAlign w:val="center"/>
            <w:hideMark/>
          </w:tcPr>
          <w:p w14:paraId="373ABFF1"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23.00</w:t>
            </w:r>
          </w:p>
        </w:tc>
        <w:tc>
          <w:tcPr>
            <w:tcW w:w="529" w:type="pct"/>
            <w:shd w:val="clear" w:color="auto" w:fill="auto"/>
            <w:noWrap/>
            <w:vAlign w:val="center"/>
            <w:hideMark/>
          </w:tcPr>
          <w:p w14:paraId="63E2464F"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23.00</w:t>
            </w:r>
          </w:p>
        </w:tc>
        <w:tc>
          <w:tcPr>
            <w:tcW w:w="484" w:type="pct"/>
            <w:shd w:val="clear" w:color="auto" w:fill="auto"/>
            <w:noWrap/>
            <w:vAlign w:val="center"/>
            <w:hideMark/>
          </w:tcPr>
          <w:p w14:paraId="7AB022A8"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24.93</w:t>
            </w:r>
          </w:p>
        </w:tc>
        <w:tc>
          <w:tcPr>
            <w:tcW w:w="252" w:type="pct"/>
            <w:shd w:val="clear" w:color="auto" w:fill="auto"/>
            <w:noWrap/>
            <w:vAlign w:val="center"/>
            <w:hideMark/>
          </w:tcPr>
          <w:p w14:paraId="522E7EB1"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0.00</w:t>
            </w:r>
          </w:p>
        </w:tc>
        <w:tc>
          <w:tcPr>
            <w:tcW w:w="297" w:type="pct"/>
            <w:vAlign w:val="center"/>
          </w:tcPr>
          <w:p w14:paraId="5CBF2949" w14:textId="77777777" w:rsidR="00364BC1" w:rsidRPr="0060789A" w:rsidRDefault="00364BC1" w:rsidP="00C70006">
            <w:pPr>
              <w:jc w:val="center"/>
              <w:rPr>
                <w:color w:val="000000"/>
                <w:sz w:val="16"/>
                <w:szCs w:val="16"/>
              </w:rPr>
            </w:pPr>
            <w:r w:rsidRPr="0060789A">
              <w:rPr>
                <w:color w:val="000000"/>
                <w:sz w:val="16"/>
                <w:szCs w:val="16"/>
              </w:rPr>
              <w:t>–0.46</w:t>
            </w:r>
          </w:p>
        </w:tc>
        <w:tc>
          <w:tcPr>
            <w:tcW w:w="301" w:type="pct"/>
            <w:vAlign w:val="center"/>
          </w:tcPr>
          <w:p w14:paraId="2C9FBF52" w14:textId="77777777" w:rsidR="00364BC1" w:rsidRPr="0060789A" w:rsidRDefault="00364BC1" w:rsidP="00C70006">
            <w:pPr>
              <w:jc w:val="center"/>
              <w:rPr>
                <w:color w:val="000000"/>
                <w:sz w:val="16"/>
                <w:szCs w:val="16"/>
              </w:rPr>
            </w:pPr>
            <w:r w:rsidRPr="0060789A">
              <w:rPr>
                <w:color w:val="000000"/>
                <w:sz w:val="16"/>
                <w:szCs w:val="16"/>
              </w:rPr>
              <w:t>1.03</w:t>
            </w:r>
          </w:p>
        </w:tc>
      </w:tr>
      <w:tr w:rsidR="00364BC1" w:rsidRPr="0060789A" w14:paraId="0C8780F5" w14:textId="77777777" w:rsidTr="00232750">
        <w:trPr>
          <w:trHeight w:val="300"/>
        </w:trPr>
        <w:tc>
          <w:tcPr>
            <w:tcW w:w="767" w:type="pct"/>
            <w:shd w:val="clear" w:color="auto" w:fill="auto"/>
            <w:noWrap/>
            <w:vAlign w:val="center"/>
            <w:hideMark/>
          </w:tcPr>
          <w:p w14:paraId="25E642D2" w14:textId="77777777" w:rsidR="00364BC1" w:rsidRPr="0060789A" w:rsidRDefault="00364BC1" w:rsidP="00C70006">
            <w:pPr>
              <w:rPr>
                <w:rFonts w:eastAsia="Times New Roman"/>
                <w:i/>
                <w:iCs/>
                <w:color w:val="000000"/>
                <w:kern w:val="0"/>
                <w:sz w:val="16"/>
                <w:szCs w:val="16"/>
                <w:lang w:eastAsia="ru-RU"/>
                <w14:ligatures w14:val="none"/>
              </w:rPr>
            </w:pPr>
            <w:proofErr w:type="spellStart"/>
            <w:r w:rsidRPr="0060789A">
              <w:rPr>
                <w:rFonts w:eastAsia="Times New Roman"/>
                <w:i/>
                <w:iCs/>
                <w:color w:val="000000"/>
                <w:kern w:val="0"/>
                <w:sz w:val="16"/>
                <w:szCs w:val="16"/>
                <w:lang w:eastAsia="ru-RU"/>
                <w14:ligatures w14:val="none"/>
              </w:rPr>
              <w:t>Hydrocharis</w:t>
            </w:r>
            <w:proofErr w:type="spellEnd"/>
            <w:r w:rsidRPr="0060789A">
              <w:rPr>
                <w:rFonts w:eastAsia="Times New Roman"/>
                <w:i/>
                <w:iCs/>
                <w:color w:val="000000"/>
                <w:kern w:val="0"/>
                <w:sz w:val="16"/>
                <w:szCs w:val="16"/>
                <w:lang w:eastAsia="ru-RU"/>
                <w14:ligatures w14:val="none"/>
              </w:rPr>
              <w:t xml:space="preserve"> </w:t>
            </w:r>
            <w:proofErr w:type="spellStart"/>
            <w:r w:rsidRPr="0060789A">
              <w:rPr>
                <w:rFonts w:eastAsia="Times New Roman"/>
                <w:i/>
                <w:iCs/>
                <w:color w:val="000000"/>
                <w:kern w:val="0"/>
                <w:sz w:val="16"/>
                <w:szCs w:val="16"/>
                <w:lang w:eastAsia="ru-RU"/>
                <w14:ligatures w14:val="none"/>
              </w:rPr>
              <w:t>morsus-ranae</w:t>
            </w:r>
            <w:proofErr w:type="spellEnd"/>
          </w:p>
        </w:tc>
        <w:tc>
          <w:tcPr>
            <w:tcW w:w="312" w:type="pct"/>
            <w:vAlign w:val="center"/>
          </w:tcPr>
          <w:p w14:paraId="0D9E4397" w14:textId="77777777" w:rsidR="00364BC1" w:rsidRPr="0060789A" w:rsidRDefault="00364BC1" w:rsidP="00C70006">
            <w:pPr>
              <w:jc w:val="center"/>
              <w:rPr>
                <w:color w:val="000000"/>
                <w:sz w:val="16"/>
                <w:szCs w:val="16"/>
              </w:rPr>
            </w:pPr>
            <w:r w:rsidRPr="0060789A">
              <w:rPr>
                <w:color w:val="000000"/>
                <w:sz w:val="16"/>
                <w:szCs w:val="16"/>
              </w:rPr>
              <w:t>26.99</w:t>
            </w:r>
          </w:p>
        </w:tc>
        <w:tc>
          <w:tcPr>
            <w:tcW w:w="460" w:type="pct"/>
            <w:vAlign w:val="center"/>
          </w:tcPr>
          <w:p w14:paraId="0B93AE68" w14:textId="77777777" w:rsidR="00364BC1" w:rsidRPr="0060789A" w:rsidRDefault="00364BC1" w:rsidP="00C70006">
            <w:pPr>
              <w:jc w:val="center"/>
              <w:rPr>
                <w:color w:val="000000"/>
                <w:sz w:val="16"/>
                <w:szCs w:val="16"/>
              </w:rPr>
            </w:pPr>
            <w:r w:rsidRPr="0060789A">
              <w:rPr>
                <w:color w:val="000000"/>
                <w:sz w:val="16"/>
                <w:szCs w:val="16"/>
              </w:rPr>
              <w:t>1.71</w:t>
            </w:r>
          </w:p>
        </w:tc>
        <w:tc>
          <w:tcPr>
            <w:tcW w:w="549" w:type="pct"/>
            <w:shd w:val="clear" w:color="auto" w:fill="auto"/>
            <w:noWrap/>
            <w:vAlign w:val="center"/>
            <w:hideMark/>
          </w:tcPr>
          <w:p w14:paraId="3B968840"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27.94</w:t>
            </w:r>
          </w:p>
        </w:tc>
        <w:tc>
          <w:tcPr>
            <w:tcW w:w="457" w:type="pct"/>
            <w:shd w:val="clear" w:color="auto" w:fill="auto"/>
            <w:noWrap/>
            <w:vAlign w:val="center"/>
            <w:hideMark/>
          </w:tcPr>
          <w:p w14:paraId="18F5C922"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3.53</w:t>
            </w:r>
          </w:p>
        </w:tc>
        <w:tc>
          <w:tcPr>
            <w:tcW w:w="235" w:type="pct"/>
            <w:shd w:val="clear" w:color="auto" w:fill="auto"/>
            <w:noWrap/>
            <w:vAlign w:val="center"/>
            <w:hideMark/>
          </w:tcPr>
          <w:p w14:paraId="2831D493"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IV</w:t>
            </w:r>
          </w:p>
        </w:tc>
        <w:tc>
          <w:tcPr>
            <w:tcW w:w="357" w:type="pct"/>
            <w:shd w:val="clear" w:color="auto" w:fill="auto"/>
            <w:noWrap/>
            <w:vAlign w:val="center"/>
            <w:hideMark/>
          </w:tcPr>
          <w:p w14:paraId="1AB4E039"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27.96</w:t>
            </w:r>
          </w:p>
        </w:tc>
        <w:tc>
          <w:tcPr>
            <w:tcW w:w="529" w:type="pct"/>
            <w:shd w:val="clear" w:color="auto" w:fill="auto"/>
            <w:noWrap/>
            <w:vAlign w:val="center"/>
            <w:hideMark/>
          </w:tcPr>
          <w:p w14:paraId="280AB5DD"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24.50</w:t>
            </w:r>
          </w:p>
        </w:tc>
        <w:tc>
          <w:tcPr>
            <w:tcW w:w="484" w:type="pct"/>
            <w:shd w:val="clear" w:color="auto" w:fill="auto"/>
            <w:noWrap/>
            <w:vAlign w:val="center"/>
            <w:hideMark/>
          </w:tcPr>
          <w:p w14:paraId="3DEF99E1"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31.41</w:t>
            </w:r>
          </w:p>
        </w:tc>
        <w:tc>
          <w:tcPr>
            <w:tcW w:w="252" w:type="pct"/>
            <w:shd w:val="clear" w:color="auto" w:fill="auto"/>
            <w:noWrap/>
            <w:vAlign w:val="center"/>
            <w:hideMark/>
          </w:tcPr>
          <w:p w14:paraId="2BEF283A"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0.64</w:t>
            </w:r>
          </w:p>
        </w:tc>
        <w:tc>
          <w:tcPr>
            <w:tcW w:w="297" w:type="pct"/>
            <w:vAlign w:val="center"/>
          </w:tcPr>
          <w:p w14:paraId="10E70A98" w14:textId="77777777" w:rsidR="00364BC1" w:rsidRPr="0060789A" w:rsidRDefault="00364BC1" w:rsidP="00C70006">
            <w:pPr>
              <w:jc w:val="center"/>
              <w:rPr>
                <w:color w:val="000000"/>
                <w:sz w:val="16"/>
                <w:szCs w:val="16"/>
              </w:rPr>
            </w:pPr>
            <w:r w:rsidRPr="0060789A">
              <w:rPr>
                <w:color w:val="000000"/>
                <w:sz w:val="16"/>
                <w:szCs w:val="16"/>
              </w:rPr>
              <w:t>0.13</w:t>
            </w:r>
          </w:p>
        </w:tc>
        <w:tc>
          <w:tcPr>
            <w:tcW w:w="301" w:type="pct"/>
            <w:vAlign w:val="center"/>
          </w:tcPr>
          <w:p w14:paraId="0A8E34AD" w14:textId="77777777" w:rsidR="00364BC1" w:rsidRPr="0060789A" w:rsidRDefault="00364BC1" w:rsidP="00C70006">
            <w:pPr>
              <w:jc w:val="center"/>
              <w:rPr>
                <w:color w:val="000000"/>
                <w:sz w:val="16"/>
                <w:szCs w:val="16"/>
              </w:rPr>
            </w:pPr>
            <w:r w:rsidRPr="0060789A">
              <w:rPr>
                <w:color w:val="000000"/>
                <w:sz w:val="16"/>
                <w:szCs w:val="16"/>
              </w:rPr>
              <w:t>0.96</w:t>
            </w:r>
          </w:p>
        </w:tc>
      </w:tr>
      <w:tr w:rsidR="00364BC1" w:rsidRPr="0060789A" w14:paraId="34408954" w14:textId="77777777" w:rsidTr="00232750">
        <w:trPr>
          <w:trHeight w:val="300"/>
        </w:trPr>
        <w:tc>
          <w:tcPr>
            <w:tcW w:w="767" w:type="pct"/>
            <w:shd w:val="clear" w:color="auto" w:fill="auto"/>
            <w:noWrap/>
            <w:vAlign w:val="center"/>
            <w:hideMark/>
          </w:tcPr>
          <w:p w14:paraId="456ADBA5" w14:textId="77777777" w:rsidR="00364BC1" w:rsidRPr="0060789A" w:rsidRDefault="00364BC1" w:rsidP="00C70006">
            <w:pPr>
              <w:rPr>
                <w:rFonts w:eastAsia="Times New Roman"/>
                <w:i/>
                <w:iCs/>
                <w:color w:val="000000"/>
                <w:kern w:val="0"/>
                <w:sz w:val="16"/>
                <w:szCs w:val="16"/>
                <w:lang w:eastAsia="ru-RU"/>
                <w14:ligatures w14:val="none"/>
              </w:rPr>
            </w:pPr>
            <w:r w:rsidRPr="0060789A">
              <w:rPr>
                <w:rFonts w:eastAsia="Times New Roman"/>
                <w:i/>
                <w:iCs/>
                <w:color w:val="000000"/>
                <w:kern w:val="0"/>
                <w:sz w:val="16"/>
                <w:szCs w:val="16"/>
                <w:lang w:eastAsia="ru-RU"/>
                <w14:ligatures w14:val="none"/>
              </w:rPr>
              <w:t>Lemna minor</w:t>
            </w:r>
          </w:p>
        </w:tc>
        <w:tc>
          <w:tcPr>
            <w:tcW w:w="312" w:type="pct"/>
            <w:vAlign w:val="center"/>
          </w:tcPr>
          <w:p w14:paraId="2F791BF7" w14:textId="77777777" w:rsidR="00364BC1" w:rsidRPr="0060789A" w:rsidRDefault="00364BC1" w:rsidP="00C70006">
            <w:pPr>
              <w:jc w:val="center"/>
              <w:rPr>
                <w:color w:val="000000"/>
                <w:sz w:val="16"/>
                <w:szCs w:val="16"/>
              </w:rPr>
            </w:pPr>
            <w:r w:rsidRPr="0060789A">
              <w:rPr>
                <w:color w:val="000000"/>
                <w:sz w:val="16"/>
                <w:szCs w:val="16"/>
              </w:rPr>
              <w:t>26.08</w:t>
            </w:r>
          </w:p>
        </w:tc>
        <w:tc>
          <w:tcPr>
            <w:tcW w:w="460" w:type="pct"/>
            <w:vAlign w:val="center"/>
          </w:tcPr>
          <w:p w14:paraId="54329019" w14:textId="77777777" w:rsidR="00364BC1" w:rsidRPr="0060789A" w:rsidRDefault="00364BC1" w:rsidP="00C70006">
            <w:pPr>
              <w:jc w:val="center"/>
              <w:rPr>
                <w:color w:val="000000"/>
                <w:sz w:val="16"/>
                <w:szCs w:val="16"/>
              </w:rPr>
            </w:pPr>
            <w:r w:rsidRPr="0060789A">
              <w:rPr>
                <w:color w:val="000000"/>
                <w:sz w:val="16"/>
                <w:szCs w:val="16"/>
              </w:rPr>
              <w:t>1.55</w:t>
            </w:r>
          </w:p>
        </w:tc>
        <w:tc>
          <w:tcPr>
            <w:tcW w:w="549" w:type="pct"/>
            <w:shd w:val="clear" w:color="auto" w:fill="auto"/>
            <w:noWrap/>
            <w:vAlign w:val="center"/>
            <w:hideMark/>
          </w:tcPr>
          <w:p w14:paraId="32CEDFDB"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25.60</w:t>
            </w:r>
          </w:p>
        </w:tc>
        <w:tc>
          <w:tcPr>
            <w:tcW w:w="457" w:type="pct"/>
            <w:shd w:val="clear" w:color="auto" w:fill="auto"/>
            <w:noWrap/>
            <w:vAlign w:val="center"/>
            <w:hideMark/>
          </w:tcPr>
          <w:p w14:paraId="456EA70E"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2.49</w:t>
            </w:r>
          </w:p>
        </w:tc>
        <w:tc>
          <w:tcPr>
            <w:tcW w:w="235" w:type="pct"/>
            <w:shd w:val="clear" w:color="auto" w:fill="auto"/>
            <w:noWrap/>
            <w:vAlign w:val="center"/>
            <w:hideMark/>
          </w:tcPr>
          <w:p w14:paraId="410B9D67"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IV</w:t>
            </w:r>
          </w:p>
        </w:tc>
        <w:tc>
          <w:tcPr>
            <w:tcW w:w="357" w:type="pct"/>
            <w:shd w:val="clear" w:color="auto" w:fill="auto"/>
            <w:noWrap/>
            <w:vAlign w:val="center"/>
            <w:hideMark/>
          </w:tcPr>
          <w:p w14:paraId="75A23FAC"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25.58</w:t>
            </w:r>
          </w:p>
        </w:tc>
        <w:tc>
          <w:tcPr>
            <w:tcW w:w="529" w:type="pct"/>
            <w:shd w:val="clear" w:color="auto" w:fill="auto"/>
            <w:noWrap/>
            <w:vAlign w:val="center"/>
            <w:hideMark/>
          </w:tcPr>
          <w:p w14:paraId="6C719FB8"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23.26</w:t>
            </w:r>
          </w:p>
        </w:tc>
        <w:tc>
          <w:tcPr>
            <w:tcW w:w="484" w:type="pct"/>
            <w:shd w:val="clear" w:color="auto" w:fill="auto"/>
            <w:noWrap/>
            <w:vAlign w:val="center"/>
            <w:hideMark/>
          </w:tcPr>
          <w:p w14:paraId="5E0947F5"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27.90</w:t>
            </w:r>
          </w:p>
        </w:tc>
        <w:tc>
          <w:tcPr>
            <w:tcW w:w="252" w:type="pct"/>
            <w:shd w:val="clear" w:color="auto" w:fill="auto"/>
            <w:noWrap/>
            <w:vAlign w:val="center"/>
            <w:hideMark/>
          </w:tcPr>
          <w:p w14:paraId="251A746C"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0.45</w:t>
            </w:r>
          </w:p>
        </w:tc>
        <w:tc>
          <w:tcPr>
            <w:tcW w:w="297" w:type="pct"/>
            <w:vAlign w:val="center"/>
          </w:tcPr>
          <w:p w14:paraId="02F114BA" w14:textId="77777777" w:rsidR="00364BC1" w:rsidRPr="0060789A" w:rsidRDefault="00364BC1" w:rsidP="00C70006">
            <w:pPr>
              <w:jc w:val="center"/>
              <w:rPr>
                <w:color w:val="000000"/>
                <w:sz w:val="16"/>
                <w:szCs w:val="16"/>
              </w:rPr>
            </w:pPr>
            <w:r w:rsidRPr="0060789A">
              <w:rPr>
                <w:color w:val="000000"/>
                <w:sz w:val="16"/>
                <w:szCs w:val="16"/>
              </w:rPr>
              <w:t>–0.08</w:t>
            </w:r>
          </w:p>
        </w:tc>
        <w:tc>
          <w:tcPr>
            <w:tcW w:w="301" w:type="pct"/>
            <w:vAlign w:val="center"/>
          </w:tcPr>
          <w:p w14:paraId="75B4CD9A" w14:textId="77777777" w:rsidR="00364BC1" w:rsidRPr="0060789A" w:rsidRDefault="00364BC1" w:rsidP="00C70006">
            <w:pPr>
              <w:jc w:val="center"/>
              <w:rPr>
                <w:color w:val="000000"/>
                <w:sz w:val="16"/>
                <w:szCs w:val="16"/>
              </w:rPr>
            </w:pPr>
            <w:r w:rsidRPr="0060789A">
              <w:rPr>
                <w:color w:val="000000"/>
                <w:sz w:val="16"/>
                <w:szCs w:val="16"/>
              </w:rPr>
              <w:t>0.93</w:t>
            </w:r>
          </w:p>
        </w:tc>
      </w:tr>
      <w:tr w:rsidR="00364BC1" w:rsidRPr="0060789A" w14:paraId="72A9940C" w14:textId="77777777" w:rsidTr="00232750">
        <w:trPr>
          <w:trHeight w:val="300"/>
        </w:trPr>
        <w:tc>
          <w:tcPr>
            <w:tcW w:w="767" w:type="pct"/>
            <w:shd w:val="clear" w:color="auto" w:fill="auto"/>
            <w:noWrap/>
            <w:vAlign w:val="center"/>
            <w:hideMark/>
          </w:tcPr>
          <w:p w14:paraId="2AE13A27" w14:textId="77777777" w:rsidR="00364BC1" w:rsidRPr="0060789A" w:rsidRDefault="00364BC1" w:rsidP="00C70006">
            <w:pPr>
              <w:rPr>
                <w:rFonts w:eastAsia="Times New Roman"/>
                <w:i/>
                <w:iCs/>
                <w:color w:val="000000"/>
                <w:kern w:val="0"/>
                <w:sz w:val="16"/>
                <w:szCs w:val="16"/>
                <w:lang w:eastAsia="ru-RU"/>
                <w14:ligatures w14:val="none"/>
              </w:rPr>
            </w:pPr>
            <w:proofErr w:type="spellStart"/>
            <w:r w:rsidRPr="0060789A">
              <w:rPr>
                <w:rFonts w:eastAsia="Times New Roman"/>
                <w:i/>
                <w:iCs/>
                <w:color w:val="000000"/>
                <w:kern w:val="0"/>
                <w:sz w:val="16"/>
                <w:szCs w:val="16"/>
                <w:lang w:eastAsia="ru-RU"/>
                <w14:ligatures w14:val="none"/>
              </w:rPr>
              <w:t>Lycopus</w:t>
            </w:r>
            <w:proofErr w:type="spellEnd"/>
            <w:r w:rsidRPr="0060789A">
              <w:rPr>
                <w:rFonts w:eastAsia="Times New Roman"/>
                <w:i/>
                <w:iCs/>
                <w:color w:val="000000"/>
                <w:kern w:val="0"/>
                <w:sz w:val="16"/>
                <w:szCs w:val="16"/>
                <w:lang w:eastAsia="ru-RU"/>
                <w14:ligatures w14:val="none"/>
              </w:rPr>
              <w:t xml:space="preserve"> europaeus</w:t>
            </w:r>
          </w:p>
        </w:tc>
        <w:tc>
          <w:tcPr>
            <w:tcW w:w="312" w:type="pct"/>
            <w:vAlign w:val="center"/>
          </w:tcPr>
          <w:p w14:paraId="1D80AD75" w14:textId="77777777" w:rsidR="00364BC1" w:rsidRPr="0060789A" w:rsidRDefault="00364BC1" w:rsidP="00C70006">
            <w:pPr>
              <w:jc w:val="center"/>
              <w:rPr>
                <w:color w:val="000000"/>
                <w:sz w:val="16"/>
                <w:szCs w:val="16"/>
              </w:rPr>
            </w:pPr>
            <w:r w:rsidRPr="0060789A">
              <w:rPr>
                <w:color w:val="000000"/>
                <w:sz w:val="16"/>
                <w:szCs w:val="16"/>
              </w:rPr>
              <w:t>26.09</w:t>
            </w:r>
          </w:p>
        </w:tc>
        <w:tc>
          <w:tcPr>
            <w:tcW w:w="460" w:type="pct"/>
            <w:vAlign w:val="center"/>
          </w:tcPr>
          <w:p w14:paraId="6C8B1953" w14:textId="77777777" w:rsidR="00364BC1" w:rsidRPr="0060789A" w:rsidRDefault="00364BC1" w:rsidP="00C70006">
            <w:pPr>
              <w:jc w:val="center"/>
              <w:rPr>
                <w:color w:val="000000"/>
                <w:sz w:val="16"/>
                <w:szCs w:val="16"/>
              </w:rPr>
            </w:pPr>
            <w:r w:rsidRPr="0060789A">
              <w:rPr>
                <w:color w:val="000000"/>
                <w:sz w:val="16"/>
                <w:szCs w:val="16"/>
              </w:rPr>
              <w:t>1.43</w:t>
            </w:r>
          </w:p>
        </w:tc>
        <w:tc>
          <w:tcPr>
            <w:tcW w:w="549" w:type="pct"/>
            <w:shd w:val="clear" w:color="auto" w:fill="auto"/>
            <w:noWrap/>
            <w:vAlign w:val="center"/>
            <w:hideMark/>
          </w:tcPr>
          <w:p w14:paraId="2F576B5B"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25.84</w:t>
            </w:r>
          </w:p>
        </w:tc>
        <w:tc>
          <w:tcPr>
            <w:tcW w:w="457" w:type="pct"/>
            <w:shd w:val="clear" w:color="auto" w:fill="auto"/>
            <w:noWrap/>
            <w:vAlign w:val="center"/>
            <w:hideMark/>
          </w:tcPr>
          <w:p w14:paraId="47BE529B"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2.07</w:t>
            </w:r>
          </w:p>
        </w:tc>
        <w:tc>
          <w:tcPr>
            <w:tcW w:w="235" w:type="pct"/>
            <w:shd w:val="clear" w:color="auto" w:fill="auto"/>
            <w:noWrap/>
            <w:vAlign w:val="center"/>
            <w:hideMark/>
          </w:tcPr>
          <w:p w14:paraId="6B73E843"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IV</w:t>
            </w:r>
          </w:p>
        </w:tc>
        <w:tc>
          <w:tcPr>
            <w:tcW w:w="357" w:type="pct"/>
            <w:shd w:val="clear" w:color="auto" w:fill="auto"/>
            <w:noWrap/>
            <w:vAlign w:val="center"/>
            <w:hideMark/>
          </w:tcPr>
          <w:p w14:paraId="58A23804"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25.82</w:t>
            </w:r>
          </w:p>
        </w:tc>
        <w:tc>
          <w:tcPr>
            <w:tcW w:w="529" w:type="pct"/>
            <w:shd w:val="clear" w:color="auto" w:fill="auto"/>
            <w:noWrap/>
            <w:vAlign w:val="center"/>
            <w:hideMark/>
          </w:tcPr>
          <w:p w14:paraId="624BDE06"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23.86</w:t>
            </w:r>
          </w:p>
        </w:tc>
        <w:tc>
          <w:tcPr>
            <w:tcW w:w="484" w:type="pct"/>
            <w:shd w:val="clear" w:color="auto" w:fill="auto"/>
            <w:noWrap/>
            <w:vAlign w:val="center"/>
            <w:hideMark/>
          </w:tcPr>
          <w:p w14:paraId="13916D97"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27.78</w:t>
            </w:r>
          </w:p>
        </w:tc>
        <w:tc>
          <w:tcPr>
            <w:tcW w:w="252" w:type="pct"/>
            <w:shd w:val="clear" w:color="auto" w:fill="auto"/>
            <w:noWrap/>
            <w:vAlign w:val="center"/>
            <w:hideMark/>
          </w:tcPr>
          <w:p w14:paraId="4D25F26D"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0.23</w:t>
            </w:r>
          </w:p>
        </w:tc>
        <w:tc>
          <w:tcPr>
            <w:tcW w:w="297" w:type="pct"/>
            <w:vAlign w:val="center"/>
          </w:tcPr>
          <w:p w14:paraId="43D21EC2" w14:textId="77777777" w:rsidR="00364BC1" w:rsidRPr="0060789A" w:rsidRDefault="00364BC1" w:rsidP="00C70006">
            <w:pPr>
              <w:jc w:val="center"/>
              <w:rPr>
                <w:color w:val="000000"/>
                <w:sz w:val="16"/>
                <w:szCs w:val="16"/>
              </w:rPr>
            </w:pPr>
            <w:r w:rsidRPr="0060789A">
              <w:rPr>
                <w:color w:val="000000"/>
                <w:sz w:val="16"/>
                <w:szCs w:val="16"/>
              </w:rPr>
              <w:t>–0.11</w:t>
            </w:r>
          </w:p>
        </w:tc>
        <w:tc>
          <w:tcPr>
            <w:tcW w:w="301" w:type="pct"/>
            <w:vAlign w:val="center"/>
          </w:tcPr>
          <w:p w14:paraId="6EF2C62D" w14:textId="77777777" w:rsidR="00364BC1" w:rsidRPr="0060789A" w:rsidRDefault="00364BC1" w:rsidP="00C70006">
            <w:pPr>
              <w:jc w:val="center"/>
              <w:rPr>
                <w:color w:val="000000"/>
                <w:sz w:val="16"/>
                <w:szCs w:val="16"/>
              </w:rPr>
            </w:pPr>
            <w:r w:rsidRPr="0060789A">
              <w:rPr>
                <w:color w:val="000000"/>
                <w:sz w:val="16"/>
                <w:szCs w:val="16"/>
              </w:rPr>
              <w:t>0.86</w:t>
            </w:r>
          </w:p>
        </w:tc>
      </w:tr>
      <w:tr w:rsidR="00364BC1" w:rsidRPr="0060789A" w14:paraId="0CB78F38" w14:textId="77777777" w:rsidTr="00232750">
        <w:trPr>
          <w:trHeight w:val="300"/>
        </w:trPr>
        <w:tc>
          <w:tcPr>
            <w:tcW w:w="767" w:type="pct"/>
            <w:shd w:val="clear" w:color="auto" w:fill="auto"/>
            <w:noWrap/>
            <w:vAlign w:val="center"/>
            <w:hideMark/>
          </w:tcPr>
          <w:p w14:paraId="6EA1792E" w14:textId="77777777" w:rsidR="00364BC1" w:rsidRPr="0060789A" w:rsidRDefault="00364BC1" w:rsidP="00C70006">
            <w:pPr>
              <w:rPr>
                <w:rFonts w:eastAsia="Times New Roman"/>
                <w:i/>
                <w:iCs/>
                <w:color w:val="000000"/>
                <w:kern w:val="0"/>
                <w:sz w:val="16"/>
                <w:szCs w:val="16"/>
                <w:lang w:eastAsia="ru-RU"/>
                <w14:ligatures w14:val="none"/>
              </w:rPr>
            </w:pPr>
            <w:proofErr w:type="spellStart"/>
            <w:r w:rsidRPr="0060789A">
              <w:rPr>
                <w:rFonts w:eastAsia="Times New Roman"/>
                <w:i/>
                <w:iCs/>
                <w:color w:val="000000"/>
                <w:kern w:val="0"/>
                <w:sz w:val="16"/>
                <w:szCs w:val="16"/>
                <w:lang w:eastAsia="ru-RU"/>
                <w14:ligatures w14:val="none"/>
              </w:rPr>
              <w:t>Lythrum</w:t>
            </w:r>
            <w:proofErr w:type="spellEnd"/>
            <w:r w:rsidRPr="0060789A">
              <w:rPr>
                <w:rFonts w:eastAsia="Times New Roman"/>
                <w:i/>
                <w:iCs/>
                <w:color w:val="000000"/>
                <w:kern w:val="0"/>
                <w:sz w:val="16"/>
                <w:szCs w:val="16"/>
                <w:lang w:eastAsia="ru-RU"/>
                <w14:ligatures w14:val="none"/>
              </w:rPr>
              <w:t xml:space="preserve"> </w:t>
            </w:r>
            <w:proofErr w:type="spellStart"/>
            <w:r w:rsidRPr="0060789A">
              <w:rPr>
                <w:rFonts w:eastAsia="Times New Roman"/>
                <w:i/>
                <w:iCs/>
                <w:color w:val="000000"/>
                <w:kern w:val="0"/>
                <w:sz w:val="16"/>
                <w:szCs w:val="16"/>
                <w:lang w:eastAsia="ru-RU"/>
                <w14:ligatures w14:val="none"/>
              </w:rPr>
              <w:t>salicaria</w:t>
            </w:r>
            <w:proofErr w:type="spellEnd"/>
          </w:p>
        </w:tc>
        <w:tc>
          <w:tcPr>
            <w:tcW w:w="312" w:type="pct"/>
            <w:vAlign w:val="center"/>
          </w:tcPr>
          <w:p w14:paraId="43B2DE69" w14:textId="77777777" w:rsidR="00364BC1" w:rsidRPr="0060789A" w:rsidRDefault="00364BC1" w:rsidP="00C70006">
            <w:pPr>
              <w:jc w:val="center"/>
              <w:rPr>
                <w:color w:val="000000"/>
                <w:sz w:val="16"/>
                <w:szCs w:val="16"/>
              </w:rPr>
            </w:pPr>
            <w:r w:rsidRPr="0060789A">
              <w:rPr>
                <w:color w:val="000000"/>
                <w:sz w:val="16"/>
                <w:szCs w:val="16"/>
              </w:rPr>
              <w:t>24.42</w:t>
            </w:r>
          </w:p>
        </w:tc>
        <w:tc>
          <w:tcPr>
            <w:tcW w:w="460" w:type="pct"/>
            <w:vAlign w:val="center"/>
          </w:tcPr>
          <w:p w14:paraId="400B2FFF" w14:textId="77777777" w:rsidR="00364BC1" w:rsidRPr="0060789A" w:rsidRDefault="00364BC1" w:rsidP="00C70006">
            <w:pPr>
              <w:jc w:val="center"/>
              <w:rPr>
                <w:color w:val="000000"/>
                <w:sz w:val="16"/>
                <w:szCs w:val="16"/>
              </w:rPr>
            </w:pPr>
            <w:r w:rsidRPr="0060789A">
              <w:rPr>
                <w:color w:val="000000"/>
                <w:sz w:val="16"/>
                <w:szCs w:val="16"/>
              </w:rPr>
              <w:t>2.39</w:t>
            </w:r>
          </w:p>
        </w:tc>
        <w:tc>
          <w:tcPr>
            <w:tcW w:w="549" w:type="pct"/>
            <w:shd w:val="clear" w:color="auto" w:fill="auto"/>
            <w:noWrap/>
            <w:vAlign w:val="center"/>
            <w:hideMark/>
          </w:tcPr>
          <w:p w14:paraId="083D18EA"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46.46</w:t>
            </w:r>
          </w:p>
        </w:tc>
        <w:tc>
          <w:tcPr>
            <w:tcW w:w="457" w:type="pct"/>
            <w:shd w:val="clear" w:color="auto" w:fill="auto"/>
            <w:noWrap/>
            <w:vAlign w:val="center"/>
            <w:hideMark/>
          </w:tcPr>
          <w:p w14:paraId="2AF1833B"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w:t>
            </w:r>
          </w:p>
        </w:tc>
        <w:tc>
          <w:tcPr>
            <w:tcW w:w="235" w:type="pct"/>
            <w:shd w:val="clear" w:color="auto" w:fill="auto"/>
            <w:noWrap/>
            <w:vAlign w:val="center"/>
            <w:hideMark/>
          </w:tcPr>
          <w:p w14:paraId="0E442715"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II</w:t>
            </w:r>
          </w:p>
        </w:tc>
        <w:tc>
          <w:tcPr>
            <w:tcW w:w="357" w:type="pct"/>
            <w:shd w:val="clear" w:color="auto" w:fill="auto"/>
            <w:noWrap/>
            <w:vAlign w:val="center"/>
            <w:hideMark/>
          </w:tcPr>
          <w:p w14:paraId="679C1064"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23.00</w:t>
            </w:r>
          </w:p>
        </w:tc>
        <w:tc>
          <w:tcPr>
            <w:tcW w:w="529" w:type="pct"/>
            <w:shd w:val="clear" w:color="auto" w:fill="auto"/>
            <w:noWrap/>
            <w:vAlign w:val="center"/>
            <w:hideMark/>
          </w:tcPr>
          <w:p w14:paraId="692DBC45"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23.00</w:t>
            </w:r>
          </w:p>
        </w:tc>
        <w:tc>
          <w:tcPr>
            <w:tcW w:w="484" w:type="pct"/>
            <w:shd w:val="clear" w:color="auto" w:fill="auto"/>
            <w:noWrap/>
            <w:vAlign w:val="center"/>
            <w:hideMark/>
          </w:tcPr>
          <w:p w14:paraId="1A9C8B25"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24.00</w:t>
            </w:r>
          </w:p>
        </w:tc>
        <w:tc>
          <w:tcPr>
            <w:tcW w:w="252" w:type="pct"/>
            <w:shd w:val="clear" w:color="auto" w:fill="auto"/>
            <w:noWrap/>
            <w:vAlign w:val="center"/>
            <w:hideMark/>
          </w:tcPr>
          <w:p w14:paraId="0292C963"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0.02</w:t>
            </w:r>
          </w:p>
        </w:tc>
        <w:tc>
          <w:tcPr>
            <w:tcW w:w="297" w:type="pct"/>
            <w:vAlign w:val="center"/>
          </w:tcPr>
          <w:p w14:paraId="54447E41" w14:textId="77777777" w:rsidR="00364BC1" w:rsidRPr="0060789A" w:rsidRDefault="00364BC1" w:rsidP="00C70006">
            <w:pPr>
              <w:jc w:val="center"/>
              <w:rPr>
                <w:color w:val="000000"/>
                <w:sz w:val="16"/>
                <w:szCs w:val="16"/>
              </w:rPr>
            </w:pPr>
            <w:r w:rsidRPr="0060789A">
              <w:rPr>
                <w:color w:val="000000"/>
                <w:sz w:val="16"/>
                <w:szCs w:val="16"/>
              </w:rPr>
              <w:t>–0.92</w:t>
            </w:r>
          </w:p>
        </w:tc>
        <w:tc>
          <w:tcPr>
            <w:tcW w:w="301" w:type="pct"/>
            <w:vAlign w:val="center"/>
          </w:tcPr>
          <w:p w14:paraId="62AC72A8" w14:textId="77777777" w:rsidR="00364BC1" w:rsidRPr="0060789A" w:rsidRDefault="00364BC1" w:rsidP="00C70006">
            <w:pPr>
              <w:jc w:val="center"/>
              <w:rPr>
                <w:color w:val="000000"/>
                <w:sz w:val="16"/>
                <w:szCs w:val="16"/>
              </w:rPr>
            </w:pPr>
            <w:r w:rsidRPr="0060789A">
              <w:rPr>
                <w:color w:val="000000"/>
                <w:sz w:val="16"/>
                <w:szCs w:val="16"/>
              </w:rPr>
              <w:t>0.70</w:t>
            </w:r>
          </w:p>
        </w:tc>
      </w:tr>
      <w:tr w:rsidR="00364BC1" w:rsidRPr="0060789A" w14:paraId="0DB780F9" w14:textId="77777777" w:rsidTr="00232750">
        <w:trPr>
          <w:trHeight w:val="300"/>
        </w:trPr>
        <w:tc>
          <w:tcPr>
            <w:tcW w:w="767" w:type="pct"/>
            <w:shd w:val="clear" w:color="auto" w:fill="auto"/>
            <w:noWrap/>
            <w:vAlign w:val="center"/>
            <w:hideMark/>
          </w:tcPr>
          <w:p w14:paraId="78FE184E" w14:textId="77777777" w:rsidR="00364BC1" w:rsidRPr="0060789A" w:rsidRDefault="00364BC1" w:rsidP="00C70006">
            <w:pPr>
              <w:rPr>
                <w:rFonts w:eastAsia="Times New Roman"/>
                <w:i/>
                <w:iCs/>
                <w:color w:val="000000"/>
                <w:kern w:val="0"/>
                <w:sz w:val="16"/>
                <w:szCs w:val="16"/>
                <w:lang w:eastAsia="ru-RU"/>
                <w14:ligatures w14:val="none"/>
              </w:rPr>
            </w:pPr>
            <w:r w:rsidRPr="0060789A">
              <w:rPr>
                <w:rFonts w:eastAsia="Times New Roman"/>
                <w:i/>
                <w:iCs/>
                <w:color w:val="000000"/>
                <w:kern w:val="0"/>
                <w:sz w:val="16"/>
                <w:szCs w:val="16"/>
                <w:lang w:eastAsia="ru-RU"/>
                <w14:ligatures w14:val="none"/>
              </w:rPr>
              <w:t>Mentha aquatica</w:t>
            </w:r>
          </w:p>
        </w:tc>
        <w:tc>
          <w:tcPr>
            <w:tcW w:w="312" w:type="pct"/>
            <w:vAlign w:val="center"/>
          </w:tcPr>
          <w:p w14:paraId="46F754AF" w14:textId="77777777" w:rsidR="00364BC1" w:rsidRPr="0060789A" w:rsidRDefault="00364BC1" w:rsidP="00C70006">
            <w:pPr>
              <w:jc w:val="center"/>
              <w:rPr>
                <w:color w:val="000000"/>
                <w:sz w:val="16"/>
                <w:szCs w:val="16"/>
              </w:rPr>
            </w:pPr>
            <w:r w:rsidRPr="0060789A">
              <w:rPr>
                <w:color w:val="000000"/>
                <w:sz w:val="16"/>
                <w:szCs w:val="16"/>
              </w:rPr>
              <w:t>27.23</w:t>
            </w:r>
          </w:p>
        </w:tc>
        <w:tc>
          <w:tcPr>
            <w:tcW w:w="460" w:type="pct"/>
            <w:vAlign w:val="center"/>
          </w:tcPr>
          <w:p w14:paraId="19788A3B" w14:textId="77777777" w:rsidR="00364BC1" w:rsidRPr="0060789A" w:rsidRDefault="00364BC1" w:rsidP="00C70006">
            <w:pPr>
              <w:jc w:val="center"/>
              <w:rPr>
                <w:color w:val="000000"/>
                <w:sz w:val="16"/>
                <w:szCs w:val="16"/>
              </w:rPr>
            </w:pPr>
            <w:r w:rsidRPr="0060789A">
              <w:rPr>
                <w:color w:val="000000"/>
                <w:sz w:val="16"/>
                <w:szCs w:val="16"/>
              </w:rPr>
              <w:t>1.46</w:t>
            </w:r>
          </w:p>
        </w:tc>
        <w:tc>
          <w:tcPr>
            <w:tcW w:w="549" w:type="pct"/>
            <w:shd w:val="clear" w:color="auto" w:fill="auto"/>
            <w:noWrap/>
            <w:vAlign w:val="center"/>
            <w:hideMark/>
          </w:tcPr>
          <w:p w14:paraId="405BA5F1"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27.50</w:t>
            </w:r>
          </w:p>
        </w:tc>
        <w:tc>
          <w:tcPr>
            <w:tcW w:w="457" w:type="pct"/>
            <w:shd w:val="clear" w:color="auto" w:fill="auto"/>
            <w:noWrap/>
            <w:vAlign w:val="center"/>
            <w:hideMark/>
          </w:tcPr>
          <w:p w14:paraId="16F9E459"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1.94</w:t>
            </w:r>
          </w:p>
        </w:tc>
        <w:tc>
          <w:tcPr>
            <w:tcW w:w="235" w:type="pct"/>
            <w:shd w:val="clear" w:color="auto" w:fill="auto"/>
            <w:noWrap/>
            <w:vAlign w:val="center"/>
            <w:hideMark/>
          </w:tcPr>
          <w:p w14:paraId="0BB9DCFD"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IV</w:t>
            </w:r>
          </w:p>
        </w:tc>
        <w:tc>
          <w:tcPr>
            <w:tcW w:w="357" w:type="pct"/>
            <w:shd w:val="clear" w:color="auto" w:fill="auto"/>
            <w:noWrap/>
            <w:vAlign w:val="center"/>
            <w:hideMark/>
          </w:tcPr>
          <w:p w14:paraId="745F814A"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27.58</w:t>
            </w:r>
          </w:p>
        </w:tc>
        <w:tc>
          <w:tcPr>
            <w:tcW w:w="529" w:type="pct"/>
            <w:shd w:val="clear" w:color="auto" w:fill="auto"/>
            <w:noWrap/>
            <w:vAlign w:val="center"/>
            <w:hideMark/>
          </w:tcPr>
          <w:p w14:paraId="0EEFFA9B"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25.73</w:t>
            </w:r>
          </w:p>
        </w:tc>
        <w:tc>
          <w:tcPr>
            <w:tcW w:w="484" w:type="pct"/>
            <w:shd w:val="clear" w:color="auto" w:fill="auto"/>
            <w:noWrap/>
            <w:vAlign w:val="center"/>
            <w:hideMark/>
          </w:tcPr>
          <w:p w14:paraId="276DD690"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29.42</w:t>
            </w:r>
          </w:p>
        </w:tc>
        <w:tc>
          <w:tcPr>
            <w:tcW w:w="252" w:type="pct"/>
            <w:shd w:val="clear" w:color="auto" w:fill="auto"/>
            <w:noWrap/>
            <w:vAlign w:val="center"/>
            <w:hideMark/>
          </w:tcPr>
          <w:p w14:paraId="3BCD2C60"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0.61</w:t>
            </w:r>
          </w:p>
        </w:tc>
        <w:tc>
          <w:tcPr>
            <w:tcW w:w="297" w:type="pct"/>
            <w:vAlign w:val="center"/>
          </w:tcPr>
          <w:p w14:paraId="492C4574" w14:textId="77777777" w:rsidR="00364BC1" w:rsidRPr="0060789A" w:rsidRDefault="00364BC1" w:rsidP="00C70006">
            <w:pPr>
              <w:jc w:val="center"/>
              <w:rPr>
                <w:color w:val="000000"/>
                <w:sz w:val="16"/>
                <w:szCs w:val="16"/>
              </w:rPr>
            </w:pPr>
            <w:r w:rsidRPr="0060789A">
              <w:rPr>
                <w:color w:val="000000"/>
                <w:sz w:val="16"/>
                <w:szCs w:val="16"/>
              </w:rPr>
              <w:t>0.16</w:t>
            </w:r>
          </w:p>
        </w:tc>
        <w:tc>
          <w:tcPr>
            <w:tcW w:w="301" w:type="pct"/>
            <w:vAlign w:val="center"/>
          </w:tcPr>
          <w:p w14:paraId="4271402B" w14:textId="77777777" w:rsidR="00364BC1" w:rsidRPr="0060789A" w:rsidRDefault="00364BC1" w:rsidP="00C70006">
            <w:pPr>
              <w:jc w:val="center"/>
              <w:rPr>
                <w:color w:val="000000"/>
                <w:sz w:val="16"/>
                <w:szCs w:val="16"/>
              </w:rPr>
            </w:pPr>
            <w:r w:rsidRPr="0060789A">
              <w:rPr>
                <w:color w:val="000000"/>
                <w:sz w:val="16"/>
                <w:szCs w:val="16"/>
              </w:rPr>
              <w:t>0.88</w:t>
            </w:r>
          </w:p>
        </w:tc>
      </w:tr>
      <w:tr w:rsidR="00364BC1" w:rsidRPr="0060789A" w14:paraId="6C21B6F9" w14:textId="77777777" w:rsidTr="00232750">
        <w:trPr>
          <w:trHeight w:val="300"/>
        </w:trPr>
        <w:tc>
          <w:tcPr>
            <w:tcW w:w="767" w:type="pct"/>
            <w:shd w:val="clear" w:color="auto" w:fill="auto"/>
            <w:noWrap/>
            <w:vAlign w:val="center"/>
            <w:hideMark/>
          </w:tcPr>
          <w:p w14:paraId="53DB91A5" w14:textId="77777777" w:rsidR="00364BC1" w:rsidRPr="0060789A" w:rsidRDefault="00364BC1" w:rsidP="00C70006">
            <w:pPr>
              <w:rPr>
                <w:rFonts w:eastAsia="Times New Roman"/>
                <w:i/>
                <w:iCs/>
                <w:color w:val="000000"/>
                <w:kern w:val="0"/>
                <w:sz w:val="16"/>
                <w:szCs w:val="16"/>
                <w:lang w:eastAsia="ru-RU"/>
                <w14:ligatures w14:val="none"/>
              </w:rPr>
            </w:pPr>
            <w:proofErr w:type="spellStart"/>
            <w:r w:rsidRPr="0060789A">
              <w:rPr>
                <w:rFonts w:eastAsia="Times New Roman"/>
                <w:i/>
                <w:iCs/>
                <w:color w:val="000000"/>
                <w:kern w:val="0"/>
                <w:sz w:val="16"/>
                <w:szCs w:val="16"/>
                <w:lang w:eastAsia="ru-RU"/>
                <w14:ligatures w14:val="none"/>
              </w:rPr>
              <w:t>Myriophyllum</w:t>
            </w:r>
            <w:proofErr w:type="spellEnd"/>
            <w:r w:rsidRPr="0060789A">
              <w:rPr>
                <w:rFonts w:eastAsia="Times New Roman"/>
                <w:i/>
                <w:iCs/>
                <w:color w:val="000000"/>
                <w:kern w:val="0"/>
                <w:sz w:val="16"/>
                <w:szCs w:val="16"/>
                <w:lang w:eastAsia="ru-RU"/>
                <w14:ligatures w14:val="none"/>
              </w:rPr>
              <w:t xml:space="preserve"> spicatum</w:t>
            </w:r>
          </w:p>
        </w:tc>
        <w:tc>
          <w:tcPr>
            <w:tcW w:w="312" w:type="pct"/>
            <w:vAlign w:val="center"/>
          </w:tcPr>
          <w:p w14:paraId="296F41D5" w14:textId="77777777" w:rsidR="00364BC1" w:rsidRPr="0060789A" w:rsidRDefault="00364BC1" w:rsidP="00C70006">
            <w:pPr>
              <w:jc w:val="center"/>
              <w:rPr>
                <w:color w:val="000000"/>
                <w:sz w:val="16"/>
                <w:szCs w:val="16"/>
              </w:rPr>
            </w:pPr>
            <w:r w:rsidRPr="0060789A">
              <w:rPr>
                <w:color w:val="000000"/>
                <w:sz w:val="16"/>
                <w:szCs w:val="16"/>
              </w:rPr>
              <w:t>24.33</w:t>
            </w:r>
          </w:p>
        </w:tc>
        <w:tc>
          <w:tcPr>
            <w:tcW w:w="460" w:type="pct"/>
            <w:vAlign w:val="center"/>
          </w:tcPr>
          <w:p w14:paraId="2C3D4885" w14:textId="77777777" w:rsidR="00364BC1" w:rsidRPr="0060789A" w:rsidRDefault="00364BC1" w:rsidP="00C70006">
            <w:pPr>
              <w:jc w:val="center"/>
              <w:rPr>
                <w:color w:val="000000"/>
                <w:sz w:val="16"/>
                <w:szCs w:val="16"/>
              </w:rPr>
            </w:pPr>
            <w:r w:rsidRPr="0060789A">
              <w:rPr>
                <w:color w:val="000000"/>
                <w:sz w:val="16"/>
                <w:szCs w:val="16"/>
              </w:rPr>
              <w:t>2.48</w:t>
            </w:r>
          </w:p>
        </w:tc>
        <w:tc>
          <w:tcPr>
            <w:tcW w:w="549" w:type="pct"/>
            <w:shd w:val="clear" w:color="auto" w:fill="auto"/>
            <w:noWrap/>
            <w:vAlign w:val="center"/>
            <w:hideMark/>
          </w:tcPr>
          <w:p w14:paraId="4613DC60"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29.45</w:t>
            </w:r>
          </w:p>
        </w:tc>
        <w:tc>
          <w:tcPr>
            <w:tcW w:w="457" w:type="pct"/>
            <w:shd w:val="clear" w:color="auto" w:fill="auto"/>
            <w:noWrap/>
            <w:vAlign w:val="center"/>
            <w:hideMark/>
          </w:tcPr>
          <w:p w14:paraId="02FA2259"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w:t>
            </w:r>
          </w:p>
        </w:tc>
        <w:tc>
          <w:tcPr>
            <w:tcW w:w="235" w:type="pct"/>
            <w:shd w:val="clear" w:color="auto" w:fill="auto"/>
            <w:noWrap/>
            <w:vAlign w:val="center"/>
            <w:hideMark/>
          </w:tcPr>
          <w:p w14:paraId="51047125"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II</w:t>
            </w:r>
          </w:p>
        </w:tc>
        <w:tc>
          <w:tcPr>
            <w:tcW w:w="357" w:type="pct"/>
            <w:shd w:val="clear" w:color="auto" w:fill="auto"/>
            <w:noWrap/>
            <w:vAlign w:val="center"/>
            <w:hideMark/>
          </w:tcPr>
          <w:p w14:paraId="327576DB"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23.00</w:t>
            </w:r>
          </w:p>
        </w:tc>
        <w:tc>
          <w:tcPr>
            <w:tcW w:w="529" w:type="pct"/>
            <w:shd w:val="clear" w:color="auto" w:fill="auto"/>
            <w:noWrap/>
            <w:vAlign w:val="center"/>
            <w:hideMark/>
          </w:tcPr>
          <w:p w14:paraId="5F5D74F1"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23.00</w:t>
            </w:r>
          </w:p>
        </w:tc>
        <w:tc>
          <w:tcPr>
            <w:tcW w:w="484" w:type="pct"/>
            <w:shd w:val="clear" w:color="auto" w:fill="auto"/>
            <w:noWrap/>
            <w:vAlign w:val="center"/>
            <w:hideMark/>
          </w:tcPr>
          <w:p w14:paraId="1F5C2309"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23.88</w:t>
            </w:r>
          </w:p>
        </w:tc>
        <w:tc>
          <w:tcPr>
            <w:tcW w:w="252" w:type="pct"/>
            <w:shd w:val="clear" w:color="auto" w:fill="auto"/>
            <w:noWrap/>
            <w:vAlign w:val="center"/>
            <w:hideMark/>
          </w:tcPr>
          <w:p w14:paraId="2CB8CFCF"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0.00</w:t>
            </w:r>
          </w:p>
        </w:tc>
        <w:tc>
          <w:tcPr>
            <w:tcW w:w="297" w:type="pct"/>
            <w:vAlign w:val="center"/>
          </w:tcPr>
          <w:p w14:paraId="4909133D" w14:textId="77777777" w:rsidR="00364BC1" w:rsidRPr="0060789A" w:rsidRDefault="00364BC1" w:rsidP="00C70006">
            <w:pPr>
              <w:jc w:val="center"/>
              <w:rPr>
                <w:color w:val="000000"/>
                <w:sz w:val="16"/>
                <w:szCs w:val="16"/>
              </w:rPr>
            </w:pPr>
            <w:r w:rsidRPr="0060789A">
              <w:rPr>
                <w:color w:val="000000"/>
                <w:sz w:val="16"/>
                <w:szCs w:val="16"/>
              </w:rPr>
              <w:t>–0.43</w:t>
            </w:r>
          </w:p>
        </w:tc>
        <w:tc>
          <w:tcPr>
            <w:tcW w:w="301" w:type="pct"/>
            <w:vAlign w:val="center"/>
          </w:tcPr>
          <w:p w14:paraId="7C33D93B" w14:textId="77777777" w:rsidR="00364BC1" w:rsidRPr="0060789A" w:rsidRDefault="00364BC1" w:rsidP="00C70006">
            <w:pPr>
              <w:jc w:val="center"/>
              <w:rPr>
                <w:color w:val="000000"/>
                <w:sz w:val="16"/>
                <w:szCs w:val="16"/>
              </w:rPr>
            </w:pPr>
            <w:r w:rsidRPr="0060789A">
              <w:rPr>
                <w:color w:val="000000"/>
                <w:sz w:val="16"/>
                <w:szCs w:val="16"/>
              </w:rPr>
              <w:t>1.06</w:t>
            </w:r>
          </w:p>
        </w:tc>
      </w:tr>
      <w:tr w:rsidR="00364BC1" w:rsidRPr="0060789A" w14:paraId="45285B4A" w14:textId="77777777" w:rsidTr="00232750">
        <w:trPr>
          <w:trHeight w:val="300"/>
        </w:trPr>
        <w:tc>
          <w:tcPr>
            <w:tcW w:w="767" w:type="pct"/>
            <w:shd w:val="clear" w:color="auto" w:fill="auto"/>
            <w:noWrap/>
            <w:vAlign w:val="center"/>
            <w:hideMark/>
          </w:tcPr>
          <w:p w14:paraId="6475691D" w14:textId="77777777" w:rsidR="00364BC1" w:rsidRPr="0060789A" w:rsidRDefault="00364BC1" w:rsidP="00C70006">
            <w:pPr>
              <w:rPr>
                <w:rFonts w:eastAsia="Times New Roman"/>
                <w:i/>
                <w:iCs/>
                <w:color w:val="000000"/>
                <w:kern w:val="0"/>
                <w:sz w:val="16"/>
                <w:szCs w:val="16"/>
                <w:lang w:eastAsia="ru-RU"/>
                <w14:ligatures w14:val="none"/>
              </w:rPr>
            </w:pPr>
            <w:proofErr w:type="spellStart"/>
            <w:r w:rsidRPr="0060789A">
              <w:rPr>
                <w:rFonts w:eastAsia="Times New Roman"/>
                <w:i/>
                <w:iCs/>
                <w:color w:val="000000"/>
                <w:kern w:val="0"/>
                <w:sz w:val="16"/>
                <w:szCs w:val="16"/>
                <w:lang w:eastAsia="ru-RU"/>
                <w14:ligatures w14:val="none"/>
              </w:rPr>
              <w:t>Najas</w:t>
            </w:r>
            <w:proofErr w:type="spellEnd"/>
            <w:r w:rsidRPr="0060789A">
              <w:rPr>
                <w:rFonts w:eastAsia="Times New Roman"/>
                <w:i/>
                <w:iCs/>
                <w:color w:val="000000"/>
                <w:kern w:val="0"/>
                <w:sz w:val="16"/>
                <w:szCs w:val="16"/>
                <w:lang w:eastAsia="ru-RU"/>
                <w14:ligatures w14:val="none"/>
              </w:rPr>
              <w:t xml:space="preserve"> marina</w:t>
            </w:r>
          </w:p>
        </w:tc>
        <w:tc>
          <w:tcPr>
            <w:tcW w:w="312" w:type="pct"/>
            <w:vAlign w:val="center"/>
          </w:tcPr>
          <w:p w14:paraId="074E64B7" w14:textId="77777777" w:rsidR="00364BC1" w:rsidRPr="0060789A" w:rsidRDefault="00364BC1" w:rsidP="00C70006">
            <w:pPr>
              <w:jc w:val="center"/>
              <w:rPr>
                <w:color w:val="000000"/>
                <w:sz w:val="16"/>
                <w:szCs w:val="16"/>
              </w:rPr>
            </w:pPr>
            <w:r w:rsidRPr="0060789A">
              <w:rPr>
                <w:color w:val="000000"/>
                <w:sz w:val="16"/>
                <w:szCs w:val="16"/>
              </w:rPr>
              <w:t>24.76</w:t>
            </w:r>
          </w:p>
        </w:tc>
        <w:tc>
          <w:tcPr>
            <w:tcW w:w="460" w:type="pct"/>
            <w:vAlign w:val="center"/>
          </w:tcPr>
          <w:p w14:paraId="657A7886" w14:textId="77777777" w:rsidR="00364BC1" w:rsidRPr="0060789A" w:rsidRDefault="00364BC1" w:rsidP="00C70006">
            <w:pPr>
              <w:jc w:val="center"/>
              <w:rPr>
                <w:color w:val="000000"/>
                <w:sz w:val="16"/>
                <w:szCs w:val="16"/>
              </w:rPr>
            </w:pPr>
            <w:r w:rsidRPr="0060789A">
              <w:rPr>
                <w:color w:val="000000"/>
                <w:sz w:val="16"/>
                <w:szCs w:val="16"/>
              </w:rPr>
              <w:t>2.41</w:t>
            </w:r>
          </w:p>
        </w:tc>
        <w:tc>
          <w:tcPr>
            <w:tcW w:w="549" w:type="pct"/>
            <w:shd w:val="clear" w:color="auto" w:fill="auto"/>
            <w:noWrap/>
            <w:vAlign w:val="center"/>
            <w:hideMark/>
          </w:tcPr>
          <w:p w14:paraId="266EA7CA"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28.30</w:t>
            </w:r>
          </w:p>
        </w:tc>
        <w:tc>
          <w:tcPr>
            <w:tcW w:w="457" w:type="pct"/>
            <w:shd w:val="clear" w:color="auto" w:fill="auto"/>
            <w:noWrap/>
            <w:vAlign w:val="center"/>
            <w:hideMark/>
          </w:tcPr>
          <w:p w14:paraId="7E27B490"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w:t>
            </w:r>
          </w:p>
        </w:tc>
        <w:tc>
          <w:tcPr>
            <w:tcW w:w="235" w:type="pct"/>
            <w:shd w:val="clear" w:color="auto" w:fill="auto"/>
            <w:noWrap/>
            <w:vAlign w:val="center"/>
            <w:hideMark/>
          </w:tcPr>
          <w:p w14:paraId="544703C1"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II</w:t>
            </w:r>
          </w:p>
        </w:tc>
        <w:tc>
          <w:tcPr>
            <w:tcW w:w="357" w:type="pct"/>
            <w:shd w:val="clear" w:color="auto" w:fill="auto"/>
            <w:noWrap/>
            <w:vAlign w:val="center"/>
            <w:hideMark/>
          </w:tcPr>
          <w:p w14:paraId="4367DE4D"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23.00</w:t>
            </w:r>
          </w:p>
        </w:tc>
        <w:tc>
          <w:tcPr>
            <w:tcW w:w="529" w:type="pct"/>
            <w:shd w:val="clear" w:color="auto" w:fill="auto"/>
            <w:noWrap/>
            <w:vAlign w:val="center"/>
            <w:hideMark/>
          </w:tcPr>
          <w:p w14:paraId="02C80BFD"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23.00</w:t>
            </w:r>
          </w:p>
        </w:tc>
        <w:tc>
          <w:tcPr>
            <w:tcW w:w="484" w:type="pct"/>
            <w:shd w:val="clear" w:color="auto" w:fill="auto"/>
            <w:noWrap/>
            <w:vAlign w:val="center"/>
            <w:hideMark/>
          </w:tcPr>
          <w:p w14:paraId="4F809E7C"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24.23</w:t>
            </w:r>
          </w:p>
        </w:tc>
        <w:tc>
          <w:tcPr>
            <w:tcW w:w="252" w:type="pct"/>
            <w:shd w:val="clear" w:color="auto" w:fill="auto"/>
            <w:noWrap/>
            <w:vAlign w:val="center"/>
            <w:hideMark/>
          </w:tcPr>
          <w:p w14:paraId="144CD005"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0.00</w:t>
            </w:r>
          </w:p>
        </w:tc>
        <w:tc>
          <w:tcPr>
            <w:tcW w:w="297" w:type="pct"/>
            <w:vAlign w:val="center"/>
          </w:tcPr>
          <w:p w14:paraId="61D5198B" w14:textId="77777777" w:rsidR="00364BC1" w:rsidRPr="0060789A" w:rsidRDefault="00364BC1" w:rsidP="00C70006">
            <w:pPr>
              <w:jc w:val="center"/>
              <w:rPr>
                <w:color w:val="000000"/>
                <w:sz w:val="16"/>
                <w:szCs w:val="16"/>
              </w:rPr>
            </w:pPr>
            <w:r w:rsidRPr="0060789A">
              <w:rPr>
                <w:color w:val="000000"/>
                <w:sz w:val="16"/>
                <w:szCs w:val="16"/>
              </w:rPr>
              <w:t>–0.66</w:t>
            </w:r>
          </w:p>
        </w:tc>
        <w:tc>
          <w:tcPr>
            <w:tcW w:w="301" w:type="pct"/>
            <w:vAlign w:val="center"/>
          </w:tcPr>
          <w:p w14:paraId="4741DF82" w14:textId="77777777" w:rsidR="00364BC1" w:rsidRPr="0060789A" w:rsidRDefault="00364BC1" w:rsidP="00C70006">
            <w:pPr>
              <w:jc w:val="center"/>
              <w:rPr>
                <w:color w:val="000000"/>
                <w:sz w:val="16"/>
                <w:szCs w:val="16"/>
              </w:rPr>
            </w:pPr>
            <w:r w:rsidRPr="0060789A">
              <w:rPr>
                <w:color w:val="000000"/>
                <w:sz w:val="16"/>
                <w:szCs w:val="16"/>
              </w:rPr>
              <w:t>1.01</w:t>
            </w:r>
          </w:p>
        </w:tc>
      </w:tr>
      <w:tr w:rsidR="00364BC1" w:rsidRPr="0060789A" w14:paraId="521E2C16" w14:textId="77777777" w:rsidTr="00232750">
        <w:trPr>
          <w:trHeight w:val="300"/>
        </w:trPr>
        <w:tc>
          <w:tcPr>
            <w:tcW w:w="767" w:type="pct"/>
            <w:shd w:val="clear" w:color="auto" w:fill="auto"/>
            <w:noWrap/>
            <w:vAlign w:val="center"/>
            <w:hideMark/>
          </w:tcPr>
          <w:p w14:paraId="3842F04A" w14:textId="77777777" w:rsidR="00364BC1" w:rsidRPr="0060789A" w:rsidRDefault="00364BC1" w:rsidP="00C70006">
            <w:pPr>
              <w:rPr>
                <w:rFonts w:eastAsia="Times New Roman"/>
                <w:i/>
                <w:iCs/>
                <w:color w:val="000000"/>
                <w:kern w:val="0"/>
                <w:sz w:val="16"/>
                <w:szCs w:val="16"/>
                <w:lang w:eastAsia="ru-RU"/>
                <w14:ligatures w14:val="none"/>
              </w:rPr>
            </w:pPr>
            <w:proofErr w:type="spellStart"/>
            <w:r w:rsidRPr="0060789A">
              <w:rPr>
                <w:rFonts w:eastAsia="Times New Roman"/>
                <w:i/>
                <w:iCs/>
                <w:color w:val="000000"/>
                <w:kern w:val="0"/>
                <w:sz w:val="16"/>
                <w:szCs w:val="16"/>
                <w:lang w:eastAsia="ru-RU"/>
                <w14:ligatures w14:val="none"/>
              </w:rPr>
              <w:t>Nuphar</w:t>
            </w:r>
            <w:proofErr w:type="spellEnd"/>
            <w:r w:rsidRPr="0060789A">
              <w:rPr>
                <w:rFonts w:eastAsia="Times New Roman"/>
                <w:i/>
                <w:iCs/>
                <w:color w:val="000000"/>
                <w:kern w:val="0"/>
                <w:sz w:val="16"/>
                <w:szCs w:val="16"/>
                <w:lang w:eastAsia="ru-RU"/>
                <w14:ligatures w14:val="none"/>
              </w:rPr>
              <w:t xml:space="preserve"> lutea</w:t>
            </w:r>
          </w:p>
        </w:tc>
        <w:tc>
          <w:tcPr>
            <w:tcW w:w="312" w:type="pct"/>
            <w:vAlign w:val="center"/>
          </w:tcPr>
          <w:p w14:paraId="7B090884" w14:textId="77777777" w:rsidR="00364BC1" w:rsidRPr="0060789A" w:rsidRDefault="00364BC1" w:rsidP="00C70006">
            <w:pPr>
              <w:jc w:val="center"/>
              <w:rPr>
                <w:color w:val="000000"/>
                <w:sz w:val="16"/>
                <w:szCs w:val="16"/>
              </w:rPr>
            </w:pPr>
            <w:r w:rsidRPr="0060789A">
              <w:rPr>
                <w:color w:val="000000"/>
                <w:sz w:val="16"/>
                <w:szCs w:val="16"/>
              </w:rPr>
              <w:t>27.31</w:t>
            </w:r>
          </w:p>
        </w:tc>
        <w:tc>
          <w:tcPr>
            <w:tcW w:w="460" w:type="pct"/>
            <w:vAlign w:val="center"/>
          </w:tcPr>
          <w:p w14:paraId="2498B4A7" w14:textId="77777777" w:rsidR="00364BC1" w:rsidRPr="0060789A" w:rsidRDefault="00364BC1" w:rsidP="00C70006">
            <w:pPr>
              <w:jc w:val="center"/>
              <w:rPr>
                <w:color w:val="000000"/>
                <w:sz w:val="16"/>
                <w:szCs w:val="16"/>
              </w:rPr>
            </w:pPr>
            <w:r w:rsidRPr="0060789A">
              <w:rPr>
                <w:color w:val="000000"/>
                <w:sz w:val="16"/>
                <w:szCs w:val="16"/>
              </w:rPr>
              <w:t>1.59</w:t>
            </w:r>
          </w:p>
        </w:tc>
        <w:tc>
          <w:tcPr>
            <w:tcW w:w="549" w:type="pct"/>
            <w:shd w:val="clear" w:color="auto" w:fill="auto"/>
            <w:noWrap/>
            <w:vAlign w:val="center"/>
            <w:hideMark/>
          </w:tcPr>
          <w:p w14:paraId="11573886"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28.07</w:t>
            </w:r>
          </w:p>
        </w:tc>
        <w:tc>
          <w:tcPr>
            <w:tcW w:w="457" w:type="pct"/>
            <w:shd w:val="clear" w:color="auto" w:fill="auto"/>
            <w:noWrap/>
            <w:vAlign w:val="center"/>
            <w:hideMark/>
          </w:tcPr>
          <w:p w14:paraId="5A201597"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2.57</w:t>
            </w:r>
          </w:p>
        </w:tc>
        <w:tc>
          <w:tcPr>
            <w:tcW w:w="235" w:type="pct"/>
            <w:shd w:val="clear" w:color="auto" w:fill="auto"/>
            <w:noWrap/>
            <w:vAlign w:val="center"/>
            <w:hideMark/>
          </w:tcPr>
          <w:p w14:paraId="1BE92271"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IV</w:t>
            </w:r>
          </w:p>
        </w:tc>
        <w:tc>
          <w:tcPr>
            <w:tcW w:w="357" w:type="pct"/>
            <w:shd w:val="clear" w:color="auto" w:fill="auto"/>
            <w:noWrap/>
            <w:vAlign w:val="center"/>
            <w:hideMark/>
          </w:tcPr>
          <w:p w14:paraId="59DB01B2"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28.03</w:t>
            </w:r>
          </w:p>
        </w:tc>
        <w:tc>
          <w:tcPr>
            <w:tcW w:w="529" w:type="pct"/>
            <w:shd w:val="clear" w:color="auto" w:fill="auto"/>
            <w:noWrap/>
            <w:vAlign w:val="center"/>
            <w:hideMark/>
          </w:tcPr>
          <w:p w14:paraId="41DCEFCB"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25.66</w:t>
            </w:r>
          </w:p>
        </w:tc>
        <w:tc>
          <w:tcPr>
            <w:tcW w:w="484" w:type="pct"/>
            <w:shd w:val="clear" w:color="auto" w:fill="auto"/>
            <w:noWrap/>
            <w:vAlign w:val="center"/>
            <w:hideMark/>
          </w:tcPr>
          <w:p w14:paraId="53E80853"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30.40</w:t>
            </w:r>
          </w:p>
        </w:tc>
        <w:tc>
          <w:tcPr>
            <w:tcW w:w="252" w:type="pct"/>
            <w:shd w:val="clear" w:color="auto" w:fill="auto"/>
            <w:noWrap/>
            <w:vAlign w:val="center"/>
            <w:hideMark/>
          </w:tcPr>
          <w:p w14:paraId="0794403B"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0.66</w:t>
            </w:r>
          </w:p>
        </w:tc>
        <w:tc>
          <w:tcPr>
            <w:tcW w:w="297" w:type="pct"/>
            <w:vAlign w:val="center"/>
          </w:tcPr>
          <w:p w14:paraId="5D70D65F" w14:textId="77777777" w:rsidR="00364BC1" w:rsidRPr="0060789A" w:rsidRDefault="00364BC1" w:rsidP="00C70006">
            <w:pPr>
              <w:jc w:val="center"/>
              <w:rPr>
                <w:color w:val="000000"/>
                <w:sz w:val="16"/>
                <w:szCs w:val="16"/>
              </w:rPr>
            </w:pPr>
            <w:r w:rsidRPr="0060789A">
              <w:rPr>
                <w:color w:val="000000"/>
                <w:sz w:val="16"/>
                <w:szCs w:val="16"/>
              </w:rPr>
              <w:t>0.27</w:t>
            </w:r>
          </w:p>
        </w:tc>
        <w:tc>
          <w:tcPr>
            <w:tcW w:w="301" w:type="pct"/>
            <w:vAlign w:val="center"/>
          </w:tcPr>
          <w:p w14:paraId="4CDCEA87" w14:textId="77777777" w:rsidR="00364BC1" w:rsidRPr="0060789A" w:rsidRDefault="00364BC1" w:rsidP="00C70006">
            <w:pPr>
              <w:jc w:val="center"/>
              <w:rPr>
                <w:color w:val="000000"/>
                <w:sz w:val="16"/>
                <w:szCs w:val="16"/>
              </w:rPr>
            </w:pPr>
            <w:r w:rsidRPr="0060789A">
              <w:rPr>
                <w:color w:val="000000"/>
                <w:sz w:val="16"/>
                <w:szCs w:val="16"/>
              </w:rPr>
              <w:t>0.98</w:t>
            </w:r>
          </w:p>
        </w:tc>
      </w:tr>
      <w:tr w:rsidR="00364BC1" w:rsidRPr="0060789A" w14:paraId="72BD46E0" w14:textId="77777777" w:rsidTr="00232750">
        <w:trPr>
          <w:trHeight w:val="300"/>
        </w:trPr>
        <w:tc>
          <w:tcPr>
            <w:tcW w:w="767" w:type="pct"/>
            <w:shd w:val="clear" w:color="auto" w:fill="auto"/>
            <w:noWrap/>
            <w:vAlign w:val="center"/>
            <w:hideMark/>
          </w:tcPr>
          <w:p w14:paraId="6A8E292C" w14:textId="77777777" w:rsidR="00364BC1" w:rsidRPr="0060789A" w:rsidRDefault="00364BC1" w:rsidP="00C70006">
            <w:pPr>
              <w:rPr>
                <w:rFonts w:eastAsia="Times New Roman"/>
                <w:i/>
                <w:iCs/>
                <w:color w:val="000000"/>
                <w:kern w:val="0"/>
                <w:sz w:val="16"/>
                <w:szCs w:val="16"/>
                <w:lang w:eastAsia="ru-RU"/>
                <w14:ligatures w14:val="none"/>
              </w:rPr>
            </w:pPr>
            <w:r w:rsidRPr="0060789A">
              <w:rPr>
                <w:rFonts w:eastAsia="Times New Roman"/>
                <w:i/>
                <w:iCs/>
                <w:color w:val="000000"/>
                <w:kern w:val="0"/>
                <w:sz w:val="16"/>
                <w:szCs w:val="16"/>
                <w:lang w:eastAsia="ru-RU"/>
                <w14:ligatures w14:val="none"/>
              </w:rPr>
              <w:t>Nymphaea alba</w:t>
            </w:r>
          </w:p>
        </w:tc>
        <w:tc>
          <w:tcPr>
            <w:tcW w:w="312" w:type="pct"/>
            <w:vAlign w:val="center"/>
          </w:tcPr>
          <w:p w14:paraId="6ACE6D60" w14:textId="77777777" w:rsidR="00364BC1" w:rsidRPr="0060789A" w:rsidRDefault="00364BC1" w:rsidP="00C70006">
            <w:pPr>
              <w:jc w:val="center"/>
              <w:rPr>
                <w:color w:val="000000"/>
                <w:sz w:val="16"/>
                <w:szCs w:val="16"/>
              </w:rPr>
            </w:pPr>
            <w:r w:rsidRPr="0060789A">
              <w:rPr>
                <w:color w:val="000000"/>
                <w:sz w:val="16"/>
                <w:szCs w:val="16"/>
              </w:rPr>
              <w:t>26.13</w:t>
            </w:r>
          </w:p>
        </w:tc>
        <w:tc>
          <w:tcPr>
            <w:tcW w:w="460" w:type="pct"/>
            <w:vAlign w:val="center"/>
          </w:tcPr>
          <w:p w14:paraId="0C46E767" w14:textId="77777777" w:rsidR="00364BC1" w:rsidRPr="0060789A" w:rsidRDefault="00364BC1" w:rsidP="00C70006">
            <w:pPr>
              <w:jc w:val="center"/>
              <w:rPr>
                <w:color w:val="000000"/>
                <w:sz w:val="16"/>
                <w:szCs w:val="16"/>
              </w:rPr>
            </w:pPr>
            <w:r w:rsidRPr="0060789A">
              <w:rPr>
                <w:color w:val="000000"/>
                <w:sz w:val="16"/>
                <w:szCs w:val="16"/>
              </w:rPr>
              <w:t>1.59</w:t>
            </w:r>
          </w:p>
        </w:tc>
        <w:tc>
          <w:tcPr>
            <w:tcW w:w="549" w:type="pct"/>
            <w:shd w:val="clear" w:color="auto" w:fill="auto"/>
            <w:noWrap/>
            <w:vAlign w:val="center"/>
            <w:hideMark/>
          </w:tcPr>
          <w:p w14:paraId="172800B6"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25.72</w:t>
            </w:r>
          </w:p>
        </w:tc>
        <w:tc>
          <w:tcPr>
            <w:tcW w:w="457" w:type="pct"/>
            <w:shd w:val="clear" w:color="auto" w:fill="auto"/>
            <w:noWrap/>
            <w:vAlign w:val="center"/>
            <w:hideMark/>
          </w:tcPr>
          <w:p w14:paraId="74AFF29F"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2.46</w:t>
            </w:r>
          </w:p>
        </w:tc>
        <w:tc>
          <w:tcPr>
            <w:tcW w:w="235" w:type="pct"/>
            <w:shd w:val="clear" w:color="auto" w:fill="auto"/>
            <w:noWrap/>
            <w:vAlign w:val="center"/>
            <w:hideMark/>
          </w:tcPr>
          <w:p w14:paraId="1CFBB9EC"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V</w:t>
            </w:r>
          </w:p>
        </w:tc>
        <w:tc>
          <w:tcPr>
            <w:tcW w:w="357" w:type="pct"/>
            <w:shd w:val="clear" w:color="auto" w:fill="auto"/>
            <w:noWrap/>
            <w:vAlign w:val="center"/>
            <w:hideMark/>
          </w:tcPr>
          <w:p w14:paraId="00184577"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25.56</w:t>
            </w:r>
          </w:p>
        </w:tc>
        <w:tc>
          <w:tcPr>
            <w:tcW w:w="529" w:type="pct"/>
            <w:shd w:val="clear" w:color="auto" w:fill="auto"/>
            <w:noWrap/>
            <w:vAlign w:val="center"/>
            <w:hideMark/>
          </w:tcPr>
          <w:p w14:paraId="3E2D9895"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23.43</w:t>
            </w:r>
          </w:p>
        </w:tc>
        <w:tc>
          <w:tcPr>
            <w:tcW w:w="484" w:type="pct"/>
            <w:shd w:val="clear" w:color="auto" w:fill="auto"/>
            <w:noWrap/>
            <w:vAlign w:val="center"/>
            <w:hideMark/>
          </w:tcPr>
          <w:p w14:paraId="7643685D"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27.91</w:t>
            </w:r>
          </w:p>
        </w:tc>
        <w:tc>
          <w:tcPr>
            <w:tcW w:w="252" w:type="pct"/>
            <w:shd w:val="clear" w:color="auto" w:fill="auto"/>
            <w:noWrap/>
            <w:vAlign w:val="center"/>
            <w:hideMark/>
          </w:tcPr>
          <w:p w14:paraId="1307B644"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0.45</w:t>
            </w:r>
          </w:p>
        </w:tc>
        <w:tc>
          <w:tcPr>
            <w:tcW w:w="297" w:type="pct"/>
            <w:vAlign w:val="center"/>
          </w:tcPr>
          <w:p w14:paraId="29E8198F" w14:textId="77777777" w:rsidR="00364BC1" w:rsidRPr="0060789A" w:rsidRDefault="00364BC1" w:rsidP="00C70006">
            <w:pPr>
              <w:jc w:val="center"/>
              <w:rPr>
                <w:color w:val="000000"/>
                <w:sz w:val="16"/>
                <w:szCs w:val="16"/>
              </w:rPr>
            </w:pPr>
            <w:r w:rsidRPr="0060789A">
              <w:rPr>
                <w:color w:val="000000"/>
                <w:sz w:val="16"/>
                <w:szCs w:val="16"/>
              </w:rPr>
              <w:t>–0.17</w:t>
            </w:r>
          </w:p>
        </w:tc>
        <w:tc>
          <w:tcPr>
            <w:tcW w:w="301" w:type="pct"/>
            <w:vAlign w:val="center"/>
          </w:tcPr>
          <w:p w14:paraId="48294808" w14:textId="77777777" w:rsidR="00364BC1" w:rsidRPr="0060789A" w:rsidRDefault="00364BC1" w:rsidP="00C70006">
            <w:pPr>
              <w:jc w:val="center"/>
              <w:rPr>
                <w:color w:val="000000"/>
                <w:sz w:val="16"/>
                <w:szCs w:val="16"/>
              </w:rPr>
            </w:pPr>
            <w:r w:rsidRPr="0060789A">
              <w:rPr>
                <w:color w:val="000000"/>
                <w:sz w:val="16"/>
                <w:szCs w:val="16"/>
              </w:rPr>
              <w:t>0.91</w:t>
            </w:r>
          </w:p>
        </w:tc>
      </w:tr>
      <w:tr w:rsidR="00364BC1" w:rsidRPr="0060789A" w14:paraId="255231F6" w14:textId="77777777" w:rsidTr="00232750">
        <w:trPr>
          <w:trHeight w:val="300"/>
        </w:trPr>
        <w:tc>
          <w:tcPr>
            <w:tcW w:w="767" w:type="pct"/>
            <w:shd w:val="clear" w:color="auto" w:fill="auto"/>
            <w:noWrap/>
            <w:vAlign w:val="center"/>
            <w:hideMark/>
          </w:tcPr>
          <w:p w14:paraId="6254F5C3" w14:textId="77777777" w:rsidR="00364BC1" w:rsidRPr="0060789A" w:rsidRDefault="00364BC1" w:rsidP="00C70006">
            <w:pPr>
              <w:rPr>
                <w:rFonts w:eastAsia="Times New Roman"/>
                <w:i/>
                <w:iCs/>
                <w:color w:val="000000"/>
                <w:kern w:val="0"/>
                <w:sz w:val="16"/>
                <w:szCs w:val="16"/>
                <w:lang w:eastAsia="ru-RU"/>
                <w14:ligatures w14:val="none"/>
              </w:rPr>
            </w:pPr>
            <w:r w:rsidRPr="0060789A">
              <w:rPr>
                <w:rFonts w:eastAsia="Times New Roman"/>
                <w:i/>
                <w:iCs/>
                <w:color w:val="000000"/>
                <w:kern w:val="0"/>
                <w:sz w:val="16"/>
                <w:szCs w:val="16"/>
                <w:lang w:eastAsia="ru-RU"/>
                <w14:ligatures w14:val="none"/>
              </w:rPr>
              <w:t>Phragmites australis</w:t>
            </w:r>
          </w:p>
        </w:tc>
        <w:tc>
          <w:tcPr>
            <w:tcW w:w="312" w:type="pct"/>
            <w:vAlign w:val="center"/>
          </w:tcPr>
          <w:p w14:paraId="70651360" w14:textId="77777777" w:rsidR="00364BC1" w:rsidRPr="0060789A" w:rsidRDefault="00364BC1" w:rsidP="00C70006">
            <w:pPr>
              <w:jc w:val="center"/>
              <w:rPr>
                <w:color w:val="000000"/>
                <w:sz w:val="16"/>
                <w:szCs w:val="16"/>
              </w:rPr>
            </w:pPr>
            <w:r w:rsidRPr="0060789A">
              <w:rPr>
                <w:color w:val="000000"/>
                <w:sz w:val="16"/>
                <w:szCs w:val="16"/>
              </w:rPr>
              <w:t>26.97</w:t>
            </w:r>
          </w:p>
        </w:tc>
        <w:tc>
          <w:tcPr>
            <w:tcW w:w="460" w:type="pct"/>
            <w:vAlign w:val="center"/>
          </w:tcPr>
          <w:p w14:paraId="70A54C66" w14:textId="77777777" w:rsidR="00364BC1" w:rsidRPr="0060789A" w:rsidRDefault="00364BC1" w:rsidP="00C70006">
            <w:pPr>
              <w:jc w:val="center"/>
              <w:rPr>
                <w:color w:val="000000"/>
                <w:sz w:val="16"/>
                <w:szCs w:val="16"/>
              </w:rPr>
            </w:pPr>
            <w:r w:rsidRPr="0060789A">
              <w:rPr>
                <w:color w:val="000000"/>
                <w:sz w:val="16"/>
                <w:szCs w:val="16"/>
              </w:rPr>
              <w:t>1.65</w:t>
            </w:r>
          </w:p>
        </w:tc>
        <w:tc>
          <w:tcPr>
            <w:tcW w:w="549" w:type="pct"/>
            <w:shd w:val="clear" w:color="auto" w:fill="auto"/>
            <w:noWrap/>
            <w:vAlign w:val="center"/>
            <w:hideMark/>
          </w:tcPr>
          <w:p w14:paraId="1070CF15"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27.56</w:t>
            </w:r>
          </w:p>
        </w:tc>
        <w:tc>
          <w:tcPr>
            <w:tcW w:w="457" w:type="pct"/>
            <w:shd w:val="clear" w:color="auto" w:fill="auto"/>
            <w:noWrap/>
            <w:vAlign w:val="center"/>
            <w:hideMark/>
          </w:tcPr>
          <w:p w14:paraId="52C50D01"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2.99</w:t>
            </w:r>
          </w:p>
        </w:tc>
        <w:tc>
          <w:tcPr>
            <w:tcW w:w="235" w:type="pct"/>
            <w:shd w:val="clear" w:color="auto" w:fill="auto"/>
            <w:noWrap/>
            <w:vAlign w:val="center"/>
            <w:hideMark/>
          </w:tcPr>
          <w:p w14:paraId="6C90B7ED"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V</w:t>
            </w:r>
          </w:p>
        </w:tc>
        <w:tc>
          <w:tcPr>
            <w:tcW w:w="357" w:type="pct"/>
            <w:shd w:val="clear" w:color="auto" w:fill="auto"/>
            <w:noWrap/>
            <w:vAlign w:val="center"/>
            <w:hideMark/>
          </w:tcPr>
          <w:p w14:paraId="06ECF3C4"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28.35</w:t>
            </w:r>
          </w:p>
        </w:tc>
        <w:tc>
          <w:tcPr>
            <w:tcW w:w="529" w:type="pct"/>
            <w:shd w:val="clear" w:color="auto" w:fill="auto"/>
            <w:noWrap/>
            <w:vAlign w:val="center"/>
            <w:hideMark/>
          </w:tcPr>
          <w:p w14:paraId="4B5052A3"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25.29</w:t>
            </w:r>
          </w:p>
        </w:tc>
        <w:tc>
          <w:tcPr>
            <w:tcW w:w="484" w:type="pct"/>
            <w:shd w:val="clear" w:color="auto" w:fill="auto"/>
            <w:noWrap/>
            <w:vAlign w:val="center"/>
            <w:hideMark/>
          </w:tcPr>
          <w:p w14:paraId="637F060A"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29.69</w:t>
            </w:r>
          </w:p>
        </w:tc>
        <w:tc>
          <w:tcPr>
            <w:tcW w:w="252" w:type="pct"/>
            <w:shd w:val="clear" w:color="auto" w:fill="auto"/>
            <w:noWrap/>
            <w:vAlign w:val="center"/>
            <w:hideMark/>
          </w:tcPr>
          <w:p w14:paraId="1B178AC5"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0.59</w:t>
            </w:r>
          </w:p>
        </w:tc>
        <w:tc>
          <w:tcPr>
            <w:tcW w:w="297" w:type="pct"/>
            <w:vAlign w:val="center"/>
          </w:tcPr>
          <w:p w14:paraId="713378F0" w14:textId="77777777" w:rsidR="00364BC1" w:rsidRPr="0060789A" w:rsidRDefault="00364BC1" w:rsidP="00C70006">
            <w:pPr>
              <w:jc w:val="center"/>
              <w:rPr>
                <w:color w:val="000000"/>
                <w:sz w:val="16"/>
                <w:szCs w:val="16"/>
              </w:rPr>
            </w:pPr>
            <w:r w:rsidRPr="0060789A">
              <w:rPr>
                <w:color w:val="000000"/>
                <w:sz w:val="16"/>
                <w:szCs w:val="16"/>
              </w:rPr>
              <w:t>0.17</w:t>
            </w:r>
          </w:p>
        </w:tc>
        <w:tc>
          <w:tcPr>
            <w:tcW w:w="301" w:type="pct"/>
            <w:vAlign w:val="center"/>
          </w:tcPr>
          <w:p w14:paraId="5EB37311" w14:textId="77777777" w:rsidR="00364BC1" w:rsidRPr="0060789A" w:rsidRDefault="00364BC1" w:rsidP="00C70006">
            <w:pPr>
              <w:jc w:val="center"/>
              <w:rPr>
                <w:color w:val="000000"/>
                <w:sz w:val="16"/>
                <w:szCs w:val="16"/>
              </w:rPr>
            </w:pPr>
            <w:r w:rsidRPr="0060789A">
              <w:rPr>
                <w:color w:val="000000"/>
                <w:sz w:val="16"/>
                <w:szCs w:val="16"/>
              </w:rPr>
              <w:t>0.96</w:t>
            </w:r>
          </w:p>
        </w:tc>
      </w:tr>
      <w:tr w:rsidR="00364BC1" w:rsidRPr="0060789A" w14:paraId="107D6B95" w14:textId="77777777" w:rsidTr="00232750">
        <w:trPr>
          <w:trHeight w:val="300"/>
        </w:trPr>
        <w:tc>
          <w:tcPr>
            <w:tcW w:w="767" w:type="pct"/>
            <w:shd w:val="clear" w:color="auto" w:fill="auto"/>
            <w:noWrap/>
            <w:vAlign w:val="center"/>
            <w:hideMark/>
          </w:tcPr>
          <w:p w14:paraId="5D537B97" w14:textId="77777777" w:rsidR="00364BC1" w:rsidRPr="0060789A" w:rsidRDefault="00364BC1" w:rsidP="00C70006">
            <w:pPr>
              <w:rPr>
                <w:rFonts w:eastAsia="Times New Roman"/>
                <w:i/>
                <w:iCs/>
                <w:color w:val="000000"/>
                <w:kern w:val="0"/>
                <w:sz w:val="16"/>
                <w:szCs w:val="16"/>
                <w:lang w:eastAsia="ru-RU"/>
                <w14:ligatures w14:val="none"/>
              </w:rPr>
            </w:pPr>
            <w:r w:rsidRPr="0060789A">
              <w:rPr>
                <w:rFonts w:eastAsia="Times New Roman"/>
                <w:i/>
                <w:iCs/>
                <w:color w:val="000000"/>
                <w:kern w:val="0"/>
                <w:sz w:val="16"/>
                <w:szCs w:val="16"/>
                <w:lang w:eastAsia="ru-RU"/>
                <w14:ligatures w14:val="none"/>
              </w:rPr>
              <w:t xml:space="preserve">Rumex </w:t>
            </w:r>
            <w:proofErr w:type="spellStart"/>
            <w:r w:rsidRPr="0060789A">
              <w:rPr>
                <w:rFonts w:eastAsia="Times New Roman"/>
                <w:i/>
                <w:iCs/>
                <w:color w:val="000000"/>
                <w:kern w:val="0"/>
                <w:sz w:val="16"/>
                <w:szCs w:val="16"/>
                <w:lang w:eastAsia="ru-RU"/>
                <w14:ligatures w14:val="none"/>
              </w:rPr>
              <w:t>hydrolapathum</w:t>
            </w:r>
            <w:proofErr w:type="spellEnd"/>
          </w:p>
        </w:tc>
        <w:tc>
          <w:tcPr>
            <w:tcW w:w="312" w:type="pct"/>
            <w:vAlign w:val="center"/>
          </w:tcPr>
          <w:p w14:paraId="66B925CC" w14:textId="77777777" w:rsidR="00364BC1" w:rsidRPr="0060789A" w:rsidRDefault="00364BC1" w:rsidP="00C70006">
            <w:pPr>
              <w:jc w:val="center"/>
              <w:rPr>
                <w:color w:val="000000"/>
                <w:sz w:val="16"/>
                <w:szCs w:val="16"/>
              </w:rPr>
            </w:pPr>
            <w:r w:rsidRPr="0060789A">
              <w:rPr>
                <w:color w:val="000000"/>
                <w:sz w:val="16"/>
                <w:szCs w:val="16"/>
              </w:rPr>
              <w:t>26.82</w:t>
            </w:r>
          </w:p>
        </w:tc>
        <w:tc>
          <w:tcPr>
            <w:tcW w:w="460" w:type="pct"/>
            <w:vAlign w:val="center"/>
          </w:tcPr>
          <w:p w14:paraId="67EBEA0F" w14:textId="77777777" w:rsidR="00364BC1" w:rsidRPr="0060789A" w:rsidRDefault="00364BC1" w:rsidP="00C70006">
            <w:pPr>
              <w:jc w:val="center"/>
              <w:rPr>
                <w:color w:val="000000"/>
                <w:sz w:val="16"/>
                <w:szCs w:val="16"/>
              </w:rPr>
            </w:pPr>
            <w:r w:rsidRPr="0060789A">
              <w:rPr>
                <w:color w:val="000000"/>
                <w:sz w:val="16"/>
                <w:szCs w:val="16"/>
              </w:rPr>
              <w:t>1.72</w:t>
            </w:r>
          </w:p>
        </w:tc>
        <w:tc>
          <w:tcPr>
            <w:tcW w:w="549" w:type="pct"/>
            <w:shd w:val="clear" w:color="auto" w:fill="auto"/>
            <w:noWrap/>
            <w:vAlign w:val="center"/>
            <w:hideMark/>
          </w:tcPr>
          <w:p w14:paraId="607F3151"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27.50</w:t>
            </w:r>
          </w:p>
        </w:tc>
        <w:tc>
          <w:tcPr>
            <w:tcW w:w="457" w:type="pct"/>
            <w:shd w:val="clear" w:color="auto" w:fill="auto"/>
            <w:noWrap/>
            <w:vAlign w:val="center"/>
            <w:hideMark/>
          </w:tcPr>
          <w:p w14:paraId="0A93D189"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3.90</w:t>
            </w:r>
          </w:p>
        </w:tc>
        <w:tc>
          <w:tcPr>
            <w:tcW w:w="235" w:type="pct"/>
            <w:shd w:val="clear" w:color="auto" w:fill="auto"/>
            <w:noWrap/>
            <w:vAlign w:val="center"/>
            <w:hideMark/>
          </w:tcPr>
          <w:p w14:paraId="63DA37D4"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III</w:t>
            </w:r>
          </w:p>
        </w:tc>
        <w:tc>
          <w:tcPr>
            <w:tcW w:w="357" w:type="pct"/>
            <w:shd w:val="clear" w:color="auto" w:fill="auto"/>
            <w:noWrap/>
            <w:vAlign w:val="center"/>
            <w:hideMark/>
          </w:tcPr>
          <w:p w14:paraId="459CAFA9"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23.84–30.18</w:t>
            </w:r>
          </w:p>
        </w:tc>
        <w:tc>
          <w:tcPr>
            <w:tcW w:w="529" w:type="pct"/>
            <w:shd w:val="clear" w:color="auto" w:fill="auto"/>
            <w:noWrap/>
            <w:vAlign w:val="center"/>
            <w:hideMark/>
          </w:tcPr>
          <w:p w14:paraId="270BB299"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23.48</w:t>
            </w:r>
          </w:p>
        </w:tc>
        <w:tc>
          <w:tcPr>
            <w:tcW w:w="484" w:type="pct"/>
            <w:shd w:val="clear" w:color="auto" w:fill="auto"/>
            <w:noWrap/>
            <w:vAlign w:val="center"/>
            <w:hideMark/>
          </w:tcPr>
          <w:p w14:paraId="06CF6703"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30.18</w:t>
            </w:r>
          </w:p>
        </w:tc>
        <w:tc>
          <w:tcPr>
            <w:tcW w:w="252" w:type="pct"/>
            <w:shd w:val="clear" w:color="auto" w:fill="auto"/>
            <w:noWrap/>
            <w:vAlign w:val="center"/>
            <w:hideMark/>
          </w:tcPr>
          <w:p w14:paraId="5DAF7FE2"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0.62</w:t>
            </w:r>
          </w:p>
        </w:tc>
        <w:tc>
          <w:tcPr>
            <w:tcW w:w="297" w:type="pct"/>
            <w:vAlign w:val="center"/>
          </w:tcPr>
          <w:p w14:paraId="30C9D7DF" w14:textId="77777777" w:rsidR="00364BC1" w:rsidRPr="0060789A" w:rsidRDefault="00364BC1" w:rsidP="00C70006">
            <w:pPr>
              <w:jc w:val="center"/>
              <w:rPr>
                <w:color w:val="000000"/>
                <w:sz w:val="16"/>
                <w:szCs w:val="16"/>
              </w:rPr>
            </w:pPr>
            <w:r w:rsidRPr="0060789A">
              <w:rPr>
                <w:color w:val="000000"/>
                <w:sz w:val="16"/>
                <w:szCs w:val="16"/>
              </w:rPr>
              <w:t>0.08</w:t>
            </w:r>
          </w:p>
        </w:tc>
        <w:tc>
          <w:tcPr>
            <w:tcW w:w="301" w:type="pct"/>
            <w:vAlign w:val="center"/>
          </w:tcPr>
          <w:p w14:paraId="4A6B4686" w14:textId="77777777" w:rsidR="00364BC1" w:rsidRPr="0060789A" w:rsidRDefault="00364BC1" w:rsidP="00C70006">
            <w:pPr>
              <w:jc w:val="center"/>
              <w:rPr>
                <w:color w:val="000000"/>
                <w:sz w:val="16"/>
                <w:szCs w:val="16"/>
              </w:rPr>
            </w:pPr>
            <w:r w:rsidRPr="0060789A">
              <w:rPr>
                <w:color w:val="000000"/>
                <w:sz w:val="16"/>
                <w:szCs w:val="16"/>
              </w:rPr>
              <w:t>0.96</w:t>
            </w:r>
          </w:p>
        </w:tc>
      </w:tr>
      <w:tr w:rsidR="00364BC1" w:rsidRPr="0060789A" w14:paraId="5DFDED26" w14:textId="77777777" w:rsidTr="00232750">
        <w:trPr>
          <w:trHeight w:val="300"/>
        </w:trPr>
        <w:tc>
          <w:tcPr>
            <w:tcW w:w="767" w:type="pct"/>
            <w:shd w:val="clear" w:color="auto" w:fill="auto"/>
            <w:noWrap/>
            <w:vAlign w:val="center"/>
            <w:hideMark/>
          </w:tcPr>
          <w:p w14:paraId="3694F1FF" w14:textId="77777777" w:rsidR="00364BC1" w:rsidRPr="0060789A" w:rsidRDefault="00364BC1" w:rsidP="00C70006">
            <w:pPr>
              <w:rPr>
                <w:rFonts w:eastAsia="Times New Roman"/>
                <w:i/>
                <w:iCs/>
                <w:color w:val="000000"/>
                <w:kern w:val="0"/>
                <w:sz w:val="16"/>
                <w:szCs w:val="16"/>
                <w:lang w:eastAsia="ru-RU"/>
                <w14:ligatures w14:val="none"/>
              </w:rPr>
            </w:pPr>
            <w:r w:rsidRPr="0060789A">
              <w:rPr>
                <w:rFonts w:eastAsia="Times New Roman"/>
                <w:i/>
                <w:iCs/>
                <w:color w:val="000000"/>
                <w:kern w:val="0"/>
                <w:sz w:val="16"/>
                <w:szCs w:val="16"/>
                <w:lang w:eastAsia="ru-RU"/>
                <w14:ligatures w14:val="none"/>
              </w:rPr>
              <w:t>Salix alba</w:t>
            </w:r>
          </w:p>
        </w:tc>
        <w:tc>
          <w:tcPr>
            <w:tcW w:w="312" w:type="pct"/>
            <w:vAlign w:val="center"/>
          </w:tcPr>
          <w:p w14:paraId="0B148654" w14:textId="77777777" w:rsidR="00364BC1" w:rsidRPr="0060789A" w:rsidRDefault="00364BC1" w:rsidP="00C70006">
            <w:pPr>
              <w:jc w:val="center"/>
              <w:rPr>
                <w:color w:val="000000"/>
                <w:sz w:val="16"/>
                <w:szCs w:val="16"/>
              </w:rPr>
            </w:pPr>
            <w:r w:rsidRPr="0060789A">
              <w:rPr>
                <w:color w:val="000000"/>
                <w:sz w:val="16"/>
                <w:szCs w:val="16"/>
              </w:rPr>
              <w:t>26.28</w:t>
            </w:r>
          </w:p>
        </w:tc>
        <w:tc>
          <w:tcPr>
            <w:tcW w:w="460" w:type="pct"/>
            <w:vAlign w:val="center"/>
          </w:tcPr>
          <w:p w14:paraId="2D71EAF5" w14:textId="77777777" w:rsidR="00364BC1" w:rsidRPr="0060789A" w:rsidRDefault="00364BC1" w:rsidP="00C70006">
            <w:pPr>
              <w:jc w:val="center"/>
              <w:rPr>
                <w:color w:val="000000"/>
                <w:sz w:val="16"/>
                <w:szCs w:val="16"/>
              </w:rPr>
            </w:pPr>
            <w:r w:rsidRPr="0060789A">
              <w:rPr>
                <w:color w:val="000000"/>
                <w:sz w:val="16"/>
                <w:szCs w:val="16"/>
              </w:rPr>
              <w:t>1.78</w:t>
            </w:r>
          </w:p>
        </w:tc>
        <w:tc>
          <w:tcPr>
            <w:tcW w:w="549" w:type="pct"/>
            <w:shd w:val="clear" w:color="auto" w:fill="auto"/>
            <w:noWrap/>
            <w:vAlign w:val="center"/>
            <w:hideMark/>
          </w:tcPr>
          <w:p w14:paraId="064F7374"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24.01</w:t>
            </w:r>
          </w:p>
        </w:tc>
        <w:tc>
          <w:tcPr>
            <w:tcW w:w="457" w:type="pct"/>
            <w:shd w:val="clear" w:color="auto" w:fill="auto"/>
            <w:noWrap/>
            <w:vAlign w:val="center"/>
            <w:hideMark/>
          </w:tcPr>
          <w:p w14:paraId="310CD054"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5.82</w:t>
            </w:r>
          </w:p>
        </w:tc>
        <w:tc>
          <w:tcPr>
            <w:tcW w:w="235" w:type="pct"/>
            <w:shd w:val="clear" w:color="auto" w:fill="auto"/>
            <w:noWrap/>
            <w:vAlign w:val="center"/>
            <w:hideMark/>
          </w:tcPr>
          <w:p w14:paraId="53A10047"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II</w:t>
            </w:r>
          </w:p>
        </w:tc>
        <w:tc>
          <w:tcPr>
            <w:tcW w:w="357" w:type="pct"/>
            <w:shd w:val="clear" w:color="auto" w:fill="auto"/>
            <w:noWrap/>
            <w:vAlign w:val="center"/>
            <w:hideMark/>
          </w:tcPr>
          <w:p w14:paraId="629494DC"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23.00</w:t>
            </w:r>
          </w:p>
        </w:tc>
        <w:tc>
          <w:tcPr>
            <w:tcW w:w="529" w:type="pct"/>
            <w:shd w:val="clear" w:color="auto" w:fill="auto"/>
            <w:noWrap/>
            <w:vAlign w:val="center"/>
            <w:hideMark/>
          </w:tcPr>
          <w:p w14:paraId="791F996E"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23.00</w:t>
            </w:r>
          </w:p>
        </w:tc>
        <w:tc>
          <w:tcPr>
            <w:tcW w:w="484" w:type="pct"/>
            <w:shd w:val="clear" w:color="auto" w:fill="auto"/>
            <w:noWrap/>
            <w:vAlign w:val="center"/>
            <w:hideMark/>
          </w:tcPr>
          <w:p w14:paraId="4C4E052D"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29.90</w:t>
            </w:r>
          </w:p>
        </w:tc>
        <w:tc>
          <w:tcPr>
            <w:tcW w:w="252" w:type="pct"/>
            <w:shd w:val="clear" w:color="auto" w:fill="auto"/>
            <w:noWrap/>
            <w:vAlign w:val="center"/>
            <w:hideMark/>
          </w:tcPr>
          <w:p w14:paraId="68295EB2"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0.54</w:t>
            </w:r>
          </w:p>
        </w:tc>
        <w:tc>
          <w:tcPr>
            <w:tcW w:w="297" w:type="pct"/>
            <w:vAlign w:val="center"/>
          </w:tcPr>
          <w:p w14:paraId="1622BA38" w14:textId="77777777" w:rsidR="00364BC1" w:rsidRPr="0060789A" w:rsidRDefault="00364BC1" w:rsidP="00C70006">
            <w:pPr>
              <w:jc w:val="center"/>
              <w:rPr>
                <w:color w:val="000000"/>
                <w:sz w:val="16"/>
                <w:szCs w:val="16"/>
              </w:rPr>
            </w:pPr>
            <w:r w:rsidRPr="0060789A">
              <w:rPr>
                <w:color w:val="000000"/>
                <w:sz w:val="16"/>
                <w:szCs w:val="16"/>
              </w:rPr>
              <w:t>–0.41</w:t>
            </w:r>
          </w:p>
        </w:tc>
        <w:tc>
          <w:tcPr>
            <w:tcW w:w="301" w:type="pct"/>
            <w:vAlign w:val="center"/>
          </w:tcPr>
          <w:p w14:paraId="4D4EAADE" w14:textId="77777777" w:rsidR="00364BC1" w:rsidRPr="0060789A" w:rsidRDefault="00364BC1" w:rsidP="00C70006">
            <w:pPr>
              <w:jc w:val="center"/>
              <w:rPr>
                <w:color w:val="000000"/>
                <w:sz w:val="16"/>
                <w:szCs w:val="16"/>
              </w:rPr>
            </w:pPr>
            <w:r w:rsidRPr="0060789A">
              <w:rPr>
                <w:color w:val="000000"/>
                <w:sz w:val="16"/>
                <w:szCs w:val="16"/>
              </w:rPr>
              <w:t>0.86</w:t>
            </w:r>
          </w:p>
        </w:tc>
      </w:tr>
      <w:tr w:rsidR="00364BC1" w:rsidRPr="0060789A" w14:paraId="483DF226" w14:textId="77777777" w:rsidTr="00232750">
        <w:trPr>
          <w:trHeight w:val="300"/>
        </w:trPr>
        <w:tc>
          <w:tcPr>
            <w:tcW w:w="767" w:type="pct"/>
            <w:shd w:val="clear" w:color="auto" w:fill="auto"/>
            <w:noWrap/>
            <w:vAlign w:val="center"/>
            <w:hideMark/>
          </w:tcPr>
          <w:p w14:paraId="717FB739" w14:textId="77777777" w:rsidR="00364BC1" w:rsidRPr="0060789A" w:rsidRDefault="00364BC1" w:rsidP="00C70006">
            <w:pPr>
              <w:rPr>
                <w:rFonts w:eastAsia="Times New Roman"/>
                <w:i/>
                <w:iCs/>
                <w:color w:val="000000"/>
                <w:kern w:val="0"/>
                <w:sz w:val="16"/>
                <w:szCs w:val="16"/>
                <w:lang w:eastAsia="ru-RU"/>
                <w14:ligatures w14:val="none"/>
              </w:rPr>
            </w:pPr>
            <w:r w:rsidRPr="0060789A">
              <w:rPr>
                <w:rFonts w:eastAsia="Times New Roman"/>
                <w:i/>
                <w:iCs/>
                <w:color w:val="000000"/>
                <w:kern w:val="0"/>
                <w:sz w:val="16"/>
                <w:szCs w:val="16"/>
                <w:lang w:eastAsia="ru-RU"/>
                <w14:ligatures w14:val="none"/>
              </w:rPr>
              <w:t xml:space="preserve">Salvinia </w:t>
            </w:r>
            <w:proofErr w:type="spellStart"/>
            <w:r w:rsidRPr="0060789A">
              <w:rPr>
                <w:rFonts w:eastAsia="Times New Roman"/>
                <w:i/>
                <w:iCs/>
                <w:color w:val="000000"/>
                <w:kern w:val="0"/>
                <w:sz w:val="16"/>
                <w:szCs w:val="16"/>
                <w:lang w:eastAsia="ru-RU"/>
                <w14:ligatures w14:val="none"/>
              </w:rPr>
              <w:t>natans</w:t>
            </w:r>
            <w:proofErr w:type="spellEnd"/>
          </w:p>
        </w:tc>
        <w:tc>
          <w:tcPr>
            <w:tcW w:w="312" w:type="pct"/>
            <w:vAlign w:val="center"/>
          </w:tcPr>
          <w:p w14:paraId="4BA4FF8A" w14:textId="77777777" w:rsidR="00364BC1" w:rsidRPr="0060789A" w:rsidRDefault="00364BC1" w:rsidP="00C70006">
            <w:pPr>
              <w:jc w:val="center"/>
              <w:rPr>
                <w:color w:val="000000"/>
                <w:sz w:val="16"/>
                <w:szCs w:val="16"/>
              </w:rPr>
            </w:pPr>
            <w:r w:rsidRPr="0060789A">
              <w:rPr>
                <w:color w:val="000000"/>
                <w:sz w:val="16"/>
                <w:szCs w:val="16"/>
              </w:rPr>
              <w:t>26.56</w:t>
            </w:r>
          </w:p>
        </w:tc>
        <w:tc>
          <w:tcPr>
            <w:tcW w:w="460" w:type="pct"/>
            <w:vAlign w:val="center"/>
          </w:tcPr>
          <w:p w14:paraId="13EC3876" w14:textId="77777777" w:rsidR="00364BC1" w:rsidRPr="0060789A" w:rsidRDefault="00364BC1" w:rsidP="00C70006">
            <w:pPr>
              <w:jc w:val="center"/>
              <w:rPr>
                <w:color w:val="000000"/>
                <w:sz w:val="16"/>
                <w:szCs w:val="16"/>
              </w:rPr>
            </w:pPr>
            <w:r w:rsidRPr="0060789A">
              <w:rPr>
                <w:color w:val="000000"/>
                <w:sz w:val="16"/>
                <w:szCs w:val="16"/>
              </w:rPr>
              <w:t>1.66</w:t>
            </w:r>
          </w:p>
        </w:tc>
        <w:tc>
          <w:tcPr>
            <w:tcW w:w="549" w:type="pct"/>
            <w:shd w:val="clear" w:color="auto" w:fill="auto"/>
            <w:noWrap/>
            <w:vAlign w:val="center"/>
            <w:hideMark/>
          </w:tcPr>
          <w:p w14:paraId="683ECCD9"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26.49</w:t>
            </w:r>
          </w:p>
        </w:tc>
        <w:tc>
          <w:tcPr>
            <w:tcW w:w="457" w:type="pct"/>
            <w:shd w:val="clear" w:color="auto" w:fill="auto"/>
            <w:noWrap/>
            <w:vAlign w:val="center"/>
            <w:hideMark/>
          </w:tcPr>
          <w:p w14:paraId="4C4593B2"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3.48</w:t>
            </w:r>
          </w:p>
        </w:tc>
        <w:tc>
          <w:tcPr>
            <w:tcW w:w="235" w:type="pct"/>
            <w:shd w:val="clear" w:color="auto" w:fill="auto"/>
            <w:noWrap/>
            <w:vAlign w:val="center"/>
            <w:hideMark/>
          </w:tcPr>
          <w:p w14:paraId="243FFEF7"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V</w:t>
            </w:r>
          </w:p>
        </w:tc>
        <w:tc>
          <w:tcPr>
            <w:tcW w:w="357" w:type="pct"/>
            <w:shd w:val="clear" w:color="auto" w:fill="auto"/>
            <w:noWrap/>
            <w:vAlign w:val="center"/>
            <w:hideMark/>
          </w:tcPr>
          <w:p w14:paraId="46250167"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24.35</w:t>
            </w:r>
          </w:p>
        </w:tc>
        <w:tc>
          <w:tcPr>
            <w:tcW w:w="529" w:type="pct"/>
            <w:shd w:val="clear" w:color="auto" w:fill="auto"/>
            <w:noWrap/>
            <w:vAlign w:val="center"/>
            <w:hideMark/>
          </w:tcPr>
          <w:p w14:paraId="14B3A4B0"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23.45</w:t>
            </w:r>
          </w:p>
        </w:tc>
        <w:tc>
          <w:tcPr>
            <w:tcW w:w="484" w:type="pct"/>
            <w:shd w:val="clear" w:color="auto" w:fill="auto"/>
            <w:noWrap/>
            <w:vAlign w:val="center"/>
            <w:hideMark/>
          </w:tcPr>
          <w:p w14:paraId="4AC1A65D"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30.17</w:t>
            </w:r>
          </w:p>
        </w:tc>
        <w:tc>
          <w:tcPr>
            <w:tcW w:w="252" w:type="pct"/>
            <w:shd w:val="clear" w:color="auto" w:fill="auto"/>
            <w:noWrap/>
            <w:vAlign w:val="center"/>
            <w:hideMark/>
          </w:tcPr>
          <w:p w14:paraId="021820FF"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0.77</w:t>
            </w:r>
          </w:p>
        </w:tc>
        <w:tc>
          <w:tcPr>
            <w:tcW w:w="297" w:type="pct"/>
            <w:vAlign w:val="center"/>
          </w:tcPr>
          <w:p w14:paraId="72B676A1" w14:textId="77777777" w:rsidR="00364BC1" w:rsidRPr="0060789A" w:rsidRDefault="00364BC1" w:rsidP="00C70006">
            <w:pPr>
              <w:jc w:val="center"/>
              <w:rPr>
                <w:color w:val="000000"/>
                <w:sz w:val="16"/>
                <w:szCs w:val="16"/>
              </w:rPr>
            </w:pPr>
            <w:r w:rsidRPr="0060789A">
              <w:rPr>
                <w:color w:val="000000"/>
                <w:sz w:val="16"/>
                <w:szCs w:val="16"/>
              </w:rPr>
              <w:t>0.04</w:t>
            </w:r>
          </w:p>
        </w:tc>
        <w:tc>
          <w:tcPr>
            <w:tcW w:w="301" w:type="pct"/>
            <w:vAlign w:val="center"/>
          </w:tcPr>
          <w:p w14:paraId="5CF1EDD5" w14:textId="77777777" w:rsidR="00364BC1" w:rsidRPr="0060789A" w:rsidRDefault="00364BC1" w:rsidP="00C70006">
            <w:pPr>
              <w:jc w:val="center"/>
              <w:rPr>
                <w:color w:val="000000"/>
                <w:sz w:val="16"/>
                <w:szCs w:val="16"/>
              </w:rPr>
            </w:pPr>
            <w:r w:rsidRPr="0060789A">
              <w:rPr>
                <w:color w:val="000000"/>
                <w:sz w:val="16"/>
                <w:szCs w:val="16"/>
              </w:rPr>
              <w:t>0.97</w:t>
            </w:r>
          </w:p>
        </w:tc>
      </w:tr>
      <w:tr w:rsidR="00364BC1" w:rsidRPr="0060789A" w14:paraId="435F912B" w14:textId="77777777" w:rsidTr="00232750">
        <w:trPr>
          <w:trHeight w:val="300"/>
        </w:trPr>
        <w:tc>
          <w:tcPr>
            <w:tcW w:w="767" w:type="pct"/>
            <w:shd w:val="clear" w:color="auto" w:fill="auto"/>
            <w:noWrap/>
            <w:vAlign w:val="center"/>
            <w:hideMark/>
          </w:tcPr>
          <w:p w14:paraId="0B7F799E" w14:textId="77777777" w:rsidR="00364BC1" w:rsidRPr="0060789A" w:rsidRDefault="00364BC1" w:rsidP="00C70006">
            <w:pPr>
              <w:rPr>
                <w:rFonts w:eastAsia="Times New Roman"/>
                <w:i/>
                <w:iCs/>
                <w:color w:val="000000"/>
                <w:kern w:val="0"/>
                <w:sz w:val="16"/>
                <w:szCs w:val="16"/>
                <w:lang w:eastAsia="ru-RU"/>
                <w14:ligatures w14:val="none"/>
              </w:rPr>
            </w:pPr>
            <w:proofErr w:type="spellStart"/>
            <w:r w:rsidRPr="0060789A">
              <w:rPr>
                <w:rFonts w:eastAsia="Times New Roman"/>
                <w:i/>
                <w:iCs/>
                <w:color w:val="000000"/>
                <w:kern w:val="0"/>
                <w:sz w:val="16"/>
                <w:szCs w:val="16"/>
                <w:lang w:eastAsia="ru-RU"/>
                <w14:ligatures w14:val="none"/>
              </w:rPr>
              <w:t>Sparganium</w:t>
            </w:r>
            <w:proofErr w:type="spellEnd"/>
            <w:r w:rsidRPr="0060789A">
              <w:rPr>
                <w:rFonts w:eastAsia="Times New Roman"/>
                <w:i/>
                <w:iCs/>
                <w:color w:val="000000"/>
                <w:kern w:val="0"/>
                <w:sz w:val="16"/>
                <w:szCs w:val="16"/>
                <w:lang w:eastAsia="ru-RU"/>
                <w14:ligatures w14:val="none"/>
              </w:rPr>
              <w:t xml:space="preserve"> </w:t>
            </w:r>
            <w:proofErr w:type="spellStart"/>
            <w:r w:rsidRPr="0060789A">
              <w:rPr>
                <w:rFonts w:eastAsia="Times New Roman"/>
                <w:i/>
                <w:iCs/>
                <w:color w:val="000000"/>
                <w:kern w:val="0"/>
                <w:sz w:val="16"/>
                <w:szCs w:val="16"/>
                <w:lang w:eastAsia="ru-RU"/>
                <w14:ligatures w14:val="none"/>
              </w:rPr>
              <w:t>erectum</w:t>
            </w:r>
            <w:proofErr w:type="spellEnd"/>
          </w:p>
        </w:tc>
        <w:tc>
          <w:tcPr>
            <w:tcW w:w="312" w:type="pct"/>
            <w:vAlign w:val="center"/>
          </w:tcPr>
          <w:p w14:paraId="346965C3" w14:textId="77777777" w:rsidR="00364BC1" w:rsidRPr="0060789A" w:rsidRDefault="00364BC1" w:rsidP="00C70006">
            <w:pPr>
              <w:jc w:val="center"/>
              <w:rPr>
                <w:color w:val="000000"/>
                <w:sz w:val="16"/>
                <w:szCs w:val="16"/>
              </w:rPr>
            </w:pPr>
            <w:r w:rsidRPr="0060789A">
              <w:rPr>
                <w:color w:val="000000"/>
                <w:sz w:val="16"/>
                <w:szCs w:val="16"/>
              </w:rPr>
              <w:t>25.04</w:t>
            </w:r>
          </w:p>
        </w:tc>
        <w:tc>
          <w:tcPr>
            <w:tcW w:w="460" w:type="pct"/>
            <w:vAlign w:val="center"/>
          </w:tcPr>
          <w:p w14:paraId="4A71A8A1" w14:textId="77777777" w:rsidR="00364BC1" w:rsidRPr="0060789A" w:rsidRDefault="00364BC1" w:rsidP="00C70006">
            <w:pPr>
              <w:jc w:val="center"/>
              <w:rPr>
                <w:color w:val="000000"/>
                <w:sz w:val="16"/>
                <w:szCs w:val="16"/>
              </w:rPr>
            </w:pPr>
            <w:r w:rsidRPr="0060789A">
              <w:rPr>
                <w:color w:val="000000"/>
                <w:sz w:val="16"/>
                <w:szCs w:val="16"/>
              </w:rPr>
              <w:t>2.30</w:t>
            </w:r>
          </w:p>
        </w:tc>
        <w:tc>
          <w:tcPr>
            <w:tcW w:w="549" w:type="pct"/>
            <w:shd w:val="clear" w:color="auto" w:fill="auto"/>
            <w:noWrap/>
            <w:vAlign w:val="center"/>
            <w:hideMark/>
          </w:tcPr>
          <w:p w14:paraId="055F0A93"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28.04</w:t>
            </w:r>
          </w:p>
        </w:tc>
        <w:tc>
          <w:tcPr>
            <w:tcW w:w="457" w:type="pct"/>
            <w:shd w:val="clear" w:color="auto" w:fill="auto"/>
            <w:noWrap/>
            <w:vAlign w:val="center"/>
            <w:hideMark/>
          </w:tcPr>
          <w:p w14:paraId="2A2553F7"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w:t>
            </w:r>
          </w:p>
        </w:tc>
        <w:tc>
          <w:tcPr>
            <w:tcW w:w="235" w:type="pct"/>
            <w:shd w:val="clear" w:color="auto" w:fill="auto"/>
            <w:noWrap/>
            <w:vAlign w:val="center"/>
            <w:hideMark/>
          </w:tcPr>
          <w:p w14:paraId="7512E4CC"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II</w:t>
            </w:r>
          </w:p>
        </w:tc>
        <w:tc>
          <w:tcPr>
            <w:tcW w:w="357" w:type="pct"/>
            <w:shd w:val="clear" w:color="auto" w:fill="auto"/>
            <w:noWrap/>
            <w:vAlign w:val="center"/>
            <w:hideMark/>
          </w:tcPr>
          <w:p w14:paraId="70E05D8B"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23.00</w:t>
            </w:r>
          </w:p>
        </w:tc>
        <w:tc>
          <w:tcPr>
            <w:tcW w:w="529" w:type="pct"/>
            <w:shd w:val="clear" w:color="auto" w:fill="auto"/>
            <w:noWrap/>
            <w:vAlign w:val="center"/>
            <w:hideMark/>
          </w:tcPr>
          <w:p w14:paraId="6A718C03"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23.00</w:t>
            </w:r>
          </w:p>
        </w:tc>
        <w:tc>
          <w:tcPr>
            <w:tcW w:w="484" w:type="pct"/>
            <w:shd w:val="clear" w:color="auto" w:fill="auto"/>
            <w:noWrap/>
            <w:vAlign w:val="center"/>
            <w:hideMark/>
          </w:tcPr>
          <w:p w14:paraId="21154C4C"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24.40</w:t>
            </w:r>
          </w:p>
        </w:tc>
        <w:tc>
          <w:tcPr>
            <w:tcW w:w="252" w:type="pct"/>
            <w:shd w:val="clear" w:color="auto" w:fill="auto"/>
            <w:noWrap/>
            <w:vAlign w:val="center"/>
            <w:hideMark/>
          </w:tcPr>
          <w:p w14:paraId="491CC717"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0.00</w:t>
            </w:r>
          </w:p>
        </w:tc>
        <w:tc>
          <w:tcPr>
            <w:tcW w:w="297" w:type="pct"/>
            <w:vAlign w:val="center"/>
          </w:tcPr>
          <w:p w14:paraId="700EA222" w14:textId="77777777" w:rsidR="00364BC1" w:rsidRPr="0060789A" w:rsidRDefault="00364BC1" w:rsidP="00C70006">
            <w:pPr>
              <w:jc w:val="center"/>
              <w:rPr>
                <w:color w:val="000000"/>
                <w:sz w:val="16"/>
                <w:szCs w:val="16"/>
              </w:rPr>
            </w:pPr>
            <w:r w:rsidRPr="0060789A">
              <w:rPr>
                <w:color w:val="000000"/>
                <w:sz w:val="16"/>
                <w:szCs w:val="16"/>
              </w:rPr>
              <w:t>–0.40</w:t>
            </w:r>
          </w:p>
        </w:tc>
        <w:tc>
          <w:tcPr>
            <w:tcW w:w="301" w:type="pct"/>
            <w:vAlign w:val="center"/>
          </w:tcPr>
          <w:p w14:paraId="7C6ED7F3" w14:textId="77777777" w:rsidR="00364BC1" w:rsidRPr="0060789A" w:rsidRDefault="00364BC1" w:rsidP="00C70006">
            <w:pPr>
              <w:jc w:val="center"/>
              <w:rPr>
                <w:color w:val="000000"/>
                <w:sz w:val="16"/>
                <w:szCs w:val="16"/>
              </w:rPr>
            </w:pPr>
            <w:r w:rsidRPr="0060789A">
              <w:rPr>
                <w:color w:val="000000"/>
                <w:sz w:val="16"/>
                <w:szCs w:val="16"/>
              </w:rPr>
              <w:t>1.09</w:t>
            </w:r>
          </w:p>
        </w:tc>
      </w:tr>
      <w:tr w:rsidR="00364BC1" w:rsidRPr="0060789A" w14:paraId="2E0585C7" w14:textId="77777777" w:rsidTr="00232750">
        <w:trPr>
          <w:trHeight w:val="300"/>
        </w:trPr>
        <w:tc>
          <w:tcPr>
            <w:tcW w:w="767" w:type="pct"/>
            <w:shd w:val="clear" w:color="auto" w:fill="auto"/>
            <w:noWrap/>
            <w:vAlign w:val="center"/>
            <w:hideMark/>
          </w:tcPr>
          <w:p w14:paraId="4450FD41" w14:textId="77777777" w:rsidR="00364BC1" w:rsidRPr="0060789A" w:rsidRDefault="00364BC1" w:rsidP="00C70006">
            <w:pPr>
              <w:rPr>
                <w:rFonts w:eastAsia="Times New Roman"/>
                <w:i/>
                <w:iCs/>
                <w:color w:val="000000"/>
                <w:kern w:val="0"/>
                <w:sz w:val="16"/>
                <w:szCs w:val="16"/>
                <w:lang w:eastAsia="ru-RU"/>
                <w14:ligatures w14:val="none"/>
              </w:rPr>
            </w:pPr>
            <w:proofErr w:type="spellStart"/>
            <w:r w:rsidRPr="0060789A">
              <w:rPr>
                <w:rFonts w:eastAsia="Times New Roman"/>
                <w:i/>
                <w:iCs/>
                <w:color w:val="000000"/>
                <w:kern w:val="0"/>
                <w:sz w:val="16"/>
                <w:szCs w:val="16"/>
                <w:lang w:eastAsia="ru-RU"/>
                <w14:ligatures w14:val="none"/>
              </w:rPr>
              <w:t>Spirodela</w:t>
            </w:r>
            <w:proofErr w:type="spellEnd"/>
            <w:r w:rsidRPr="0060789A">
              <w:rPr>
                <w:rFonts w:eastAsia="Times New Roman"/>
                <w:i/>
                <w:iCs/>
                <w:color w:val="000000"/>
                <w:kern w:val="0"/>
                <w:sz w:val="16"/>
                <w:szCs w:val="16"/>
                <w:lang w:eastAsia="ru-RU"/>
                <w14:ligatures w14:val="none"/>
              </w:rPr>
              <w:t xml:space="preserve"> </w:t>
            </w:r>
            <w:proofErr w:type="spellStart"/>
            <w:r w:rsidRPr="0060789A">
              <w:rPr>
                <w:rFonts w:eastAsia="Times New Roman"/>
                <w:i/>
                <w:iCs/>
                <w:color w:val="000000"/>
                <w:kern w:val="0"/>
                <w:sz w:val="16"/>
                <w:szCs w:val="16"/>
                <w:lang w:eastAsia="ru-RU"/>
                <w14:ligatures w14:val="none"/>
              </w:rPr>
              <w:t>polyrhiza</w:t>
            </w:r>
            <w:proofErr w:type="spellEnd"/>
          </w:p>
        </w:tc>
        <w:tc>
          <w:tcPr>
            <w:tcW w:w="312" w:type="pct"/>
            <w:vAlign w:val="center"/>
          </w:tcPr>
          <w:p w14:paraId="72109042" w14:textId="77777777" w:rsidR="00364BC1" w:rsidRPr="0060789A" w:rsidRDefault="00364BC1" w:rsidP="00C70006">
            <w:pPr>
              <w:jc w:val="center"/>
              <w:rPr>
                <w:color w:val="000000"/>
                <w:sz w:val="16"/>
                <w:szCs w:val="16"/>
              </w:rPr>
            </w:pPr>
            <w:r w:rsidRPr="0060789A">
              <w:rPr>
                <w:color w:val="000000"/>
                <w:sz w:val="16"/>
                <w:szCs w:val="16"/>
              </w:rPr>
              <w:t>27.50</w:t>
            </w:r>
          </w:p>
        </w:tc>
        <w:tc>
          <w:tcPr>
            <w:tcW w:w="460" w:type="pct"/>
            <w:vAlign w:val="center"/>
          </w:tcPr>
          <w:p w14:paraId="007B3887" w14:textId="77777777" w:rsidR="00364BC1" w:rsidRPr="0060789A" w:rsidRDefault="00364BC1" w:rsidP="00C70006">
            <w:pPr>
              <w:jc w:val="center"/>
              <w:rPr>
                <w:color w:val="000000"/>
                <w:sz w:val="16"/>
                <w:szCs w:val="16"/>
              </w:rPr>
            </w:pPr>
            <w:r w:rsidRPr="0060789A">
              <w:rPr>
                <w:color w:val="000000"/>
                <w:sz w:val="16"/>
                <w:szCs w:val="16"/>
              </w:rPr>
              <w:t>1.90</w:t>
            </w:r>
          </w:p>
        </w:tc>
        <w:tc>
          <w:tcPr>
            <w:tcW w:w="549" w:type="pct"/>
            <w:shd w:val="clear" w:color="auto" w:fill="auto"/>
            <w:noWrap/>
            <w:vAlign w:val="center"/>
            <w:hideMark/>
          </w:tcPr>
          <w:p w14:paraId="123452F6"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58.21</w:t>
            </w:r>
          </w:p>
        </w:tc>
        <w:tc>
          <w:tcPr>
            <w:tcW w:w="457" w:type="pct"/>
            <w:shd w:val="clear" w:color="auto" w:fill="auto"/>
            <w:noWrap/>
            <w:vAlign w:val="center"/>
            <w:hideMark/>
          </w:tcPr>
          <w:p w14:paraId="7C5F5885"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w:t>
            </w:r>
          </w:p>
        </w:tc>
        <w:tc>
          <w:tcPr>
            <w:tcW w:w="235" w:type="pct"/>
            <w:shd w:val="clear" w:color="auto" w:fill="auto"/>
            <w:noWrap/>
            <w:vAlign w:val="center"/>
            <w:hideMark/>
          </w:tcPr>
          <w:p w14:paraId="70D3D1A6"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II</w:t>
            </w:r>
          </w:p>
        </w:tc>
        <w:tc>
          <w:tcPr>
            <w:tcW w:w="357" w:type="pct"/>
            <w:shd w:val="clear" w:color="auto" w:fill="auto"/>
            <w:noWrap/>
            <w:vAlign w:val="center"/>
            <w:hideMark/>
          </w:tcPr>
          <w:p w14:paraId="091EC21F"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30.17</w:t>
            </w:r>
          </w:p>
        </w:tc>
        <w:tc>
          <w:tcPr>
            <w:tcW w:w="529" w:type="pct"/>
            <w:shd w:val="clear" w:color="auto" w:fill="auto"/>
            <w:noWrap/>
            <w:vAlign w:val="center"/>
            <w:hideMark/>
          </w:tcPr>
          <w:p w14:paraId="7C09D9A1"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27.65</w:t>
            </w:r>
          </w:p>
        </w:tc>
        <w:tc>
          <w:tcPr>
            <w:tcW w:w="484" w:type="pct"/>
            <w:shd w:val="clear" w:color="auto" w:fill="auto"/>
            <w:noWrap/>
            <w:vAlign w:val="center"/>
            <w:hideMark/>
          </w:tcPr>
          <w:p w14:paraId="20EEE270"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30.17</w:t>
            </w:r>
          </w:p>
        </w:tc>
        <w:tc>
          <w:tcPr>
            <w:tcW w:w="252" w:type="pct"/>
            <w:shd w:val="clear" w:color="auto" w:fill="auto"/>
            <w:noWrap/>
            <w:vAlign w:val="center"/>
            <w:hideMark/>
          </w:tcPr>
          <w:p w14:paraId="07719A5D"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0.40</w:t>
            </w:r>
          </w:p>
        </w:tc>
        <w:tc>
          <w:tcPr>
            <w:tcW w:w="297" w:type="pct"/>
            <w:vAlign w:val="center"/>
          </w:tcPr>
          <w:p w14:paraId="2C3B93B0" w14:textId="77777777" w:rsidR="00364BC1" w:rsidRPr="0060789A" w:rsidRDefault="00364BC1" w:rsidP="00C70006">
            <w:pPr>
              <w:jc w:val="center"/>
              <w:rPr>
                <w:color w:val="000000"/>
                <w:sz w:val="16"/>
                <w:szCs w:val="16"/>
              </w:rPr>
            </w:pPr>
            <w:r w:rsidRPr="0060789A">
              <w:rPr>
                <w:color w:val="000000"/>
                <w:sz w:val="16"/>
                <w:szCs w:val="16"/>
              </w:rPr>
              <w:t>0.10</w:t>
            </w:r>
          </w:p>
        </w:tc>
        <w:tc>
          <w:tcPr>
            <w:tcW w:w="301" w:type="pct"/>
            <w:vAlign w:val="center"/>
          </w:tcPr>
          <w:p w14:paraId="049D9FBB" w14:textId="77777777" w:rsidR="00364BC1" w:rsidRPr="0060789A" w:rsidRDefault="00364BC1" w:rsidP="00C70006">
            <w:pPr>
              <w:jc w:val="center"/>
              <w:rPr>
                <w:color w:val="000000"/>
                <w:sz w:val="16"/>
                <w:szCs w:val="16"/>
              </w:rPr>
            </w:pPr>
            <w:r w:rsidRPr="0060789A">
              <w:rPr>
                <w:color w:val="000000"/>
                <w:sz w:val="16"/>
                <w:szCs w:val="16"/>
              </w:rPr>
              <w:t>0.97</w:t>
            </w:r>
          </w:p>
        </w:tc>
      </w:tr>
      <w:tr w:rsidR="00364BC1" w:rsidRPr="0060789A" w14:paraId="447BC089" w14:textId="77777777" w:rsidTr="00232750">
        <w:trPr>
          <w:trHeight w:val="300"/>
        </w:trPr>
        <w:tc>
          <w:tcPr>
            <w:tcW w:w="767" w:type="pct"/>
            <w:shd w:val="clear" w:color="auto" w:fill="auto"/>
            <w:noWrap/>
            <w:vAlign w:val="center"/>
            <w:hideMark/>
          </w:tcPr>
          <w:p w14:paraId="24E9E9A7" w14:textId="77777777" w:rsidR="00364BC1" w:rsidRPr="0060789A" w:rsidRDefault="00364BC1" w:rsidP="00C70006">
            <w:pPr>
              <w:rPr>
                <w:rFonts w:eastAsia="Times New Roman"/>
                <w:i/>
                <w:iCs/>
                <w:color w:val="000000"/>
                <w:kern w:val="0"/>
                <w:sz w:val="16"/>
                <w:szCs w:val="16"/>
                <w:lang w:eastAsia="ru-RU"/>
                <w14:ligatures w14:val="none"/>
              </w:rPr>
            </w:pPr>
            <w:r w:rsidRPr="0060789A">
              <w:rPr>
                <w:rFonts w:eastAsia="Times New Roman"/>
                <w:i/>
                <w:iCs/>
                <w:color w:val="000000"/>
                <w:kern w:val="0"/>
                <w:sz w:val="16"/>
                <w:szCs w:val="16"/>
                <w:lang w:eastAsia="ru-RU"/>
                <w14:ligatures w14:val="none"/>
              </w:rPr>
              <w:t xml:space="preserve">Stratiotes </w:t>
            </w:r>
            <w:proofErr w:type="spellStart"/>
            <w:r w:rsidRPr="0060789A">
              <w:rPr>
                <w:rFonts w:eastAsia="Times New Roman"/>
                <w:i/>
                <w:iCs/>
                <w:color w:val="000000"/>
                <w:kern w:val="0"/>
                <w:sz w:val="16"/>
                <w:szCs w:val="16"/>
                <w:lang w:eastAsia="ru-RU"/>
                <w14:ligatures w14:val="none"/>
              </w:rPr>
              <w:t>aloides</w:t>
            </w:r>
            <w:proofErr w:type="spellEnd"/>
          </w:p>
        </w:tc>
        <w:tc>
          <w:tcPr>
            <w:tcW w:w="312" w:type="pct"/>
            <w:vAlign w:val="center"/>
          </w:tcPr>
          <w:p w14:paraId="3CB574A6" w14:textId="77777777" w:rsidR="00364BC1" w:rsidRPr="0060789A" w:rsidRDefault="00364BC1" w:rsidP="00C70006">
            <w:pPr>
              <w:jc w:val="center"/>
              <w:rPr>
                <w:color w:val="000000"/>
                <w:sz w:val="16"/>
                <w:szCs w:val="16"/>
              </w:rPr>
            </w:pPr>
            <w:r w:rsidRPr="0060789A">
              <w:rPr>
                <w:color w:val="000000"/>
                <w:sz w:val="16"/>
                <w:szCs w:val="16"/>
              </w:rPr>
              <w:t>26.23</w:t>
            </w:r>
          </w:p>
        </w:tc>
        <w:tc>
          <w:tcPr>
            <w:tcW w:w="460" w:type="pct"/>
            <w:vAlign w:val="center"/>
          </w:tcPr>
          <w:p w14:paraId="1848DB00" w14:textId="77777777" w:rsidR="00364BC1" w:rsidRPr="0060789A" w:rsidRDefault="00364BC1" w:rsidP="00C70006">
            <w:pPr>
              <w:jc w:val="center"/>
              <w:rPr>
                <w:color w:val="000000"/>
                <w:sz w:val="16"/>
                <w:szCs w:val="16"/>
              </w:rPr>
            </w:pPr>
            <w:r w:rsidRPr="0060789A">
              <w:rPr>
                <w:color w:val="000000"/>
                <w:sz w:val="16"/>
                <w:szCs w:val="16"/>
              </w:rPr>
              <w:t>1.41</w:t>
            </w:r>
          </w:p>
        </w:tc>
        <w:tc>
          <w:tcPr>
            <w:tcW w:w="549" w:type="pct"/>
            <w:shd w:val="clear" w:color="auto" w:fill="auto"/>
            <w:noWrap/>
            <w:vAlign w:val="center"/>
            <w:hideMark/>
          </w:tcPr>
          <w:p w14:paraId="3E06488C"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26.05</w:t>
            </w:r>
          </w:p>
        </w:tc>
        <w:tc>
          <w:tcPr>
            <w:tcW w:w="457" w:type="pct"/>
            <w:shd w:val="clear" w:color="auto" w:fill="auto"/>
            <w:noWrap/>
            <w:vAlign w:val="center"/>
            <w:hideMark/>
          </w:tcPr>
          <w:p w14:paraId="1219E985"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2.06</w:t>
            </w:r>
          </w:p>
        </w:tc>
        <w:tc>
          <w:tcPr>
            <w:tcW w:w="235" w:type="pct"/>
            <w:shd w:val="clear" w:color="auto" w:fill="auto"/>
            <w:noWrap/>
            <w:vAlign w:val="center"/>
            <w:hideMark/>
          </w:tcPr>
          <w:p w14:paraId="072051CF"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V</w:t>
            </w:r>
          </w:p>
        </w:tc>
        <w:tc>
          <w:tcPr>
            <w:tcW w:w="357" w:type="pct"/>
            <w:shd w:val="clear" w:color="auto" w:fill="auto"/>
            <w:noWrap/>
            <w:vAlign w:val="center"/>
            <w:hideMark/>
          </w:tcPr>
          <w:p w14:paraId="7DEF3867"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25.29</w:t>
            </w:r>
          </w:p>
        </w:tc>
        <w:tc>
          <w:tcPr>
            <w:tcW w:w="529" w:type="pct"/>
            <w:shd w:val="clear" w:color="auto" w:fill="auto"/>
            <w:noWrap/>
            <w:vAlign w:val="center"/>
            <w:hideMark/>
          </w:tcPr>
          <w:p w14:paraId="5D53CF30"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24.17</w:t>
            </w:r>
          </w:p>
        </w:tc>
        <w:tc>
          <w:tcPr>
            <w:tcW w:w="484" w:type="pct"/>
            <w:shd w:val="clear" w:color="auto" w:fill="auto"/>
            <w:noWrap/>
            <w:vAlign w:val="center"/>
            <w:hideMark/>
          </w:tcPr>
          <w:p w14:paraId="7340435E"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27.27</w:t>
            </w:r>
          </w:p>
        </w:tc>
        <w:tc>
          <w:tcPr>
            <w:tcW w:w="252" w:type="pct"/>
            <w:shd w:val="clear" w:color="auto" w:fill="auto"/>
            <w:noWrap/>
            <w:vAlign w:val="center"/>
            <w:hideMark/>
          </w:tcPr>
          <w:p w14:paraId="036572AD"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0.05</w:t>
            </w:r>
          </w:p>
        </w:tc>
        <w:tc>
          <w:tcPr>
            <w:tcW w:w="297" w:type="pct"/>
            <w:vAlign w:val="center"/>
          </w:tcPr>
          <w:p w14:paraId="65ECFE55" w14:textId="77777777" w:rsidR="00364BC1" w:rsidRPr="0060789A" w:rsidRDefault="00364BC1" w:rsidP="00C70006">
            <w:pPr>
              <w:jc w:val="center"/>
              <w:rPr>
                <w:color w:val="000000"/>
                <w:sz w:val="16"/>
                <w:szCs w:val="16"/>
              </w:rPr>
            </w:pPr>
            <w:r w:rsidRPr="0060789A">
              <w:rPr>
                <w:color w:val="000000"/>
                <w:sz w:val="16"/>
                <w:szCs w:val="16"/>
              </w:rPr>
              <w:t>–0.02</w:t>
            </w:r>
          </w:p>
        </w:tc>
        <w:tc>
          <w:tcPr>
            <w:tcW w:w="301" w:type="pct"/>
            <w:vAlign w:val="center"/>
          </w:tcPr>
          <w:p w14:paraId="4FE5F884" w14:textId="77777777" w:rsidR="00364BC1" w:rsidRPr="0060789A" w:rsidRDefault="00364BC1" w:rsidP="00C70006">
            <w:pPr>
              <w:jc w:val="center"/>
              <w:rPr>
                <w:color w:val="000000"/>
                <w:sz w:val="16"/>
                <w:szCs w:val="16"/>
              </w:rPr>
            </w:pPr>
            <w:r w:rsidRPr="0060789A">
              <w:rPr>
                <w:color w:val="000000"/>
                <w:sz w:val="16"/>
                <w:szCs w:val="16"/>
              </w:rPr>
              <w:t>0.97</w:t>
            </w:r>
          </w:p>
        </w:tc>
      </w:tr>
      <w:tr w:rsidR="00364BC1" w:rsidRPr="0060789A" w14:paraId="4A023559" w14:textId="77777777" w:rsidTr="00232750">
        <w:trPr>
          <w:trHeight w:val="300"/>
        </w:trPr>
        <w:tc>
          <w:tcPr>
            <w:tcW w:w="767" w:type="pct"/>
            <w:shd w:val="clear" w:color="auto" w:fill="auto"/>
            <w:noWrap/>
            <w:vAlign w:val="center"/>
            <w:hideMark/>
          </w:tcPr>
          <w:p w14:paraId="5A9626C7" w14:textId="77777777" w:rsidR="00364BC1" w:rsidRPr="0060789A" w:rsidRDefault="00364BC1" w:rsidP="00C70006">
            <w:pPr>
              <w:rPr>
                <w:rFonts w:eastAsia="Times New Roman"/>
                <w:i/>
                <w:iCs/>
                <w:color w:val="000000"/>
                <w:kern w:val="0"/>
                <w:sz w:val="16"/>
                <w:szCs w:val="16"/>
                <w:lang w:eastAsia="ru-RU"/>
                <w14:ligatures w14:val="none"/>
              </w:rPr>
            </w:pPr>
            <w:r w:rsidRPr="0060789A">
              <w:rPr>
                <w:rFonts w:eastAsia="Times New Roman"/>
                <w:i/>
                <w:iCs/>
                <w:color w:val="000000"/>
                <w:kern w:val="0"/>
                <w:sz w:val="16"/>
                <w:szCs w:val="16"/>
                <w:lang w:eastAsia="ru-RU"/>
                <w14:ligatures w14:val="none"/>
              </w:rPr>
              <w:t xml:space="preserve">Trapa </w:t>
            </w:r>
            <w:proofErr w:type="spellStart"/>
            <w:r w:rsidRPr="0060789A">
              <w:rPr>
                <w:rFonts w:eastAsia="Times New Roman"/>
                <w:i/>
                <w:iCs/>
                <w:color w:val="000000"/>
                <w:kern w:val="0"/>
                <w:sz w:val="16"/>
                <w:szCs w:val="16"/>
                <w:lang w:eastAsia="ru-RU"/>
                <w14:ligatures w14:val="none"/>
              </w:rPr>
              <w:t>borysthenica</w:t>
            </w:r>
            <w:proofErr w:type="spellEnd"/>
          </w:p>
        </w:tc>
        <w:tc>
          <w:tcPr>
            <w:tcW w:w="312" w:type="pct"/>
            <w:vAlign w:val="center"/>
          </w:tcPr>
          <w:p w14:paraId="4D5A866B" w14:textId="77777777" w:rsidR="00364BC1" w:rsidRPr="0060789A" w:rsidRDefault="00364BC1" w:rsidP="00C70006">
            <w:pPr>
              <w:jc w:val="center"/>
              <w:rPr>
                <w:color w:val="000000"/>
                <w:sz w:val="16"/>
                <w:szCs w:val="16"/>
              </w:rPr>
            </w:pPr>
            <w:r w:rsidRPr="0060789A">
              <w:rPr>
                <w:color w:val="000000"/>
                <w:sz w:val="16"/>
                <w:szCs w:val="16"/>
              </w:rPr>
              <w:t>26.15</w:t>
            </w:r>
          </w:p>
        </w:tc>
        <w:tc>
          <w:tcPr>
            <w:tcW w:w="460" w:type="pct"/>
            <w:vAlign w:val="center"/>
          </w:tcPr>
          <w:p w14:paraId="24E3A6D1" w14:textId="77777777" w:rsidR="00364BC1" w:rsidRPr="0060789A" w:rsidRDefault="00364BC1" w:rsidP="00C70006">
            <w:pPr>
              <w:jc w:val="center"/>
              <w:rPr>
                <w:color w:val="000000"/>
                <w:sz w:val="16"/>
                <w:szCs w:val="16"/>
              </w:rPr>
            </w:pPr>
            <w:r w:rsidRPr="0060789A">
              <w:rPr>
                <w:color w:val="000000"/>
                <w:sz w:val="16"/>
                <w:szCs w:val="16"/>
              </w:rPr>
              <w:t>1.68</w:t>
            </w:r>
          </w:p>
        </w:tc>
        <w:tc>
          <w:tcPr>
            <w:tcW w:w="549" w:type="pct"/>
            <w:shd w:val="clear" w:color="auto" w:fill="auto"/>
            <w:noWrap/>
            <w:vAlign w:val="center"/>
            <w:hideMark/>
          </w:tcPr>
          <w:p w14:paraId="4C8361A3"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24.44</w:t>
            </w:r>
          </w:p>
        </w:tc>
        <w:tc>
          <w:tcPr>
            <w:tcW w:w="457" w:type="pct"/>
            <w:shd w:val="clear" w:color="auto" w:fill="auto"/>
            <w:noWrap/>
            <w:vAlign w:val="center"/>
            <w:hideMark/>
          </w:tcPr>
          <w:p w14:paraId="67458F84"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4.39</w:t>
            </w:r>
          </w:p>
        </w:tc>
        <w:tc>
          <w:tcPr>
            <w:tcW w:w="235" w:type="pct"/>
            <w:shd w:val="clear" w:color="auto" w:fill="auto"/>
            <w:noWrap/>
            <w:vAlign w:val="center"/>
            <w:hideMark/>
          </w:tcPr>
          <w:p w14:paraId="729FAAF8"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IV</w:t>
            </w:r>
          </w:p>
        </w:tc>
        <w:tc>
          <w:tcPr>
            <w:tcW w:w="357" w:type="pct"/>
            <w:shd w:val="clear" w:color="auto" w:fill="auto"/>
            <w:noWrap/>
            <w:vAlign w:val="center"/>
            <w:hideMark/>
          </w:tcPr>
          <w:p w14:paraId="726EDB22"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24.60</w:t>
            </w:r>
          </w:p>
        </w:tc>
        <w:tc>
          <w:tcPr>
            <w:tcW w:w="529" w:type="pct"/>
            <w:shd w:val="clear" w:color="auto" w:fill="auto"/>
            <w:noWrap/>
            <w:vAlign w:val="center"/>
            <w:hideMark/>
          </w:tcPr>
          <w:p w14:paraId="21D9AF0D"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20.45</w:t>
            </w:r>
          </w:p>
        </w:tc>
        <w:tc>
          <w:tcPr>
            <w:tcW w:w="484" w:type="pct"/>
            <w:shd w:val="clear" w:color="auto" w:fill="auto"/>
            <w:noWrap/>
            <w:vAlign w:val="center"/>
            <w:hideMark/>
          </w:tcPr>
          <w:p w14:paraId="371D3767"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28.75</w:t>
            </w:r>
          </w:p>
        </w:tc>
        <w:tc>
          <w:tcPr>
            <w:tcW w:w="252" w:type="pct"/>
            <w:shd w:val="clear" w:color="auto" w:fill="auto"/>
            <w:noWrap/>
            <w:vAlign w:val="center"/>
            <w:hideMark/>
          </w:tcPr>
          <w:p w14:paraId="76E32E4D"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0.78</w:t>
            </w:r>
          </w:p>
        </w:tc>
        <w:tc>
          <w:tcPr>
            <w:tcW w:w="297" w:type="pct"/>
            <w:vAlign w:val="center"/>
          </w:tcPr>
          <w:p w14:paraId="04742F8B" w14:textId="77777777" w:rsidR="00364BC1" w:rsidRPr="0060789A" w:rsidRDefault="00364BC1" w:rsidP="00C70006">
            <w:pPr>
              <w:jc w:val="center"/>
              <w:rPr>
                <w:color w:val="000000"/>
                <w:sz w:val="16"/>
                <w:szCs w:val="16"/>
              </w:rPr>
            </w:pPr>
            <w:r w:rsidRPr="0060789A">
              <w:rPr>
                <w:color w:val="000000"/>
                <w:sz w:val="16"/>
                <w:szCs w:val="16"/>
              </w:rPr>
              <w:t>–0.07</w:t>
            </w:r>
          </w:p>
        </w:tc>
        <w:tc>
          <w:tcPr>
            <w:tcW w:w="301" w:type="pct"/>
            <w:vAlign w:val="center"/>
          </w:tcPr>
          <w:p w14:paraId="7850ACCD" w14:textId="77777777" w:rsidR="00364BC1" w:rsidRPr="0060789A" w:rsidRDefault="00364BC1" w:rsidP="00C70006">
            <w:pPr>
              <w:jc w:val="center"/>
              <w:rPr>
                <w:color w:val="000000"/>
                <w:sz w:val="16"/>
                <w:szCs w:val="16"/>
              </w:rPr>
            </w:pPr>
            <w:r w:rsidRPr="0060789A">
              <w:rPr>
                <w:color w:val="000000"/>
                <w:sz w:val="16"/>
                <w:szCs w:val="16"/>
              </w:rPr>
              <w:t>1.00</w:t>
            </w:r>
          </w:p>
        </w:tc>
      </w:tr>
      <w:tr w:rsidR="00364BC1" w:rsidRPr="0060789A" w14:paraId="6C531249" w14:textId="77777777" w:rsidTr="00232750">
        <w:trPr>
          <w:trHeight w:val="300"/>
        </w:trPr>
        <w:tc>
          <w:tcPr>
            <w:tcW w:w="767" w:type="pct"/>
            <w:shd w:val="clear" w:color="auto" w:fill="auto"/>
            <w:noWrap/>
            <w:vAlign w:val="center"/>
            <w:hideMark/>
          </w:tcPr>
          <w:p w14:paraId="51C5815B" w14:textId="77777777" w:rsidR="00364BC1" w:rsidRPr="0060789A" w:rsidRDefault="00364BC1" w:rsidP="00C70006">
            <w:pPr>
              <w:rPr>
                <w:rFonts w:eastAsia="Times New Roman"/>
                <w:i/>
                <w:iCs/>
                <w:color w:val="000000"/>
                <w:kern w:val="0"/>
                <w:sz w:val="16"/>
                <w:szCs w:val="16"/>
                <w:lang w:eastAsia="ru-RU"/>
                <w14:ligatures w14:val="none"/>
              </w:rPr>
            </w:pPr>
            <w:r w:rsidRPr="0060789A">
              <w:rPr>
                <w:rFonts w:eastAsia="Times New Roman"/>
                <w:i/>
                <w:iCs/>
                <w:color w:val="000000"/>
                <w:kern w:val="0"/>
                <w:sz w:val="16"/>
                <w:szCs w:val="16"/>
                <w:lang w:eastAsia="ru-RU"/>
                <w14:ligatures w14:val="none"/>
              </w:rPr>
              <w:t>Typha angustifolia</w:t>
            </w:r>
          </w:p>
        </w:tc>
        <w:tc>
          <w:tcPr>
            <w:tcW w:w="312" w:type="pct"/>
            <w:vAlign w:val="center"/>
          </w:tcPr>
          <w:p w14:paraId="21005AB9" w14:textId="77777777" w:rsidR="00364BC1" w:rsidRPr="0060789A" w:rsidRDefault="00364BC1" w:rsidP="00C70006">
            <w:pPr>
              <w:jc w:val="center"/>
              <w:rPr>
                <w:color w:val="000000"/>
                <w:sz w:val="16"/>
                <w:szCs w:val="16"/>
              </w:rPr>
            </w:pPr>
            <w:r w:rsidRPr="0060789A">
              <w:rPr>
                <w:color w:val="000000"/>
                <w:sz w:val="16"/>
                <w:szCs w:val="16"/>
              </w:rPr>
              <w:t>26.46</w:t>
            </w:r>
          </w:p>
        </w:tc>
        <w:tc>
          <w:tcPr>
            <w:tcW w:w="460" w:type="pct"/>
            <w:vAlign w:val="center"/>
          </w:tcPr>
          <w:p w14:paraId="25A53CCE" w14:textId="77777777" w:rsidR="00364BC1" w:rsidRPr="0060789A" w:rsidRDefault="00364BC1" w:rsidP="00C70006">
            <w:pPr>
              <w:jc w:val="center"/>
              <w:rPr>
                <w:color w:val="000000"/>
                <w:sz w:val="16"/>
                <w:szCs w:val="16"/>
              </w:rPr>
            </w:pPr>
            <w:r w:rsidRPr="0060789A">
              <w:rPr>
                <w:color w:val="000000"/>
                <w:sz w:val="16"/>
                <w:szCs w:val="16"/>
              </w:rPr>
              <w:t>1.51</w:t>
            </w:r>
          </w:p>
        </w:tc>
        <w:tc>
          <w:tcPr>
            <w:tcW w:w="549" w:type="pct"/>
            <w:shd w:val="clear" w:color="auto" w:fill="auto"/>
            <w:noWrap/>
            <w:vAlign w:val="center"/>
            <w:hideMark/>
          </w:tcPr>
          <w:p w14:paraId="4F1A7D42"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26.34</w:t>
            </w:r>
          </w:p>
        </w:tc>
        <w:tc>
          <w:tcPr>
            <w:tcW w:w="457" w:type="pct"/>
            <w:shd w:val="clear" w:color="auto" w:fill="auto"/>
            <w:noWrap/>
            <w:vAlign w:val="center"/>
            <w:hideMark/>
          </w:tcPr>
          <w:p w14:paraId="46441F53"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2.50</w:t>
            </w:r>
          </w:p>
        </w:tc>
        <w:tc>
          <w:tcPr>
            <w:tcW w:w="235" w:type="pct"/>
            <w:shd w:val="clear" w:color="auto" w:fill="auto"/>
            <w:noWrap/>
            <w:vAlign w:val="center"/>
            <w:hideMark/>
          </w:tcPr>
          <w:p w14:paraId="3E727E88"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V</w:t>
            </w:r>
          </w:p>
        </w:tc>
        <w:tc>
          <w:tcPr>
            <w:tcW w:w="357" w:type="pct"/>
            <w:shd w:val="clear" w:color="auto" w:fill="auto"/>
            <w:noWrap/>
            <w:vAlign w:val="center"/>
            <w:hideMark/>
          </w:tcPr>
          <w:p w14:paraId="496CF6E8"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25.77</w:t>
            </w:r>
          </w:p>
        </w:tc>
        <w:tc>
          <w:tcPr>
            <w:tcW w:w="529" w:type="pct"/>
            <w:shd w:val="clear" w:color="auto" w:fill="auto"/>
            <w:noWrap/>
            <w:vAlign w:val="center"/>
            <w:hideMark/>
          </w:tcPr>
          <w:p w14:paraId="7448F167"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23.93</w:t>
            </w:r>
          </w:p>
        </w:tc>
        <w:tc>
          <w:tcPr>
            <w:tcW w:w="484" w:type="pct"/>
            <w:shd w:val="clear" w:color="auto" w:fill="auto"/>
            <w:noWrap/>
            <w:vAlign w:val="center"/>
            <w:hideMark/>
          </w:tcPr>
          <w:p w14:paraId="2D61F56E"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28.61</w:t>
            </w:r>
          </w:p>
        </w:tc>
        <w:tc>
          <w:tcPr>
            <w:tcW w:w="252" w:type="pct"/>
            <w:shd w:val="clear" w:color="auto" w:fill="auto"/>
            <w:noWrap/>
            <w:vAlign w:val="center"/>
            <w:hideMark/>
          </w:tcPr>
          <w:p w14:paraId="22113DED"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0.58</w:t>
            </w:r>
          </w:p>
        </w:tc>
        <w:tc>
          <w:tcPr>
            <w:tcW w:w="297" w:type="pct"/>
            <w:vAlign w:val="center"/>
          </w:tcPr>
          <w:p w14:paraId="0A817316" w14:textId="77777777" w:rsidR="00364BC1" w:rsidRPr="0060789A" w:rsidRDefault="00364BC1" w:rsidP="00C70006">
            <w:pPr>
              <w:jc w:val="center"/>
              <w:rPr>
                <w:color w:val="000000"/>
                <w:sz w:val="16"/>
                <w:szCs w:val="16"/>
              </w:rPr>
            </w:pPr>
            <w:r w:rsidRPr="0060789A">
              <w:rPr>
                <w:color w:val="000000"/>
                <w:sz w:val="16"/>
                <w:szCs w:val="16"/>
              </w:rPr>
              <w:t>0.12</w:t>
            </w:r>
          </w:p>
        </w:tc>
        <w:tc>
          <w:tcPr>
            <w:tcW w:w="301" w:type="pct"/>
            <w:vAlign w:val="center"/>
          </w:tcPr>
          <w:p w14:paraId="2328B922" w14:textId="77777777" w:rsidR="00364BC1" w:rsidRPr="0060789A" w:rsidRDefault="00364BC1" w:rsidP="00C70006">
            <w:pPr>
              <w:jc w:val="center"/>
              <w:rPr>
                <w:color w:val="000000"/>
                <w:sz w:val="16"/>
                <w:szCs w:val="16"/>
              </w:rPr>
            </w:pPr>
            <w:r w:rsidRPr="0060789A">
              <w:rPr>
                <w:color w:val="000000"/>
                <w:sz w:val="16"/>
                <w:szCs w:val="16"/>
              </w:rPr>
              <w:t>0.94</w:t>
            </w:r>
          </w:p>
        </w:tc>
      </w:tr>
      <w:tr w:rsidR="00364BC1" w:rsidRPr="0060789A" w14:paraId="61DD528E" w14:textId="77777777" w:rsidTr="00232750">
        <w:trPr>
          <w:trHeight w:val="300"/>
        </w:trPr>
        <w:tc>
          <w:tcPr>
            <w:tcW w:w="767" w:type="pct"/>
            <w:shd w:val="clear" w:color="auto" w:fill="auto"/>
            <w:noWrap/>
            <w:vAlign w:val="center"/>
            <w:hideMark/>
          </w:tcPr>
          <w:p w14:paraId="49F1588E" w14:textId="77777777" w:rsidR="00364BC1" w:rsidRPr="0060789A" w:rsidRDefault="00364BC1" w:rsidP="00C70006">
            <w:pPr>
              <w:rPr>
                <w:rFonts w:eastAsia="Times New Roman"/>
                <w:i/>
                <w:iCs/>
                <w:color w:val="000000"/>
                <w:kern w:val="0"/>
                <w:sz w:val="16"/>
                <w:szCs w:val="16"/>
                <w:lang w:eastAsia="ru-RU"/>
                <w14:ligatures w14:val="none"/>
              </w:rPr>
            </w:pPr>
            <w:r w:rsidRPr="0060789A">
              <w:rPr>
                <w:rFonts w:eastAsia="Times New Roman"/>
                <w:i/>
                <w:iCs/>
                <w:color w:val="000000"/>
                <w:kern w:val="0"/>
                <w:sz w:val="16"/>
                <w:szCs w:val="16"/>
                <w:lang w:eastAsia="ru-RU"/>
                <w14:ligatures w14:val="none"/>
              </w:rPr>
              <w:t>Typha latifolia</w:t>
            </w:r>
          </w:p>
        </w:tc>
        <w:tc>
          <w:tcPr>
            <w:tcW w:w="312" w:type="pct"/>
            <w:vAlign w:val="center"/>
          </w:tcPr>
          <w:p w14:paraId="4ADF17ED" w14:textId="77777777" w:rsidR="00364BC1" w:rsidRPr="0060789A" w:rsidRDefault="00364BC1" w:rsidP="00C70006">
            <w:pPr>
              <w:jc w:val="center"/>
              <w:rPr>
                <w:color w:val="000000"/>
                <w:sz w:val="16"/>
                <w:szCs w:val="16"/>
              </w:rPr>
            </w:pPr>
            <w:r w:rsidRPr="0060789A">
              <w:rPr>
                <w:color w:val="000000"/>
                <w:sz w:val="16"/>
                <w:szCs w:val="16"/>
              </w:rPr>
              <w:t>27.74</w:t>
            </w:r>
          </w:p>
        </w:tc>
        <w:tc>
          <w:tcPr>
            <w:tcW w:w="460" w:type="pct"/>
            <w:vAlign w:val="center"/>
          </w:tcPr>
          <w:p w14:paraId="6BA5BEDB" w14:textId="77777777" w:rsidR="00364BC1" w:rsidRPr="0060789A" w:rsidRDefault="00364BC1" w:rsidP="00C70006">
            <w:pPr>
              <w:jc w:val="center"/>
              <w:rPr>
                <w:color w:val="000000"/>
                <w:sz w:val="16"/>
                <w:szCs w:val="16"/>
              </w:rPr>
            </w:pPr>
            <w:r w:rsidRPr="0060789A">
              <w:rPr>
                <w:color w:val="000000"/>
                <w:sz w:val="16"/>
                <w:szCs w:val="16"/>
              </w:rPr>
              <w:t>1.89</w:t>
            </w:r>
          </w:p>
        </w:tc>
        <w:tc>
          <w:tcPr>
            <w:tcW w:w="549" w:type="pct"/>
            <w:shd w:val="clear" w:color="auto" w:fill="auto"/>
            <w:noWrap/>
            <w:vAlign w:val="center"/>
            <w:hideMark/>
          </w:tcPr>
          <w:p w14:paraId="5097B6A4"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29.88</w:t>
            </w:r>
          </w:p>
        </w:tc>
        <w:tc>
          <w:tcPr>
            <w:tcW w:w="457" w:type="pct"/>
            <w:shd w:val="clear" w:color="auto" w:fill="auto"/>
            <w:noWrap/>
            <w:vAlign w:val="center"/>
            <w:hideMark/>
          </w:tcPr>
          <w:p w14:paraId="67469EBF"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3.10</w:t>
            </w:r>
          </w:p>
        </w:tc>
        <w:tc>
          <w:tcPr>
            <w:tcW w:w="235" w:type="pct"/>
            <w:shd w:val="clear" w:color="auto" w:fill="auto"/>
            <w:noWrap/>
            <w:vAlign w:val="center"/>
            <w:hideMark/>
          </w:tcPr>
          <w:p w14:paraId="1B44F82E"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V</w:t>
            </w:r>
          </w:p>
        </w:tc>
        <w:tc>
          <w:tcPr>
            <w:tcW w:w="357" w:type="pct"/>
            <w:shd w:val="clear" w:color="auto" w:fill="auto"/>
            <w:noWrap/>
            <w:vAlign w:val="center"/>
            <w:hideMark/>
          </w:tcPr>
          <w:p w14:paraId="3FF1BAAD"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29.29</w:t>
            </w:r>
          </w:p>
        </w:tc>
        <w:tc>
          <w:tcPr>
            <w:tcW w:w="529" w:type="pct"/>
            <w:shd w:val="clear" w:color="auto" w:fill="auto"/>
            <w:noWrap/>
            <w:vAlign w:val="center"/>
            <w:hideMark/>
          </w:tcPr>
          <w:p w14:paraId="37936101"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27.72</w:t>
            </w:r>
          </w:p>
        </w:tc>
        <w:tc>
          <w:tcPr>
            <w:tcW w:w="484" w:type="pct"/>
            <w:shd w:val="clear" w:color="auto" w:fill="auto"/>
            <w:noWrap/>
            <w:vAlign w:val="center"/>
            <w:hideMark/>
          </w:tcPr>
          <w:p w14:paraId="2BFD3B41"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29.77</w:t>
            </w:r>
          </w:p>
        </w:tc>
        <w:tc>
          <w:tcPr>
            <w:tcW w:w="252" w:type="pct"/>
            <w:shd w:val="clear" w:color="auto" w:fill="auto"/>
            <w:noWrap/>
            <w:vAlign w:val="center"/>
            <w:hideMark/>
          </w:tcPr>
          <w:p w14:paraId="2CD708ED"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0.58</w:t>
            </w:r>
          </w:p>
        </w:tc>
        <w:tc>
          <w:tcPr>
            <w:tcW w:w="297" w:type="pct"/>
            <w:vAlign w:val="center"/>
          </w:tcPr>
          <w:p w14:paraId="507E3D8B" w14:textId="77777777" w:rsidR="00364BC1" w:rsidRPr="0060789A" w:rsidRDefault="00364BC1" w:rsidP="00C70006">
            <w:pPr>
              <w:jc w:val="center"/>
              <w:rPr>
                <w:color w:val="000000"/>
                <w:sz w:val="16"/>
                <w:szCs w:val="16"/>
              </w:rPr>
            </w:pPr>
            <w:r w:rsidRPr="0060789A">
              <w:rPr>
                <w:color w:val="000000"/>
                <w:sz w:val="16"/>
                <w:szCs w:val="16"/>
              </w:rPr>
              <w:t>0.17</w:t>
            </w:r>
          </w:p>
        </w:tc>
        <w:tc>
          <w:tcPr>
            <w:tcW w:w="301" w:type="pct"/>
            <w:vAlign w:val="center"/>
          </w:tcPr>
          <w:p w14:paraId="160BE859" w14:textId="77777777" w:rsidR="00364BC1" w:rsidRPr="0060789A" w:rsidRDefault="00364BC1" w:rsidP="00C70006">
            <w:pPr>
              <w:jc w:val="center"/>
              <w:rPr>
                <w:color w:val="000000"/>
                <w:sz w:val="16"/>
                <w:szCs w:val="16"/>
              </w:rPr>
            </w:pPr>
            <w:r w:rsidRPr="0060789A">
              <w:rPr>
                <w:color w:val="000000"/>
                <w:sz w:val="16"/>
                <w:szCs w:val="16"/>
              </w:rPr>
              <w:t>0.97</w:t>
            </w:r>
          </w:p>
        </w:tc>
      </w:tr>
      <w:tr w:rsidR="00364BC1" w:rsidRPr="0060789A" w14:paraId="1D72E7D0" w14:textId="77777777" w:rsidTr="00232750">
        <w:trPr>
          <w:trHeight w:val="300"/>
        </w:trPr>
        <w:tc>
          <w:tcPr>
            <w:tcW w:w="767" w:type="pct"/>
            <w:shd w:val="clear" w:color="auto" w:fill="auto"/>
            <w:noWrap/>
            <w:vAlign w:val="center"/>
            <w:hideMark/>
          </w:tcPr>
          <w:p w14:paraId="02B50295" w14:textId="77777777" w:rsidR="00364BC1" w:rsidRPr="0060789A" w:rsidRDefault="00364BC1" w:rsidP="00C70006">
            <w:pPr>
              <w:rPr>
                <w:rFonts w:eastAsia="Times New Roman"/>
                <w:i/>
                <w:iCs/>
                <w:color w:val="000000"/>
                <w:kern w:val="0"/>
                <w:sz w:val="16"/>
                <w:szCs w:val="16"/>
                <w:lang w:eastAsia="ru-RU"/>
                <w14:ligatures w14:val="none"/>
              </w:rPr>
            </w:pPr>
            <w:r w:rsidRPr="0060789A">
              <w:rPr>
                <w:rFonts w:eastAsia="Times New Roman"/>
                <w:i/>
                <w:iCs/>
                <w:color w:val="000000"/>
                <w:kern w:val="0"/>
                <w:sz w:val="16"/>
                <w:szCs w:val="16"/>
                <w:lang w:eastAsia="ru-RU"/>
                <w14:ligatures w14:val="none"/>
              </w:rPr>
              <w:t>Vallisneria spiralis</w:t>
            </w:r>
          </w:p>
        </w:tc>
        <w:tc>
          <w:tcPr>
            <w:tcW w:w="312" w:type="pct"/>
            <w:vAlign w:val="center"/>
          </w:tcPr>
          <w:p w14:paraId="7530BE4E" w14:textId="77777777" w:rsidR="00364BC1" w:rsidRPr="0060789A" w:rsidRDefault="00364BC1" w:rsidP="00C70006">
            <w:pPr>
              <w:jc w:val="center"/>
              <w:rPr>
                <w:color w:val="000000"/>
                <w:sz w:val="16"/>
                <w:szCs w:val="16"/>
              </w:rPr>
            </w:pPr>
            <w:r w:rsidRPr="0060789A">
              <w:rPr>
                <w:color w:val="000000"/>
                <w:sz w:val="16"/>
                <w:szCs w:val="16"/>
              </w:rPr>
              <w:t>28.19</w:t>
            </w:r>
          </w:p>
        </w:tc>
        <w:tc>
          <w:tcPr>
            <w:tcW w:w="460" w:type="pct"/>
            <w:vAlign w:val="center"/>
          </w:tcPr>
          <w:p w14:paraId="6A01AEAC" w14:textId="77777777" w:rsidR="00364BC1" w:rsidRPr="0060789A" w:rsidRDefault="00364BC1" w:rsidP="00C70006">
            <w:pPr>
              <w:jc w:val="center"/>
              <w:rPr>
                <w:color w:val="000000"/>
                <w:sz w:val="16"/>
                <w:szCs w:val="16"/>
              </w:rPr>
            </w:pPr>
            <w:r w:rsidRPr="0060789A">
              <w:rPr>
                <w:color w:val="000000"/>
                <w:sz w:val="16"/>
                <w:szCs w:val="16"/>
              </w:rPr>
              <w:t>2.28</w:t>
            </w:r>
          </w:p>
        </w:tc>
        <w:tc>
          <w:tcPr>
            <w:tcW w:w="549" w:type="pct"/>
            <w:shd w:val="clear" w:color="auto" w:fill="auto"/>
            <w:noWrap/>
            <w:vAlign w:val="center"/>
            <w:hideMark/>
          </w:tcPr>
          <w:p w14:paraId="5D96E276"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23.88</w:t>
            </w:r>
          </w:p>
        </w:tc>
        <w:tc>
          <w:tcPr>
            <w:tcW w:w="457" w:type="pct"/>
            <w:shd w:val="clear" w:color="auto" w:fill="auto"/>
            <w:noWrap/>
            <w:vAlign w:val="center"/>
            <w:hideMark/>
          </w:tcPr>
          <w:p w14:paraId="007AAAE1"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w:t>
            </w:r>
          </w:p>
        </w:tc>
        <w:tc>
          <w:tcPr>
            <w:tcW w:w="235" w:type="pct"/>
            <w:shd w:val="clear" w:color="auto" w:fill="auto"/>
            <w:noWrap/>
            <w:vAlign w:val="center"/>
            <w:hideMark/>
          </w:tcPr>
          <w:p w14:paraId="7CFA1D53"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II</w:t>
            </w:r>
          </w:p>
        </w:tc>
        <w:tc>
          <w:tcPr>
            <w:tcW w:w="357" w:type="pct"/>
            <w:shd w:val="clear" w:color="auto" w:fill="auto"/>
            <w:noWrap/>
            <w:vAlign w:val="center"/>
            <w:hideMark/>
          </w:tcPr>
          <w:p w14:paraId="22440413"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30.17</w:t>
            </w:r>
          </w:p>
        </w:tc>
        <w:tc>
          <w:tcPr>
            <w:tcW w:w="529" w:type="pct"/>
            <w:shd w:val="clear" w:color="auto" w:fill="auto"/>
            <w:noWrap/>
            <w:vAlign w:val="center"/>
            <w:hideMark/>
          </w:tcPr>
          <w:p w14:paraId="265D02C7"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28.62</w:t>
            </w:r>
          </w:p>
        </w:tc>
        <w:tc>
          <w:tcPr>
            <w:tcW w:w="484" w:type="pct"/>
            <w:shd w:val="clear" w:color="auto" w:fill="auto"/>
            <w:noWrap/>
            <w:vAlign w:val="center"/>
            <w:hideMark/>
          </w:tcPr>
          <w:p w14:paraId="594056C5"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30.17</w:t>
            </w:r>
          </w:p>
        </w:tc>
        <w:tc>
          <w:tcPr>
            <w:tcW w:w="252" w:type="pct"/>
            <w:shd w:val="clear" w:color="auto" w:fill="auto"/>
            <w:noWrap/>
            <w:vAlign w:val="center"/>
            <w:hideMark/>
          </w:tcPr>
          <w:p w14:paraId="144DB28A"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0.00</w:t>
            </w:r>
          </w:p>
        </w:tc>
        <w:tc>
          <w:tcPr>
            <w:tcW w:w="297" w:type="pct"/>
            <w:vAlign w:val="center"/>
          </w:tcPr>
          <w:p w14:paraId="03C70BFD" w14:textId="77777777" w:rsidR="00364BC1" w:rsidRPr="0060789A" w:rsidRDefault="00364BC1" w:rsidP="00C70006">
            <w:pPr>
              <w:jc w:val="center"/>
              <w:rPr>
                <w:color w:val="000000"/>
                <w:sz w:val="16"/>
                <w:szCs w:val="16"/>
              </w:rPr>
            </w:pPr>
            <w:r w:rsidRPr="0060789A">
              <w:rPr>
                <w:color w:val="000000"/>
                <w:sz w:val="16"/>
                <w:szCs w:val="16"/>
              </w:rPr>
              <w:t>0.67</w:t>
            </w:r>
          </w:p>
        </w:tc>
        <w:tc>
          <w:tcPr>
            <w:tcW w:w="301" w:type="pct"/>
            <w:vAlign w:val="center"/>
          </w:tcPr>
          <w:p w14:paraId="062390B3" w14:textId="77777777" w:rsidR="00364BC1" w:rsidRPr="0060789A" w:rsidRDefault="00364BC1" w:rsidP="00C70006">
            <w:pPr>
              <w:jc w:val="center"/>
              <w:rPr>
                <w:color w:val="000000"/>
                <w:sz w:val="16"/>
                <w:szCs w:val="16"/>
              </w:rPr>
            </w:pPr>
            <w:r w:rsidRPr="0060789A">
              <w:rPr>
                <w:color w:val="000000"/>
                <w:sz w:val="16"/>
                <w:szCs w:val="16"/>
              </w:rPr>
              <w:t>0.99</w:t>
            </w:r>
          </w:p>
        </w:tc>
      </w:tr>
      <w:tr w:rsidR="00364BC1" w:rsidRPr="0060789A" w14:paraId="64575746" w14:textId="77777777" w:rsidTr="00232750">
        <w:trPr>
          <w:trHeight w:val="300"/>
        </w:trPr>
        <w:tc>
          <w:tcPr>
            <w:tcW w:w="767" w:type="pct"/>
            <w:tcBorders>
              <w:bottom w:val="single" w:sz="4" w:space="0" w:color="auto"/>
            </w:tcBorders>
            <w:shd w:val="clear" w:color="auto" w:fill="auto"/>
            <w:noWrap/>
            <w:vAlign w:val="center"/>
            <w:hideMark/>
          </w:tcPr>
          <w:p w14:paraId="5C33E6A9" w14:textId="77777777" w:rsidR="00364BC1" w:rsidRPr="0060789A" w:rsidRDefault="00364BC1" w:rsidP="00C70006">
            <w:pPr>
              <w:rPr>
                <w:rFonts w:eastAsia="Times New Roman"/>
                <w:i/>
                <w:iCs/>
                <w:color w:val="000000"/>
                <w:kern w:val="0"/>
                <w:sz w:val="16"/>
                <w:szCs w:val="16"/>
                <w:lang w:eastAsia="ru-RU"/>
                <w14:ligatures w14:val="none"/>
              </w:rPr>
            </w:pPr>
            <w:r w:rsidRPr="0060789A">
              <w:rPr>
                <w:rFonts w:eastAsia="Times New Roman"/>
                <w:i/>
                <w:iCs/>
                <w:color w:val="000000"/>
                <w:kern w:val="0"/>
                <w:sz w:val="16"/>
                <w:szCs w:val="16"/>
                <w:lang w:eastAsia="ru-RU"/>
                <w14:ligatures w14:val="none"/>
              </w:rPr>
              <w:t>Zizania latifolia</w:t>
            </w:r>
          </w:p>
        </w:tc>
        <w:tc>
          <w:tcPr>
            <w:tcW w:w="312" w:type="pct"/>
            <w:tcBorders>
              <w:bottom w:val="single" w:sz="4" w:space="0" w:color="auto"/>
            </w:tcBorders>
            <w:vAlign w:val="center"/>
          </w:tcPr>
          <w:p w14:paraId="4E24C1E7" w14:textId="77777777" w:rsidR="00364BC1" w:rsidRPr="0060789A" w:rsidRDefault="00364BC1" w:rsidP="00C70006">
            <w:pPr>
              <w:jc w:val="center"/>
              <w:rPr>
                <w:color w:val="000000"/>
                <w:sz w:val="16"/>
                <w:szCs w:val="16"/>
              </w:rPr>
            </w:pPr>
            <w:r w:rsidRPr="0060789A">
              <w:rPr>
                <w:color w:val="000000"/>
                <w:sz w:val="16"/>
                <w:szCs w:val="16"/>
              </w:rPr>
              <w:t>27.40</w:t>
            </w:r>
          </w:p>
        </w:tc>
        <w:tc>
          <w:tcPr>
            <w:tcW w:w="460" w:type="pct"/>
            <w:tcBorders>
              <w:bottom w:val="single" w:sz="4" w:space="0" w:color="auto"/>
            </w:tcBorders>
            <w:vAlign w:val="center"/>
          </w:tcPr>
          <w:p w14:paraId="732F92F5" w14:textId="77777777" w:rsidR="00364BC1" w:rsidRPr="0060789A" w:rsidRDefault="00364BC1" w:rsidP="00C70006">
            <w:pPr>
              <w:jc w:val="center"/>
              <w:rPr>
                <w:color w:val="000000"/>
                <w:sz w:val="16"/>
                <w:szCs w:val="16"/>
              </w:rPr>
            </w:pPr>
            <w:r w:rsidRPr="0060789A">
              <w:rPr>
                <w:color w:val="000000"/>
                <w:sz w:val="16"/>
                <w:szCs w:val="16"/>
              </w:rPr>
              <w:t>1.77</w:t>
            </w:r>
          </w:p>
        </w:tc>
        <w:tc>
          <w:tcPr>
            <w:tcW w:w="549" w:type="pct"/>
            <w:tcBorders>
              <w:bottom w:val="single" w:sz="4" w:space="0" w:color="auto"/>
            </w:tcBorders>
            <w:shd w:val="clear" w:color="auto" w:fill="auto"/>
            <w:noWrap/>
            <w:vAlign w:val="center"/>
            <w:hideMark/>
          </w:tcPr>
          <w:p w14:paraId="0325AB42"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31.13</w:t>
            </w:r>
          </w:p>
        </w:tc>
        <w:tc>
          <w:tcPr>
            <w:tcW w:w="457" w:type="pct"/>
            <w:tcBorders>
              <w:bottom w:val="single" w:sz="4" w:space="0" w:color="auto"/>
            </w:tcBorders>
            <w:shd w:val="clear" w:color="auto" w:fill="auto"/>
            <w:noWrap/>
            <w:vAlign w:val="center"/>
            <w:hideMark/>
          </w:tcPr>
          <w:p w14:paraId="5727A5F8"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4.64</w:t>
            </w:r>
          </w:p>
        </w:tc>
        <w:tc>
          <w:tcPr>
            <w:tcW w:w="235" w:type="pct"/>
            <w:tcBorders>
              <w:bottom w:val="single" w:sz="4" w:space="0" w:color="auto"/>
            </w:tcBorders>
            <w:shd w:val="clear" w:color="auto" w:fill="auto"/>
            <w:noWrap/>
            <w:vAlign w:val="center"/>
            <w:hideMark/>
          </w:tcPr>
          <w:p w14:paraId="2716EE45"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IV</w:t>
            </w:r>
          </w:p>
        </w:tc>
        <w:tc>
          <w:tcPr>
            <w:tcW w:w="357" w:type="pct"/>
            <w:tcBorders>
              <w:bottom w:val="single" w:sz="4" w:space="0" w:color="auto"/>
            </w:tcBorders>
            <w:shd w:val="clear" w:color="auto" w:fill="auto"/>
            <w:noWrap/>
            <w:vAlign w:val="center"/>
            <w:hideMark/>
          </w:tcPr>
          <w:p w14:paraId="35BF8903"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30.08</w:t>
            </w:r>
          </w:p>
        </w:tc>
        <w:tc>
          <w:tcPr>
            <w:tcW w:w="529" w:type="pct"/>
            <w:tcBorders>
              <w:bottom w:val="single" w:sz="4" w:space="0" w:color="auto"/>
            </w:tcBorders>
            <w:shd w:val="clear" w:color="auto" w:fill="auto"/>
            <w:noWrap/>
            <w:vAlign w:val="center"/>
            <w:hideMark/>
          </w:tcPr>
          <w:p w14:paraId="0FF7F78F"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26.25</w:t>
            </w:r>
          </w:p>
        </w:tc>
        <w:tc>
          <w:tcPr>
            <w:tcW w:w="484" w:type="pct"/>
            <w:tcBorders>
              <w:bottom w:val="single" w:sz="4" w:space="0" w:color="auto"/>
            </w:tcBorders>
            <w:shd w:val="clear" w:color="auto" w:fill="auto"/>
            <w:noWrap/>
            <w:vAlign w:val="center"/>
            <w:hideMark/>
          </w:tcPr>
          <w:p w14:paraId="36E0D6A8"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33.91</w:t>
            </w:r>
          </w:p>
        </w:tc>
        <w:tc>
          <w:tcPr>
            <w:tcW w:w="252" w:type="pct"/>
            <w:tcBorders>
              <w:bottom w:val="single" w:sz="4" w:space="0" w:color="auto"/>
            </w:tcBorders>
            <w:shd w:val="clear" w:color="auto" w:fill="auto"/>
            <w:noWrap/>
            <w:vAlign w:val="center"/>
            <w:hideMark/>
          </w:tcPr>
          <w:p w14:paraId="6A97BD3A" w14:textId="77777777" w:rsidR="00364BC1" w:rsidRPr="0060789A" w:rsidRDefault="00364BC1" w:rsidP="00C70006">
            <w:pPr>
              <w:jc w:val="center"/>
              <w:rPr>
                <w:rFonts w:eastAsia="Times New Roman"/>
                <w:color w:val="000000"/>
                <w:kern w:val="0"/>
                <w:sz w:val="16"/>
                <w:szCs w:val="16"/>
                <w:lang w:eastAsia="ru-RU"/>
                <w14:ligatures w14:val="none"/>
              </w:rPr>
            </w:pPr>
            <w:r w:rsidRPr="0060789A">
              <w:rPr>
                <w:color w:val="000000"/>
                <w:sz w:val="16"/>
                <w:szCs w:val="16"/>
              </w:rPr>
              <w:t>0.78</w:t>
            </w:r>
          </w:p>
        </w:tc>
        <w:tc>
          <w:tcPr>
            <w:tcW w:w="297" w:type="pct"/>
            <w:tcBorders>
              <w:bottom w:val="single" w:sz="4" w:space="0" w:color="auto"/>
            </w:tcBorders>
            <w:vAlign w:val="center"/>
          </w:tcPr>
          <w:p w14:paraId="5A433DE0" w14:textId="77777777" w:rsidR="00364BC1" w:rsidRPr="0060789A" w:rsidRDefault="00364BC1" w:rsidP="00C70006">
            <w:pPr>
              <w:jc w:val="center"/>
              <w:rPr>
                <w:color w:val="000000"/>
                <w:sz w:val="16"/>
                <w:szCs w:val="16"/>
              </w:rPr>
            </w:pPr>
            <w:r w:rsidRPr="0060789A">
              <w:rPr>
                <w:color w:val="000000"/>
                <w:sz w:val="16"/>
                <w:szCs w:val="16"/>
              </w:rPr>
              <w:t>0.04</w:t>
            </w:r>
          </w:p>
        </w:tc>
        <w:tc>
          <w:tcPr>
            <w:tcW w:w="301" w:type="pct"/>
            <w:tcBorders>
              <w:bottom w:val="single" w:sz="4" w:space="0" w:color="auto"/>
            </w:tcBorders>
            <w:vAlign w:val="center"/>
          </w:tcPr>
          <w:p w14:paraId="60A9921D" w14:textId="77777777" w:rsidR="00364BC1" w:rsidRPr="0060789A" w:rsidRDefault="00364BC1" w:rsidP="00C70006">
            <w:pPr>
              <w:jc w:val="center"/>
              <w:rPr>
                <w:color w:val="000000"/>
                <w:sz w:val="16"/>
                <w:szCs w:val="16"/>
              </w:rPr>
            </w:pPr>
            <w:r w:rsidRPr="0060789A">
              <w:rPr>
                <w:color w:val="000000"/>
                <w:sz w:val="16"/>
                <w:szCs w:val="16"/>
              </w:rPr>
              <w:t>1.03</w:t>
            </w:r>
          </w:p>
        </w:tc>
      </w:tr>
    </w:tbl>
    <w:p w14:paraId="05BBF21F" w14:textId="77777777" w:rsidR="00364BC1" w:rsidRPr="0060789A" w:rsidRDefault="00364BC1" w:rsidP="00364BC1">
      <w:pPr>
        <w:jc w:val="both"/>
      </w:pPr>
    </w:p>
    <w:p w14:paraId="16445300" w14:textId="77777777" w:rsidR="00487F49" w:rsidRDefault="00487F49"/>
    <w:sectPr w:rsidR="00487F4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val="bestFit" w:percent="187"/>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BC1"/>
    <w:rsid w:val="00232750"/>
    <w:rsid w:val="00364BC1"/>
    <w:rsid w:val="00487F4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5BDAE6"/>
  <w15:chartTrackingRefBased/>
  <w15:docId w15:val="{EF51F02C-B86E-429D-A018-353DC92421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heme="minorHAnsi" w:hAnsi="Times New Roman" w:cs="Times New Roman"/>
        <w:kern w:val="2"/>
        <w:lang w:val="ru-RU"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64BC1"/>
    <w:rPr>
      <w:lang w:val="en-G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399</Words>
  <Characters>2280</Characters>
  <Application>Microsoft Office Word</Application>
  <DocSecurity>0</DocSecurity>
  <Lines>19</Lines>
  <Paragraphs>5</Paragraphs>
  <ScaleCrop>false</ScaleCrop>
  <Company/>
  <LinksUpToDate>false</LinksUpToDate>
  <CharactersWithSpaces>2674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Олександр Жуков</dc:creator>
  <cp:keywords/>
  <dc:description/>
  <cp:lastModifiedBy>Олександр Жуков</cp:lastModifiedBy>
  <cp:revision>2</cp:revision>
  <dcterms:created xsi:type="dcterms:W3CDTF">2024-03-31T15:09:00Z</dcterms:created>
  <dcterms:modified xsi:type="dcterms:W3CDTF">2024-03-31T15:10:00Z</dcterms:modified>
</cp:coreProperties>
</file>