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00E3" w:rsidRPr="00CF2547" w:rsidRDefault="00ED00E3" w:rsidP="00ED00E3">
      <w:pPr>
        <w:spacing w:line="360" w:lineRule="auto"/>
        <w:jc w:val="center"/>
        <w:rPr>
          <w:b/>
          <w:sz w:val="32"/>
          <w:szCs w:val="32"/>
        </w:rPr>
      </w:pPr>
      <w:r w:rsidRPr="00CF2547">
        <w:rPr>
          <w:b/>
          <w:sz w:val="32"/>
          <w:szCs w:val="32"/>
        </w:rPr>
        <w:t>Supporting information</w:t>
      </w:r>
    </w:p>
    <w:p w:rsidR="00ED00E3" w:rsidRPr="00CF2547" w:rsidRDefault="00ED00E3" w:rsidP="00ED00E3">
      <w:pPr>
        <w:spacing w:line="360" w:lineRule="auto"/>
        <w:jc w:val="center"/>
        <w:rPr>
          <w:b/>
          <w:sz w:val="24"/>
        </w:rPr>
      </w:pPr>
    </w:p>
    <w:p w:rsidR="00ED00E3" w:rsidRDefault="00ED00E3" w:rsidP="00ED00E3">
      <w:pPr>
        <w:pStyle w:val="a7"/>
        <w:spacing w:line="360" w:lineRule="auto"/>
        <w:jc w:val="center"/>
        <w:rPr>
          <w:rFonts w:ascii="Times New Roman" w:hAnsi="Times New Roman"/>
          <w:b/>
          <w:sz w:val="28"/>
          <w:szCs w:val="28"/>
        </w:rPr>
      </w:pPr>
      <w:r w:rsidRPr="009C2323">
        <w:rPr>
          <w:rFonts w:ascii="Times New Roman" w:hAnsi="Times New Roman"/>
          <w:b/>
          <w:sz w:val="28"/>
          <w:szCs w:val="28"/>
        </w:rPr>
        <w:t xml:space="preserve">KCTD1 </w:t>
      </w:r>
      <w:r>
        <w:rPr>
          <w:rFonts w:ascii="Times New Roman" w:hAnsi="Times New Roman"/>
          <w:b/>
          <w:sz w:val="28"/>
          <w:szCs w:val="28"/>
        </w:rPr>
        <w:t xml:space="preserve">downregulation </w:t>
      </w:r>
      <w:r>
        <w:rPr>
          <w:rFonts w:ascii="Times New Roman" w:hAnsi="Times New Roman"/>
          <w:b/>
          <w:sz w:val="28"/>
          <w:szCs w:val="28"/>
          <w:lang w:eastAsia="zh-CN"/>
        </w:rPr>
        <w:t>suppresse</w:t>
      </w:r>
      <w:r w:rsidRPr="009C2323">
        <w:rPr>
          <w:rFonts w:ascii="Times New Roman" w:hAnsi="Times New Roman"/>
          <w:b/>
          <w:sz w:val="28"/>
          <w:szCs w:val="28"/>
          <w:lang w:eastAsia="zh-CN"/>
        </w:rPr>
        <w:t>s</w:t>
      </w:r>
      <w:r w:rsidRPr="009C2323">
        <w:rPr>
          <w:rFonts w:ascii="Times New Roman" w:hAnsi="Times New Roman"/>
          <w:b/>
          <w:sz w:val="28"/>
          <w:szCs w:val="28"/>
        </w:rPr>
        <w:t xml:space="preserve"> Hepatocellular Carcinoma </w:t>
      </w:r>
      <w:r>
        <w:rPr>
          <w:rFonts w:ascii="Times New Roman" w:hAnsi="Times New Roman"/>
          <w:b/>
          <w:sz w:val="28"/>
          <w:szCs w:val="28"/>
        </w:rPr>
        <w:t>by regulating</w:t>
      </w:r>
      <w:r w:rsidRPr="009C2323">
        <w:rPr>
          <w:rFonts w:ascii="Times New Roman" w:hAnsi="Times New Roman"/>
          <w:b/>
          <w:sz w:val="28"/>
          <w:szCs w:val="28"/>
        </w:rPr>
        <w:t xml:space="preserve"> Angiogenesis </w:t>
      </w:r>
      <w:r>
        <w:rPr>
          <w:rFonts w:ascii="Times New Roman" w:hAnsi="Times New Roman"/>
          <w:b/>
          <w:sz w:val="28"/>
          <w:szCs w:val="28"/>
        </w:rPr>
        <w:t>and</w:t>
      </w:r>
      <w:r w:rsidRPr="009C2323">
        <w:rPr>
          <w:rFonts w:ascii="Times New Roman" w:hAnsi="Times New Roman"/>
          <w:b/>
          <w:sz w:val="28"/>
          <w:szCs w:val="28"/>
        </w:rPr>
        <w:t xml:space="preserve"> </w:t>
      </w:r>
      <w:r>
        <w:rPr>
          <w:rFonts w:ascii="Times New Roman" w:hAnsi="Times New Roman"/>
          <w:b/>
          <w:sz w:val="28"/>
          <w:szCs w:val="28"/>
          <w:lang w:eastAsia="zh-CN"/>
        </w:rPr>
        <w:t>influenc</w:t>
      </w:r>
      <w:r w:rsidRPr="009C2323">
        <w:rPr>
          <w:rFonts w:ascii="Times New Roman" w:hAnsi="Times New Roman"/>
          <w:b/>
          <w:sz w:val="28"/>
          <w:szCs w:val="28"/>
          <w:lang w:eastAsia="zh-CN"/>
        </w:rPr>
        <w:t xml:space="preserve">ing the </w:t>
      </w:r>
      <w:r w:rsidRPr="009C2323">
        <w:rPr>
          <w:rFonts w:ascii="Times New Roman" w:hAnsi="Times New Roman"/>
          <w:b/>
          <w:sz w:val="28"/>
          <w:szCs w:val="28"/>
        </w:rPr>
        <w:t>HIF-1α/VEGF Pathway</w:t>
      </w:r>
    </w:p>
    <w:p w:rsidR="00ED00E3" w:rsidRPr="009C2323" w:rsidRDefault="00ED00E3" w:rsidP="00ED00E3">
      <w:pPr>
        <w:pStyle w:val="a7"/>
        <w:spacing w:line="360" w:lineRule="auto"/>
        <w:jc w:val="center"/>
        <w:rPr>
          <w:rFonts w:ascii="Times New Roman" w:hAnsi="Times New Roman"/>
          <w:b/>
          <w:sz w:val="28"/>
          <w:szCs w:val="28"/>
        </w:rPr>
      </w:pPr>
    </w:p>
    <w:p w:rsidR="00324AA0" w:rsidRPr="009C2323" w:rsidRDefault="00324AA0" w:rsidP="00324AA0">
      <w:pPr>
        <w:spacing w:line="360" w:lineRule="auto"/>
        <w:jc w:val="center"/>
        <w:rPr>
          <w:rFonts w:eastAsia="TimesNewRoman"/>
          <w:kern w:val="0"/>
          <w:sz w:val="24"/>
        </w:rPr>
      </w:pPr>
      <w:proofErr w:type="spellStart"/>
      <w:r w:rsidRPr="009C2323">
        <w:rPr>
          <w:sz w:val="24"/>
        </w:rPr>
        <w:t>Xinyu</w:t>
      </w:r>
      <w:proofErr w:type="spellEnd"/>
      <w:r w:rsidRPr="009C2323">
        <w:rPr>
          <w:sz w:val="24"/>
        </w:rPr>
        <w:t xml:space="preserve"> Zhu</w:t>
      </w:r>
      <w:r w:rsidRPr="009C2323">
        <w:rPr>
          <w:sz w:val="24"/>
          <w:vertAlign w:val="superscript"/>
        </w:rPr>
        <w:t>1,2</w:t>
      </w:r>
      <w:r w:rsidRPr="009C2323">
        <w:rPr>
          <w:sz w:val="24"/>
        </w:rPr>
        <w:t xml:space="preserve">*, </w:t>
      </w:r>
      <w:proofErr w:type="spellStart"/>
      <w:r w:rsidRPr="009C2323">
        <w:rPr>
          <w:sz w:val="24"/>
        </w:rPr>
        <w:t>Zhiwei</w:t>
      </w:r>
      <w:proofErr w:type="spellEnd"/>
      <w:r w:rsidRPr="009C2323">
        <w:rPr>
          <w:sz w:val="24"/>
        </w:rPr>
        <w:t xml:space="preserve"> L</w:t>
      </w:r>
      <w:r w:rsidRPr="001B44C9">
        <w:rPr>
          <w:color w:val="000000" w:themeColor="text1"/>
          <w:sz w:val="24"/>
        </w:rPr>
        <w:t>i</w:t>
      </w:r>
      <w:r w:rsidRPr="001B44C9">
        <w:rPr>
          <w:color w:val="000000" w:themeColor="text1"/>
          <w:sz w:val="24"/>
          <w:vertAlign w:val="superscript"/>
        </w:rPr>
        <w:t>1,2</w:t>
      </w:r>
      <w:r w:rsidRPr="001B44C9">
        <w:rPr>
          <w:color w:val="000000" w:themeColor="text1"/>
          <w:sz w:val="24"/>
        </w:rPr>
        <w:t xml:space="preserve">*, </w:t>
      </w:r>
      <w:proofErr w:type="spellStart"/>
      <w:r w:rsidRPr="001B44C9">
        <w:rPr>
          <w:color w:val="000000" w:themeColor="text1"/>
          <w:sz w:val="24"/>
        </w:rPr>
        <w:t>Limin</w:t>
      </w:r>
      <w:proofErr w:type="spellEnd"/>
      <w:r w:rsidRPr="001B44C9">
        <w:rPr>
          <w:color w:val="000000" w:themeColor="text1"/>
          <w:sz w:val="24"/>
        </w:rPr>
        <w:t xml:space="preserve"> Li</w:t>
      </w:r>
      <w:r>
        <w:rPr>
          <w:color w:val="000000" w:themeColor="text1"/>
          <w:sz w:val="24"/>
          <w:vertAlign w:val="superscript"/>
        </w:rPr>
        <w:t>3</w:t>
      </w:r>
      <w:r w:rsidRPr="001B44C9">
        <w:rPr>
          <w:color w:val="000000" w:themeColor="text1"/>
          <w:sz w:val="24"/>
        </w:rPr>
        <w:t>*, Li Chen</w:t>
      </w:r>
      <w:r>
        <w:rPr>
          <w:color w:val="000000" w:themeColor="text1"/>
          <w:sz w:val="24"/>
          <w:vertAlign w:val="superscript"/>
        </w:rPr>
        <w:t>1</w:t>
      </w:r>
      <w:r w:rsidRPr="001B44C9">
        <w:rPr>
          <w:color w:val="000000" w:themeColor="text1"/>
          <w:sz w:val="24"/>
        </w:rPr>
        <w:t xml:space="preserve">*, </w:t>
      </w:r>
      <w:proofErr w:type="spellStart"/>
      <w:r w:rsidRPr="001B44C9">
        <w:rPr>
          <w:color w:val="000000" w:themeColor="text1"/>
          <w:sz w:val="24"/>
        </w:rPr>
        <w:t>Mi</w:t>
      </w:r>
      <w:proofErr w:type="spellEnd"/>
      <w:r w:rsidRPr="001B44C9">
        <w:rPr>
          <w:color w:val="000000" w:themeColor="text1"/>
          <w:sz w:val="24"/>
        </w:rPr>
        <w:t xml:space="preserve"> </w:t>
      </w:r>
      <w:r w:rsidRPr="009C2323">
        <w:rPr>
          <w:sz w:val="24"/>
        </w:rPr>
        <w:t>Ouyang</w:t>
      </w:r>
      <w:r>
        <w:rPr>
          <w:sz w:val="24"/>
          <w:vertAlign w:val="superscript"/>
        </w:rPr>
        <w:t>1,2</w:t>
      </w:r>
      <w:r w:rsidRPr="009C2323">
        <w:rPr>
          <w:sz w:val="24"/>
        </w:rPr>
        <w:t xml:space="preserve">, </w:t>
      </w:r>
      <w:proofErr w:type="spellStart"/>
      <w:r w:rsidRPr="009C2323">
        <w:rPr>
          <w:sz w:val="24"/>
        </w:rPr>
        <w:t>Hao</w:t>
      </w:r>
      <w:proofErr w:type="spellEnd"/>
      <w:r w:rsidRPr="009C2323">
        <w:rPr>
          <w:sz w:val="24"/>
        </w:rPr>
        <w:t xml:space="preserve"> Zhou</w:t>
      </w:r>
      <w:r>
        <w:rPr>
          <w:sz w:val="24"/>
          <w:vertAlign w:val="superscript"/>
        </w:rPr>
        <w:t>1,2</w:t>
      </w:r>
      <w:r w:rsidRPr="009C2323">
        <w:rPr>
          <w:sz w:val="24"/>
        </w:rPr>
        <w:t>, Kai Xiao</w:t>
      </w:r>
      <w:r>
        <w:rPr>
          <w:sz w:val="24"/>
          <w:vertAlign w:val="superscript"/>
        </w:rPr>
        <w:t>4</w:t>
      </w:r>
      <w:r w:rsidRPr="009C2323">
        <w:rPr>
          <w:sz w:val="24"/>
        </w:rPr>
        <w:t>, Ling Lin</w:t>
      </w:r>
      <w:r>
        <w:rPr>
          <w:sz w:val="24"/>
          <w:vertAlign w:val="superscript"/>
        </w:rPr>
        <w:t>5</w:t>
      </w:r>
      <w:r w:rsidRPr="009C2323">
        <w:rPr>
          <w:sz w:val="24"/>
        </w:rPr>
        <w:t>, Paul K. Chu</w:t>
      </w:r>
      <w:r>
        <w:rPr>
          <w:sz w:val="24"/>
          <w:vertAlign w:val="superscript"/>
        </w:rPr>
        <w:t>6</w:t>
      </w:r>
      <w:r w:rsidRPr="009C2323">
        <w:rPr>
          <w:sz w:val="24"/>
        </w:rPr>
        <w:t xml:space="preserve">, </w:t>
      </w:r>
      <w:r>
        <w:rPr>
          <w:sz w:val="24"/>
        </w:rPr>
        <w:t>Chang Zhou</w:t>
      </w:r>
      <w:r>
        <w:rPr>
          <w:sz w:val="24"/>
          <w:vertAlign w:val="superscript"/>
        </w:rPr>
        <w:t>1</w:t>
      </w:r>
      <w:r w:rsidRPr="009C2323">
        <w:rPr>
          <w:sz w:val="24"/>
        </w:rPr>
        <w:t>,</w:t>
      </w:r>
      <w:r>
        <w:rPr>
          <w:sz w:val="24"/>
        </w:rPr>
        <w:t xml:space="preserve"> </w:t>
      </w:r>
      <w:proofErr w:type="spellStart"/>
      <w:r w:rsidRPr="009C2323">
        <w:rPr>
          <w:sz w:val="24"/>
        </w:rPr>
        <w:t>Ch</w:t>
      </w:r>
      <w:bookmarkStart w:id="0" w:name="_GoBack"/>
      <w:bookmarkEnd w:id="0"/>
      <w:r w:rsidRPr="009C2323">
        <w:rPr>
          <w:sz w:val="24"/>
        </w:rPr>
        <w:t>engfeng</w:t>
      </w:r>
      <w:proofErr w:type="spellEnd"/>
      <w:r w:rsidRPr="009C2323">
        <w:rPr>
          <w:sz w:val="24"/>
        </w:rPr>
        <w:t xml:space="preserve"> Xun</w:t>
      </w:r>
      <w:r>
        <w:rPr>
          <w:sz w:val="24"/>
          <w:vertAlign w:val="superscript"/>
        </w:rPr>
        <w:t>1</w:t>
      </w:r>
      <w:r w:rsidRPr="009C2323">
        <w:rPr>
          <w:sz w:val="24"/>
        </w:rPr>
        <w:t>, Liu Yang</w:t>
      </w:r>
      <w:r>
        <w:rPr>
          <w:sz w:val="24"/>
          <w:vertAlign w:val="superscript"/>
        </w:rPr>
        <w:t>1</w:t>
      </w:r>
      <w:r w:rsidRPr="009C2323">
        <w:rPr>
          <w:sz w:val="24"/>
        </w:rPr>
        <w:t xml:space="preserve">, </w:t>
      </w:r>
      <w:proofErr w:type="spellStart"/>
      <w:r w:rsidRPr="009C2323">
        <w:rPr>
          <w:sz w:val="24"/>
        </w:rPr>
        <w:t>Wenhuan</w:t>
      </w:r>
      <w:proofErr w:type="spellEnd"/>
      <w:r w:rsidRPr="009C2323">
        <w:rPr>
          <w:sz w:val="24"/>
        </w:rPr>
        <w:t xml:space="preserve"> Huang</w:t>
      </w:r>
      <w:r>
        <w:rPr>
          <w:sz w:val="24"/>
          <w:vertAlign w:val="superscript"/>
        </w:rPr>
        <w:t>1</w:t>
      </w:r>
      <w:r w:rsidRPr="009C2323">
        <w:rPr>
          <w:sz w:val="24"/>
        </w:rPr>
        <w:t xml:space="preserve">, </w:t>
      </w:r>
      <w:proofErr w:type="spellStart"/>
      <w:r w:rsidRPr="009C2323">
        <w:rPr>
          <w:sz w:val="24"/>
        </w:rPr>
        <w:t>Xiaofeng</w:t>
      </w:r>
      <w:proofErr w:type="spellEnd"/>
      <w:r w:rsidRPr="009C2323">
        <w:rPr>
          <w:sz w:val="24"/>
        </w:rPr>
        <w:t xml:space="preserve"> Ding</w:t>
      </w:r>
      <w:r>
        <w:rPr>
          <w:sz w:val="24"/>
          <w:vertAlign w:val="superscript"/>
        </w:rPr>
        <w:t>1,2</w:t>
      </w:r>
      <w:r w:rsidRPr="009C2323">
        <w:rPr>
          <w:rFonts w:eastAsia="TimesNewRoman"/>
          <w:kern w:val="0"/>
          <w:sz w:val="24"/>
        </w:rPr>
        <w:t xml:space="preserve"> </w:t>
      </w:r>
      <w:r w:rsidRPr="009C2323">
        <w:rPr>
          <w:kern w:val="0"/>
          <w:sz w:val="24"/>
          <w:vertAlign w:val="superscript"/>
        </w:rPr>
        <w:t>†</w:t>
      </w:r>
    </w:p>
    <w:p w:rsidR="00324AA0" w:rsidRDefault="00324AA0" w:rsidP="00324AA0">
      <w:pPr>
        <w:widowControl/>
        <w:spacing w:line="360" w:lineRule="auto"/>
        <w:contextualSpacing/>
        <w:jc w:val="left"/>
        <w:rPr>
          <w:sz w:val="24"/>
        </w:rPr>
      </w:pPr>
    </w:p>
    <w:p w:rsidR="00324AA0" w:rsidRDefault="00324AA0" w:rsidP="00324AA0">
      <w:pPr>
        <w:widowControl/>
        <w:spacing w:line="360" w:lineRule="auto"/>
        <w:contextualSpacing/>
        <w:jc w:val="left"/>
        <w:rPr>
          <w:sz w:val="24"/>
        </w:rPr>
      </w:pPr>
      <w:r w:rsidRPr="009C2323">
        <w:rPr>
          <w:sz w:val="24"/>
          <w:vertAlign w:val="superscript"/>
        </w:rPr>
        <w:t>1</w:t>
      </w:r>
      <w:r>
        <w:rPr>
          <w:sz w:val="24"/>
        </w:rPr>
        <w:t xml:space="preserve"> </w:t>
      </w:r>
      <w:r w:rsidRPr="009C2323">
        <w:rPr>
          <w:sz w:val="24"/>
        </w:rPr>
        <w:t>The National &amp; Local Joint Engineering Laboratory</w:t>
      </w:r>
      <w:r>
        <w:rPr>
          <w:sz w:val="24"/>
        </w:rPr>
        <w:t xml:space="preserve"> of Animal Peptide Drug Development, C</w:t>
      </w:r>
      <w:r w:rsidRPr="009C2323">
        <w:rPr>
          <w:sz w:val="24"/>
        </w:rPr>
        <w:t>ollege of Life Science,</w:t>
      </w:r>
      <w:r>
        <w:rPr>
          <w:sz w:val="24"/>
        </w:rPr>
        <w:t xml:space="preserve"> </w:t>
      </w:r>
      <w:r w:rsidRPr="009C2323">
        <w:rPr>
          <w:sz w:val="24"/>
        </w:rPr>
        <w:t>Hunan Normal University,</w:t>
      </w:r>
      <w:r>
        <w:rPr>
          <w:sz w:val="24"/>
        </w:rPr>
        <w:t xml:space="preserve"> </w:t>
      </w:r>
      <w:r w:rsidRPr="009C2323">
        <w:rPr>
          <w:sz w:val="24"/>
        </w:rPr>
        <w:t>Changsha,</w:t>
      </w:r>
      <w:r>
        <w:rPr>
          <w:sz w:val="24"/>
        </w:rPr>
        <w:t xml:space="preserve"> </w:t>
      </w:r>
      <w:r w:rsidRPr="009C2323">
        <w:rPr>
          <w:sz w:val="24"/>
        </w:rPr>
        <w:t>410081,</w:t>
      </w:r>
      <w:r>
        <w:rPr>
          <w:sz w:val="24"/>
        </w:rPr>
        <w:t xml:space="preserve"> </w:t>
      </w:r>
      <w:r w:rsidRPr="009C2323">
        <w:rPr>
          <w:sz w:val="24"/>
        </w:rPr>
        <w:t>China</w:t>
      </w:r>
    </w:p>
    <w:p w:rsidR="00324AA0" w:rsidRDefault="00324AA0" w:rsidP="00324AA0">
      <w:pPr>
        <w:autoSpaceDE w:val="0"/>
        <w:autoSpaceDN w:val="0"/>
        <w:adjustRightInd w:val="0"/>
        <w:snapToGrid w:val="0"/>
        <w:spacing w:line="360" w:lineRule="auto"/>
        <w:rPr>
          <w:sz w:val="24"/>
        </w:rPr>
      </w:pPr>
      <w:r>
        <w:rPr>
          <w:sz w:val="24"/>
          <w:vertAlign w:val="superscript"/>
        </w:rPr>
        <w:t xml:space="preserve">2 </w:t>
      </w:r>
      <w:r w:rsidRPr="009C2323">
        <w:rPr>
          <w:sz w:val="24"/>
        </w:rPr>
        <w:t>Key Laborator</w:t>
      </w:r>
      <w:r w:rsidRPr="00E51D4E">
        <w:rPr>
          <w:sz w:val="24"/>
        </w:rPr>
        <w:t>y of Model Animals and Stem Cell Biology in Hunan Province, School of Medicine, Hunan Normal University, Changsha, 410013, China</w:t>
      </w:r>
    </w:p>
    <w:p w:rsidR="00324AA0" w:rsidRDefault="00324AA0" w:rsidP="00324AA0">
      <w:pPr>
        <w:spacing w:line="360" w:lineRule="auto"/>
        <w:rPr>
          <w:sz w:val="24"/>
        </w:rPr>
      </w:pPr>
      <w:r>
        <w:rPr>
          <w:sz w:val="24"/>
          <w:vertAlign w:val="superscript"/>
        </w:rPr>
        <w:t xml:space="preserve">3 </w:t>
      </w:r>
      <w:r w:rsidRPr="009C2323">
        <w:rPr>
          <w:sz w:val="24"/>
        </w:rPr>
        <w:t>College of Engineering and Design, Hunan Normal University, Changsha, 410081, China</w:t>
      </w:r>
    </w:p>
    <w:p w:rsidR="00324AA0" w:rsidRDefault="00324AA0" w:rsidP="00324AA0">
      <w:pPr>
        <w:spacing w:line="360" w:lineRule="auto"/>
        <w:rPr>
          <w:sz w:val="24"/>
        </w:rPr>
      </w:pPr>
      <w:r>
        <w:rPr>
          <w:sz w:val="24"/>
          <w:vertAlign w:val="superscript"/>
        </w:rPr>
        <w:t xml:space="preserve">4 </w:t>
      </w:r>
      <w:r w:rsidRPr="009C2323">
        <w:rPr>
          <w:sz w:val="24"/>
        </w:rPr>
        <w:t xml:space="preserve">Department of Neurosurgery, </w:t>
      </w:r>
      <w:proofErr w:type="spellStart"/>
      <w:r w:rsidRPr="009C2323">
        <w:rPr>
          <w:sz w:val="24"/>
        </w:rPr>
        <w:t>Xiangya</w:t>
      </w:r>
      <w:proofErr w:type="spellEnd"/>
      <w:r w:rsidRPr="009C2323">
        <w:rPr>
          <w:sz w:val="24"/>
        </w:rPr>
        <w:t xml:space="preserve"> Hospital of Central South University,</w:t>
      </w:r>
      <w:r>
        <w:rPr>
          <w:sz w:val="24"/>
        </w:rPr>
        <w:t xml:space="preserve"> Changsha, Hunan, 410008, China</w:t>
      </w:r>
    </w:p>
    <w:p w:rsidR="00324AA0" w:rsidRDefault="00324AA0" w:rsidP="00324AA0">
      <w:pPr>
        <w:spacing w:line="360" w:lineRule="auto"/>
        <w:rPr>
          <w:sz w:val="24"/>
        </w:rPr>
      </w:pPr>
      <w:r>
        <w:rPr>
          <w:sz w:val="24"/>
          <w:vertAlign w:val="superscript"/>
        </w:rPr>
        <w:t xml:space="preserve">5 </w:t>
      </w:r>
      <w:r w:rsidRPr="009C2323">
        <w:rPr>
          <w:sz w:val="24"/>
        </w:rPr>
        <w:t xml:space="preserve">Department of Hepatobiliary and Pancreatic Surgery, </w:t>
      </w:r>
      <w:proofErr w:type="spellStart"/>
      <w:r w:rsidRPr="009C2323">
        <w:rPr>
          <w:sz w:val="24"/>
        </w:rPr>
        <w:t>Xiangya</w:t>
      </w:r>
      <w:proofErr w:type="spellEnd"/>
      <w:r w:rsidRPr="009C2323">
        <w:rPr>
          <w:sz w:val="24"/>
        </w:rPr>
        <w:t xml:space="preserve"> Hospital of Central South University,</w:t>
      </w:r>
      <w:r>
        <w:rPr>
          <w:sz w:val="24"/>
        </w:rPr>
        <w:t xml:space="preserve"> Changsha, Hunan, 410008, China</w:t>
      </w:r>
    </w:p>
    <w:p w:rsidR="00324AA0" w:rsidRPr="009C2323" w:rsidRDefault="00324AA0" w:rsidP="00324AA0">
      <w:pPr>
        <w:spacing w:line="360" w:lineRule="auto"/>
        <w:rPr>
          <w:sz w:val="24"/>
        </w:rPr>
      </w:pPr>
      <w:r>
        <w:rPr>
          <w:sz w:val="24"/>
          <w:vertAlign w:val="superscript"/>
        </w:rPr>
        <w:t xml:space="preserve">6 </w:t>
      </w:r>
      <w:r w:rsidRPr="009C2323">
        <w:rPr>
          <w:sz w:val="24"/>
        </w:rPr>
        <w:t>Department of Physics, Department of Materials Science and Engineering, and Department of Biomedical Engineering, City University of Hong Kong</w:t>
      </w:r>
      <w:r>
        <w:rPr>
          <w:sz w:val="24"/>
        </w:rPr>
        <w:t>,</w:t>
      </w:r>
      <w:r w:rsidRPr="009C2323">
        <w:rPr>
          <w:sz w:val="24"/>
        </w:rPr>
        <w:t xml:space="preserve"> Tat Chee Avenue, Kowloon, Hong Kong, China.</w:t>
      </w:r>
    </w:p>
    <w:p w:rsidR="00ED00E3" w:rsidRPr="00324AA0" w:rsidRDefault="00ED00E3" w:rsidP="00ED00E3">
      <w:pPr>
        <w:spacing w:line="360" w:lineRule="auto"/>
        <w:rPr>
          <w:sz w:val="24"/>
        </w:rPr>
      </w:pPr>
    </w:p>
    <w:p w:rsidR="00ED00E3" w:rsidRPr="009C2323" w:rsidRDefault="00ED00E3" w:rsidP="00ED00E3">
      <w:pPr>
        <w:spacing w:line="360" w:lineRule="auto"/>
        <w:rPr>
          <w:sz w:val="24"/>
        </w:rPr>
      </w:pPr>
      <w:r w:rsidRPr="009C2323">
        <w:rPr>
          <w:sz w:val="24"/>
        </w:rPr>
        <w:t>* These authors equally contributed to this work.</w:t>
      </w:r>
    </w:p>
    <w:p w:rsidR="00ED00E3" w:rsidRDefault="00ED00E3" w:rsidP="00ED00E3">
      <w:pPr>
        <w:pStyle w:val="a7"/>
        <w:spacing w:line="360" w:lineRule="auto"/>
        <w:rPr>
          <w:rFonts w:ascii="Times New Roman" w:hAnsi="Times New Roman"/>
          <w:kern w:val="0"/>
          <w:sz w:val="24"/>
          <w:szCs w:val="24"/>
          <w:vertAlign w:val="superscript"/>
          <w:lang w:val="en-US"/>
        </w:rPr>
      </w:pPr>
    </w:p>
    <w:p w:rsidR="00ED00E3" w:rsidRPr="009C2323" w:rsidRDefault="00ED00E3" w:rsidP="00ED00E3">
      <w:pPr>
        <w:pStyle w:val="a7"/>
        <w:spacing w:line="360" w:lineRule="auto"/>
        <w:rPr>
          <w:rFonts w:ascii="Times New Roman" w:hAnsi="Times New Roman"/>
          <w:sz w:val="24"/>
          <w:szCs w:val="24"/>
        </w:rPr>
      </w:pPr>
      <w:r w:rsidRPr="009C2323">
        <w:rPr>
          <w:rFonts w:ascii="Times New Roman" w:hAnsi="Times New Roman"/>
          <w:kern w:val="0"/>
          <w:sz w:val="24"/>
          <w:szCs w:val="24"/>
          <w:vertAlign w:val="superscript"/>
        </w:rPr>
        <w:t xml:space="preserve">† </w:t>
      </w:r>
      <w:r w:rsidRPr="009C2323">
        <w:rPr>
          <w:rFonts w:ascii="Times New Roman" w:hAnsi="Times New Roman"/>
          <w:sz w:val="24"/>
          <w:szCs w:val="24"/>
        </w:rPr>
        <w:t xml:space="preserve">Correspondence: </w:t>
      </w:r>
      <w:proofErr w:type="spellStart"/>
      <w:r w:rsidRPr="009C2323">
        <w:rPr>
          <w:rFonts w:ascii="Times New Roman" w:hAnsi="Times New Roman"/>
          <w:sz w:val="24"/>
          <w:szCs w:val="24"/>
        </w:rPr>
        <w:t>Xiaofeng</w:t>
      </w:r>
      <w:proofErr w:type="spellEnd"/>
      <w:r w:rsidRPr="009C2323">
        <w:rPr>
          <w:rFonts w:ascii="Times New Roman" w:hAnsi="Times New Roman"/>
          <w:sz w:val="24"/>
          <w:szCs w:val="24"/>
        </w:rPr>
        <w:t xml:space="preserve"> Ding</w:t>
      </w:r>
      <w:r>
        <w:rPr>
          <w:rFonts w:ascii="Times New Roman" w:hAnsi="Times New Roman"/>
          <w:sz w:val="24"/>
          <w:szCs w:val="24"/>
          <w:lang w:val="en-US"/>
        </w:rPr>
        <w:t xml:space="preserve"> - Email: </w:t>
      </w:r>
      <w:r w:rsidRPr="009C2323">
        <w:rPr>
          <w:rFonts w:ascii="Times New Roman" w:hAnsi="Times New Roman"/>
          <w:sz w:val="24"/>
          <w:szCs w:val="24"/>
        </w:rPr>
        <w:t xml:space="preserve"> </w:t>
      </w:r>
      <w:hyperlink r:id="rId7" w:history="1">
        <w:r w:rsidRPr="00BB6BEC">
          <w:rPr>
            <w:rStyle w:val="aa"/>
            <w:rFonts w:ascii="Times New Roman" w:hAnsi="Times New Roman"/>
            <w:sz w:val="24"/>
            <w:szCs w:val="24"/>
            <w:lang w:val="pt-BR"/>
          </w:rPr>
          <w:t>dingxiaofeng</w:t>
        </w:r>
        <w:r w:rsidRPr="00BB6BEC">
          <w:rPr>
            <w:rStyle w:val="aa"/>
            <w:rFonts w:ascii="Times New Roman" w:hAnsi="Times New Roman" w:hint="eastAsia"/>
            <w:sz w:val="24"/>
            <w:szCs w:val="24"/>
            <w:lang w:val="pt-BR"/>
          </w:rPr>
          <w:t>@</w:t>
        </w:r>
        <w:r w:rsidRPr="00BB6BEC">
          <w:rPr>
            <w:rStyle w:val="aa"/>
            <w:rFonts w:ascii="Times New Roman" w:hAnsi="Times New Roman"/>
            <w:sz w:val="24"/>
            <w:szCs w:val="24"/>
            <w:lang w:val="pt-BR"/>
          </w:rPr>
          <w:t>hunnu.edu.cn</w:t>
        </w:r>
      </w:hyperlink>
      <w:r>
        <w:rPr>
          <w:rFonts w:ascii="Times New Roman" w:hAnsi="Times New Roman"/>
          <w:sz w:val="24"/>
          <w:szCs w:val="24"/>
        </w:rPr>
        <w:t xml:space="preserve">; </w:t>
      </w:r>
      <w:r w:rsidRPr="009C2323">
        <w:rPr>
          <w:rFonts w:ascii="Times New Roman" w:hAnsi="Times New Roman"/>
          <w:sz w:val="24"/>
          <w:szCs w:val="24"/>
        </w:rPr>
        <w:t xml:space="preserve">Tel: </w:t>
      </w:r>
      <w:r w:rsidRPr="009C2323">
        <w:rPr>
          <w:rFonts w:ascii="Times New Roman" w:hAnsi="Times New Roman"/>
          <w:sz w:val="24"/>
          <w:szCs w:val="24"/>
          <w:lang w:eastAsia="zh-CN"/>
        </w:rPr>
        <w:t>86</w:t>
      </w:r>
      <w:r w:rsidRPr="009C2323">
        <w:rPr>
          <w:rFonts w:ascii="Times New Roman" w:hAnsi="Times New Roman"/>
          <w:sz w:val="24"/>
          <w:szCs w:val="24"/>
        </w:rPr>
        <w:t xml:space="preserve"> 731 88872916; Fax: </w:t>
      </w:r>
      <w:r w:rsidRPr="009C2323">
        <w:rPr>
          <w:rFonts w:ascii="Times New Roman" w:hAnsi="Times New Roman"/>
          <w:sz w:val="24"/>
          <w:szCs w:val="24"/>
          <w:lang w:eastAsia="zh-CN"/>
        </w:rPr>
        <w:t>86</w:t>
      </w:r>
      <w:r w:rsidRPr="009C2323">
        <w:rPr>
          <w:rFonts w:ascii="Times New Roman" w:hAnsi="Times New Roman"/>
          <w:sz w:val="24"/>
          <w:szCs w:val="24"/>
        </w:rPr>
        <w:t xml:space="preserve"> 731 88872792.</w:t>
      </w:r>
    </w:p>
    <w:p w:rsidR="00ED00E3" w:rsidRDefault="00ED00E3" w:rsidP="0091499D">
      <w:pPr>
        <w:pStyle w:val="a7"/>
        <w:spacing w:line="360" w:lineRule="auto"/>
        <w:jc w:val="center"/>
        <w:rPr>
          <w:rFonts w:ascii="Times New Roman" w:hAnsi="Times New Roman"/>
          <w:b/>
          <w:sz w:val="24"/>
          <w:szCs w:val="24"/>
          <w:lang w:eastAsia="zh-CN"/>
        </w:rPr>
      </w:pPr>
      <w:r w:rsidRPr="00ED00E3">
        <w:rPr>
          <w:rFonts w:ascii="Times New Roman" w:hAnsi="Times New Roman" w:hint="eastAsia"/>
          <w:b/>
          <w:sz w:val="24"/>
          <w:szCs w:val="24"/>
          <w:lang w:eastAsia="zh-CN"/>
        </w:rPr>
        <w:t>C</w:t>
      </w:r>
      <w:r w:rsidRPr="00ED00E3">
        <w:rPr>
          <w:rFonts w:ascii="Times New Roman" w:hAnsi="Times New Roman"/>
          <w:b/>
          <w:sz w:val="24"/>
          <w:szCs w:val="24"/>
          <w:lang w:eastAsia="zh-CN"/>
        </w:rPr>
        <w:t>over letter</w:t>
      </w:r>
    </w:p>
    <w:p w:rsidR="00862397" w:rsidRDefault="00862397" w:rsidP="00862397">
      <w:pPr>
        <w:rPr>
          <w:color w:val="000000"/>
          <w:sz w:val="24"/>
          <w:lang w:val="x-none" w:eastAsia="x-none"/>
        </w:rPr>
      </w:pPr>
      <w:r w:rsidRPr="003D21B7">
        <w:rPr>
          <w:color w:val="000000"/>
          <w:sz w:val="24"/>
          <w:lang w:val="x-none" w:eastAsia="x-none"/>
        </w:rPr>
        <w:t xml:space="preserve">Dear </w:t>
      </w:r>
      <w:r>
        <w:rPr>
          <w:color w:val="000000"/>
          <w:sz w:val="24"/>
          <w:lang w:val="x-none" w:eastAsia="x-none"/>
        </w:rPr>
        <w:t xml:space="preserve">Dr. </w:t>
      </w:r>
      <w:r>
        <w:rPr>
          <w:color w:val="000000"/>
          <w:sz w:val="24"/>
          <w:lang w:val="x-none" w:eastAsia="x-none"/>
        </w:rPr>
        <w:t>editors</w:t>
      </w:r>
      <w:r w:rsidRPr="003D21B7">
        <w:rPr>
          <w:color w:val="000000"/>
          <w:sz w:val="24"/>
          <w:lang w:val="x-none" w:eastAsia="x-none"/>
        </w:rPr>
        <w:t>,</w:t>
      </w:r>
    </w:p>
    <w:p w:rsidR="00862397" w:rsidRPr="00862397" w:rsidRDefault="00862397" w:rsidP="00862397">
      <w:pPr>
        <w:pStyle w:val="a7"/>
        <w:spacing w:line="360" w:lineRule="auto"/>
        <w:ind w:firstLineChars="200" w:firstLine="480"/>
        <w:rPr>
          <w:rFonts w:ascii="Times New Roman" w:hAnsi="Times New Roman"/>
          <w:sz w:val="24"/>
        </w:rPr>
      </w:pPr>
      <w:r w:rsidRPr="00862397">
        <w:rPr>
          <w:rFonts w:ascii="Times New Roman" w:hAnsi="Times New Roman"/>
          <w:sz w:val="24"/>
          <w:szCs w:val="24"/>
          <w:lang w:val="en-US" w:eastAsia="zh-CN"/>
        </w:rPr>
        <w:t>Enclosed is an original manuscript entitled “</w:t>
      </w:r>
      <w:r w:rsidRPr="00862397">
        <w:rPr>
          <w:rFonts w:ascii="Times New Roman" w:hAnsi="Times New Roman"/>
          <w:b/>
          <w:sz w:val="24"/>
          <w:szCs w:val="24"/>
          <w:lang w:val="en-US" w:eastAsia="zh-CN"/>
        </w:rPr>
        <w:t>KCTD1 downregulation suppresses Hepatocellular Carcinoma by regulating Angiogenesis and influencing the HIF-1α/VEGF Pathway</w:t>
      </w:r>
      <w:r w:rsidRPr="00862397">
        <w:rPr>
          <w:rFonts w:ascii="Times New Roman" w:hAnsi="Times New Roman"/>
          <w:sz w:val="24"/>
        </w:rPr>
        <w:t xml:space="preserve">”. The significance of KCTD1 in carcinogenesis, including hepatocellular cancer (HCC) has not been reported. The manuscript reports the oncogenic role of KCTD1 in HCC cells linking with the angiogenesis and tumor microenvironment, chemotherapy drug </w:t>
      </w:r>
      <w:proofErr w:type="spellStart"/>
      <w:r w:rsidRPr="00862397">
        <w:rPr>
          <w:rFonts w:ascii="Times New Roman" w:hAnsi="Times New Roman"/>
          <w:sz w:val="24"/>
        </w:rPr>
        <w:t>sorafenib</w:t>
      </w:r>
      <w:proofErr w:type="spellEnd"/>
      <w:r w:rsidRPr="00862397">
        <w:rPr>
          <w:rFonts w:ascii="Times New Roman" w:hAnsi="Times New Roman"/>
          <w:sz w:val="24"/>
        </w:rPr>
        <w:t xml:space="preserve"> and exosomes delivering miR-129-5p could downregulate KCTD1 expression and ameliorate the HCC progression, suggesting that KCTD1 may serve as a novel target of </w:t>
      </w:r>
      <w:proofErr w:type="spellStart"/>
      <w:r w:rsidRPr="00862397">
        <w:rPr>
          <w:rFonts w:ascii="Times New Roman" w:hAnsi="Times New Roman"/>
          <w:sz w:val="24"/>
        </w:rPr>
        <w:t>sorafenib</w:t>
      </w:r>
      <w:proofErr w:type="spellEnd"/>
      <w:r w:rsidRPr="00862397">
        <w:rPr>
          <w:rFonts w:ascii="Times New Roman" w:hAnsi="Times New Roman"/>
          <w:sz w:val="24"/>
        </w:rPr>
        <w:t xml:space="preserve"> and pave the way for an efficient therapy against advanced human HCC.</w:t>
      </w:r>
      <w:r w:rsidR="001874C1">
        <w:rPr>
          <w:rFonts w:ascii="Times New Roman" w:hAnsi="Times New Roman"/>
          <w:sz w:val="24"/>
        </w:rPr>
        <w:t xml:space="preserve"> </w:t>
      </w:r>
    </w:p>
    <w:p w:rsidR="00862397" w:rsidRPr="00661231" w:rsidRDefault="00862397" w:rsidP="00862397">
      <w:pPr>
        <w:spacing w:line="360" w:lineRule="auto"/>
        <w:ind w:firstLineChars="150" w:firstLine="360"/>
        <w:rPr>
          <w:b/>
          <w:sz w:val="24"/>
        </w:rPr>
      </w:pPr>
      <w:r>
        <w:rPr>
          <w:sz w:val="24"/>
        </w:rPr>
        <w:t xml:space="preserve">Our manuscript originally investigates </w:t>
      </w:r>
      <w:r>
        <w:rPr>
          <w:b/>
          <w:sz w:val="24"/>
        </w:rPr>
        <w:t>t</w:t>
      </w:r>
      <w:r w:rsidRPr="00661231">
        <w:rPr>
          <w:b/>
          <w:sz w:val="24"/>
        </w:rPr>
        <w:t>he function and molecular mechanism of KCTD1 in HCC</w:t>
      </w:r>
      <w:r>
        <w:rPr>
          <w:b/>
          <w:sz w:val="24"/>
        </w:rPr>
        <w:t>, the h</w:t>
      </w:r>
      <w:r w:rsidRPr="00661231">
        <w:rPr>
          <w:rFonts w:hint="eastAsia"/>
          <w:b/>
          <w:sz w:val="24"/>
        </w:rPr>
        <w:t xml:space="preserve">ighlights </w:t>
      </w:r>
      <w:r w:rsidRPr="00661231">
        <w:rPr>
          <w:b/>
          <w:sz w:val="24"/>
        </w:rPr>
        <w:t xml:space="preserve">of </w:t>
      </w:r>
      <w:r>
        <w:rPr>
          <w:b/>
          <w:sz w:val="24"/>
        </w:rPr>
        <w:t>our</w:t>
      </w:r>
      <w:r w:rsidRPr="00661231">
        <w:rPr>
          <w:b/>
          <w:sz w:val="24"/>
        </w:rPr>
        <w:t xml:space="preserve"> paper are listed as</w:t>
      </w:r>
      <w:r>
        <w:rPr>
          <w:b/>
          <w:sz w:val="24"/>
        </w:rPr>
        <w:t xml:space="preserve"> follows,</w:t>
      </w:r>
    </w:p>
    <w:p w:rsidR="00862397" w:rsidRPr="00F43B05" w:rsidRDefault="00862397" w:rsidP="00862397">
      <w:pPr>
        <w:pStyle w:val="a7"/>
        <w:numPr>
          <w:ilvl w:val="0"/>
          <w:numId w:val="1"/>
        </w:numPr>
        <w:spacing w:line="360" w:lineRule="auto"/>
        <w:rPr>
          <w:rFonts w:ascii="Times New Roman" w:hAnsi="Times New Roman"/>
          <w:color w:val="000000"/>
          <w:sz w:val="24"/>
          <w:szCs w:val="24"/>
          <w:lang w:val="en-US" w:eastAsia="zh-CN"/>
        </w:rPr>
      </w:pPr>
      <w:r>
        <w:rPr>
          <w:rFonts w:ascii="Times New Roman" w:hAnsi="Times New Roman"/>
          <w:sz w:val="24"/>
          <w:szCs w:val="24"/>
        </w:rPr>
        <w:t xml:space="preserve">Upregulated expression of </w:t>
      </w:r>
      <w:r w:rsidRPr="009C2323">
        <w:rPr>
          <w:rFonts w:ascii="Times New Roman" w:hAnsi="Times New Roman"/>
          <w:sz w:val="24"/>
          <w:szCs w:val="24"/>
        </w:rPr>
        <w:t xml:space="preserve">KCTD1 </w:t>
      </w:r>
      <w:r>
        <w:rPr>
          <w:rFonts w:ascii="Times New Roman" w:hAnsi="Times New Roman"/>
          <w:sz w:val="24"/>
          <w:szCs w:val="24"/>
        </w:rPr>
        <w:t xml:space="preserve">protein could </w:t>
      </w:r>
      <w:r w:rsidRPr="009C2323">
        <w:rPr>
          <w:rFonts w:ascii="Times New Roman" w:hAnsi="Times New Roman"/>
          <w:sz w:val="24"/>
          <w:szCs w:val="24"/>
        </w:rPr>
        <w:t xml:space="preserve">enhance </w:t>
      </w:r>
      <w:r w:rsidRPr="004808EF">
        <w:rPr>
          <w:rFonts w:ascii="Times New Roman" w:hAnsi="Times New Roman"/>
          <w:b/>
          <w:sz w:val="24"/>
          <w:szCs w:val="24"/>
        </w:rPr>
        <w:t>HCC</w:t>
      </w:r>
      <w:r w:rsidRPr="009C2323">
        <w:rPr>
          <w:rFonts w:ascii="Times New Roman" w:hAnsi="Times New Roman"/>
          <w:sz w:val="24"/>
          <w:szCs w:val="24"/>
        </w:rPr>
        <w:t xml:space="preserve"> </w:t>
      </w:r>
      <w:r>
        <w:rPr>
          <w:rFonts w:ascii="Times New Roman" w:hAnsi="Times New Roman"/>
          <w:sz w:val="24"/>
          <w:szCs w:val="24"/>
        </w:rPr>
        <w:t>growth</w:t>
      </w:r>
      <w:r w:rsidRPr="009C2323">
        <w:rPr>
          <w:rFonts w:ascii="Times New Roman" w:hAnsi="Times New Roman"/>
          <w:sz w:val="24"/>
          <w:szCs w:val="24"/>
        </w:rPr>
        <w:t>, migration, and invasion</w:t>
      </w:r>
      <w:r>
        <w:rPr>
          <w:rFonts w:ascii="Times New Roman" w:hAnsi="Times New Roman"/>
          <w:sz w:val="24"/>
          <w:szCs w:val="24"/>
        </w:rPr>
        <w:t xml:space="preserve"> </w:t>
      </w:r>
      <w:r w:rsidRPr="004C737C">
        <w:rPr>
          <w:rFonts w:ascii="Times New Roman" w:hAnsi="Times New Roman"/>
          <w:i/>
          <w:sz w:val="24"/>
          <w:szCs w:val="24"/>
        </w:rPr>
        <w:t>in vitro</w:t>
      </w:r>
      <w:r>
        <w:rPr>
          <w:rFonts w:ascii="Times New Roman" w:hAnsi="Times New Roman"/>
          <w:sz w:val="24"/>
          <w:szCs w:val="24"/>
        </w:rPr>
        <w:t xml:space="preserve"> and </w:t>
      </w:r>
      <w:r w:rsidRPr="004C737C">
        <w:rPr>
          <w:rFonts w:ascii="Times New Roman" w:hAnsi="Times New Roman"/>
          <w:i/>
          <w:sz w:val="24"/>
          <w:szCs w:val="24"/>
        </w:rPr>
        <w:t>in vivo</w:t>
      </w:r>
      <w:r w:rsidRPr="009C2323">
        <w:rPr>
          <w:rFonts w:ascii="Times New Roman" w:hAnsi="Times New Roman"/>
          <w:sz w:val="24"/>
          <w:szCs w:val="24"/>
        </w:rPr>
        <w:t xml:space="preserve">. </w:t>
      </w:r>
    </w:p>
    <w:p w:rsidR="00862397" w:rsidRPr="00F43B05" w:rsidRDefault="00862397" w:rsidP="00862397">
      <w:pPr>
        <w:pStyle w:val="a7"/>
        <w:numPr>
          <w:ilvl w:val="0"/>
          <w:numId w:val="1"/>
        </w:numPr>
        <w:spacing w:line="360" w:lineRule="auto"/>
        <w:rPr>
          <w:rFonts w:ascii="Times New Roman" w:hAnsi="Times New Roman"/>
          <w:color w:val="000000"/>
          <w:sz w:val="24"/>
          <w:szCs w:val="24"/>
          <w:lang w:val="en-US" w:eastAsia="zh-CN"/>
        </w:rPr>
      </w:pPr>
      <w:r w:rsidRPr="009C2323">
        <w:rPr>
          <w:rFonts w:ascii="Times New Roman" w:hAnsi="Times New Roman"/>
          <w:sz w:val="24"/>
          <w:szCs w:val="24"/>
        </w:rPr>
        <w:t>KCTD1 overexpression promote</w:t>
      </w:r>
      <w:r>
        <w:rPr>
          <w:rFonts w:ascii="Times New Roman" w:hAnsi="Times New Roman"/>
          <w:sz w:val="24"/>
          <w:szCs w:val="24"/>
          <w:lang w:val="en-US"/>
        </w:rPr>
        <w:t>s</w:t>
      </w:r>
      <w:r w:rsidRPr="009C2323">
        <w:rPr>
          <w:rFonts w:ascii="Times New Roman" w:hAnsi="Times New Roman"/>
          <w:sz w:val="24"/>
          <w:szCs w:val="24"/>
        </w:rPr>
        <w:t xml:space="preserve"> the growth, migration, and tube formation of </w:t>
      </w:r>
      <w:r w:rsidRPr="004808EF">
        <w:rPr>
          <w:rFonts w:ascii="Times New Roman" w:hAnsi="Times New Roman"/>
          <w:b/>
          <w:sz w:val="24"/>
          <w:szCs w:val="24"/>
        </w:rPr>
        <w:t>HUVECs</w:t>
      </w:r>
      <w:r>
        <w:rPr>
          <w:rFonts w:ascii="Times New Roman" w:hAnsi="Times New Roman"/>
          <w:sz w:val="24"/>
          <w:szCs w:val="24"/>
        </w:rPr>
        <w:t xml:space="preserve"> </w:t>
      </w:r>
      <w:r w:rsidRPr="004C737C">
        <w:rPr>
          <w:rFonts w:ascii="Times New Roman" w:hAnsi="Times New Roman"/>
          <w:i/>
          <w:sz w:val="24"/>
          <w:szCs w:val="24"/>
        </w:rPr>
        <w:t>in vitro</w:t>
      </w:r>
      <w:r>
        <w:rPr>
          <w:rFonts w:ascii="Times New Roman" w:hAnsi="Times New Roman"/>
          <w:sz w:val="24"/>
          <w:szCs w:val="24"/>
        </w:rPr>
        <w:t xml:space="preserve"> and </w:t>
      </w:r>
      <w:r w:rsidRPr="004C737C">
        <w:rPr>
          <w:rFonts w:ascii="Times New Roman" w:hAnsi="Times New Roman"/>
          <w:i/>
          <w:sz w:val="24"/>
          <w:szCs w:val="24"/>
        </w:rPr>
        <w:t>in vivo</w:t>
      </w:r>
      <w:r w:rsidRPr="009C2323">
        <w:rPr>
          <w:rFonts w:ascii="Times New Roman" w:hAnsi="Times New Roman"/>
          <w:sz w:val="24"/>
          <w:szCs w:val="24"/>
        </w:rPr>
        <w:t xml:space="preserve">. </w:t>
      </w:r>
      <w:r>
        <w:rPr>
          <w:rFonts w:ascii="Times New Roman" w:hAnsi="Times New Roman"/>
          <w:sz w:val="24"/>
          <w:szCs w:val="24"/>
          <w:lang w:val="en-US"/>
        </w:rPr>
        <w:t xml:space="preserve"> </w:t>
      </w:r>
    </w:p>
    <w:p w:rsidR="00862397" w:rsidRPr="00F43B05" w:rsidRDefault="00862397" w:rsidP="00862397">
      <w:pPr>
        <w:pStyle w:val="a7"/>
        <w:numPr>
          <w:ilvl w:val="0"/>
          <w:numId w:val="1"/>
        </w:numPr>
        <w:spacing w:line="360" w:lineRule="auto"/>
        <w:rPr>
          <w:rFonts w:ascii="Times New Roman" w:hAnsi="Times New Roman"/>
          <w:color w:val="000000"/>
          <w:sz w:val="24"/>
          <w:szCs w:val="24"/>
          <w:lang w:val="en-US" w:eastAsia="zh-CN"/>
        </w:rPr>
      </w:pPr>
      <w:r w:rsidRPr="009C2323">
        <w:rPr>
          <w:rFonts w:ascii="Times New Roman" w:hAnsi="Times New Roman"/>
          <w:sz w:val="24"/>
          <w:szCs w:val="24"/>
        </w:rPr>
        <w:t>KCTD1 interacts w</w:t>
      </w:r>
      <w:r w:rsidRPr="005C2C48">
        <w:rPr>
          <w:rFonts w:ascii="Times New Roman" w:hAnsi="Times New Roman"/>
          <w:sz w:val="24"/>
          <w:szCs w:val="24"/>
        </w:rPr>
        <w:t xml:space="preserve">ith </w:t>
      </w:r>
      <w:r w:rsidRPr="004808EF">
        <w:rPr>
          <w:rFonts w:ascii="Times New Roman" w:hAnsi="Times New Roman"/>
          <w:b/>
          <w:sz w:val="24"/>
          <w:szCs w:val="24"/>
        </w:rPr>
        <w:t>HIF-1α to activate the VEGF pathway</w:t>
      </w:r>
      <w:r w:rsidRPr="009C2323">
        <w:rPr>
          <w:rFonts w:ascii="Times New Roman" w:hAnsi="Times New Roman"/>
          <w:sz w:val="24"/>
          <w:szCs w:val="24"/>
        </w:rPr>
        <w:t xml:space="preserve"> in HCC cells, concurrent with increased </w:t>
      </w:r>
      <w:r w:rsidRPr="004808EF">
        <w:rPr>
          <w:rFonts w:ascii="Times New Roman" w:hAnsi="Times New Roman"/>
          <w:b/>
          <w:sz w:val="24"/>
          <w:szCs w:val="24"/>
        </w:rPr>
        <w:t>M2 macrophage infiltration</w:t>
      </w:r>
      <w:r w:rsidRPr="009C2323">
        <w:rPr>
          <w:rFonts w:ascii="Times New Roman" w:hAnsi="Times New Roman"/>
          <w:sz w:val="24"/>
          <w:szCs w:val="24"/>
        </w:rPr>
        <w:t>.</w:t>
      </w:r>
    </w:p>
    <w:p w:rsidR="00862397" w:rsidRPr="00F43B05" w:rsidRDefault="00862397" w:rsidP="00862397">
      <w:pPr>
        <w:pStyle w:val="a7"/>
        <w:numPr>
          <w:ilvl w:val="0"/>
          <w:numId w:val="1"/>
        </w:numPr>
        <w:spacing w:line="360" w:lineRule="auto"/>
        <w:rPr>
          <w:rFonts w:ascii="Times New Roman" w:hAnsi="Times New Roman"/>
          <w:color w:val="000000"/>
          <w:sz w:val="24"/>
          <w:szCs w:val="24"/>
          <w:lang w:val="en-US" w:eastAsia="zh-CN"/>
        </w:rPr>
      </w:pPr>
      <w:r w:rsidRPr="004808EF">
        <w:rPr>
          <w:rFonts w:ascii="Times New Roman" w:hAnsi="Times New Roman"/>
          <w:b/>
          <w:sz w:val="24"/>
          <w:szCs w:val="24"/>
          <w:lang w:val="en-US"/>
        </w:rPr>
        <w:t>S</w:t>
      </w:r>
      <w:proofErr w:type="spellStart"/>
      <w:r w:rsidRPr="004808EF">
        <w:rPr>
          <w:rFonts w:ascii="Times New Roman" w:hAnsi="Times New Roman"/>
          <w:b/>
          <w:sz w:val="24"/>
          <w:szCs w:val="24"/>
        </w:rPr>
        <w:t>orafenib</w:t>
      </w:r>
      <w:proofErr w:type="spellEnd"/>
      <w:r>
        <w:rPr>
          <w:rFonts w:ascii="Times New Roman" w:hAnsi="Times New Roman"/>
          <w:sz w:val="24"/>
          <w:szCs w:val="24"/>
          <w:lang w:val="en-US"/>
        </w:rPr>
        <w:t xml:space="preserve"> </w:t>
      </w:r>
      <w:r w:rsidRPr="009C2323">
        <w:rPr>
          <w:rFonts w:ascii="Times New Roman" w:hAnsi="Times New Roman"/>
          <w:sz w:val="24"/>
          <w:szCs w:val="24"/>
        </w:rPr>
        <w:t>increase</w:t>
      </w:r>
      <w:r>
        <w:rPr>
          <w:rFonts w:ascii="Times New Roman" w:hAnsi="Times New Roman"/>
          <w:sz w:val="24"/>
          <w:szCs w:val="24"/>
          <w:lang w:val="en-US"/>
        </w:rPr>
        <w:t>s</w:t>
      </w:r>
      <w:r w:rsidRPr="009C2323">
        <w:rPr>
          <w:rFonts w:ascii="Times New Roman" w:hAnsi="Times New Roman"/>
          <w:sz w:val="24"/>
          <w:szCs w:val="24"/>
        </w:rPr>
        <w:t xml:space="preserve"> the cytotoxicity of HCC cells by blocking the expression of KCTD1 protein and synergistically inhibit</w:t>
      </w:r>
      <w:r>
        <w:rPr>
          <w:rFonts w:ascii="Times New Roman" w:hAnsi="Times New Roman"/>
          <w:sz w:val="24"/>
          <w:szCs w:val="24"/>
          <w:lang w:val="en-US"/>
        </w:rPr>
        <w:t>s</w:t>
      </w:r>
      <w:r w:rsidRPr="009C2323">
        <w:rPr>
          <w:rFonts w:ascii="Times New Roman" w:hAnsi="Times New Roman"/>
          <w:sz w:val="24"/>
          <w:szCs w:val="24"/>
        </w:rPr>
        <w:t xml:space="preserve"> </w:t>
      </w:r>
      <w:r>
        <w:rPr>
          <w:rFonts w:ascii="Times New Roman" w:hAnsi="Times New Roman"/>
          <w:sz w:val="24"/>
          <w:szCs w:val="24"/>
        </w:rPr>
        <w:t>HCC</w:t>
      </w:r>
      <w:r w:rsidRPr="009C2323">
        <w:rPr>
          <w:rFonts w:ascii="Times New Roman" w:hAnsi="Times New Roman"/>
          <w:sz w:val="24"/>
          <w:szCs w:val="24"/>
        </w:rPr>
        <w:t xml:space="preserve"> tumor growth. </w:t>
      </w:r>
      <w:r>
        <w:rPr>
          <w:rFonts w:ascii="Times New Roman" w:hAnsi="Times New Roman"/>
          <w:sz w:val="24"/>
          <w:szCs w:val="24"/>
          <w:lang w:val="en-US"/>
        </w:rPr>
        <w:t xml:space="preserve"> </w:t>
      </w:r>
    </w:p>
    <w:p w:rsidR="00862397" w:rsidRDefault="00862397" w:rsidP="00862397">
      <w:pPr>
        <w:spacing w:line="360" w:lineRule="auto"/>
        <w:ind w:left="361" w:hangingChars="150" w:hanging="361"/>
        <w:rPr>
          <w:sz w:val="24"/>
        </w:rPr>
      </w:pPr>
      <w:r w:rsidRPr="004C737C">
        <w:rPr>
          <w:b/>
          <w:sz w:val="24"/>
        </w:rPr>
        <w:t xml:space="preserve">5. </w:t>
      </w:r>
      <w:r>
        <w:rPr>
          <w:sz w:val="24"/>
        </w:rPr>
        <w:t>T</w:t>
      </w:r>
      <w:r w:rsidRPr="009C2323">
        <w:rPr>
          <w:sz w:val="24"/>
        </w:rPr>
        <w:t>he tumor suppress</w:t>
      </w:r>
      <w:r>
        <w:rPr>
          <w:sz w:val="24"/>
        </w:rPr>
        <w:t>or</w:t>
      </w:r>
      <w:r w:rsidRPr="009C2323">
        <w:rPr>
          <w:sz w:val="24"/>
        </w:rPr>
        <w:t xml:space="preserve"> miR-129-5p downregulate</w:t>
      </w:r>
      <w:r>
        <w:rPr>
          <w:sz w:val="24"/>
        </w:rPr>
        <w:t>s the</w:t>
      </w:r>
      <w:r w:rsidRPr="009C2323">
        <w:rPr>
          <w:sz w:val="24"/>
        </w:rPr>
        <w:t xml:space="preserve"> KCTD1 expression and abrogate</w:t>
      </w:r>
      <w:r>
        <w:rPr>
          <w:sz w:val="24"/>
        </w:rPr>
        <w:t>s</w:t>
      </w:r>
      <w:r w:rsidRPr="009C2323">
        <w:rPr>
          <w:sz w:val="24"/>
        </w:rPr>
        <w:t xml:space="preserve"> the oncogenic role of KCTD1</w:t>
      </w:r>
      <w:r>
        <w:rPr>
          <w:sz w:val="24"/>
        </w:rPr>
        <w:t xml:space="preserve"> by </w:t>
      </w:r>
      <w:r w:rsidRPr="004808EF">
        <w:rPr>
          <w:b/>
          <w:sz w:val="24"/>
        </w:rPr>
        <w:t>exosome delivery</w:t>
      </w:r>
      <w:r w:rsidRPr="009C2323">
        <w:rPr>
          <w:sz w:val="24"/>
        </w:rPr>
        <w:t>.</w:t>
      </w:r>
    </w:p>
    <w:p w:rsidR="00862397" w:rsidRDefault="00862397" w:rsidP="00862397">
      <w:pPr>
        <w:spacing w:line="360" w:lineRule="auto"/>
        <w:ind w:left="360" w:hangingChars="150" w:hanging="360"/>
        <w:rPr>
          <w:sz w:val="24"/>
        </w:rPr>
      </w:pPr>
    </w:p>
    <w:p w:rsidR="00862397" w:rsidRDefault="00862397" w:rsidP="00862397">
      <w:pPr>
        <w:snapToGrid w:val="0"/>
        <w:spacing w:line="360" w:lineRule="auto"/>
        <w:ind w:firstLine="418"/>
        <w:contextualSpacing/>
        <w:rPr>
          <w:kern w:val="0"/>
          <w:sz w:val="24"/>
        </w:rPr>
      </w:pPr>
      <w:r>
        <w:rPr>
          <w:color w:val="000000"/>
          <w:sz w:val="24"/>
        </w:rPr>
        <w:t>Our</w:t>
      </w:r>
      <w:r w:rsidRPr="005F09D3">
        <w:rPr>
          <w:color w:val="000000"/>
          <w:sz w:val="24"/>
        </w:rPr>
        <w:t xml:space="preserve"> original data </w:t>
      </w:r>
      <w:r>
        <w:rPr>
          <w:color w:val="000000"/>
          <w:sz w:val="24"/>
        </w:rPr>
        <w:t>disclose</w:t>
      </w:r>
      <w:r w:rsidRPr="009C2323">
        <w:rPr>
          <w:kern w:val="0"/>
          <w:sz w:val="24"/>
        </w:rPr>
        <w:t xml:space="preserve"> </w:t>
      </w:r>
      <w:r>
        <w:rPr>
          <w:kern w:val="0"/>
          <w:sz w:val="24"/>
        </w:rPr>
        <w:t>that</w:t>
      </w:r>
      <w:r w:rsidRPr="009C2323">
        <w:rPr>
          <w:kern w:val="0"/>
          <w:sz w:val="24"/>
        </w:rPr>
        <w:t xml:space="preserve"> </w:t>
      </w:r>
      <w:r w:rsidRPr="004808EF">
        <w:rPr>
          <w:b/>
          <w:kern w:val="0"/>
          <w:sz w:val="24"/>
        </w:rPr>
        <w:t xml:space="preserve">the importance of </w:t>
      </w:r>
      <w:r w:rsidRPr="004808EF">
        <w:rPr>
          <w:rFonts w:eastAsia="WarnockPro-Semibold"/>
          <w:b/>
          <w:kern w:val="0"/>
          <w:sz w:val="24"/>
        </w:rPr>
        <w:t xml:space="preserve">KCTD1 among hepatocellular carcinoma, angiogenesis, macrophage accumulation, </w:t>
      </w:r>
      <w:proofErr w:type="spellStart"/>
      <w:r w:rsidRPr="004808EF">
        <w:rPr>
          <w:rFonts w:eastAsia="WarnockPro-Semibold"/>
          <w:b/>
          <w:kern w:val="0"/>
          <w:sz w:val="24"/>
        </w:rPr>
        <w:t>sorafenib</w:t>
      </w:r>
      <w:proofErr w:type="spellEnd"/>
      <w:r w:rsidRPr="004808EF">
        <w:rPr>
          <w:rFonts w:eastAsia="WarnockPro-Semibold"/>
          <w:b/>
          <w:kern w:val="0"/>
          <w:sz w:val="24"/>
        </w:rPr>
        <w:t xml:space="preserve"> sensitivity and exosome application</w:t>
      </w:r>
      <w:r w:rsidRPr="009C2323">
        <w:rPr>
          <w:rFonts w:eastAsia="WarnockPro-Semibold"/>
          <w:kern w:val="0"/>
          <w:sz w:val="24"/>
        </w:rPr>
        <w:t>.</w:t>
      </w:r>
      <w:r>
        <w:rPr>
          <w:rFonts w:eastAsia="WarnockPro-Semibold"/>
          <w:kern w:val="0"/>
          <w:sz w:val="24"/>
        </w:rPr>
        <w:t xml:space="preserve"> </w:t>
      </w:r>
      <w:r w:rsidRPr="009C2323">
        <w:rPr>
          <w:rFonts w:eastAsia="WarnockPro-Semibold"/>
          <w:kern w:val="0"/>
          <w:sz w:val="24"/>
        </w:rPr>
        <w:t xml:space="preserve"> Understanding of the molecular mechanisms of KCTD1 in HCC </w:t>
      </w:r>
      <w:r>
        <w:rPr>
          <w:rFonts w:eastAsia="WarnockPro-Semibold"/>
          <w:kern w:val="0"/>
          <w:sz w:val="24"/>
        </w:rPr>
        <w:t xml:space="preserve">is crucial to </w:t>
      </w:r>
      <w:r w:rsidRPr="009C2323">
        <w:rPr>
          <w:rFonts w:eastAsia="WarnockPro-Semibold"/>
          <w:kern w:val="0"/>
          <w:sz w:val="24"/>
        </w:rPr>
        <w:t>future intervention and inhibition of angiogenesis in HCC.</w:t>
      </w:r>
      <w:r w:rsidR="00CF0EA0">
        <w:rPr>
          <w:rFonts w:eastAsia="WarnockPro-Semibold"/>
          <w:kern w:val="0"/>
          <w:sz w:val="24"/>
        </w:rPr>
        <w:t xml:space="preserve"> </w:t>
      </w:r>
      <w:r w:rsidR="00CF0EA0">
        <w:rPr>
          <w:sz w:val="24"/>
        </w:rPr>
        <w:t xml:space="preserve">Therefore, </w:t>
      </w:r>
      <w:r w:rsidR="00CF0EA0" w:rsidRPr="005622A6">
        <w:rPr>
          <w:b/>
          <w:sz w:val="24"/>
        </w:rPr>
        <w:t>we believe this will make the highest impact and interest the broadest readership including biology, materials science, chemistry, immunity, medical science.</w:t>
      </w:r>
    </w:p>
    <w:p w:rsidR="00862397" w:rsidRDefault="00862397" w:rsidP="00862397">
      <w:pPr>
        <w:autoSpaceDE w:val="0"/>
        <w:autoSpaceDN w:val="0"/>
        <w:adjustRightInd w:val="0"/>
        <w:spacing w:line="360" w:lineRule="auto"/>
        <w:rPr>
          <w:rFonts w:eastAsia="等线"/>
          <w:kern w:val="0"/>
          <w:sz w:val="24"/>
        </w:rPr>
      </w:pPr>
      <w:r>
        <w:rPr>
          <w:rFonts w:eastAsia="等线"/>
          <w:kern w:val="0"/>
          <w:sz w:val="24"/>
        </w:rPr>
        <w:t>All the</w:t>
      </w:r>
      <w:r w:rsidRPr="009C2323">
        <w:rPr>
          <w:rFonts w:eastAsia="等线"/>
          <w:kern w:val="0"/>
          <w:sz w:val="24"/>
        </w:rPr>
        <w:t xml:space="preserve"> authors declare no conflict of interest.</w:t>
      </w:r>
    </w:p>
    <w:p w:rsidR="00862397" w:rsidRDefault="00862397" w:rsidP="00862397">
      <w:pPr>
        <w:autoSpaceDE w:val="0"/>
        <w:autoSpaceDN w:val="0"/>
        <w:adjustRightInd w:val="0"/>
        <w:spacing w:line="360" w:lineRule="auto"/>
        <w:rPr>
          <w:rFonts w:eastAsia="WarnockPro-Semibold"/>
          <w:kern w:val="0"/>
          <w:sz w:val="24"/>
        </w:rPr>
      </w:pPr>
      <w:r>
        <w:rPr>
          <w:rFonts w:eastAsia="WarnockPro-Semibold"/>
          <w:kern w:val="0"/>
          <w:sz w:val="24"/>
        </w:rPr>
        <w:t>A</w:t>
      </w:r>
      <w:r w:rsidRPr="00BA5AE0">
        <w:rPr>
          <w:rFonts w:eastAsia="WarnockPro-Semibold"/>
          <w:kern w:val="0"/>
          <w:sz w:val="24"/>
        </w:rPr>
        <w:t>ll authors have approved the manuscript for submission</w:t>
      </w:r>
      <w:r>
        <w:rPr>
          <w:rFonts w:eastAsia="WarnockPro-Semibold"/>
          <w:kern w:val="0"/>
          <w:sz w:val="24"/>
        </w:rPr>
        <w:t>.</w:t>
      </w:r>
    </w:p>
    <w:p w:rsidR="00862397" w:rsidRPr="00BA5AE0" w:rsidRDefault="00862397" w:rsidP="00862397">
      <w:pPr>
        <w:autoSpaceDE w:val="0"/>
        <w:autoSpaceDN w:val="0"/>
        <w:adjustRightInd w:val="0"/>
        <w:spacing w:line="360" w:lineRule="auto"/>
        <w:rPr>
          <w:rFonts w:eastAsia="WarnockPro-Semibold"/>
          <w:kern w:val="0"/>
          <w:sz w:val="24"/>
        </w:rPr>
      </w:pPr>
      <w:r>
        <w:rPr>
          <w:rFonts w:eastAsia="WarnockPro-Semibold"/>
          <w:kern w:val="0"/>
          <w:sz w:val="24"/>
        </w:rPr>
        <w:t>T</w:t>
      </w:r>
      <w:r w:rsidRPr="00BA5AE0">
        <w:rPr>
          <w:rFonts w:eastAsia="WarnockPro-Semibold"/>
          <w:kern w:val="0"/>
          <w:sz w:val="24"/>
        </w:rPr>
        <w:t>he content of the manuscript has not been published, or submitted for publication elsewhere</w:t>
      </w:r>
    </w:p>
    <w:p w:rsidR="00862397" w:rsidRPr="00BA5AE0" w:rsidRDefault="00862397" w:rsidP="00862397">
      <w:pPr>
        <w:autoSpaceDE w:val="0"/>
        <w:autoSpaceDN w:val="0"/>
        <w:adjustRightInd w:val="0"/>
        <w:spacing w:line="360" w:lineRule="auto"/>
        <w:rPr>
          <w:rFonts w:eastAsia="等线"/>
          <w:kern w:val="0"/>
          <w:sz w:val="24"/>
        </w:rPr>
      </w:pPr>
    </w:p>
    <w:p w:rsidR="00862397" w:rsidRDefault="00862397" w:rsidP="00862397">
      <w:pPr>
        <w:autoSpaceDE w:val="0"/>
        <w:autoSpaceDN w:val="0"/>
        <w:adjustRightInd w:val="0"/>
        <w:spacing w:line="360" w:lineRule="auto"/>
        <w:rPr>
          <w:color w:val="000000"/>
          <w:sz w:val="24"/>
        </w:rPr>
      </w:pPr>
      <w:r w:rsidRPr="00E00595">
        <w:rPr>
          <w:color w:val="000000"/>
          <w:sz w:val="24"/>
        </w:rPr>
        <w:t xml:space="preserve">We sincerely hope the </w:t>
      </w:r>
      <w:r>
        <w:rPr>
          <w:color w:val="000000"/>
          <w:sz w:val="24"/>
        </w:rPr>
        <w:t>original manuscript</w:t>
      </w:r>
      <w:r w:rsidRPr="00E00595">
        <w:rPr>
          <w:color w:val="000000"/>
          <w:sz w:val="24"/>
        </w:rPr>
        <w:t xml:space="preserve"> will be </w:t>
      </w:r>
      <w:r>
        <w:rPr>
          <w:color w:val="000000"/>
          <w:sz w:val="24"/>
        </w:rPr>
        <w:t>published</w:t>
      </w:r>
      <w:r w:rsidRPr="00E00595">
        <w:rPr>
          <w:color w:val="000000"/>
          <w:sz w:val="24"/>
        </w:rPr>
        <w:t xml:space="preserve"> in </w:t>
      </w:r>
      <w:r>
        <w:rPr>
          <w:color w:val="000000"/>
          <w:sz w:val="24"/>
        </w:rPr>
        <w:t xml:space="preserve">your </w:t>
      </w:r>
      <w:r w:rsidRPr="00E00595">
        <w:rPr>
          <w:color w:val="000000"/>
          <w:sz w:val="24"/>
        </w:rPr>
        <w:t>journal</w:t>
      </w:r>
      <w:r w:rsidR="001874C1">
        <w:rPr>
          <w:color w:val="000000"/>
          <w:sz w:val="24"/>
        </w:rPr>
        <w:t xml:space="preserve"> “</w:t>
      </w:r>
      <w:hyperlink r:id="rId8" w:history="1">
        <w:r w:rsidR="001874C1" w:rsidRPr="001874C1">
          <w:rPr>
            <w:b/>
            <w:color w:val="000000"/>
            <w:sz w:val="24"/>
          </w:rPr>
          <w:t>Journal of Experimental &amp; Clinical Cancer Research</w:t>
        </w:r>
      </w:hyperlink>
      <w:r w:rsidR="001874C1" w:rsidRPr="001874C1">
        <w:rPr>
          <w:color w:val="000000"/>
          <w:sz w:val="24"/>
        </w:rPr>
        <w:t>”</w:t>
      </w:r>
      <w:r w:rsidRPr="003D4B49">
        <w:rPr>
          <w:color w:val="000000"/>
          <w:sz w:val="24"/>
        </w:rPr>
        <w:t>.</w:t>
      </w:r>
    </w:p>
    <w:p w:rsidR="00862397" w:rsidRDefault="00862397" w:rsidP="00862397">
      <w:pPr>
        <w:autoSpaceDE w:val="0"/>
        <w:autoSpaceDN w:val="0"/>
        <w:adjustRightInd w:val="0"/>
        <w:spacing w:line="360" w:lineRule="auto"/>
        <w:jc w:val="left"/>
        <w:rPr>
          <w:kern w:val="0"/>
          <w:sz w:val="24"/>
        </w:rPr>
      </w:pPr>
      <w:r>
        <w:rPr>
          <w:kern w:val="0"/>
          <w:sz w:val="24"/>
        </w:rPr>
        <w:t>Looking forward to your early response as soon as possible.</w:t>
      </w:r>
    </w:p>
    <w:p w:rsidR="00862397" w:rsidRDefault="00862397" w:rsidP="00862397">
      <w:pPr>
        <w:autoSpaceDE w:val="0"/>
        <w:autoSpaceDN w:val="0"/>
        <w:adjustRightInd w:val="0"/>
        <w:spacing w:line="360" w:lineRule="auto"/>
        <w:jc w:val="left"/>
        <w:rPr>
          <w:kern w:val="0"/>
          <w:sz w:val="24"/>
        </w:rPr>
      </w:pPr>
    </w:p>
    <w:p w:rsidR="00862397" w:rsidRDefault="00862397" w:rsidP="00862397">
      <w:pPr>
        <w:tabs>
          <w:tab w:val="left" w:pos="3043"/>
        </w:tabs>
        <w:autoSpaceDE w:val="0"/>
        <w:autoSpaceDN w:val="0"/>
        <w:adjustRightInd w:val="0"/>
        <w:spacing w:line="360" w:lineRule="auto"/>
        <w:jc w:val="left"/>
        <w:rPr>
          <w:kern w:val="0"/>
          <w:sz w:val="24"/>
        </w:rPr>
      </w:pPr>
      <w:r>
        <w:rPr>
          <w:kern w:val="0"/>
          <w:sz w:val="24"/>
        </w:rPr>
        <w:t>Sincerely yours</w:t>
      </w:r>
    </w:p>
    <w:p w:rsidR="00862397" w:rsidRPr="00985144" w:rsidRDefault="00862397" w:rsidP="00862397">
      <w:pPr>
        <w:tabs>
          <w:tab w:val="left" w:pos="3043"/>
        </w:tabs>
        <w:autoSpaceDE w:val="0"/>
        <w:autoSpaceDN w:val="0"/>
        <w:adjustRightInd w:val="0"/>
        <w:spacing w:line="360" w:lineRule="auto"/>
        <w:jc w:val="left"/>
        <w:rPr>
          <w:kern w:val="0"/>
          <w:sz w:val="24"/>
        </w:rPr>
      </w:pPr>
      <w:proofErr w:type="spellStart"/>
      <w:r w:rsidRPr="00D76CEF">
        <w:rPr>
          <w:rFonts w:ascii="华文行楷" w:eastAsia="华文行楷" w:hint="eastAsia"/>
          <w:kern w:val="0"/>
          <w:sz w:val="24"/>
        </w:rPr>
        <w:t>Xiaofeng</w:t>
      </w:r>
      <w:proofErr w:type="spellEnd"/>
      <w:r w:rsidRPr="00D76CEF">
        <w:rPr>
          <w:rFonts w:ascii="华文行楷" w:eastAsia="华文行楷" w:hint="eastAsia"/>
          <w:kern w:val="0"/>
          <w:sz w:val="24"/>
        </w:rPr>
        <w:t xml:space="preserve"> Ding</w:t>
      </w:r>
      <w:r>
        <w:rPr>
          <w:kern w:val="0"/>
          <w:sz w:val="24"/>
        </w:rPr>
        <w:t xml:space="preserve">, </w:t>
      </w:r>
      <w:r w:rsidRPr="007A502A">
        <w:rPr>
          <w:rFonts w:hint="eastAsia"/>
          <w:color w:val="000000"/>
          <w:sz w:val="24"/>
          <w:lang w:val="x-none"/>
        </w:rPr>
        <w:t>Professor</w:t>
      </w:r>
    </w:p>
    <w:p w:rsidR="00862397" w:rsidRPr="007A502A" w:rsidRDefault="00862397" w:rsidP="00862397">
      <w:pPr>
        <w:spacing w:line="360" w:lineRule="auto"/>
        <w:rPr>
          <w:color w:val="000000"/>
          <w:sz w:val="24"/>
          <w:lang w:val="x-none"/>
        </w:rPr>
      </w:pPr>
      <w:r w:rsidRPr="007A502A">
        <w:rPr>
          <w:color w:val="000000"/>
          <w:sz w:val="24"/>
          <w:lang w:val="x-none"/>
        </w:rPr>
        <w:t xml:space="preserve">Life </w:t>
      </w:r>
      <w:r>
        <w:rPr>
          <w:color w:val="000000"/>
          <w:sz w:val="24"/>
          <w:lang w:val="x-none"/>
        </w:rPr>
        <w:t>S</w:t>
      </w:r>
      <w:r w:rsidRPr="007A502A">
        <w:rPr>
          <w:color w:val="000000"/>
          <w:sz w:val="24"/>
          <w:lang w:val="x-none"/>
        </w:rPr>
        <w:t xml:space="preserve">cience </w:t>
      </w:r>
      <w:r>
        <w:rPr>
          <w:color w:val="000000"/>
          <w:sz w:val="24"/>
          <w:lang w:val="x-none"/>
        </w:rPr>
        <w:t>C</w:t>
      </w:r>
      <w:r w:rsidRPr="007A502A">
        <w:rPr>
          <w:color w:val="000000"/>
          <w:sz w:val="24"/>
          <w:lang w:val="x-none"/>
        </w:rPr>
        <w:t>ollege</w:t>
      </w:r>
      <w:r w:rsidRPr="00E51D4E">
        <w:rPr>
          <w:sz w:val="24"/>
        </w:rPr>
        <w:t>, School of Medicine</w:t>
      </w:r>
    </w:p>
    <w:p w:rsidR="00862397" w:rsidRPr="00966FF0" w:rsidRDefault="00862397" w:rsidP="00862397">
      <w:pPr>
        <w:spacing w:line="360" w:lineRule="auto"/>
        <w:rPr>
          <w:sz w:val="24"/>
        </w:rPr>
      </w:pPr>
      <w:r w:rsidRPr="007A502A">
        <w:rPr>
          <w:color w:val="000000"/>
          <w:sz w:val="24"/>
          <w:lang w:val="x-none"/>
        </w:rPr>
        <w:t>Hunan Normal University</w:t>
      </w:r>
    </w:p>
    <w:p w:rsidR="00ED00E3" w:rsidRPr="00ED00E3" w:rsidRDefault="00ED00E3" w:rsidP="00ED00E3">
      <w:pPr>
        <w:pStyle w:val="a7"/>
        <w:spacing w:line="360" w:lineRule="auto"/>
        <w:rPr>
          <w:rFonts w:ascii="Times New Roman" w:hAnsi="Times New Roman" w:hint="eastAsia"/>
          <w:b/>
          <w:sz w:val="24"/>
          <w:szCs w:val="24"/>
          <w:lang w:eastAsia="zh-CN"/>
        </w:rPr>
      </w:pPr>
    </w:p>
    <w:p w:rsidR="0084342C" w:rsidRDefault="0084342C" w:rsidP="00CF2547">
      <w:pPr>
        <w:spacing w:line="360" w:lineRule="auto"/>
        <w:jc w:val="center"/>
        <w:rPr>
          <w:b/>
          <w:sz w:val="24"/>
        </w:rPr>
      </w:pPr>
    </w:p>
    <w:p w:rsidR="0091499D" w:rsidRDefault="0091499D" w:rsidP="00CF2547">
      <w:pPr>
        <w:spacing w:line="360" w:lineRule="auto"/>
        <w:jc w:val="center"/>
        <w:rPr>
          <w:b/>
          <w:sz w:val="24"/>
        </w:rPr>
      </w:pPr>
    </w:p>
    <w:p w:rsidR="0091499D" w:rsidRDefault="0091499D" w:rsidP="00CF2547">
      <w:pPr>
        <w:spacing w:line="360" w:lineRule="auto"/>
        <w:jc w:val="center"/>
        <w:rPr>
          <w:b/>
          <w:sz w:val="24"/>
        </w:rPr>
      </w:pPr>
    </w:p>
    <w:p w:rsidR="0091499D" w:rsidRDefault="0091499D" w:rsidP="00CF2547">
      <w:pPr>
        <w:spacing w:line="360" w:lineRule="auto"/>
        <w:jc w:val="center"/>
        <w:rPr>
          <w:b/>
          <w:sz w:val="24"/>
        </w:rPr>
      </w:pPr>
    </w:p>
    <w:p w:rsidR="0091499D" w:rsidRDefault="0091499D" w:rsidP="00CF2547">
      <w:pPr>
        <w:spacing w:line="360" w:lineRule="auto"/>
        <w:jc w:val="center"/>
        <w:rPr>
          <w:b/>
          <w:sz w:val="24"/>
        </w:rPr>
      </w:pPr>
    </w:p>
    <w:p w:rsidR="0091499D" w:rsidRDefault="0091499D" w:rsidP="00CF2547">
      <w:pPr>
        <w:spacing w:line="360" w:lineRule="auto"/>
        <w:jc w:val="center"/>
        <w:rPr>
          <w:b/>
          <w:sz w:val="24"/>
        </w:rPr>
      </w:pPr>
    </w:p>
    <w:p w:rsidR="0091499D" w:rsidRDefault="0091499D" w:rsidP="00CF2547">
      <w:pPr>
        <w:spacing w:line="360" w:lineRule="auto"/>
        <w:jc w:val="center"/>
        <w:rPr>
          <w:b/>
          <w:sz w:val="24"/>
        </w:rPr>
      </w:pPr>
    </w:p>
    <w:p w:rsidR="0091499D" w:rsidRDefault="0091499D" w:rsidP="00CF2547">
      <w:pPr>
        <w:spacing w:line="360" w:lineRule="auto"/>
        <w:jc w:val="center"/>
        <w:rPr>
          <w:b/>
          <w:sz w:val="24"/>
        </w:rPr>
      </w:pPr>
    </w:p>
    <w:p w:rsidR="0091499D" w:rsidRDefault="0091499D" w:rsidP="00CF2547">
      <w:pPr>
        <w:spacing w:line="360" w:lineRule="auto"/>
        <w:jc w:val="center"/>
        <w:rPr>
          <w:b/>
          <w:sz w:val="24"/>
        </w:rPr>
      </w:pPr>
    </w:p>
    <w:p w:rsidR="0091499D" w:rsidRDefault="0091499D" w:rsidP="00CF2547">
      <w:pPr>
        <w:spacing w:line="360" w:lineRule="auto"/>
        <w:jc w:val="center"/>
        <w:rPr>
          <w:b/>
          <w:sz w:val="24"/>
        </w:rPr>
      </w:pPr>
    </w:p>
    <w:p w:rsidR="0091499D" w:rsidRDefault="0091499D" w:rsidP="00CF2547">
      <w:pPr>
        <w:spacing w:line="360" w:lineRule="auto"/>
        <w:jc w:val="center"/>
        <w:rPr>
          <w:b/>
          <w:sz w:val="24"/>
        </w:rPr>
      </w:pPr>
    </w:p>
    <w:p w:rsidR="0091499D" w:rsidRDefault="0091499D" w:rsidP="00CF2547">
      <w:pPr>
        <w:spacing w:line="360" w:lineRule="auto"/>
        <w:jc w:val="center"/>
        <w:rPr>
          <w:b/>
          <w:sz w:val="24"/>
        </w:rPr>
      </w:pPr>
    </w:p>
    <w:p w:rsidR="0091499D" w:rsidRDefault="0091499D" w:rsidP="00CF2547">
      <w:pPr>
        <w:spacing w:line="360" w:lineRule="auto"/>
        <w:jc w:val="center"/>
        <w:rPr>
          <w:b/>
          <w:sz w:val="24"/>
        </w:rPr>
      </w:pPr>
    </w:p>
    <w:p w:rsidR="0091499D" w:rsidRDefault="0091499D" w:rsidP="00CF2547">
      <w:pPr>
        <w:spacing w:line="360" w:lineRule="auto"/>
        <w:jc w:val="center"/>
        <w:rPr>
          <w:b/>
          <w:sz w:val="24"/>
        </w:rPr>
      </w:pPr>
    </w:p>
    <w:p w:rsidR="0091499D" w:rsidRPr="00CF2547" w:rsidRDefault="0091499D" w:rsidP="00CF2547">
      <w:pPr>
        <w:spacing w:line="360" w:lineRule="auto"/>
        <w:jc w:val="center"/>
        <w:rPr>
          <w:rFonts w:hint="eastAsia"/>
          <w:b/>
          <w:sz w:val="24"/>
        </w:rPr>
      </w:pPr>
    </w:p>
    <w:p w:rsidR="00195870" w:rsidRPr="00195870" w:rsidRDefault="008A75A6" w:rsidP="00CF2547">
      <w:pPr>
        <w:pStyle w:val="a7"/>
        <w:spacing w:line="360" w:lineRule="auto"/>
        <w:rPr>
          <w:rFonts w:ascii="Times New Roman" w:hAnsi="Times New Roman"/>
          <w:b/>
          <w:sz w:val="28"/>
          <w:szCs w:val="28"/>
          <w:lang w:val="en-US"/>
        </w:rPr>
      </w:pPr>
      <w:r>
        <w:rPr>
          <w:rFonts w:ascii="Times New Roman" w:hAnsi="Times New Roman"/>
          <w:b/>
          <w:sz w:val="28"/>
          <w:szCs w:val="28"/>
          <w:lang w:val="en-US"/>
        </w:rPr>
        <w:t>Methods</w:t>
      </w:r>
    </w:p>
    <w:p w:rsidR="009637CD" w:rsidRPr="00CF2547" w:rsidRDefault="009637CD" w:rsidP="00CF2547">
      <w:pPr>
        <w:pStyle w:val="a7"/>
        <w:spacing w:line="360" w:lineRule="auto"/>
        <w:rPr>
          <w:rFonts w:ascii="Times New Roman" w:hAnsi="Times New Roman"/>
          <w:b/>
          <w:sz w:val="24"/>
          <w:szCs w:val="24"/>
        </w:rPr>
      </w:pPr>
      <w:r w:rsidRPr="00CF2547">
        <w:rPr>
          <w:rFonts w:ascii="Times New Roman" w:hAnsi="Times New Roman"/>
          <w:b/>
          <w:sz w:val="24"/>
          <w:szCs w:val="24"/>
        </w:rPr>
        <w:t>Human Tissues</w:t>
      </w:r>
    </w:p>
    <w:p w:rsidR="009637CD" w:rsidRPr="00CF2547" w:rsidRDefault="009637CD" w:rsidP="00195870">
      <w:pPr>
        <w:pStyle w:val="a7"/>
        <w:spacing w:line="360" w:lineRule="auto"/>
        <w:ind w:firstLine="418"/>
        <w:rPr>
          <w:rFonts w:ascii="Times New Roman" w:hAnsi="Times New Roman"/>
          <w:sz w:val="24"/>
          <w:szCs w:val="24"/>
        </w:rPr>
      </w:pPr>
      <w:r w:rsidRPr="00CF2547">
        <w:rPr>
          <w:rFonts w:ascii="Times New Roman" w:hAnsi="Times New Roman"/>
          <w:sz w:val="24"/>
          <w:szCs w:val="24"/>
        </w:rPr>
        <w:t xml:space="preserve">70 </w:t>
      </w:r>
      <w:r w:rsidR="009E6939">
        <w:rPr>
          <w:rFonts w:ascii="Times New Roman" w:hAnsi="Times New Roman"/>
          <w:sz w:val="24"/>
          <w:szCs w:val="24"/>
        </w:rPr>
        <w:t>HCC</w:t>
      </w:r>
      <w:r w:rsidRPr="00CF2547">
        <w:rPr>
          <w:rFonts w:ascii="Times New Roman" w:hAnsi="Times New Roman"/>
          <w:sz w:val="24"/>
          <w:szCs w:val="24"/>
        </w:rPr>
        <w:t xml:space="preserve">s and 10 adjacent </w:t>
      </w:r>
      <w:r w:rsidR="009E6939">
        <w:rPr>
          <w:rFonts w:ascii="Times New Roman" w:hAnsi="Times New Roman"/>
          <w:sz w:val="24"/>
          <w:szCs w:val="24"/>
        </w:rPr>
        <w:t>normal liver</w:t>
      </w:r>
      <w:r w:rsidRPr="00CF2547">
        <w:rPr>
          <w:rFonts w:ascii="Times New Roman" w:hAnsi="Times New Roman"/>
          <w:sz w:val="24"/>
          <w:szCs w:val="24"/>
        </w:rPr>
        <w:t xml:space="preserve"> tissues were </w:t>
      </w:r>
      <w:r w:rsidR="003D490F">
        <w:rPr>
          <w:rFonts w:ascii="Times New Roman" w:hAnsi="Times New Roman"/>
          <w:sz w:val="24"/>
          <w:szCs w:val="24"/>
        </w:rPr>
        <w:t>analyzed</w:t>
      </w:r>
      <w:r w:rsidRPr="00CF2547">
        <w:rPr>
          <w:rFonts w:ascii="Times New Roman" w:hAnsi="Times New Roman"/>
          <w:sz w:val="24"/>
          <w:szCs w:val="24"/>
        </w:rPr>
        <w:t xml:space="preserve"> (Table </w:t>
      </w:r>
      <w:r w:rsidR="007F7C36">
        <w:rPr>
          <w:rFonts w:ascii="Times New Roman" w:hAnsi="Times New Roman"/>
          <w:sz w:val="24"/>
          <w:szCs w:val="24"/>
        </w:rPr>
        <w:t>S1</w:t>
      </w:r>
      <w:r w:rsidRPr="00CF2547">
        <w:rPr>
          <w:rFonts w:ascii="Times New Roman" w:hAnsi="Times New Roman"/>
          <w:sz w:val="24"/>
          <w:szCs w:val="24"/>
        </w:rPr>
        <w:t xml:space="preserve">). </w:t>
      </w:r>
      <w:r w:rsidR="00195870">
        <w:rPr>
          <w:rFonts w:ascii="Times New Roman" w:hAnsi="Times New Roman"/>
          <w:sz w:val="24"/>
          <w:szCs w:val="24"/>
          <w:lang w:val="en-US"/>
        </w:rPr>
        <w:t xml:space="preserve"> </w:t>
      </w:r>
      <w:r w:rsidRPr="00CF2547">
        <w:rPr>
          <w:rFonts w:ascii="Times New Roman" w:hAnsi="Times New Roman"/>
          <w:sz w:val="24"/>
          <w:szCs w:val="24"/>
        </w:rPr>
        <w:t>The experiment</w:t>
      </w:r>
      <w:r w:rsidR="003D490F">
        <w:rPr>
          <w:rFonts w:ascii="Times New Roman" w:hAnsi="Times New Roman"/>
          <w:sz w:val="24"/>
          <w:szCs w:val="24"/>
        </w:rPr>
        <w:t>s</w:t>
      </w:r>
      <w:r w:rsidRPr="00CF2547">
        <w:rPr>
          <w:rFonts w:ascii="Times New Roman" w:hAnsi="Times New Roman"/>
          <w:sz w:val="24"/>
          <w:szCs w:val="24"/>
        </w:rPr>
        <w:t xml:space="preserve"> w</w:t>
      </w:r>
      <w:r w:rsidR="003D490F">
        <w:rPr>
          <w:rFonts w:ascii="Times New Roman" w:hAnsi="Times New Roman"/>
          <w:sz w:val="24"/>
          <w:szCs w:val="24"/>
        </w:rPr>
        <w:t>ere</w:t>
      </w:r>
      <w:r w:rsidRPr="00CF2547">
        <w:rPr>
          <w:rFonts w:ascii="Times New Roman" w:hAnsi="Times New Roman"/>
          <w:sz w:val="24"/>
          <w:szCs w:val="24"/>
        </w:rPr>
        <w:t xml:space="preserve"> approved by </w:t>
      </w:r>
      <w:r w:rsidR="003D490F" w:rsidRPr="00CF2547">
        <w:rPr>
          <w:rFonts w:ascii="Times New Roman" w:hAnsi="Times New Roman"/>
          <w:sz w:val="24"/>
          <w:szCs w:val="24"/>
        </w:rPr>
        <w:t xml:space="preserve">Hunan Normal University </w:t>
      </w:r>
      <w:r w:rsidR="003D490F">
        <w:rPr>
          <w:rFonts w:ascii="Times New Roman" w:hAnsi="Times New Roman"/>
          <w:sz w:val="24"/>
          <w:szCs w:val="24"/>
        </w:rPr>
        <w:t>in China</w:t>
      </w:r>
      <w:r w:rsidRPr="00CF2547">
        <w:rPr>
          <w:rFonts w:ascii="Times New Roman" w:hAnsi="Times New Roman"/>
          <w:sz w:val="24"/>
          <w:szCs w:val="24"/>
        </w:rPr>
        <w:t xml:space="preserve"> and </w:t>
      </w:r>
      <w:r w:rsidR="003D490F">
        <w:rPr>
          <w:rFonts w:ascii="Times New Roman" w:hAnsi="Times New Roman"/>
          <w:sz w:val="24"/>
          <w:szCs w:val="24"/>
        </w:rPr>
        <w:t xml:space="preserve">informed </w:t>
      </w:r>
      <w:r w:rsidRPr="00CF2547">
        <w:rPr>
          <w:rFonts w:ascii="Times New Roman" w:hAnsi="Times New Roman"/>
          <w:sz w:val="24"/>
          <w:szCs w:val="24"/>
        </w:rPr>
        <w:t xml:space="preserve">consent was </w:t>
      </w:r>
      <w:r w:rsidR="00B46A7E">
        <w:rPr>
          <w:rFonts w:ascii="Times New Roman" w:hAnsi="Times New Roman"/>
          <w:sz w:val="24"/>
          <w:szCs w:val="24"/>
        </w:rPr>
        <w:t>gotten</w:t>
      </w:r>
      <w:r w:rsidRPr="00CF2547">
        <w:rPr>
          <w:rFonts w:ascii="Times New Roman" w:hAnsi="Times New Roman"/>
          <w:sz w:val="24"/>
          <w:szCs w:val="24"/>
        </w:rPr>
        <w:t xml:space="preserve"> from all </w:t>
      </w:r>
      <w:r w:rsidR="003D490F">
        <w:rPr>
          <w:rFonts w:ascii="Times New Roman" w:hAnsi="Times New Roman"/>
          <w:sz w:val="24"/>
          <w:szCs w:val="24"/>
        </w:rPr>
        <w:t>participants</w:t>
      </w:r>
      <w:r w:rsidRPr="00CF2547">
        <w:rPr>
          <w:rFonts w:ascii="Times New Roman" w:hAnsi="Times New Roman"/>
          <w:sz w:val="24"/>
          <w:szCs w:val="24"/>
        </w:rPr>
        <w:t xml:space="preserve">. </w:t>
      </w:r>
      <w:r w:rsidR="00195870">
        <w:rPr>
          <w:rFonts w:ascii="Times New Roman" w:hAnsi="Times New Roman"/>
          <w:sz w:val="24"/>
          <w:szCs w:val="24"/>
          <w:lang w:val="en-US"/>
        </w:rPr>
        <w:t xml:space="preserve"> </w:t>
      </w:r>
      <w:r w:rsidRPr="00CF2547">
        <w:rPr>
          <w:rFonts w:ascii="Times New Roman" w:hAnsi="Times New Roman"/>
          <w:sz w:val="24"/>
          <w:szCs w:val="24"/>
        </w:rPr>
        <w:t xml:space="preserve">IHC </w:t>
      </w:r>
      <w:r w:rsidR="005E29B4">
        <w:rPr>
          <w:rFonts w:ascii="Times New Roman" w:hAnsi="Times New Roman"/>
          <w:sz w:val="24"/>
          <w:szCs w:val="24"/>
        </w:rPr>
        <w:t>analysis</w:t>
      </w:r>
      <w:r w:rsidRPr="00CF2547">
        <w:rPr>
          <w:rFonts w:ascii="Times New Roman" w:hAnsi="Times New Roman"/>
          <w:sz w:val="24"/>
          <w:szCs w:val="24"/>
        </w:rPr>
        <w:t xml:space="preserve"> was </w:t>
      </w:r>
      <w:r w:rsidR="003D490F">
        <w:rPr>
          <w:rFonts w:ascii="Times New Roman" w:hAnsi="Times New Roman"/>
          <w:sz w:val="24"/>
          <w:szCs w:val="24"/>
        </w:rPr>
        <w:t>carried out</w:t>
      </w:r>
      <w:r w:rsidRPr="00CF2547">
        <w:rPr>
          <w:rFonts w:ascii="Times New Roman" w:hAnsi="Times New Roman"/>
          <w:sz w:val="24"/>
          <w:szCs w:val="24"/>
        </w:rPr>
        <w:t xml:space="preserve"> on paraffin-embedded samples as described </w:t>
      </w:r>
      <w:r w:rsidR="00A0144B" w:rsidRPr="00CF2547">
        <w:rPr>
          <w:rFonts w:ascii="Times New Roman" w:hAnsi="Times New Roman"/>
          <w:sz w:val="24"/>
          <w:szCs w:val="24"/>
        </w:rPr>
        <w:fldChar w:fldCharType="begin"/>
      </w:r>
      <w:r w:rsidR="00D84A89">
        <w:rPr>
          <w:rFonts w:ascii="Times New Roman" w:hAnsi="Times New Roman"/>
          <w:sz w:val="24"/>
          <w:szCs w:val="24"/>
        </w:rPr>
        <w:instrText xml:space="preserve"> ADDIN EN.CITE &lt;EndNote&gt;&lt;Cite&gt;&lt;Author&gt;Yang&lt;/Author&gt;&lt;Year&gt;2018&lt;/Year&gt;&lt;RecNum&gt;384&lt;/RecNum&gt;&lt;DisplayText&gt;[1]&lt;/DisplayText&gt;&lt;record&gt;&lt;rec-number&gt;384&lt;/rec-number&gt;&lt;foreign-keys&gt;&lt;key app="EN" db-id="zt5ssfez5vf0pnessz95xpfcrxrx00e0rv90"&gt;384&lt;/key&gt;&lt;/foreign-keys&gt;&lt;ref-type name="Journal Article"&gt;17&lt;/ref-type&gt;&lt;contributors&gt;&lt;authors&gt;&lt;author&gt;Yang, L.&lt;/author&gt;&lt;author&gt;Qiu, J.&lt;/author&gt;&lt;author&gt;Xiao, Y.&lt;/author&gt;&lt;author&gt;Hu, X.&lt;/author&gt;&lt;author&gt;Liu, Q.&lt;/author&gt;&lt;author&gt;Chen, L.&lt;/author&gt;&lt;author&gt;Huang, W.&lt;/author&gt;&lt;author&gt;Li, X.&lt;/author&gt;&lt;author&gt;Li, L.&lt;/author&gt;&lt;author&gt;Zhang, J.&lt;/author&gt;&lt;author&gt;Ding, X.&lt;/author&gt;&lt;author&gt;Xiang, S.&lt;/author&gt;&lt;/authors&gt;&lt;/contributors&gt;&lt;titles&gt;&lt;title&gt;AP-2β inhibits hepatocellular carcinoma invasion and metastasis through Slug and Snail to suppress epithelial-mesenchymal transition&lt;/title&gt;&lt;secondary-title&gt;Theranostics&lt;/secondary-title&gt;&lt;/titles&gt;&lt;pages&gt;3707-3721&lt;/pages&gt;&lt;volume&gt;8&lt;/volume&gt;&lt;number&gt;13&lt;/number&gt;&lt;dates&gt;&lt;year&gt;2018&lt;/year&gt;&lt;/dates&gt;&lt;urls&gt;&lt;/urls&gt;&lt;/record&gt;&lt;/Cite&gt;&lt;/EndNote&gt;</w:instrText>
      </w:r>
      <w:r w:rsidR="00A0144B" w:rsidRPr="00CF2547">
        <w:rPr>
          <w:rFonts w:ascii="Times New Roman" w:hAnsi="Times New Roman"/>
          <w:sz w:val="24"/>
          <w:szCs w:val="24"/>
        </w:rPr>
        <w:fldChar w:fldCharType="separate"/>
      </w:r>
      <w:r w:rsidR="00AE1BD4">
        <w:rPr>
          <w:rFonts w:ascii="Times New Roman" w:hAnsi="Times New Roman"/>
          <w:noProof/>
          <w:sz w:val="24"/>
          <w:szCs w:val="24"/>
        </w:rPr>
        <w:t>[</w:t>
      </w:r>
      <w:hyperlink w:anchor="_ENREF_1" w:tooltip="Yang, 2018 #384" w:history="1">
        <w:r w:rsidR="00721212">
          <w:rPr>
            <w:rFonts w:ascii="Times New Roman" w:hAnsi="Times New Roman"/>
            <w:noProof/>
            <w:sz w:val="24"/>
            <w:szCs w:val="24"/>
          </w:rPr>
          <w:t>1</w:t>
        </w:r>
      </w:hyperlink>
      <w:r w:rsidR="00AE1BD4">
        <w:rPr>
          <w:rFonts w:ascii="Times New Roman" w:hAnsi="Times New Roman"/>
          <w:noProof/>
          <w:sz w:val="24"/>
          <w:szCs w:val="24"/>
        </w:rPr>
        <w:t>]</w:t>
      </w:r>
      <w:r w:rsidR="00A0144B" w:rsidRPr="00CF2547">
        <w:rPr>
          <w:rFonts w:ascii="Times New Roman" w:hAnsi="Times New Roman"/>
          <w:sz w:val="24"/>
          <w:szCs w:val="24"/>
        </w:rPr>
        <w:fldChar w:fldCharType="end"/>
      </w:r>
      <w:r w:rsidRPr="00CF2547">
        <w:rPr>
          <w:rFonts w:ascii="Times New Roman" w:hAnsi="Times New Roman"/>
          <w:sz w:val="24"/>
          <w:szCs w:val="24"/>
        </w:rPr>
        <w:t xml:space="preserve">. </w:t>
      </w:r>
      <w:r w:rsidR="00195870">
        <w:rPr>
          <w:rFonts w:ascii="Times New Roman" w:hAnsi="Times New Roman"/>
          <w:sz w:val="24"/>
          <w:szCs w:val="24"/>
          <w:lang w:val="en-US"/>
        </w:rPr>
        <w:t xml:space="preserve"> </w:t>
      </w:r>
      <w:r w:rsidRPr="00CF2547">
        <w:rPr>
          <w:rFonts w:ascii="Times New Roman" w:hAnsi="Times New Roman"/>
          <w:sz w:val="24"/>
          <w:szCs w:val="24"/>
        </w:rPr>
        <w:t>The protein levels of KCTD1, CD3</w:t>
      </w:r>
      <w:r w:rsidR="00C61FAC" w:rsidRPr="00CF2547">
        <w:rPr>
          <w:rFonts w:ascii="Times New Roman" w:hAnsi="Times New Roman"/>
          <w:sz w:val="24"/>
          <w:szCs w:val="24"/>
        </w:rPr>
        <w:t>1</w:t>
      </w:r>
      <w:r w:rsidR="00195870">
        <w:rPr>
          <w:rFonts w:ascii="Times New Roman" w:hAnsi="Times New Roman"/>
          <w:sz w:val="24"/>
          <w:szCs w:val="24"/>
          <w:lang w:val="en-US"/>
        </w:rPr>
        <w:t>,</w:t>
      </w:r>
      <w:r w:rsidRPr="00CF2547">
        <w:rPr>
          <w:rFonts w:ascii="Times New Roman" w:hAnsi="Times New Roman"/>
          <w:sz w:val="24"/>
          <w:szCs w:val="24"/>
        </w:rPr>
        <w:t xml:space="preserve"> and Arg1 were </w:t>
      </w:r>
      <w:r w:rsidR="003D490F">
        <w:rPr>
          <w:rFonts w:ascii="Times New Roman" w:hAnsi="Times New Roman"/>
          <w:sz w:val="24"/>
          <w:szCs w:val="24"/>
        </w:rPr>
        <w:t>detected</w:t>
      </w:r>
      <w:r w:rsidRPr="00CF2547">
        <w:rPr>
          <w:rFonts w:ascii="Times New Roman" w:hAnsi="Times New Roman"/>
          <w:sz w:val="24"/>
          <w:szCs w:val="24"/>
        </w:rPr>
        <w:t xml:space="preserve">. </w:t>
      </w:r>
      <w:r w:rsidR="00195870">
        <w:rPr>
          <w:rFonts w:ascii="Times New Roman" w:hAnsi="Times New Roman"/>
          <w:sz w:val="24"/>
          <w:szCs w:val="24"/>
          <w:lang w:val="en-US"/>
        </w:rPr>
        <w:t xml:space="preserve"> </w:t>
      </w:r>
      <w:r w:rsidRPr="00CF2547">
        <w:rPr>
          <w:rFonts w:ascii="Times New Roman" w:hAnsi="Times New Roman"/>
          <w:sz w:val="24"/>
          <w:szCs w:val="24"/>
        </w:rPr>
        <w:t xml:space="preserve">The percentage of </w:t>
      </w:r>
      <w:r w:rsidR="003D490F" w:rsidRPr="00CF2547">
        <w:rPr>
          <w:rFonts w:ascii="Times New Roman" w:hAnsi="Times New Roman"/>
          <w:sz w:val="24"/>
          <w:szCs w:val="24"/>
        </w:rPr>
        <w:t>stained</w:t>
      </w:r>
      <w:r w:rsidR="003D490F">
        <w:rPr>
          <w:rFonts w:ascii="Times New Roman" w:hAnsi="Times New Roman"/>
          <w:sz w:val="24"/>
          <w:szCs w:val="24"/>
        </w:rPr>
        <w:t xml:space="preserve"> HCC</w:t>
      </w:r>
      <w:r w:rsidRPr="00CF2547">
        <w:rPr>
          <w:rFonts w:ascii="Times New Roman" w:hAnsi="Times New Roman"/>
          <w:sz w:val="24"/>
          <w:szCs w:val="24"/>
        </w:rPr>
        <w:t xml:space="preserve"> cells was scored as</w:t>
      </w:r>
      <w:r w:rsidR="00785808">
        <w:rPr>
          <w:rFonts w:ascii="Times New Roman" w:hAnsi="Times New Roman"/>
          <w:sz w:val="24"/>
          <w:szCs w:val="24"/>
        </w:rPr>
        <w:t xml:space="preserve"> follows</w:t>
      </w:r>
      <w:r w:rsidRPr="00CF2547">
        <w:rPr>
          <w:rFonts w:ascii="Times New Roman" w:hAnsi="Times New Roman"/>
          <w:sz w:val="24"/>
          <w:szCs w:val="24"/>
        </w:rPr>
        <w:t xml:space="preserve">: 0 </w:t>
      </w:r>
      <w:r w:rsidR="00785808">
        <w:rPr>
          <w:rFonts w:ascii="Times New Roman" w:hAnsi="Times New Roman"/>
          <w:sz w:val="24"/>
          <w:szCs w:val="24"/>
        </w:rPr>
        <w:t xml:space="preserve">for </w:t>
      </w:r>
      <w:r w:rsidRPr="00CF2547">
        <w:rPr>
          <w:rFonts w:ascii="Times New Roman" w:hAnsi="Times New Roman"/>
          <w:sz w:val="24"/>
          <w:szCs w:val="24"/>
        </w:rPr>
        <w:t>no staining, 1</w:t>
      </w:r>
      <w:r w:rsidR="00785808">
        <w:rPr>
          <w:rFonts w:ascii="Times New Roman" w:hAnsi="Times New Roman"/>
          <w:sz w:val="24"/>
          <w:szCs w:val="24"/>
        </w:rPr>
        <w:t xml:space="preserve"> for 1-30%</w:t>
      </w:r>
      <w:r w:rsidRPr="00CF2547">
        <w:rPr>
          <w:rFonts w:ascii="Times New Roman" w:hAnsi="Times New Roman"/>
          <w:sz w:val="24"/>
          <w:szCs w:val="24"/>
        </w:rPr>
        <w:t xml:space="preserve">, 2 </w:t>
      </w:r>
      <w:r w:rsidR="00785808">
        <w:rPr>
          <w:rFonts w:ascii="Times New Roman" w:hAnsi="Times New Roman"/>
          <w:sz w:val="24"/>
          <w:szCs w:val="24"/>
        </w:rPr>
        <w:t xml:space="preserve">for </w:t>
      </w:r>
      <w:r w:rsidRPr="00CF2547">
        <w:rPr>
          <w:rFonts w:ascii="Times New Roman" w:hAnsi="Times New Roman"/>
          <w:sz w:val="24"/>
          <w:szCs w:val="24"/>
        </w:rPr>
        <w:t>31</w:t>
      </w:r>
      <w:r w:rsidR="00785808">
        <w:rPr>
          <w:rFonts w:ascii="Times New Roman" w:hAnsi="Times New Roman"/>
          <w:sz w:val="24"/>
          <w:szCs w:val="24"/>
        </w:rPr>
        <w:t>-</w:t>
      </w:r>
      <w:r w:rsidRPr="00CF2547">
        <w:rPr>
          <w:rFonts w:ascii="Times New Roman" w:hAnsi="Times New Roman"/>
          <w:sz w:val="24"/>
          <w:szCs w:val="24"/>
        </w:rPr>
        <w:t>60%</w:t>
      </w:r>
      <w:r w:rsidR="00195870">
        <w:rPr>
          <w:rFonts w:ascii="Times New Roman" w:hAnsi="Times New Roman"/>
          <w:sz w:val="24"/>
          <w:szCs w:val="24"/>
          <w:lang w:val="en-US"/>
        </w:rPr>
        <w:t>,</w:t>
      </w:r>
      <w:r w:rsidRPr="00CF2547">
        <w:rPr>
          <w:rFonts w:ascii="Times New Roman" w:hAnsi="Times New Roman"/>
          <w:sz w:val="24"/>
          <w:szCs w:val="24"/>
        </w:rPr>
        <w:t xml:space="preserve"> and 3 </w:t>
      </w:r>
      <w:r w:rsidR="00785808">
        <w:rPr>
          <w:rFonts w:ascii="Times New Roman" w:hAnsi="Times New Roman"/>
          <w:sz w:val="24"/>
          <w:szCs w:val="24"/>
        </w:rPr>
        <w:t xml:space="preserve">for </w:t>
      </w:r>
      <w:r w:rsidRPr="00CF2547">
        <w:rPr>
          <w:rFonts w:ascii="Times New Roman" w:hAnsi="Times New Roman"/>
          <w:sz w:val="24"/>
          <w:szCs w:val="24"/>
        </w:rPr>
        <w:t>61</w:t>
      </w:r>
      <w:r w:rsidR="00785808">
        <w:rPr>
          <w:rFonts w:ascii="Times New Roman" w:hAnsi="Times New Roman"/>
          <w:sz w:val="24"/>
          <w:szCs w:val="24"/>
        </w:rPr>
        <w:t>-</w:t>
      </w:r>
      <w:r w:rsidRPr="00CF2547">
        <w:rPr>
          <w:rFonts w:ascii="Times New Roman" w:hAnsi="Times New Roman"/>
          <w:sz w:val="24"/>
          <w:szCs w:val="24"/>
        </w:rPr>
        <w:t>100%.</w:t>
      </w:r>
    </w:p>
    <w:p w:rsidR="00195870" w:rsidRDefault="00195870" w:rsidP="00CF2547">
      <w:pPr>
        <w:pStyle w:val="a7"/>
        <w:spacing w:line="360" w:lineRule="auto"/>
        <w:rPr>
          <w:rFonts w:ascii="Times New Roman" w:hAnsi="Times New Roman"/>
          <w:b/>
          <w:sz w:val="24"/>
          <w:szCs w:val="24"/>
        </w:rPr>
      </w:pPr>
    </w:p>
    <w:p w:rsidR="009637CD" w:rsidRPr="00CF2547" w:rsidRDefault="006A6BE4" w:rsidP="00CF2547">
      <w:pPr>
        <w:pStyle w:val="a7"/>
        <w:spacing w:line="360" w:lineRule="auto"/>
        <w:rPr>
          <w:rFonts w:ascii="Times New Roman" w:hAnsi="Times New Roman"/>
          <w:b/>
          <w:sz w:val="24"/>
          <w:szCs w:val="24"/>
        </w:rPr>
      </w:pPr>
      <w:r w:rsidRPr="00CF2547">
        <w:rPr>
          <w:rFonts w:ascii="Times New Roman" w:hAnsi="Times New Roman"/>
          <w:b/>
          <w:sz w:val="24"/>
          <w:szCs w:val="24"/>
        </w:rPr>
        <w:t>C</w:t>
      </w:r>
      <w:r w:rsidR="009637CD" w:rsidRPr="00CF2547">
        <w:rPr>
          <w:rFonts w:ascii="Times New Roman" w:hAnsi="Times New Roman"/>
          <w:b/>
          <w:sz w:val="24"/>
          <w:szCs w:val="24"/>
        </w:rPr>
        <w:t>ell lines</w:t>
      </w:r>
    </w:p>
    <w:p w:rsidR="009637CD" w:rsidRDefault="00195870" w:rsidP="00195870">
      <w:pPr>
        <w:pStyle w:val="a7"/>
        <w:spacing w:line="360" w:lineRule="auto"/>
        <w:ind w:firstLine="418"/>
        <w:rPr>
          <w:rFonts w:ascii="Times New Roman" w:hAnsi="Times New Roman"/>
          <w:sz w:val="24"/>
          <w:szCs w:val="24"/>
        </w:rPr>
      </w:pPr>
      <w:r>
        <w:rPr>
          <w:rFonts w:ascii="Times New Roman" w:hAnsi="Times New Roman"/>
          <w:sz w:val="24"/>
          <w:szCs w:val="24"/>
          <w:lang w:val="en-US"/>
        </w:rPr>
        <w:t xml:space="preserve">The </w:t>
      </w:r>
      <w:r w:rsidR="009637CD" w:rsidRPr="00CF2547">
        <w:rPr>
          <w:rFonts w:ascii="Times New Roman" w:hAnsi="Times New Roman"/>
          <w:sz w:val="24"/>
          <w:szCs w:val="24"/>
        </w:rPr>
        <w:t>HEK293, 293T cells</w:t>
      </w:r>
      <w:r w:rsidR="00A0144B" w:rsidRPr="00CF2547">
        <w:rPr>
          <w:rFonts w:ascii="Times New Roman" w:hAnsi="Times New Roman"/>
          <w:sz w:val="24"/>
          <w:szCs w:val="24"/>
        </w:rPr>
        <w:t xml:space="preserve">, </w:t>
      </w:r>
      <w:r w:rsidR="00AF4FC0" w:rsidRPr="00CF2547">
        <w:rPr>
          <w:rFonts w:ascii="Times New Roman" w:hAnsi="Times New Roman"/>
          <w:sz w:val="24"/>
          <w:szCs w:val="24"/>
        </w:rPr>
        <w:t xml:space="preserve">HUVEC, </w:t>
      </w:r>
      <w:r w:rsidR="00A0144B" w:rsidRPr="00CF2547">
        <w:rPr>
          <w:rFonts w:ascii="Times New Roman" w:hAnsi="Times New Roman"/>
          <w:sz w:val="24"/>
          <w:szCs w:val="24"/>
        </w:rPr>
        <w:t>SMMC7721, MH</w:t>
      </w:r>
      <w:r w:rsidR="00AF4FC0" w:rsidRPr="00CF2547">
        <w:rPr>
          <w:rFonts w:ascii="Times New Roman" w:hAnsi="Times New Roman"/>
          <w:sz w:val="24"/>
          <w:szCs w:val="24"/>
        </w:rPr>
        <w:t>C</w:t>
      </w:r>
      <w:r w:rsidR="00A0144B" w:rsidRPr="00CF2547">
        <w:rPr>
          <w:rFonts w:ascii="Times New Roman" w:hAnsi="Times New Roman"/>
          <w:sz w:val="24"/>
          <w:szCs w:val="24"/>
        </w:rPr>
        <w:t>C97H,</w:t>
      </w:r>
      <w:r w:rsidR="00785808" w:rsidRPr="00785808">
        <w:rPr>
          <w:rFonts w:ascii="Times New Roman" w:hAnsi="Times New Roman"/>
          <w:sz w:val="24"/>
          <w:szCs w:val="24"/>
        </w:rPr>
        <w:t xml:space="preserve"> </w:t>
      </w:r>
      <w:r w:rsidR="00785808" w:rsidRPr="00CF2547">
        <w:rPr>
          <w:rFonts w:ascii="Times New Roman" w:hAnsi="Times New Roman"/>
          <w:sz w:val="24"/>
          <w:szCs w:val="24"/>
        </w:rPr>
        <w:t>HepG2</w:t>
      </w:r>
      <w:r w:rsidR="00A0144B" w:rsidRPr="00CF2547">
        <w:rPr>
          <w:rFonts w:ascii="Times New Roman" w:hAnsi="Times New Roman"/>
          <w:sz w:val="24"/>
          <w:szCs w:val="24"/>
        </w:rPr>
        <w:t xml:space="preserve">, </w:t>
      </w:r>
      <w:r>
        <w:rPr>
          <w:rFonts w:ascii="Times New Roman" w:hAnsi="Times New Roman"/>
          <w:sz w:val="24"/>
          <w:szCs w:val="24"/>
          <w:lang w:val="en-US"/>
        </w:rPr>
        <w:t xml:space="preserve">and </w:t>
      </w:r>
      <w:r w:rsidR="00785808" w:rsidRPr="00CF2547">
        <w:rPr>
          <w:rFonts w:ascii="Times New Roman" w:hAnsi="Times New Roman"/>
          <w:sz w:val="24"/>
          <w:szCs w:val="24"/>
        </w:rPr>
        <w:t xml:space="preserve">Hep3B </w:t>
      </w:r>
      <w:r w:rsidR="00785808">
        <w:rPr>
          <w:rFonts w:ascii="Times New Roman" w:hAnsi="Times New Roman"/>
          <w:sz w:val="24"/>
          <w:szCs w:val="24"/>
        </w:rPr>
        <w:t>(ATCC</w:t>
      </w:r>
      <w:r w:rsidR="00A0144B" w:rsidRPr="00CF2547">
        <w:rPr>
          <w:rFonts w:ascii="Times New Roman" w:hAnsi="Times New Roman"/>
          <w:sz w:val="24"/>
          <w:szCs w:val="24"/>
        </w:rPr>
        <w:t>, Manassas, USA</w:t>
      </w:r>
      <w:r w:rsidR="005E29B4">
        <w:rPr>
          <w:rFonts w:ascii="Times New Roman" w:hAnsi="Times New Roman"/>
          <w:sz w:val="24"/>
          <w:szCs w:val="24"/>
        </w:rPr>
        <w:t>)</w:t>
      </w:r>
      <w:r w:rsidR="009637CD" w:rsidRPr="00CF2547">
        <w:rPr>
          <w:rFonts w:ascii="Times New Roman" w:hAnsi="Times New Roman"/>
          <w:sz w:val="24"/>
          <w:szCs w:val="24"/>
        </w:rPr>
        <w:t xml:space="preserve"> were cultured in DMEM</w:t>
      </w:r>
      <w:r w:rsidR="00785808">
        <w:rPr>
          <w:rFonts w:ascii="Times New Roman" w:hAnsi="Times New Roman"/>
          <w:sz w:val="24"/>
          <w:szCs w:val="24"/>
        </w:rPr>
        <w:t xml:space="preserve"> </w:t>
      </w:r>
      <w:r w:rsidR="008C0260">
        <w:rPr>
          <w:rFonts w:ascii="Times New Roman" w:hAnsi="Times New Roman"/>
          <w:sz w:val="24"/>
          <w:szCs w:val="24"/>
        </w:rPr>
        <w:t xml:space="preserve">medium </w:t>
      </w:r>
      <w:r w:rsidR="009637CD" w:rsidRPr="00CF2547">
        <w:rPr>
          <w:rFonts w:ascii="Times New Roman" w:hAnsi="Times New Roman"/>
          <w:sz w:val="24"/>
          <w:szCs w:val="24"/>
        </w:rPr>
        <w:t>(</w:t>
      </w:r>
      <w:proofErr w:type="spellStart"/>
      <w:r w:rsidR="000055B9">
        <w:rPr>
          <w:rFonts w:ascii="Times New Roman" w:hAnsi="Times New Roman"/>
          <w:sz w:val="24"/>
          <w:szCs w:val="24"/>
        </w:rPr>
        <w:t>Hyclone</w:t>
      </w:r>
      <w:proofErr w:type="spellEnd"/>
      <w:r w:rsidR="009637CD" w:rsidRPr="00CF2547">
        <w:rPr>
          <w:rFonts w:ascii="Times New Roman" w:hAnsi="Times New Roman"/>
          <w:sz w:val="24"/>
          <w:szCs w:val="24"/>
        </w:rPr>
        <w:t xml:space="preserve">, </w:t>
      </w:r>
      <w:r w:rsidR="000055B9">
        <w:rPr>
          <w:rFonts w:ascii="Times New Roman" w:hAnsi="Times New Roman"/>
          <w:sz w:val="24"/>
          <w:szCs w:val="24"/>
        </w:rPr>
        <w:t>Logan, UT,</w:t>
      </w:r>
      <w:r w:rsidR="009637CD" w:rsidRPr="00CF2547">
        <w:rPr>
          <w:rFonts w:ascii="Times New Roman" w:hAnsi="Times New Roman"/>
          <w:sz w:val="24"/>
          <w:szCs w:val="24"/>
        </w:rPr>
        <w:t xml:space="preserve"> USA) </w:t>
      </w:r>
      <w:r w:rsidR="00785808">
        <w:rPr>
          <w:rFonts w:ascii="Times New Roman" w:hAnsi="Times New Roman"/>
          <w:sz w:val="24"/>
          <w:szCs w:val="24"/>
        </w:rPr>
        <w:t>containing</w:t>
      </w:r>
      <w:r w:rsidR="009637CD" w:rsidRPr="00CF2547">
        <w:rPr>
          <w:rFonts w:ascii="Times New Roman" w:hAnsi="Times New Roman"/>
          <w:sz w:val="24"/>
          <w:szCs w:val="24"/>
        </w:rPr>
        <w:t xml:space="preserve"> 10% fetal calf serum (F</w:t>
      </w:r>
      <w:r w:rsidR="00785808">
        <w:rPr>
          <w:rFonts w:ascii="Times New Roman" w:hAnsi="Times New Roman"/>
          <w:sz w:val="24"/>
          <w:szCs w:val="24"/>
        </w:rPr>
        <w:t>C</w:t>
      </w:r>
      <w:r w:rsidR="009637CD" w:rsidRPr="00CF2547">
        <w:rPr>
          <w:rFonts w:ascii="Times New Roman" w:hAnsi="Times New Roman"/>
          <w:sz w:val="24"/>
          <w:szCs w:val="24"/>
        </w:rPr>
        <w:t xml:space="preserve">S, </w:t>
      </w:r>
      <w:proofErr w:type="spellStart"/>
      <w:r w:rsidR="009637CD" w:rsidRPr="00CF2547">
        <w:rPr>
          <w:rFonts w:ascii="Times New Roman" w:hAnsi="Times New Roman"/>
          <w:sz w:val="24"/>
          <w:szCs w:val="24"/>
        </w:rPr>
        <w:t>Hyclone</w:t>
      </w:r>
      <w:proofErr w:type="spellEnd"/>
      <w:r w:rsidR="009637CD" w:rsidRPr="00CF2547">
        <w:rPr>
          <w:rFonts w:ascii="Times New Roman" w:hAnsi="Times New Roman"/>
          <w:sz w:val="24"/>
          <w:szCs w:val="24"/>
        </w:rPr>
        <w:t xml:space="preserve">) and 1% </w:t>
      </w:r>
      <w:r w:rsidR="00EA7EA6">
        <w:rPr>
          <w:rFonts w:ascii="Times New Roman" w:hAnsi="Times New Roman"/>
          <w:sz w:val="24"/>
          <w:szCs w:val="24"/>
        </w:rPr>
        <w:t>PS antibiotics (P</w:t>
      </w:r>
      <w:r w:rsidR="009637CD" w:rsidRPr="00CF2547">
        <w:rPr>
          <w:rFonts w:ascii="Times New Roman" w:hAnsi="Times New Roman"/>
          <w:sz w:val="24"/>
          <w:szCs w:val="24"/>
        </w:rPr>
        <w:t>enicillin</w:t>
      </w:r>
      <w:r w:rsidR="00EA7EA6">
        <w:rPr>
          <w:rFonts w:ascii="Times New Roman" w:hAnsi="Times New Roman"/>
          <w:sz w:val="24"/>
          <w:szCs w:val="24"/>
        </w:rPr>
        <w:t xml:space="preserve"> and S</w:t>
      </w:r>
      <w:r w:rsidR="009637CD" w:rsidRPr="00CF2547">
        <w:rPr>
          <w:rFonts w:ascii="Times New Roman" w:hAnsi="Times New Roman"/>
          <w:sz w:val="24"/>
          <w:szCs w:val="24"/>
        </w:rPr>
        <w:t>treptomycin</w:t>
      </w:r>
      <w:r w:rsidR="00EA7EA6">
        <w:rPr>
          <w:rFonts w:ascii="Times New Roman" w:hAnsi="Times New Roman"/>
          <w:sz w:val="24"/>
          <w:szCs w:val="24"/>
        </w:rPr>
        <w:t>)</w:t>
      </w:r>
      <w:r w:rsidR="009637CD" w:rsidRPr="00CF2547">
        <w:rPr>
          <w:rFonts w:ascii="Times New Roman" w:hAnsi="Times New Roman"/>
          <w:sz w:val="24"/>
          <w:szCs w:val="24"/>
        </w:rPr>
        <w:t xml:space="preserve"> (</w:t>
      </w:r>
      <w:proofErr w:type="spellStart"/>
      <w:r w:rsidR="009637CD" w:rsidRPr="00CF2547">
        <w:rPr>
          <w:rFonts w:ascii="Times New Roman" w:hAnsi="Times New Roman"/>
          <w:sz w:val="24"/>
          <w:szCs w:val="24"/>
        </w:rPr>
        <w:t>Gibco</w:t>
      </w:r>
      <w:proofErr w:type="spellEnd"/>
      <w:r w:rsidR="009637CD" w:rsidRPr="00CF2547">
        <w:rPr>
          <w:rFonts w:ascii="Times New Roman" w:hAnsi="Times New Roman"/>
          <w:sz w:val="24"/>
          <w:szCs w:val="24"/>
        </w:rPr>
        <w:t xml:space="preserve">). </w:t>
      </w:r>
      <w:r>
        <w:rPr>
          <w:rFonts w:ascii="Times New Roman" w:hAnsi="Times New Roman"/>
          <w:sz w:val="24"/>
          <w:szCs w:val="24"/>
          <w:lang w:val="en-US"/>
        </w:rPr>
        <w:t xml:space="preserve"> </w:t>
      </w:r>
      <w:r w:rsidR="00785808">
        <w:rPr>
          <w:rFonts w:ascii="Times New Roman" w:hAnsi="Times New Roman"/>
          <w:sz w:val="24"/>
          <w:szCs w:val="24"/>
        </w:rPr>
        <w:t>T</w:t>
      </w:r>
      <w:r>
        <w:rPr>
          <w:rFonts w:ascii="Times New Roman" w:hAnsi="Times New Roman"/>
          <w:sz w:val="24"/>
          <w:szCs w:val="24"/>
          <w:lang w:val="en-US"/>
        </w:rPr>
        <w:t>he</w:t>
      </w:r>
      <w:r w:rsidR="009637CD" w:rsidRPr="00CF2547">
        <w:rPr>
          <w:rFonts w:ascii="Times New Roman" w:hAnsi="Times New Roman"/>
          <w:sz w:val="24"/>
          <w:szCs w:val="24"/>
        </w:rPr>
        <w:t xml:space="preserve"> cells were </w:t>
      </w:r>
      <w:r w:rsidR="000055B9">
        <w:rPr>
          <w:rFonts w:ascii="Times New Roman" w:hAnsi="Times New Roman"/>
          <w:sz w:val="24"/>
          <w:szCs w:val="24"/>
        </w:rPr>
        <w:t>cultured</w:t>
      </w:r>
      <w:r w:rsidR="009637CD" w:rsidRPr="00CF2547">
        <w:rPr>
          <w:rFonts w:ascii="Times New Roman" w:hAnsi="Times New Roman"/>
          <w:sz w:val="24"/>
          <w:szCs w:val="24"/>
        </w:rPr>
        <w:t xml:space="preserve"> </w:t>
      </w:r>
      <w:r w:rsidR="00EA7EA6" w:rsidRPr="00CF2547">
        <w:rPr>
          <w:rFonts w:ascii="Times New Roman" w:hAnsi="Times New Roman"/>
          <w:sz w:val="24"/>
          <w:szCs w:val="24"/>
        </w:rPr>
        <w:t xml:space="preserve">at 37 °C </w:t>
      </w:r>
      <w:r w:rsidR="009637CD" w:rsidRPr="00CF2547">
        <w:rPr>
          <w:rFonts w:ascii="Times New Roman" w:hAnsi="Times New Roman"/>
          <w:sz w:val="24"/>
          <w:szCs w:val="24"/>
        </w:rPr>
        <w:t xml:space="preserve">in a </w:t>
      </w:r>
      <w:r w:rsidR="00EA7EA6" w:rsidRPr="00CF2547">
        <w:rPr>
          <w:rFonts w:ascii="Times New Roman" w:hAnsi="Times New Roman"/>
          <w:sz w:val="24"/>
          <w:szCs w:val="24"/>
        </w:rPr>
        <w:t>5% CO</w:t>
      </w:r>
      <w:r w:rsidR="00EA7EA6" w:rsidRPr="00CF2547">
        <w:rPr>
          <w:rFonts w:ascii="Times New Roman" w:hAnsi="Times New Roman"/>
          <w:sz w:val="24"/>
          <w:szCs w:val="24"/>
          <w:vertAlign w:val="subscript"/>
        </w:rPr>
        <w:t>2</w:t>
      </w:r>
      <w:r w:rsidR="00EA7EA6">
        <w:rPr>
          <w:rFonts w:ascii="Times New Roman" w:hAnsi="Times New Roman"/>
          <w:sz w:val="24"/>
          <w:szCs w:val="24"/>
          <w:vertAlign w:val="subscript"/>
        </w:rPr>
        <w:t xml:space="preserve"> </w:t>
      </w:r>
      <w:r w:rsidR="009637CD" w:rsidRPr="00CF2547">
        <w:rPr>
          <w:rFonts w:ascii="Times New Roman" w:hAnsi="Times New Roman"/>
          <w:sz w:val="24"/>
          <w:szCs w:val="24"/>
        </w:rPr>
        <w:t xml:space="preserve">humidified </w:t>
      </w:r>
      <w:r w:rsidR="000055B9">
        <w:rPr>
          <w:rFonts w:ascii="Times New Roman" w:hAnsi="Times New Roman"/>
          <w:sz w:val="24"/>
          <w:szCs w:val="24"/>
        </w:rPr>
        <w:t>incubator</w:t>
      </w:r>
      <w:r w:rsidR="009637CD" w:rsidRPr="00CF2547">
        <w:rPr>
          <w:rFonts w:ascii="Times New Roman" w:hAnsi="Times New Roman"/>
          <w:sz w:val="24"/>
          <w:szCs w:val="24"/>
        </w:rPr>
        <w:t>.</w:t>
      </w:r>
    </w:p>
    <w:p w:rsidR="00195870" w:rsidRPr="00CF2547" w:rsidRDefault="00195870" w:rsidP="00195870">
      <w:pPr>
        <w:pStyle w:val="a7"/>
        <w:spacing w:line="360" w:lineRule="auto"/>
        <w:ind w:firstLine="418"/>
        <w:rPr>
          <w:rFonts w:ascii="Times New Roman" w:hAnsi="Times New Roman"/>
          <w:sz w:val="24"/>
          <w:szCs w:val="24"/>
        </w:rPr>
      </w:pPr>
    </w:p>
    <w:p w:rsidR="009637CD" w:rsidRPr="00CF2547" w:rsidRDefault="009637CD" w:rsidP="00CF2547">
      <w:pPr>
        <w:autoSpaceDE w:val="0"/>
        <w:autoSpaceDN w:val="0"/>
        <w:adjustRightInd w:val="0"/>
        <w:spacing w:line="360" w:lineRule="auto"/>
        <w:rPr>
          <w:rFonts w:eastAsia="DIICD P+ Gulliver RM"/>
          <w:b/>
          <w:sz w:val="24"/>
        </w:rPr>
      </w:pPr>
      <w:r w:rsidRPr="00CF2547">
        <w:rPr>
          <w:b/>
          <w:sz w:val="24"/>
        </w:rPr>
        <w:t>Plasmid construction</w:t>
      </w:r>
      <w:r w:rsidRPr="00CF2547">
        <w:rPr>
          <w:rFonts w:eastAsia="DIICD P+ Gulliver RM"/>
          <w:b/>
          <w:sz w:val="24"/>
        </w:rPr>
        <w:t xml:space="preserve"> </w:t>
      </w:r>
    </w:p>
    <w:p w:rsidR="009637CD" w:rsidRPr="00CF2547" w:rsidRDefault="00195870" w:rsidP="00195870">
      <w:pPr>
        <w:autoSpaceDE w:val="0"/>
        <w:autoSpaceDN w:val="0"/>
        <w:adjustRightInd w:val="0"/>
        <w:spacing w:line="360" w:lineRule="auto"/>
        <w:ind w:firstLine="418"/>
        <w:rPr>
          <w:rFonts w:eastAsia="DIICD P+ Gulliver RM"/>
          <w:sz w:val="24"/>
        </w:rPr>
      </w:pPr>
      <w:r>
        <w:rPr>
          <w:kern w:val="0"/>
          <w:sz w:val="24"/>
        </w:rPr>
        <w:t xml:space="preserve">The </w:t>
      </w:r>
      <w:r w:rsidR="00F34DA1">
        <w:rPr>
          <w:kern w:val="0"/>
          <w:sz w:val="24"/>
        </w:rPr>
        <w:t>recombinant plasmid</w:t>
      </w:r>
      <w:r w:rsidR="009637CD" w:rsidRPr="00CF2547">
        <w:rPr>
          <w:kern w:val="0"/>
          <w:sz w:val="24"/>
        </w:rPr>
        <w:t xml:space="preserve"> pCMV-Myc-KCTD1 was </w:t>
      </w:r>
      <w:r w:rsidR="000055B9">
        <w:rPr>
          <w:kern w:val="0"/>
          <w:sz w:val="24"/>
        </w:rPr>
        <w:t>reported</w:t>
      </w:r>
      <w:r w:rsidR="009637CD" w:rsidRPr="00CF2547">
        <w:rPr>
          <w:kern w:val="0"/>
          <w:sz w:val="24"/>
        </w:rPr>
        <w:t xml:space="preserve"> </w:t>
      </w:r>
      <w:r w:rsidR="0003566F" w:rsidRPr="00CF2547">
        <w:rPr>
          <w:kern w:val="0"/>
          <w:sz w:val="24"/>
        </w:rPr>
        <w:fldChar w:fldCharType="begin">
          <w:fldData xml:space="preserve">PEVuZE5vdGU+PENpdGU+PEF1dGhvcj5EaW5nPC9BdXRob3I+PFllYXI+MjAwODwvWWVhcj48UmVj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</w:fldData>
        </w:fldChar>
      </w:r>
      <w:r w:rsidR="00D84A89">
        <w:rPr>
          <w:kern w:val="0"/>
          <w:sz w:val="24"/>
        </w:rPr>
        <w:instrText xml:space="preserve"> ADDIN EN.CITE </w:instrText>
      </w:r>
      <w:r w:rsidR="00D84A89">
        <w:rPr>
          <w:kern w:val="0"/>
          <w:sz w:val="24"/>
        </w:rPr>
        <w:fldChar w:fldCharType="begin">
          <w:fldData xml:space="preserve">PEVuZE5vdGU+PENpdGU+PEF1dGhvcj5EaW5nPC9BdXRob3I+PFllYXI+MjAwODwvWWVhcj48UmVj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</w:fldData>
        </w:fldChar>
      </w:r>
      <w:r w:rsidR="00D84A89">
        <w:rPr>
          <w:kern w:val="0"/>
          <w:sz w:val="24"/>
        </w:rPr>
        <w:instrText xml:space="preserve"> ADDIN EN.CITE.DATA </w:instrText>
      </w:r>
      <w:r w:rsidR="00D84A89">
        <w:rPr>
          <w:kern w:val="0"/>
          <w:sz w:val="24"/>
        </w:rPr>
      </w:r>
      <w:r w:rsidR="00D84A89">
        <w:rPr>
          <w:kern w:val="0"/>
          <w:sz w:val="24"/>
        </w:rPr>
        <w:fldChar w:fldCharType="end"/>
      </w:r>
      <w:r w:rsidR="0003566F" w:rsidRPr="00CF2547">
        <w:rPr>
          <w:kern w:val="0"/>
          <w:sz w:val="24"/>
        </w:rPr>
        <w:fldChar w:fldCharType="separate"/>
      </w:r>
      <w:r w:rsidR="00AE1BD4">
        <w:rPr>
          <w:noProof/>
          <w:kern w:val="0"/>
          <w:sz w:val="24"/>
        </w:rPr>
        <w:t>[</w:t>
      </w:r>
      <w:hyperlink w:anchor="_ENREF_2" w:tooltip="Ding, 2008 #425" w:history="1">
        <w:r w:rsidR="00721212">
          <w:rPr>
            <w:noProof/>
            <w:kern w:val="0"/>
            <w:sz w:val="24"/>
          </w:rPr>
          <w:t>2</w:t>
        </w:r>
      </w:hyperlink>
      <w:r w:rsidR="00AE1BD4">
        <w:rPr>
          <w:noProof/>
          <w:kern w:val="0"/>
          <w:sz w:val="24"/>
        </w:rPr>
        <w:t>]</w:t>
      </w:r>
      <w:r w:rsidR="0003566F" w:rsidRPr="00CF2547">
        <w:rPr>
          <w:kern w:val="0"/>
          <w:sz w:val="24"/>
        </w:rPr>
        <w:fldChar w:fldCharType="end"/>
      </w:r>
      <w:r w:rsidR="009637CD" w:rsidRPr="00CF2547">
        <w:rPr>
          <w:kern w:val="0"/>
          <w:sz w:val="24"/>
        </w:rPr>
        <w:t xml:space="preserve">. </w:t>
      </w:r>
      <w:r>
        <w:rPr>
          <w:kern w:val="0"/>
          <w:sz w:val="24"/>
        </w:rPr>
        <w:t xml:space="preserve"> </w:t>
      </w:r>
      <w:r w:rsidR="009637CD" w:rsidRPr="00CF2547">
        <w:rPr>
          <w:kern w:val="0"/>
          <w:sz w:val="24"/>
        </w:rPr>
        <w:t xml:space="preserve">The KCTD1 cDNA was </w:t>
      </w:r>
      <w:r w:rsidR="000055B9">
        <w:rPr>
          <w:kern w:val="0"/>
          <w:sz w:val="24"/>
        </w:rPr>
        <w:t>ligated</w:t>
      </w:r>
      <w:r w:rsidR="009637CD" w:rsidRPr="00CF2547">
        <w:rPr>
          <w:kern w:val="0"/>
          <w:sz w:val="24"/>
        </w:rPr>
        <w:t xml:space="preserve"> into</w:t>
      </w:r>
      <w:r>
        <w:rPr>
          <w:kern w:val="0"/>
          <w:sz w:val="24"/>
        </w:rPr>
        <w:t xml:space="preserve"> the</w:t>
      </w:r>
      <w:r w:rsidR="009637CD" w:rsidRPr="00CF2547">
        <w:rPr>
          <w:kern w:val="0"/>
          <w:sz w:val="24"/>
        </w:rPr>
        <w:t xml:space="preserve"> lentiviral vector </w:t>
      </w:r>
      <w:r w:rsidR="002C2938" w:rsidRPr="00CF2547">
        <w:rPr>
          <w:kern w:val="0"/>
          <w:sz w:val="24"/>
        </w:rPr>
        <w:t>pEZ</w:t>
      </w:r>
      <w:r w:rsidR="006D2C18" w:rsidRPr="00CF2547">
        <w:rPr>
          <w:kern w:val="0"/>
          <w:sz w:val="24"/>
        </w:rPr>
        <w:t>-Lv105</w:t>
      </w:r>
      <w:r w:rsidR="009637CD" w:rsidRPr="00CF2547">
        <w:rPr>
          <w:kern w:val="0"/>
          <w:sz w:val="24"/>
        </w:rPr>
        <w:t xml:space="preserve">-Puromycin </w:t>
      </w:r>
      <w:r w:rsidR="007950E9" w:rsidRPr="00CF2547">
        <w:rPr>
          <w:kern w:val="0"/>
          <w:sz w:val="24"/>
        </w:rPr>
        <w:t>(</w:t>
      </w:r>
      <w:proofErr w:type="spellStart"/>
      <w:r w:rsidR="007950E9" w:rsidRPr="00CF2547">
        <w:rPr>
          <w:kern w:val="0"/>
          <w:sz w:val="24"/>
        </w:rPr>
        <w:t>GeneCopoeia</w:t>
      </w:r>
      <w:proofErr w:type="spellEnd"/>
      <w:r w:rsidR="007950E9" w:rsidRPr="00CF2547">
        <w:rPr>
          <w:kern w:val="0"/>
          <w:sz w:val="24"/>
        </w:rPr>
        <w:t>)</w:t>
      </w:r>
      <w:r w:rsidR="009637CD" w:rsidRPr="00CF2547">
        <w:rPr>
          <w:kern w:val="0"/>
          <w:sz w:val="24"/>
        </w:rPr>
        <w:t xml:space="preserve"> </w:t>
      </w:r>
      <w:r w:rsidR="009637CD" w:rsidRPr="00CF2547">
        <w:rPr>
          <w:kern w:val="0"/>
          <w:sz w:val="24"/>
        </w:rPr>
        <w:fldChar w:fldCharType="begin">
          <w:fldData xml:space="preserve">PEVuZE5vdGU+PENpdGU+PEF1dGhvcj5IdWFuZzwvQXV0aG9yPjxZZWFyPjIwMTk8L1llYXI+PFJl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</w:fldData>
        </w:fldChar>
      </w:r>
      <w:r w:rsidR="00D84A89">
        <w:rPr>
          <w:kern w:val="0"/>
          <w:sz w:val="24"/>
        </w:rPr>
        <w:instrText xml:space="preserve"> ADDIN EN.CITE </w:instrText>
      </w:r>
      <w:r w:rsidR="00D84A89">
        <w:rPr>
          <w:kern w:val="0"/>
          <w:sz w:val="24"/>
        </w:rPr>
        <w:fldChar w:fldCharType="begin">
          <w:fldData xml:space="preserve">PEVuZE5vdGU+PENpdGU+PEF1dGhvcj5IdWFuZzwvQXV0aG9yPjxZZWFyPjIwMTk8L1llYXI+PFJl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</w:fldData>
        </w:fldChar>
      </w:r>
      <w:r w:rsidR="00D84A89">
        <w:rPr>
          <w:kern w:val="0"/>
          <w:sz w:val="24"/>
        </w:rPr>
        <w:instrText xml:space="preserve"> ADDIN EN.CITE.DATA </w:instrText>
      </w:r>
      <w:r w:rsidR="00D84A89">
        <w:rPr>
          <w:kern w:val="0"/>
          <w:sz w:val="24"/>
        </w:rPr>
      </w:r>
      <w:r w:rsidR="00D84A89">
        <w:rPr>
          <w:kern w:val="0"/>
          <w:sz w:val="24"/>
        </w:rPr>
        <w:fldChar w:fldCharType="end"/>
      </w:r>
      <w:r w:rsidR="009637CD" w:rsidRPr="00CF2547">
        <w:rPr>
          <w:kern w:val="0"/>
          <w:sz w:val="24"/>
        </w:rPr>
        <w:fldChar w:fldCharType="separate"/>
      </w:r>
      <w:r w:rsidR="00AE1BD4">
        <w:rPr>
          <w:noProof/>
          <w:kern w:val="0"/>
          <w:sz w:val="24"/>
        </w:rPr>
        <w:t>[</w:t>
      </w:r>
      <w:hyperlink w:anchor="_ENREF_3" w:tooltip="Huang, 2019 #444" w:history="1">
        <w:r w:rsidR="00721212">
          <w:rPr>
            <w:noProof/>
            <w:kern w:val="0"/>
            <w:sz w:val="24"/>
          </w:rPr>
          <w:t>3</w:t>
        </w:r>
      </w:hyperlink>
      <w:r w:rsidR="00AE1BD4">
        <w:rPr>
          <w:noProof/>
          <w:kern w:val="0"/>
          <w:sz w:val="24"/>
        </w:rPr>
        <w:t>]</w:t>
      </w:r>
      <w:r w:rsidR="009637CD" w:rsidRPr="00CF2547">
        <w:rPr>
          <w:kern w:val="0"/>
          <w:sz w:val="24"/>
        </w:rPr>
        <w:fldChar w:fldCharType="end"/>
      </w:r>
      <w:r w:rsidR="009637CD" w:rsidRPr="00CF2547">
        <w:rPr>
          <w:kern w:val="0"/>
          <w:sz w:val="24"/>
        </w:rPr>
        <w:t>.</w:t>
      </w:r>
      <w:r>
        <w:rPr>
          <w:kern w:val="0"/>
          <w:sz w:val="24"/>
        </w:rPr>
        <w:t xml:space="preserve"> </w:t>
      </w:r>
      <w:r w:rsidR="009637CD" w:rsidRPr="00CF2547">
        <w:rPr>
          <w:kern w:val="0"/>
          <w:sz w:val="24"/>
        </w:rPr>
        <w:t xml:space="preserve"> The </w:t>
      </w:r>
      <w:r w:rsidR="003874D8" w:rsidRPr="00CF2547">
        <w:rPr>
          <w:kern w:val="0"/>
          <w:sz w:val="24"/>
        </w:rPr>
        <w:t xml:space="preserve">KCTD1 shRNA and </w:t>
      </w:r>
      <w:r w:rsidR="009637CD" w:rsidRPr="00CF2547">
        <w:rPr>
          <w:kern w:val="0"/>
          <w:sz w:val="24"/>
        </w:rPr>
        <w:t>stem-loop sequence</w:t>
      </w:r>
      <w:r w:rsidR="00F34DA1" w:rsidRPr="00F34DA1">
        <w:rPr>
          <w:kern w:val="0"/>
          <w:sz w:val="24"/>
        </w:rPr>
        <w:t xml:space="preserve"> </w:t>
      </w:r>
      <w:r w:rsidR="00F34DA1">
        <w:rPr>
          <w:kern w:val="0"/>
          <w:sz w:val="24"/>
        </w:rPr>
        <w:t xml:space="preserve">of </w:t>
      </w:r>
      <w:r w:rsidR="00F34DA1" w:rsidRPr="00CF2547">
        <w:rPr>
          <w:kern w:val="0"/>
          <w:sz w:val="24"/>
        </w:rPr>
        <w:t>miR-129-5p</w:t>
      </w:r>
      <w:r w:rsidR="009637CD" w:rsidRPr="00CF2547">
        <w:rPr>
          <w:kern w:val="0"/>
          <w:sz w:val="24"/>
        </w:rPr>
        <w:t xml:space="preserve"> </w:t>
      </w:r>
      <w:r w:rsidR="009C6F51" w:rsidRPr="00CF2547">
        <w:rPr>
          <w:kern w:val="0"/>
          <w:sz w:val="24"/>
        </w:rPr>
        <w:t xml:space="preserve">was </w:t>
      </w:r>
      <w:r w:rsidR="00F34DA1">
        <w:rPr>
          <w:kern w:val="0"/>
          <w:sz w:val="24"/>
        </w:rPr>
        <w:t>ligated</w:t>
      </w:r>
      <w:r w:rsidR="009637CD" w:rsidRPr="00CF2547">
        <w:rPr>
          <w:kern w:val="0"/>
          <w:sz w:val="24"/>
        </w:rPr>
        <w:t xml:space="preserve"> into</w:t>
      </w:r>
      <w:r>
        <w:rPr>
          <w:kern w:val="0"/>
          <w:sz w:val="24"/>
        </w:rPr>
        <w:t xml:space="preserve"> the</w:t>
      </w:r>
      <w:r w:rsidR="009637CD" w:rsidRPr="00CF2547">
        <w:rPr>
          <w:kern w:val="0"/>
          <w:sz w:val="24"/>
        </w:rPr>
        <w:t xml:space="preserve"> </w:t>
      </w:r>
      <w:r w:rsidR="00577A98" w:rsidRPr="00CF2547">
        <w:rPr>
          <w:kern w:val="0"/>
          <w:sz w:val="24"/>
        </w:rPr>
        <w:t>GV248</w:t>
      </w:r>
      <w:r w:rsidR="000055B9" w:rsidRPr="000055B9">
        <w:rPr>
          <w:kern w:val="0"/>
          <w:sz w:val="24"/>
        </w:rPr>
        <w:t xml:space="preserve"> </w:t>
      </w:r>
      <w:r w:rsidR="000055B9">
        <w:rPr>
          <w:kern w:val="0"/>
          <w:sz w:val="24"/>
        </w:rPr>
        <w:t>vector</w:t>
      </w:r>
      <w:r w:rsidR="00577A98" w:rsidRPr="00CF2547">
        <w:rPr>
          <w:kern w:val="0"/>
          <w:sz w:val="24"/>
        </w:rPr>
        <w:t xml:space="preserve"> </w:t>
      </w:r>
      <w:r w:rsidR="009637CD" w:rsidRPr="00CF2547">
        <w:rPr>
          <w:kern w:val="0"/>
          <w:sz w:val="24"/>
        </w:rPr>
        <w:t>(</w:t>
      </w:r>
      <w:proofErr w:type="spellStart"/>
      <w:r w:rsidR="009637CD" w:rsidRPr="00CF2547">
        <w:rPr>
          <w:kern w:val="0"/>
          <w:sz w:val="24"/>
        </w:rPr>
        <w:t>Genepharma</w:t>
      </w:r>
      <w:proofErr w:type="spellEnd"/>
      <w:r w:rsidR="009637CD" w:rsidRPr="00CF2547">
        <w:rPr>
          <w:kern w:val="0"/>
          <w:sz w:val="24"/>
        </w:rPr>
        <w:t xml:space="preserve">, Shanghai, China). </w:t>
      </w:r>
      <w:r>
        <w:rPr>
          <w:kern w:val="0"/>
          <w:sz w:val="24"/>
        </w:rPr>
        <w:t xml:space="preserve"> </w:t>
      </w:r>
      <w:r w:rsidR="009637CD" w:rsidRPr="00CF2547">
        <w:rPr>
          <w:kern w:val="0"/>
          <w:sz w:val="24"/>
        </w:rPr>
        <w:t xml:space="preserve">The 3′ untranslated region (UTR) </w:t>
      </w:r>
      <w:r w:rsidR="00F34DA1">
        <w:rPr>
          <w:kern w:val="0"/>
          <w:sz w:val="24"/>
        </w:rPr>
        <w:t xml:space="preserve">fragments </w:t>
      </w:r>
      <w:r w:rsidR="009637CD" w:rsidRPr="00CF2547">
        <w:rPr>
          <w:kern w:val="0"/>
          <w:sz w:val="24"/>
        </w:rPr>
        <w:t xml:space="preserve">of the KCTD1 gene was amplified from </w:t>
      </w:r>
      <w:r w:rsidR="00CA2FB1" w:rsidRPr="00CF2547">
        <w:rPr>
          <w:kern w:val="0"/>
          <w:sz w:val="24"/>
        </w:rPr>
        <w:t>HEK293</w:t>
      </w:r>
      <w:r w:rsidR="009637CD" w:rsidRPr="00CF2547">
        <w:rPr>
          <w:kern w:val="0"/>
          <w:sz w:val="24"/>
        </w:rPr>
        <w:t xml:space="preserve"> </w:t>
      </w:r>
      <w:r w:rsidR="006C16CF" w:rsidRPr="00CF2547">
        <w:rPr>
          <w:kern w:val="0"/>
          <w:sz w:val="24"/>
        </w:rPr>
        <w:t>g</w:t>
      </w:r>
      <w:r w:rsidR="006C16CF">
        <w:rPr>
          <w:kern w:val="0"/>
          <w:sz w:val="24"/>
        </w:rPr>
        <w:t xml:space="preserve">enomic </w:t>
      </w:r>
      <w:r w:rsidR="006C16CF" w:rsidRPr="00CF2547">
        <w:rPr>
          <w:kern w:val="0"/>
          <w:sz w:val="24"/>
        </w:rPr>
        <w:t>DNA</w:t>
      </w:r>
      <w:r>
        <w:rPr>
          <w:kern w:val="0"/>
          <w:sz w:val="24"/>
        </w:rPr>
        <w:t>,</w:t>
      </w:r>
      <w:r w:rsidR="009637CD" w:rsidRPr="00CF2547">
        <w:rPr>
          <w:kern w:val="0"/>
          <w:sz w:val="24"/>
        </w:rPr>
        <w:t xml:space="preserve"> and </w:t>
      </w:r>
      <w:r w:rsidR="00F34DA1">
        <w:rPr>
          <w:kern w:val="0"/>
          <w:sz w:val="24"/>
        </w:rPr>
        <w:t>ligated</w:t>
      </w:r>
      <w:r w:rsidR="009637CD" w:rsidRPr="00CF2547">
        <w:rPr>
          <w:kern w:val="0"/>
          <w:sz w:val="24"/>
        </w:rPr>
        <w:t xml:space="preserve"> into the </w:t>
      </w:r>
      <w:proofErr w:type="spellStart"/>
      <w:r w:rsidR="009637CD" w:rsidRPr="00CF2547">
        <w:rPr>
          <w:kern w:val="0"/>
          <w:sz w:val="24"/>
        </w:rPr>
        <w:t>pmirGLO</w:t>
      </w:r>
      <w:proofErr w:type="spellEnd"/>
      <w:r w:rsidR="009637CD" w:rsidRPr="00CF2547">
        <w:rPr>
          <w:kern w:val="0"/>
          <w:sz w:val="24"/>
        </w:rPr>
        <w:t xml:space="preserve"> vector (</w:t>
      </w:r>
      <w:proofErr w:type="spellStart"/>
      <w:r w:rsidR="009637CD" w:rsidRPr="00CF2547">
        <w:rPr>
          <w:kern w:val="0"/>
          <w:sz w:val="24"/>
        </w:rPr>
        <w:t>Promega</w:t>
      </w:r>
      <w:proofErr w:type="spellEnd"/>
      <w:r w:rsidR="009637CD" w:rsidRPr="00CF2547">
        <w:rPr>
          <w:kern w:val="0"/>
          <w:sz w:val="24"/>
        </w:rPr>
        <w:t xml:space="preserve">, Madison, WI, USA) between </w:t>
      </w:r>
      <w:proofErr w:type="spellStart"/>
      <w:r w:rsidR="009637CD" w:rsidRPr="00CF2547">
        <w:rPr>
          <w:kern w:val="0"/>
          <w:sz w:val="24"/>
        </w:rPr>
        <w:t>PmeI</w:t>
      </w:r>
      <w:proofErr w:type="spellEnd"/>
      <w:r w:rsidR="009637CD" w:rsidRPr="00CF2547">
        <w:rPr>
          <w:kern w:val="0"/>
          <w:sz w:val="24"/>
        </w:rPr>
        <w:t xml:space="preserve"> and </w:t>
      </w:r>
      <w:proofErr w:type="spellStart"/>
      <w:r w:rsidR="009637CD" w:rsidRPr="00CF2547">
        <w:rPr>
          <w:kern w:val="0"/>
          <w:sz w:val="24"/>
        </w:rPr>
        <w:t>XhoI</w:t>
      </w:r>
      <w:proofErr w:type="spellEnd"/>
      <w:r w:rsidR="009637CD" w:rsidRPr="00CF2547">
        <w:rPr>
          <w:kern w:val="0"/>
          <w:sz w:val="24"/>
        </w:rPr>
        <w:t xml:space="preserve"> sites. </w:t>
      </w:r>
      <w:r>
        <w:rPr>
          <w:kern w:val="0"/>
          <w:sz w:val="24"/>
        </w:rPr>
        <w:t xml:space="preserve"> </w:t>
      </w:r>
      <w:r w:rsidR="006C16CF">
        <w:rPr>
          <w:kern w:val="0"/>
          <w:sz w:val="24"/>
        </w:rPr>
        <w:t>M</w:t>
      </w:r>
      <w:r w:rsidR="009637CD" w:rsidRPr="00CF2547">
        <w:rPr>
          <w:kern w:val="0"/>
          <w:sz w:val="24"/>
        </w:rPr>
        <w:t xml:space="preserve">utagenesis of the </w:t>
      </w:r>
      <w:r w:rsidR="009637CD" w:rsidRPr="00CF2547">
        <w:rPr>
          <w:sz w:val="24"/>
        </w:rPr>
        <w:t xml:space="preserve">KCTD1 </w:t>
      </w:r>
      <w:r w:rsidR="009637CD" w:rsidRPr="00CF2547">
        <w:rPr>
          <w:kern w:val="0"/>
          <w:sz w:val="24"/>
        </w:rPr>
        <w:t>3</w:t>
      </w:r>
      <w:r w:rsidR="009637CD" w:rsidRPr="00CF2547">
        <w:rPr>
          <w:rFonts w:eastAsia="AdvP7DA6"/>
          <w:kern w:val="0"/>
          <w:sz w:val="24"/>
        </w:rPr>
        <w:t xml:space="preserve">′ </w:t>
      </w:r>
      <w:r w:rsidR="009637CD" w:rsidRPr="00CF2547">
        <w:rPr>
          <w:kern w:val="0"/>
          <w:sz w:val="24"/>
        </w:rPr>
        <w:t xml:space="preserve">UTR </w:t>
      </w:r>
      <w:r w:rsidR="006C16CF">
        <w:rPr>
          <w:kern w:val="0"/>
          <w:sz w:val="24"/>
        </w:rPr>
        <w:t xml:space="preserve">luciferase construct </w:t>
      </w:r>
      <w:r w:rsidR="009637CD" w:rsidRPr="00CF2547">
        <w:rPr>
          <w:kern w:val="0"/>
          <w:sz w:val="24"/>
        </w:rPr>
        <w:t xml:space="preserve">was </w:t>
      </w:r>
      <w:r w:rsidR="00E936C1" w:rsidRPr="00CF2547">
        <w:rPr>
          <w:kern w:val="0"/>
          <w:sz w:val="24"/>
        </w:rPr>
        <w:t>direct</w:t>
      </w:r>
      <w:r>
        <w:rPr>
          <w:kern w:val="0"/>
          <w:sz w:val="24"/>
        </w:rPr>
        <w:t>ly</w:t>
      </w:r>
      <w:r w:rsidR="00E936C1" w:rsidRPr="00CF2547">
        <w:rPr>
          <w:kern w:val="0"/>
          <w:sz w:val="24"/>
        </w:rPr>
        <w:t xml:space="preserve"> ligated to the </w:t>
      </w:r>
      <w:proofErr w:type="spellStart"/>
      <w:r w:rsidR="00E936C1" w:rsidRPr="00CF2547">
        <w:rPr>
          <w:kern w:val="0"/>
          <w:sz w:val="24"/>
        </w:rPr>
        <w:t>pmirGLO</w:t>
      </w:r>
      <w:proofErr w:type="spellEnd"/>
      <w:r w:rsidR="00E936C1" w:rsidRPr="00CF2547">
        <w:rPr>
          <w:kern w:val="0"/>
          <w:sz w:val="24"/>
        </w:rPr>
        <w:t xml:space="preserve"> vector</w:t>
      </w:r>
      <w:r w:rsidR="009637CD" w:rsidRPr="00CF2547">
        <w:rPr>
          <w:kern w:val="0"/>
          <w:sz w:val="24"/>
        </w:rPr>
        <w:t xml:space="preserve"> to mutate </w:t>
      </w:r>
      <w:r>
        <w:rPr>
          <w:kern w:val="0"/>
          <w:sz w:val="24"/>
        </w:rPr>
        <w:t xml:space="preserve">the </w:t>
      </w:r>
      <w:r w:rsidR="009637CD" w:rsidRPr="00CF2547">
        <w:rPr>
          <w:kern w:val="0"/>
          <w:sz w:val="24"/>
        </w:rPr>
        <w:t xml:space="preserve">potential miR-129-5p-binding site. </w:t>
      </w:r>
      <w:r>
        <w:rPr>
          <w:kern w:val="0"/>
          <w:sz w:val="24"/>
        </w:rPr>
        <w:t xml:space="preserve"> </w:t>
      </w:r>
      <w:r w:rsidR="00205994">
        <w:rPr>
          <w:kern w:val="0"/>
          <w:sz w:val="24"/>
        </w:rPr>
        <w:t xml:space="preserve">The mimics of </w:t>
      </w:r>
      <w:r w:rsidR="00AF4FC0" w:rsidRPr="00CF2547">
        <w:rPr>
          <w:kern w:val="0"/>
          <w:sz w:val="24"/>
        </w:rPr>
        <w:t>miR-</w:t>
      </w:r>
      <w:r w:rsidR="00FD34FB" w:rsidRPr="00CF2547">
        <w:rPr>
          <w:kern w:val="0"/>
          <w:sz w:val="24"/>
        </w:rPr>
        <w:t>16-5p</w:t>
      </w:r>
      <w:r w:rsidR="00AF4FC0" w:rsidRPr="00CF2547">
        <w:rPr>
          <w:kern w:val="0"/>
          <w:sz w:val="24"/>
        </w:rPr>
        <w:t xml:space="preserve"> and </w:t>
      </w:r>
      <w:r w:rsidR="009637CD" w:rsidRPr="00CF2547">
        <w:rPr>
          <w:kern w:val="0"/>
          <w:sz w:val="24"/>
        </w:rPr>
        <w:t>miR-129-5p were synthesized by </w:t>
      </w:r>
      <w:proofErr w:type="spellStart"/>
      <w:r w:rsidR="009637CD" w:rsidRPr="00CF2547">
        <w:rPr>
          <w:kern w:val="0"/>
          <w:sz w:val="24"/>
        </w:rPr>
        <w:t>GenePharma</w:t>
      </w:r>
      <w:proofErr w:type="spellEnd"/>
      <w:r w:rsidR="009637CD" w:rsidRPr="00CF2547">
        <w:rPr>
          <w:kern w:val="0"/>
          <w:sz w:val="24"/>
        </w:rPr>
        <w:t xml:space="preserve">. </w:t>
      </w:r>
      <w:r>
        <w:rPr>
          <w:kern w:val="0"/>
          <w:sz w:val="24"/>
        </w:rPr>
        <w:t xml:space="preserve"> </w:t>
      </w:r>
      <w:r w:rsidR="009637CD" w:rsidRPr="00CF2547">
        <w:rPr>
          <w:rFonts w:eastAsia="DIICD P+ Gulliver RM"/>
          <w:sz w:val="24"/>
        </w:rPr>
        <w:t>All</w:t>
      </w:r>
      <w:r>
        <w:rPr>
          <w:rFonts w:eastAsia="DIICD P+ Gulliver RM"/>
          <w:sz w:val="24"/>
        </w:rPr>
        <w:t xml:space="preserve"> the</w:t>
      </w:r>
      <w:r w:rsidR="009637CD" w:rsidRPr="00CF2547">
        <w:rPr>
          <w:rFonts w:eastAsia="DIICD P+ Gulliver RM"/>
          <w:sz w:val="24"/>
        </w:rPr>
        <w:t xml:space="preserve"> constructs ha</w:t>
      </w:r>
      <w:r>
        <w:rPr>
          <w:rFonts w:eastAsia="DIICD P+ Gulliver RM"/>
          <w:sz w:val="24"/>
        </w:rPr>
        <w:t>d</w:t>
      </w:r>
      <w:r w:rsidR="009637CD" w:rsidRPr="00CF2547">
        <w:rPr>
          <w:rFonts w:eastAsia="DIICD P+ Gulliver RM"/>
          <w:sz w:val="24"/>
        </w:rPr>
        <w:t xml:space="preserve"> </w:t>
      </w:r>
      <w:r w:rsidR="009637CD" w:rsidRPr="00CF2547">
        <w:rPr>
          <w:rFonts w:eastAsia="DIICD P+ Gulliver RM"/>
          <w:sz w:val="24"/>
        </w:rPr>
        <w:lastRenderedPageBreak/>
        <w:t xml:space="preserve">been sequenced </w:t>
      </w:r>
      <w:r>
        <w:rPr>
          <w:rFonts w:eastAsia="DIICD P+ Gulliver RM"/>
          <w:sz w:val="24"/>
        </w:rPr>
        <w:t>by</w:t>
      </w:r>
      <w:r w:rsidR="004207B4" w:rsidRPr="00CF2547">
        <w:rPr>
          <w:rFonts w:eastAsia="DIICD P+ Gulliver RM"/>
          <w:sz w:val="24"/>
        </w:rPr>
        <w:t xml:space="preserve"> the </w:t>
      </w:r>
      <w:proofErr w:type="gramStart"/>
      <w:r w:rsidR="004207B4" w:rsidRPr="00CF2547">
        <w:rPr>
          <w:rFonts w:eastAsia="DIICD P+ Gulliver RM"/>
          <w:sz w:val="24"/>
        </w:rPr>
        <w:t>sanger</w:t>
      </w:r>
      <w:proofErr w:type="gramEnd"/>
      <w:r w:rsidR="004207B4" w:rsidRPr="00CF2547">
        <w:rPr>
          <w:rFonts w:eastAsia="DIICD P+ Gulliver RM"/>
          <w:sz w:val="24"/>
        </w:rPr>
        <w:t xml:space="preserve"> method </w:t>
      </w:r>
      <w:r w:rsidR="009637CD" w:rsidRPr="00CF2547">
        <w:rPr>
          <w:rFonts w:eastAsia="DIICD P+ Gulliver RM"/>
          <w:sz w:val="24"/>
        </w:rPr>
        <w:t>for verification</w:t>
      </w:r>
      <w:r w:rsidR="004207B4" w:rsidRPr="00CF2547">
        <w:rPr>
          <w:rFonts w:eastAsia="DIICD P+ Gulliver RM"/>
          <w:sz w:val="24"/>
        </w:rPr>
        <w:t xml:space="preserve"> (</w:t>
      </w:r>
      <w:proofErr w:type="spellStart"/>
      <w:r w:rsidR="004207B4" w:rsidRPr="00CF2547">
        <w:rPr>
          <w:rFonts w:eastAsia="DIICD P+ Gulliver RM"/>
          <w:sz w:val="24"/>
        </w:rPr>
        <w:t>Sangon</w:t>
      </w:r>
      <w:proofErr w:type="spellEnd"/>
      <w:r w:rsidR="004207B4" w:rsidRPr="00CF2547">
        <w:rPr>
          <w:rFonts w:eastAsia="DIICD P+ Gulliver RM"/>
          <w:sz w:val="24"/>
        </w:rPr>
        <w:t xml:space="preserve"> Biotech, Co., Ltd).</w:t>
      </w:r>
    </w:p>
    <w:p w:rsidR="00195870" w:rsidRDefault="00195870" w:rsidP="00CF2547">
      <w:pPr>
        <w:autoSpaceDE w:val="0"/>
        <w:autoSpaceDN w:val="0"/>
        <w:adjustRightInd w:val="0"/>
        <w:spacing w:line="360" w:lineRule="auto"/>
        <w:rPr>
          <w:b/>
          <w:iCs/>
          <w:kern w:val="0"/>
          <w:sz w:val="24"/>
        </w:rPr>
      </w:pPr>
    </w:p>
    <w:p w:rsidR="009637CD" w:rsidRPr="00CF2547" w:rsidRDefault="003077A1" w:rsidP="00CF2547">
      <w:pPr>
        <w:autoSpaceDE w:val="0"/>
        <w:autoSpaceDN w:val="0"/>
        <w:adjustRightInd w:val="0"/>
        <w:spacing w:line="360" w:lineRule="auto"/>
        <w:rPr>
          <w:iCs/>
          <w:kern w:val="0"/>
          <w:sz w:val="24"/>
        </w:rPr>
      </w:pPr>
      <w:r>
        <w:rPr>
          <w:b/>
          <w:iCs/>
          <w:kern w:val="0"/>
          <w:sz w:val="24"/>
        </w:rPr>
        <w:t>G</w:t>
      </w:r>
      <w:r w:rsidRPr="00CF2547">
        <w:rPr>
          <w:b/>
          <w:iCs/>
          <w:kern w:val="0"/>
          <w:sz w:val="24"/>
        </w:rPr>
        <w:t xml:space="preserve">eneration </w:t>
      </w:r>
      <w:r>
        <w:rPr>
          <w:b/>
          <w:iCs/>
          <w:kern w:val="0"/>
          <w:sz w:val="24"/>
        </w:rPr>
        <w:t xml:space="preserve">of </w:t>
      </w:r>
      <w:r w:rsidR="009637CD" w:rsidRPr="00CF2547">
        <w:rPr>
          <w:b/>
          <w:iCs/>
          <w:kern w:val="0"/>
          <w:sz w:val="24"/>
        </w:rPr>
        <w:t>KCTD1</w:t>
      </w:r>
      <w:r w:rsidR="009637CD" w:rsidRPr="00CF2547">
        <w:rPr>
          <w:kern w:val="0"/>
          <w:sz w:val="24"/>
        </w:rPr>
        <w:t xml:space="preserve"> </w:t>
      </w:r>
      <w:r w:rsidRPr="003077A1">
        <w:rPr>
          <w:b/>
          <w:kern w:val="0"/>
          <w:sz w:val="24"/>
        </w:rPr>
        <w:t>overexpress</w:t>
      </w:r>
      <w:r w:rsidR="00BC6893">
        <w:rPr>
          <w:b/>
          <w:kern w:val="0"/>
          <w:sz w:val="24"/>
        </w:rPr>
        <w:t>ing</w:t>
      </w:r>
      <w:r w:rsidRPr="003077A1">
        <w:rPr>
          <w:b/>
          <w:kern w:val="0"/>
          <w:sz w:val="24"/>
        </w:rPr>
        <w:t xml:space="preserve">/knockdown </w:t>
      </w:r>
      <w:r w:rsidR="00C64C8B" w:rsidRPr="003077A1">
        <w:rPr>
          <w:b/>
          <w:iCs/>
          <w:kern w:val="0"/>
          <w:sz w:val="24"/>
        </w:rPr>
        <w:t>a</w:t>
      </w:r>
      <w:r w:rsidR="00C64C8B" w:rsidRPr="00CF2547">
        <w:rPr>
          <w:b/>
          <w:iCs/>
          <w:kern w:val="0"/>
          <w:sz w:val="24"/>
        </w:rPr>
        <w:t>nd miR-129-5p</w:t>
      </w:r>
      <w:r w:rsidR="009637CD" w:rsidRPr="00CF2547">
        <w:rPr>
          <w:b/>
          <w:iCs/>
          <w:kern w:val="0"/>
          <w:sz w:val="24"/>
        </w:rPr>
        <w:t xml:space="preserve"> </w:t>
      </w:r>
      <w:r w:rsidR="00BC6893">
        <w:rPr>
          <w:b/>
          <w:iCs/>
          <w:kern w:val="0"/>
          <w:sz w:val="24"/>
        </w:rPr>
        <w:t xml:space="preserve">overexpressing </w:t>
      </w:r>
      <w:r w:rsidR="009637CD" w:rsidRPr="00CF2547">
        <w:rPr>
          <w:b/>
          <w:iCs/>
          <w:kern w:val="0"/>
          <w:sz w:val="24"/>
        </w:rPr>
        <w:t xml:space="preserve">lentivirus </w:t>
      </w:r>
    </w:p>
    <w:p w:rsidR="00195870" w:rsidRDefault="009637CD" w:rsidP="00195870">
      <w:pPr>
        <w:autoSpaceDE w:val="0"/>
        <w:autoSpaceDN w:val="0"/>
        <w:adjustRightInd w:val="0"/>
        <w:spacing w:line="360" w:lineRule="auto"/>
        <w:ind w:firstLine="418"/>
        <w:rPr>
          <w:rFonts w:eastAsia="Times-Roman"/>
          <w:kern w:val="0"/>
          <w:sz w:val="24"/>
        </w:rPr>
      </w:pPr>
      <w:r w:rsidRPr="00CF2547">
        <w:rPr>
          <w:rFonts w:eastAsia="Times-Roman"/>
          <w:kern w:val="0"/>
          <w:sz w:val="24"/>
        </w:rPr>
        <w:t xml:space="preserve">Lentiviral particles were </w:t>
      </w:r>
      <w:r w:rsidR="0088015E">
        <w:rPr>
          <w:rFonts w:eastAsia="Times-Roman"/>
          <w:kern w:val="0"/>
          <w:sz w:val="24"/>
        </w:rPr>
        <w:t>generated</w:t>
      </w:r>
      <w:r w:rsidRPr="00CF2547">
        <w:rPr>
          <w:rFonts w:eastAsia="Times-Roman"/>
          <w:kern w:val="0"/>
          <w:sz w:val="24"/>
        </w:rPr>
        <w:t xml:space="preserve"> as </w:t>
      </w:r>
      <w:r w:rsidR="007110D0">
        <w:rPr>
          <w:rFonts w:eastAsia="Times-Roman"/>
          <w:kern w:val="0"/>
          <w:sz w:val="24"/>
        </w:rPr>
        <w:t>previously</w:t>
      </w:r>
      <w:r w:rsidR="007110D0" w:rsidRPr="00CF2547">
        <w:rPr>
          <w:rFonts w:eastAsia="Times-Roman"/>
          <w:kern w:val="0"/>
          <w:sz w:val="24"/>
        </w:rPr>
        <w:t xml:space="preserve"> </w:t>
      </w:r>
      <w:r w:rsidR="007110D0">
        <w:rPr>
          <w:rFonts w:eastAsia="Times-Roman"/>
          <w:kern w:val="0"/>
          <w:sz w:val="24"/>
        </w:rPr>
        <w:t>reported</w:t>
      </w:r>
      <w:r w:rsidRPr="00CF2547">
        <w:rPr>
          <w:rFonts w:eastAsia="Times-Roman"/>
          <w:kern w:val="0"/>
          <w:sz w:val="24"/>
        </w:rPr>
        <w:t xml:space="preserve"> </w:t>
      </w:r>
      <w:r w:rsidRPr="00CF2547">
        <w:rPr>
          <w:rFonts w:eastAsia="Times-Roman"/>
          <w:kern w:val="0"/>
          <w:sz w:val="24"/>
        </w:rPr>
        <w:fldChar w:fldCharType="begin"/>
      </w:r>
      <w:r w:rsidR="00D84A89">
        <w:rPr>
          <w:rFonts w:eastAsia="Times-Roman"/>
          <w:kern w:val="0"/>
          <w:sz w:val="24"/>
        </w:rPr>
        <w:instrText xml:space="preserve"> ADDIN EN.CITE &lt;EndNote&gt;&lt;Cite&gt;&lt;Author&gt;Yang&lt;/Author&gt;&lt;Year&gt;2018&lt;/Year&gt;&lt;RecNum&gt;384&lt;/RecNum&gt;&lt;DisplayText&gt;[1]&lt;/DisplayText&gt;&lt;record&gt;&lt;rec-number&gt;384&lt;/rec-number&gt;&lt;foreign-keys&gt;&lt;key app="EN" db-id="zt5ssfez5vf0pnessz95xpfcrxrx00e0rv90"&gt;384&lt;/key&gt;&lt;/foreign-keys&gt;&lt;ref-type name="Journal Article"&gt;17&lt;/ref-type&gt;&lt;contributors&gt;&lt;authors&gt;&lt;author&gt;Yang, L.&lt;/author&gt;&lt;author&gt;Qiu, J.&lt;/author&gt;&lt;author&gt;Xiao, Y.&lt;/author&gt;&lt;author&gt;Hu, X.&lt;/author&gt;&lt;author&gt;Liu, Q.&lt;/author&gt;&lt;author&gt;Chen, L.&lt;/author&gt;&lt;author&gt;Huang, W.&lt;/author&gt;&lt;author&gt;Li, X.&lt;/author&gt;&lt;author&gt;Li, L.&lt;/author&gt;&lt;author&gt;Zhang, J.&lt;/author&gt;&lt;author&gt;Ding, X.&lt;/author&gt;&lt;author&gt;Xiang, S.&lt;/author&gt;&lt;/authors&gt;&lt;/contributors&gt;&lt;titles&gt;&lt;title&gt;AP-2β inhibits hepatocellular carcinoma invasion and metastasis through Slug and Snail to suppress epithelial-mesenchymal transition&lt;/title&gt;&lt;secondary-title&gt;Theranostics&lt;/secondary-title&gt;&lt;/titles&gt;&lt;pages&gt;3707-3721&lt;/pages&gt;&lt;volume&gt;8&lt;/volume&gt;&lt;number&gt;13&lt;/number&gt;&lt;dates&gt;&lt;year&gt;2018&lt;/year&gt;&lt;/dates&gt;&lt;urls&gt;&lt;/urls&gt;&lt;/record&gt;&lt;/Cite&gt;&lt;/EndNote&gt;</w:instrText>
      </w:r>
      <w:r w:rsidRPr="00CF2547">
        <w:rPr>
          <w:rFonts w:eastAsia="Times-Roman"/>
          <w:kern w:val="0"/>
          <w:sz w:val="24"/>
        </w:rPr>
        <w:fldChar w:fldCharType="separate"/>
      </w:r>
      <w:r w:rsidR="00AE1BD4">
        <w:rPr>
          <w:rFonts w:eastAsia="Times-Roman"/>
          <w:noProof/>
          <w:kern w:val="0"/>
          <w:sz w:val="24"/>
        </w:rPr>
        <w:t>[</w:t>
      </w:r>
      <w:hyperlink w:anchor="_ENREF_1" w:tooltip="Yang, 2018 #384" w:history="1">
        <w:r w:rsidR="00721212">
          <w:rPr>
            <w:rFonts w:eastAsia="Times-Roman"/>
            <w:noProof/>
            <w:kern w:val="0"/>
            <w:sz w:val="24"/>
          </w:rPr>
          <w:t>1</w:t>
        </w:r>
      </w:hyperlink>
      <w:r w:rsidR="00AE1BD4">
        <w:rPr>
          <w:rFonts w:eastAsia="Times-Roman"/>
          <w:noProof/>
          <w:kern w:val="0"/>
          <w:sz w:val="24"/>
        </w:rPr>
        <w:t>]</w:t>
      </w:r>
      <w:r w:rsidRPr="00CF2547">
        <w:rPr>
          <w:rFonts w:eastAsia="Times-Roman"/>
          <w:kern w:val="0"/>
          <w:sz w:val="24"/>
        </w:rPr>
        <w:fldChar w:fldCharType="end"/>
      </w:r>
      <w:r w:rsidRPr="00CF2547">
        <w:rPr>
          <w:rFonts w:eastAsia="Times-Roman"/>
          <w:kern w:val="0"/>
          <w:sz w:val="24"/>
        </w:rPr>
        <w:t xml:space="preserve">. </w:t>
      </w:r>
      <w:r w:rsidR="00195870">
        <w:rPr>
          <w:rFonts w:eastAsia="Times-Roman"/>
          <w:kern w:val="0"/>
          <w:sz w:val="24"/>
        </w:rPr>
        <w:t xml:space="preserve"> </w:t>
      </w:r>
      <w:r w:rsidRPr="00CF2547">
        <w:rPr>
          <w:rFonts w:eastAsia="Times-Roman"/>
          <w:kern w:val="0"/>
          <w:sz w:val="24"/>
        </w:rPr>
        <w:t xml:space="preserve">Briefly, </w:t>
      </w:r>
      <w:r w:rsidR="0088015E" w:rsidRPr="00CF2547">
        <w:rPr>
          <w:rFonts w:eastAsia="Times-Roman"/>
          <w:kern w:val="0"/>
          <w:sz w:val="24"/>
        </w:rPr>
        <w:t xml:space="preserve">293T cells were </w:t>
      </w:r>
      <w:proofErr w:type="spellStart"/>
      <w:r w:rsidR="0088015E" w:rsidRPr="00CF2547">
        <w:rPr>
          <w:rFonts w:eastAsia="Times-Roman"/>
          <w:kern w:val="0"/>
          <w:sz w:val="24"/>
        </w:rPr>
        <w:t>cotransfected</w:t>
      </w:r>
      <w:proofErr w:type="spellEnd"/>
      <w:r w:rsidR="0088015E" w:rsidRPr="00CF2547">
        <w:rPr>
          <w:rFonts w:eastAsia="Times-Roman"/>
          <w:kern w:val="0"/>
          <w:sz w:val="24"/>
        </w:rPr>
        <w:t xml:space="preserve"> </w:t>
      </w:r>
      <w:r w:rsidR="0088015E">
        <w:rPr>
          <w:rFonts w:eastAsia="Times-Roman"/>
          <w:kern w:val="0"/>
          <w:sz w:val="24"/>
        </w:rPr>
        <w:t xml:space="preserve">with </w:t>
      </w:r>
      <w:r w:rsidRPr="00CF2547">
        <w:rPr>
          <w:rFonts w:eastAsia="Times-Roman"/>
          <w:kern w:val="0"/>
          <w:sz w:val="24"/>
        </w:rPr>
        <w:t xml:space="preserve">the </w:t>
      </w:r>
      <w:r w:rsidR="006A6BE4" w:rsidRPr="00CF2547">
        <w:rPr>
          <w:rFonts w:eastAsia="Times-Roman"/>
          <w:kern w:val="0"/>
          <w:sz w:val="24"/>
        </w:rPr>
        <w:t xml:space="preserve">lentivirus </w:t>
      </w:r>
      <w:r w:rsidRPr="00CF2547">
        <w:rPr>
          <w:rFonts w:eastAsia="Times-Roman"/>
          <w:kern w:val="0"/>
          <w:sz w:val="24"/>
        </w:rPr>
        <w:t xml:space="preserve">plasmids </w:t>
      </w:r>
      <w:r w:rsidR="0088015E">
        <w:rPr>
          <w:rFonts w:eastAsia="Times-Roman"/>
          <w:kern w:val="0"/>
          <w:sz w:val="24"/>
        </w:rPr>
        <w:t xml:space="preserve">for </w:t>
      </w:r>
      <w:r w:rsidR="0088015E" w:rsidRPr="00CF2547">
        <w:rPr>
          <w:rFonts w:eastAsia="Times-Roman"/>
          <w:kern w:val="0"/>
          <w:sz w:val="24"/>
        </w:rPr>
        <w:t xml:space="preserve">KCTD1 overexpression </w:t>
      </w:r>
      <w:r w:rsidRPr="00CF2547">
        <w:rPr>
          <w:rFonts w:eastAsia="Times-Roman"/>
          <w:kern w:val="0"/>
          <w:sz w:val="24"/>
        </w:rPr>
        <w:t xml:space="preserve">and </w:t>
      </w:r>
      <w:proofErr w:type="spellStart"/>
      <w:r w:rsidR="006D2C18" w:rsidRPr="00CF2547">
        <w:rPr>
          <w:rFonts w:eastAsia="Times-Roman"/>
          <w:kern w:val="0"/>
          <w:sz w:val="24"/>
        </w:rPr>
        <w:t>Lenti-Pac</w:t>
      </w:r>
      <w:r w:rsidR="006D2C18" w:rsidRPr="00CF2547">
        <w:rPr>
          <w:rFonts w:eastAsia="Times-Roman"/>
          <w:kern w:val="0"/>
          <w:sz w:val="24"/>
          <w:vertAlign w:val="superscript"/>
        </w:rPr>
        <w:t>TM</w:t>
      </w:r>
      <w:proofErr w:type="spellEnd"/>
      <w:r w:rsidR="006D2C18" w:rsidRPr="00CF2547">
        <w:rPr>
          <w:rFonts w:eastAsia="Times-Roman"/>
          <w:kern w:val="0"/>
          <w:sz w:val="24"/>
        </w:rPr>
        <w:t xml:space="preserve"> HIV packaging mix (HPK-LvTR-20)</w:t>
      </w:r>
      <w:r w:rsidR="00195870">
        <w:rPr>
          <w:rFonts w:eastAsia="Times-Roman"/>
          <w:kern w:val="0"/>
          <w:sz w:val="24"/>
        </w:rPr>
        <w:t>.  The</w:t>
      </w:r>
      <w:r w:rsidRPr="00CF2547">
        <w:rPr>
          <w:rFonts w:eastAsia="Times-Roman"/>
          <w:kern w:val="0"/>
          <w:sz w:val="24"/>
        </w:rPr>
        <w:t xml:space="preserve"> supernatants were </w:t>
      </w:r>
      <w:r w:rsidR="0088015E">
        <w:rPr>
          <w:rFonts w:eastAsia="Times-Roman"/>
          <w:kern w:val="0"/>
          <w:sz w:val="24"/>
        </w:rPr>
        <w:t>collected</w:t>
      </w:r>
      <w:r w:rsidR="00195870">
        <w:rPr>
          <w:rFonts w:eastAsia="Times-Roman"/>
          <w:kern w:val="0"/>
          <w:sz w:val="24"/>
        </w:rPr>
        <w:t>,</w:t>
      </w:r>
      <w:r w:rsidRPr="00CF2547">
        <w:rPr>
          <w:rFonts w:eastAsia="Times-Roman"/>
          <w:kern w:val="0"/>
          <w:sz w:val="24"/>
        </w:rPr>
        <w:t xml:space="preserve"> filtered</w:t>
      </w:r>
      <w:r w:rsidR="00195870">
        <w:rPr>
          <w:rFonts w:eastAsia="Times-Roman"/>
          <w:kern w:val="0"/>
          <w:sz w:val="24"/>
        </w:rPr>
        <w:t>,</w:t>
      </w:r>
      <w:r w:rsidRPr="00CF2547">
        <w:rPr>
          <w:rFonts w:eastAsia="Times-Roman"/>
          <w:kern w:val="0"/>
          <w:sz w:val="24"/>
        </w:rPr>
        <w:t xml:space="preserve"> and concentrated. </w:t>
      </w:r>
      <w:r w:rsidR="00195870">
        <w:rPr>
          <w:rFonts w:eastAsia="Times-Roman"/>
          <w:kern w:val="0"/>
          <w:sz w:val="24"/>
        </w:rPr>
        <w:t xml:space="preserve"> The </w:t>
      </w:r>
      <w:r w:rsidRPr="00CF2547">
        <w:rPr>
          <w:rFonts w:eastAsia="Times-Roman"/>
          <w:kern w:val="0"/>
          <w:sz w:val="24"/>
        </w:rPr>
        <w:t xml:space="preserve">Huh7, </w:t>
      </w:r>
      <w:r w:rsidRPr="00CF2547">
        <w:rPr>
          <w:sz w:val="24"/>
        </w:rPr>
        <w:t>HepG2</w:t>
      </w:r>
      <w:r w:rsidR="00195870">
        <w:rPr>
          <w:sz w:val="24"/>
        </w:rPr>
        <w:t>,</w:t>
      </w:r>
      <w:r w:rsidRPr="00CF2547">
        <w:rPr>
          <w:rFonts w:eastAsia="Times-Roman"/>
          <w:kern w:val="0"/>
          <w:sz w:val="24"/>
        </w:rPr>
        <w:t xml:space="preserve"> and HUVEC cells were infected with </w:t>
      </w:r>
      <w:r w:rsidRPr="00CF2547">
        <w:rPr>
          <w:iCs/>
          <w:kern w:val="0"/>
          <w:sz w:val="24"/>
        </w:rPr>
        <w:t>KCTD1</w:t>
      </w:r>
      <w:r w:rsidRPr="00CF2547">
        <w:rPr>
          <w:rFonts w:eastAsia="Times-Roman"/>
          <w:kern w:val="0"/>
          <w:sz w:val="24"/>
        </w:rPr>
        <w:t xml:space="preserve">-lentivirus </w:t>
      </w:r>
      <w:r w:rsidR="00BC5EB1">
        <w:rPr>
          <w:rFonts w:eastAsia="Times-Roman"/>
          <w:kern w:val="0"/>
          <w:sz w:val="24"/>
        </w:rPr>
        <w:t>[</w:t>
      </w:r>
      <w:r w:rsidRPr="00CF2547">
        <w:rPr>
          <w:rFonts w:eastAsia="Times-Roman"/>
          <w:kern w:val="0"/>
          <w:sz w:val="24"/>
        </w:rPr>
        <w:t>multiplicity of infection (MOI) of 5-</w:t>
      </w:r>
      <w:r w:rsidR="00046C79" w:rsidRPr="00CF2547">
        <w:rPr>
          <w:rFonts w:eastAsia="Times-Roman"/>
          <w:kern w:val="0"/>
          <w:sz w:val="24"/>
        </w:rPr>
        <w:t>20</w:t>
      </w:r>
      <w:r w:rsidR="00BC5EB1">
        <w:rPr>
          <w:rFonts w:eastAsia="Times-Roman"/>
          <w:kern w:val="0"/>
          <w:sz w:val="24"/>
        </w:rPr>
        <w:t xml:space="preserve">], </w:t>
      </w:r>
      <w:r w:rsidRPr="00CF2547">
        <w:rPr>
          <w:rFonts w:eastAsia="Times-Roman"/>
          <w:kern w:val="0"/>
          <w:sz w:val="24"/>
        </w:rPr>
        <w:t xml:space="preserve">5 </w:t>
      </w:r>
      <w:proofErr w:type="spellStart"/>
      <w:r w:rsidRPr="00CF2547">
        <w:rPr>
          <w:rFonts w:eastAsia="Times-Roman"/>
          <w:kern w:val="0"/>
          <w:sz w:val="24"/>
        </w:rPr>
        <w:t>μg</w:t>
      </w:r>
      <w:proofErr w:type="spellEnd"/>
      <w:r w:rsidRPr="00CF2547">
        <w:rPr>
          <w:rFonts w:eastAsia="Times-Roman"/>
          <w:kern w:val="0"/>
          <w:sz w:val="24"/>
        </w:rPr>
        <w:t>/m</w:t>
      </w:r>
      <w:r w:rsidR="007110D0">
        <w:rPr>
          <w:rFonts w:eastAsia="Times-Roman"/>
          <w:kern w:val="0"/>
          <w:sz w:val="24"/>
        </w:rPr>
        <w:t>L</w:t>
      </w:r>
      <w:r w:rsidRPr="00CF2547">
        <w:rPr>
          <w:rFonts w:eastAsia="Times-Roman"/>
          <w:kern w:val="0"/>
          <w:sz w:val="24"/>
        </w:rPr>
        <w:t xml:space="preserve"> </w:t>
      </w:r>
      <w:proofErr w:type="spellStart"/>
      <w:r w:rsidRPr="00CF2547">
        <w:rPr>
          <w:rFonts w:eastAsia="Times-Roman"/>
          <w:kern w:val="0"/>
          <w:sz w:val="24"/>
        </w:rPr>
        <w:t>polybrene</w:t>
      </w:r>
      <w:proofErr w:type="spellEnd"/>
      <w:r w:rsidRPr="00CF2547">
        <w:rPr>
          <w:rFonts w:eastAsia="Times-Roman"/>
          <w:kern w:val="0"/>
          <w:sz w:val="24"/>
        </w:rPr>
        <w:t xml:space="preserve"> (Sigma)</w:t>
      </w:r>
      <w:r w:rsidR="00BC5EB1">
        <w:rPr>
          <w:rFonts w:eastAsia="Times-Roman"/>
          <w:kern w:val="0"/>
          <w:sz w:val="24"/>
        </w:rPr>
        <w:t>. Cells were</w:t>
      </w:r>
      <w:r w:rsidRPr="00CF2547">
        <w:rPr>
          <w:rFonts w:eastAsia="Times-Roman"/>
          <w:kern w:val="0"/>
          <w:sz w:val="24"/>
        </w:rPr>
        <w:t xml:space="preserve"> </w:t>
      </w:r>
      <w:r w:rsidR="00BC5EB1">
        <w:rPr>
          <w:rFonts w:eastAsia="Times-Roman"/>
          <w:kern w:val="0"/>
          <w:sz w:val="24"/>
        </w:rPr>
        <w:t>observed</w:t>
      </w:r>
      <w:r w:rsidRPr="00CF2547">
        <w:rPr>
          <w:rFonts w:eastAsia="Times-Roman"/>
          <w:kern w:val="0"/>
          <w:sz w:val="24"/>
        </w:rPr>
        <w:t xml:space="preserve"> </w:t>
      </w:r>
      <w:r w:rsidR="00BC5EB1">
        <w:rPr>
          <w:rFonts w:eastAsia="Times-Roman"/>
          <w:kern w:val="0"/>
          <w:sz w:val="24"/>
        </w:rPr>
        <w:t xml:space="preserve">under </w:t>
      </w:r>
      <w:r w:rsidR="007110D0">
        <w:rPr>
          <w:rFonts w:eastAsia="Times-Roman"/>
          <w:kern w:val="0"/>
          <w:sz w:val="24"/>
        </w:rPr>
        <w:t>the</w:t>
      </w:r>
      <w:r w:rsidRPr="00CF2547">
        <w:rPr>
          <w:rFonts w:eastAsia="Times-Roman"/>
          <w:kern w:val="0"/>
          <w:sz w:val="24"/>
        </w:rPr>
        <w:t xml:space="preserve"> fluorescence microscop</w:t>
      </w:r>
      <w:r w:rsidR="00BC5EB1">
        <w:rPr>
          <w:rFonts w:eastAsia="Times-Roman"/>
          <w:kern w:val="0"/>
          <w:sz w:val="24"/>
        </w:rPr>
        <w:t>e</w:t>
      </w:r>
      <w:r w:rsidR="007110D0">
        <w:rPr>
          <w:rFonts w:eastAsia="Times-Roman"/>
          <w:kern w:val="0"/>
          <w:sz w:val="24"/>
        </w:rPr>
        <w:t xml:space="preserve"> </w:t>
      </w:r>
      <w:r w:rsidR="00BC5EB1" w:rsidRPr="00CF2547">
        <w:rPr>
          <w:rFonts w:eastAsia="Times-Roman"/>
          <w:kern w:val="0"/>
          <w:sz w:val="24"/>
        </w:rPr>
        <w:t xml:space="preserve">on day </w:t>
      </w:r>
      <w:r w:rsidR="00BC5EB1">
        <w:rPr>
          <w:rFonts w:eastAsia="Times-Roman"/>
          <w:kern w:val="0"/>
          <w:sz w:val="24"/>
        </w:rPr>
        <w:t xml:space="preserve">4 </w:t>
      </w:r>
      <w:r w:rsidRPr="00CF2547">
        <w:rPr>
          <w:rFonts w:eastAsia="Times-Roman"/>
          <w:kern w:val="0"/>
          <w:sz w:val="24"/>
        </w:rPr>
        <w:t xml:space="preserve">followed by </w:t>
      </w:r>
      <w:r w:rsidR="00195870">
        <w:rPr>
          <w:rFonts w:eastAsia="Times-Roman"/>
          <w:kern w:val="0"/>
          <w:sz w:val="24"/>
        </w:rPr>
        <w:t xml:space="preserve">stable cell </w:t>
      </w:r>
      <w:r w:rsidR="00BC5EB1">
        <w:rPr>
          <w:rFonts w:eastAsia="Times-Roman"/>
          <w:kern w:val="0"/>
          <w:sz w:val="24"/>
        </w:rPr>
        <w:t>selection with</w:t>
      </w:r>
      <w:r w:rsidR="00BC5EB1" w:rsidRPr="00BC5EB1">
        <w:rPr>
          <w:rFonts w:eastAsia="Times-Roman"/>
          <w:kern w:val="0"/>
          <w:sz w:val="24"/>
        </w:rPr>
        <w:t xml:space="preserve"> </w:t>
      </w:r>
      <w:r w:rsidR="00BC5EB1" w:rsidRPr="00CF2547">
        <w:rPr>
          <w:rFonts w:eastAsia="Times-Roman"/>
          <w:kern w:val="0"/>
          <w:sz w:val="24"/>
        </w:rPr>
        <w:t xml:space="preserve">3 </w:t>
      </w:r>
      <w:proofErr w:type="spellStart"/>
      <w:r w:rsidR="00BC5EB1" w:rsidRPr="00CF2547">
        <w:rPr>
          <w:rFonts w:eastAsia="Times-Roman"/>
          <w:kern w:val="0"/>
          <w:sz w:val="24"/>
        </w:rPr>
        <w:t>μg</w:t>
      </w:r>
      <w:proofErr w:type="spellEnd"/>
      <w:r w:rsidR="00BC5EB1" w:rsidRPr="00CF2547">
        <w:rPr>
          <w:rFonts w:eastAsia="Times-Roman"/>
          <w:kern w:val="0"/>
          <w:sz w:val="24"/>
        </w:rPr>
        <w:t xml:space="preserve">/ml of </w:t>
      </w:r>
      <w:proofErr w:type="spellStart"/>
      <w:r w:rsidR="00BC5EB1" w:rsidRPr="00CF2547">
        <w:rPr>
          <w:rFonts w:eastAsia="Times-Roman"/>
          <w:kern w:val="0"/>
          <w:sz w:val="24"/>
        </w:rPr>
        <w:t>p</w:t>
      </w:r>
      <w:r w:rsidR="00BC5EB1">
        <w:rPr>
          <w:rFonts w:eastAsia="Times-Roman"/>
          <w:kern w:val="0"/>
          <w:sz w:val="24"/>
        </w:rPr>
        <w:t>uromycin</w:t>
      </w:r>
      <w:proofErr w:type="spellEnd"/>
      <w:r w:rsidR="00195870">
        <w:rPr>
          <w:rFonts w:eastAsia="Times-Roman"/>
          <w:kern w:val="0"/>
          <w:sz w:val="24"/>
        </w:rPr>
        <w:t>.</w:t>
      </w:r>
    </w:p>
    <w:p w:rsidR="009637CD" w:rsidRDefault="009637CD" w:rsidP="00195870">
      <w:pPr>
        <w:autoSpaceDE w:val="0"/>
        <w:autoSpaceDN w:val="0"/>
        <w:adjustRightInd w:val="0"/>
        <w:spacing w:line="360" w:lineRule="auto"/>
        <w:ind w:firstLine="418"/>
        <w:rPr>
          <w:rFonts w:eastAsia="Times-Roman"/>
          <w:kern w:val="0"/>
          <w:sz w:val="24"/>
        </w:rPr>
      </w:pPr>
      <w:r w:rsidRPr="00CF2547">
        <w:rPr>
          <w:rFonts w:eastAsia="Times-Roman"/>
          <w:kern w:val="0"/>
          <w:sz w:val="24"/>
        </w:rPr>
        <w:t xml:space="preserve">The sequence of KCTD1 shRNA </w:t>
      </w:r>
      <w:r w:rsidRPr="00BE7EEA">
        <w:rPr>
          <w:rFonts w:eastAsia="Times-Roman"/>
          <w:kern w:val="0"/>
          <w:sz w:val="24"/>
        </w:rPr>
        <w:t>and pre-miR-129-5p wer</w:t>
      </w:r>
      <w:r w:rsidRPr="00CF2547">
        <w:rPr>
          <w:rFonts w:eastAsia="Times-Roman"/>
          <w:kern w:val="0"/>
          <w:sz w:val="24"/>
        </w:rPr>
        <w:t xml:space="preserve">e </w:t>
      </w:r>
      <w:r w:rsidR="00BC5EB1">
        <w:rPr>
          <w:rFonts w:eastAsia="Times-Roman"/>
          <w:kern w:val="0"/>
          <w:sz w:val="24"/>
        </w:rPr>
        <w:t>ligated</w:t>
      </w:r>
      <w:r w:rsidRPr="00CF2547">
        <w:rPr>
          <w:rFonts w:eastAsia="Times-Roman"/>
          <w:kern w:val="0"/>
          <w:sz w:val="24"/>
        </w:rPr>
        <w:t xml:space="preserve"> to</w:t>
      </w:r>
      <w:r w:rsidR="00195870">
        <w:rPr>
          <w:rFonts w:eastAsia="Times-Roman"/>
          <w:kern w:val="0"/>
          <w:sz w:val="24"/>
        </w:rPr>
        <w:t xml:space="preserve"> the</w:t>
      </w:r>
      <w:r w:rsidRPr="00CF2547">
        <w:rPr>
          <w:rFonts w:eastAsia="Times-Roman"/>
          <w:kern w:val="0"/>
          <w:sz w:val="24"/>
        </w:rPr>
        <w:t xml:space="preserve"> lentiviral vector </w:t>
      </w:r>
      <w:r w:rsidR="00800BB3" w:rsidRPr="00CF2547">
        <w:rPr>
          <w:rFonts w:eastAsia="Times-Roman"/>
          <w:kern w:val="0"/>
          <w:sz w:val="24"/>
        </w:rPr>
        <w:t>GV248</w:t>
      </w:r>
      <w:r w:rsidRPr="00CF2547">
        <w:rPr>
          <w:rFonts w:eastAsia="Times-Roman"/>
          <w:kern w:val="0"/>
          <w:sz w:val="24"/>
        </w:rPr>
        <w:t xml:space="preserve"> (</w:t>
      </w:r>
      <w:proofErr w:type="spellStart"/>
      <w:r w:rsidRPr="00CF2547">
        <w:rPr>
          <w:rFonts w:eastAsia="Times-Roman"/>
          <w:kern w:val="0"/>
          <w:sz w:val="24"/>
        </w:rPr>
        <w:t>Genepharma</w:t>
      </w:r>
      <w:proofErr w:type="spellEnd"/>
      <w:r w:rsidRPr="00CF2547">
        <w:rPr>
          <w:rFonts w:eastAsia="Times-Roman"/>
          <w:kern w:val="0"/>
          <w:sz w:val="24"/>
        </w:rPr>
        <w:t>).</w:t>
      </w:r>
      <w:r w:rsidR="00195870">
        <w:rPr>
          <w:rFonts w:eastAsia="Times-Roman"/>
          <w:kern w:val="0"/>
          <w:sz w:val="24"/>
        </w:rPr>
        <w:t xml:space="preserve"> </w:t>
      </w:r>
      <w:r w:rsidRPr="00CF2547">
        <w:rPr>
          <w:rFonts w:eastAsia="Times-Roman"/>
          <w:kern w:val="0"/>
          <w:sz w:val="24"/>
        </w:rPr>
        <w:t xml:space="preserve"> Recombinant vectors were </w:t>
      </w:r>
      <w:proofErr w:type="spellStart"/>
      <w:r w:rsidR="00BC5EB1">
        <w:rPr>
          <w:rFonts w:eastAsia="Times-Roman"/>
          <w:kern w:val="0"/>
          <w:sz w:val="24"/>
        </w:rPr>
        <w:t>co</w:t>
      </w:r>
      <w:r w:rsidRPr="00CF2547">
        <w:rPr>
          <w:rFonts w:eastAsia="Times-Roman"/>
          <w:kern w:val="0"/>
          <w:sz w:val="24"/>
        </w:rPr>
        <w:t>transfected</w:t>
      </w:r>
      <w:proofErr w:type="spellEnd"/>
      <w:r w:rsidRPr="00CF2547">
        <w:rPr>
          <w:rFonts w:eastAsia="Times-Roman"/>
          <w:kern w:val="0"/>
          <w:sz w:val="24"/>
        </w:rPr>
        <w:t xml:space="preserve"> into 293T cells with </w:t>
      </w:r>
      <w:r w:rsidR="001A0D29" w:rsidRPr="00CF2547">
        <w:rPr>
          <w:rFonts w:eastAsia="Times-Roman"/>
          <w:kern w:val="0"/>
          <w:sz w:val="24"/>
        </w:rPr>
        <w:t>pHelper1.0 and pHelper2.0</w:t>
      </w:r>
      <w:r w:rsidRPr="00CF2547">
        <w:rPr>
          <w:rFonts w:eastAsia="Times-Roman"/>
          <w:kern w:val="0"/>
          <w:sz w:val="24"/>
        </w:rPr>
        <w:t xml:space="preserve"> (</w:t>
      </w:r>
      <w:proofErr w:type="spellStart"/>
      <w:r w:rsidRPr="00CF2547">
        <w:rPr>
          <w:rFonts w:eastAsia="Times-Roman"/>
          <w:kern w:val="0"/>
          <w:sz w:val="24"/>
        </w:rPr>
        <w:t>Genepharma</w:t>
      </w:r>
      <w:proofErr w:type="spellEnd"/>
      <w:r w:rsidRPr="00CF2547">
        <w:rPr>
          <w:rFonts w:eastAsia="Times-Roman"/>
          <w:kern w:val="0"/>
          <w:sz w:val="24"/>
        </w:rPr>
        <w:t>)</w:t>
      </w:r>
      <w:r w:rsidR="00195870">
        <w:rPr>
          <w:rFonts w:eastAsia="Times-Roman"/>
          <w:kern w:val="0"/>
          <w:sz w:val="24"/>
        </w:rPr>
        <w:t>.  The</w:t>
      </w:r>
      <w:r w:rsidRPr="00CF2547">
        <w:rPr>
          <w:rFonts w:eastAsia="Times-Roman"/>
          <w:kern w:val="0"/>
          <w:sz w:val="24"/>
        </w:rPr>
        <w:t xml:space="preserve"> viral</w:t>
      </w:r>
      <w:r w:rsidR="00BC5EB1">
        <w:rPr>
          <w:rFonts w:eastAsia="Times-Roman"/>
          <w:kern w:val="0"/>
          <w:sz w:val="24"/>
        </w:rPr>
        <w:t>-containing</w:t>
      </w:r>
      <w:r w:rsidRPr="00CF2547">
        <w:rPr>
          <w:rFonts w:eastAsia="Times-Roman"/>
          <w:kern w:val="0"/>
          <w:sz w:val="24"/>
        </w:rPr>
        <w:t xml:space="preserve"> supernatants were</w:t>
      </w:r>
      <w:r w:rsidR="007110D0">
        <w:rPr>
          <w:rFonts w:eastAsia="Times-Roman"/>
          <w:kern w:val="0"/>
          <w:sz w:val="24"/>
        </w:rPr>
        <w:t xml:space="preserve"> collecte</w:t>
      </w:r>
      <w:r w:rsidR="00BC5EB1">
        <w:rPr>
          <w:rFonts w:eastAsia="Times-Roman"/>
          <w:kern w:val="0"/>
          <w:sz w:val="24"/>
        </w:rPr>
        <w:t>d</w:t>
      </w:r>
      <w:r w:rsidRPr="00CF2547">
        <w:rPr>
          <w:rFonts w:eastAsia="Times-Roman"/>
          <w:kern w:val="0"/>
          <w:sz w:val="24"/>
        </w:rPr>
        <w:t xml:space="preserve"> </w:t>
      </w:r>
      <w:r w:rsidR="00BC5EB1" w:rsidRPr="00CF2547">
        <w:rPr>
          <w:rFonts w:eastAsia="Times-Roman"/>
          <w:kern w:val="0"/>
          <w:sz w:val="24"/>
        </w:rPr>
        <w:t xml:space="preserve">48 h </w:t>
      </w:r>
      <w:r w:rsidR="00BC5EB1">
        <w:rPr>
          <w:rFonts w:eastAsia="Times-Roman"/>
          <w:kern w:val="0"/>
          <w:sz w:val="24"/>
        </w:rPr>
        <w:t xml:space="preserve">after </w:t>
      </w:r>
      <w:r w:rsidR="00BC5EB1" w:rsidRPr="00CF2547">
        <w:rPr>
          <w:rFonts w:eastAsia="Times-Roman"/>
          <w:kern w:val="0"/>
          <w:sz w:val="24"/>
        </w:rPr>
        <w:t xml:space="preserve">transfection </w:t>
      </w:r>
      <w:r w:rsidRPr="00CF2547">
        <w:rPr>
          <w:rFonts w:eastAsia="Times-Roman"/>
          <w:kern w:val="0"/>
          <w:sz w:val="24"/>
        </w:rPr>
        <w:t xml:space="preserve">and purified. </w:t>
      </w:r>
      <w:r w:rsidR="00195870">
        <w:rPr>
          <w:rFonts w:eastAsia="Times-Roman"/>
          <w:kern w:val="0"/>
          <w:sz w:val="24"/>
        </w:rPr>
        <w:t xml:space="preserve"> The </w:t>
      </w:r>
      <w:r w:rsidR="007E531A" w:rsidRPr="00CF2547">
        <w:rPr>
          <w:rFonts w:eastAsia="Times-Roman"/>
          <w:kern w:val="0"/>
          <w:sz w:val="24"/>
        </w:rPr>
        <w:t xml:space="preserve">MHCC97H and SMMC7721 cells were infected with </w:t>
      </w:r>
      <w:r w:rsidR="00A20E7F" w:rsidRPr="00CF2547">
        <w:rPr>
          <w:rFonts w:eastAsia="Times-Roman"/>
          <w:kern w:val="0"/>
          <w:sz w:val="24"/>
        </w:rPr>
        <w:t>lentivirus</w:t>
      </w:r>
      <w:r w:rsidR="00A20E7F" w:rsidRPr="00CF2547">
        <w:rPr>
          <w:iCs/>
          <w:kern w:val="0"/>
          <w:sz w:val="24"/>
        </w:rPr>
        <w:t xml:space="preserve"> </w:t>
      </w:r>
      <w:r w:rsidR="00A20E7F">
        <w:rPr>
          <w:iCs/>
          <w:kern w:val="0"/>
          <w:sz w:val="24"/>
        </w:rPr>
        <w:t xml:space="preserve">carrying </w:t>
      </w:r>
      <w:r w:rsidR="007E531A" w:rsidRPr="00CF2547">
        <w:rPr>
          <w:iCs/>
          <w:kern w:val="0"/>
          <w:sz w:val="24"/>
        </w:rPr>
        <w:t>KCTD1</w:t>
      </w:r>
      <w:r w:rsidR="007E531A" w:rsidRPr="00CF2547">
        <w:rPr>
          <w:rFonts w:eastAsia="Times-Roman"/>
          <w:kern w:val="0"/>
          <w:sz w:val="24"/>
        </w:rPr>
        <w:t xml:space="preserve"> shRNA or NC shRNA at </w:t>
      </w:r>
      <w:r w:rsidR="00A20E7F">
        <w:rPr>
          <w:rFonts w:eastAsia="Times-Roman"/>
          <w:kern w:val="0"/>
          <w:sz w:val="24"/>
        </w:rPr>
        <w:t xml:space="preserve">an </w:t>
      </w:r>
      <w:r w:rsidR="007E531A" w:rsidRPr="00CF2547">
        <w:rPr>
          <w:rFonts w:eastAsia="Times-Roman"/>
          <w:kern w:val="0"/>
          <w:sz w:val="24"/>
        </w:rPr>
        <w:t xml:space="preserve">MOI of 10 </w:t>
      </w:r>
      <w:r w:rsidR="00602123">
        <w:rPr>
          <w:rFonts w:eastAsia="Times-Roman"/>
          <w:kern w:val="0"/>
          <w:sz w:val="24"/>
        </w:rPr>
        <w:t>and</w:t>
      </w:r>
      <w:r w:rsidR="007E531A" w:rsidRPr="00CF2547">
        <w:rPr>
          <w:rFonts w:eastAsia="Times-Roman"/>
          <w:kern w:val="0"/>
          <w:sz w:val="24"/>
        </w:rPr>
        <w:t xml:space="preserve"> 5 </w:t>
      </w:r>
      <w:proofErr w:type="spellStart"/>
      <w:r w:rsidR="007E531A" w:rsidRPr="00CF2547">
        <w:rPr>
          <w:rFonts w:eastAsia="Times-Roman"/>
          <w:kern w:val="0"/>
          <w:sz w:val="24"/>
        </w:rPr>
        <w:t>μg</w:t>
      </w:r>
      <w:proofErr w:type="spellEnd"/>
      <w:r w:rsidR="007E531A" w:rsidRPr="00CF2547">
        <w:rPr>
          <w:rFonts w:eastAsia="Times-Roman"/>
          <w:kern w:val="0"/>
          <w:sz w:val="24"/>
        </w:rPr>
        <w:t xml:space="preserve"> of </w:t>
      </w:r>
      <w:proofErr w:type="spellStart"/>
      <w:r w:rsidR="007E531A" w:rsidRPr="00CF2547">
        <w:rPr>
          <w:rFonts w:eastAsia="Times-Roman"/>
          <w:kern w:val="0"/>
          <w:sz w:val="24"/>
        </w:rPr>
        <w:t>polybrene</w:t>
      </w:r>
      <w:proofErr w:type="spellEnd"/>
      <w:r w:rsidR="00A20E7F" w:rsidRPr="00CF2547">
        <w:rPr>
          <w:rFonts w:eastAsia="Times-Roman"/>
          <w:kern w:val="0"/>
          <w:sz w:val="24"/>
        </w:rPr>
        <w:t>/ml</w:t>
      </w:r>
      <w:r w:rsidR="00602123">
        <w:rPr>
          <w:rFonts w:eastAsia="Times-Roman"/>
          <w:kern w:val="0"/>
          <w:sz w:val="24"/>
        </w:rPr>
        <w:t xml:space="preserve">, </w:t>
      </w:r>
      <w:r w:rsidR="00195870">
        <w:rPr>
          <w:rFonts w:eastAsia="Times-Roman"/>
          <w:kern w:val="0"/>
          <w:sz w:val="24"/>
        </w:rPr>
        <w:t xml:space="preserve">the </w:t>
      </w:r>
      <w:r w:rsidRPr="00CF2547">
        <w:rPr>
          <w:rFonts w:eastAsia="Times-Roman"/>
          <w:kern w:val="0"/>
          <w:sz w:val="24"/>
        </w:rPr>
        <w:t>miR-129-5p-infected MH</w:t>
      </w:r>
      <w:r w:rsidR="002E01CC" w:rsidRPr="00CF2547">
        <w:rPr>
          <w:rFonts w:eastAsia="Times-Roman"/>
          <w:kern w:val="0"/>
          <w:sz w:val="24"/>
        </w:rPr>
        <w:t>C</w:t>
      </w:r>
      <w:r w:rsidRPr="00CF2547">
        <w:rPr>
          <w:rFonts w:eastAsia="Times-Roman"/>
          <w:kern w:val="0"/>
          <w:sz w:val="24"/>
        </w:rPr>
        <w:t>C97</w:t>
      </w:r>
      <w:r w:rsidR="002E01CC" w:rsidRPr="00CF2547">
        <w:rPr>
          <w:rFonts w:eastAsia="Times-Roman"/>
          <w:kern w:val="0"/>
          <w:sz w:val="24"/>
        </w:rPr>
        <w:t xml:space="preserve">H </w:t>
      </w:r>
      <w:r w:rsidRPr="00CF2547">
        <w:rPr>
          <w:rFonts w:eastAsia="Times-Roman"/>
          <w:kern w:val="0"/>
          <w:sz w:val="24"/>
        </w:rPr>
        <w:t xml:space="preserve">cells were </w:t>
      </w:r>
      <w:r w:rsidR="00602123">
        <w:rPr>
          <w:rFonts w:eastAsia="Times-Roman"/>
          <w:kern w:val="0"/>
          <w:sz w:val="24"/>
        </w:rPr>
        <w:t>then screened with</w:t>
      </w:r>
      <w:r w:rsidRPr="00CF2547">
        <w:rPr>
          <w:rFonts w:eastAsia="Times-Roman"/>
          <w:kern w:val="0"/>
          <w:sz w:val="24"/>
        </w:rPr>
        <w:t xml:space="preserve"> </w:t>
      </w:r>
      <w:r w:rsidR="00046C79" w:rsidRPr="00CF2547">
        <w:rPr>
          <w:rFonts w:eastAsia="Times-Roman"/>
          <w:kern w:val="0"/>
          <w:sz w:val="24"/>
        </w:rPr>
        <w:t>3</w:t>
      </w:r>
      <w:r w:rsidRPr="00CF2547">
        <w:rPr>
          <w:rFonts w:eastAsia="Times-Roman"/>
          <w:kern w:val="0"/>
          <w:sz w:val="24"/>
        </w:rPr>
        <w:t xml:space="preserve"> </w:t>
      </w:r>
      <w:proofErr w:type="spellStart"/>
      <w:r w:rsidRPr="00CF2547">
        <w:rPr>
          <w:rFonts w:eastAsia="Times-Roman"/>
          <w:kern w:val="0"/>
          <w:sz w:val="24"/>
        </w:rPr>
        <w:t>μg</w:t>
      </w:r>
      <w:proofErr w:type="spellEnd"/>
      <w:r w:rsidRPr="00CF2547">
        <w:rPr>
          <w:rFonts w:eastAsia="Times-Roman"/>
          <w:kern w:val="0"/>
          <w:sz w:val="24"/>
        </w:rPr>
        <w:t xml:space="preserve">/mL of </w:t>
      </w:r>
      <w:proofErr w:type="spellStart"/>
      <w:r w:rsidRPr="00CF2547">
        <w:rPr>
          <w:rFonts w:eastAsia="Times-Roman"/>
          <w:kern w:val="0"/>
          <w:sz w:val="24"/>
        </w:rPr>
        <w:t>puromycin</w:t>
      </w:r>
      <w:proofErr w:type="spellEnd"/>
      <w:r w:rsidRPr="00CF2547">
        <w:rPr>
          <w:rFonts w:eastAsia="Times-Roman"/>
          <w:kern w:val="0"/>
          <w:sz w:val="24"/>
        </w:rPr>
        <w:t xml:space="preserve"> </w:t>
      </w:r>
      <w:r w:rsidR="00A20E7F">
        <w:rPr>
          <w:rFonts w:eastAsia="Times-Roman"/>
          <w:kern w:val="0"/>
          <w:sz w:val="24"/>
        </w:rPr>
        <w:t>on Day 4</w:t>
      </w:r>
      <w:r w:rsidRPr="00CF2547">
        <w:rPr>
          <w:rFonts w:eastAsia="Times-Roman"/>
          <w:kern w:val="0"/>
          <w:sz w:val="24"/>
        </w:rPr>
        <w:t>.</w:t>
      </w:r>
    </w:p>
    <w:p w:rsidR="00602123" w:rsidRDefault="00602123" w:rsidP="00195870">
      <w:pPr>
        <w:autoSpaceDE w:val="0"/>
        <w:autoSpaceDN w:val="0"/>
        <w:adjustRightInd w:val="0"/>
        <w:spacing w:line="360" w:lineRule="auto"/>
        <w:rPr>
          <w:rFonts w:eastAsia="Times-Roman"/>
          <w:kern w:val="0"/>
          <w:sz w:val="24"/>
        </w:rPr>
      </w:pPr>
    </w:p>
    <w:p w:rsidR="00195870" w:rsidRPr="00602123" w:rsidRDefault="00602123" w:rsidP="00602123">
      <w:pPr>
        <w:tabs>
          <w:tab w:val="left" w:pos="3195"/>
        </w:tabs>
        <w:rPr>
          <w:rFonts w:eastAsia="Times-Roman"/>
          <w:sz w:val="24"/>
        </w:rPr>
      </w:pPr>
      <w:r>
        <w:rPr>
          <w:rFonts w:eastAsia="Times-Roman"/>
          <w:sz w:val="24"/>
        </w:rPr>
        <w:tab/>
      </w:r>
    </w:p>
    <w:p w:rsidR="00195870" w:rsidRPr="00195870" w:rsidRDefault="00A20E7F" w:rsidP="00195870">
      <w:pPr>
        <w:autoSpaceDE w:val="0"/>
        <w:autoSpaceDN w:val="0"/>
        <w:adjustRightInd w:val="0"/>
        <w:spacing w:line="360" w:lineRule="auto"/>
        <w:rPr>
          <w:rFonts w:eastAsia="Times-Roman"/>
          <w:b/>
          <w:kern w:val="0"/>
          <w:sz w:val="24"/>
        </w:rPr>
      </w:pPr>
      <w:r>
        <w:rPr>
          <w:rFonts w:eastAsia="Times-Roman"/>
          <w:b/>
          <w:kern w:val="0"/>
          <w:sz w:val="24"/>
        </w:rPr>
        <w:t>Growth</w:t>
      </w:r>
      <w:r w:rsidR="00195870" w:rsidRPr="00195870">
        <w:rPr>
          <w:rFonts w:eastAsia="Times-Roman"/>
          <w:b/>
          <w:kern w:val="0"/>
          <w:sz w:val="24"/>
        </w:rPr>
        <w:t xml:space="preserve"> assays</w:t>
      </w:r>
    </w:p>
    <w:p w:rsidR="00195870" w:rsidRPr="00C36F8A" w:rsidRDefault="00195870" w:rsidP="00195870">
      <w:pPr>
        <w:autoSpaceDE w:val="0"/>
        <w:autoSpaceDN w:val="0"/>
        <w:adjustRightInd w:val="0"/>
        <w:spacing w:line="360" w:lineRule="auto"/>
        <w:ind w:firstLine="418"/>
        <w:rPr>
          <w:rFonts w:eastAsia="Times-Roman"/>
          <w:kern w:val="0"/>
          <w:sz w:val="24"/>
        </w:rPr>
      </w:pPr>
      <w:r>
        <w:rPr>
          <w:sz w:val="24"/>
        </w:rPr>
        <w:t>In the</w:t>
      </w:r>
      <w:r w:rsidRPr="00CF2547">
        <w:rPr>
          <w:sz w:val="24"/>
        </w:rPr>
        <w:t xml:space="preserve"> MTT </w:t>
      </w:r>
      <w:r w:rsidR="00A20E7F">
        <w:rPr>
          <w:sz w:val="24"/>
        </w:rPr>
        <w:t>analysis</w:t>
      </w:r>
      <w:r w:rsidRPr="00CF2547">
        <w:rPr>
          <w:sz w:val="24"/>
        </w:rPr>
        <w:t>, 2,000 HCC cells were plated</w:t>
      </w:r>
      <w:r>
        <w:rPr>
          <w:sz w:val="24"/>
        </w:rPr>
        <w:t xml:space="preserve"> on </w:t>
      </w:r>
      <w:r w:rsidRPr="00CF2547">
        <w:rPr>
          <w:sz w:val="24"/>
        </w:rPr>
        <w:t xml:space="preserve">48-well plates </w:t>
      </w:r>
      <w:r w:rsidR="00A20E7F">
        <w:rPr>
          <w:sz w:val="24"/>
        </w:rPr>
        <w:t xml:space="preserve">either </w:t>
      </w:r>
      <w:r w:rsidRPr="00CF2547">
        <w:rPr>
          <w:sz w:val="24"/>
        </w:rPr>
        <w:t xml:space="preserve">untreated or treated with </w:t>
      </w:r>
      <w:proofErr w:type="spellStart"/>
      <w:r w:rsidRPr="00F76325">
        <w:rPr>
          <w:kern w:val="0"/>
          <w:sz w:val="24"/>
        </w:rPr>
        <w:t>sorafenib</w:t>
      </w:r>
      <w:proofErr w:type="spellEnd"/>
      <w:r w:rsidRPr="00F76325">
        <w:rPr>
          <w:kern w:val="0"/>
          <w:sz w:val="24"/>
        </w:rPr>
        <w:t xml:space="preserve"> </w:t>
      </w:r>
      <w:r w:rsidR="00A20E7F">
        <w:rPr>
          <w:kern w:val="0"/>
          <w:sz w:val="24"/>
        </w:rPr>
        <w:t>(</w:t>
      </w:r>
      <w:r w:rsidR="00A20E7F" w:rsidRPr="00CF2547">
        <w:rPr>
          <w:sz w:val="24"/>
        </w:rPr>
        <w:t xml:space="preserve">5-10 </w:t>
      </w:r>
      <w:r w:rsidR="00A20E7F" w:rsidRPr="00CF2547">
        <w:rPr>
          <w:sz w:val="24"/>
        </w:rPr>
        <w:sym w:font="Symbol" w:char="F06D"/>
      </w:r>
      <w:r w:rsidR="00A20E7F" w:rsidRPr="00CF2547">
        <w:rPr>
          <w:sz w:val="24"/>
        </w:rPr>
        <w:t>M</w:t>
      </w:r>
      <w:r w:rsidR="00A20E7F">
        <w:rPr>
          <w:sz w:val="24"/>
        </w:rPr>
        <w:t>)</w:t>
      </w:r>
      <w:r w:rsidR="00A20E7F" w:rsidRPr="00CF2547">
        <w:rPr>
          <w:sz w:val="24"/>
        </w:rPr>
        <w:t xml:space="preserve"> </w:t>
      </w:r>
      <w:r w:rsidRPr="00F76325">
        <w:rPr>
          <w:kern w:val="0"/>
          <w:sz w:val="24"/>
        </w:rPr>
        <w:t xml:space="preserve">for </w:t>
      </w:r>
      <w:r w:rsidR="00602123">
        <w:rPr>
          <w:kern w:val="0"/>
          <w:sz w:val="24"/>
        </w:rPr>
        <w:t>6</w:t>
      </w:r>
      <w:r w:rsidRPr="00CF2547">
        <w:rPr>
          <w:kern w:val="0"/>
          <w:sz w:val="24"/>
        </w:rPr>
        <w:t xml:space="preserve"> h</w:t>
      </w:r>
      <w:r w:rsidRPr="00CF2547">
        <w:rPr>
          <w:sz w:val="24"/>
        </w:rPr>
        <w:t xml:space="preserve">. </w:t>
      </w:r>
      <w:r w:rsidR="00DE16B0">
        <w:rPr>
          <w:sz w:val="24"/>
        </w:rPr>
        <w:t xml:space="preserve"> </w:t>
      </w:r>
      <w:r w:rsidR="009F6A45">
        <w:rPr>
          <w:sz w:val="24"/>
        </w:rPr>
        <w:t>T</w:t>
      </w:r>
      <w:r w:rsidR="00DE16B0">
        <w:rPr>
          <w:sz w:val="24"/>
        </w:rPr>
        <w:t>he</w:t>
      </w:r>
      <w:r w:rsidRPr="00CF2547">
        <w:rPr>
          <w:sz w:val="24"/>
        </w:rPr>
        <w:t xml:space="preserve"> cell</w:t>
      </w:r>
      <w:r w:rsidR="009F6A45">
        <w:rPr>
          <w:sz w:val="24"/>
        </w:rPr>
        <w:t xml:space="preserve"> viability</w:t>
      </w:r>
      <w:r w:rsidRPr="00CF2547">
        <w:rPr>
          <w:sz w:val="24"/>
        </w:rPr>
        <w:t xml:space="preserve"> </w:t>
      </w:r>
      <w:r w:rsidR="009F6A45">
        <w:rPr>
          <w:sz w:val="24"/>
        </w:rPr>
        <w:t>at</w:t>
      </w:r>
      <w:r w:rsidR="009F6A45" w:rsidRPr="00CF2547">
        <w:rPr>
          <w:sz w:val="24"/>
        </w:rPr>
        <w:t xml:space="preserve"> </w:t>
      </w:r>
      <w:r w:rsidR="009F6A45">
        <w:rPr>
          <w:sz w:val="24"/>
        </w:rPr>
        <w:t xml:space="preserve">the indicated </w:t>
      </w:r>
      <w:proofErr w:type="spellStart"/>
      <w:r w:rsidR="009F6A45">
        <w:rPr>
          <w:sz w:val="24"/>
        </w:rPr>
        <w:t>timepoints</w:t>
      </w:r>
      <w:proofErr w:type="spellEnd"/>
      <w:r w:rsidR="009F6A45">
        <w:rPr>
          <w:sz w:val="24"/>
        </w:rPr>
        <w:t xml:space="preserve"> </w:t>
      </w:r>
      <w:r w:rsidRPr="00CF2547">
        <w:rPr>
          <w:sz w:val="24"/>
        </w:rPr>
        <w:t>w</w:t>
      </w:r>
      <w:r w:rsidR="009F6A45">
        <w:rPr>
          <w:sz w:val="24"/>
        </w:rPr>
        <w:t>as</w:t>
      </w:r>
      <w:r w:rsidRPr="00CF2547">
        <w:rPr>
          <w:sz w:val="24"/>
        </w:rPr>
        <w:t xml:space="preserve"> </w:t>
      </w:r>
      <w:r w:rsidR="009F6A45">
        <w:rPr>
          <w:sz w:val="24"/>
        </w:rPr>
        <w:t>measured</w:t>
      </w:r>
      <w:r w:rsidRPr="00CF2547">
        <w:rPr>
          <w:sz w:val="24"/>
        </w:rPr>
        <w:t xml:space="preserve"> with </w:t>
      </w:r>
      <w:r w:rsidRPr="00CF2547">
        <w:rPr>
          <w:kern w:val="0"/>
          <w:sz w:val="24"/>
        </w:rPr>
        <w:t>3-(4</w:t>
      </w:r>
      <w:proofErr w:type="gramStart"/>
      <w:r w:rsidR="00602123">
        <w:rPr>
          <w:kern w:val="0"/>
          <w:sz w:val="24"/>
        </w:rPr>
        <w:t>,</w:t>
      </w:r>
      <w:r w:rsidRPr="00CF2547">
        <w:rPr>
          <w:kern w:val="0"/>
          <w:sz w:val="24"/>
        </w:rPr>
        <w:t>5</w:t>
      </w:r>
      <w:proofErr w:type="gramEnd"/>
      <w:r w:rsidRPr="00CF2547">
        <w:rPr>
          <w:kern w:val="0"/>
          <w:sz w:val="24"/>
        </w:rPr>
        <w:t xml:space="preserve">-dimethylthiazol-2-yl)-2,5-diphenytetrazolium bromide </w:t>
      </w:r>
      <w:r w:rsidR="009F6A45">
        <w:rPr>
          <w:kern w:val="0"/>
          <w:sz w:val="24"/>
        </w:rPr>
        <w:t xml:space="preserve">solution </w:t>
      </w:r>
      <w:r w:rsidRPr="00CF2547">
        <w:rPr>
          <w:kern w:val="0"/>
          <w:sz w:val="24"/>
        </w:rPr>
        <w:t>(</w:t>
      </w:r>
      <w:r w:rsidR="009F6A45" w:rsidRPr="00CF2547">
        <w:rPr>
          <w:kern w:val="0"/>
          <w:sz w:val="24"/>
        </w:rPr>
        <w:t>1 mg</w:t>
      </w:r>
      <w:r w:rsidR="009F6A45" w:rsidRPr="00CF2547">
        <w:rPr>
          <w:rFonts w:eastAsia="AdvP4C4E59"/>
          <w:kern w:val="0"/>
          <w:sz w:val="24"/>
        </w:rPr>
        <w:t>/</w:t>
      </w:r>
      <w:r w:rsidR="009F6A45" w:rsidRPr="00CF2547">
        <w:rPr>
          <w:kern w:val="0"/>
          <w:sz w:val="24"/>
        </w:rPr>
        <w:t xml:space="preserve">mL </w:t>
      </w:r>
      <w:r w:rsidRPr="00CF2547">
        <w:rPr>
          <w:kern w:val="0"/>
          <w:sz w:val="24"/>
        </w:rPr>
        <w:t xml:space="preserve">MTT, Sigma) </w:t>
      </w:r>
      <w:r w:rsidR="009F6A45" w:rsidRPr="00CF2547">
        <w:rPr>
          <w:kern w:val="0"/>
          <w:sz w:val="24"/>
        </w:rPr>
        <w:t xml:space="preserve">for 4 h </w:t>
      </w:r>
      <w:r w:rsidRPr="00CF2547">
        <w:rPr>
          <w:kern w:val="0"/>
          <w:sz w:val="24"/>
        </w:rPr>
        <w:t>at 37</w:t>
      </w:r>
      <w:r w:rsidRPr="00CF2547">
        <w:rPr>
          <w:kern w:val="0"/>
          <w:sz w:val="24"/>
          <w:vertAlign w:val="superscript"/>
        </w:rPr>
        <w:t>o</w:t>
      </w:r>
      <w:r w:rsidRPr="00CF2547">
        <w:rPr>
          <w:kern w:val="0"/>
          <w:sz w:val="24"/>
        </w:rPr>
        <w:t xml:space="preserve">C. </w:t>
      </w:r>
      <w:r w:rsidR="00DE16B0">
        <w:rPr>
          <w:kern w:val="0"/>
          <w:sz w:val="24"/>
        </w:rPr>
        <w:t xml:space="preserve"> </w:t>
      </w:r>
      <w:r w:rsidRPr="00CF2547">
        <w:rPr>
          <w:kern w:val="0"/>
          <w:sz w:val="24"/>
        </w:rPr>
        <w:t xml:space="preserve">100 </w:t>
      </w:r>
      <w:r w:rsidRPr="00CF2547">
        <w:rPr>
          <w:sz w:val="24"/>
        </w:rPr>
        <w:sym w:font="Symbol" w:char="F06D"/>
      </w:r>
      <w:r w:rsidR="007F20CD">
        <w:rPr>
          <w:sz w:val="24"/>
        </w:rPr>
        <w:t>L of</w:t>
      </w:r>
      <w:r w:rsidRPr="00CF2547">
        <w:rPr>
          <w:sz w:val="24"/>
        </w:rPr>
        <w:t xml:space="preserve"> </w:t>
      </w:r>
      <w:proofErr w:type="spellStart"/>
      <w:r w:rsidRPr="00CF2547">
        <w:rPr>
          <w:kern w:val="0"/>
          <w:sz w:val="24"/>
        </w:rPr>
        <w:t>dimethylsulfoxide</w:t>
      </w:r>
      <w:proofErr w:type="spellEnd"/>
      <w:r w:rsidRPr="00CF2547">
        <w:rPr>
          <w:kern w:val="0"/>
          <w:sz w:val="24"/>
        </w:rPr>
        <w:t xml:space="preserve"> (DMSO) was </w:t>
      </w:r>
      <w:r w:rsidR="00154A12">
        <w:rPr>
          <w:kern w:val="0"/>
          <w:sz w:val="24"/>
        </w:rPr>
        <w:t>employed</w:t>
      </w:r>
      <w:r w:rsidRPr="00CF2547">
        <w:rPr>
          <w:kern w:val="0"/>
          <w:sz w:val="24"/>
        </w:rPr>
        <w:t xml:space="preserve"> </w:t>
      </w:r>
      <w:r w:rsidR="00DE16B0">
        <w:rPr>
          <w:kern w:val="0"/>
          <w:sz w:val="24"/>
        </w:rPr>
        <w:t>to</w:t>
      </w:r>
      <w:r w:rsidRPr="00CF2547">
        <w:rPr>
          <w:kern w:val="0"/>
          <w:sz w:val="24"/>
        </w:rPr>
        <w:t xml:space="preserve"> dissolve </w:t>
      </w:r>
      <w:r w:rsidR="00154A12">
        <w:rPr>
          <w:kern w:val="0"/>
          <w:sz w:val="24"/>
        </w:rPr>
        <w:t xml:space="preserve">the formed </w:t>
      </w:r>
      <w:r w:rsidRPr="00CF2547">
        <w:rPr>
          <w:kern w:val="0"/>
          <w:sz w:val="24"/>
        </w:rPr>
        <w:t>formazan crystals</w:t>
      </w:r>
      <w:r w:rsidR="00DE16B0">
        <w:rPr>
          <w:kern w:val="0"/>
          <w:sz w:val="24"/>
        </w:rPr>
        <w:t xml:space="preserve"> and the absorbance </w:t>
      </w:r>
      <w:r w:rsidR="00154A12">
        <w:rPr>
          <w:kern w:val="0"/>
          <w:sz w:val="24"/>
        </w:rPr>
        <w:t xml:space="preserve">of the mixture </w:t>
      </w:r>
      <w:r w:rsidRPr="00CF2547">
        <w:rPr>
          <w:kern w:val="0"/>
          <w:sz w:val="24"/>
        </w:rPr>
        <w:t xml:space="preserve">was </w:t>
      </w:r>
      <w:r w:rsidR="00154A12">
        <w:rPr>
          <w:sz w:val="24"/>
        </w:rPr>
        <w:t>determined</w:t>
      </w:r>
      <w:r w:rsidRPr="00CF2547">
        <w:rPr>
          <w:sz w:val="24"/>
        </w:rPr>
        <w:t xml:space="preserve"> </w:t>
      </w:r>
      <w:r w:rsidR="00154A12">
        <w:rPr>
          <w:sz w:val="24"/>
        </w:rPr>
        <w:t>using</w:t>
      </w:r>
      <w:r w:rsidRPr="00CF2547">
        <w:rPr>
          <w:sz w:val="24"/>
        </w:rPr>
        <w:t xml:space="preserve"> </w:t>
      </w:r>
      <w:proofErr w:type="spellStart"/>
      <w:r w:rsidR="00C36F8A">
        <w:rPr>
          <w:sz w:val="24"/>
        </w:rPr>
        <w:t>EnSpire</w:t>
      </w:r>
      <w:proofErr w:type="spellEnd"/>
      <w:r w:rsidR="00C36F8A">
        <w:rPr>
          <w:sz w:val="24"/>
        </w:rPr>
        <w:t xml:space="preserve"> Multimode Plate Read</w:t>
      </w:r>
      <w:r w:rsidR="00C36F8A" w:rsidRPr="00B46A7E">
        <w:rPr>
          <w:color w:val="000000" w:themeColor="text1"/>
          <w:sz w:val="24"/>
        </w:rPr>
        <w:t>er</w:t>
      </w:r>
      <w:r w:rsidRPr="00B46A7E">
        <w:rPr>
          <w:color w:val="000000" w:themeColor="text1"/>
          <w:sz w:val="24"/>
        </w:rPr>
        <w:t xml:space="preserve"> (</w:t>
      </w:r>
      <w:r w:rsidR="00C36F8A" w:rsidRPr="00B46A7E">
        <w:rPr>
          <w:rStyle w:val="a9"/>
          <w:color w:val="000000" w:themeColor="text1"/>
          <w:sz w:val="24"/>
        </w:rPr>
        <w:t>PerkinElmer, USA</w:t>
      </w:r>
      <w:r w:rsidRPr="00B46A7E">
        <w:rPr>
          <w:color w:val="000000" w:themeColor="text1"/>
          <w:sz w:val="24"/>
        </w:rPr>
        <w:t>)</w:t>
      </w:r>
      <w:r w:rsidRPr="00CF2547">
        <w:rPr>
          <w:sz w:val="24"/>
        </w:rPr>
        <w:t>.</w:t>
      </w:r>
      <w:r w:rsidRPr="00CF2547">
        <w:rPr>
          <w:kern w:val="0"/>
          <w:sz w:val="24"/>
        </w:rPr>
        <w:t xml:space="preserve"> </w:t>
      </w:r>
      <w:r w:rsidR="00DE16B0">
        <w:rPr>
          <w:kern w:val="0"/>
          <w:sz w:val="24"/>
        </w:rPr>
        <w:t xml:space="preserve"> </w:t>
      </w:r>
      <w:r w:rsidRPr="00CF2547">
        <w:rPr>
          <w:kern w:val="0"/>
          <w:sz w:val="24"/>
        </w:rPr>
        <w:t>L</w:t>
      </w:r>
      <w:r w:rsidRPr="00CF2547">
        <w:rPr>
          <w:sz w:val="24"/>
        </w:rPr>
        <w:t xml:space="preserve">iquid colony formation </w:t>
      </w:r>
      <w:r w:rsidR="00154A12">
        <w:rPr>
          <w:sz w:val="24"/>
        </w:rPr>
        <w:t xml:space="preserve">assays </w:t>
      </w:r>
      <w:r w:rsidRPr="00CF2547">
        <w:rPr>
          <w:sz w:val="24"/>
        </w:rPr>
        <w:t xml:space="preserve">was </w:t>
      </w:r>
      <w:r w:rsidR="00154A12">
        <w:rPr>
          <w:sz w:val="24"/>
        </w:rPr>
        <w:t>carried out</w:t>
      </w:r>
      <w:r w:rsidRPr="00CF2547">
        <w:rPr>
          <w:sz w:val="24"/>
        </w:rPr>
        <w:t xml:space="preserve"> as </w:t>
      </w:r>
      <w:r w:rsidR="00154A12">
        <w:rPr>
          <w:rFonts w:eastAsia="TimesLTStd-Roman"/>
          <w:kern w:val="0"/>
          <w:sz w:val="24"/>
        </w:rPr>
        <w:t>reported</w:t>
      </w:r>
      <w:r w:rsidRPr="00CF2547">
        <w:rPr>
          <w:rFonts w:eastAsia="TimesLTStd-Roman"/>
          <w:kern w:val="0"/>
          <w:sz w:val="24"/>
        </w:rPr>
        <w:t xml:space="preserve"> </w:t>
      </w:r>
      <w:r w:rsidRPr="00CF2547">
        <w:rPr>
          <w:rFonts w:eastAsia="TimesLTStd-Roman"/>
          <w:kern w:val="0"/>
          <w:sz w:val="24"/>
        </w:rPr>
        <w:fldChar w:fldCharType="begin">
          <w:fldData xml:space="preserve">PEVuZE5vdGU+PENpdGU+PEF1dGhvcj5IdWFuZzwvQXV0aG9yPjxZZWFyPjIwMTk8L1llYXI+PFJl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</w:fldData>
        </w:fldChar>
      </w:r>
      <w:r w:rsidR="00D84A89">
        <w:rPr>
          <w:rFonts w:eastAsia="TimesLTStd-Roman"/>
          <w:kern w:val="0"/>
          <w:sz w:val="24"/>
        </w:rPr>
        <w:instrText xml:space="preserve"> ADDIN EN.CITE </w:instrText>
      </w:r>
      <w:r w:rsidR="00D84A89">
        <w:rPr>
          <w:rFonts w:eastAsia="TimesLTStd-Roman"/>
          <w:kern w:val="0"/>
          <w:sz w:val="24"/>
        </w:rPr>
        <w:fldChar w:fldCharType="begin">
          <w:fldData xml:space="preserve">PEVuZE5vdGU+PENpdGU+PEF1dGhvcj5IdWFuZzwvQXV0aG9yPjxZZWFyPjIwMTk8L1llYXI+PFJl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</w:fldData>
        </w:fldChar>
      </w:r>
      <w:r w:rsidR="00D84A89">
        <w:rPr>
          <w:rFonts w:eastAsia="TimesLTStd-Roman"/>
          <w:kern w:val="0"/>
          <w:sz w:val="24"/>
        </w:rPr>
        <w:instrText xml:space="preserve"> ADDIN EN.CITE.DATA </w:instrText>
      </w:r>
      <w:r w:rsidR="00D84A89">
        <w:rPr>
          <w:rFonts w:eastAsia="TimesLTStd-Roman"/>
          <w:kern w:val="0"/>
          <w:sz w:val="24"/>
        </w:rPr>
      </w:r>
      <w:r w:rsidR="00D84A89">
        <w:rPr>
          <w:rFonts w:eastAsia="TimesLTStd-Roman"/>
          <w:kern w:val="0"/>
          <w:sz w:val="24"/>
        </w:rPr>
        <w:fldChar w:fldCharType="end"/>
      </w:r>
      <w:r w:rsidRPr="00CF2547">
        <w:rPr>
          <w:rFonts w:eastAsia="TimesLTStd-Roman"/>
          <w:kern w:val="0"/>
          <w:sz w:val="24"/>
        </w:rPr>
        <w:fldChar w:fldCharType="separate"/>
      </w:r>
      <w:r w:rsidR="00AE1BD4">
        <w:rPr>
          <w:rFonts w:eastAsia="TimesLTStd-Roman"/>
          <w:noProof/>
          <w:kern w:val="0"/>
          <w:sz w:val="24"/>
        </w:rPr>
        <w:t>[</w:t>
      </w:r>
      <w:hyperlink w:anchor="_ENREF_1" w:tooltip="Yang, 2018 #384" w:history="1">
        <w:r w:rsidR="00721212">
          <w:rPr>
            <w:rFonts w:eastAsia="TimesLTStd-Roman"/>
            <w:noProof/>
            <w:kern w:val="0"/>
            <w:sz w:val="24"/>
          </w:rPr>
          <w:t>1</w:t>
        </w:r>
      </w:hyperlink>
      <w:r w:rsidR="00AE1BD4">
        <w:rPr>
          <w:rFonts w:eastAsia="TimesLTStd-Roman"/>
          <w:noProof/>
          <w:kern w:val="0"/>
          <w:sz w:val="24"/>
        </w:rPr>
        <w:t xml:space="preserve">, </w:t>
      </w:r>
      <w:hyperlink w:anchor="_ENREF_3" w:tooltip="Huang, 2019 #444" w:history="1">
        <w:r w:rsidR="00721212">
          <w:rPr>
            <w:rFonts w:eastAsia="TimesLTStd-Roman"/>
            <w:noProof/>
            <w:kern w:val="0"/>
            <w:sz w:val="24"/>
          </w:rPr>
          <w:t>3</w:t>
        </w:r>
      </w:hyperlink>
      <w:r w:rsidR="00AE1BD4">
        <w:rPr>
          <w:rFonts w:eastAsia="TimesLTStd-Roman"/>
          <w:noProof/>
          <w:kern w:val="0"/>
          <w:sz w:val="24"/>
        </w:rPr>
        <w:t>]</w:t>
      </w:r>
      <w:r w:rsidRPr="00CF2547">
        <w:rPr>
          <w:rFonts w:eastAsia="TimesLTStd-Roman"/>
          <w:kern w:val="0"/>
          <w:sz w:val="24"/>
        </w:rPr>
        <w:fldChar w:fldCharType="end"/>
      </w:r>
      <w:r w:rsidRPr="00CF2547">
        <w:rPr>
          <w:sz w:val="24"/>
        </w:rPr>
        <w:t xml:space="preserve">. </w:t>
      </w:r>
      <w:r w:rsidR="00DE16B0">
        <w:rPr>
          <w:sz w:val="24"/>
        </w:rPr>
        <w:t xml:space="preserve"> </w:t>
      </w:r>
      <w:r w:rsidRPr="00CF2547">
        <w:rPr>
          <w:rFonts w:eastAsia="TimesLTStd-Roman"/>
          <w:kern w:val="0"/>
          <w:sz w:val="24"/>
        </w:rPr>
        <w:t>500-</w:t>
      </w:r>
      <w:r w:rsidRPr="00CF2547">
        <w:rPr>
          <w:rFonts w:eastAsia="AdvTTe4bfdd46"/>
          <w:kern w:val="0"/>
          <w:sz w:val="24"/>
        </w:rPr>
        <w:t xml:space="preserve">1,000 HCC cells were </w:t>
      </w:r>
      <w:r w:rsidR="00154A12">
        <w:rPr>
          <w:rFonts w:eastAsia="AdvTTe4bfdd46"/>
          <w:kern w:val="0"/>
          <w:sz w:val="24"/>
        </w:rPr>
        <w:t>plated</w:t>
      </w:r>
      <w:r w:rsidRPr="00CF2547">
        <w:rPr>
          <w:rFonts w:eastAsia="AdvTTe4bfdd46"/>
          <w:kern w:val="0"/>
          <w:sz w:val="24"/>
        </w:rPr>
        <w:t xml:space="preserve"> in </w:t>
      </w:r>
      <w:r w:rsidRPr="00CF2547">
        <w:rPr>
          <w:sz w:val="24"/>
        </w:rPr>
        <w:t>duplicate</w:t>
      </w:r>
      <w:r w:rsidRPr="00CF2547">
        <w:rPr>
          <w:rFonts w:eastAsia="AdvTTe4bfdd46"/>
          <w:kern w:val="0"/>
          <w:sz w:val="24"/>
        </w:rPr>
        <w:t xml:space="preserve"> </w:t>
      </w:r>
      <w:r w:rsidR="00DE16B0">
        <w:rPr>
          <w:rFonts w:eastAsia="AdvTTe4bfdd46"/>
          <w:kern w:val="0"/>
          <w:sz w:val="24"/>
        </w:rPr>
        <w:t>o</w:t>
      </w:r>
      <w:r w:rsidRPr="00CF2547">
        <w:rPr>
          <w:rFonts w:eastAsia="AdvTTe4bfdd46"/>
          <w:kern w:val="0"/>
          <w:sz w:val="24"/>
        </w:rPr>
        <w:t xml:space="preserve">n 6-well plates and </w:t>
      </w:r>
      <w:r w:rsidR="00154A12">
        <w:rPr>
          <w:rFonts w:eastAsia="AdvTTe4bfdd46"/>
          <w:kern w:val="0"/>
          <w:sz w:val="24"/>
        </w:rPr>
        <w:t>cultured</w:t>
      </w:r>
      <w:r w:rsidRPr="00CF2547">
        <w:rPr>
          <w:rFonts w:eastAsia="AdvTTe4bfdd46"/>
          <w:kern w:val="0"/>
          <w:sz w:val="24"/>
        </w:rPr>
        <w:t xml:space="preserve"> </w:t>
      </w:r>
      <w:r w:rsidRPr="00CF2547">
        <w:rPr>
          <w:kern w:val="0"/>
          <w:sz w:val="24"/>
        </w:rPr>
        <w:t>for 7-15 days.</w:t>
      </w:r>
      <w:r w:rsidR="00DE16B0">
        <w:rPr>
          <w:kern w:val="0"/>
          <w:sz w:val="24"/>
        </w:rPr>
        <w:t xml:space="preserve">  The </w:t>
      </w:r>
      <w:r w:rsidR="00ED07C8">
        <w:rPr>
          <w:kern w:val="0"/>
          <w:sz w:val="24"/>
        </w:rPr>
        <w:t xml:space="preserve">cell </w:t>
      </w:r>
      <w:r w:rsidR="00DE16B0">
        <w:rPr>
          <w:kern w:val="0"/>
          <w:sz w:val="24"/>
        </w:rPr>
        <w:t>c</w:t>
      </w:r>
      <w:r w:rsidRPr="00CF2547">
        <w:rPr>
          <w:kern w:val="0"/>
          <w:sz w:val="24"/>
        </w:rPr>
        <w:t>olonies were stained</w:t>
      </w:r>
      <w:r w:rsidR="008B2F04">
        <w:rPr>
          <w:kern w:val="0"/>
          <w:sz w:val="24"/>
        </w:rPr>
        <w:t xml:space="preserve"> for counting</w:t>
      </w:r>
      <w:r w:rsidRPr="00CF2547">
        <w:rPr>
          <w:kern w:val="0"/>
          <w:sz w:val="24"/>
        </w:rPr>
        <w:t xml:space="preserve">. </w:t>
      </w:r>
      <w:r w:rsidR="00DE16B0">
        <w:rPr>
          <w:kern w:val="0"/>
          <w:sz w:val="24"/>
        </w:rPr>
        <w:t xml:space="preserve"> </w:t>
      </w:r>
      <w:r w:rsidRPr="00C36F8A">
        <w:rPr>
          <w:kern w:val="0"/>
          <w:sz w:val="24"/>
        </w:rPr>
        <w:t>All</w:t>
      </w:r>
      <w:r w:rsidR="00DE16B0" w:rsidRPr="00C36F8A">
        <w:rPr>
          <w:kern w:val="0"/>
          <w:sz w:val="24"/>
        </w:rPr>
        <w:t xml:space="preserve"> the</w:t>
      </w:r>
      <w:r w:rsidRPr="00C36F8A">
        <w:rPr>
          <w:kern w:val="0"/>
          <w:sz w:val="24"/>
        </w:rPr>
        <w:t xml:space="preserve"> experiments were </w:t>
      </w:r>
      <w:r w:rsidR="00C36F8A">
        <w:rPr>
          <w:kern w:val="0"/>
          <w:sz w:val="24"/>
        </w:rPr>
        <w:t>done</w:t>
      </w:r>
      <w:r w:rsidRPr="00C36F8A">
        <w:rPr>
          <w:kern w:val="0"/>
          <w:sz w:val="24"/>
        </w:rPr>
        <w:t xml:space="preserve"> </w:t>
      </w:r>
      <w:r w:rsidR="00ED07C8" w:rsidRPr="00C36F8A">
        <w:rPr>
          <w:kern w:val="0"/>
          <w:sz w:val="24"/>
        </w:rPr>
        <w:t>in triplicate.</w:t>
      </w:r>
    </w:p>
    <w:p w:rsidR="00195870" w:rsidRPr="00CF2547" w:rsidRDefault="00195870" w:rsidP="00195870">
      <w:pPr>
        <w:autoSpaceDE w:val="0"/>
        <w:autoSpaceDN w:val="0"/>
        <w:adjustRightInd w:val="0"/>
        <w:spacing w:line="360" w:lineRule="auto"/>
        <w:ind w:firstLine="418"/>
        <w:rPr>
          <w:rFonts w:eastAsia="Times-Roman"/>
          <w:kern w:val="0"/>
          <w:sz w:val="24"/>
        </w:rPr>
      </w:pPr>
    </w:p>
    <w:p w:rsidR="009637CD" w:rsidRPr="00CF2547" w:rsidRDefault="009637CD" w:rsidP="00CF2547">
      <w:pPr>
        <w:snapToGrid w:val="0"/>
        <w:spacing w:line="360" w:lineRule="auto"/>
        <w:rPr>
          <w:b/>
          <w:kern w:val="0"/>
          <w:sz w:val="24"/>
        </w:rPr>
      </w:pPr>
      <w:r w:rsidRPr="00CF2547">
        <w:rPr>
          <w:b/>
          <w:kern w:val="0"/>
          <w:sz w:val="24"/>
        </w:rPr>
        <w:t xml:space="preserve">Scratch, </w:t>
      </w:r>
      <w:r w:rsidR="007E531A" w:rsidRPr="00CF2547">
        <w:rPr>
          <w:b/>
          <w:kern w:val="0"/>
          <w:sz w:val="24"/>
        </w:rPr>
        <w:t>m</w:t>
      </w:r>
      <w:r w:rsidRPr="00CF2547">
        <w:rPr>
          <w:b/>
          <w:kern w:val="0"/>
          <w:sz w:val="24"/>
        </w:rPr>
        <w:t>igration</w:t>
      </w:r>
      <w:r w:rsidR="00E00683">
        <w:rPr>
          <w:b/>
          <w:kern w:val="0"/>
          <w:sz w:val="24"/>
        </w:rPr>
        <w:t>,</w:t>
      </w:r>
      <w:r w:rsidRPr="00CF2547">
        <w:rPr>
          <w:b/>
          <w:kern w:val="0"/>
          <w:sz w:val="24"/>
        </w:rPr>
        <w:t xml:space="preserve"> and invasion assays</w:t>
      </w:r>
    </w:p>
    <w:p w:rsidR="009637CD" w:rsidRDefault="00DE16B0" w:rsidP="00DE16B0">
      <w:pPr>
        <w:autoSpaceDE w:val="0"/>
        <w:autoSpaceDN w:val="0"/>
        <w:adjustRightInd w:val="0"/>
        <w:spacing w:line="360" w:lineRule="auto"/>
        <w:ind w:firstLine="418"/>
        <w:rPr>
          <w:kern w:val="0"/>
          <w:sz w:val="24"/>
        </w:rPr>
      </w:pPr>
      <w:r>
        <w:rPr>
          <w:iCs/>
          <w:kern w:val="0"/>
          <w:sz w:val="24"/>
        </w:rPr>
        <w:t>In the</w:t>
      </w:r>
      <w:r w:rsidR="009637CD" w:rsidRPr="00CF2547">
        <w:rPr>
          <w:iCs/>
          <w:kern w:val="0"/>
          <w:sz w:val="24"/>
        </w:rPr>
        <w:t xml:space="preserve"> </w:t>
      </w:r>
      <w:r w:rsidR="00ED07C8">
        <w:rPr>
          <w:iCs/>
          <w:kern w:val="0"/>
          <w:sz w:val="24"/>
        </w:rPr>
        <w:t xml:space="preserve">scratch </w:t>
      </w:r>
      <w:r w:rsidR="009637CD" w:rsidRPr="00CF2547">
        <w:rPr>
          <w:iCs/>
          <w:kern w:val="0"/>
          <w:sz w:val="24"/>
        </w:rPr>
        <w:t>wound</w:t>
      </w:r>
      <w:r w:rsidR="00C36F8A">
        <w:rPr>
          <w:iCs/>
          <w:kern w:val="0"/>
          <w:sz w:val="24"/>
        </w:rPr>
        <w:t>-</w:t>
      </w:r>
      <w:r w:rsidR="009637CD" w:rsidRPr="00CF2547">
        <w:rPr>
          <w:iCs/>
          <w:kern w:val="0"/>
          <w:sz w:val="24"/>
        </w:rPr>
        <w:t>healing assay,</w:t>
      </w:r>
      <w:r>
        <w:rPr>
          <w:iCs/>
          <w:kern w:val="0"/>
          <w:sz w:val="24"/>
        </w:rPr>
        <w:t xml:space="preserve"> the</w:t>
      </w:r>
      <w:r w:rsidR="009637CD" w:rsidRPr="00CF2547">
        <w:rPr>
          <w:iCs/>
          <w:kern w:val="0"/>
          <w:sz w:val="24"/>
        </w:rPr>
        <w:t xml:space="preserve"> </w:t>
      </w:r>
      <w:r w:rsidR="009637CD" w:rsidRPr="00CF2547">
        <w:rPr>
          <w:rFonts w:eastAsia="Times-Roman"/>
          <w:kern w:val="0"/>
          <w:sz w:val="24"/>
        </w:rPr>
        <w:t xml:space="preserve">HCC </w:t>
      </w:r>
      <w:r w:rsidR="007E531A" w:rsidRPr="00CF2547">
        <w:rPr>
          <w:rFonts w:eastAsia="Times-Roman"/>
          <w:kern w:val="0"/>
          <w:sz w:val="24"/>
        </w:rPr>
        <w:t xml:space="preserve">and HUVEC </w:t>
      </w:r>
      <w:r w:rsidR="009637CD" w:rsidRPr="00CF2547">
        <w:rPr>
          <w:rFonts w:eastAsia="Times-Roman"/>
          <w:kern w:val="0"/>
          <w:sz w:val="24"/>
        </w:rPr>
        <w:t xml:space="preserve">cells were </w:t>
      </w:r>
      <w:r w:rsidR="00ED07C8">
        <w:rPr>
          <w:rFonts w:eastAsia="Times-Roman"/>
          <w:kern w:val="0"/>
          <w:sz w:val="24"/>
        </w:rPr>
        <w:t>seeded</w:t>
      </w:r>
      <w:r w:rsidR="009637CD" w:rsidRPr="00CF2547">
        <w:rPr>
          <w:rFonts w:eastAsia="Times-Roman"/>
          <w:kern w:val="0"/>
          <w:sz w:val="24"/>
        </w:rPr>
        <w:t xml:space="preserve"> </w:t>
      </w:r>
      <w:r>
        <w:rPr>
          <w:rFonts w:eastAsia="Times-Roman"/>
          <w:kern w:val="0"/>
          <w:sz w:val="24"/>
        </w:rPr>
        <w:t>o</w:t>
      </w:r>
      <w:r w:rsidR="009637CD" w:rsidRPr="00CF2547">
        <w:rPr>
          <w:rFonts w:eastAsia="Times-Roman"/>
          <w:kern w:val="0"/>
          <w:sz w:val="24"/>
        </w:rPr>
        <w:t xml:space="preserve">n 6-well plates. </w:t>
      </w:r>
      <w:r>
        <w:rPr>
          <w:rFonts w:eastAsia="Times-Roman"/>
          <w:kern w:val="0"/>
          <w:sz w:val="24"/>
        </w:rPr>
        <w:t xml:space="preserve"> </w:t>
      </w:r>
      <w:r w:rsidR="009637CD" w:rsidRPr="00CF2547">
        <w:rPr>
          <w:rFonts w:eastAsia="Times-Roman"/>
          <w:kern w:val="0"/>
          <w:sz w:val="24"/>
        </w:rPr>
        <w:t xml:space="preserve">A </w:t>
      </w:r>
      <w:r w:rsidR="00F14BAB">
        <w:rPr>
          <w:rFonts w:eastAsia="Times-Roman"/>
          <w:kern w:val="0"/>
          <w:sz w:val="24"/>
        </w:rPr>
        <w:t xml:space="preserve">sterilized yellow </w:t>
      </w:r>
      <w:r w:rsidR="009637CD" w:rsidRPr="00CF2547">
        <w:rPr>
          <w:rFonts w:eastAsia="Times-Roman"/>
          <w:kern w:val="0"/>
          <w:sz w:val="24"/>
        </w:rPr>
        <w:t xml:space="preserve">pipette tip was </w:t>
      </w:r>
      <w:r w:rsidR="00C36F8A">
        <w:rPr>
          <w:rFonts w:eastAsia="Times-Roman"/>
          <w:kern w:val="0"/>
          <w:sz w:val="24"/>
        </w:rPr>
        <w:t>employed</w:t>
      </w:r>
      <w:r w:rsidR="009637CD" w:rsidRPr="00CF2547">
        <w:rPr>
          <w:rFonts w:eastAsia="Times-Roman"/>
          <w:kern w:val="0"/>
          <w:sz w:val="24"/>
        </w:rPr>
        <w:t xml:space="preserve"> to </w:t>
      </w:r>
      <w:r w:rsidR="00F14BAB">
        <w:rPr>
          <w:rFonts w:eastAsia="Times-Roman"/>
          <w:kern w:val="0"/>
          <w:sz w:val="24"/>
        </w:rPr>
        <w:t>create</w:t>
      </w:r>
      <w:r w:rsidR="009637CD" w:rsidRPr="00CF2547">
        <w:rPr>
          <w:rFonts w:eastAsia="Times-Roman"/>
          <w:kern w:val="0"/>
          <w:sz w:val="24"/>
        </w:rPr>
        <w:t xml:space="preserve"> wound</w:t>
      </w:r>
      <w:r w:rsidR="00F14BAB">
        <w:rPr>
          <w:rFonts w:eastAsia="Times-Roman"/>
          <w:kern w:val="0"/>
          <w:sz w:val="24"/>
        </w:rPr>
        <w:t>ing</w:t>
      </w:r>
      <w:r>
        <w:rPr>
          <w:rFonts w:eastAsia="Times-Roman"/>
          <w:kern w:val="0"/>
          <w:sz w:val="24"/>
        </w:rPr>
        <w:t xml:space="preserve"> and </w:t>
      </w:r>
      <w:r w:rsidR="009637CD" w:rsidRPr="00CF2547">
        <w:rPr>
          <w:rFonts w:eastAsia="Times-Roman"/>
          <w:kern w:val="0"/>
          <w:sz w:val="24"/>
        </w:rPr>
        <w:t>the cellular debris</w:t>
      </w:r>
      <w:r w:rsidR="00F14BAB">
        <w:rPr>
          <w:rFonts w:eastAsia="Times-Roman"/>
          <w:kern w:val="0"/>
          <w:sz w:val="24"/>
        </w:rPr>
        <w:t xml:space="preserve"> was washed with PBS</w:t>
      </w:r>
      <w:r w:rsidR="009637CD" w:rsidRPr="00CF2547">
        <w:rPr>
          <w:rFonts w:eastAsia="Times-Roman"/>
          <w:kern w:val="0"/>
          <w:sz w:val="24"/>
        </w:rPr>
        <w:t xml:space="preserve">. </w:t>
      </w:r>
      <w:r>
        <w:rPr>
          <w:rFonts w:eastAsia="Times-Roman"/>
          <w:kern w:val="0"/>
          <w:sz w:val="24"/>
        </w:rPr>
        <w:t xml:space="preserve"> </w:t>
      </w:r>
      <w:r w:rsidR="00F14BAB">
        <w:rPr>
          <w:rFonts w:eastAsia="Times-Roman"/>
          <w:kern w:val="0"/>
          <w:sz w:val="24"/>
        </w:rPr>
        <w:t xml:space="preserve">The </w:t>
      </w:r>
      <w:r w:rsidR="009637CD" w:rsidRPr="00CF2547">
        <w:rPr>
          <w:rFonts w:eastAsia="Times-Roman"/>
          <w:kern w:val="0"/>
          <w:sz w:val="24"/>
        </w:rPr>
        <w:t xml:space="preserve">wounded areas were </w:t>
      </w:r>
      <w:r w:rsidR="00F14BAB">
        <w:rPr>
          <w:rFonts w:eastAsia="Times-Roman"/>
          <w:kern w:val="0"/>
          <w:sz w:val="24"/>
        </w:rPr>
        <w:t>checked</w:t>
      </w:r>
      <w:r w:rsidR="009637CD" w:rsidRPr="00CF2547">
        <w:rPr>
          <w:rFonts w:eastAsia="Times-Roman"/>
          <w:kern w:val="0"/>
          <w:sz w:val="24"/>
        </w:rPr>
        <w:t xml:space="preserve"> </w:t>
      </w:r>
      <w:r w:rsidR="00F14BAB">
        <w:rPr>
          <w:rFonts w:eastAsia="Times-Roman"/>
          <w:kern w:val="0"/>
          <w:sz w:val="24"/>
        </w:rPr>
        <w:t xml:space="preserve">at the indicated </w:t>
      </w:r>
      <w:proofErr w:type="spellStart"/>
      <w:r w:rsidR="00F14BAB">
        <w:rPr>
          <w:rFonts w:eastAsia="Times-Roman"/>
          <w:kern w:val="0"/>
          <w:sz w:val="24"/>
        </w:rPr>
        <w:t>timepoints</w:t>
      </w:r>
      <w:proofErr w:type="spellEnd"/>
      <w:r w:rsidR="009637CD" w:rsidRPr="00CF2547">
        <w:rPr>
          <w:rFonts w:eastAsia="Times-Roman"/>
          <w:kern w:val="0"/>
          <w:sz w:val="24"/>
        </w:rPr>
        <w:t xml:space="preserve"> </w:t>
      </w:r>
      <w:r>
        <w:rPr>
          <w:rFonts w:eastAsia="Times-Roman"/>
          <w:kern w:val="0"/>
          <w:sz w:val="24"/>
        </w:rPr>
        <w:t>by an</w:t>
      </w:r>
      <w:r w:rsidR="009637CD" w:rsidRPr="00CF2547">
        <w:rPr>
          <w:rFonts w:eastAsia="Times-Roman"/>
          <w:kern w:val="0"/>
          <w:sz w:val="24"/>
        </w:rPr>
        <w:t xml:space="preserve"> invert</w:t>
      </w:r>
      <w:r>
        <w:rPr>
          <w:rFonts w:eastAsia="Times-Roman"/>
          <w:kern w:val="0"/>
          <w:sz w:val="24"/>
        </w:rPr>
        <w:t>ed</w:t>
      </w:r>
      <w:r w:rsidR="009637CD" w:rsidRPr="00CF2547">
        <w:rPr>
          <w:rFonts w:eastAsia="Times-Roman"/>
          <w:kern w:val="0"/>
          <w:sz w:val="24"/>
        </w:rPr>
        <w:t xml:space="preserve"> microscope (</w:t>
      </w:r>
      <w:r w:rsidR="009637CD" w:rsidRPr="00CF2547">
        <w:rPr>
          <w:kern w:val="0"/>
          <w:sz w:val="24"/>
        </w:rPr>
        <w:t>Zeiss)</w:t>
      </w:r>
      <w:r w:rsidR="009637CD" w:rsidRPr="00CF2547">
        <w:rPr>
          <w:rFonts w:eastAsia="Times-Roman"/>
          <w:kern w:val="0"/>
          <w:sz w:val="24"/>
        </w:rPr>
        <w:t xml:space="preserve">. </w:t>
      </w:r>
      <w:r>
        <w:rPr>
          <w:rFonts w:eastAsia="Times-Roman"/>
          <w:kern w:val="0"/>
          <w:sz w:val="24"/>
        </w:rPr>
        <w:t xml:space="preserve"> </w:t>
      </w:r>
      <w:r w:rsidR="009637CD" w:rsidRPr="00CF2547">
        <w:rPr>
          <w:rFonts w:eastAsia="Times-Roman"/>
          <w:kern w:val="0"/>
          <w:sz w:val="24"/>
        </w:rPr>
        <w:t>T</w:t>
      </w:r>
      <w:r w:rsidR="009637CD" w:rsidRPr="00CF2547">
        <w:rPr>
          <w:rFonts w:eastAsia="AGaramond-Regular"/>
          <w:kern w:val="0"/>
          <w:sz w:val="24"/>
        </w:rPr>
        <w:t xml:space="preserve">he </w:t>
      </w:r>
      <w:r w:rsidR="008E03B9" w:rsidRPr="00CF2547">
        <w:rPr>
          <w:kern w:val="0"/>
          <w:sz w:val="24"/>
        </w:rPr>
        <w:t>HCC</w:t>
      </w:r>
      <w:r w:rsidR="008E03B9" w:rsidRPr="00CF2547">
        <w:rPr>
          <w:rFonts w:eastAsia="AGaramond-Regular"/>
          <w:kern w:val="0"/>
          <w:sz w:val="24"/>
        </w:rPr>
        <w:t xml:space="preserve"> </w:t>
      </w:r>
      <w:r w:rsidR="009637CD" w:rsidRPr="00CF2547">
        <w:rPr>
          <w:rFonts w:eastAsia="AGaramond-Regular"/>
          <w:kern w:val="0"/>
          <w:sz w:val="24"/>
        </w:rPr>
        <w:t xml:space="preserve">cell migration and invasion </w:t>
      </w:r>
      <w:r w:rsidR="008E03B9">
        <w:rPr>
          <w:rFonts w:eastAsia="AGaramond-Regular"/>
          <w:kern w:val="0"/>
          <w:sz w:val="24"/>
        </w:rPr>
        <w:t>analysis</w:t>
      </w:r>
      <w:r w:rsidR="009637CD" w:rsidRPr="00CF2547">
        <w:rPr>
          <w:rFonts w:eastAsia="AGaramond-Regular"/>
          <w:kern w:val="0"/>
          <w:sz w:val="24"/>
        </w:rPr>
        <w:t xml:space="preserve"> w</w:t>
      </w:r>
      <w:r w:rsidR="00C36F8A">
        <w:rPr>
          <w:rFonts w:eastAsia="AGaramond-Regular"/>
          <w:kern w:val="0"/>
          <w:sz w:val="24"/>
        </w:rPr>
        <w:t>as</w:t>
      </w:r>
      <w:r w:rsidR="009637CD" w:rsidRPr="00CF2547">
        <w:rPr>
          <w:rFonts w:eastAsia="AGaramond-Regular"/>
          <w:kern w:val="0"/>
          <w:sz w:val="24"/>
        </w:rPr>
        <w:t xml:space="preserve"> </w:t>
      </w:r>
      <w:r w:rsidR="008E03B9">
        <w:rPr>
          <w:rFonts w:eastAsia="AGaramond-Regular"/>
          <w:kern w:val="0"/>
          <w:sz w:val="24"/>
        </w:rPr>
        <w:t>carried out</w:t>
      </w:r>
      <w:r w:rsidR="009637CD" w:rsidRPr="00CF2547">
        <w:rPr>
          <w:rFonts w:eastAsia="AGaramond-Regular"/>
          <w:kern w:val="0"/>
          <w:sz w:val="24"/>
        </w:rPr>
        <w:t xml:space="preserve"> </w:t>
      </w:r>
      <w:r w:rsidR="008E03B9">
        <w:rPr>
          <w:rFonts w:eastAsia="AGaramond-Regular"/>
          <w:kern w:val="0"/>
          <w:sz w:val="24"/>
        </w:rPr>
        <w:t>as stated</w:t>
      </w:r>
      <w:r w:rsidR="009637CD" w:rsidRPr="00CF2547">
        <w:rPr>
          <w:rFonts w:eastAsia="AGaramond-Regular"/>
          <w:kern w:val="0"/>
          <w:sz w:val="24"/>
        </w:rPr>
        <w:t xml:space="preserve"> previously </w:t>
      </w:r>
      <w:r w:rsidR="009637CD" w:rsidRPr="00CF2547">
        <w:rPr>
          <w:rFonts w:eastAsia="AGaramond-Regular"/>
          <w:kern w:val="0"/>
          <w:sz w:val="24"/>
        </w:rPr>
        <w:fldChar w:fldCharType="begin"/>
      </w:r>
      <w:r w:rsidR="00AE1BD4">
        <w:rPr>
          <w:rFonts w:eastAsia="AGaramond-Regular"/>
          <w:kern w:val="0"/>
          <w:sz w:val="24"/>
        </w:rPr>
        <w:instrText xml:space="preserve"> ADDIN EN.CITE &lt;EndNote&gt;&lt;Cite&gt;&lt;Author&gt;Huang&lt;/Author&gt;&lt;Year&gt;2016&lt;/Year&gt;&lt;RecNum&gt;258&lt;/RecNum&gt;&lt;DisplayText&gt;[4]&lt;/DisplayText&gt;&lt;record&gt;&lt;rec-number&gt;258&lt;/rec-number&gt;&lt;foreign-keys&gt;&lt;key app="EN" db-id="ffdf5vs2rwr9d9e55fzx52wtexwpfax22zfw"&gt;258&lt;/key&gt;&lt;/foreign-keys&gt;&lt;ref-type name="Journal Article"&gt;17&lt;/ref-type&gt;&lt;contributors&gt;&lt;authors&gt;&lt;author&gt;Huang, W.&lt;/author&gt;&lt;author&gt;Chen, C.&lt;/author&gt;&lt;author&gt;Liang, Z.&lt;/author&gt;&lt;author&gt;Qiu, J.&lt;/author&gt;&lt;author&gt;Li, X.&lt;/author&gt;&lt;author&gt;Hu, X.&lt;/author&gt;&lt;author&gt;Xiang, S.&lt;/author&gt;&lt;author&gt;Ding, X.&lt;/author&gt;&lt;author&gt;Zhang, J.&lt;/author&gt;&lt;/authors&gt;&lt;/contributors&gt;&lt;auth-address&gt;Key Laboratory of Protein Chemistry and Development Biology of State Education Ministry of China, College of Life Science, Hunan Normal University, Changsha, Hunan 410081, P.R. China.&lt;/auth-address&gt;&lt;titles&gt;&lt;title&gt;AP-2alpha inhibits hepatocellular carcinoma cell growth and migration&lt;/title&gt;&lt;secondary-title&gt;Int J Oncol&lt;/secondary-title&gt;&lt;alt-title&gt;International journal of oncology&lt;/alt-title&gt;&lt;/titles&gt;&lt;pages&gt;1125-34&lt;/pages&gt;&lt;volume&gt;48&lt;/volume&gt;&lt;number&gt;3&lt;/number&gt;&lt;edition&gt;2016/01/20&lt;/edition&gt;&lt;dates&gt;&lt;year&gt;2016&lt;/year&gt;&lt;pub-dates&gt;&lt;date&gt;Mar&lt;/date&gt;&lt;/pub-dates&gt;&lt;/dates&gt;&lt;isbn&gt;1791-2423 (Electronic)&amp;#xD;1019-6439 (Linking)&lt;/isbn&gt;&lt;accession-num&gt;26780928&lt;/accession-num&gt;&lt;urls&gt;&lt;related-urls&gt;&lt;url&gt;http://www.ncbi.nlm.nih.gov/pubmed/26780928&lt;/url&gt;&lt;/related-urls&gt;&lt;/urls&gt;&lt;electronic-resource-num&gt;10.3892/ijo.2016.3318&lt;/electronic-resource-num&gt;&lt;language&gt;eng&lt;/language&gt;&lt;/record&gt;&lt;/Cite&gt;&lt;/EndNote&gt;</w:instrText>
      </w:r>
      <w:r w:rsidR="009637CD" w:rsidRPr="00CF2547">
        <w:rPr>
          <w:rFonts w:eastAsia="AGaramond-Regular"/>
          <w:kern w:val="0"/>
          <w:sz w:val="24"/>
        </w:rPr>
        <w:fldChar w:fldCharType="separate"/>
      </w:r>
      <w:r w:rsidR="00AE1BD4">
        <w:rPr>
          <w:rFonts w:eastAsia="AGaramond-Regular"/>
          <w:noProof/>
          <w:kern w:val="0"/>
          <w:sz w:val="24"/>
        </w:rPr>
        <w:t>[</w:t>
      </w:r>
      <w:hyperlink w:anchor="_ENREF_4" w:tooltip="Huang, 2016 #258" w:history="1">
        <w:r w:rsidR="00721212">
          <w:rPr>
            <w:rFonts w:eastAsia="AGaramond-Regular"/>
            <w:noProof/>
            <w:kern w:val="0"/>
            <w:sz w:val="24"/>
          </w:rPr>
          <w:t>4</w:t>
        </w:r>
      </w:hyperlink>
      <w:r w:rsidR="00AE1BD4">
        <w:rPr>
          <w:rFonts w:eastAsia="AGaramond-Regular"/>
          <w:noProof/>
          <w:kern w:val="0"/>
          <w:sz w:val="24"/>
        </w:rPr>
        <w:t>]</w:t>
      </w:r>
      <w:r w:rsidR="009637CD" w:rsidRPr="00CF2547">
        <w:rPr>
          <w:rFonts w:eastAsia="AGaramond-Regular"/>
          <w:kern w:val="0"/>
          <w:sz w:val="24"/>
        </w:rPr>
        <w:fldChar w:fldCharType="end"/>
      </w:r>
      <w:r w:rsidR="009637CD" w:rsidRPr="00CF2547">
        <w:rPr>
          <w:rFonts w:eastAsia="AGaramond-Regular"/>
          <w:kern w:val="0"/>
          <w:sz w:val="24"/>
        </w:rPr>
        <w:t xml:space="preserve">. </w:t>
      </w:r>
      <w:r>
        <w:rPr>
          <w:rFonts w:eastAsia="AGaramond-Regular"/>
          <w:kern w:val="0"/>
          <w:sz w:val="24"/>
        </w:rPr>
        <w:t xml:space="preserve"> </w:t>
      </w:r>
      <w:r w:rsidR="008E03B9" w:rsidRPr="00CF2547">
        <w:rPr>
          <w:kern w:val="0"/>
          <w:sz w:val="24"/>
        </w:rPr>
        <w:t>2</w:t>
      </w:r>
      <w:r w:rsidR="008E03B9" w:rsidRPr="00CF2547">
        <w:rPr>
          <w:rFonts w:eastAsia="方正舒体"/>
          <w:kern w:val="0"/>
          <w:sz w:val="24"/>
        </w:rPr>
        <w:t>×</w:t>
      </w:r>
      <w:r w:rsidR="008E03B9" w:rsidRPr="00CF2547">
        <w:rPr>
          <w:kern w:val="0"/>
          <w:sz w:val="24"/>
        </w:rPr>
        <w:t>10</w:t>
      </w:r>
      <w:r w:rsidR="008E03B9" w:rsidRPr="00CF2547">
        <w:rPr>
          <w:kern w:val="0"/>
          <w:sz w:val="24"/>
          <w:vertAlign w:val="superscript"/>
        </w:rPr>
        <w:t>4</w:t>
      </w:r>
      <w:r w:rsidR="008E03B9">
        <w:rPr>
          <w:kern w:val="0"/>
          <w:sz w:val="24"/>
          <w:vertAlign w:val="superscript"/>
        </w:rPr>
        <w:t xml:space="preserve"> </w:t>
      </w:r>
      <w:r w:rsidR="008E03B9">
        <w:rPr>
          <w:kern w:val="0"/>
          <w:sz w:val="24"/>
        </w:rPr>
        <w:t xml:space="preserve">of </w:t>
      </w:r>
      <w:r w:rsidR="008E03B9">
        <w:rPr>
          <w:rFonts w:eastAsia="AGaramond-Regular"/>
          <w:kern w:val="0"/>
          <w:sz w:val="24"/>
        </w:rPr>
        <w:t>HCC</w:t>
      </w:r>
      <w:r>
        <w:rPr>
          <w:rFonts w:eastAsia="AGaramond-Regular"/>
          <w:kern w:val="0"/>
          <w:sz w:val="24"/>
        </w:rPr>
        <w:t xml:space="preserve"> </w:t>
      </w:r>
      <w:r w:rsidR="009637CD" w:rsidRPr="00CF2547">
        <w:rPr>
          <w:kern w:val="0"/>
          <w:sz w:val="24"/>
        </w:rPr>
        <w:t xml:space="preserve">cells were </w:t>
      </w:r>
      <w:r w:rsidR="008E03B9">
        <w:rPr>
          <w:kern w:val="0"/>
          <w:sz w:val="24"/>
        </w:rPr>
        <w:t xml:space="preserve">added </w:t>
      </w:r>
      <w:r w:rsidR="009637CD" w:rsidRPr="00CF2547">
        <w:rPr>
          <w:kern w:val="0"/>
          <w:sz w:val="24"/>
        </w:rPr>
        <w:t>to the upper chambers</w:t>
      </w:r>
      <w:r w:rsidR="008E03B9" w:rsidRPr="008E03B9">
        <w:rPr>
          <w:kern w:val="0"/>
          <w:sz w:val="24"/>
        </w:rPr>
        <w:t xml:space="preserve"> </w:t>
      </w:r>
      <w:r w:rsidR="008E03B9">
        <w:rPr>
          <w:kern w:val="0"/>
          <w:sz w:val="24"/>
        </w:rPr>
        <w:t xml:space="preserve">with or without </w:t>
      </w:r>
      <w:proofErr w:type="spellStart"/>
      <w:r w:rsidR="008E03B9" w:rsidRPr="00CF2547">
        <w:rPr>
          <w:kern w:val="0"/>
          <w:sz w:val="24"/>
        </w:rPr>
        <w:t>Matrigel</w:t>
      </w:r>
      <w:proofErr w:type="spellEnd"/>
      <w:r w:rsidR="008E03B9">
        <w:rPr>
          <w:kern w:val="0"/>
          <w:sz w:val="24"/>
        </w:rPr>
        <w:t>.</w:t>
      </w:r>
      <w:r>
        <w:rPr>
          <w:kern w:val="0"/>
          <w:sz w:val="24"/>
        </w:rPr>
        <w:t xml:space="preserve"> </w:t>
      </w:r>
      <w:r w:rsidR="009637CD" w:rsidRPr="00CF2547">
        <w:rPr>
          <w:kern w:val="0"/>
          <w:sz w:val="24"/>
        </w:rPr>
        <w:t xml:space="preserve"> DMEM </w:t>
      </w:r>
      <w:r w:rsidR="008E03B9">
        <w:rPr>
          <w:kern w:val="0"/>
          <w:sz w:val="24"/>
        </w:rPr>
        <w:t>medium with</w:t>
      </w:r>
      <w:r w:rsidR="009637CD" w:rsidRPr="00CF2547">
        <w:rPr>
          <w:kern w:val="0"/>
          <w:sz w:val="24"/>
        </w:rPr>
        <w:t xml:space="preserve"> 15% F</w:t>
      </w:r>
      <w:r w:rsidR="00AC5826">
        <w:rPr>
          <w:kern w:val="0"/>
          <w:sz w:val="24"/>
        </w:rPr>
        <w:t>C</w:t>
      </w:r>
      <w:r w:rsidR="009637CD" w:rsidRPr="00CF2547">
        <w:rPr>
          <w:kern w:val="0"/>
          <w:sz w:val="24"/>
        </w:rPr>
        <w:t xml:space="preserve">S was </w:t>
      </w:r>
      <w:r w:rsidR="00C36F8A">
        <w:rPr>
          <w:kern w:val="0"/>
          <w:sz w:val="24"/>
        </w:rPr>
        <w:t>put</w:t>
      </w:r>
      <w:r w:rsidR="009637CD" w:rsidRPr="00CF2547">
        <w:rPr>
          <w:kern w:val="0"/>
          <w:sz w:val="24"/>
        </w:rPr>
        <w:t xml:space="preserve"> </w:t>
      </w:r>
      <w:r w:rsidR="008E03B9">
        <w:rPr>
          <w:kern w:val="0"/>
          <w:sz w:val="24"/>
        </w:rPr>
        <w:t>in</w:t>
      </w:r>
      <w:r w:rsidR="009637CD" w:rsidRPr="00CF2547">
        <w:rPr>
          <w:kern w:val="0"/>
          <w:sz w:val="24"/>
        </w:rPr>
        <w:t xml:space="preserve"> the lower chambers.</w:t>
      </w:r>
      <w:r>
        <w:rPr>
          <w:kern w:val="0"/>
          <w:sz w:val="24"/>
        </w:rPr>
        <w:t xml:space="preserve"> </w:t>
      </w:r>
      <w:r w:rsidR="009637CD" w:rsidRPr="00CF2547">
        <w:rPr>
          <w:kern w:val="0"/>
          <w:sz w:val="24"/>
        </w:rPr>
        <w:t xml:space="preserve"> After</w:t>
      </w:r>
      <w:r>
        <w:rPr>
          <w:kern w:val="0"/>
          <w:sz w:val="24"/>
        </w:rPr>
        <w:t xml:space="preserve"> </w:t>
      </w:r>
      <w:r w:rsidR="00AC5826">
        <w:rPr>
          <w:kern w:val="0"/>
          <w:sz w:val="24"/>
        </w:rPr>
        <w:t xml:space="preserve">a </w:t>
      </w:r>
      <w:r w:rsidR="00866EE5" w:rsidRPr="00CF2547">
        <w:rPr>
          <w:kern w:val="0"/>
          <w:sz w:val="24"/>
        </w:rPr>
        <w:t>24-</w:t>
      </w:r>
      <w:r w:rsidR="009637CD" w:rsidRPr="00CF2547">
        <w:rPr>
          <w:kern w:val="0"/>
          <w:sz w:val="24"/>
        </w:rPr>
        <w:t>48 h</w:t>
      </w:r>
      <w:r w:rsidR="00AC5826">
        <w:rPr>
          <w:kern w:val="0"/>
          <w:sz w:val="24"/>
        </w:rPr>
        <w:t xml:space="preserve"> incubation period</w:t>
      </w:r>
      <w:r w:rsidR="009637CD" w:rsidRPr="00CF2547">
        <w:rPr>
          <w:kern w:val="0"/>
          <w:sz w:val="24"/>
        </w:rPr>
        <w:t>,</w:t>
      </w:r>
      <w:r>
        <w:rPr>
          <w:kern w:val="0"/>
          <w:sz w:val="24"/>
        </w:rPr>
        <w:t xml:space="preserve"> </w:t>
      </w:r>
      <w:r w:rsidR="00AC5826">
        <w:rPr>
          <w:kern w:val="0"/>
          <w:sz w:val="24"/>
        </w:rPr>
        <w:t xml:space="preserve">HCC cells were fixed and stained. </w:t>
      </w:r>
      <w:r w:rsidR="00EA7D3B">
        <w:rPr>
          <w:kern w:val="0"/>
          <w:sz w:val="24"/>
        </w:rPr>
        <w:t>T</w:t>
      </w:r>
      <w:r w:rsidR="00EA7D3B" w:rsidRPr="00CF2547">
        <w:rPr>
          <w:kern w:val="0"/>
          <w:sz w:val="24"/>
        </w:rPr>
        <w:t>he mean number of</w:t>
      </w:r>
      <w:r w:rsidR="00EA7D3B">
        <w:rPr>
          <w:kern w:val="0"/>
          <w:sz w:val="24"/>
        </w:rPr>
        <w:t xml:space="preserve"> HCC</w:t>
      </w:r>
      <w:r w:rsidR="00EA7D3B" w:rsidRPr="00CF2547">
        <w:rPr>
          <w:kern w:val="0"/>
          <w:sz w:val="24"/>
        </w:rPr>
        <w:t xml:space="preserve"> cells </w:t>
      </w:r>
      <w:r w:rsidR="00EA7D3B">
        <w:rPr>
          <w:kern w:val="0"/>
          <w:sz w:val="24"/>
        </w:rPr>
        <w:t xml:space="preserve">per </w:t>
      </w:r>
      <w:r w:rsidR="00EA7D3B" w:rsidRPr="00CF2547">
        <w:rPr>
          <w:kern w:val="0"/>
          <w:sz w:val="24"/>
        </w:rPr>
        <w:t xml:space="preserve">field </w:t>
      </w:r>
      <w:r w:rsidR="009637CD" w:rsidRPr="00CF2547">
        <w:rPr>
          <w:kern w:val="0"/>
          <w:sz w:val="24"/>
        </w:rPr>
        <w:t>w</w:t>
      </w:r>
      <w:r>
        <w:rPr>
          <w:kern w:val="0"/>
          <w:sz w:val="24"/>
        </w:rPr>
        <w:t>as</w:t>
      </w:r>
      <w:r w:rsidR="009637CD" w:rsidRPr="00CF2547">
        <w:rPr>
          <w:kern w:val="0"/>
          <w:sz w:val="24"/>
        </w:rPr>
        <w:t xml:space="preserve"> calculated.</w:t>
      </w:r>
      <w:r>
        <w:rPr>
          <w:kern w:val="0"/>
          <w:sz w:val="24"/>
        </w:rPr>
        <w:t xml:space="preserve"> </w:t>
      </w:r>
      <w:r w:rsidR="009637CD" w:rsidRPr="00CF2547">
        <w:rPr>
          <w:kern w:val="0"/>
          <w:sz w:val="24"/>
        </w:rPr>
        <w:t xml:space="preserve"> The</w:t>
      </w:r>
      <w:r w:rsidR="008E03B9">
        <w:rPr>
          <w:kern w:val="0"/>
          <w:sz w:val="24"/>
        </w:rPr>
        <w:t>se</w:t>
      </w:r>
      <w:r w:rsidR="009637CD" w:rsidRPr="00CF2547">
        <w:rPr>
          <w:kern w:val="0"/>
          <w:sz w:val="24"/>
        </w:rPr>
        <w:t xml:space="preserve"> experiments were </w:t>
      </w:r>
      <w:r w:rsidR="00C36F8A">
        <w:rPr>
          <w:kern w:val="0"/>
          <w:sz w:val="24"/>
        </w:rPr>
        <w:t>done</w:t>
      </w:r>
      <w:r w:rsidR="008E03B9">
        <w:rPr>
          <w:kern w:val="0"/>
          <w:sz w:val="24"/>
        </w:rPr>
        <w:t xml:space="preserve"> in triplicate</w:t>
      </w:r>
      <w:r w:rsidR="009637CD" w:rsidRPr="00CF2547">
        <w:rPr>
          <w:kern w:val="0"/>
          <w:sz w:val="24"/>
        </w:rPr>
        <w:t>.</w:t>
      </w:r>
    </w:p>
    <w:p w:rsidR="00DE16B0" w:rsidRPr="00CF2547" w:rsidRDefault="00DE16B0" w:rsidP="00DE16B0">
      <w:pPr>
        <w:autoSpaceDE w:val="0"/>
        <w:autoSpaceDN w:val="0"/>
        <w:adjustRightInd w:val="0"/>
        <w:spacing w:line="360" w:lineRule="auto"/>
        <w:ind w:firstLine="418"/>
        <w:rPr>
          <w:kern w:val="0"/>
          <w:sz w:val="24"/>
        </w:rPr>
      </w:pPr>
    </w:p>
    <w:p w:rsidR="00B14B58" w:rsidRPr="00CF2547" w:rsidRDefault="00B14B58" w:rsidP="00CF2547">
      <w:pPr>
        <w:autoSpaceDE w:val="0"/>
        <w:autoSpaceDN w:val="0"/>
        <w:adjustRightInd w:val="0"/>
        <w:spacing w:line="360" w:lineRule="auto"/>
        <w:jc w:val="left"/>
        <w:rPr>
          <w:b/>
          <w:kern w:val="0"/>
          <w:sz w:val="24"/>
        </w:rPr>
      </w:pPr>
      <w:r w:rsidRPr="00CF2547">
        <w:rPr>
          <w:b/>
          <w:kern w:val="0"/>
          <w:sz w:val="24"/>
        </w:rPr>
        <w:t>RNA</w:t>
      </w:r>
      <w:r w:rsidR="00DE16B0">
        <w:rPr>
          <w:b/>
          <w:kern w:val="0"/>
          <w:sz w:val="24"/>
        </w:rPr>
        <w:t xml:space="preserve"> </w:t>
      </w:r>
      <w:r w:rsidRPr="00CF2547">
        <w:rPr>
          <w:b/>
          <w:kern w:val="0"/>
          <w:sz w:val="24"/>
        </w:rPr>
        <w:t>sequencing analysis</w:t>
      </w:r>
    </w:p>
    <w:p w:rsidR="00B14B58" w:rsidRPr="00CF2547" w:rsidRDefault="00DE16B0" w:rsidP="00DE16B0">
      <w:pPr>
        <w:autoSpaceDE w:val="0"/>
        <w:autoSpaceDN w:val="0"/>
        <w:adjustRightInd w:val="0"/>
        <w:spacing w:line="360" w:lineRule="auto"/>
        <w:ind w:firstLine="418"/>
        <w:rPr>
          <w:kern w:val="0"/>
          <w:sz w:val="24"/>
        </w:rPr>
      </w:pPr>
      <w:r>
        <w:rPr>
          <w:kern w:val="0"/>
          <w:sz w:val="24"/>
        </w:rPr>
        <w:t xml:space="preserve">The </w:t>
      </w:r>
      <w:r w:rsidR="00B14B58" w:rsidRPr="00CF2547">
        <w:rPr>
          <w:kern w:val="0"/>
          <w:sz w:val="24"/>
        </w:rPr>
        <w:t>RNA</w:t>
      </w:r>
      <w:r w:rsidR="00B50710" w:rsidRPr="00CF2547">
        <w:rPr>
          <w:kern w:val="0"/>
          <w:sz w:val="24"/>
        </w:rPr>
        <w:t xml:space="preserve"> extracted from infected MHCC97H and Huh7 cells</w:t>
      </w:r>
      <w:r>
        <w:rPr>
          <w:kern w:val="0"/>
          <w:sz w:val="24"/>
        </w:rPr>
        <w:t xml:space="preserve"> was</w:t>
      </w:r>
      <w:r w:rsidR="00B50710" w:rsidRPr="00CF2547">
        <w:rPr>
          <w:kern w:val="0"/>
          <w:sz w:val="24"/>
        </w:rPr>
        <w:t xml:space="preserve"> </w:t>
      </w:r>
      <w:r w:rsidR="00136629">
        <w:rPr>
          <w:kern w:val="0"/>
          <w:sz w:val="24"/>
        </w:rPr>
        <w:t>employed</w:t>
      </w:r>
      <w:r w:rsidR="00745B28" w:rsidRPr="00CF2547">
        <w:rPr>
          <w:kern w:val="0"/>
          <w:sz w:val="24"/>
        </w:rPr>
        <w:t xml:space="preserve"> to </w:t>
      </w:r>
      <w:r w:rsidR="00136629">
        <w:rPr>
          <w:kern w:val="0"/>
          <w:sz w:val="24"/>
        </w:rPr>
        <w:t>obtain</w:t>
      </w:r>
      <w:r w:rsidR="00745B28" w:rsidRPr="00CF2547">
        <w:rPr>
          <w:kern w:val="0"/>
          <w:sz w:val="24"/>
        </w:rPr>
        <w:t xml:space="preserve"> the cDNA library and </w:t>
      </w:r>
      <w:r w:rsidR="007F164C" w:rsidRPr="00CF2547">
        <w:rPr>
          <w:kern w:val="0"/>
          <w:sz w:val="24"/>
        </w:rPr>
        <w:t xml:space="preserve">Illumina </w:t>
      </w:r>
      <w:proofErr w:type="spellStart"/>
      <w:r w:rsidR="007F164C" w:rsidRPr="00CF2547">
        <w:rPr>
          <w:kern w:val="0"/>
          <w:sz w:val="24"/>
        </w:rPr>
        <w:t>HiSeq</w:t>
      </w:r>
      <w:proofErr w:type="spellEnd"/>
      <w:r w:rsidR="007F164C" w:rsidRPr="00CF2547">
        <w:rPr>
          <w:kern w:val="0"/>
          <w:sz w:val="24"/>
        </w:rPr>
        <w:t xml:space="preserve"> 2500 sequencing</w:t>
      </w:r>
      <w:r w:rsidR="007F164C">
        <w:rPr>
          <w:kern w:val="0"/>
          <w:sz w:val="24"/>
        </w:rPr>
        <w:t xml:space="preserve"> of </w:t>
      </w:r>
      <w:r w:rsidR="00136629">
        <w:rPr>
          <w:kern w:val="0"/>
          <w:sz w:val="24"/>
        </w:rPr>
        <w:t>these samples w</w:t>
      </w:r>
      <w:r w:rsidR="007F164C">
        <w:rPr>
          <w:kern w:val="0"/>
          <w:sz w:val="24"/>
        </w:rPr>
        <w:t>as</w:t>
      </w:r>
      <w:r w:rsidR="00136629">
        <w:rPr>
          <w:kern w:val="0"/>
          <w:sz w:val="24"/>
        </w:rPr>
        <w:t xml:space="preserve"> </w:t>
      </w:r>
      <w:r w:rsidR="00BD2E10">
        <w:rPr>
          <w:kern w:val="0"/>
          <w:sz w:val="24"/>
        </w:rPr>
        <w:t>carried out</w:t>
      </w:r>
      <w:r w:rsidR="007F164C">
        <w:rPr>
          <w:kern w:val="0"/>
          <w:sz w:val="24"/>
        </w:rPr>
        <w:t xml:space="preserve"> </w:t>
      </w:r>
      <w:r w:rsidR="00745B28" w:rsidRPr="00CF2547">
        <w:rPr>
          <w:kern w:val="0"/>
          <w:sz w:val="24"/>
        </w:rPr>
        <w:t xml:space="preserve">by ANOROAD </w:t>
      </w:r>
      <w:r w:rsidR="00BD2E10">
        <w:rPr>
          <w:kern w:val="0"/>
          <w:sz w:val="24"/>
        </w:rPr>
        <w:t>Gene</w:t>
      </w:r>
      <w:r w:rsidR="00745B28" w:rsidRPr="00CF2547">
        <w:rPr>
          <w:kern w:val="0"/>
          <w:sz w:val="24"/>
        </w:rPr>
        <w:t xml:space="preserve"> Technology Co., Ltd</w:t>
      </w:r>
      <w:r w:rsidR="00BD2E10" w:rsidRPr="00BD2E10">
        <w:rPr>
          <w:kern w:val="0"/>
          <w:sz w:val="24"/>
        </w:rPr>
        <w:t xml:space="preserve"> </w:t>
      </w:r>
      <w:r w:rsidR="00BD2E10">
        <w:rPr>
          <w:kern w:val="0"/>
          <w:sz w:val="24"/>
        </w:rPr>
        <w:t>(</w:t>
      </w:r>
      <w:r w:rsidR="00BD2E10" w:rsidRPr="00CF2547">
        <w:rPr>
          <w:kern w:val="0"/>
          <w:sz w:val="24"/>
        </w:rPr>
        <w:t>Beijing</w:t>
      </w:r>
      <w:r w:rsidR="00BD2E10">
        <w:rPr>
          <w:kern w:val="0"/>
          <w:sz w:val="24"/>
        </w:rPr>
        <w:t>, China)</w:t>
      </w:r>
      <w:r w:rsidR="00745B28" w:rsidRPr="00CF2547">
        <w:rPr>
          <w:kern w:val="0"/>
          <w:sz w:val="24"/>
        </w:rPr>
        <w:t>.</w:t>
      </w:r>
      <w:r w:rsidR="00B14B58" w:rsidRPr="00CF2547">
        <w:rPr>
          <w:kern w:val="0"/>
          <w:sz w:val="24"/>
        </w:rPr>
        <w:t xml:space="preserve"> </w:t>
      </w:r>
    </w:p>
    <w:p w:rsidR="00DE16B0" w:rsidRPr="00BD2E10" w:rsidRDefault="00DE16B0" w:rsidP="00CF2547">
      <w:pPr>
        <w:autoSpaceDE w:val="0"/>
        <w:autoSpaceDN w:val="0"/>
        <w:adjustRightInd w:val="0"/>
        <w:spacing w:line="360" w:lineRule="auto"/>
        <w:rPr>
          <w:rFonts w:eastAsia="WarnockPro-Regular"/>
          <w:b/>
          <w:kern w:val="0"/>
          <w:sz w:val="24"/>
        </w:rPr>
      </w:pPr>
    </w:p>
    <w:p w:rsidR="009637CD" w:rsidRPr="00CF2547" w:rsidRDefault="009637CD" w:rsidP="00CF2547">
      <w:pPr>
        <w:autoSpaceDE w:val="0"/>
        <w:autoSpaceDN w:val="0"/>
        <w:adjustRightInd w:val="0"/>
        <w:spacing w:line="360" w:lineRule="auto"/>
        <w:rPr>
          <w:rFonts w:eastAsia="WarnockPro-Regular"/>
          <w:b/>
          <w:kern w:val="0"/>
          <w:sz w:val="24"/>
        </w:rPr>
      </w:pPr>
      <w:r w:rsidRPr="00CF2547">
        <w:rPr>
          <w:rFonts w:eastAsia="WarnockPro-Regular"/>
          <w:b/>
          <w:kern w:val="0"/>
          <w:sz w:val="24"/>
        </w:rPr>
        <w:t>Quantitative real-time PCR</w:t>
      </w:r>
    </w:p>
    <w:p w:rsidR="009637CD" w:rsidRPr="00CF2547" w:rsidRDefault="009637CD" w:rsidP="00DE16B0">
      <w:pPr>
        <w:autoSpaceDE w:val="0"/>
        <w:autoSpaceDN w:val="0"/>
        <w:adjustRightInd w:val="0"/>
        <w:spacing w:line="360" w:lineRule="auto"/>
        <w:ind w:firstLine="418"/>
        <w:rPr>
          <w:kern w:val="0"/>
          <w:sz w:val="24"/>
        </w:rPr>
      </w:pPr>
      <w:r w:rsidRPr="00CF2547">
        <w:rPr>
          <w:kern w:val="0"/>
          <w:sz w:val="24"/>
        </w:rPr>
        <w:t>T</w:t>
      </w:r>
      <w:r w:rsidR="00DE16B0">
        <w:rPr>
          <w:kern w:val="0"/>
          <w:sz w:val="24"/>
        </w:rPr>
        <w:t>he t</w:t>
      </w:r>
      <w:r w:rsidRPr="00CF2547">
        <w:rPr>
          <w:kern w:val="0"/>
          <w:sz w:val="24"/>
        </w:rPr>
        <w:t xml:space="preserve">otal RNA from </w:t>
      </w:r>
      <w:r w:rsidR="00DE16B0">
        <w:rPr>
          <w:kern w:val="0"/>
          <w:sz w:val="24"/>
        </w:rPr>
        <w:t xml:space="preserve">the </w:t>
      </w:r>
      <w:r w:rsidRPr="00CF2547">
        <w:rPr>
          <w:kern w:val="0"/>
          <w:sz w:val="24"/>
        </w:rPr>
        <w:t>HCC cell lines</w:t>
      </w:r>
      <w:r w:rsidR="00901DAB" w:rsidRPr="00CF2547">
        <w:rPr>
          <w:kern w:val="0"/>
          <w:sz w:val="24"/>
        </w:rPr>
        <w:t xml:space="preserve">, </w:t>
      </w:r>
      <w:r w:rsidRPr="00CF2547">
        <w:rPr>
          <w:kern w:val="0"/>
          <w:sz w:val="24"/>
        </w:rPr>
        <w:t>mouse tissues</w:t>
      </w:r>
      <w:r w:rsidR="00DE16B0">
        <w:rPr>
          <w:kern w:val="0"/>
          <w:sz w:val="24"/>
        </w:rPr>
        <w:t>,</w:t>
      </w:r>
      <w:r w:rsidRPr="00CF2547">
        <w:rPr>
          <w:kern w:val="0"/>
          <w:sz w:val="24"/>
        </w:rPr>
        <w:t xml:space="preserve"> </w:t>
      </w:r>
      <w:r w:rsidR="00901DAB" w:rsidRPr="00CF2547">
        <w:rPr>
          <w:kern w:val="0"/>
          <w:sz w:val="24"/>
        </w:rPr>
        <w:t xml:space="preserve">and U937 cells </w:t>
      </w:r>
      <w:r w:rsidRPr="00CF2547">
        <w:rPr>
          <w:kern w:val="0"/>
          <w:sz w:val="24"/>
        </w:rPr>
        <w:t xml:space="preserve">was </w:t>
      </w:r>
      <w:r w:rsidR="00F02EA8">
        <w:rPr>
          <w:kern w:val="0"/>
          <w:sz w:val="24"/>
        </w:rPr>
        <w:t>collected</w:t>
      </w:r>
      <w:r w:rsidRPr="00CF2547">
        <w:rPr>
          <w:kern w:val="0"/>
          <w:sz w:val="24"/>
        </w:rPr>
        <w:t xml:space="preserve"> </w:t>
      </w:r>
      <w:r w:rsidR="00BD2E10">
        <w:rPr>
          <w:kern w:val="0"/>
          <w:sz w:val="24"/>
        </w:rPr>
        <w:t>using</w:t>
      </w:r>
      <w:r w:rsidR="00DE16B0">
        <w:rPr>
          <w:kern w:val="0"/>
          <w:sz w:val="24"/>
        </w:rPr>
        <w:t xml:space="preserve"> the</w:t>
      </w:r>
      <w:r w:rsidRPr="00CF2547">
        <w:rPr>
          <w:kern w:val="0"/>
          <w:sz w:val="24"/>
        </w:rPr>
        <w:t xml:space="preserve"> </w:t>
      </w:r>
      <w:proofErr w:type="spellStart"/>
      <w:r w:rsidRPr="00CF2547">
        <w:rPr>
          <w:kern w:val="0"/>
          <w:sz w:val="24"/>
        </w:rPr>
        <w:t>TRIzol</w:t>
      </w:r>
      <w:proofErr w:type="spellEnd"/>
      <w:r w:rsidRPr="00CF2547">
        <w:rPr>
          <w:kern w:val="0"/>
          <w:sz w:val="24"/>
        </w:rPr>
        <w:t xml:space="preserve"> reagent (Invitrogen, </w:t>
      </w:r>
      <w:r w:rsidR="00B42802">
        <w:rPr>
          <w:kern w:val="0"/>
          <w:sz w:val="24"/>
        </w:rPr>
        <w:t>Waltham</w:t>
      </w:r>
      <w:r w:rsidR="00BD2E10">
        <w:rPr>
          <w:kern w:val="0"/>
          <w:sz w:val="24"/>
        </w:rPr>
        <w:t>, USA</w:t>
      </w:r>
      <w:r w:rsidRPr="00CF2547">
        <w:rPr>
          <w:kern w:val="0"/>
          <w:sz w:val="24"/>
        </w:rPr>
        <w:t xml:space="preserve">) and </w:t>
      </w:r>
      <w:r w:rsidR="00F02EA8" w:rsidRPr="00CF2547">
        <w:rPr>
          <w:kern w:val="0"/>
          <w:sz w:val="24"/>
        </w:rPr>
        <w:t>first</w:t>
      </w:r>
      <w:r w:rsidR="00B42802">
        <w:rPr>
          <w:kern w:val="0"/>
          <w:sz w:val="24"/>
        </w:rPr>
        <w:t>-</w:t>
      </w:r>
      <w:r w:rsidR="00F02EA8" w:rsidRPr="00CF2547">
        <w:rPr>
          <w:kern w:val="0"/>
          <w:sz w:val="24"/>
        </w:rPr>
        <w:t xml:space="preserve">strand cDNA </w:t>
      </w:r>
      <w:r w:rsidR="00F02EA8">
        <w:rPr>
          <w:kern w:val="0"/>
          <w:sz w:val="24"/>
        </w:rPr>
        <w:t>was obtained by reverse transcription</w:t>
      </w:r>
      <w:r w:rsidRPr="00CF2547">
        <w:rPr>
          <w:kern w:val="0"/>
          <w:sz w:val="24"/>
        </w:rPr>
        <w:t xml:space="preserve"> (Roche Diagnostics, </w:t>
      </w:r>
      <w:r w:rsidR="00F02EA8">
        <w:rPr>
          <w:kern w:val="0"/>
          <w:sz w:val="24"/>
        </w:rPr>
        <w:t>Germany</w:t>
      </w:r>
      <w:r w:rsidRPr="00CF2547">
        <w:rPr>
          <w:kern w:val="0"/>
          <w:sz w:val="24"/>
        </w:rPr>
        <w:t xml:space="preserve">). </w:t>
      </w:r>
      <w:r w:rsidR="00DE16B0">
        <w:rPr>
          <w:kern w:val="0"/>
          <w:sz w:val="24"/>
        </w:rPr>
        <w:t xml:space="preserve"> </w:t>
      </w:r>
      <w:proofErr w:type="spellStart"/>
      <w:proofErr w:type="gramStart"/>
      <w:r w:rsidR="00B42802">
        <w:rPr>
          <w:kern w:val="0"/>
          <w:sz w:val="24"/>
        </w:rPr>
        <w:t>qRT</w:t>
      </w:r>
      <w:proofErr w:type="spellEnd"/>
      <w:r w:rsidR="00B42802">
        <w:rPr>
          <w:kern w:val="0"/>
          <w:sz w:val="24"/>
        </w:rPr>
        <w:t>-</w:t>
      </w:r>
      <w:r w:rsidRPr="00CF2547">
        <w:rPr>
          <w:kern w:val="0"/>
          <w:sz w:val="24"/>
        </w:rPr>
        <w:t>PCR</w:t>
      </w:r>
      <w:proofErr w:type="gramEnd"/>
      <w:r w:rsidRPr="00CF2547">
        <w:rPr>
          <w:kern w:val="0"/>
          <w:sz w:val="24"/>
        </w:rPr>
        <w:t xml:space="preserve"> was </w:t>
      </w:r>
      <w:r w:rsidR="00B42802">
        <w:rPr>
          <w:kern w:val="0"/>
          <w:sz w:val="24"/>
        </w:rPr>
        <w:t xml:space="preserve">performed </w:t>
      </w:r>
      <w:r w:rsidRPr="00CF2547">
        <w:rPr>
          <w:kern w:val="0"/>
          <w:sz w:val="24"/>
        </w:rPr>
        <w:t>using</w:t>
      </w:r>
      <w:r w:rsidR="00DE16B0">
        <w:rPr>
          <w:kern w:val="0"/>
          <w:sz w:val="24"/>
        </w:rPr>
        <w:t xml:space="preserve"> the</w:t>
      </w:r>
      <w:r w:rsidRPr="00CF2547">
        <w:rPr>
          <w:kern w:val="0"/>
          <w:sz w:val="24"/>
        </w:rPr>
        <w:t xml:space="preserve"> SYBR Green (</w:t>
      </w:r>
      <w:proofErr w:type="spellStart"/>
      <w:r w:rsidRPr="00CF2547">
        <w:rPr>
          <w:kern w:val="0"/>
          <w:sz w:val="24"/>
        </w:rPr>
        <w:t>TakaRa</w:t>
      </w:r>
      <w:proofErr w:type="spellEnd"/>
      <w:r w:rsidRPr="00CF2547">
        <w:rPr>
          <w:rFonts w:eastAsia="DIICD P+ Gulliver RM"/>
          <w:sz w:val="24"/>
        </w:rPr>
        <w:t>, Shiga, Japan</w:t>
      </w:r>
      <w:r w:rsidRPr="00CF2547">
        <w:rPr>
          <w:kern w:val="0"/>
          <w:sz w:val="24"/>
        </w:rPr>
        <w:t>) on</w:t>
      </w:r>
      <w:r w:rsidR="00DE16B0">
        <w:rPr>
          <w:kern w:val="0"/>
          <w:sz w:val="24"/>
        </w:rPr>
        <w:t xml:space="preserve"> </w:t>
      </w:r>
      <w:r w:rsidR="00DE16B0" w:rsidRPr="002F3E65">
        <w:rPr>
          <w:kern w:val="0"/>
          <w:sz w:val="24"/>
        </w:rPr>
        <w:t>the</w:t>
      </w:r>
      <w:r w:rsidRPr="002F3E65">
        <w:rPr>
          <w:kern w:val="0"/>
          <w:sz w:val="24"/>
        </w:rPr>
        <w:t xml:space="preserve"> </w:t>
      </w:r>
      <w:r w:rsidR="002F3E65" w:rsidRPr="002F3E65">
        <w:rPr>
          <w:kern w:val="0"/>
          <w:sz w:val="24"/>
        </w:rPr>
        <w:t xml:space="preserve">Applied Biosystems </w:t>
      </w:r>
      <w:r w:rsidRPr="002F3E65">
        <w:rPr>
          <w:kern w:val="0"/>
          <w:sz w:val="24"/>
        </w:rPr>
        <w:t>7900HT system (</w:t>
      </w:r>
      <w:proofErr w:type="spellStart"/>
      <w:r w:rsidRPr="002F3E65">
        <w:rPr>
          <w:kern w:val="0"/>
          <w:sz w:val="24"/>
        </w:rPr>
        <w:t>Weiterstadt</w:t>
      </w:r>
      <w:proofErr w:type="spellEnd"/>
      <w:r w:rsidRPr="002F3E65">
        <w:rPr>
          <w:kern w:val="0"/>
          <w:sz w:val="24"/>
        </w:rPr>
        <w:t xml:space="preserve">, Germany). </w:t>
      </w:r>
      <w:r w:rsidR="00DE16B0">
        <w:rPr>
          <w:kern w:val="0"/>
          <w:sz w:val="24"/>
        </w:rPr>
        <w:t xml:space="preserve"> </w:t>
      </w:r>
      <w:r w:rsidR="00760F96">
        <w:rPr>
          <w:kern w:val="0"/>
          <w:sz w:val="24"/>
        </w:rPr>
        <w:t>R</w:t>
      </w:r>
      <w:r w:rsidRPr="00CF2547">
        <w:rPr>
          <w:kern w:val="0"/>
          <w:sz w:val="24"/>
        </w:rPr>
        <w:t xml:space="preserve">eactions were </w:t>
      </w:r>
      <w:r w:rsidR="00760F96">
        <w:rPr>
          <w:kern w:val="0"/>
          <w:sz w:val="24"/>
        </w:rPr>
        <w:t xml:space="preserve">performed in </w:t>
      </w:r>
      <w:r w:rsidRPr="00CF2547">
        <w:rPr>
          <w:kern w:val="0"/>
          <w:sz w:val="24"/>
        </w:rPr>
        <w:t xml:space="preserve">384-well </w:t>
      </w:r>
      <w:r w:rsidR="00760F96">
        <w:rPr>
          <w:kern w:val="0"/>
          <w:sz w:val="24"/>
        </w:rPr>
        <w:t xml:space="preserve">PCR </w:t>
      </w:r>
      <w:r w:rsidRPr="00CF2547">
        <w:rPr>
          <w:kern w:val="0"/>
          <w:sz w:val="24"/>
        </w:rPr>
        <w:t>plate</w:t>
      </w:r>
      <w:r w:rsidR="00760F96">
        <w:rPr>
          <w:kern w:val="0"/>
          <w:sz w:val="24"/>
        </w:rPr>
        <w:t>s</w:t>
      </w:r>
      <w:r w:rsidR="002F3E65">
        <w:rPr>
          <w:kern w:val="0"/>
          <w:sz w:val="24"/>
        </w:rPr>
        <w:t xml:space="preserve"> following the standard qualitative PCR conditions</w:t>
      </w:r>
      <w:r w:rsidRPr="00CF2547">
        <w:rPr>
          <w:kern w:val="0"/>
          <w:sz w:val="24"/>
        </w:rPr>
        <w:t>.</w:t>
      </w:r>
      <w:r w:rsidR="00DE16B0">
        <w:rPr>
          <w:kern w:val="0"/>
          <w:sz w:val="24"/>
        </w:rPr>
        <w:t xml:space="preserve"> </w:t>
      </w:r>
      <w:r w:rsidRPr="00CF2547">
        <w:rPr>
          <w:kern w:val="0"/>
          <w:sz w:val="24"/>
        </w:rPr>
        <w:t xml:space="preserve"> The </w:t>
      </w:r>
      <w:r w:rsidR="00760F96">
        <w:rPr>
          <w:kern w:val="0"/>
          <w:sz w:val="24"/>
        </w:rPr>
        <w:t xml:space="preserve">forward and reverse </w:t>
      </w:r>
      <w:r w:rsidRPr="00CF2547">
        <w:rPr>
          <w:kern w:val="0"/>
          <w:sz w:val="24"/>
        </w:rPr>
        <w:t xml:space="preserve">primers </w:t>
      </w:r>
      <w:r w:rsidR="00DE16B0">
        <w:rPr>
          <w:kern w:val="0"/>
          <w:sz w:val="24"/>
        </w:rPr>
        <w:t>a</w:t>
      </w:r>
      <w:r w:rsidRPr="00CF2547">
        <w:rPr>
          <w:kern w:val="0"/>
          <w:sz w:val="24"/>
        </w:rPr>
        <w:t xml:space="preserve">re </w:t>
      </w:r>
      <w:r w:rsidR="00760F96">
        <w:rPr>
          <w:kern w:val="0"/>
          <w:sz w:val="24"/>
        </w:rPr>
        <w:t>shown</w:t>
      </w:r>
      <w:r w:rsidRPr="00CF2547">
        <w:rPr>
          <w:kern w:val="0"/>
          <w:sz w:val="24"/>
        </w:rPr>
        <w:t xml:space="preserve"> in </w:t>
      </w:r>
      <w:r w:rsidR="002F56A0" w:rsidRPr="00402709">
        <w:rPr>
          <w:sz w:val="24"/>
        </w:rPr>
        <w:t xml:space="preserve">Additional file </w:t>
      </w:r>
      <w:r w:rsidR="002F56A0">
        <w:rPr>
          <w:sz w:val="24"/>
        </w:rPr>
        <w:t>2</w:t>
      </w:r>
      <w:r w:rsidR="002F56A0" w:rsidRPr="00402709">
        <w:rPr>
          <w:sz w:val="24"/>
        </w:rPr>
        <w:t>:</w:t>
      </w:r>
      <w:r w:rsidR="002F56A0">
        <w:rPr>
          <w:sz w:val="24"/>
        </w:rPr>
        <w:t xml:space="preserve"> </w:t>
      </w:r>
      <w:r w:rsidR="00003B5C" w:rsidRPr="00CF2547">
        <w:rPr>
          <w:kern w:val="0"/>
          <w:sz w:val="24"/>
        </w:rPr>
        <w:t>Table S</w:t>
      </w:r>
      <w:r w:rsidR="007F7C36">
        <w:rPr>
          <w:kern w:val="0"/>
          <w:sz w:val="24"/>
        </w:rPr>
        <w:t>2</w:t>
      </w:r>
      <w:r w:rsidRPr="00CF2547">
        <w:rPr>
          <w:kern w:val="0"/>
          <w:sz w:val="24"/>
        </w:rPr>
        <w:t>.</w:t>
      </w:r>
      <w:r w:rsidR="00DE16B0">
        <w:rPr>
          <w:kern w:val="0"/>
          <w:sz w:val="24"/>
        </w:rPr>
        <w:t xml:space="preserve"> </w:t>
      </w:r>
      <w:r w:rsidRPr="00CF2547">
        <w:rPr>
          <w:kern w:val="0"/>
          <w:sz w:val="24"/>
        </w:rPr>
        <w:t xml:space="preserve"> The Ct value</w:t>
      </w:r>
      <w:r w:rsidR="00CF4030">
        <w:rPr>
          <w:kern w:val="0"/>
          <w:sz w:val="24"/>
        </w:rPr>
        <w:t>s</w:t>
      </w:r>
      <w:r w:rsidRPr="00CF2547">
        <w:rPr>
          <w:kern w:val="0"/>
          <w:sz w:val="24"/>
        </w:rPr>
        <w:t xml:space="preserve"> w</w:t>
      </w:r>
      <w:r w:rsidR="00CF4030">
        <w:rPr>
          <w:kern w:val="0"/>
          <w:sz w:val="24"/>
        </w:rPr>
        <w:t>ere</w:t>
      </w:r>
      <w:r w:rsidRPr="00CF2547">
        <w:rPr>
          <w:kern w:val="0"/>
          <w:sz w:val="24"/>
        </w:rPr>
        <w:t xml:space="preserve"> </w:t>
      </w:r>
      <w:r w:rsidR="002F3E65">
        <w:rPr>
          <w:kern w:val="0"/>
          <w:sz w:val="24"/>
        </w:rPr>
        <w:t>detected</w:t>
      </w:r>
      <w:r w:rsidRPr="00CF2547">
        <w:rPr>
          <w:kern w:val="0"/>
          <w:sz w:val="24"/>
        </w:rPr>
        <w:t xml:space="preserve"> </w:t>
      </w:r>
      <w:r w:rsidR="00CF4030">
        <w:rPr>
          <w:kern w:val="0"/>
          <w:sz w:val="24"/>
        </w:rPr>
        <w:t>in</w:t>
      </w:r>
      <w:r w:rsidRPr="00CF2547">
        <w:rPr>
          <w:kern w:val="0"/>
          <w:sz w:val="24"/>
        </w:rPr>
        <w:t xml:space="preserve"> the exponential phase</w:t>
      </w:r>
      <w:r w:rsidR="00CF4030" w:rsidRPr="00CF4030">
        <w:rPr>
          <w:kern w:val="0"/>
          <w:sz w:val="24"/>
        </w:rPr>
        <w:t xml:space="preserve"> </w:t>
      </w:r>
      <w:r w:rsidR="00CF4030">
        <w:rPr>
          <w:kern w:val="0"/>
          <w:sz w:val="24"/>
        </w:rPr>
        <w:t xml:space="preserve">of the </w:t>
      </w:r>
      <w:r w:rsidR="00CF4030" w:rsidRPr="00CF2547">
        <w:rPr>
          <w:kern w:val="0"/>
          <w:sz w:val="24"/>
        </w:rPr>
        <w:t>amplification</w:t>
      </w:r>
      <w:r w:rsidR="00DE16B0">
        <w:rPr>
          <w:kern w:val="0"/>
          <w:sz w:val="24"/>
        </w:rPr>
        <w:t xml:space="preserve"> and t</w:t>
      </w:r>
      <w:r w:rsidRPr="00CF2547">
        <w:rPr>
          <w:kern w:val="0"/>
          <w:sz w:val="24"/>
        </w:rPr>
        <w:t xml:space="preserve">he relative expression level was </w:t>
      </w:r>
      <w:r w:rsidR="00CF4030">
        <w:rPr>
          <w:kern w:val="0"/>
          <w:sz w:val="24"/>
        </w:rPr>
        <w:t xml:space="preserve">calculated </w:t>
      </w:r>
      <w:r w:rsidRPr="00CF2547">
        <w:rPr>
          <w:kern w:val="0"/>
          <w:sz w:val="24"/>
        </w:rPr>
        <w:t>by</w:t>
      </w:r>
      <w:r w:rsidR="00CF4030">
        <w:rPr>
          <w:kern w:val="0"/>
          <w:sz w:val="24"/>
        </w:rPr>
        <w:t xml:space="preserve"> the</w:t>
      </w:r>
      <w:r w:rsidRPr="00CF2547">
        <w:rPr>
          <w:kern w:val="0"/>
          <w:sz w:val="24"/>
        </w:rPr>
        <w:t xml:space="preserve"> 2</w:t>
      </w:r>
      <w:r w:rsidRPr="00CF2547">
        <w:rPr>
          <w:kern w:val="0"/>
          <w:sz w:val="24"/>
          <w:vertAlign w:val="superscript"/>
        </w:rPr>
        <w:t>−∆∆Ct</w:t>
      </w:r>
      <w:r w:rsidRPr="00CF2547">
        <w:rPr>
          <w:kern w:val="0"/>
          <w:sz w:val="24"/>
        </w:rPr>
        <w:t xml:space="preserve"> </w:t>
      </w:r>
      <w:r w:rsidR="00CF4030">
        <w:rPr>
          <w:kern w:val="0"/>
          <w:sz w:val="24"/>
        </w:rPr>
        <w:t xml:space="preserve">method </w:t>
      </w:r>
      <w:r w:rsidRPr="00CF2547">
        <w:rPr>
          <w:kern w:val="0"/>
          <w:sz w:val="24"/>
        </w:rPr>
        <w:t>and log</w:t>
      </w:r>
      <w:r w:rsidRPr="00CF2547">
        <w:rPr>
          <w:kern w:val="0"/>
          <w:sz w:val="24"/>
          <w:vertAlign w:val="subscript"/>
        </w:rPr>
        <w:t>2</w:t>
      </w:r>
      <w:r w:rsidRPr="00CF2547">
        <w:rPr>
          <w:kern w:val="0"/>
          <w:sz w:val="24"/>
        </w:rPr>
        <w:t xml:space="preserve"> values </w:t>
      </w:r>
      <w:r w:rsidR="00015649">
        <w:rPr>
          <w:kern w:val="0"/>
          <w:sz w:val="24"/>
        </w:rPr>
        <w:t xml:space="preserve">were </w:t>
      </w:r>
      <w:r w:rsidR="002F3E65">
        <w:rPr>
          <w:kern w:val="0"/>
          <w:sz w:val="24"/>
        </w:rPr>
        <w:t>expressed</w:t>
      </w:r>
      <w:r w:rsidR="00015649" w:rsidRPr="00CF2547">
        <w:rPr>
          <w:kern w:val="0"/>
          <w:sz w:val="24"/>
        </w:rPr>
        <w:t xml:space="preserve"> </w:t>
      </w:r>
      <w:r w:rsidRPr="00CF2547">
        <w:rPr>
          <w:kern w:val="0"/>
          <w:sz w:val="24"/>
        </w:rPr>
        <w:t xml:space="preserve">as relative </w:t>
      </w:r>
      <w:r w:rsidR="00015649">
        <w:rPr>
          <w:kern w:val="0"/>
          <w:sz w:val="24"/>
        </w:rPr>
        <w:t>expression of genes</w:t>
      </w:r>
      <w:r w:rsidRPr="00CF2547">
        <w:rPr>
          <w:kern w:val="0"/>
          <w:sz w:val="24"/>
        </w:rPr>
        <w:t xml:space="preserve"> compared to </w:t>
      </w:r>
      <w:r w:rsidR="00110427">
        <w:rPr>
          <w:kern w:val="0"/>
          <w:sz w:val="24"/>
        </w:rPr>
        <w:t>a reference gene</w:t>
      </w:r>
      <w:r w:rsidRPr="00CF2547">
        <w:rPr>
          <w:kern w:val="0"/>
          <w:sz w:val="24"/>
        </w:rPr>
        <w:t>.</w:t>
      </w:r>
    </w:p>
    <w:p w:rsidR="00DE16B0" w:rsidRPr="002F56A0" w:rsidRDefault="00DE16B0" w:rsidP="00CF2547">
      <w:pPr>
        <w:autoSpaceDE w:val="0"/>
        <w:autoSpaceDN w:val="0"/>
        <w:adjustRightInd w:val="0"/>
        <w:spacing w:line="360" w:lineRule="auto"/>
        <w:rPr>
          <w:b/>
          <w:kern w:val="0"/>
          <w:sz w:val="24"/>
        </w:rPr>
      </w:pPr>
    </w:p>
    <w:p w:rsidR="009637CD" w:rsidRPr="00CF2547" w:rsidRDefault="009637CD" w:rsidP="00CF2547">
      <w:pPr>
        <w:autoSpaceDE w:val="0"/>
        <w:autoSpaceDN w:val="0"/>
        <w:adjustRightInd w:val="0"/>
        <w:spacing w:line="360" w:lineRule="auto"/>
        <w:rPr>
          <w:b/>
          <w:kern w:val="0"/>
          <w:sz w:val="24"/>
        </w:rPr>
      </w:pPr>
      <w:r w:rsidRPr="00CF2547">
        <w:rPr>
          <w:b/>
          <w:kern w:val="0"/>
          <w:sz w:val="24"/>
        </w:rPr>
        <w:t>Luciferase reporter assays</w:t>
      </w:r>
    </w:p>
    <w:p w:rsidR="009637CD" w:rsidRPr="00CF2547" w:rsidRDefault="00DE16B0" w:rsidP="00DE16B0">
      <w:pPr>
        <w:autoSpaceDE w:val="0"/>
        <w:autoSpaceDN w:val="0"/>
        <w:adjustRightInd w:val="0"/>
        <w:spacing w:line="360" w:lineRule="auto"/>
        <w:ind w:firstLine="418"/>
        <w:rPr>
          <w:sz w:val="24"/>
        </w:rPr>
      </w:pPr>
      <w:r>
        <w:rPr>
          <w:kern w:val="0"/>
          <w:sz w:val="24"/>
        </w:rPr>
        <w:t xml:space="preserve">The </w:t>
      </w:r>
      <w:r w:rsidR="009637CD" w:rsidRPr="00CF2547">
        <w:rPr>
          <w:kern w:val="0"/>
          <w:sz w:val="24"/>
        </w:rPr>
        <w:t xml:space="preserve">HEK293 </w:t>
      </w:r>
      <w:r>
        <w:rPr>
          <w:kern w:val="0"/>
          <w:sz w:val="24"/>
        </w:rPr>
        <w:t xml:space="preserve">cells were </w:t>
      </w:r>
      <w:r w:rsidR="00015649">
        <w:rPr>
          <w:kern w:val="0"/>
          <w:sz w:val="24"/>
        </w:rPr>
        <w:t>seeded</w:t>
      </w:r>
      <w:r>
        <w:rPr>
          <w:kern w:val="0"/>
          <w:sz w:val="24"/>
        </w:rPr>
        <w:t xml:space="preserve"> o</w:t>
      </w:r>
      <w:r w:rsidR="009637CD" w:rsidRPr="00CF2547">
        <w:rPr>
          <w:kern w:val="0"/>
          <w:sz w:val="24"/>
        </w:rPr>
        <w:t>n 12-well plates and</w:t>
      </w:r>
      <w:r w:rsidR="00015649">
        <w:rPr>
          <w:kern w:val="0"/>
          <w:sz w:val="24"/>
        </w:rPr>
        <w:t xml:space="preserve"> transiently</w:t>
      </w:r>
      <w:r w:rsidR="009637CD" w:rsidRPr="00CF2547">
        <w:rPr>
          <w:kern w:val="0"/>
          <w:sz w:val="24"/>
        </w:rPr>
        <w:t xml:space="preserve"> </w:t>
      </w:r>
      <w:proofErr w:type="spellStart"/>
      <w:r w:rsidR="00015649">
        <w:rPr>
          <w:kern w:val="0"/>
          <w:sz w:val="24"/>
        </w:rPr>
        <w:t>co</w:t>
      </w:r>
      <w:r w:rsidR="009637CD" w:rsidRPr="00CF2547">
        <w:rPr>
          <w:kern w:val="0"/>
          <w:sz w:val="24"/>
        </w:rPr>
        <w:t>transfected</w:t>
      </w:r>
      <w:proofErr w:type="spellEnd"/>
      <w:r w:rsidR="009637CD" w:rsidRPr="00CF2547">
        <w:rPr>
          <w:kern w:val="0"/>
          <w:sz w:val="24"/>
        </w:rPr>
        <w:t xml:space="preserve"> with </w:t>
      </w:r>
      <w:r w:rsidR="00EB5EC8" w:rsidRPr="00CF2547">
        <w:rPr>
          <w:kern w:val="0"/>
          <w:sz w:val="24"/>
        </w:rPr>
        <w:t xml:space="preserve">the </w:t>
      </w:r>
      <w:r w:rsidR="009637CD" w:rsidRPr="00CF2547">
        <w:rPr>
          <w:kern w:val="0"/>
          <w:sz w:val="24"/>
        </w:rPr>
        <w:t xml:space="preserve">reporter plasmids and miRNA mimics using </w:t>
      </w:r>
      <w:proofErr w:type="spellStart"/>
      <w:r w:rsidR="009637CD" w:rsidRPr="00CF2547">
        <w:rPr>
          <w:kern w:val="0"/>
          <w:sz w:val="24"/>
        </w:rPr>
        <w:t>Lipofectamine</w:t>
      </w:r>
      <w:proofErr w:type="spellEnd"/>
      <w:r w:rsidR="009637CD" w:rsidRPr="00CF2547">
        <w:rPr>
          <w:kern w:val="0"/>
          <w:sz w:val="24"/>
        </w:rPr>
        <w:t xml:space="preserve"> </w:t>
      </w:r>
      <w:r w:rsidR="00015649">
        <w:rPr>
          <w:kern w:val="0"/>
          <w:sz w:val="24"/>
        </w:rPr>
        <w:t>3</w:t>
      </w:r>
      <w:r w:rsidR="009637CD" w:rsidRPr="00CF2547">
        <w:rPr>
          <w:kern w:val="0"/>
          <w:sz w:val="24"/>
        </w:rPr>
        <w:t xml:space="preserve">000 as </w:t>
      </w:r>
      <w:r w:rsidR="00015649">
        <w:rPr>
          <w:kern w:val="0"/>
          <w:sz w:val="24"/>
        </w:rPr>
        <w:t>reported</w:t>
      </w:r>
      <w:r w:rsidR="009637CD" w:rsidRPr="00CF2547">
        <w:rPr>
          <w:kern w:val="0"/>
          <w:sz w:val="24"/>
        </w:rPr>
        <w:t xml:space="preserve"> previously </w:t>
      </w:r>
      <w:r w:rsidR="009637CD" w:rsidRPr="00CF2547">
        <w:rPr>
          <w:kern w:val="0"/>
          <w:sz w:val="24"/>
        </w:rPr>
        <w:fldChar w:fldCharType="begin">
          <w:fldData xml:space="preserve">PEVuZE5vdGU+PENpdGU+PEF1dGhvcj5MaTwvQXV0aG9yPjxZZWFyPjIwMTQ8L1llYXI+PFJlY051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</w:fldData>
        </w:fldChar>
      </w:r>
      <w:r w:rsidR="00D84A89">
        <w:rPr>
          <w:kern w:val="0"/>
          <w:sz w:val="24"/>
        </w:rPr>
        <w:instrText xml:space="preserve"> ADDIN EN.CITE </w:instrText>
      </w:r>
      <w:r w:rsidR="00D84A89">
        <w:rPr>
          <w:kern w:val="0"/>
          <w:sz w:val="24"/>
        </w:rPr>
        <w:fldChar w:fldCharType="begin">
          <w:fldData xml:space="preserve">PEVuZE5vdGU+PENpdGU+PEF1dGhvcj5MaTwvQXV0aG9yPjxZZWFyPjIwMTQ8L1llYXI+PFJlY051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</w:fldData>
        </w:fldChar>
      </w:r>
      <w:r w:rsidR="00D84A89">
        <w:rPr>
          <w:kern w:val="0"/>
          <w:sz w:val="24"/>
        </w:rPr>
        <w:instrText xml:space="preserve"> ADDIN EN.CITE.DATA </w:instrText>
      </w:r>
      <w:r w:rsidR="00D84A89">
        <w:rPr>
          <w:kern w:val="0"/>
          <w:sz w:val="24"/>
        </w:rPr>
      </w:r>
      <w:r w:rsidR="00D84A89">
        <w:rPr>
          <w:kern w:val="0"/>
          <w:sz w:val="24"/>
        </w:rPr>
        <w:fldChar w:fldCharType="end"/>
      </w:r>
      <w:r w:rsidR="009637CD" w:rsidRPr="00CF2547">
        <w:rPr>
          <w:kern w:val="0"/>
          <w:sz w:val="24"/>
        </w:rPr>
        <w:fldChar w:fldCharType="separate"/>
      </w:r>
      <w:r w:rsidR="00AE1BD4">
        <w:rPr>
          <w:noProof/>
          <w:kern w:val="0"/>
          <w:sz w:val="24"/>
        </w:rPr>
        <w:t>[</w:t>
      </w:r>
      <w:hyperlink w:anchor="_ENREF_5" w:tooltip="Li, 2014 #95" w:history="1">
        <w:r w:rsidR="00721212">
          <w:rPr>
            <w:noProof/>
            <w:kern w:val="0"/>
            <w:sz w:val="24"/>
          </w:rPr>
          <w:t>5-7</w:t>
        </w:r>
      </w:hyperlink>
      <w:r w:rsidR="00AE1BD4">
        <w:rPr>
          <w:noProof/>
          <w:kern w:val="0"/>
          <w:sz w:val="24"/>
        </w:rPr>
        <w:t>]</w:t>
      </w:r>
      <w:r w:rsidR="009637CD" w:rsidRPr="00CF2547">
        <w:rPr>
          <w:kern w:val="0"/>
          <w:sz w:val="24"/>
        </w:rPr>
        <w:fldChar w:fldCharType="end"/>
      </w:r>
      <w:r w:rsidR="009637CD" w:rsidRPr="00CF2547">
        <w:rPr>
          <w:kern w:val="0"/>
          <w:sz w:val="24"/>
        </w:rPr>
        <w:t>.</w:t>
      </w:r>
      <w:r>
        <w:rPr>
          <w:kern w:val="0"/>
          <w:sz w:val="24"/>
        </w:rPr>
        <w:t xml:space="preserve"> At</w:t>
      </w:r>
      <w:r w:rsidR="009637CD" w:rsidRPr="00CF2547">
        <w:rPr>
          <w:sz w:val="24"/>
        </w:rPr>
        <w:t xml:space="preserve"> </w:t>
      </w:r>
      <w:r w:rsidR="00734497" w:rsidRPr="00CF2547">
        <w:rPr>
          <w:sz w:val="24"/>
        </w:rPr>
        <w:t>24-48</w:t>
      </w:r>
      <w:r w:rsidR="009637CD" w:rsidRPr="00CF2547">
        <w:rPr>
          <w:sz w:val="24"/>
        </w:rPr>
        <w:t xml:space="preserve"> h after transfection, </w:t>
      </w:r>
      <w:r w:rsidR="00CB39D7">
        <w:rPr>
          <w:sz w:val="24"/>
        </w:rPr>
        <w:t>both luciferase</w:t>
      </w:r>
      <w:r w:rsidR="00917A2D" w:rsidRPr="00CF2547">
        <w:rPr>
          <w:sz w:val="24"/>
        </w:rPr>
        <w:t xml:space="preserve"> </w:t>
      </w:r>
      <w:r w:rsidR="00CB39D7">
        <w:rPr>
          <w:sz w:val="24"/>
        </w:rPr>
        <w:t>activities</w:t>
      </w:r>
      <w:r w:rsidR="00917A2D">
        <w:rPr>
          <w:sz w:val="24"/>
        </w:rPr>
        <w:t xml:space="preserve"> of </w:t>
      </w:r>
      <w:r>
        <w:rPr>
          <w:sz w:val="24"/>
        </w:rPr>
        <w:t xml:space="preserve">the </w:t>
      </w:r>
      <w:r w:rsidR="009637CD" w:rsidRPr="00CF2547">
        <w:rPr>
          <w:sz w:val="24"/>
        </w:rPr>
        <w:t>cell</w:t>
      </w:r>
      <w:r w:rsidR="00110427">
        <w:rPr>
          <w:sz w:val="24"/>
        </w:rPr>
        <w:t>ular</w:t>
      </w:r>
      <w:r w:rsidR="009637CD" w:rsidRPr="00CF2547">
        <w:rPr>
          <w:sz w:val="24"/>
        </w:rPr>
        <w:t xml:space="preserve"> lysate w</w:t>
      </w:r>
      <w:r w:rsidR="00CB39D7">
        <w:rPr>
          <w:sz w:val="24"/>
        </w:rPr>
        <w:t>ere</w:t>
      </w:r>
      <w:r w:rsidR="009637CD" w:rsidRPr="00CF2547">
        <w:rPr>
          <w:sz w:val="24"/>
        </w:rPr>
        <w:t xml:space="preserve"> measure</w:t>
      </w:r>
      <w:r w:rsidR="00917A2D">
        <w:rPr>
          <w:sz w:val="24"/>
        </w:rPr>
        <w:t>d</w:t>
      </w:r>
      <w:r w:rsidR="009637CD" w:rsidRPr="00CF2547">
        <w:rPr>
          <w:sz w:val="24"/>
        </w:rPr>
        <w:t xml:space="preserve"> using </w:t>
      </w:r>
      <w:r w:rsidR="00110427">
        <w:rPr>
          <w:sz w:val="24"/>
        </w:rPr>
        <w:t>a</w:t>
      </w:r>
      <w:r w:rsidR="00CB39D7" w:rsidRPr="00CF2547">
        <w:rPr>
          <w:sz w:val="24"/>
        </w:rPr>
        <w:t xml:space="preserve"> </w:t>
      </w:r>
      <w:r w:rsidR="00CB39D7">
        <w:rPr>
          <w:sz w:val="24"/>
        </w:rPr>
        <w:t>D</w:t>
      </w:r>
      <w:r w:rsidR="00CB39D7" w:rsidRPr="00CF2547">
        <w:rPr>
          <w:sz w:val="24"/>
        </w:rPr>
        <w:t>ual-</w:t>
      </w:r>
      <w:r w:rsidR="00CB39D7">
        <w:rPr>
          <w:sz w:val="24"/>
        </w:rPr>
        <w:t>L</w:t>
      </w:r>
      <w:r w:rsidR="00CB39D7" w:rsidRPr="00CF2547">
        <w:rPr>
          <w:sz w:val="24"/>
        </w:rPr>
        <w:t xml:space="preserve">uciferase </w:t>
      </w:r>
      <w:r w:rsidR="00CB39D7">
        <w:rPr>
          <w:sz w:val="24"/>
        </w:rPr>
        <w:t>A</w:t>
      </w:r>
      <w:r w:rsidR="00CB39D7" w:rsidRPr="00CF2547">
        <w:rPr>
          <w:sz w:val="24"/>
        </w:rPr>
        <w:t xml:space="preserve">ssay </w:t>
      </w:r>
      <w:r w:rsidR="00110427">
        <w:rPr>
          <w:sz w:val="24"/>
        </w:rPr>
        <w:t>kit</w:t>
      </w:r>
      <w:r w:rsidR="00CB39D7">
        <w:rPr>
          <w:sz w:val="24"/>
        </w:rPr>
        <w:t xml:space="preserve"> (</w:t>
      </w:r>
      <w:proofErr w:type="spellStart"/>
      <w:r w:rsidR="009637CD" w:rsidRPr="00CF2547">
        <w:rPr>
          <w:sz w:val="24"/>
        </w:rPr>
        <w:t>Promega</w:t>
      </w:r>
      <w:proofErr w:type="spellEnd"/>
      <w:r w:rsidR="009637CD" w:rsidRPr="00CF2547">
        <w:rPr>
          <w:sz w:val="24"/>
        </w:rPr>
        <w:t xml:space="preserve">). </w:t>
      </w:r>
      <w:r>
        <w:rPr>
          <w:sz w:val="24"/>
        </w:rPr>
        <w:t xml:space="preserve"> </w:t>
      </w:r>
      <w:r w:rsidR="00917A2D">
        <w:rPr>
          <w:sz w:val="24"/>
        </w:rPr>
        <w:t xml:space="preserve">The experiments were </w:t>
      </w:r>
      <w:r w:rsidR="00110427">
        <w:rPr>
          <w:sz w:val="24"/>
        </w:rPr>
        <w:t>done</w:t>
      </w:r>
      <w:r w:rsidR="009637CD" w:rsidRPr="00CF2547">
        <w:rPr>
          <w:sz w:val="24"/>
        </w:rPr>
        <w:t xml:space="preserve"> in triplicate.</w:t>
      </w:r>
    </w:p>
    <w:p w:rsidR="00DE16B0" w:rsidRDefault="00DE16B0" w:rsidP="00CF2547">
      <w:pPr>
        <w:autoSpaceDE w:val="0"/>
        <w:autoSpaceDN w:val="0"/>
        <w:adjustRightInd w:val="0"/>
        <w:spacing w:line="360" w:lineRule="auto"/>
        <w:rPr>
          <w:b/>
          <w:sz w:val="24"/>
        </w:rPr>
      </w:pPr>
    </w:p>
    <w:p w:rsidR="009637CD" w:rsidRPr="00DE16B0" w:rsidRDefault="009637CD" w:rsidP="00CF2547">
      <w:pPr>
        <w:autoSpaceDE w:val="0"/>
        <w:autoSpaceDN w:val="0"/>
        <w:adjustRightInd w:val="0"/>
        <w:spacing w:line="360" w:lineRule="auto"/>
        <w:rPr>
          <w:sz w:val="24"/>
        </w:rPr>
      </w:pPr>
      <w:r w:rsidRPr="00DE16B0">
        <w:rPr>
          <w:b/>
          <w:sz w:val="24"/>
        </w:rPr>
        <w:t>Western bl</w:t>
      </w:r>
      <w:r w:rsidR="00E00683">
        <w:rPr>
          <w:b/>
          <w:sz w:val="24"/>
        </w:rPr>
        <w:t>ot</w:t>
      </w:r>
      <w:r w:rsidR="00131751">
        <w:rPr>
          <w:b/>
          <w:sz w:val="24"/>
        </w:rPr>
        <w:t>ting</w:t>
      </w:r>
    </w:p>
    <w:p w:rsidR="00717B5C" w:rsidRPr="00CF2547" w:rsidRDefault="00DE16B0" w:rsidP="00DE16B0">
      <w:pPr>
        <w:autoSpaceDE w:val="0"/>
        <w:autoSpaceDN w:val="0"/>
        <w:adjustRightInd w:val="0"/>
        <w:spacing w:line="360" w:lineRule="auto"/>
        <w:ind w:firstLine="418"/>
        <w:rPr>
          <w:sz w:val="24"/>
        </w:rPr>
      </w:pPr>
      <w:r>
        <w:rPr>
          <w:sz w:val="24"/>
        </w:rPr>
        <w:t xml:space="preserve">The </w:t>
      </w:r>
      <w:r w:rsidR="009637CD" w:rsidRPr="00CF2547">
        <w:rPr>
          <w:sz w:val="24"/>
        </w:rPr>
        <w:t>HCC cells were lysed in</w:t>
      </w:r>
      <w:r>
        <w:rPr>
          <w:sz w:val="24"/>
        </w:rPr>
        <w:t xml:space="preserve"> the</w:t>
      </w:r>
      <w:r w:rsidR="009637CD" w:rsidRPr="00CF2547">
        <w:rPr>
          <w:sz w:val="24"/>
        </w:rPr>
        <w:t xml:space="preserve"> RIPA </w:t>
      </w:r>
      <w:r w:rsidR="00516858">
        <w:rPr>
          <w:sz w:val="24"/>
        </w:rPr>
        <w:t xml:space="preserve">lysis </w:t>
      </w:r>
      <w:r w:rsidR="009637CD" w:rsidRPr="00CF2547">
        <w:rPr>
          <w:sz w:val="24"/>
        </w:rPr>
        <w:t xml:space="preserve">buffer as </w:t>
      </w:r>
      <w:r w:rsidR="00131751">
        <w:rPr>
          <w:sz w:val="24"/>
        </w:rPr>
        <w:t>reported</w:t>
      </w:r>
      <w:r w:rsidR="009637CD" w:rsidRPr="00CF2547">
        <w:rPr>
          <w:sz w:val="24"/>
        </w:rPr>
        <w:t xml:space="preserve"> </w:t>
      </w:r>
      <w:r w:rsidR="009637CD" w:rsidRPr="00CF2547">
        <w:rPr>
          <w:sz w:val="24"/>
        </w:rPr>
        <w:fldChar w:fldCharType="begin">
          <w:fldData xml:space="preserve">PEVuZE5vdGU+PENpdGU+PEF1dGhvcj5EaW5nPC9BdXRob3I+PFllYXI+MjAwNjwvWWVhcj48UmVj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</w:fldData>
        </w:fldChar>
      </w:r>
      <w:r w:rsidR="00AE1BD4">
        <w:rPr>
          <w:sz w:val="24"/>
        </w:rPr>
        <w:instrText xml:space="preserve"> ADDIN EN.CITE </w:instrText>
      </w:r>
      <w:r w:rsidR="00AE1BD4">
        <w:rPr>
          <w:sz w:val="24"/>
        </w:rPr>
        <w:fldChar w:fldCharType="begin">
          <w:fldData xml:space="preserve">PEVuZE5vdGU+PENpdGU+PEF1dGhvcj5EaW5nPC9BdXRob3I+PFllYXI+MjAwNjwvWWVhcj48UmVj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</w:fldData>
        </w:fldChar>
      </w:r>
      <w:r w:rsidR="00AE1BD4">
        <w:rPr>
          <w:sz w:val="24"/>
        </w:rPr>
        <w:instrText xml:space="preserve"> ADDIN EN.CITE.DATA </w:instrText>
      </w:r>
      <w:r w:rsidR="00AE1BD4">
        <w:rPr>
          <w:sz w:val="24"/>
        </w:rPr>
      </w:r>
      <w:r w:rsidR="00AE1BD4">
        <w:rPr>
          <w:sz w:val="24"/>
        </w:rPr>
        <w:fldChar w:fldCharType="end"/>
      </w:r>
      <w:r w:rsidR="009637CD" w:rsidRPr="00CF2547">
        <w:rPr>
          <w:sz w:val="24"/>
        </w:rPr>
      </w:r>
      <w:r w:rsidR="009637CD" w:rsidRPr="00CF2547">
        <w:rPr>
          <w:sz w:val="24"/>
        </w:rPr>
        <w:fldChar w:fldCharType="separate"/>
      </w:r>
      <w:r w:rsidR="00AE1BD4">
        <w:rPr>
          <w:noProof/>
          <w:sz w:val="24"/>
        </w:rPr>
        <w:t>[</w:t>
      </w:r>
      <w:hyperlink w:anchor="_ENREF_8" w:tooltip="Ding, 2006 #196" w:history="1">
        <w:r w:rsidR="00721212">
          <w:rPr>
            <w:noProof/>
            <w:sz w:val="24"/>
          </w:rPr>
          <w:t>8</w:t>
        </w:r>
      </w:hyperlink>
      <w:r w:rsidR="00AE1BD4">
        <w:rPr>
          <w:noProof/>
          <w:sz w:val="24"/>
        </w:rPr>
        <w:t xml:space="preserve">, </w:t>
      </w:r>
      <w:hyperlink w:anchor="_ENREF_9" w:tooltip="Wang, 2017 #280" w:history="1">
        <w:r w:rsidR="00721212">
          <w:rPr>
            <w:noProof/>
            <w:sz w:val="24"/>
          </w:rPr>
          <w:t>9</w:t>
        </w:r>
      </w:hyperlink>
      <w:r w:rsidR="00AE1BD4">
        <w:rPr>
          <w:noProof/>
          <w:sz w:val="24"/>
        </w:rPr>
        <w:t>]</w:t>
      </w:r>
      <w:r w:rsidR="009637CD" w:rsidRPr="00CF2547">
        <w:rPr>
          <w:sz w:val="24"/>
        </w:rPr>
        <w:fldChar w:fldCharType="end"/>
      </w:r>
      <w:r>
        <w:rPr>
          <w:sz w:val="24"/>
        </w:rPr>
        <w:t xml:space="preserve"> and</w:t>
      </w:r>
      <w:r w:rsidR="009637CD" w:rsidRPr="00CF2547">
        <w:rPr>
          <w:sz w:val="24"/>
        </w:rPr>
        <w:t xml:space="preserve"> Western blots were </w:t>
      </w:r>
      <w:r w:rsidR="009F1251">
        <w:rPr>
          <w:sz w:val="24"/>
        </w:rPr>
        <w:t>carried out</w:t>
      </w:r>
      <w:r w:rsidR="009637CD" w:rsidRPr="00CF2547">
        <w:rPr>
          <w:sz w:val="24"/>
        </w:rPr>
        <w:t xml:space="preserve"> </w:t>
      </w:r>
      <w:r w:rsidR="009F1251">
        <w:rPr>
          <w:sz w:val="24"/>
        </w:rPr>
        <w:t>following</w:t>
      </w:r>
      <w:r w:rsidR="009637CD" w:rsidRPr="00CF2547">
        <w:rPr>
          <w:sz w:val="24"/>
        </w:rPr>
        <w:t xml:space="preserve"> the standard protocol. </w:t>
      </w:r>
      <w:r>
        <w:rPr>
          <w:sz w:val="24"/>
        </w:rPr>
        <w:t xml:space="preserve"> The information about the</w:t>
      </w:r>
      <w:r w:rsidR="009637CD" w:rsidRPr="00CF2547">
        <w:rPr>
          <w:sz w:val="24"/>
        </w:rPr>
        <w:t xml:space="preserve"> antibodies </w:t>
      </w:r>
      <w:r>
        <w:rPr>
          <w:sz w:val="24"/>
        </w:rPr>
        <w:t xml:space="preserve">is </w:t>
      </w:r>
      <w:r w:rsidR="00F44C04" w:rsidRPr="00CF2547">
        <w:rPr>
          <w:sz w:val="24"/>
        </w:rPr>
        <w:t>shown</w:t>
      </w:r>
      <w:r>
        <w:rPr>
          <w:sz w:val="24"/>
        </w:rPr>
        <w:t xml:space="preserve"> in the following:</w:t>
      </w:r>
      <w:r w:rsidR="009637CD" w:rsidRPr="00CF2547">
        <w:rPr>
          <w:sz w:val="24"/>
        </w:rPr>
        <w:t xml:space="preserve"> rabbit polyclonal antibodies against KCTD1</w:t>
      </w:r>
      <w:r w:rsidR="00C26D2F" w:rsidRPr="00CF2547">
        <w:rPr>
          <w:sz w:val="24"/>
        </w:rPr>
        <w:t xml:space="preserve"> (</w:t>
      </w:r>
      <w:r w:rsidR="0026298B" w:rsidRPr="00CF2547">
        <w:rPr>
          <w:sz w:val="24"/>
        </w:rPr>
        <w:t xml:space="preserve">PA5-24877, </w:t>
      </w:r>
      <w:proofErr w:type="spellStart"/>
      <w:r w:rsidR="0026298B" w:rsidRPr="00CF2547">
        <w:rPr>
          <w:sz w:val="24"/>
        </w:rPr>
        <w:t>ThermoFisher</w:t>
      </w:r>
      <w:proofErr w:type="spellEnd"/>
      <w:r w:rsidR="00C26D2F" w:rsidRPr="00CF2547">
        <w:rPr>
          <w:sz w:val="24"/>
        </w:rPr>
        <w:t>)</w:t>
      </w:r>
      <w:r w:rsidR="009637CD" w:rsidRPr="00CF2547">
        <w:rPr>
          <w:sz w:val="24"/>
        </w:rPr>
        <w:t xml:space="preserve">, AKT </w:t>
      </w:r>
      <w:r w:rsidR="00C26D2F" w:rsidRPr="00CF2547">
        <w:rPr>
          <w:sz w:val="24"/>
        </w:rPr>
        <w:t xml:space="preserve">(A11027, </w:t>
      </w:r>
      <w:proofErr w:type="spellStart"/>
      <w:r w:rsidR="00C26D2F" w:rsidRPr="00CF2547">
        <w:rPr>
          <w:sz w:val="24"/>
        </w:rPr>
        <w:t>Abclonal</w:t>
      </w:r>
      <w:proofErr w:type="spellEnd"/>
      <w:r w:rsidR="00C26D2F" w:rsidRPr="00CF2547">
        <w:rPr>
          <w:sz w:val="24"/>
        </w:rPr>
        <w:t>)</w:t>
      </w:r>
      <w:r w:rsidR="008415FB" w:rsidRPr="00CF2547">
        <w:rPr>
          <w:sz w:val="24"/>
        </w:rPr>
        <w:t xml:space="preserve">, </w:t>
      </w:r>
      <w:r w:rsidR="009637CD" w:rsidRPr="00CF2547">
        <w:rPr>
          <w:sz w:val="24"/>
        </w:rPr>
        <w:t>phosphorylated AKT</w:t>
      </w:r>
      <w:r w:rsidR="00881E86" w:rsidRPr="00881E86">
        <w:rPr>
          <w:sz w:val="24"/>
          <w:vertAlign w:val="superscript"/>
        </w:rPr>
        <w:t>S</w:t>
      </w:r>
      <w:r w:rsidR="009637CD" w:rsidRPr="00CF2547">
        <w:rPr>
          <w:sz w:val="24"/>
          <w:vertAlign w:val="superscript"/>
        </w:rPr>
        <w:t>473</w:t>
      </w:r>
      <w:r w:rsidR="00C26D2F" w:rsidRPr="00CF2547">
        <w:rPr>
          <w:sz w:val="24"/>
          <w:vertAlign w:val="superscript"/>
        </w:rPr>
        <w:t xml:space="preserve"> </w:t>
      </w:r>
      <w:r w:rsidR="00C26D2F" w:rsidRPr="00CF2547">
        <w:rPr>
          <w:sz w:val="24"/>
        </w:rPr>
        <w:t>(AP</w:t>
      </w:r>
      <w:r w:rsidR="00C26D2F" w:rsidRPr="00881E86">
        <w:rPr>
          <w:sz w:val="24"/>
        </w:rPr>
        <w:t xml:space="preserve">0140, </w:t>
      </w:r>
      <w:proofErr w:type="spellStart"/>
      <w:r w:rsidR="00C26D2F" w:rsidRPr="00881E86">
        <w:rPr>
          <w:sz w:val="24"/>
        </w:rPr>
        <w:t>Abclonal</w:t>
      </w:r>
      <w:proofErr w:type="spellEnd"/>
      <w:r w:rsidR="00C26D2F" w:rsidRPr="00881E86">
        <w:rPr>
          <w:sz w:val="24"/>
        </w:rPr>
        <w:t>)</w:t>
      </w:r>
      <w:r w:rsidR="009637CD" w:rsidRPr="00881E86">
        <w:rPr>
          <w:sz w:val="24"/>
        </w:rPr>
        <w:t>, H</w:t>
      </w:r>
      <w:r w:rsidR="008F087A" w:rsidRPr="00881E86">
        <w:rPr>
          <w:sz w:val="24"/>
        </w:rPr>
        <w:t>IF</w:t>
      </w:r>
      <w:r w:rsidR="009637CD" w:rsidRPr="00881E86">
        <w:rPr>
          <w:sz w:val="24"/>
        </w:rPr>
        <w:t>1α</w:t>
      </w:r>
      <w:r w:rsidR="00C26D2F" w:rsidRPr="00881E86">
        <w:rPr>
          <w:sz w:val="24"/>
        </w:rPr>
        <w:t xml:space="preserve"> (A7684, </w:t>
      </w:r>
      <w:proofErr w:type="spellStart"/>
      <w:r w:rsidR="00C26D2F" w:rsidRPr="00881E86">
        <w:rPr>
          <w:sz w:val="24"/>
        </w:rPr>
        <w:t>Abclonal</w:t>
      </w:r>
      <w:proofErr w:type="spellEnd"/>
      <w:r w:rsidR="00C26D2F" w:rsidRPr="00881E86">
        <w:rPr>
          <w:sz w:val="24"/>
        </w:rPr>
        <w:t>)</w:t>
      </w:r>
      <w:r w:rsidR="009637CD" w:rsidRPr="00881E86">
        <w:rPr>
          <w:sz w:val="24"/>
        </w:rPr>
        <w:t>, ARNT</w:t>
      </w:r>
      <w:r w:rsidR="00C26D2F" w:rsidRPr="00881E86">
        <w:rPr>
          <w:sz w:val="24"/>
        </w:rPr>
        <w:t xml:space="preserve"> (A0972, </w:t>
      </w:r>
      <w:proofErr w:type="spellStart"/>
      <w:r w:rsidR="00C26D2F" w:rsidRPr="00881E86">
        <w:rPr>
          <w:sz w:val="24"/>
        </w:rPr>
        <w:t>Abclonal</w:t>
      </w:r>
      <w:proofErr w:type="spellEnd"/>
      <w:r w:rsidR="00C26D2F" w:rsidRPr="00881E86">
        <w:rPr>
          <w:sz w:val="24"/>
        </w:rPr>
        <w:t>)</w:t>
      </w:r>
      <w:r w:rsidR="009637CD" w:rsidRPr="00881E86">
        <w:rPr>
          <w:sz w:val="24"/>
        </w:rPr>
        <w:t>, CD31</w:t>
      </w:r>
      <w:r w:rsidR="00881E86" w:rsidRPr="00881E86">
        <w:rPr>
          <w:sz w:val="24"/>
        </w:rPr>
        <w:t xml:space="preserve"> (A11525, </w:t>
      </w:r>
      <w:proofErr w:type="spellStart"/>
      <w:r w:rsidR="00881E86" w:rsidRPr="00881E86">
        <w:rPr>
          <w:sz w:val="24"/>
        </w:rPr>
        <w:t>Abclonal</w:t>
      </w:r>
      <w:proofErr w:type="spellEnd"/>
      <w:r w:rsidR="00881E86" w:rsidRPr="00881E86">
        <w:rPr>
          <w:sz w:val="24"/>
        </w:rPr>
        <w:t>)</w:t>
      </w:r>
      <w:r w:rsidR="009637CD" w:rsidRPr="00881E86">
        <w:rPr>
          <w:sz w:val="24"/>
        </w:rPr>
        <w:t>, VEGFR2</w:t>
      </w:r>
      <w:r w:rsidR="00C26D2F" w:rsidRPr="00881E86">
        <w:rPr>
          <w:sz w:val="24"/>
        </w:rPr>
        <w:t xml:space="preserve"> (</w:t>
      </w:r>
      <w:r w:rsidR="00C26D2F" w:rsidRPr="00CF2547">
        <w:rPr>
          <w:sz w:val="24"/>
        </w:rPr>
        <w:t xml:space="preserve">A5609, </w:t>
      </w:r>
      <w:proofErr w:type="spellStart"/>
      <w:r w:rsidR="00C26D2F" w:rsidRPr="00CF2547">
        <w:rPr>
          <w:sz w:val="24"/>
        </w:rPr>
        <w:t>Abclonal</w:t>
      </w:r>
      <w:proofErr w:type="spellEnd"/>
      <w:r w:rsidR="00C26D2F" w:rsidRPr="00CF2547">
        <w:rPr>
          <w:sz w:val="24"/>
        </w:rPr>
        <w:t>)</w:t>
      </w:r>
      <w:r w:rsidR="009637CD" w:rsidRPr="00CF2547">
        <w:rPr>
          <w:sz w:val="24"/>
        </w:rPr>
        <w:t>, p-VEGFR2</w:t>
      </w:r>
      <w:r w:rsidR="00C26D2F" w:rsidRPr="00CF2547">
        <w:rPr>
          <w:sz w:val="24"/>
        </w:rPr>
        <w:t xml:space="preserve"> (AP0595, </w:t>
      </w:r>
      <w:proofErr w:type="spellStart"/>
      <w:r w:rsidR="00C26D2F" w:rsidRPr="00CF2547">
        <w:rPr>
          <w:sz w:val="24"/>
        </w:rPr>
        <w:t>Abclonal</w:t>
      </w:r>
      <w:proofErr w:type="spellEnd"/>
      <w:r w:rsidR="00C26D2F" w:rsidRPr="00CF2547">
        <w:rPr>
          <w:sz w:val="24"/>
        </w:rPr>
        <w:t>)</w:t>
      </w:r>
      <w:r w:rsidR="009637CD" w:rsidRPr="00CF2547">
        <w:rPr>
          <w:sz w:val="24"/>
        </w:rPr>
        <w:t>, AFP</w:t>
      </w:r>
      <w:r w:rsidR="00C26D2F" w:rsidRPr="00CF2547">
        <w:rPr>
          <w:sz w:val="24"/>
        </w:rPr>
        <w:t xml:space="preserve"> (A0200</w:t>
      </w:r>
      <w:r w:rsidR="009637CD" w:rsidRPr="00CF2547">
        <w:rPr>
          <w:sz w:val="24"/>
        </w:rPr>
        <w:t>,</w:t>
      </w:r>
      <w:r w:rsidR="00382C6F" w:rsidRPr="00CF2547">
        <w:rPr>
          <w:sz w:val="24"/>
        </w:rPr>
        <w:t xml:space="preserve"> </w:t>
      </w:r>
      <w:proofErr w:type="spellStart"/>
      <w:r w:rsidR="00382C6F" w:rsidRPr="00CF2547">
        <w:rPr>
          <w:sz w:val="24"/>
        </w:rPr>
        <w:t>Abclonal</w:t>
      </w:r>
      <w:proofErr w:type="spellEnd"/>
      <w:r w:rsidR="00382C6F" w:rsidRPr="00CF2547">
        <w:rPr>
          <w:sz w:val="24"/>
        </w:rPr>
        <w:t>),</w:t>
      </w:r>
      <w:r w:rsidR="009637CD" w:rsidRPr="00CF2547">
        <w:rPr>
          <w:sz w:val="24"/>
        </w:rPr>
        <w:t xml:space="preserve"> GPC3</w:t>
      </w:r>
      <w:r w:rsidR="00C26D2F" w:rsidRPr="00CF2547">
        <w:rPr>
          <w:sz w:val="24"/>
        </w:rPr>
        <w:t xml:space="preserve"> (A12383</w:t>
      </w:r>
      <w:r w:rsidR="00382C6F" w:rsidRPr="00CF2547">
        <w:rPr>
          <w:sz w:val="24"/>
        </w:rPr>
        <w:t xml:space="preserve">, </w:t>
      </w:r>
      <w:proofErr w:type="spellStart"/>
      <w:r w:rsidR="00382C6F" w:rsidRPr="00CF2547">
        <w:rPr>
          <w:sz w:val="24"/>
        </w:rPr>
        <w:t>Abclonal</w:t>
      </w:r>
      <w:proofErr w:type="spellEnd"/>
      <w:r w:rsidR="00382C6F" w:rsidRPr="00CF2547">
        <w:rPr>
          <w:sz w:val="24"/>
        </w:rPr>
        <w:t>)</w:t>
      </w:r>
      <w:r w:rsidR="008415FB" w:rsidRPr="00CF2547">
        <w:rPr>
          <w:sz w:val="24"/>
        </w:rPr>
        <w:t xml:space="preserve">, mouse monoclonal antibodies against VEGF (A17877, </w:t>
      </w:r>
      <w:proofErr w:type="spellStart"/>
      <w:r w:rsidR="008415FB" w:rsidRPr="00CF2547">
        <w:rPr>
          <w:sz w:val="24"/>
        </w:rPr>
        <w:t>Abclonal</w:t>
      </w:r>
      <w:proofErr w:type="spellEnd"/>
      <w:r w:rsidR="008415FB" w:rsidRPr="00CF2547">
        <w:rPr>
          <w:sz w:val="24"/>
        </w:rPr>
        <w:t>) and</w:t>
      </w:r>
      <w:r w:rsidR="009637CD" w:rsidRPr="00CF2547">
        <w:rPr>
          <w:sz w:val="24"/>
        </w:rPr>
        <w:t xml:space="preserve"> GAPDH </w:t>
      </w:r>
      <w:r w:rsidR="00C336C7" w:rsidRPr="00CF2547">
        <w:rPr>
          <w:sz w:val="24"/>
        </w:rPr>
        <w:t>(</w:t>
      </w:r>
      <w:r w:rsidR="00382C6F" w:rsidRPr="00CF2547">
        <w:rPr>
          <w:sz w:val="24"/>
        </w:rPr>
        <w:t xml:space="preserve">AC002, </w:t>
      </w:r>
      <w:proofErr w:type="spellStart"/>
      <w:r w:rsidR="00382C6F" w:rsidRPr="00CF2547">
        <w:rPr>
          <w:sz w:val="24"/>
        </w:rPr>
        <w:t>Abclonal</w:t>
      </w:r>
      <w:proofErr w:type="spellEnd"/>
      <w:r w:rsidR="00C336C7" w:rsidRPr="00CF2547">
        <w:rPr>
          <w:sz w:val="24"/>
        </w:rPr>
        <w:t>)</w:t>
      </w:r>
      <w:r w:rsidR="00030A08">
        <w:rPr>
          <w:sz w:val="24"/>
        </w:rPr>
        <w:t xml:space="preserve">, </w:t>
      </w:r>
      <w:r w:rsidR="00C0140A" w:rsidRPr="00CF2547">
        <w:rPr>
          <w:sz w:val="24"/>
        </w:rPr>
        <w:t xml:space="preserve">secondary </w:t>
      </w:r>
      <w:r w:rsidR="009637CD" w:rsidRPr="00CF2547">
        <w:rPr>
          <w:sz w:val="24"/>
        </w:rPr>
        <w:t xml:space="preserve">HRP-conjugated </w:t>
      </w:r>
      <w:r w:rsidR="00030A08" w:rsidRPr="00CF2547">
        <w:rPr>
          <w:sz w:val="24"/>
        </w:rPr>
        <w:t xml:space="preserve">antibodies </w:t>
      </w:r>
      <w:r w:rsidR="00030A08">
        <w:rPr>
          <w:sz w:val="24"/>
        </w:rPr>
        <w:t xml:space="preserve">against </w:t>
      </w:r>
      <w:r w:rsidR="00030A08" w:rsidRPr="00CF2547">
        <w:rPr>
          <w:sz w:val="24"/>
        </w:rPr>
        <w:t xml:space="preserve">goat anti-rabbit </w:t>
      </w:r>
      <w:r w:rsidR="0088103D" w:rsidRPr="00CF2547">
        <w:rPr>
          <w:sz w:val="24"/>
        </w:rPr>
        <w:t xml:space="preserve">(sc-2004) </w:t>
      </w:r>
      <w:r w:rsidR="009637CD" w:rsidRPr="00CF2547">
        <w:rPr>
          <w:sz w:val="24"/>
        </w:rPr>
        <w:t xml:space="preserve">and anti-mouse </w:t>
      </w:r>
      <w:r w:rsidR="00110427" w:rsidRPr="00CF2547">
        <w:rPr>
          <w:sz w:val="24"/>
        </w:rPr>
        <w:t>(sc-2005)</w:t>
      </w:r>
      <w:r w:rsidR="00110427">
        <w:rPr>
          <w:sz w:val="24"/>
        </w:rPr>
        <w:t xml:space="preserve"> </w:t>
      </w:r>
      <w:r w:rsidR="00C0140A">
        <w:rPr>
          <w:sz w:val="24"/>
        </w:rPr>
        <w:t xml:space="preserve">IgG </w:t>
      </w:r>
      <w:r w:rsidR="00030A08">
        <w:rPr>
          <w:sz w:val="24"/>
        </w:rPr>
        <w:t>(</w:t>
      </w:r>
      <w:r w:rsidR="00717B5C" w:rsidRPr="00CF2547">
        <w:rPr>
          <w:sz w:val="24"/>
        </w:rPr>
        <w:t>Santa Cruz Biotechnology</w:t>
      </w:r>
      <w:r w:rsidR="00030A08">
        <w:rPr>
          <w:sz w:val="24"/>
        </w:rPr>
        <w:t>)</w:t>
      </w:r>
      <w:r w:rsidR="009637CD" w:rsidRPr="00CF2547">
        <w:rPr>
          <w:sz w:val="24"/>
        </w:rPr>
        <w:t>.</w:t>
      </w:r>
    </w:p>
    <w:p w:rsidR="00DE16B0" w:rsidRPr="00110427" w:rsidRDefault="00DE16B0" w:rsidP="00CF2547">
      <w:pPr>
        <w:autoSpaceDE w:val="0"/>
        <w:autoSpaceDN w:val="0"/>
        <w:adjustRightInd w:val="0"/>
        <w:spacing w:line="360" w:lineRule="auto"/>
        <w:rPr>
          <w:rFonts w:eastAsia="TimesLTStd-Roman"/>
          <w:b/>
          <w:kern w:val="0"/>
          <w:sz w:val="24"/>
        </w:rPr>
      </w:pPr>
    </w:p>
    <w:p w:rsidR="009637CD" w:rsidRPr="00CF2547" w:rsidRDefault="009637CD" w:rsidP="00CF2547">
      <w:pPr>
        <w:autoSpaceDE w:val="0"/>
        <w:autoSpaceDN w:val="0"/>
        <w:adjustRightInd w:val="0"/>
        <w:spacing w:line="360" w:lineRule="auto"/>
        <w:rPr>
          <w:rFonts w:eastAsia="TimesLTStd-Roman"/>
          <w:b/>
          <w:kern w:val="0"/>
          <w:sz w:val="24"/>
        </w:rPr>
      </w:pPr>
      <w:r w:rsidRPr="00CF2547">
        <w:rPr>
          <w:rFonts w:eastAsia="TimesLTStd-Roman"/>
          <w:b/>
          <w:kern w:val="0"/>
          <w:sz w:val="24"/>
        </w:rPr>
        <w:t>CO-IP assays</w:t>
      </w:r>
    </w:p>
    <w:p w:rsidR="009637CD" w:rsidRPr="00CF2547" w:rsidRDefault="00DE16B0" w:rsidP="00DE16B0">
      <w:pPr>
        <w:autoSpaceDE w:val="0"/>
        <w:autoSpaceDN w:val="0"/>
        <w:adjustRightInd w:val="0"/>
        <w:spacing w:line="360" w:lineRule="auto"/>
        <w:ind w:firstLine="418"/>
        <w:rPr>
          <w:sz w:val="24"/>
        </w:rPr>
      </w:pPr>
      <w:r>
        <w:rPr>
          <w:sz w:val="24"/>
        </w:rPr>
        <w:t xml:space="preserve">The </w:t>
      </w:r>
      <w:r w:rsidR="00C34E2D" w:rsidRPr="00CF2547">
        <w:rPr>
          <w:sz w:val="24"/>
        </w:rPr>
        <w:t>MHCC97H</w:t>
      </w:r>
      <w:r w:rsidR="009637CD" w:rsidRPr="00CF2547">
        <w:rPr>
          <w:sz w:val="24"/>
        </w:rPr>
        <w:t xml:space="preserve"> cells were </w:t>
      </w:r>
      <w:r w:rsidR="00C0140A">
        <w:rPr>
          <w:sz w:val="24"/>
        </w:rPr>
        <w:t>collected</w:t>
      </w:r>
      <w:r w:rsidR="009637CD" w:rsidRPr="00CF2547">
        <w:rPr>
          <w:sz w:val="24"/>
        </w:rPr>
        <w:t xml:space="preserve"> and lysed as </w:t>
      </w:r>
      <w:r w:rsidR="00C0140A">
        <w:rPr>
          <w:sz w:val="24"/>
        </w:rPr>
        <w:t>reported</w:t>
      </w:r>
      <w:r w:rsidR="009637CD" w:rsidRPr="00CF2547">
        <w:rPr>
          <w:sz w:val="24"/>
        </w:rPr>
        <w:t xml:space="preserve"> </w:t>
      </w:r>
      <w:r w:rsidR="0066239C">
        <w:rPr>
          <w:sz w:val="24"/>
        </w:rPr>
        <w:fldChar w:fldCharType="begin"/>
      </w:r>
      <w:r w:rsidR="00D84A89">
        <w:rPr>
          <w:sz w:val="24"/>
        </w:rPr>
        <w:instrText xml:space="preserve"> ADDIN EN.CITE &lt;EndNote&gt;&lt;Cite&gt;&lt;Author&gt;Hu&lt;/Author&gt;&lt;Year&gt;2020&lt;/Year&gt;&lt;RecNum&gt;469&lt;/RecNum&gt;&lt;DisplayText&gt;[10]&lt;/DisplayText&gt;&lt;record&gt;&lt;rec-number&gt;469&lt;/rec-number&gt;&lt;foreign-keys&gt;&lt;key app="EN" db-id="zt5ssfez5vf0pnessz95xpfcrxrx00e0rv90"&gt;469&lt;/key&gt;&lt;/foreign-keys&gt;&lt;ref-type name="Journal Article"&gt;17&lt;/ref-type&gt;&lt;contributors&gt;&lt;authors&gt;&lt;author&gt;Lingyu Hu&lt;/author&gt;&lt;author&gt;Li Chen&lt;/author&gt;&lt;author&gt;Liu Yang&lt;/author&gt;&lt;author&gt;Zi Ye&lt;/author&gt;&lt;author&gt;Wenhuan Huang&lt;/author&gt;&lt;author&gt;Xinxin Li&lt;/author&gt;&lt;author&gt;Qing Liu&lt;/author&gt;&lt;author&gt;Junlu Qiu&lt;/author&gt;&lt;author&gt;Xiaofeng Ding&lt;/author&gt;&lt;/authors&gt;&lt;/contributors&gt;&lt;titles&gt;&lt;title&gt;&lt;style face="normal" font="default" size="100%"&gt;KCTD1 mutants in scalp&lt;/style&gt;&lt;style face="normal" font="default" charset="134" size="100%"&gt;‑ear‑nipple syndrome and AP‑2&lt;/style&gt;&lt;style face="normal" font="default" charset="161" size="100%"&gt;α P59A in Char syndrome reciprocally abrogate their interactions, but can regulate Wnt/β&lt;/style&gt;&lt;style face="normal" font="default" charset="134" size="100%"&gt;‑catenin signaling&lt;/style&gt;&lt;/title&gt;&lt;secondary-title&gt;Molecular Medicine Reports&lt;/secondary-title&gt;&lt;/titles&gt;&lt;pages&gt;3895-3903&lt;/pages&gt;&lt;volume&gt;22&lt;/volume&gt;&lt;number&gt;5&lt;/number&gt;&lt;dates&gt;&lt;year&gt;&lt;style face="normal" font="default" charset="134" size="100%"&gt;2020&lt;/style&gt;&lt;/year&gt;&lt;/dates&gt;&lt;urls&gt;&lt;/urls&gt;&lt;/record&gt;&lt;/Cite&gt;&lt;/EndNote&gt;</w:instrText>
      </w:r>
      <w:r w:rsidR="0066239C">
        <w:rPr>
          <w:sz w:val="24"/>
        </w:rPr>
        <w:fldChar w:fldCharType="separate"/>
      </w:r>
      <w:r w:rsidR="00AE1BD4">
        <w:rPr>
          <w:noProof/>
          <w:sz w:val="24"/>
        </w:rPr>
        <w:t>[</w:t>
      </w:r>
      <w:hyperlink w:anchor="_ENREF_10" w:tooltip="Hu, 2020 #469" w:history="1">
        <w:r w:rsidR="00721212">
          <w:rPr>
            <w:noProof/>
            <w:sz w:val="24"/>
          </w:rPr>
          <w:t>10</w:t>
        </w:r>
      </w:hyperlink>
      <w:r w:rsidR="00AE1BD4">
        <w:rPr>
          <w:noProof/>
          <w:sz w:val="24"/>
        </w:rPr>
        <w:t>]</w:t>
      </w:r>
      <w:r w:rsidR="0066239C">
        <w:rPr>
          <w:sz w:val="24"/>
        </w:rPr>
        <w:fldChar w:fldCharType="end"/>
      </w:r>
      <w:r w:rsidR="009637CD" w:rsidRPr="00CF2547">
        <w:rPr>
          <w:sz w:val="24"/>
        </w:rPr>
        <w:t xml:space="preserve">. </w:t>
      </w:r>
      <w:r>
        <w:rPr>
          <w:sz w:val="24"/>
        </w:rPr>
        <w:t xml:space="preserve"> </w:t>
      </w:r>
      <w:r w:rsidR="009637CD" w:rsidRPr="00CF2547">
        <w:rPr>
          <w:sz w:val="24"/>
        </w:rPr>
        <w:t xml:space="preserve">The </w:t>
      </w:r>
      <w:r w:rsidR="00C0140A">
        <w:rPr>
          <w:sz w:val="24"/>
        </w:rPr>
        <w:t>cellular</w:t>
      </w:r>
      <w:r w:rsidR="009637CD" w:rsidRPr="00CF2547">
        <w:rPr>
          <w:sz w:val="24"/>
        </w:rPr>
        <w:t xml:space="preserve"> extracts were </w:t>
      </w:r>
      <w:r>
        <w:rPr>
          <w:sz w:val="24"/>
        </w:rPr>
        <w:t>immune-</w:t>
      </w:r>
      <w:r w:rsidR="009637CD" w:rsidRPr="00CF2547">
        <w:rPr>
          <w:sz w:val="24"/>
        </w:rPr>
        <w:t>precipitated</w:t>
      </w:r>
      <w:r w:rsidR="00E31255" w:rsidRPr="00CF2547">
        <w:rPr>
          <w:sz w:val="24"/>
        </w:rPr>
        <w:t xml:space="preserve"> </w:t>
      </w:r>
      <w:r w:rsidR="009637CD" w:rsidRPr="00CF2547">
        <w:rPr>
          <w:sz w:val="24"/>
        </w:rPr>
        <w:t xml:space="preserve">using polyclonal antibodies against </w:t>
      </w:r>
      <w:r w:rsidR="00C34E2D" w:rsidRPr="00CF2547">
        <w:rPr>
          <w:sz w:val="24"/>
        </w:rPr>
        <w:t>KCTD1</w:t>
      </w:r>
      <w:r w:rsidR="009637CD" w:rsidRPr="00CF2547">
        <w:rPr>
          <w:sz w:val="24"/>
        </w:rPr>
        <w:t>, or ARNT and protein A/G plus</w:t>
      </w:r>
      <w:r w:rsidR="00C0140A">
        <w:rPr>
          <w:sz w:val="24"/>
        </w:rPr>
        <w:t>-</w:t>
      </w:r>
      <w:r w:rsidR="009637CD" w:rsidRPr="00CF2547">
        <w:rPr>
          <w:sz w:val="24"/>
        </w:rPr>
        <w:t>agarose</w:t>
      </w:r>
      <w:r w:rsidR="00C0140A">
        <w:rPr>
          <w:sz w:val="24"/>
        </w:rPr>
        <w:t xml:space="preserve"> </w:t>
      </w:r>
      <w:r w:rsidR="009637CD" w:rsidRPr="00CF2547">
        <w:rPr>
          <w:sz w:val="24"/>
        </w:rPr>
        <w:t xml:space="preserve">(Santa Cruz Biotech). </w:t>
      </w:r>
      <w:r>
        <w:rPr>
          <w:sz w:val="24"/>
        </w:rPr>
        <w:t xml:space="preserve"> </w:t>
      </w:r>
      <w:r w:rsidR="009637CD" w:rsidRPr="00CF2547">
        <w:rPr>
          <w:sz w:val="24"/>
        </w:rPr>
        <w:t xml:space="preserve">The </w:t>
      </w:r>
      <w:r w:rsidR="009073EA">
        <w:rPr>
          <w:sz w:val="24"/>
        </w:rPr>
        <w:t>mixture</w:t>
      </w:r>
      <w:r w:rsidR="00E31255" w:rsidRPr="00CF2547">
        <w:rPr>
          <w:sz w:val="24"/>
        </w:rPr>
        <w:t xml:space="preserve"> </w:t>
      </w:r>
      <w:r w:rsidR="009637CD" w:rsidRPr="00CF2547">
        <w:rPr>
          <w:sz w:val="24"/>
        </w:rPr>
        <w:t>w</w:t>
      </w:r>
      <w:r w:rsidR="009073EA">
        <w:rPr>
          <w:sz w:val="24"/>
        </w:rPr>
        <w:t>as</w:t>
      </w:r>
      <w:r w:rsidR="009637CD" w:rsidRPr="00CF2547">
        <w:rPr>
          <w:sz w:val="24"/>
        </w:rPr>
        <w:t xml:space="preserve"> </w:t>
      </w:r>
      <w:r w:rsidR="00BE7BCD">
        <w:rPr>
          <w:sz w:val="24"/>
        </w:rPr>
        <w:t xml:space="preserve">detected </w:t>
      </w:r>
      <w:r w:rsidR="009637CD" w:rsidRPr="00CF2547">
        <w:rPr>
          <w:sz w:val="24"/>
        </w:rPr>
        <w:t>with mouse monoclonal antibodies against KCTD1, H</w:t>
      </w:r>
      <w:r w:rsidR="00D625B2" w:rsidRPr="00CF2547">
        <w:rPr>
          <w:sz w:val="24"/>
        </w:rPr>
        <w:t>IF</w:t>
      </w:r>
      <w:r w:rsidR="00003B5C" w:rsidRPr="00CF2547">
        <w:rPr>
          <w:sz w:val="24"/>
        </w:rPr>
        <w:t>-1</w:t>
      </w:r>
      <w:r w:rsidR="009637CD" w:rsidRPr="00CF2547">
        <w:rPr>
          <w:sz w:val="24"/>
        </w:rPr>
        <w:t xml:space="preserve">α, or ARNT (Santa Cruz Biotech). </w:t>
      </w:r>
      <w:r>
        <w:rPr>
          <w:sz w:val="24"/>
        </w:rPr>
        <w:t xml:space="preserve"> </w:t>
      </w:r>
      <w:r w:rsidR="009073EA">
        <w:rPr>
          <w:sz w:val="24"/>
        </w:rPr>
        <w:t>Normal</w:t>
      </w:r>
      <w:r>
        <w:rPr>
          <w:sz w:val="24"/>
        </w:rPr>
        <w:t xml:space="preserve"> r</w:t>
      </w:r>
      <w:r w:rsidR="009637CD" w:rsidRPr="00CF2547">
        <w:rPr>
          <w:sz w:val="24"/>
        </w:rPr>
        <w:t xml:space="preserve">abbit IgG </w:t>
      </w:r>
      <w:r w:rsidR="00D625B2" w:rsidRPr="00CF2547">
        <w:rPr>
          <w:sz w:val="24"/>
        </w:rPr>
        <w:t>(sc-2027</w:t>
      </w:r>
      <w:r w:rsidR="00E31255" w:rsidRPr="00CF2547">
        <w:rPr>
          <w:sz w:val="24"/>
        </w:rPr>
        <w:t xml:space="preserve">) </w:t>
      </w:r>
      <w:r w:rsidR="009637CD" w:rsidRPr="00CF2547">
        <w:rPr>
          <w:sz w:val="24"/>
        </w:rPr>
        <w:t>served as</w:t>
      </w:r>
      <w:r>
        <w:rPr>
          <w:sz w:val="24"/>
        </w:rPr>
        <w:t xml:space="preserve"> the</w:t>
      </w:r>
      <w:r w:rsidR="009637CD" w:rsidRPr="00CF2547">
        <w:rPr>
          <w:sz w:val="24"/>
        </w:rPr>
        <w:t xml:space="preserve"> negative control.</w:t>
      </w:r>
    </w:p>
    <w:p w:rsidR="00E00683" w:rsidRDefault="00E00683" w:rsidP="00CF2547">
      <w:pPr>
        <w:autoSpaceDE w:val="0"/>
        <w:autoSpaceDN w:val="0"/>
        <w:adjustRightInd w:val="0"/>
        <w:spacing w:line="360" w:lineRule="auto"/>
        <w:rPr>
          <w:b/>
          <w:sz w:val="24"/>
        </w:rPr>
      </w:pPr>
    </w:p>
    <w:p w:rsidR="009637CD" w:rsidRPr="00CF2547" w:rsidRDefault="009637CD" w:rsidP="00CF2547">
      <w:pPr>
        <w:autoSpaceDE w:val="0"/>
        <w:autoSpaceDN w:val="0"/>
        <w:adjustRightInd w:val="0"/>
        <w:spacing w:line="360" w:lineRule="auto"/>
        <w:rPr>
          <w:b/>
          <w:sz w:val="24"/>
        </w:rPr>
      </w:pPr>
      <w:r w:rsidRPr="00CF2547">
        <w:rPr>
          <w:b/>
          <w:sz w:val="24"/>
        </w:rPr>
        <w:t>Protein degradation assays</w:t>
      </w:r>
    </w:p>
    <w:p w:rsidR="009637CD" w:rsidRPr="00CF2547" w:rsidRDefault="00DE16B0" w:rsidP="00DE16B0">
      <w:pPr>
        <w:autoSpaceDE w:val="0"/>
        <w:autoSpaceDN w:val="0"/>
        <w:adjustRightInd w:val="0"/>
        <w:spacing w:line="360" w:lineRule="auto"/>
        <w:ind w:firstLine="418"/>
        <w:rPr>
          <w:sz w:val="24"/>
        </w:rPr>
      </w:pPr>
      <w:r>
        <w:rPr>
          <w:sz w:val="24"/>
        </w:rPr>
        <w:t xml:space="preserve">The </w:t>
      </w:r>
      <w:r w:rsidR="009637CD" w:rsidRPr="00CF2547">
        <w:rPr>
          <w:sz w:val="24"/>
        </w:rPr>
        <w:t xml:space="preserve">HCC cells </w:t>
      </w:r>
      <w:r w:rsidR="009073EA">
        <w:rPr>
          <w:sz w:val="24"/>
        </w:rPr>
        <w:t xml:space="preserve">overexpressing or </w:t>
      </w:r>
      <w:proofErr w:type="spellStart"/>
      <w:r w:rsidR="009073EA">
        <w:rPr>
          <w:sz w:val="24"/>
        </w:rPr>
        <w:t>knockdowning</w:t>
      </w:r>
      <w:proofErr w:type="spellEnd"/>
      <w:r w:rsidR="009637CD" w:rsidRPr="00CF2547">
        <w:rPr>
          <w:sz w:val="24"/>
        </w:rPr>
        <w:t xml:space="preserve"> KCTD1 were treated with C</w:t>
      </w:r>
      <w:r w:rsidR="0062328E" w:rsidRPr="00CF2547">
        <w:rPr>
          <w:sz w:val="24"/>
        </w:rPr>
        <w:t>HX</w:t>
      </w:r>
      <w:r w:rsidR="009637CD" w:rsidRPr="00CF2547">
        <w:rPr>
          <w:sz w:val="24"/>
        </w:rPr>
        <w:t xml:space="preserve"> at different time points and different concentration</w:t>
      </w:r>
      <w:r>
        <w:rPr>
          <w:sz w:val="24"/>
        </w:rPr>
        <w:t>s</w:t>
      </w:r>
      <w:r w:rsidR="009637CD" w:rsidRPr="00CF2547">
        <w:rPr>
          <w:sz w:val="24"/>
        </w:rPr>
        <w:t xml:space="preserve"> and then lysed in RIPA buffer.</w:t>
      </w:r>
      <w:r>
        <w:rPr>
          <w:sz w:val="24"/>
        </w:rPr>
        <w:t xml:space="preserve">  The</w:t>
      </w:r>
      <w:r w:rsidR="009637CD" w:rsidRPr="00CF2547">
        <w:rPr>
          <w:sz w:val="24"/>
        </w:rPr>
        <w:t xml:space="preserve"> HCC cells were treated with </w:t>
      </w:r>
      <w:r w:rsidR="00B67D62" w:rsidRPr="00CF2547">
        <w:rPr>
          <w:sz w:val="24"/>
        </w:rPr>
        <w:t xml:space="preserve">the </w:t>
      </w:r>
      <w:r w:rsidR="009073EA">
        <w:rPr>
          <w:sz w:val="24"/>
        </w:rPr>
        <w:t>defined</w:t>
      </w:r>
      <w:r w:rsidR="00B67D62" w:rsidRPr="00CF2547">
        <w:rPr>
          <w:sz w:val="24"/>
        </w:rPr>
        <w:t xml:space="preserve"> concentration of </w:t>
      </w:r>
      <w:r w:rsidR="009637CD" w:rsidRPr="00CF2547">
        <w:rPr>
          <w:sz w:val="24"/>
        </w:rPr>
        <w:t>CoCl</w:t>
      </w:r>
      <w:r w:rsidR="009637CD" w:rsidRPr="00CF2547">
        <w:rPr>
          <w:sz w:val="24"/>
          <w:vertAlign w:val="subscript"/>
        </w:rPr>
        <w:t>2</w:t>
      </w:r>
      <w:r w:rsidR="009637CD" w:rsidRPr="00CF2547">
        <w:rPr>
          <w:sz w:val="24"/>
        </w:rPr>
        <w:t xml:space="preserve"> for 24 h to induce hypoxia</w:t>
      </w:r>
      <w:r w:rsidR="00B46A7E">
        <w:rPr>
          <w:sz w:val="24"/>
        </w:rPr>
        <w:t xml:space="preserve">, </w:t>
      </w:r>
      <w:r w:rsidR="009637CD" w:rsidRPr="00CF2547">
        <w:rPr>
          <w:sz w:val="24"/>
        </w:rPr>
        <w:t>harvested</w:t>
      </w:r>
      <w:r w:rsidR="00B46A7E">
        <w:rPr>
          <w:sz w:val="24"/>
        </w:rPr>
        <w:t xml:space="preserve"> and</w:t>
      </w:r>
      <w:r w:rsidR="002376CD">
        <w:rPr>
          <w:sz w:val="24"/>
        </w:rPr>
        <w:t xml:space="preserve"> </w:t>
      </w:r>
      <w:r w:rsidR="006C12C8">
        <w:rPr>
          <w:sz w:val="24"/>
        </w:rPr>
        <w:t>analyzed by</w:t>
      </w:r>
      <w:r w:rsidR="009637CD" w:rsidRPr="00CF2547">
        <w:rPr>
          <w:sz w:val="24"/>
        </w:rPr>
        <w:t xml:space="preserve"> Western blot</w:t>
      </w:r>
      <w:r w:rsidR="00BE7BCD">
        <w:rPr>
          <w:sz w:val="24"/>
        </w:rPr>
        <w:t>ting</w:t>
      </w:r>
      <w:r w:rsidR="009637CD" w:rsidRPr="00CF2547">
        <w:rPr>
          <w:sz w:val="24"/>
        </w:rPr>
        <w:t>.</w:t>
      </w:r>
    </w:p>
    <w:p w:rsidR="00DE16B0" w:rsidRPr="00BE7BCD" w:rsidRDefault="00DE16B0" w:rsidP="00CF2547">
      <w:pPr>
        <w:autoSpaceDE w:val="0"/>
        <w:autoSpaceDN w:val="0"/>
        <w:adjustRightInd w:val="0"/>
        <w:spacing w:line="360" w:lineRule="auto"/>
        <w:rPr>
          <w:rFonts w:eastAsia="TimesLTStd-Roman"/>
          <w:b/>
          <w:kern w:val="0"/>
          <w:sz w:val="24"/>
        </w:rPr>
      </w:pPr>
    </w:p>
    <w:p w:rsidR="009637CD" w:rsidRPr="00CF2547" w:rsidRDefault="009637CD" w:rsidP="00CF2547">
      <w:pPr>
        <w:autoSpaceDE w:val="0"/>
        <w:autoSpaceDN w:val="0"/>
        <w:adjustRightInd w:val="0"/>
        <w:spacing w:line="360" w:lineRule="auto"/>
        <w:rPr>
          <w:rFonts w:eastAsia="TimesLTStd-Roman"/>
          <w:b/>
          <w:kern w:val="0"/>
          <w:sz w:val="24"/>
        </w:rPr>
      </w:pPr>
      <w:proofErr w:type="spellStart"/>
      <w:r w:rsidRPr="00CF2547">
        <w:rPr>
          <w:rFonts w:eastAsia="TimesLTStd-Roman"/>
          <w:b/>
          <w:kern w:val="0"/>
          <w:sz w:val="24"/>
        </w:rPr>
        <w:t>ChIP</w:t>
      </w:r>
      <w:proofErr w:type="spellEnd"/>
      <w:r w:rsidRPr="00CF2547">
        <w:rPr>
          <w:rFonts w:eastAsia="TimesLTStd-Roman"/>
          <w:b/>
          <w:kern w:val="0"/>
          <w:sz w:val="24"/>
        </w:rPr>
        <w:t xml:space="preserve"> assays</w:t>
      </w:r>
    </w:p>
    <w:p w:rsidR="009637CD" w:rsidRDefault="009637CD" w:rsidP="00DE16B0">
      <w:pPr>
        <w:autoSpaceDE w:val="0"/>
        <w:autoSpaceDN w:val="0"/>
        <w:adjustRightInd w:val="0"/>
        <w:spacing w:line="360" w:lineRule="auto"/>
        <w:ind w:firstLine="418"/>
        <w:rPr>
          <w:sz w:val="24"/>
        </w:rPr>
      </w:pPr>
      <w:proofErr w:type="spellStart"/>
      <w:r w:rsidRPr="00CF2547">
        <w:rPr>
          <w:sz w:val="24"/>
        </w:rPr>
        <w:t>ChIP</w:t>
      </w:r>
      <w:proofErr w:type="spellEnd"/>
      <w:r w:rsidRPr="00CF2547">
        <w:rPr>
          <w:sz w:val="24"/>
        </w:rPr>
        <w:t xml:space="preserve"> was </w:t>
      </w:r>
      <w:r w:rsidR="006C12C8">
        <w:rPr>
          <w:sz w:val="24"/>
        </w:rPr>
        <w:t>performed</w:t>
      </w:r>
      <w:r w:rsidRPr="00CF2547">
        <w:rPr>
          <w:sz w:val="24"/>
        </w:rPr>
        <w:t xml:space="preserve"> </w:t>
      </w:r>
      <w:r w:rsidR="0065133E">
        <w:rPr>
          <w:sz w:val="24"/>
        </w:rPr>
        <w:t>using an EZ-</w:t>
      </w:r>
      <w:proofErr w:type="spellStart"/>
      <w:r w:rsidRPr="00CF2547">
        <w:rPr>
          <w:sz w:val="24"/>
        </w:rPr>
        <w:t>ChIP</w:t>
      </w:r>
      <w:proofErr w:type="spellEnd"/>
      <w:r w:rsidRPr="00CF2547">
        <w:rPr>
          <w:sz w:val="24"/>
        </w:rPr>
        <w:t xml:space="preserve"> assay kit </w:t>
      </w:r>
      <w:r w:rsidR="006C12C8">
        <w:rPr>
          <w:sz w:val="24"/>
        </w:rPr>
        <w:t xml:space="preserve">from </w:t>
      </w:r>
      <w:r w:rsidRPr="00CF2547">
        <w:rPr>
          <w:sz w:val="24"/>
        </w:rPr>
        <w:t>Upstate Biotechnology</w:t>
      </w:r>
      <w:r w:rsidR="006C12C8">
        <w:rPr>
          <w:sz w:val="24"/>
        </w:rPr>
        <w:t xml:space="preserve"> (</w:t>
      </w:r>
      <w:r w:rsidRPr="00CF2547">
        <w:rPr>
          <w:sz w:val="24"/>
        </w:rPr>
        <w:t>Lake Placid, NY</w:t>
      </w:r>
      <w:r w:rsidR="00DE45CD">
        <w:rPr>
          <w:sz w:val="24"/>
        </w:rPr>
        <w:t>, USA</w:t>
      </w:r>
      <w:r w:rsidRPr="00CF2547">
        <w:rPr>
          <w:sz w:val="24"/>
        </w:rPr>
        <w:t xml:space="preserve">) </w:t>
      </w:r>
      <w:r w:rsidR="006C12C8">
        <w:rPr>
          <w:sz w:val="24"/>
        </w:rPr>
        <w:t>following</w:t>
      </w:r>
      <w:r w:rsidRPr="00CF2547">
        <w:rPr>
          <w:sz w:val="24"/>
        </w:rPr>
        <w:t xml:space="preserve"> </w:t>
      </w:r>
      <w:r w:rsidR="006C12C8">
        <w:rPr>
          <w:sz w:val="24"/>
        </w:rPr>
        <w:t>the standard protocol</w:t>
      </w:r>
      <w:r w:rsidRPr="00CF2547">
        <w:rPr>
          <w:sz w:val="24"/>
        </w:rPr>
        <w:t xml:space="preserve">. </w:t>
      </w:r>
      <w:r w:rsidR="00DE16B0">
        <w:rPr>
          <w:sz w:val="24"/>
        </w:rPr>
        <w:t xml:space="preserve"> </w:t>
      </w:r>
      <w:r w:rsidR="00112B92">
        <w:rPr>
          <w:sz w:val="24"/>
        </w:rPr>
        <w:t xml:space="preserve">Briefly, </w:t>
      </w:r>
      <w:r w:rsidR="0065133E">
        <w:rPr>
          <w:sz w:val="24"/>
        </w:rPr>
        <w:t>2</w:t>
      </w:r>
      <w:r w:rsidRPr="00CF2547">
        <w:rPr>
          <w:sz w:val="24"/>
        </w:rPr>
        <w:t>×10</w:t>
      </w:r>
      <w:r w:rsidR="0065133E">
        <w:rPr>
          <w:sz w:val="24"/>
          <w:vertAlign w:val="superscript"/>
        </w:rPr>
        <w:t>7</w:t>
      </w:r>
      <w:r w:rsidRPr="00CF2547">
        <w:rPr>
          <w:sz w:val="24"/>
          <w:vertAlign w:val="superscript"/>
        </w:rPr>
        <w:t xml:space="preserve"> </w:t>
      </w:r>
      <w:r w:rsidRPr="00CF2547">
        <w:rPr>
          <w:sz w:val="24"/>
        </w:rPr>
        <w:t xml:space="preserve">cells were </w:t>
      </w:r>
      <w:r w:rsidR="00DE45CD">
        <w:rPr>
          <w:sz w:val="24"/>
        </w:rPr>
        <w:t>used for further analysis</w:t>
      </w:r>
      <w:r w:rsidRPr="00CF2547">
        <w:rPr>
          <w:sz w:val="24"/>
        </w:rPr>
        <w:t>.</w:t>
      </w:r>
      <w:r w:rsidR="00DE16B0">
        <w:rPr>
          <w:sz w:val="24"/>
        </w:rPr>
        <w:t xml:space="preserve"> </w:t>
      </w:r>
      <w:r w:rsidRPr="00CF2547">
        <w:rPr>
          <w:sz w:val="24"/>
        </w:rPr>
        <w:t xml:space="preserve">The </w:t>
      </w:r>
      <w:r w:rsidR="00DE45CD">
        <w:rPr>
          <w:sz w:val="24"/>
        </w:rPr>
        <w:t xml:space="preserve">cellular </w:t>
      </w:r>
      <w:r w:rsidRPr="00CF2547">
        <w:rPr>
          <w:sz w:val="24"/>
        </w:rPr>
        <w:t xml:space="preserve">extracts were </w:t>
      </w:r>
      <w:proofErr w:type="spellStart"/>
      <w:r w:rsidRPr="00CF2547">
        <w:rPr>
          <w:sz w:val="24"/>
        </w:rPr>
        <w:t>immunoprecipitated</w:t>
      </w:r>
      <w:proofErr w:type="spellEnd"/>
      <w:r w:rsidRPr="00CF2547">
        <w:rPr>
          <w:sz w:val="24"/>
        </w:rPr>
        <w:t xml:space="preserve"> with rabbit anti-KCTD1 </w:t>
      </w:r>
      <w:r w:rsidR="006C12C8" w:rsidRPr="00CF2547">
        <w:rPr>
          <w:sz w:val="24"/>
        </w:rPr>
        <w:t xml:space="preserve">polyclonal </w:t>
      </w:r>
      <w:r w:rsidRPr="00CF2547">
        <w:rPr>
          <w:sz w:val="24"/>
        </w:rPr>
        <w:t>antibodies.</w:t>
      </w:r>
      <w:r w:rsidR="00DE16B0">
        <w:rPr>
          <w:sz w:val="24"/>
        </w:rPr>
        <w:t xml:space="preserve"> </w:t>
      </w:r>
      <w:r w:rsidRPr="00CF2547">
        <w:rPr>
          <w:sz w:val="24"/>
        </w:rPr>
        <w:t xml:space="preserve">The DNA fragments of </w:t>
      </w:r>
      <w:r w:rsidR="00DE16B0">
        <w:rPr>
          <w:sz w:val="24"/>
        </w:rPr>
        <w:t xml:space="preserve">the </w:t>
      </w:r>
      <w:r w:rsidRPr="00CF2547">
        <w:rPr>
          <w:sz w:val="24"/>
        </w:rPr>
        <w:t xml:space="preserve">VEGF regulatory regions span nucleotides </w:t>
      </w:r>
      <w:r w:rsidRPr="00CF2547">
        <w:rPr>
          <w:rFonts w:eastAsia="MS Mincho"/>
          <w:sz w:val="24"/>
        </w:rPr>
        <w:t>−</w:t>
      </w:r>
      <w:r w:rsidR="000307D3" w:rsidRPr="00CF2547">
        <w:rPr>
          <w:sz w:val="24"/>
        </w:rPr>
        <w:t>1041</w:t>
      </w:r>
      <w:r w:rsidRPr="00CF2547">
        <w:rPr>
          <w:sz w:val="24"/>
        </w:rPr>
        <w:t xml:space="preserve"> to </w:t>
      </w:r>
      <w:r w:rsidRPr="00CF2547">
        <w:rPr>
          <w:rFonts w:eastAsia="MS Mincho"/>
          <w:sz w:val="24"/>
        </w:rPr>
        <w:t>−</w:t>
      </w:r>
      <w:r w:rsidR="000307D3" w:rsidRPr="00CF2547">
        <w:rPr>
          <w:sz w:val="24"/>
        </w:rPr>
        <w:t>750</w:t>
      </w:r>
      <w:r w:rsidRPr="00CF2547">
        <w:rPr>
          <w:sz w:val="24"/>
        </w:rPr>
        <w:t>.</w:t>
      </w:r>
      <w:r w:rsidR="00DE45CD" w:rsidRPr="00DE45CD">
        <w:rPr>
          <w:sz w:val="24"/>
        </w:rPr>
        <w:t xml:space="preserve"> </w:t>
      </w:r>
      <w:r w:rsidR="00DE45CD" w:rsidRPr="00CF2547">
        <w:rPr>
          <w:sz w:val="24"/>
        </w:rPr>
        <w:t xml:space="preserve">PCR </w:t>
      </w:r>
      <w:r w:rsidR="00DC3F73">
        <w:rPr>
          <w:sz w:val="24"/>
        </w:rPr>
        <w:t xml:space="preserve">assays </w:t>
      </w:r>
      <w:r w:rsidR="00DE45CD" w:rsidRPr="00CF2547">
        <w:rPr>
          <w:sz w:val="24"/>
        </w:rPr>
        <w:t>w</w:t>
      </w:r>
      <w:r w:rsidR="00DC3F73">
        <w:rPr>
          <w:sz w:val="24"/>
        </w:rPr>
        <w:t>ere</w:t>
      </w:r>
      <w:r w:rsidR="00DE45CD" w:rsidRPr="00CF2547">
        <w:rPr>
          <w:sz w:val="24"/>
        </w:rPr>
        <w:t xml:space="preserve"> </w:t>
      </w:r>
      <w:r w:rsidR="00AD04CA">
        <w:rPr>
          <w:sz w:val="24"/>
        </w:rPr>
        <w:t>carried out</w:t>
      </w:r>
      <w:r w:rsidR="00DE45CD" w:rsidRPr="00CF2547">
        <w:rPr>
          <w:sz w:val="24"/>
        </w:rPr>
        <w:t xml:space="preserve"> </w:t>
      </w:r>
      <w:r w:rsidR="00AD04CA">
        <w:rPr>
          <w:sz w:val="24"/>
        </w:rPr>
        <w:t>using specific</w:t>
      </w:r>
      <w:r w:rsidR="00DE45CD">
        <w:rPr>
          <w:sz w:val="24"/>
        </w:rPr>
        <w:t xml:space="preserve"> </w:t>
      </w:r>
      <w:r w:rsidR="00AD04CA" w:rsidRPr="00CF2547">
        <w:rPr>
          <w:sz w:val="24"/>
        </w:rPr>
        <w:t xml:space="preserve">PCR </w:t>
      </w:r>
      <w:r w:rsidR="00DE45CD">
        <w:rPr>
          <w:sz w:val="24"/>
        </w:rPr>
        <w:t>p</w:t>
      </w:r>
      <w:r w:rsidR="00DE45CD" w:rsidRPr="00CF2547">
        <w:rPr>
          <w:sz w:val="24"/>
        </w:rPr>
        <w:t>rimers</w:t>
      </w:r>
      <w:r w:rsidR="00AD04CA">
        <w:rPr>
          <w:sz w:val="24"/>
        </w:rPr>
        <w:t xml:space="preserve"> (</w:t>
      </w:r>
      <w:r w:rsidR="00DE45CD" w:rsidRPr="00CF2547">
        <w:rPr>
          <w:sz w:val="24"/>
        </w:rPr>
        <w:t>Table S</w:t>
      </w:r>
      <w:r w:rsidR="007F7C36">
        <w:rPr>
          <w:sz w:val="24"/>
        </w:rPr>
        <w:t>2</w:t>
      </w:r>
      <w:r w:rsidR="00AD04CA">
        <w:rPr>
          <w:sz w:val="24"/>
        </w:rPr>
        <w:t>)</w:t>
      </w:r>
      <w:r w:rsidR="00DE45CD" w:rsidRPr="00CF2547">
        <w:rPr>
          <w:sz w:val="24"/>
        </w:rPr>
        <w:t>.</w:t>
      </w:r>
    </w:p>
    <w:p w:rsidR="00DE16B0" w:rsidRPr="007F7C36" w:rsidRDefault="00DE16B0" w:rsidP="00DE16B0">
      <w:pPr>
        <w:autoSpaceDE w:val="0"/>
        <w:autoSpaceDN w:val="0"/>
        <w:adjustRightInd w:val="0"/>
        <w:spacing w:line="360" w:lineRule="auto"/>
        <w:ind w:firstLine="418"/>
        <w:rPr>
          <w:sz w:val="24"/>
        </w:rPr>
      </w:pPr>
    </w:p>
    <w:p w:rsidR="009637CD" w:rsidRPr="00CF2547" w:rsidRDefault="009637CD" w:rsidP="00CF2547">
      <w:pPr>
        <w:autoSpaceDE w:val="0"/>
        <w:autoSpaceDN w:val="0"/>
        <w:adjustRightInd w:val="0"/>
        <w:spacing w:line="360" w:lineRule="auto"/>
        <w:rPr>
          <w:rFonts w:eastAsia="TimesLTStd-Roman"/>
          <w:b/>
          <w:kern w:val="0"/>
          <w:sz w:val="24"/>
        </w:rPr>
      </w:pPr>
      <w:r w:rsidRPr="00CF2547">
        <w:rPr>
          <w:rFonts w:eastAsia="TimesLTStd-Roman"/>
          <w:b/>
          <w:kern w:val="0"/>
          <w:sz w:val="24"/>
        </w:rPr>
        <w:t>FACS</w:t>
      </w:r>
    </w:p>
    <w:p w:rsidR="009637CD" w:rsidRDefault="00DE16B0" w:rsidP="00DE16B0">
      <w:pPr>
        <w:spacing w:line="360" w:lineRule="auto"/>
        <w:ind w:firstLine="418"/>
        <w:rPr>
          <w:sz w:val="24"/>
        </w:rPr>
      </w:pPr>
      <w:r>
        <w:rPr>
          <w:sz w:val="24"/>
        </w:rPr>
        <w:t xml:space="preserve">The </w:t>
      </w:r>
      <w:r w:rsidR="009637CD" w:rsidRPr="00CF2547">
        <w:rPr>
          <w:sz w:val="24"/>
        </w:rPr>
        <w:t xml:space="preserve">HCC cells were </w:t>
      </w:r>
      <w:proofErr w:type="spellStart"/>
      <w:r w:rsidR="00DC3F73">
        <w:rPr>
          <w:sz w:val="24"/>
        </w:rPr>
        <w:t>trypsined</w:t>
      </w:r>
      <w:proofErr w:type="spellEnd"/>
      <w:r w:rsidR="00DC3F73">
        <w:rPr>
          <w:sz w:val="24"/>
        </w:rPr>
        <w:t xml:space="preserve">, </w:t>
      </w:r>
      <w:r w:rsidR="009637CD" w:rsidRPr="00CF2547">
        <w:rPr>
          <w:sz w:val="24"/>
        </w:rPr>
        <w:t xml:space="preserve">centrifuged </w:t>
      </w:r>
      <w:r w:rsidR="00DC3F73">
        <w:rPr>
          <w:sz w:val="24"/>
        </w:rPr>
        <w:t xml:space="preserve">and </w:t>
      </w:r>
      <w:proofErr w:type="spellStart"/>
      <w:r w:rsidR="009637CD" w:rsidRPr="00CF2547">
        <w:rPr>
          <w:sz w:val="24"/>
        </w:rPr>
        <w:t>resuspended</w:t>
      </w:r>
      <w:proofErr w:type="spellEnd"/>
      <w:r w:rsidR="009637CD" w:rsidRPr="00CF2547">
        <w:rPr>
          <w:sz w:val="24"/>
        </w:rPr>
        <w:t xml:space="preserve"> in </w:t>
      </w:r>
      <w:proofErr w:type="spellStart"/>
      <w:r w:rsidR="00DC3F73">
        <w:rPr>
          <w:sz w:val="24"/>
        </w:rPr>
        <w:t>Annexin</w:t>
      </w:r>
      <w:proofErr w:type="spellEnd"/>
      <w:r w:rsidR="00DC3F73">
        <w:rPr>
          <w:sz w:val="24"/>
        </w:rPr>
        <w:t xml:space="preserve"> V</w:t>
      </w:r>
      <w:r w:rsidR="00734497" w:rsidRPr="00CF2547">
        <w:rPr>
          <w:sz w:val="24"/>
        </w:rPr>
        <w:t xml:space="preserve"> </w:t>
      </w:r>
      <w:r w:rsidR="00DC3F73">
        <w:rPr>
          <w:sz w:val="24"/>
        </w:rPr>
        <w:t>B</w:t>
      </w:r>
      <w:r w:rsidR="009637CD" w:rsidRPr="00CF2547">
        <w:rPr>
          <w:sz w:val="24"/>
        </w:rPr>
        <w:t xml:space="preserve">inding </w:t>
      </w:r>
      <w:r w:rsidR="00DC3F73">
        <w:rPr>
          <w:sz w:val="24"/>
        </w:rPr>
        <w:t>B</w:t>
      </w:r>
      <w:r w:rsidR="009637CD" w:rsidRPr="00CF2547">
        <w:rPr>
          <w:sz w:val="24"/>
        </w:rPr>
        <w:t>uffer</w:t>
      </w:r>
      <w:r>
        <w:rPr>
          <w:sz w:val="24"/>
        </w:rPr>
        <w:t>. Afterwards</w:t>
      </w:r>
      <w:r w:rsidR="009637CD" w:rsidRPr="00CF2547">
        <w:rPr>
          <w:sz w:val="24"/>
        </w:rPr>
        <w:t xml:space="preserve">, </w:t>
      </w:r>
      <w:r w:rsidR="00265419">
        <w:rPr>
          <w:sz w:val="24"/>
        </w:rPr>
        <w:t xml:space="preserve">cells were labeled with </w:t>
      </w:r>
      <w:r w:rsidR="006C12C8">
        <w:rPr>
          <w:rFonts w:hint="eastAsia"/>
          <w:sz w:val="24"/>
        </w:rPr>
        <w:t>b</w:t>
      </w:r>
      <w:r w:rsidR="006C12C8">
        <w:rPr>
          <w:sz w:val="24"/>
        </w:rPr>
        <w:t xml:space="preserve">oth </w:t>
      </w:r>
      <w:proofErr w:type="spellStart"/>
      <w:r w:rsidR="009637CD" w:rsidRPr="00CF2547">
        <w:rPr>
          <w:sz w:val="24"/>
        </w:rPr>
        <w:t>Annexin</w:t>
      </w:r>
      <w:proofErr w:type="spellEnd"/>
      <w:r w:rsidR="009637CD" w:rsidRPr="00CF2547">
        <w:rPr>
          <w:sz w:val="24"/>
        </w:rPr>
        <w:t xml:space="preserve"> V-FITC </w:t>
      </w:r>
      <w:r w:rsidR="00265419">
        <w:rPr>
          <w:sz w:val="24"/>
        </w:rPr>
        <w:t xml:space="preserve">(1 </w:t>
      </w:r>
      <w:proofErr w:type="spellStart"/>
      <w:r w:rsidR="00265419" w:rsidRPr="00265419">
        <w:rPr>
          <w:sz w:val="24"/>
        </w:rPr>
        <w:t>μ</w:t>
      </w:r>
      <w:r w:rsidR="00265419">
        <w:rPr>
          <w:sz w:val="24"/>
        </w:rPr>
        <w:t>g</w:t>
      </w:r>
      <w:proofErr w:type="spellEnd"/>
      <w:r w:rsidR="00265419">
        <w:rPr>
          <w:sz w:val="24"/>
        </w:rPr>
        <w:t xml:space="preserve">/mL) </w:t>
      </w:r>
      <w:r w:rsidR="009637CD" w:rsidRPr="00CF2547">
        <w:rPr>
          <w:sz w:val="24"/>
        </w:rPr>
        <w:t xml:space="preserve">and </w:t>
      </w:r>
      <w:proofErr w:type="spellStart"/>
      <w:r w:rsidR="009637CD" w:rsidRPr="00CF2547">
        <w:rPr>
          <w:sz w:val="24"/>
        </w:rPr>
        <w:t>propidium</w:t>
      </w:r>
      <w:proofErr w:type="spellEnd"/>
      <w:r w:rsidR="009637CD" w:rsidRPr="00CF2547">
        <w:rPr>
          <w:sz w:val="24"/>
        </w:rPr>
        <w:t xml:space="preserve"> iodide (PI</w:t>
      </w:r>
      <w:r w:rsidR="00265419">
        <w:rPr>
          <w:sz w:val="24"/>
        </w:rPr>
        <w:t xml:space="preserve">, 40 </w:t>
      </w:r>
      <w:proofErr w:type="spellStart"/>
      <w:r w:rsidR="00265419" w:rsidRPr="00265419">
        <w:rPr>
          <w:sz w:val="24"/>
        </w:rPr>
        <w:t>μ</w:t>
      </w:r>
      <w:r w:rsidR="00265419">
        <w:rPr>
          <w:sz w:val="24"/>
        </w:rPr>
        <w:t>g</w:t>
      </w:r>
      <w:proofErr w:type="spellEnd"/>
      <w:r w:rsidR="00265419">
        <w:rPr>
          <w:sz w:val="24"/>
        </w:rPr>
        <w:t>/mL</w:t>
      </w:r>
      <w:r w:rsidR="009637CD" w:rsidRPr="00CF2547">
        <w:rPr>
          <w:sz w:val="24"/>
        </w:rPr>
        <w:t xml:space="preserve">) </w:t>
      </w:r>
      <w:r w:rsidR="00265419" w:rsidRPr="00CF2547">
        <w:rPr>
          <w:sz w:val="24"/>
        </w:rPr>
        <w:t xml:space="preserve">for </w:t>
      </w:r>
      <w:r w:rsidR="006C12C8">
        <w:rPr>
          <w:sz w:val="24"/>
        </w:rPr>
        <w:t>20</w:t>
      </w:r>
      <w:r w:rsidR="00265419" w:rsidRPr="00CF2547">
        <w:rPr>
          <w:sz w:val="24"/>
        </w:rPr>
        <w:t xml:space="preserve"> min </w:t>
      </w:r>
      <w:r w:rsidR="009637CD" w:rsidRPr="00CF2547">
        <w:rPr>
          <w:sz w:val="24"/>
        </w:rPr>
        <w:t>in dark</w:t>
      </w:r>
      <w:r>
        <w:rPr>
          <w:sz w:val="24"/>
        </w:rPr>
        <w:t>ness</w:t>
      </w:r>
      <w:r w:rsidR="009637CD" w:rsidRPr="00CF2547">
        <w:rPr>
          <w:sz w:val="24"/>
        </w:rPr>
        <w:t xml:space="preserve"> at room temperature. </w:t>
      </w:r>
      <w:r>
        <w:rPr>
          <w:sz w:val="24"/>
        </w:rPr>
        <w:t xml:space="preserve"> </w:t>
      </w:r>
      <w:r w:rsidR="009637CD" w:rsidRPr="00CF2547">
        <w:rPr>
          <w:sz w:val="24"/>
        </w:rPr>
        <w:t xml:space="preserve">The samples were </w:t>
      </w:r>
      <w:r w:rsidR="00265419">
        <w:rPr>
          <w:sz w:val="24"/>
        </w:rPr>
        <w:t>run</w:t>
      </w:r>
      <w:r w:rsidR="009637CD" w:rsidRPr="00CF2547">
        <w:rPr>
          <w:sz w:val="24"/>
        </w:rPr>
        <w:t xml:space="preserve"> by </w:t>
      </w:r>
      <w:r w:rsidR="00265419">
        <w:rPr>
          <w:sz w:val="24"/>
        </w:rPr>
        <w:t>BD</w:t>
      </w:r>
      <w:r w:rsidR="009637CD" w:rsidRPr="00CF2547">
        <w:rPr>
          <w:sz w:val="24"/>
        </w:rPr>
        <w:t xml:space="preserve"> </w:t>
      </w:r>
      <w:proofErr w:type="spellStart"/>
      <w:r w:rsidR="009637CD" w:rsidRPr="00CF2547">
        <w:rPr>
          <w:sz w:val="24"/>
        </w:rPr>
        <w:t>FACSCalibur</w:t>
      </w:r>
      <w:proofErr w:type="spellEnd"/>
      <w:r w:rsidR="009637CD" w:rsidRPr="00CF2547">
        <w:rPr>
          <w:sz w:val="24"/>
        </w:rPr>
        <w:t xml:space="preserve"> (CA, USA)</w:t>
      </w:r>
      <w:r w:rsidR="00C51942">
        <w:rPr>
          <w:sz w:val="24"/>
        </w:rPr>
        <w:t xml:space="preserve"> and</w:t>
      </w:r>
      <w:r w:rsidR="00734497" w:rsidRPr="00CF2547">
        <w:rPr>
          <w:sz w:val="24"/>
        </w:rPr>
        <w:t xml:space="preserve"> </w:t>
      </w:r>
      <w:r w:rsidR="009637CD" w:rsidRPr="00CF2547">
        <w:rPr>
          <w:sz w:val="24"/>
        </w:rPr>
        <w:t xml:space="preserve">analyzed </w:t>
      </w:r>
      <w:r w:rsidR="00265419">
        <w:rPr>
          <w:sz w:val="24"/>
        </w:rPr>
        <w:t>with</w:t>
      </w:r>
      <w:r w:rsidR="00C51942">
        <w:rPr>
          <w:sz w:val="24"/>
        </w:rPr>
        <w:t xml:space="preserve"> </w:t>
      </w:r>
      <w:r w:rsidR="006C12C8">
        <w:rPr>
          <w:sz w:val="24"/>
        </w:rPr>
        <w:t>the</w:t>
      </w:r>
      <w:r w:rsidR="00265419">
        <w:rPr>
          <w:sz w:val="24"/>
        </w:rPr>
        <w:t xml:space="preserve"> </w:t>
      </w:r>
      <w:proofErr w:type="spellStart"/>
      <w:r w:rsidR="009637CD" w:rsidRPr="00CF2547">
        <w:rPr>
          <w:sz w:val="24"/>
        </w:rPr>
        <w:t>FlowJo</w:t>
      </w:r>
      <w:proofErr w:type="spellEnd"/>
      <w:r w:rsidR="009637CD" w:rsidRPr="00CF2547">
        <w:rPr>
          <w:sz w:val="24"/>
        </w:rPr>
        <w:t xml:space="preserve"> </w:t>
      </w:r>
      <w:r w:rsidR="00B33922" w:rsidRPr="00CF2547">
        <w:rPr>
          <w:sz w:val="24"/>
        </w:rPr>
        <w:t>10</w:t>
      </w:r>
      <w:r w:rsidR="006C12C8">
        <w:rPr>
          <w:sz w:val="24"/>
        </w:rPr>
        <w:t xml:space="preserve"> software</w:t>
      </w:r>
      <w:r w:rsidR="009637CD" w:rsidRPr="00CF2547">
        <w:rPr>
          <w:sz w:val="24"/>
        </w:rPr>
        <w:t>.</w:t>
      </w:r>
    </w:p>
    <w:p w:rsidR="00DE16B0" w:rsidRPr="0098591B" w:rsidRDefault="00DE16B0" w:rsidP="00DE16B0">
      <w:pPr>
        <w:spacing w:line="360" w:lineRule="auto"/>
        <w:ind w:firstLine="418"/>
        <w:rPr>
          <w:sz w:val="24"/>
        </w:rPr>
      </w:pPr>
    </w:p>
    <w:p w:rsidR="00B62B00" w:rsidRPr="00CF2547" w:rsidRDefault="00B62B00" w:rsidP="00CF2547">
      <w:pPr>
        <w:spacing w:line="360" w:lineRule="auto"/>
        <w:rPr>
          <w:b/>
          <w:sz w:val="24"/>
        </w:rPr>
      </w:pPr>
      <w:r w:rsidRPr="00CF2547">
        <w:rPr>
          <w:b/>
          <w:sz w:val="24"/>
        </w:rPr>
        <w:t>Differentiation of U937 cells and co</w:t>
      </w:r>
      <w:r w:rsidR="00C51942">
        <w:rPr>
          <w:b/>
          <w:sz w:val="24"/>
        </w:rPr>
        <w:t>-</w:t>
      </w:r>
      <w:r w:rsidRPr="00CF2547">
        <w:rPr>
          <w:b/>
          <w:sz w:val="24"/>
        </w:rPr>
        <w:t xml:space="preserve">culture with </w:t>
      </w:r>
      <w:r w:rsidR="00D2018E">
        <w:rPr>
          <w:b/>
          <w:sz w:val="24"/>
        </w:rPr>
        <w:t xml:space="preserve">the supernatant from </w:t>
      </w:r>
      <w:r w:rsidRPr="00CF2547">
        <w:rPr>
          <w:b/>
          <w:sz w:val="24"/>
        </w:rPr>
        <w:t>HCC cells</w:t>
      </w:r>
    </w:p>
    <w:p w:rsidR="00B62B00" w:rsidRPr="00CF2547" w:rsidRDefault="00C51942" w:rsidP="00C51942">
      <w:pPr>
        <w:autoSpaceDE w:val="0"/>
        <w:autoSpaceDN w:val="0"/>
        <w:adjustRightInd w:val="0"/>
        <w:spacing w:line="360" w:lineRule="auto"/>
        <w:ind w:firstLine="418"/>
        <w:rPr>
          <w:rFonts w:eastAsia="AdvTTef514d78.B"/>
          <w:kern w:val="0"/>
          <w:sz w:val="24"/>
        </w:rPr>
      </w:pPr>
      <w:r>
        <w:rPr>
          <w:sz w:val="24"/>
        </w:rPr>
        <w:t xml:space="preserve">The </w:t>
      </w:r>
      <w:r w:rsidR="00B62B00" w:rsidRPr="00CF2547">
        <w:rPr>
          <w:sz w:val="24"/>
        </w:rPr>
        <w:t>U937 cells were activated by 100 ng/ml PMA to form macr</w:t>
      </w:r>
      <w:r>
        <w:rPr>
          <w:sz w:val="24"/>
        </w:rPr>
        <w:t xml:space="preserve">ophage-like cells (M0) for 24 h and </w:t>
      </w:r>
      <w:r w:rsidR="00B62B00" w:rsidRPr="00CF2547">
        <w:rPr>
          <w:sz w:val="24"/>
        </w:rPr>
        <w:t xml:space="preserve">M0 </w:t>
      </w:r>
      <w:r w:rsidR="00EB531D">
        <w:rPr>
          <w:sz w:val="24"/>
        </w:rPr>
        <w:t xml:space="preserve">was polarized into </w:t>
      </w:r>
      <w:r w:rsidR="00B62B00" w:rsidRPr="00CF2547">
        <w:rPr>
          <w:sz w:val="24"/>
        </w:rPr>
        <w:t xml:space="preserve">M1 </w:t>
      </w:r>
      <w:r w:rsidR="00EB531D">
        <w:rPr>
          <w:sz w:val="24"/>
        </w:rPr>
        <w:t>using</w:t>
      </w:r>
      <w:r w:rsidR="00B62B00" w:rsidRPr="00CF2547">
        <w:rPr>
          <w:sz w:val="24"/>
        </w:rPr>
        <w:t xml:space="preserve"> LPS </w:t>
      </w:r>
      <w:r w:rsidR="00EB531D">
        <w:rPr>
          <w:sz w:val="24"/>
        </w:rPr>
        <w:t>(</w:t>
      </w:r>
      <w:r w:rsidR="0098591B">
        <w:rPr>
          <w:sz w:val="24"/>
        </w:rPr>
        <w:t>50</w:t>
      </w:r>
      <w:r w:rsidR="00EB531D" w:rsidRPr="00CF2547">
        <w:rPr>
          <w:sz w:val="24"/>
        </w:rPr>
        <w:t xml:space="preserve"> ng/m</w:t>
      </w:r>
      <w:r w:rsidR="00EB531D">
        <w:rPr>
          <w:sz w:val="24"/>
        </w:rPr>
        <w:t>L)</w:t>
      </w:r>
      <w:r w:rsidR="00EB531D" w:rsidRPr="00CF2547">
        <w:rPr>
          <w:sz w:val="24"/>
        </w:rPr>
        <w:t xml:space="preserve"> </w:t>
      </w:r>
      <w:r w:rsidR="00B62B00" w:rsidRPr="00CF2547">
        <w:rPr>
          <w:sz w:val="24"/>
        </w:rPr>
        <w:t xml:space="preserve">and IFN-γ </w:t>
      </w:r>
      <w:r w:rsidR="00EB531D">
        <w:rPr>
          <w:sz w:val="24"/>
        </w:rPr>
        <w:t>(</w:t>
      </w:r>
      <w:r w:rsidR="0098591B">
        <w:rPr>
          <w:sz w:val="24"/>
        </w:rPr>
        <w:t>10</w:t>
      </w:r>
      <w:r w:rsidR="00EB531D" w:rsidRPr="00CF2547">
        <w:rPr>
          <w:sz w:val="24"/>
        </w:rPr>
        <w:t xml:space="preserve"> ng/m</w:t>
      </w:r>
      <w:r w:rsidR="00EB531D">
        <w:rPr>
          <w:sz w:val="24"/>
        </w:rPr>
        <w:t>L)</w:t>
      </w:r>
      <w:r w:rsidR="00EB531D" w:rsidRPr="00CF2547">
        <w:rPr>
          <w:sz w:val="24"/>
        </w:rPr>
        <w:t xml:space="preserve"> </w:t>
      </w:r>
      <w:r w:rsidR="00B62B00" w:rsidRPr="00CF2547">
        <w:rPr>
          <w:sz w:val="24"/>
        </w:rPr>
        <w:t xml:space="preserve">for 24 h and M2 </w:t>
      </w:r>
      <w:r w:rsidR="00EB531D">
        <w:rPr>
          <w:sz w:val="24"/>
        </w:rPr>
        <w:t>using</w:t>
      </w:r>
      <w:r w:rsidR="00B62B00" w:rsidRPr="00CF2547">
        <w:rPr>
          <w:sz w:val="24"/>
        </w:rPr>
        <w:t xml:space="preserve"> IL-4</w:t>
      </w:r>
      <w:r w:rsidR="00EB531D">
        <w:rPr>
          <w:sz w:val="24"/>
        </w:rPr>
        <w:t xml:space="preserve"> alone (</w:t>
      </w:r>
      <w:r w:rsidR="00EB531D" w:rsidRPr="00CF2547">
        <w:rPr>
          <w:sz w:val="24"/>
        </w:rPr>
        <w:t>20 ng/m</w:t>
      </w:r>
      <w:r w:rsidR="00EB531D">
        <w:rPr>
          <w:sz w:val="24"/>
        </w:rPr>
        <w:t>L)</w:t>
      </w:r>
      <w:r w:rsidR="00B62B00" w:rsidRPr="00CF2547">
        <w:rPr>
          <w:sz w:val="24"/>
        </w:rPr>
        <w:t xml:space="preserve"> for </w:t>
      </w:r>
      <w:r w:rsidR="00EB531D">
        <w:rPr>
          <w:sz w:val="24"/>
        </w:rPr>
        <w:t xml:space="preserve">another </w:t>
      </w:r>
      <w:r w:rsidR="00B62B00" w:rsidRPr="00CF2547">
        <w:rPr>
          <w:sz w:val="24"/>
        </w:rPr>
        <w:t>24 h.</w:t>
      </w:r>
      <w:r w:rsidR="000A1299" w:rsidRPr="00CF2547">
        <w:rPr>
          <w:rFonts w:eastAsia="AdvTTef514d78.B"/>
          <w:kern w:val="0"/>
          <w:sz w:val="24"/>
        </w:rPr>
        <w:t xml:space="preserve"> </w:t>
      </w:r>
      <w:r>
        <w:rPr>
          <w:rFonts w:eastAsia="AdvTTef514d78.B"/>
          <w:kern w:val="0"/>
          <w:sz w:val="24"/>
        </w:rPr>
        <w:t xml:space="preserve"> </w:t>
      </w:r>
      <w:r w:rsidR="000A1299" w:rsidRPr="00CF2547">
        <w:rPr>
          <w:rFonts w:eastAsia="AdvTTef514d78.B"/>
          <w:kern w:val="0"/>
          <w:sz w:val="24"/>
        </w:rPr>
        <w:t>After induction of</w:t>
      </w:r>
      <w:r>
        <w:rPr>
          <w:rFonts w:eastAsia="AdvTTef514d78.B"/>
          <w:kern w:val="0"/>
          <w:sz w:val="24"/>
        </w:rPr>
        <w:t xml:space="preserve"> the</w:t>
      </w:r>
      <w:r w:rsidR="000A1299" w:rsidRPr="00CF2547">
        <w:rPr>
          <w:rFonts w:eastAsia="AdvTTef514d78.B"/>
          <w:kern w:val="0"/>
          <w:sz w:val="24"/>
        </w:rPr>
        <w:t xml:space="preserve"> TAMs, the morphology of the U937-differentiated M0, M1, </w:t>
      </w:r>
      <w:r>
        <w:rPr>
          <w:rFonts w:eastAsia="AdvTTef514d78.B"/>
          <w:kern w:val="0"/>
          <w:sz w:val="24"/>
        </w:rPr>
        <w:t xml:space="preserve">and </w:t>
      </w:r>
      <w:r w:rsidR="000A1299" w:rsidRPr="00CF2547">
        <w:rPr>
          <w:rFonts w:eastAsia="AdvTTef514d78.B"/>
          <w:kern w:val="0"/>
          <w:sz w:val="24"/>
        </w:rPr>
        <w:t xml:space="preserve">M2 </w:t>
      </w:r>
      <w:r w:rsidR="00EB531D">
        <w:rPr>
          <w:rFonts w:eastAsia="AdvTTef514d78.B"/>
          <w:kern w:val="0"/>
          <w:sz w:val="24"/>
        </w:rPr>
        <w:t>macrophage</w:t>
      </w:r>
      <w:r w:rsidR="00EB531D" w:rsidRPr="00921555">
        <w:rPr>
          <w:rFonts w:eastAsia="AdvTTef514d78.B"/>
          <w:kern w:val="0"/>
          <w:sz w:val="24"/>
        </w:rPr>
        <w:t xml:space="preserve">s </w:t>
      </w:r>
      <w:r w:rsidR="000A1299" w:rsidRPr="00921555">
        <w:rPr>
          <w:rFonts w:eastAsia="AdvTTef514d78.B"/>
          <w:kern w:val="0"/>
          <w:sz w:val="24"/>
        </w:rPr>
        <w:t>was examined</w:t>
      </w:r>
      <w:r w:rsidR="00D2018E" w:rsidRPr="00921555">
        <w:rPr>
          <w:rFonts w:eastAsia="AdvTTef514d78.B"/>
          <w:kern w:val="0"/>
          <w:sz w:val="24"/>
        </w:rPr>
        <w:t xml:space="preserve">. The M0 </w:t>
      </w:r>
      <w:r w:rsidR="00EB531D" w:rsidRPr="00921555">
        <w:rPr>
          <w:rFonts w:eastAsia="AdvTTef514d78.B"/>
          <w:kern w:val="0"/>
          <w:sz w:val="24"/>
        </w:rPr>
        <w:t>macrophage</w:t>
      </w:r>
      <w:r w:rsidR="00D2018E" w:rsidRPr="00921555">
        <w:rPr>
          <w:rFonts w:eastAsia="AdvTTef514d78.B"/>
          <w:kern w:val="0"/>
          <w:sz w:val="24"/>
        </w:rPr>
        <w:t xml:space="preserve">s were </w:t>
      </w:r>
      <w:proofErr w:type="spellStart"/>
      <w:r w:rsidR="00D2018E" w:rsidRPr="00921555">
        <w:rPr>
          <w:rFonts w:eastAsia="AdvTTef514d78.B"/>
          <w:kern w:val="0"/>
          <w:sz w:val="24"/>
        </w:rPr>
        <w:t>cocultured</w:t>
      </w:r>
      <w:proofErr w:type="spellEnd"/>
      <w:r w:rsidR="00D2018E" w:rsidRPr="00921555">
        <w:rPr>
          <w:rFonts w:eastAsia="AdvTTef514d78.B"/>
          <w:kern w:val="0"/>
          <w:sz w:val="24"/>
        </w:rPr>
        <w:t xml:space="preserve"> with the supernatant from HCC cells,</w:t>
      </w:r>
      <w:r w:rsidRPr="00921555">
        <w:rPr>
          <w:rFonts w:eastAsia="AdvTTef514d78.B"/>
          <w:kern w:val="0"/>
          <w:sz w:val="24"/>
        </w:rPr>
        <w:t xml:space="preserve"> the</w:t>
      </w:r>
      <w:r w:rsidR="000A1299" w:rsidRPr="00921555">
        <w:rPr>
          <w:rFonts w:eastAsia="AdvTTef514d78.B"/>
          <w:kern w:val="0"/>
          <w:sz w:val="24"/>
        </w:rPr>
        <w:t xml:space="preserve"> levels of </w:t>
      </w:r>
      <w:r w:rsidRPr="00921555">
        <w:rPr>
          <w:rFonts w:eastAsia="AdvTTef514d78.B"/>
          <w:kern w:val="0"/>
          <w:sz w:val="24"/>
        </w:rPr>
        <w:t xml:space="preserve">the </w:t>
      </w:r>
      <w:r w:rsidR="000A1299" w:rsidRPr="00921555">
        <w:rPr>
          <w:rFonts w:eastAsia="AdvTTef514d78.B"/>
          <w:kern w:val="0"/>
          <w:sz w:val="24"/>
        </w:rPr>
        <w:t>M1 marker</w:t>
      </w:r>
      <w:r w:rsidR="00B46A7E">
        <w:rPr>
          <w:rFonts w:eastAsia="AdvTTef514d78.B"/>
          <w:kern w:val="0"/>
          <w:sz w:val="24"/>
        </w:rPr>
        <w:t>s</w:t>
      </w:r>
      <w:r w:rsidR="000A1299" w:rsidRPr="00921555">
        <w:rPr>
          <w:rFonts w:eastAsia="AdvTTef514d78.B"/>
          <w:kern w:val="0"/>
          <w:sz w:val="24"/>
        </w:rPr>
        <w:t xml:space="preserve"> and M2 marker</w:t>
      </w:r>
      <w:r w:rsidR="00B46A7E">
        <w:rPr>
          <w:rFonts w:eastAsia="AdvTTef514d78.B"/>
          <w:kern w:val="0"/>
          <w:sz w:val="24"/>
        </w:rPr>
        <w:t>s</w:t>
      </w:r>
      <w:r w:rsidR="000A1299" w:rsidRPr="00921555">
        <w:rPr>
          <w:rFonts w:eastAsia="AdvTTef514d78.B"/>
          <w:kern w:val="0"/>
          <w:sz w:val="24"/>
        </w:rPr>
        <w:t xml:space="preserve"> were measured by</w:t>
      </w:r>
      <w:r w:rsidR="00EB531D" w:rsidRPr="00921555">
        <w:rPr>
          <w:rFonts w:eastAsia="AdvTTef514d78.B"/>
          <w:kern w:val="0"/>
          <w:sz w:val="24"/>
        </w:rPr>
        <w:t xml:space="preserve"> </w:t>
      </w:r>
      <w:proofErr w:type="spellStart"/>
      <w:r w:rsidR="00921555" w:rsidRPr="00921555">
        <w:rPr>
          <w:kern w:val="0"/>
          <w:sz w:val="24"/>
        </w:rPr>
        <w:t>qRT</w:t>
      </w:r>
      <w:proofErr w:type="spellEnd"/>
      <w:r w:rsidR="00921555" w:rsidRPr="00921555">
        <w:rPr>
          <w:kern w:val="0"/>
          <w:sz w:val="24"/>
        </w:rPr>
        <w:t>-PCR</w:t>
      </w:r>
      <w:r w:rsidR="000A1299" w:rsidRPr="00921555">
        <w:rPr>
          <w:rFonts w:eastAsia="AdvTTef514d78.B"/>
          <w:kern w:val="0"/>
          <w:sz w:val="24"/>
        </w:rPr>
        <w:t>.</w:t>
      </w:r>
      <w:r w:rsidR="000A1299" w:rsidRPr="00CF2547">
        <w:rPr>
          <w:rFonts w:eastAsia="AdvTTef514d78.B"/>
          <w:kern w:val="0"/>
          <w:sz w:val="24"/>
        </w:rPr>
        <w:t xml:space="preserve">  </w:t>
      </w:r>
    </w:p>
    <w:p w:rsidR="00C51942" w:rsidRPr="00EB531D" w:rsidRDefault="00C51942" w:rsidP="00CF2547">
      <w:pPr>
        <w:autoSpaceDE w:val="0"/>
        <w:autoSpaceDN w:val="0"/>
        <w:adjustRightInd w:val="0"/>
        <w:spacing w:line="360" w:lineRule="auto"/>
        <w:rPr>
          <w:b/>
          <w:iCs/>
          <w:kern w:val="0"/>
          <w:sz w:val="24"/>
        </w:rPr>
      </w:pPr>
    </w:p>
    <w:p w:rsidR="00C17C22" w:rsidRPr="00C51942" w:rsidRDefault="00C17C22" w:rsidP="00CF2547">
      <w:pPr>
        <w:autoSpaceDE w:val="0"/>
        <w:autoSpaceDN w:val="0"/>
        <w:adjustRightInd w:val="0"/>
        <w:spacing w:line="360" w:lineRule="auto"/>
        <w:rPr>
          <w:iCs/>
          <w:kern w:val="0"/>
          <w:sz w:val="24"/>
        </w:rPr>
      </w:pPr>
      <w:r w:rsidRPr="00C51942">
        <w:rPr>
          <w:b/>
          <w:iCs/>
          <w:kern w:val="0"/>
          <w:sz w:val="24"/>
        </w:rPr>
        <w:t>Statistical analysis</w:t>
      </w:r>
      <w:r w:rsidRPr="00C51942">
        <w:rPr>
          <w:iCs/>
          <w:kern w:val="0"/>
          <w:sz w:val="24"/>
        </w:rPr>
        <w:t xml:space="preserve"> </w:t>
      </w:r>
    </w:p>
    <w:p w:rsidR="00E83F91" w:rsidRDefault="00E83F91" w:rsidP="00C51942">
      <w:pPr>
        <w:autoSpaceDE w:val="0"/>
        <w:autoSpaceDN w:val="0"/>
        <w:adjustRightInd w:val="0"/>
        <w:spacing w:line="360" w:lineRule="auto"/>
        <w:ind w:firstLine="418"/>
        <w:rPr>
          <w:kern w:val="0"/>
          <w:sz w:val="24"/>
        </w:rPr>
      </w:pPr>
      <w:r>
        <w:rPr>
          <w:rFonts w:eastAsia="Times-Roman"/>
          <w:kern w:val="0"/>
          <w:sz w:val="24"/>
        </w:rPr>
        <w:t xml:space="preserve">The </w:t>
      </w:r>
      <w:r w:rsidR="00DA7383">
        <w:rPr>
          <w:rFonts w:eastAsia="Times-Roman"/>
          <w:kern w:val="0"/>
          <w:sz w:val="24"/>
        </w:rPr>
        <w:t xml:space="preserve">data </w:t>
      </w:r>
      <w:r w:rsidR="00C17C22" w:rsidRPr="00CF2547">
        <w:rPr>
          <w:rFonts w:eastAsia="Times-Roman"/>
          <w:kern w:val="0"/>
          <w:sz w:val="24"/>
        </w:rPr>
        <w:t>analys</w:t>
      </w:r>
      <w:r>
        <w:rPr>
          <w:rFonts w:eastAsia="Times-Roman"/>
          <w:kern w:val="0"/>
          <w:sz w:val="24"/>
        </w:rPr>
        <w:t>i</w:t>
      </w:r>
      <w:r w:rsidR="00C17C22" w:rsidRPr="00CF2547">
        <w:rPr>
          <w:rFonts w:eastAsia="Times-Roman"/>
          <w:kern w:val="0"/>
          <w:sz w:val="24"/>
        </w:rPr>
        <w:t>s w</w:t>
      </w:r>
      <w:r>
        <w:rPr>
          <w:rFonts w:eastAsia="Times-Roman"/>
          <w:kern w:val="0"/>
          <w:sz w:val="24"/>
        </w:rPr>
        <w:t>as</w:t>
      </w:r>
      <w:r w:rsidR="00DA7383">
        <w:rPr>
          <w:rFonts w:eastAsia="Times-Roman"/>
          <w:kern w:val="0"/>
          <w:sz w:val="24"/>
        </w:rPr>
        <w:t xml:space="preserve"> </w:t>
      </w:r>
      <w:r w:rsidR="00F93DD8">
        <w:rPr>
          <w:rFonts w:eastAsia="Times-Roman"/>
          <w:kern w:val="0"/>
          <w:sz w:val="24"/>
        </w:rPr>
        <w:t>performed</w:t>
      </w:r>
      <w:r w:rsidR="00C17C22" w:rsidRPr="00CF2547">
        <w:rPr>
          <w:rFonts w:eastAsia="Times-Roman"/>
          <w:kern w:val="0"/>
          <w:sz w:val="24"/>
        </w:rPr>
        <w:t xml:space="preserve"> using SPSS 16.0 </w:t>
      </w:r>
      <w:r w:rsidR="00DA7383">
        <w:rPr>
          <w:rFonts w:eastAsia="Times-Roman"/>
          <w:kern w:val="0"/>
          <w:sz w:val="24"/>
        </w:rPr>
        <w:t xml:space="preserve">software </w:t>
      </w:r>
      <w:r w:rsidR="00C17C22" w:rsidRPr="00CF2547">
        <w:rPr>
          <w:rFonts w:eastAsia="Times-Roman"/>
          <w:kern w:val="0"/>
          <w:sz w:val="24"/>
        </w:rPr>
        <w:t xml:space="preserve">(Chicago, IL, USA) and </w:t>
      </w:r>
      <w:r w:rsidR="00DA7383">
        <w:rPr>
          <w:rFonts w:eastAsia="Times-Roman"/>
          <w:kern w:val="0"/>
          <w:sz w:val="24"/>
        </w:rPr>
        <w:t xml:space="preserve">Prism 6 statistical software </w:t>
      </w:r>
      <w:r w:rsidR="00C17C22" w:rsidRPr="00CF2547">
        <w:rPr>
          <w:rFonts w:eastAsia="Times-Roman"/>
          <w:kern w:val="0"/>
          <w:sz w:val="24"/>
        </w:rPr>
        <w:t>(San</w:t>
      </w:r>
      <w:r w:rsidR="00DA7383">
        <w:rPr>
          <w:rFonts w:eastAsia="Times-Roman"/>
          <w:kern w:val="0"/>
          <w:sz w:val="24"/>
        </w:rPr>
        <w:t xml:space="preserve"> </w:t>
      </w:r>
      <w:r w:rsidR="00C17C22" w:rsidRPr="00CF2547">
        <w:rPr>
          <w:rFonts w:eastAsia="Times-Roman"/>
          <w:kern w:val="0"/>
          <w:sz w:val="24"/>
        </w:rPr>
        <w:t>Diego, C</w:t>
      </w:r>
      <w:r w:rsidR="00DA7383">
        <w:rPr>
          <w:rFonts w:eastAsia="Times-Roman"/>
          <w:kern w:val="0"/>
          <w:sz w:val="24"/>
        </w:rPr>
        <w:t>A</w:t>
      </w:r>
      <w:r w:rsidR="00C17C22" w:rsidRPr="00CF2547">
        <w:rPr>
          <w:rFonts w:eastAsia="Times-Roman"/>
          <w:kern w:val="0"/>
          <w:sz w:val="24"/>
        </w:rPr>
        <w:t>, USA)</w:t>
      </w:r>
      <w:r>
        <w:rPr>
          <w:rFonts w:eastAsia="Times-Roman"/>
          <w:kern w:val="0"/>
          <w:sz w:val="24"/>
        </w:rPr>
        <w:t xml:space="preserve"> and t</w:t>
      </w:r>
      <w:r w:rsidR="00C17C22" w:rsidRPr="00CF2547">
        <w:rPr>
          <w:kern w:val="0"/>
          <w:sz w:val="24"/>
        </w:rPr>
        <w:t>he Pearson</w:t>
      </w:r>
      <w:r w:rsidR="00C17C22" w:rsidRPr="00CF2547">
        <w:rPr>
          <w:bCs/>
          <w:kern w:val="0"/>
          <w:sz w:val="24"/>
          <w:lang w:bidi="he-IL"/>
        </w:rPr>
        <w:t>′</w:t>
      </w:r>
      <w:r w:rsidR="00C17C22" w:rsidRPr="00CF2547">
        <w:rPr>
          <w:kern w:val="0"/>
          <w:sz w:val="24"/>
        </w:rPr>
        <w:t xml:space="preserve">s χ2 test was </w:t>
      </w:r>
      <w:r w:rsidR="00DA7383">
        <w:rPr>
          <w:kern w:val="0"/>
          <w:sz w:val="24"/>
        </w:rPr>
        <w:t>applied</w:t>
      </w:r>
      <w:r w:rsidR="00C17C22" w:rsidRPr="00CF2547">
        <w:rPr>
          <w:kern w:val="0"/>
          <w:sz w:val="24"/>
        </w:rPr>
        <w:t xml:space="preserve"> to </w:t>
      </w:r>
      <w:r w:rsidR="00DA7383">
        <w:rPr>
          <w:kern w:val="0"/>
          <w:sz w:val="24"/>
        </w:rPr>
        <w:t>evaluate</w:t>
      </w:r>
      <w:r w:rsidR="00C17C22" w:rsidRPr="00CF2547">
        <w:rPr>
          <w:kern w:val="0"/>
          <w:sz w:val="24"/>
        </w:rPr>
        <w:t xml:space="preserve"> the association </w:t>
      </w:r>
      <w:r w:rsidR="00DA7383">
        <w:rPr>
          <w:kern w:val="0"/>
          <w:sz w:val="24"/>
        </w:rPr>
        <w:t>between</w:t>
      </w:r>
      <w:r w:rsidR="00C17C22" w:rsidRPr="00CF2547">
        <w:rPr>
          <w:kern w:val="0"/>
          <w:sz w:val="24"/>
        </w:rPr>
        <w:t xml:space="preserve"> </w:t>
      </w:r>
      <w:r w:rsidR="00C17C22" w:rsidRPr="00CF2547">
        <w:rPr>
          <w:sz w:val="24"/>
        </w:rPr>
        <w:t>gene</w:t>
      </w:r>
      <w:r w:rsidR="00C17C22" w:rsidRPr="00CF2547">
        <w:rPr>
          <w:kern w:val="0"/>
          <w:sz w:val="24"/>
        </w:rPr>
        <w:t xml:space="preserve"> expression and clinic</w:t>
      </w:r>
      <w:r w:rsidR="00DA7383">
        <w:rPr>
          <w:kern w:val="0"/>
          <w:sz w:val="24"/>
        </w:rPr>
        <w:t>al</w:t>
      </w:r>
      <w:r w:rsidR="00C17C22" w:rsidRPr="00CF2547">
        <w:rPr>
          <w:kern w:val="0"/>
          <w:sz w:val="24"/>
        </w:rPr>
        <w:t xml:space="preserve"> </w:t>
      </w:r>
      <w:r w:rsidR="00DA7383">
        <w:rPr>
          <w:kern w:val="0"/>
          <w:sz w:val="24"/>
        </w:rPr>
        <w:t>parameters</w:t>
      </w:r>
      <w:r w:rsidR="00C17C22" w:rsidRPr="00CF2547">
        <w:rPr>
          <w:kern w:val="0"/>
          <w:sz w:val="24"/>
        </w:rPr>
        <w:t>.</w:t>
      </w:r>
      <w:r>
        <w:rPr>
          <w:kern w:val="0"/>
          <w:sz w:val="24"/>
        </w:rPr>
        <w:t xml:space="preserve"> </w:t>
      </w:r>
      <w:r w:rsidR="00C17C22" w:rsidRPr="00CF2547">
        <w:rPr>
          <w:kern w:val="0"/>
          <w:sz w:val="24"/>
        </w:rPr>
        <w:t xml:space="preserve"> The </w:t>
      </w:r>
      <w:r w:rsidR="00DA7383">
        <w:rPr>
          <w:kern w:val="0"/>
          <w:sz w:val="24"/>
        </w:rPr>
        <w:t xml:space="preserve">differential </w:t>
      </w:r>
      <w:r w:rsidR="00C17C22" w:rsidRPr="00CF2547">
        <w:rPr>
          <w:kern w:val="0"/>
          <w:sz w:val="24"/>
        </w:rPr>
        <w:t xml:space="preserve">expression levels of </w:t>
      </w:r>
      <w:r w:rsidR="00DA7383">
        <w:rPr>
          <w:kern w:val="0"/>
          <w:sz w:val="24"/>
        </w:rPr>
        <w:t>interest</w:t>
      </w:r>
      <w:r w:rsidR="00C17C22" w:rsidRPr="00CF2547">
        <w:rPr>
          <w:kern w:val="0"/>
          <w:sz w:val="24"/>
        </w:rPr>
        <w:t xml:space="preserve"> </w:t>
      </w:r>
      <w:r w:rsidR="00C17C22" w:rsidRPr="00CF2547">
        <w:rPr>
          <w:sz w:val="24"/>
        </w:rPr>
        <w:t>genes</w:t>
      </w:r>
      <w:r w:rsidR="00C17C22" w:rsidRPr="00CF2547">
        <w:rPr>
          <w:kern w:val="0"/>
          <w:sz w:val="24"/>
        </w:rPr>
        <w:t xml:space="preserve"> </w:t>
      </w:r>
      <w:r w:rsidR="00DA7383">
        <w:rPr>
          <w:kern w:val="0"/>
          <w:sz w:val="24"/>
        </w:rPr>
        <w:t>between</w:t>
      </w:r>
      <w:r>
        <w:rPr>
          <w:kern w:val="0"/>
          <w:sz w:val="24"/>
        </w:rPr>
        <w:t xml:space="preserve"> </w:t>
      </w:r>
      <w:r w:rsidR="00B33922" w:rsidRPr="00CF2547">
        <w:rPr>
          <w:kern w:val="0"/>
          <w:sz w:val="24"/>
        </w:rPr>
        <w:t>HCC</w:t>
      </w:r>
      <w:r w:rsidR="00C17C22" w:rsidRPr="00CF2547">
        <w:rPr>
          <w:kern w:val="0"/>
          <w:sz w:val="24"/>
        </w:rPr>
        <w:t xml:space="preserve"> tissues </w:t>
      </w:r>
      <w:r w:rsidR="00DA7383">
        <w:rPr>
          <w:kern w:val="0"/>
          <w:sz w:val="24"/>
        </w:rPr>
        <w:t xml:space="preserve">and </w:t>
      </w:r>
      <w:r w:rsidR="00921555">
        <w:rPr>
          <w:kern w:val="0"/>
          <w:sz w:val="24"/>
        </w:rPr>
        <w:t>non-tumor</w:t>
      </w:r>
      <w:r w:rsidR="00DA7383">
        <w:rPr>
          <w:kern w:val="0"/>
          <w:sz w:val="24"/>
        </w:rPr>
        <w:t xml:space="preserve"> tissues </w:t>
      </w:r>
      <w:r w:rsidR="00C17C22" w:rsidRPr="00CF2547">
        <w:rPr>
          <w:kern w:val="0"/>
          <w:sz w:val="24"/>
        </w:rPr>
        <w:t xml:space="preserve">were </w:t>
      </w:r>
      <w:r w:rsidR="003B0287">
        <w:rPr>
          <w:kern w:val="0"/>
          <w:sz w:val="24"/>
        </w:rPr>
        <w:t>assessed</w:t>
      </w:r>
      <w:r w:rsidR="00C17C22" w:rsidRPr="00CF2547">
        <w:rPr>
          <w:kern w:val="0"/>
          <w:sz w:val="24"/>
        </w:rPr>
        <w:t xml:space="preserve"> </w:t>
      </w:r>
      <w:r w:rsidR="00921555">
        <w:rPr>
          <w:kern w:val="0"/>
          <w:sz w:val="24"/>
        </w:rPr>
        <w:t>with</w:t>
      </w:r>
      <w:r w:rsidR="00C17C22" w:rsidRPr="00CF2547">
        <w:rPr>
          <w:kern w:val="0"/>
          <w:sz w:val="24"/>
        </w:rPr>
        <w:t xml:space="preserve"> Student’s </w:t>
      </w:r>
      <w:r w:rsidR="00C17C22" w:rsidRPr="00CF2547">
        <w:rPr>
          <w:i/>
          <w:iCs/>
          <w:kern w:val="0"/>
          <w:sz w:val="24"/>
        </w:rPr>
        <w:t>t</w:t>
      </w:r>
      <w:r w:rsidR="00C17C22" w:rsidRPr="00CF2547">
        <w:rPr>
          <w:kern w:val="0"/>
          <w:sz w:val="24"/>
        </w:rPr>
        <w:t>-test</w:t>
      </w:r>
      <w:r>
        <w:rPr>
          <w:kern w:val="0"/>
          <w:sz w:val="24"/>
        </w:rPr>
        <w:t xml:space="preserve"> and </w:t>
      </w:r>
      <w:r w:rsidR="003B0287">
        <w:rPr>
          <w:kern w:val="0"/>
          <w:sz w:val="24"/>
        </w:rPr>
        <w:t xml:space="preserve">expression </w:t>
      </w:r>
      <w:r>
        <w:rPr>
          <w:kern w:val="0"/>
          <w:sz w:val="24"/>
        </w:rPr>
        <w:t>d</w:t>
      </w:r>
      <w:r w:rsidR="00C17C22" w:rsidRPr="00CF2547">
        <w:rPr>
          <w:kern w:val="0"/>
          <w:sz w:val="24"/>
        </w:rPr>
        <w:t xml:space="preserve">ifferences between </w:t>
      </w:r>
      <w:r w:rsidR="003B0287">
        <w:rPr>
          <w:kern w:val="0"/>
          <w:sz w:val="24"/>
        </w:rPr>
        <w:t xml:space="preserve">two </w:t>
      </w:r>
      <w:r w:rsidR="00C17C22" w:rsidRPr="00CF2547">
        <w:rPr>
          <w:kern w:val="0"/>
          <w:sz w:val="24"/>
        </w:rPr>
        <w:t>gene</w:t>
      </w:r>
      <w:r w:rsidR="003B0287">
        <w:rPr>
          <w:kern w:val="0"/>
          <w:sz w:val="24"/>
        </w:rPr>
        <w:t>s</w:t>
      </w:r>
      <w:r w:rsidR="00C17C22" w:rsidRPr="00CF2547">
        <w:rPr>
          <w:kern w:val="0"/>
          <w:sz w:val="24"/>
        </w:rPr>
        <w:t xml:space="preserve"> were </w:t>
      </w:r>
      <w:r w:rsidR="003B0287">
        <w:rPr>
          <w:kern w:val="0"/>
          <w:sz w:val="24"/>
        </w:rPr>
        <w:t>analyzed</w:t>
      </w:r>
      <w:r w:rsidR="00C17C22" w:rsidRPr="00CF2547">
        <w:rPr>
          <w:kern w:val="0"/>
          <w:sz w:val="24"/>
        </w:rPr>
        <w:t xml:space="preserve"> </w:t>
      </w:r>
      <w:r w:rsidR="003B0287">
        <w:rPr>
          <w:kern w:val="0"/>
          <w:sz w:val="24"/>
        </w:rPr>
        <w:t>using</w:t>
      </w:r>
      <w:r w:rsidR="00C17C22" w:rsidRPr="00CF2547">
        <w:rPr>
          <w:kern w:val="0"/>
          <w:sz w:val="24"/>
        </w:rPr>
        <w:t xml:space="preserve"> </w:t>
      </w:r>
      <w:r w:rsidR="003B0287">
        <w:rPr>
          <w:kern w:val="0"/>
          <w:sz w:val="24"/>
        </w:rPr>
        <w:t xml:space="preserve">the </w:t>
      </w:r>
      <w:r w:rsidR="00C17C22" w:rsidRPr="00CF2547">
        <w:rPr>
          <w:kern w:val="0"/>
          <w:sz w:val="24"/>
        </w:rPr>
        <w:t>Fisher</w:t>
      </w:r>
      <w:r w:rsidR="00C17C22" w:rsidRPr="00CF2547">
        <w:rPr>
          <w:bCs/>
          <w:kern w:val="0"/>
          <w:sz w:val="24"/>
          <w:lang w:bidi="he-IL"/>
        </w:rPr>
        <w:t>′</w:t>
      </w:r>
      <w:r w:rsidR="00C17C22" w:rsidRPr="00CF2547">
        <w:rPr>
          <w:kern w:val="0"/>
          <w:sz w:val="24"/>
        </w:rPr>
        <w:t xml:space="preserve">s exact test. </w:t>
      </w:r>
      <w:r w:rsidR="00BD5C2E">
        <w:rPr>
          <w:kern w:val="0"/>
          <w:sz w:val="24"/>
        </w:rPr>
        <w:t xml:space="preserve">The </w:t>
      </w:r>
      <w:r w:rsidR="00C17C22" w:rsidRPr="00CF2547">
        <w:rPr>
          <w:kern w:val="0"/>
          <w:sz w:val="24"/>
        </w:rPr>
        <w:t xml:space="preserve">Survival </w:t>
      </w:r>
      <w:r w:rsidR="00BD5C2E">
        <w:rPr>
          <w:kern w:val="0"/>
          <w:sz w:val="24"/>
        </w:rPr>
        <w:t>function</w:t>
      </w:r>
      <w:r>
        <w:rPr>
          <w:kern w:val="0"/>
          <w:sz w:val="24"/>
        </w:rPr>
        <w:t xml:space="preserve"> was </w:t>
      </w:r>
      <w:r w:rsidR="00D73895">
        <w:rPr>
          <w:kern w:val="0"/>
          <w:sz w:val="24"/>
        </w:rPr>
        <w:t>estimated</w:t>
      </w:r>
      <w:r>
        <w:rPr>
          <w:kern w:val="0"/>
          <w:sz w:val="24"/>
        </w:rPr>
        <w:t xml:space="preserve"> </w:t>
      </w:r>
      <w:r w:rsidR="00C17C22" w:rsidRPr="00CF2547">
        <w:rPr>
          <w:kern w:val="0"/>
          <w:sz w:val="24"/>
        </w:rPr>
        <w:t>by</w:t>
      </w:r>
      <w:r>
        <w:rPr>
          <w:kern w:val="0"/>
          <w:sz w:val="24"/>
        </w:rPr>
        <w:t xml:space="preserve"> the</w:t>
      </w:r>
      <w:r w:rsidR="00C17C22" w:rsidRPr="00CF2547">
        <w:rPr>
          <w:kern w:val="0"/>
          <w:sz w:val="24"/>
        </w:rPr>
        <w:t xml:space="preserve"> Kaplan-Meier </w:t>
      </w:r>
      <w:r w:rsidR="00D73895">
        <w:rPr>
          <w:kern w:val="0"/>
          <w:sz w:val="24"/>
        </w:rPr>
        <w:t>curve</w:t>
      </w:r>
      <w:r w:rsidR="00C17C22" w:rsidRPr="00CF2547">
        <w:rPr>
          <w:kern w:val="0"/>
          <w:sz w:val="24"/>
        </w:rPr>
        <w:t>.</w:t>
      </w:r>
      <w:r>
        <w:rPr>
          <w:kern w:val="0"/>
          <w:sz w:val="24"/>
        </w:rPr>
        <w:t xml:space="preserve">  The</w:t>
      </w:r>
      <w:r w:rsidR="0031792D">
        <w:rPr>
          <w:kern w:val="0"/>
          <w:sz w:val="24"/>
        </w:rPr>
        <w:t>se</w:t>
      </w:r>
      <w:r>
        <w:rPr>
          <w:kern w:val="0"/>
          <w:sz w:val="24"/>
        </w:rPr>
        <w:t xml:space="preserve"> d</w:t>
      </w:r>
      <w:r w:rsidR="00C17C22" w:rsidRPr="00CF2547">
        <w:rPr>
          <w:kern w:val="0"/>
          <w:sz w:val="24"/>
        </w:rPr>
        <w:t xml:space="preserve">ata </w:t>
      </w:r>
      <w:r>
        <w:rPr>
          <w:kern w:val="0"/>
          <w:sz w:val="24"/>
        </w:rPr>
        <w:t>we</w:t>
      </w:r>
      <w:r w:rsidR="00C17C22" w:rsidRPr="00CF2547">
        <w:rPr>
          <w:kern w:val="0"/>
          <w:sz w:val="24"/>
        </w:rPr>
        <w:t xml:space="preserve">re </w:t>
      </w:r>
      <w:r w:rsidR="0031792D">
        <w:rPr>
          <w:kern w:val="0"/>
          <w:sz w:val="24"/>
        </w:rPr>
        <w:t>presented</w:t>
      </w:r>
      <w:r w:rsidR="00C17C22" w:rsidRPr="00CF2547">
        <w:rPr>
          <w:kern w:val="0"/>
          <w:sz w:val="24"/>
        </w:rPr>
        <w:t xml:space="preserve"> as </w:t>
      </w:r>
      <w:r w:rsidR="0031792D" w:rsidRPr="00CF2547">
        <w:rPr>
          <w:kern w:val="0"/>
          <w:sz w:val="24"/>
        </w:rPr>
        <w:t>mean</w:t>
      </w:r>
      <w:r w:rsidR="0031792D">
        <w:rPr>
          <w:kern w:val="0"/>
          <w:sz w:val="24"/>
        </w:rPr>
        <w:t xml:space="preserve"> </w:t>
      </w:r>
      <w:r w:rsidR="00C17C22" w:rsidRPr="00CF2547">
        <w:rPr>
          <w:kern w:val="0"/>
          <w:sz w:val="24"/>
        </w:rPr>
        <w:t>±</w:t>
      </w:r>
      <w:r w:rsidR="00921555">
        <w:rPr>
          <w:kern w:val="0"/>
          <w:sz w:val="24"/>
        </w:rPr>
        <w:t>3</w:t>
      </w:r>
      <w:r w:rsidR="00C17C22" w:rsidRPr="00CF2547">
        <w:rPr>
          <w:kern w:val="0"/>
          <w:sz w:val="24"/>
        </w:rPr>
        <w:t xml:space="preserve">SD </w:t>
      </w:r>
      <w:r>
        <w:rPr>
          <w:kern w:val="0"/>
          <w:sz w:val="24"/>
        </w:rPr>
        <w:t xml:space="preserve">and </w:t>
      </w:r>
      <w:r w:rsidR="00921555">
        <w:rPr>
          <w:iCs/>
          <w:kern w:val="0"/>
          <w:sz w:val="24"/>
        </w:rPr>
        <w:t xml:space="preserve">P values less than </w:t>
      </w:r>
      <w:r w:rsidR="00921555" w:rsidRPr="00CF2547">
        <w:rPr>
          <w:kern w:val="0"/>
          <w:sz w:val="24"/>
        </w:rPr>
        <w:t>0.05</w:t>
      </w:r>
      <w:r w:rsidR="00C17C22" w:rsidRPr="00CF2547">
        <w:rPr>
          <w:kern w:val="0"/>
          <w:sz w:val="24"/>
        </w:rPr>
        <w:t xml:space="preserve"> were statistically significant.</w:t>
      </w:r>
    </w:p>
    <w:p w:rsidR="00E83F91" w:rsidRDefault="00E83F91">
      <w:pPr>
        <w:widowControl/>
        <w:jc w:val="left"/>
        <w:rPr>
          <w:kern w:val="0"/>
          <w:sz w:val="24"/>
        </w:rPr>
      </w:pPr>
      <w:r>
        <w:rPr>
          <w:kern w:val="0"/>
          <w:sz w:val="24"/>
        </w:rPr>
        <w:br w:type="page"/>
      </w:r>
    </w:p>
    <w:p w:rsidR="00827C3B" w:rsidRPr="00760356" w:rsidRDefault="00827C3B" w:rsidP="00827C3B">
      <w:pPr>
        <w:pStyle w:val="a5"/>
        <w:spacing w:before="0" w:beforeAutospacing="0" w:after="0" w:afterAutospacing="0" w:line="360" w:lineRule="auto"/>
        <w:jc w:val="both"/>
        <w:textAlignment w:val="baseline"/>
        <w:rPr>
          <w:rFonts w:ascii="Times New Roman" w:hAnsi="Times New Roman" w:cs="Times New Roman"/>
          <w:b/>
          <w:kern w:val="2"/>
        </w:rPr>
      </w:pPr>
      <w:r w:rsidRPr="00760356">
        <w:rPr>
          <w:rFonts w:ascii="Times New Roman" w:hAnsi="Times New Roman" w:cs="Times New Roman"/>
          <w:b/>
          <w:kern w:val="2"/>
        </w:rPr>
        <w:t>References</w:t>
      </w:r>
    </w:p>
    <w:p w:rsidR="00721212" w:rsidRPr="00721212" w:rsidRDefault="00827C3B" w:rsidP="00721212">
      <w:pPr>
        <w:pStyle w:val="EndNoteBibliography"/>
        <w:ind w:left="720" w:hanging="720"/>
      </w:pPr>
      <w:r w:rsidRPr="0067047A">
        <w:rPr>
          <w:sz w:val="24"/>
        </w:rPr>
        <w:fldChar w:fldCharType="begin"/>
      </w:r>
      <w:r w:rsidRPr="0067047A">
        <w:rPr>
          <w:sz w:val="24"/>
        </w:rPr>
        <w:instrText xml:space="preserve"> ADDIN EN.REFLIST </w:instrText>
      </w:r>
      <w:r w:rsidRPr="0067047A">
        <w:rPr>
          <w:sz w:val="24"/>
        </w:rPr>
        <w:fldChar w:fldCharType="separate"/>
      </w:r>
      <w:bookmarkStart w:id="1" w:name="_ENREF_1"/>
      <w:r w:rsidR="00721212" w:rsidRPr="00721212">
        <w:t>1.</w:t>
      </w:r>
      <w:r w:rsidR="00721212" w:rsidRPr="00721212">
        <w:tab/>
        <w:t>Yang L, Qiu J, Xiao Y, Hu X, Liu Q, Chen L, Huang W, Li X, Li L, Zhang J, Ding X, Xiang S. AP-2β inhibits hepatocellular carcinoma invasion and metastasis through Slug and Snail to suppress epithelial-mesenchymal transition. Theranostics.</w:t>
      </w:r>
      <w:r w:rsidR="00721212" w:rsidRPr="00721212">
        <w:rPr>
          <w:i/>
        </w:rPr>
        <w:t xml:space="preserve"> </w:t>
      </w:r>
      <w:r w:rsidR="00721212" w:rsidRPr="00721212">
        <w:t>2018; 8:3707-21.</w:t>
      </w:r>
      <w:bookmarkEnd w:id="1"/>
    </w:p>
    <w:p w:rsidR="00721212" w:rsidRPr="00721212" w:rsidRDefault="00721212" w:rsidP="00721212">
      <w:pPr>
        <w:pStyle w:val="EndNoteBibliography"/>
        <w:ind w:left="720" w:hanging="720"/>
      </w:pPr>
      <w:bookmarkStart w:id="2" w:name="_ENREF_2"/>
      <w:r w:rsidRPr="00721212">
        <w:t>2.</w:t>
      </w:r>
      <w:r w:rsidRPr="00721212">
        <w:tab/>
        <w:t>Ding XF, Luo C, Ren KQ, Zhang J, Zhou JL, Hu X, Liu RS, Wang Y, Gao X, Zhang J. Characterization and expression of a human KCTD1 gene containing the BTB domain, which mediates transcriptional repression and homomeric interactions. DNA Cell Biol.</w:t>
      </w:r>
      <w:r w:rsidRPr="00721212">
        <w:rPr>
          <w:i/>
        </w:rPr>
        <w:t xml:space="preserve"> </w:t>
      </w:r>
      <w:r w:rsidRPr="00721212">
        <w:t>2008; 27:257-65.</w:t>
      </w:r>
      <w:bookmarkEnd w:id="2"/>
    </w:p>
    <w:p w:rsidR="00721212" w:rsidRPr="00721212" w:rsidRDefault="00721212" w:rsidP="00721212">
      <w:pPr>
        <w:pStyle w:val="EndNoteBibliography"/>
        <w:ind w:left="720" w:hanging="720"/>
      </w:pPr>
      <w:bookmarkStart w:id="3" w:name="_ENREF_3"/>
      <w:r w:rsidRPr="00721212">
        <w:t>3.</w:t>
      </w:r>
      <w:r w:rsidRPr="00721212">
        <w:tab/>
        <w:t>Huang W, Zhong Z, Luo C, Xiao Y, Li L, Zhang X, Yang L, Xiao K, Ning Y, Chen L, Liu Q, Hu X, Zhang J, Ding X, Xiang S. The miR-26a/AP-2alpha/Nanog signaling axis mediates stem cell self-renewal and temozolomide resistance in glioma. Theranostics.</w:t>
      </w:r>
      <w:r w:rsidRPr="00721212">
        <w:rPr>
          <w:i/>
        </w:rPr>
        <w:t xml:space="preserve"> </w:t>
      </w:r>
      <w:r w:rsidRPr="00721212">
        <w:t>2019; 9:5497-516.</w:t>
      </w:r>
      <w:bookmarkEnd w:id="3"/>
    </w:p>
    <w:p w:rsidR="00721212" w:rsidRPr="00721212" w:rsidRDefault="00721212" w:rsidP="00721212">
      <w:pPr>
        <w:pStyle w:val="EndNoteBibliography"/>
        <w:ind w:left="720" w:hanging="720"/>
      </w:pPr>
      <w:bookmarkStart w:id="4" w:name="_ENREF_4"/>
      <w:r w:rsidRPr="00721212">
        <w:t>4.</w:t>
      </w:r>
      <w:r w:rsidRPr="00721212">
        <w:tab/>
        <w:t>Huang W, Chen C, Liang Z, Qiu J, Li X, Hu X, Xiang S, Ding X, Zhang J. AP-2alpha inhibits hepatocellular carcinoma cell growth and migration. Int J Oncol.</w:t>
      </w:r>
      <w:r w:rsidRPr="00721212">
        <w:rPr>
          <w:i/>
        </w:rPr>
        <w:t xml:space="preserve"> </w:t>
      </w:r>
      <w:r w:rsidRPr="00721212">
        <w:t>2016; 48:1125-34.</w:t>
      </w:r>
      <w:bookmarkEnd w:id="4"/>
    </w:p>
    <w:p w:rsidR="00721212" w:rsidRPr="00721212" w:rsidRDefault="00721212" w:rsidP="00721212">
      <w:pPr>
        <w:pStyle w:val="EndNoteBibliography"/>
        <w:ind w:left="720" w:hanging="720"/>
      </w:pPr>
      <w:bookmarkStart w:id="5" w:name="_ENREF_5"/>
      <w:r w:rsidRPr="00721212">
        <w:t>5.</w:t>
      </w:r>
      <w:r w:rsidRPr="00721212">
        <w:tab/>
        <w:t>Li X, Chen C, Wang F, Huang W, Liang Z, Xiao Y, Wei K, Wan Z, Hu X, Xiang S, Ding X, Zhang J. KCTD1 suppresses canonical Wnt signaling pathway by enhancing beta-catenin degradation. PLoS One.</w:t>
      </w:r>
      <w:r w:rsidRPr="00721212">
        <w:rPr>
          <w:i/>
        </w:rPr>
        <w:t xml:space="preserve"> </w:t>
      </w:r>
      <w:r w:rsidRPr="00721212">
        <w:t>2014; 9:e94343.</w:t>
      </w:r>
      <w:bookmarkEnd w:id="5"/>
    </w:p>
    <w:p w:rsidR="00721212" w:rsidRPr="00721212" w:rsidRDefault="00721212" w:rsidP="00721212">
      <w:pPr>
        <w:pStyle w:val="EndNoteBibliography"/>
        <w:ind w:left="720" w:hanging="720"/>
      </w:pPr>
      <w:bookmarkStart w:id="6" w:name="_ENREF_6"/>
      <w:r w:rsidRPr="00721212">
        <w:t>6.</w:t>
      </w:r>
      <w:r w:rsidRPr="00721212">
        <w:tab/>
        <w:t>Ding X, Yang Z, Zhou F, Wang F, Li X, Chen C, Hu X, Xiang S, Zhang J. Transcription factor AP-2alpha regulates acute myeloid leukemia cell proliferation by influencing Hoxa gene expression. Int J Biochem Cell Biol.</w:t>
      </w:r>
      <w:r w:rsidRPr="00721212">
        <w:rPr>
          <w:i/>
        </w:rPr>
        <w:t xml:space="preserve"> </w:t>
      </w:r>
      <w:r w:rsidRPr="00721212">
        <w:t>2013; 45:1647-56.</w:t>
      </w:r>
      <w:bookmarkEnd w:id="6"/>
    </w:p>
    <w:p w:rsidR="00721212" w:rsidRPr="00721212" w:rsidRDefault="00721212" w:rsidP="00721212">
      <w:pPr>
        <w:pStyle w:val="EndNoteBibliography"/>
        <w:ind w:left="720" w:hanging="720"/>
      </w:pPr>
      <w:bookmarkStart w:id="7" w:name="_ENREF_7"/>
      <w:r w:rsidRPr="00721212">
        <w:t>7.</w:t>
      </w:r>
      <w:r w:rsidRPr="00721212">
        <w:tab/>
        <w:t>Wu Y, Xiao Y, Ding X, Zhuo Y, Ren P, Zhou C, Zhou J. A miR-200b/200c/429-Binding Site Polymorphism in the 3′ Untranslated Region of the AP-2α Gene Is Associated with Cisplatin Resistance. Plos One.</w:t>
      </w:r>
      <w:r w:rsidRPr="00721212">
        <w:rPr>
          <w:i/>
        </w:rPr>
        <w:t xml:space="preserve"> </w:t>
      </w:r>
      <w:r w:rsidRPr="00721212">
        <w:t>2011; 6:e29043.</w:t>
      </w:r>
      <w:bookmarkEnd w:id="7"/>
    </w:p>
    <w:p w:rsidR="00721212" w:rsidRPr="00721212" w:rsidRDefault="00721212" w:rsidP="00721212">
      <w:pPr>
        <w:pStyle w:val="EndNoteBibliography"/>
        <w:ind w:left="720" w:hanging="720"/>
      </w:pPr>
      <w:bookmarkStart w:id="8" w:name="_ENREF_8"/>
      <w:r w:rsidRPr="00721212">
        <w:t>8.</w:t>
      </w:r>
      <w:r w:rsidRPr="00721212">
        <w:tab/>
        <w:t>Ding X, Fan C, Zhou J, Zhong Y, Liu R, Ren K, Hu X, Luo C, Xiao S, Wang Y, Feng D, Zhang J. GAS41 interacts with transcription factor AP-2beta and stimulates AP-2beta-mediated transactivation. Nucleic Acids Res.</w:t>
      </w:r>
      <w:r w:rsidRPr="00721212">
        <w:rPr>
          <w:i/>
        </w:rPr>
        <w:t xml:space="preserve"> </w:t>
      </w:r>
      <w:r w:rsidRPr="00721212">
        <w:t>2006; 34:2570-8.</w:t>
      </w:r>
      <w:bookmarkEnd w:id="8"/>
    </w:p>
    <w:p w:rsidR="00721212" w:rsidRPr="00721212" w:rsidRDefault="00721212" w:rsidP="00721212">
      <w:pPr>
        <w:pStyle w:val="EndNoteBibliography"/>
        <w:ind w:left="720" w:hanging="720"/>
      </w:pPr>
      <w:bookmarkStart w:id="9" w:name="_ENREF_9"/>
      <w:r w:rsidRPr="00721212">
        <w:t>9.</w:t>
      </w:r>
      <w:r w:rsidRPr="00721212">
        <w:tab/>
        <w:t>Wang F, Huang W, Hu X, Chen C, Li X, Qiu J, Liang Z, Zhang J, Li L, Wang X, Ding X, Xiang S, Zhang J. Transcription factor AP-2beta suppresses cervical cancer cell proliferation by promoting the degradation of its interaction partner beta-catenin. Mol Carcinog.</w:t>
      </w:r>
      <w:r w:rsidRPr="00721212">
        <w:rPr>
          <w:i/>
        </w:rPr>
        <w:t xml:space="preserve"> </w:t>
      </w:r>
      <w:r w:rsidRPr="00721212">
        <w:t>2017; 56:1909-23.</w:t>
      </w:r>
      <w:bookmarkEnd w:id="9"/>
    </w:p>
    <w:p w:rsidR="00721212" w:rsidRPr="00721212" w:rsidRDefault="00721212" w:rsidP="00721212">
      <w:pPr>
        <w:pStyle w:val="EndNoteBibliography"/>
        <w:ind w:left="720" w:hanging="720"/>
      </w:pPr>
      <w:bookmarkStart w:id="10" w:name="_ENREF_10"/>
      <w:r w:rsidRPr="00721212">
        <w:t>10.</w:t>
      </w:r>
      <w:r w:rsidRPr="00721212">
        <w:tab/>
        <w:t>Hu L, Chen L, Yang L, Ye Z, Huang W, Li X, Liu Q, Qiu J, Ding X. KCTD1 mutants in scalp‑ear‑nipple syndrome and AP‑2α P59A in Char syndrome reciprocally abrogate their interactions, but can regulate Wnt/β‑catenin signaling. Molecular Medicine Reports.</w:t>
      </w:r>
      <w:r w:rsidRPr="00721212">
        <w:rPr>
          <w:i/>
        </w:rPr>
        <w:t xml:space="preserve"> </w:t>
      </w:r>
      <w:r w:rsidRPr="00721212">
        <w:t>2020; 22:3895-903.</w:t>
      </w:r>
      <w:bookmarkEnd w:id="10"/>
    </w:p>
    <w:p w:rsidR="00827C3B" w:rsidRPr="0067047A" w:rsidRDefault="00827C3B" w:rsidP="0067047A">
      <w:pPr>
        <w:pStyle w:val="a5"/>
        <w:spacing w:before="0" w:beforeAutospacing="0" w:after="0" w:afterAutospacing="0" w:line="360" w:lineRule="auto"/>
        <w:contextualSpacing/>
        <w:jc w:val="both"/>
        <w:textAlignment w:val="baseline"/>
      </w:pPr>
      <w:r w:rsidRPr="0067047A">
        <w:fldChar w:fldCharType="end"/>
      </w:r>
    </w:p>
    <w:p w:rsidR="00827C3B" w:rsidRPr="0067047A" w:rsidRDefault="00827C3B" w:rsidP="0067047A">
      <w:pPr>
        <w:pStyle w:val="a5"/>
        <w:spacing w:before="0" w:beforeAutospacing="0" w:after="0" w:afterAutospacing="0" w:line="360" w:lineRule="auto"/>
        <w:contextualSpacing/>
        <w:jc w:val="both"/>
        <w:textAlignment w:val="baseline"/>
      </w:pPr>
    </w:p>
    <w:p w:rsidR="00827C3B" w:rsidRPr="0067047A" w:rsidRDefault="00827C3B" w:rsidP="0067047A">
      <w:pPr>
        <w:pStyle w:val="a5"/>
        <w:spacing w:before="0" w:beforeAutospacing="0" w:after="0" w:afterAutospacing="0" w:line="360" w:lineRule="auto"/>
        <w:contextualSpacing/>
        <w:jc w:val="both"/>
        <w:textAlignment w:val="baseline"/>
      </w:pPr>
    </w:p>
    <w:p w:rsidR="00827C3B" w:rsidRDefault="00827C3B" w:rsidP="00827C3B">
      <w:pPr>
        <w:pStyle w:val="a5"/>
        <w:spacing w:before="0" w:beforeAutospacing="0" w:after="0" w:afterAutospacing="0" w:line="360" w:lineRule="auto"/>
        <w:jc w:val="both"/>
        <w:textAlignment w:val="baseline"/>
      </w:pPr>
    </w:p>
    <w:p w:rsidR="00827C3B" w:rsidRDefault="00827C3B" w:rsidP="00827C3B">
      <w:pPr>
        <w:pStyle w:val="a5"/>
        <w:spacing w:before="0" w:beforeAutospacing="0" w:after="0" w:afterAutospacing="0" w:line="360" w:lineRule="auto"/>
        <w:jc w:val="both"/>
        <w:textAlignment w:val="baseline"/>
      </w:pPr>
    </w:p>
    <w:p w:rsidR="00827C3B" w:rsidRDefault="00827C3B" w:rsidP="00827C3B">
      <w:pPr>
        <w:pStyle w:val="a5"/>
        <w:spacing w:before="0" w:beforeAutospacing="0" w:after="0" w:afterAutospacing="0" w:line="360" w:lineRule="auto"/>
        <w:jc w:val="both"/>
        <w:textAlignment w:val="baseline"/>
      </w:pPr>
    </w:p>
    <w:p w:rsidR="00827C3B" w:rsidRDefault="00827C3B" w:rsidP="00827C3B">
      <w:pPr>
        <w:pStyle w:val="a5"/>
        <w:spacing w:before="0" w:beforeAutospacing="0" w:after="0" w:afterAutospacing="0" w:line="360" w:lineRule="auto"/>
        <w:jc w:val="both"/>
        <w:textAlignment w:val="baseline"/>
      </w:pPr>
    </w:p>
    <w:p w:rsidR="0067047A" w:rsidRDefault="002F250A" w:rsidP="002F250A">
      <w:pPr>
        <w:autoSpaceDE w:val="0"/>
        <w:autoSpaceDN w:val="0"/>
        <w:adjustRightInd w:val="0"/>
        <w:jc w:val="left"/>
      </w:pPr>
      <w:bookmarkStart w:id="11" w:name="OLE_LINK1"/>
      <w:r w:rsidRPr="002F250A">
        <w:t>Additional</w:t>
      </w:r>
      <w:r w:rsidRPr="002F250A">
        <w:t xml:space="preserve"> </w:t>
      </w:r>
      <w:r w:rsidRPr="002F250A">
        <w:t>file 1:</w:t>
      </w:r>
      <w:r w:rsidR="00BA6DDE">
        <w:t xml:space="preserve"> </w:t>
      </w:r>
      <w:r w:rsidR="0067047A" w:rsidRPr="009C2323">
        <w:t xml:space="preserve">Table </w:t>
      </w:r>
      <w:r w:rsidR="0067047A">
        <w:t>S1.</w:t>
      </w:r>
      <w:r w:rsidR="0067047A" w:rsidRPr="009C2323">
        <w:t xml:space="preserve"> </w:t>
      </w:r>
      <w:bookmarkStart w:id="12" w:name="_Hlk502599979"/>
      <w:r w:rsidR="0067047A">
        <w:t xml:space="preserve">Comparisons of </w:t>
      </w:r>
      <w:r w:rsidR="0067047A" w:rsidRPr="009C2323">
        <w:t>KCTD1 expression</w:t>
      </w:r>
      <w:bookmarkEnd w:id="12"/>
      <w:r w:rsidR="0067047A" w:rsidRPr="009C2323">
        <w:t xml:space="preserve"> and </w:t>
      </w:r>
      <w:r w:rsidR="0067047A">
        <w:t xml:space="preserve">the </w:t>
      </w:r>
      <w:r w:rsidR="0067047A" w:rsidRPr="009C2323">
        <w:t>clinical characteristics</w:t>
      </w:r>
      <w:r w:rsidR="0067047A">
        <w:t xml:space="preserve"> of HCCs.</w:t>
      </w:r>
    </w:p>
    <w:p w:rsidR="0067047A" w:rsidRPr="007F7C36" w:rsidRDefault="0067047A" w:rsidP="0067047A">
      <w:pPr>
        <w:pStyle w:val="a5"/>
        <w:spacing w:before="0" w:beforeAutospacing="0" w:after="0" w:afterAutospacing="0" w:line="360" w:lineRule="auto"/>
        <w:textAlignment w:val="baseline"/>
        <w:rPr>
          <w:rFonts w:ascii="Times New Roman" w:hAnsi="Times New Roman" w:cs="Times New Roman"/>
          <w:kern w:val="2"/>
        </w:rPr>
      </w:pPr>
    </w:p>
    <w:tbl>
      <w:tblPr>
        <w:tblStyle w:val="a6"/>
        <w:tblW w:w="0" w:type="auto"/>
        <w:tblLook w:val="04A0" w:firstRow="1" w:lastRow="0" w:firstColumn="1" w:lastColumn="0" w:noHBand="0" w:noVBand="1"/>
      </w:tblPr>
      <w:tblGrid>
        <w:gridCol w:w="2160"/>
        <w:gridCol w:w="1070"/>
        <w:gridCol w:w="1808"/>
        <w:gridCol w:w="1429"/>
        <w:gridCol w:w="1224"/>
      </w:tblGrid>
      <w:tr w:rsidR="0067047A" w:rsidRPr="009C2323" w:rsidTr="00A37AF3">
        <w:tc>
          <w:tcPr>
            <w:tcW w:w="2160" w:type="dxa"/>
            <w:tcBorders>
              <w:top w:val="single" w:sz="4" w:space="0" w:color="auto"/>
              <w:left w:val="nil"/>
              <w:bottom w:val="single" w:sz="4" w:space="0" w:color="auto"/>
              <w:right w:val="nil"/>
            </w:tcBorders>
          </w:tcPr>
          <w:p w:rsidR="0067047A" w:rsidRPr="009C2323" w:rsidRDefault="0067047A" w:rsidP="00A37AF3">
            <w:pPr>
              <w:spacing w:line="360" w:lineRule="auto"/>
              <w:rPr>
                <w:b/>
                <w:sz w:val="24"/>
              </w:rPr>
            </w:pPr>
            <w:r w:rsidRPr="009C2323">
              <w:rPr>
                <w:b/>
                <w:sz w:val="24"/>
              </w:rPr>
              <w:t>Clinical features</w:t>
            </w:r>
          </w:p>
        </w:tc>
        <w:tc>
          <w:tcPr>
            <w:tcW w:w="988" w:type="dxa"/>
            <w:tcBorders>
              <w:top w:val="single" w:sz="4" w:space="0" w:color="auto"/>
              <w:left w:val="nil"/>
              <w:bottom w:val="single" w:sz="4" w:space="0" w:color="auto"/>
              <w:right w:val="nil"/>
            </w:tcBorders>
          </w:tcPr>
          <w:p w:rsidR="0067047A" w:rsidRPr="009C2323" w:rsidRDefault="0067047A" w:rsidP="00A37AF3">
            <w:pPr>
              <w:spacing w:line="360" w:lineRule="auto"/>
              <w:rPr>
                <w:b/>
                <w:sz w:val="24"/>
              </w:rPr>
            </w:pPr>
            <w:r w:rsidRPr="009C2323">
              <w:rPr>
                <w:b/>
                <w:sz w:val="24"/>
              </w:rPr>
              <w:t>Number</w:t>
            </w:r>
          </w:p>
        </w:tc>
        <w:tc>
          <w:tcPr>
            <w:tcW w:w="1609" w:type="dxa"/>
            <w:tcBorders>
              <w:top w:val="single" w:sz="4" w:space="0" w:color="auto"/>
              <w:left w:val="nil"/>
              <w:bottom w:val="single" w:sz="4" w:space="0" w:color="auto"/>
              <w:right w:val="nil"/>
            </w:tcBorders>
          </w:tcPr>
          <w:p w:rsidR="0067047A" w:rsidRPr="009C2323" w:rsidRDefault="0067047A" w:rsidP="00A37AF3">
            <w:pPr>
              <w:spacing w:line="360" w:lineRule="auto"/>
              <w:rPr>
                <w:b/>
                <w:sz w:val="24"/>
              </w:rPr>
            </w:pPr>
            <w:r w:rsidRPr="009C2323">
              <w:rPr>
                <w:b/>
                <w:sz w:val="24"/>
              </w:rPr>
              <w:t>Overexpression</w:t>
            </w:r>
          </w:p>
        </w:tc>
        <w:tc>
          <w:tcPr>
            <w:tcW w:w="1429" w:type="dxa"/>
            <w:tcBorders>
              <w:top w:val="single" w:sz="4" w:space="0" w:color="auto"/>
              <w:left w:val="nil"/>
              <w:bottom w:val="single" w:sz="4" w:space="0" w:color="auto"/>
              <w:right w:val="nil"/>
            </w:tcBorders>
          </w:tcPr>
          <w:p w:rsidR="0067047A" w:rsidRPr="009C2323" w:rsidRDefault="0067047A" w:rsidP="00A37AF3">
            <w:pPr>
              <w:jc w:val="center"/>
              <w:rPr>
                <w:b/>
                <w:sz w:val="24"/>
              </w:rPr>
            </w:pPr>
            <w:r w:rsidRPr="009C2323">
              <w:rPr>
                <w:b/>
                <w:sz w:val="24"/>
              </w:rPr>
              <w:t>Low expression</w:t>
            </w:r>
          </w:p>
        </w:tc>
        <w:tc>
          <w:tcPr>
            <w:tcW w:w="1224" w:type="dxa"/>
            <w:tcBorders>
              <w:top w:val="single" w:sz="4" w:space="0" w:color="auto"/>
              <w:left w:val="nil"/>
              <w:bottom w:val="single" w:sz="4" w:space="0" w:color="auto"/>
              <w:right w:val="nil"/>
            </w:tcBorders>
          </w:tcPr>
          <w:p w:rsidR="0067047A" w:rsidRPr="009C2323" w:rsidRDefault="0067047A" w:rsidP="00A37AF3">
            <w:pPr>
              <w:spacing w:line="360" w:lineRule="auto"/>
              <w:rPr>
                <w:b/>
                <w:sz w:val="24"/>
              </w:rPr>
            </w:pPr>
            <w:r w:rsidRPr="009C2323">
              <w:rPr>
                <w:b/>
                <w:sz w:val="24"/>
              </w:rPr>
              <w:t>P value</w:t>
            </w:r>
          </w:p>
        </w:tc>
      </w:tr>
      <w:tr w:rsidR="0067047A" w:rsidRPr="009C2323" w:rsidTr="00A37AF3">
        <w:tc>
          <w:tcPr>
            <w:tcW w:w="2160" w:type="dxa"/>
            <w:tcBorders>
              <w:top w:val="single" w:sz="4" w:space="0" w:color="auto"/>
              <w:left w:val="nil"/>
              <w:bottom w:val="nil"/>
              <w:right w:val="nil"/>
            </w:tcBorders>
          </w:tcPr>
          <w:p w:rsidR="0067047A" w:rsidRPr="009C2323" w:rsidRDefault="0067047A" w:rsidP="00A37AF3">
            <w:pPr>
              <w:spacing w:line="360" w:lineRule="auto"/>
              <w:rPr>
                <w:sz w:val="24"/>
              </w:rPr>
            </w:pPr>
            <w:r w:rsidRPr="009C2323">
              <w:rPr>
                <w:sz w:val="24"/>
              </w:rPr>
              <w:t>Total number</w:t>
            </w:r>
          </w:p>
        </w:tc>
        <w:tc>
          <w:tcPr>
            <w:tcW w:w="988" w:type="dxa"/>
            <w:tcBorders>
              <w:top w:val="single" w:sz="4" w:space="0" w:color="auto"/>
              <w:left w:val="nil"/>
              <w:bottom w:val="nil"/>
              <w:right w:val="nil"/>
            </w:tcBorders>
          </w:tcPr>
          <w:p w:rsidR="0067047A" w:rsidRPr="009C2323" w:rsidRDefault="0067047A" w:rsidP="00A37AF3">
            <w:pPr>
              <w:spacing w:line="360" w:lineRule="auto"/>
              <w:rPr>
                <w:sz w:val="24"/>
              </w:rPr>
            </w:pPr>
            <w:r w:rsidRPr="009C2323">
              <w:rPr>
                <w:sz w:val="24"/>
              </w:rPr>
              <w:t>80</w:t>
            </w:r>
          </w:p>
        </w:tc>
        <w:tc>
          <w:tcPr>
            <w:tcW w:w="1609" w:type="dxa"/>
            <w:tcBorders>
              <w:top w:val="single" w:sz="4" w:space="0" w:color="auto"/>
              <w:left w:val="nil"/>
              <w:bottom w:val="nil"/>
              <w:right w:val="nil"/>
            </w:tcBorders>
          </w:tcPr>
          <w:p w:rsidR="0067047A" w:rsidRPr="009C2323" w:rsidRDefault="0067047A" w:rsidP="00A37AF3">
            <w:pPr>
              <w:spacing w:line="360" w:lineRule="auto"/>
              <w:rPr>
                <w:sz w:val="24"/>
              </w:rPr>
            </w:pPr>
          </w:p>
        </w:tc>
        <w:tc>
          <w:tcPr>
            <w:tcW w:w="1429" w:type="dxa"/>
            <w:tcBorders>
              <w:top w:val="single" w:sz="4" w:space="0" w:color="auto"/>
              <w:left w:val="nil"/>
              <w:bottom w:val="nil"/>
              <w:right w:val="nil"/>
            </w:tcBorders>
          </w:tcPr>
          <w:p w:rsidR="0067047A" w:rsidRPr="009C2323" w:rsidRDefault="0067047A" w:rsidP="00A37AF3">
            <w:pPr>
              <w:spacing w:line="360" w:lineRule="auto"/>
              <w:rPr>
                <w:sz w:val="24"/>
              </w:rPr>
            </w:pPr>
          </w:p>
        </w:tc>
        <w:tc>
          <w:tcPr>
            <w:tcW w:w="1224" w:type="dxa"/>
            <w:tcBorders>
              <w:top w:val="single" w:sz="4" w:space="0" w:color="auto"/>
              <w:left w:val="nil"/>
              <w:bottom w:val="nil"/>
              <w:right w:val="nil"/>
            </w:tcBorders>
          </w:tcPr>
          <w:p w:rsidR="0067047A" w:rsidRPr="009C2323" w:rsidRDefault="0067047A" w:rsidP="00A37AF3">
            <w:pPr>
              <w:spacing w:line="360" w:lineRule="auto"/>
              <w:rPr>
                <w:sz w:val="24"/>
              </w:rPr>
            </w:pPr>
          </w:p>
        </w:tc>
      </w:tr>
      <w:tr w:rsidR="0067047A" w:rsidRPr="009C2323" w:rsidTr="00A37AF3">
        <w:tc>
          <w:tcPr>
            <w:tcW w:w="2160" w:type="dxa"/>
            <w:tcBorders>
              <w:top w:val="nil"/>
              <w:left w:val="nil"/>
              <w:bottom w:val="nil"/>
              <w:right w:val="nil"/>
            </w:tcBorders>
          </w:tcPr>
          <w:p w:rsidR="0067047A" w:rsidRPr="009C2323" w:rsidRDefault="0067047A" w:rsidP="00A37AF3">
            <w:pPr>
              <w:spacing w:line="360" w:lineRule="auto"/>
              <w:rPr>
                <w:sz w:val="24"/>
              </w:rPr>
            </w:pPr>
            <w:r>
              <w:rPr>
                <w:sz w:val="24"/>
              </w:rPr>
              <w:t>Sex</w:t>
            </w:r>
          </w:p>
        </w:tc>
        <w:tc>
          <w:tcPr>
            <w:tcW w:w="988" w:type="dxa"/>
            <w:tcBorders>
              <w:top w:val="nil"/>
              <w:left w:val="nil"/>
              <w:bottom w:val="nil"/>
              <w:right w:val="nil"/>
            </w:tcBorders>
          </w:tcPr>
          <w:p w:rsidR="0067047A" w:rsidRPr="009C2323" w:rsidRDefault="0067047A" w:rsidP="00A37AF3">
            <w:pPr>
              <w:spacing w:line="360" w:lineRule="auto"/>
              <w:rPr>
                <w:sz w:val="24"/>
              </w:rPr>
            </w:pPr>
          </w:p>
        </w:tc>
        <w:tc>
          <w:tcPr>
            <w:tcW w:w="1609" w:type="dxa"/>
            <w:tcBorders>
              <w:top w:val="nil"/>
              <w:left w:val="nil"/>
              <w:bottom w:val="nil"/>
              <w:right w:val="nil"/>
            </w:tcBorders>
          </w:tcPr>
          <w:p w:rsidR="0067047A" w:rsidRPr="009C2323" w:rsidRDefault="0067047A" w:rsidP="00A37AF3">
            <w:pPr>
              <w:spacing w:line="360" w:lineRule="auto"/>
              <w:rPr>
                <w:sz w:val="24"/>
              </w:rPr>
            </w:pPr>
          </w:p>
        </w:tc>
        <w:tc>
          <w:tcPr>
            <w:tcW w:w="1429" w:type="dxa"/>
            <w:tcBorders>
              <w:top w:val="nil"/>
              <w:left w:val="nil"/>
              <w:bottom w:val="nil"/>
              <w:right w:val="nil"/>
            </w:tcBorders>
          </w:tcPr>
          <w:p w:rsidR="0067047A" w:rsidRPr="009C2323" w:rsidRDefault="0067047A" w:rsidP="00A37AF3">
            <w:pPr>
              <w:spacing w:line="360" w:lineRule="auto"/>
              <w:rPr>
                <w:sz w:val="24"/>
              </w:rPr>
            </w:pPr>
          </w:p>
        </w:tc>
        <w:tc>
          <w:tcPr>
            <w:tcW w:w="1224" w:type="dxa"/>
            <w:tcBorders>
              <w:top w:val="nil"/>
              <w:left w:val="nil"/>
              <w:bottom w:val="nil"/>
              <w:right w:val="nil"/>
            </w:tcBorders>
          </w:tcPr>
          <w:p w:rsidR="0067047A" w:rsidRPr="009C2323" w:rsidRDefault="0067047A" w:rsidP="00A37AF3">
            <w:pPr>
              <w:spacing w:line="360" w:lineRule="auto"/>
              <w:rPr>
                <w:b/>
                <w:sz w:val="24"/>
              </w:rPr>
            </w:pPr>
            <w:r w:rsidRPr="009C2323">
              <w:rPr>
                <w:b/>
                <w:sz w:val="24"/>
              </w:rPr>
              <w:t>0.03</w:t>
            </w:r>
          </w:p>
        </w:tc>
      </w:tr>
      <w:tr w:rsidR="0067047A" w:rsidRPr="009C2323" w:rsidTr="00A37AF3">
        <w:tc>
          <w:tcPr>
            <w:tcW w:w="2160" w:type="dxa"/>
            <w:tcBorders>
              <w:top w:val="nil"/>
              <w:left w:val="nil"/>
              <w:bottom w:val="nil"/>
              <w:right w:val="nil"/>
            </w:tcBorders>
          </w:tcPr>
          <w:p w:rsidR="0067047A" w:rsidRPr="009C2323" w:rsidRDefault="0067047A" w:rsidP="00A37AF3">
            <w:pPr>
              <w:spacing w:line="360" w:lineRule="auto"/>
              <w:rPr>
                <w:sz w:val="24"/>
              </w:rPr>
            </w:pPr>
            <w:r w:rsidRPr="009C2323">
              <w:rPr>
                <w:sz w:val="24"/>
              </w:rPr>
              <w:t xml:space="preserve">    Female</w:t>
            </w:r>
          </w:p>
        </w:tc>
        <w:tc>
          <w:tcPr>
            <w:tcW w:w="988" w:type="dxa"/>
            <w:tcBorders>
              <w:top w:val="nil"/>
              <w:left w:val="nil"/>
              <w:bottom w:val="nil"/>
              <w:right w:val="nil"/>
            </w:tcBorders>
          </w:tcPr>
          <w:p w:rsidR="0067047A" w:rsidRPr="009C2323" w:rsidRDefault="0067047A" w:rsidP="00A37AF3">
            <w:pPr>
              <w:spacing w:line="360" w:lineRule="auto"/>
              <w:rPr>
                <w:sz w:val="24"/>
              </w:rPr>
            </w:pPr>
            <w:r w:rsidRPr="009C2323">
              <w:rPr>
                <w:sz w:val="24"/>
              </w:rPr>
              <w:t>8</w:t>
            </w:r>
          </w:p>
        </w:tc>
        <w:tc>
          <w:tcPr>
            <w:tcW w:w="1609" w:type="dxa"/>
            <w:tcBorders>
              <w:top w:val="nil"/>
              <w:left w:val="nil"/>
              <w:bottom w:val="nil"/>
              <w:right w:val="nil"/>
            </w:tcBorders>
          </w:tcPr>
          <w:p w:rsidR="0067047A" w:rsidRPr="009C2323" w:rsidRDefault="0067047A" w:rsidP="00A37AF3">
            <w:pPr>
              <w:spacing w:line="360" w:lineRule="auto"/>
              <w:rPr>
                <w:sz w:val="24"/>
              </w:rPr>
            </w:pPr>
            <w:r w:rsidRPr="009C2323">
              <w:rPr>
                <w:sz w:val="24"/>
              </w:rPr>
              <w:t>7</w:t>
            </w:r>
          </w:p>
        </w:tc>
        <w:tc>
          <w:tcPr>
            <w:tcW w:w="1429" w:type="dxa"/>
            <w:tcBorders>
              <w:top w:val="nil"/>
              <w:left w:val="nil"/>
              <w:bottom w:val="nil"/>
              <w:right w:val="nil"/>
            </w:tcBorders>
          </w:tcPr>
          <w:p w:rsidR="0067047A" w:rsidRPr="009C2323" w:rsidRDefault="0067047A" w:rsidP="00A37AF3">
            <w:pPr>
              <w:spacing w:line="360" w:lineRule="auto"/>
              <w:rPr>
                <w:sz w:val="24"/>
              </w:rPr>
            </w:pPr>
            <w:r w:rsidRPr="009C2323">
              <w:rPr>
                <w:sz w:val="24"/>
              </w:rPr>
              <w:t>1</w:t>
            </w:r>
          </w:p>
        </w:tc>
        <w:tc>
          <w:tcPr>
            <w:tcW w:w="1224" w:type="dxa"/>
            <w:tcBorders>
              <w:top w:val="nil"/>
              <w:left w:val="nil"/>
              <w:bottom w:val="nil"/>
              <w:right w:val="nil"/>
            </w:tcBorders>
          </w:tcPr>
          <w:p w:rsidR="0067047A" w:rsidRPr="009C2323" w:rsidRDefault="0067047A" w:rsidP="00A37AF3">
            <w:pPr>
              <w:spacing w:line="360" w:lineRule="auto"/>
              <w:rPr>
                <w:sz w:val="24"/>
              </w:rPr>
            </w:pPr>
          </w:p>
        </w:tc>
      </w:tr>
      <w:tr w:rsidR="0067047A" w:rsidRPr="009C2323" w:rsidTr="00A37AF3">
        <w:tc>
          <w:tcPr>
            <w:tcW w:w="2160" w:type="dxa"/>
            <w:tcBorders>
              <w:top w:val="nil"/>
              <w:left w:val="nil"/>
              <w:bottom w:val="nil"/>
              <w:right w:val="nil"/>
            </w:tcBorders>
          </w:tcPr>
          <w:p w:rsidR="0067047A" w:rsidRPr="009C2323" w:rsidRDefault="0067047A" w:rsidP="00A37AF3">
            <w:pPr>
              <w:spacing w:line="360" w:lineRule="auto"/>
              <w:rPr>
                <w:sz w:val="24"/>
              </w:rPr>
            </w:pPr>
            <w:r w:rsidRPr="009C2323">
              <w:rPr>
                <w:sz w:val="24"/>
              </w:rPr>
              <w:t xml:space="preserve">    Male</w:t>
            </w:r>
          </w:p>
        </w:tc>
        <w:tc>
          <w:tcPr>
            <w:tcW w:w="988" w:type="dxa"/>
            <w:tcBorders>
              <w:top w:val="nil"/>
              <w:left w:val="nil"/>
              <w:bottom w:val="nil"/>
              <w:right w:val="nil"/>
            </w:tcBorders>
          </w:tcPr>
          <w:p w:rsidR="0067047A" w:rsidRPr="009C2323" w:rsidRDefault="0067047A" w:rsidP="00A37AF3">
            <w:pPr>
              <w:spacing w:line="360" w:lineRule="auto"/>
              <w:rPr>
                <w:sz w:val="24"/>
              </w:rPr>
            </w:pPr>
            <w:r w:rsidRPr="009C2323">
              <w:rPr>
                <w:sz w:val="24"/>
              </w:rPr>
              <w:t>62</w:t>
            </w:r>
          </w:p>
        </w:tc>
        <w:tc>
          <w:tcPr>
            <w:tcW w:w="1609" w:type="dxa"/>
            <w:tcBorders>
              <w:top w:val="nil"/>
              <w:left w:val="nil"/>
              <w:bottom w:val="nil"/>
              <w:right w:val="nil"/>
            </w:tcBorders>
          </w:tcPr>
          <w:p w:rsidR="0067047A" w:rsidRPr="009C2323" w:rsidRDefault="0067047A" w:rsidP="00A37AF3">
            <w:pPr>
              <w:spacing w:line="360" w:lineRule="auto"/>
              <w:rPr>
                <w:sz w:val="24"/>
              </w:rPr>
            </w:pPr>
            <w:r w:rsidRPr="009C2323">
              <w:rPr>
                <w:sz w:val="24"/>
              </w:rPr>
              <w:t>26</w:t>
            </w:r>
          </w:p>
        </w:tc>
        <w:tc>
          <w:tcPr>
            <w:tcW w:w="1429" w:type="dxa"/>
            <w:tcBorders>
              <w:top w:val="nil"/>
              <w:left w:val="nil"/>
              <w:bottom w:val="nil"/>
              <w:right w:val="nil"/>
            </w:tcBorders>
          </w:tcPr>
          <w:p w:rsidR="0067047A" w:rsidRPr="009C2323" w:rsidRDefault="0067047A" w:rsidP="00A37AF3">
            <w:pPr>
              <w:spacing w:line="360" w:lineRule="auto"/>
              <w:rPr>
                <w:sz w:val="24"/>
              </w:rPr>
            </w:pPr>
            <w:r w:rsidRPr="009C2323">
              <w:rPr>
                <w:sz w:val="24"/>
              </w:rPr>
              <w:t>36</w:t>
            </w:r>
          </w:p>
        </w:tc>
        <w:tc>
          <w:tcPr>
            <w:tcW w:w="1224" w:type="dxa"/>
            <w:tcBorders>
              <w:top w:val="nil"/>
              <w:left w:val="nil"/>
              <w:bottom w:val="nil"/>
              <w:right w:val="nil"/>
            </w:tcBorders>
          </w:tcPr>
          <w:p w:rsidR="0067047A" w:rsidRPr="009C2323" w:rsidRDefault="0067047A" w:rsidP="00A37AF3">
            <w:pPr>
              <w:spacing w:line="360" w:lineRule="auto"/>
              <w:rPr>
                <w:sz w:val="24"/>
              </w:rPr>
            </w:pPr>
          </w:p>
        </w:tc>
      </w:tr>
      <w:tr w:rsidR="0067047A" w:rsidRPr="009C2323" w:rsidTr="00A37AF3">
        <w:tc>
          <w:tcPr>
            <w:tcW w:w="2160" w:type="dxa"/>
            <w:tcBorders>
              <w:top w:val="nil"/>
              <w:left w:val="nil"/>
              <w:bottom w:val="nil"/>
              <w:right w:val="nil"/>
            </w:tcBorders>
          </w:tcPr>
          <w:p w:rsidR="0067047A" w:rsidRPr="009C2323" w:rsidRDefault="0067047A" w:rsidP="00A37AF3">
            <w:pPr>
              <w:rPr>
                <w:sz w:val="24"/>
              </w:rPr>
            </w:pPr>
            <w:r w:rsidRPr="009C2323">
              <w:rPr>
                <w:sz w:val="24"/>
              </w:rPr>
              <w:t>Age</w:t>
            </w:r>
            <w:r>
              <w:rPr>
                <w:sz w:val="24"/>
              </w:rPr>
              <w:t>, years</w:t>
            </w:r>
            <w:r w:rsidRPr="009C2323">
              <w:rPr>
                <w:sz w:val="24"/>
              </w:rPr>
              <w:t>（</w:t>
            </w:r>
            <w:r w:rsidRPr="009C2323">
              <w:rPr>
                <w:sz w:val="24"/>
              </w:rPr>
              <w:t>me</w:t>
            </w:r>
            <w:r>
              <w:rPr>
                <w:sz w:val="24"/>
              </w:rPr>
              <w:t>an</w:t>
            </w:r>
            <w:r w:rsidRPr="009C2323">
              <w:rPr>
                <w:sz w:val="24"/>
              </w:rPr>
              <w:t>，</w:t>
            </w:r>
            <w:r w:rsidRPr="009C2323">
              <w:rPr>
                <w:sz w:val="24"/>
              </w:rPr>
              <w:t>46.5</w:t>
            </w:r>
            <w:r w:rsidRPr="009C2323">
              <w:rPr>
                <w:sz w:val="24"/>
              </w:rPr>
              <w:t>）</w:t>
            </w:r>
          </w:p>
        </w:tc>
        <w:tc>
          <w:tcPr>
            <w:tcW w:w="988" w:type="dxa"/>
            <w:tcBorders>
              <w:top w:val="nil"/>
              <w:left w:val="nil"/>
              <w:bottom w:val="nil"/>
              <w:right w:val="nil"/>
            </w:tcBorders>
          </w:tcPr>
          <w:p w:rsidR="0067047A" w:rsidRPr="009C2323" w:rsidRDefault="0067047A" w:rsidP="00A37AF3">
            <w:pPr>
              <w:spacing w:line="360" w:lineRule="auto"/>
              <w:rPr>
                <w:sz w:val="24"/>
              </w:rPr>
            </w:pPr>
          </w:p>
        </w:tc>
        <w:tc>
          <w:tcPr>
            <w:tcW w:w="1609" w:type="dxa"/>
            <w:tcBorders>
              <w:top w:val="nil"/>
              <w:left w:val="nil"/>
              <w:bottom w:val="nil"/>
              <w:right w:val="nil"/>
            </w:tcBorders>
          </w:tcPr>
          <w:p w:rsidR="0067047A" w:rsidRPr="009C2323" w:rsidRDefault="0067047A" w:rsidP="00A37AF3">
            <w:pPr>
              <w:spacing w:line="360" w:lineRule="auto"/>
              <w:rPr>
                <w:sz w:val="24"/>
              </w:rPr>
            </w:pPr>
          </w:p>
        </w:tc>
        <w:tc>
          <w:tcPr>
            <w:tcW w:w="1429" w:type="dxa"/>
            <w:tcBorders>
              <w:top w:val="nil"/>
              <w:left w:val="nil"/>
              <w:bottom w:val="nil"/>
              <w:right w:val="nil"/>
            </w:tcBorders>
          </w:tcPr>
          <w:p w:rsidR="0067047A" w:rsidRPr="009C2323" w:rsidRDefault="0067047A" w:rsidP="00A37AF3">
            <w:pPr>
              <w:spacing w:line="360" w:lineRule="auto"/>
              <w:rPr>
                <w:sz w:val="24"/>
              </w:rPr>
            </w:pPr>
          </w:p>
        </w:tc>
        <w:tc>
          <w:tcPr>
            <w:tcW w:w="1224" w:type="dxa"/>
            <w:tcBorders>
              <w:top w:val="nil"/>
              <w:left w:val="nil"/>
              <w:bottom w:val="nil"/>
              <w:right w:val="nil"/>
            </w:tcBorders>
          </w:tcPr>
          <w:p w:rsidR="0067047A" w:rsidRPr="009C2323" w:rsidRDefault="0067047A" w:rsidP="00A37AF3">
            <w:pPr>
              <w:spacing w:line="360" w:lineRule="auto"/>
              <w:rPr>
                <w:sz w:val="24"/>
              </w:rPr>
            </w:pPr>
            <w:r w:rsidRPr="009C2323">
              <w:rPr>
                <w:sz w:val="24"/>
              </w:rPr>
              <w:t>0.9493</w:t>
            </w:r>
          </w:p>
        </w:tc>
      </w:tr>
      <w:tr w:rsidR="0067047A" w:rsidRPr="009C2323" w:rsidTr="00A37AF3">
        <w:tc>
          <w:tcPr>
            <w:tcW w:w="2160" w:type="dxa"/>
            <w:tcBorders>
              <w:top w:val="nil"/>
              <w:left w:val="nil"/>
              <w:bottom w:val="nil"/>
              <w:right w:val="nil"/>
            </w:tcBorders>
          </w:tcPr>
          <w:p w:rsidR="0067047A" w:rsidRPr="009C2323" w:rsidRDefault="0067047A" w:rsidP="00A37AF3">
            <w:pPr>
              <w:spacing w:line="360" w:lineRule="auto"/>
              <w:rPr>
                <w:sz w:val="24"/>
              </w:rPr>
            </w:pPr>
            <w:r w:rsidRPr="009C2323">
              <w:rPr>
                <w:sz w:val="24"/>
              </w:rPr>
              <w:t xml:space="preserve">    &lt;</w:t>
            </w:r>
            <w:r>
              <w:rPr>
                <w:sz w:val="24"/>
              </w:rPr>
              <w:t>46.5</w:t>
            </w:r>
          </w:p>
        </w:tc>
        <w:tc>
          <w:tcPr>
            <w:tcW w:w="988" w:type="dxa"/>
            <w:tcBorders>
              <w:top w:val="nil"/>
              <w:left w:val="nil"/>
              <w:bottom w:val="nil"/>
              <w:right w:val="nil"/>
            </w:tcBorders>
          </w:tcPr>
          <w:p w:rsidR="0067047A" w:rsidRPr="009C2323" w:rsidRDefault="0067047A" w:rsidP="00A37AF3">
            <w:pPr>
              <w:spacing w:line="360" w:lineRule="auto"/>
              <w:rPr>
                <w:sz w:val="24"/>
              </w:rPr>
            </w:pPr>
            <w:r w:rsidRPr="009C2323">
              <w:rPr>
                <w:sz w:val="24"/>
              </w:rPr>
              <w:t>28</w:t>
            </w:r>
          </w:p>
        </w:tc>
        <w:tc>
          <w:tcPr>
            <w:tcW w:w="1609" w:type="dxa"/>
            <w:tcBorders>
              <w:top w:val="nil"/>
              <w:left w:val="nil"/>
              <w:bottom w:val="nil"/>
              <w:right w:val="nil"/>
            </w:tcBorders>
          </w:tcPr>
          <w:p w:rsidR="0067047A" w:rsidRPr="009C2323" w:rsidRDefault="0067047A" w:rsidP="00A37AF3">
            <w:pPr>
              <w:spacing w:line="360" w:lineRule="auto"/>
              <w:rPr>
                <w:sz w:val="24"/>
              </w:rPr>
            </w:pPr>
            <w:r w:rsidRPr="009C2323">
              <w:rPr>
                <w:sz w:val="24"/>
              </w:rPr>
              <w:t>15</w:t>
            </w:r>
          </w:p>
        </w:tc>
        <w:tc>
          <w:tcPr>
            <w:tcW w:w="1429" w:type="dxa"/>
            <w:tcBorders>
              <w:top w:val="nil"/>
              <w:left w:val="nil"/>
              <w:bottom w:val="nil"/>
              <w:right w:val="nil"/>
            </w:tcBorders>
          </w:tcPr>
          <w:p w:rsidR="0067047A" w:rsidRPr="009C2323" w:rsidRDefault="0067047A" w:rsidP="00A37AF3">
            <w:pPr>
              <w:spacing w:line="360" w:lineRule="auto"/>
              <w:rPr>
                <w:sz w:val="24"/>
              </w:rPr>
            </w:pPr>
            <w:r w:rsidRPr="009C2323">
              <w:rPr>
                <w:sz w:val="24"/>
              </w:rPr>
              <w:t>13</w:t>
            </w:r>
          </w:p>
        </w:tc>
        <w:tc>
          <w:tcPr>
            <w:tcW w:w="1224" w:type="dxa"/>
            <w:tcBorders>
              <w:top w:val="nil"/>
              <w:left w:val="nil"/>
              <w:bottom w:val="nil"/>
              <w:right w:val="nil"/>
            </w:tcBorders>
          </w:tcPr>
          <w:p w:rsidR="0067047A" w:rsidRPr="009C2323" w:rsidRDefault="0067047A" w:rsidP="00A37AF3">
            <w:pPr>
              <w:spacing w:line="360" w:lineRule="auto"/>
              <w:rPr>
                <w:sz w:val="24"/>
              </w:rPr>
            </w:pPr>
          </w:p>
        </w:tc>
      </w:tr>
      <w:tr w:rsidR="0067047A" w:rsidRPr="009C2323" w:rsidTr="00A37AF3">
        <w:tc>
          <w:tcPr>
            <w:tcW w:w="2160" w:type="dxa"/>
            <w:tcBorders>
              <w:top w:val="nil"/>
              <w:left w:val="nil"/>
              <w:bottom w:val="nil"/>
              <w:right w:val="nil"/>
            </w:tcBorders>
          </w:tcPr>
          <w:p w:rsidR="0067047A" w:rsidRPr="009C2323" w:rsidRDefault="0067047A" w:rsidP="00A37AF3">
            <w:pPr>
              <w:spacing w:line="360" w:lineRule="auto"/>
              <w:ind w:firstLineChars="200" w:firstLine="480"/>
              <w:rPr>
                <w:sz w:val="24"/>
              </w:rPr>
            </w:pPr>
            <w:r w:rsidRPr="009C2323">
              <w:rPr>
                <w:sz w:val="24"/>
              </w:rPr>
              <w:t>≥</w:t>
            </w:r>
            <w:r>
              <w:rPr>
                <w:sz w:val="24"/>
              </w:rPr>
              <w:t>46.5</w:t>
            </w:r>
          </w:p>
        </w:tc>
        <w:tc>
          <w:tcPr>
            <w:tcW w:w="988" w:type="dxa"/>
            <w:tcBorders>
              <w:top w:val="nil"/>
              <w:left w:val="nil"/>
              <w:bottom w:val="nil"/>
              <w:right w:val="nil"/>
            </w:tcBorders>
          </w:tcPr>
          <w:p w:rsidR="0067047A" w:rsidRPr="009C2323" w:rsidRDefault="0067047A" w:rsidP="00A37AF3">
            <w:pPr>
              <w:spacing w:line="360" w:lineRule="auto"/>
              <w:rPr>
                <w:sz w:val="24"/>
              </w:rPr>
            </w:pPr>
            <w:r w:rsidRPr="009C2323">
              <w:rPr>
                <w:sz w:val="24"/>
              </w:rPr>
              <w:t>42</w:t>
            </w:r>
          </w:p>
        </w:tc>
        <w:tc>
          <w:tcPr>
            <w:tcW w:w="1609" w:type="dxa"/>
            <w:tcBorders>
              <w:top w:val="nil"/>
              <w:left w:val="nil"/>
              <w:bottom w:val="nil"/>
              <w:right w:val="nil"/>
            </w:tcBorders>
          </w:tcPr>
          <w:p w:rsidR="0067047A" w:rsidRPr="009C2323" w:rsidRDefault="0067047A" w:rsidP="00A37AF3">
            <w:pPr>
              <w:spacing w:line="360" w:lineRule="auto"/>
              <w:rPr>
                <w:sz w:val="24"/>
              </w:rPr>
            </w:pPr>
            <w:r w:rsidRPr="009C2323">
              <w:rPr>
                <w:sz w:val="24"/>
              </w:rPr>
              <w:t>18</w:t>
            </w:r>
          </w:p>
        </w:tc>
        <w:tc>
          <w:tcPr>
            <w:tcW w:w="1429" w:type="dxa"/>
            <w:tcBorders>
              <w:top w:val="nil"/>
              <w:left w:val="nil"/>
              <w:bottom w:val="nil"/>
              <w:right w:val="nil"/>
            </w:tcBorders>
          </w:tcPr>
          <w:p w:rsidR="0067047A" w:rsidRPr="009C2323" w:rsidRDefault="0067047A" w:rsidP="00A37AF3">
            <w:pPr>
              <w:spacing w:line="360" w:lineRule="auto"/>
              <w:rPr>
                <w:sz w:val="24"/>
              </w:rPr>
            </w:pPr>
            <w:r w:rsidRPr="009C2323">
              <w:rPr>
                <w:sz w:val="24"/>
              </w:rPr>
              <w:t>24</w:t>
            </w:r>
          </w:p>
        </w:tc>
        <w:tc>
          <w:tcPr>
            <w:tcW w:w="1224" w:type="dxa"/>
            <w:tcBorders>
              <w:top w:val="nil"/>
              <w:left w:val="nil"/>
              <w:bottom w:val="nil"/>
              <w:right w:val="nil"/>
            </w:tcBorders>
          </w:tcPr>
          <w:p w:rsidR="0067047A" w:rsidRPr="009C2323" w:rsidRDefault="0067047A" w:rsidP="00A37AF3">
            <w:pPr>
              <w:spacing w:line="360" w:lineRule="auto"/>
              <w:rPr>
                <w:sz w:val="24"/>
              </w:rPr>
            </w:pPr>
          </w:p>
        </w:tc>
      </w:tr>
      <w:tr w:rsidR="0067047A" w:rsidRPr="009C2323" w:rsidTr="00A37AF3">
        <w:tc>
          <w:tcPr>
            <w:tcW w:w="2160" w:type="dxa"/>
            <w:tcBorders>
              <w:top w:val="nil"/>
              <w:left w:val="nil"/>
              <w:bottom w:val="nil"/>
              <w:right w:val="nil"/>
            </w:tcBorders>
          </w:tcPr>
          <w:p w:rsidR="0067047A" w:rsidRPr="009C2323" w:rsidRDefault="0067047A" w:rsidP="00A37AF3">
            <w:pPr>
              <w:spacing w:line="360" w:lineRule="auto"/>
              <w:rPr>
                <w:sz w:val="24"/>
              </w:rPr>
            </w:pPr>
            <w:r w:rsidRPr="009C2323">
              <w:rPr>
                <w:sz w:val="24"/>
              </w:rPr>
              <w:t>Tumor size, cm</w:t>
            </w:r>
          </w:p>
        </w:tc>
        <w:tc>
          <w:tcPr>
            <w:tcW w:w="988" w:type="dxa"/>
            <w:tcBorders>
              <w:top w:val="nil"/>
              <w:left w:val="nil"/>
              <w:bottom w:val="nil"/>
              <w:right w:val="nil"/>
            </w:tcBorders>
          </w:tcPr>
          <w:p w:rsidR="0067047A" w:rsidRPr="009C2323" w:rsidRDefault="0067047A" w:rsidP="00A37AF3">
            <w:pPr>
              <w:spacing w:line="360" w:lineRule="auto"/>
              <w:rPr>
                <w:sz w:val="24"/>
              </w:rPr>
            </w:pPr>
          </w:p>
        </w:tc>
        <w:tc>
          <w:tcPr>
            <w:tcW w:w="1609" w:type="dxa"/>
            <w:tcBorders>
              <w:top w:val="nil"/>
              <w:left w:val="nil"/>
              <w:bottom w:val="nil"/>
              <w:right w:val="nil"/>
            </w:tcBorders>
          </w:tcPr>
          <w:p w:rsidR="0067047A" w:rsidRPr="009C2323" w:rsidRDefault="0067047A" w:rsidP="00A37AF3">
            <w:pPr>
              <w:spacing w:line="360" w:lineRule="auto"/>
              <w:rPr>
                <w:sz w:val="24"/>
              </w:rPr>
            </w:pPr>
          </w:p>
        </w:tc>
        <w:tc>
          <w:tcPr>
            <w:tcW w:w="1429" w:type="dxa"/>
            <w:tcBorders>
              <w:top w:val="nil"/>
              <w:left w:val="nil"/>
              <w:bottom w:val="nil"/>
              <w:right w:val="nil"/>
            </w:tcBorders>
          </w:tcPr>
          <w:p w:rsidR="0067047A" w:rsidRPr="009C2323" w:rsidRDefault="0067047A" w:rsidP="00A37AF3">
            <w:pPr>
              <w:spacing w:line="360" w:lineRule="auto"/>
              <w:rPr>
                <w:b/>
                <w:sz w:val="24"/>
              </w:rPr>
            </w:pPr>
          </w:p>
        </w:tc>
        <w:tc>
          <w:tcPr>
            <w:tcW w:w="1224" w:type="dxa"/>
            <w:tcBorders>
              <w:top w:val="nil"/>
              <w:left w:val="nil"/>
              <w:bottom w:val="nil"/>
              <w:right w:val="nil"/>
            </w:tcBorders>
          </w:tcPr>
          <w:p w:rsidR="0067047A" w:rsidRPr="009C2323" w:rsidRDefault="0067047A" w:rsidP="00A37AF3">
            <w:pPr>
              <w:spacing w:line="360" w:lineRule="auto"/>
              <w:rPr>
                <w:sz w:val="24"/>
              </w:rPr>
            </w:pPr>
            <w:r w:rsidRPr="009C2323">
              <w:rPr>
                <w:sz w:val="24"/>
              </w:rPr>
              <w:t>0.1821</w:t>
            </w:r>
          </w:p>
        </w:tc>
      </w:tr>
      <w:tr w:rsidR="0067047A" w:rsidRPr="009C2323" w:rsidTr="00A37AF3">
        <w:tc>
          <w:tcPr>
            <w:tcW w:w="2160" w:type="dxa"/>
            <w:tcBorders>
              <w:top w:val="nil"/>
              <w:left w:val="nil"/>
              <w:bottom w:val="nil"/>
              <w:right w:val="nil"/>
            </w:tcBorders>
          </w:tcPr>
          <w:p w:rsidR="0067047A" w:rsidRPr="009C2323" w:rsidRDefault="0067047A" w:rsidP="00A37AF3">
            <w:pPr>
              <w:spacing w:line="360" w:lineRule="auto"/>
              <w:ind w:firstLineChars="200" w:firstLine="480"/>
              <w:rPr>
                <w:sz w:val="24"/>
              </w:rPr>
            </w:pPr>
            <w:r w:rsidRPr="009C2323">
              <w:rPr>
                <w:sz w:val="24"/>
              </w:rPr>
              <w:t>≤5</w:t>
            </w:r>
          </w:p>
        </w:tc>
        <w:tc>
          <w:tcPr>
            <w:tcW w:w="988" w:type="dxa"/>
            <w:tcBorders>
              <w:top w:val="nil"/>
              <w:left w:val="nil"/>
              <w:bottom w:val="nil"/>
              <w:right w:val="nil"/>
            </w:tcBorders>
          </w:tcPr>
          <w:p w:rsidR="0067047A" w:rsidRPr="009C2323" w:rsidRDefault="0067047A" w:rsidP="00A37AF3">
            <w:pPr>
              <w:spacing w:line="360" w:lineRule="auto"/>
              <w:rPr>
                <w:sz w:val="24"/>
              </w:rPr>
            </w:pPr>
            <w:r w:rsidRPr="009C2323">
              <w:rPr>
                <w:sz w:val="24"/>
              </w:rPr>
              <w:t>48</w:t>
            </w:r>
          </w:p>
        </w:tc>
        <w:tc>
          <w:tcPr>
            <w:tcW w:w="1609" w:type="dxa"/>
            <w:tcBorders>
              <w:top w:val="nil"/>
              <w:left w:val="nil"/>
              <w:bottom w:val="nil"/>
              <w:right w:val="nil"/>
            </w:tcBorders>
          </w:tcPr>
          <w:p w:rsidR="0067047A" w:rsidRPr="009C2323" w:rsidRDefault="0067047A" w:rsidP="00A37AF3">
            <w:pPr>
              <w:spacing w:line="360" w:lineRule="auto"/>
              <w:rPr>
                <w:sz w:val="24"/>
              </w:rPr>
            </w:pPr>
            <w:r w:rsidRPr="009C2323">
              <w:rPr>
                <w:sz w:val="24"/>
              </w:rPr>
              <w:t>25</w:t>
            </w:r>
          </w:p>
        </w:tc>
        <w:tc>
          <w:tcPr>
            <w:tcW w:w="1429" w:type="dxa"/>
            <w:tcBorders>
              <w:top w:val="nil"/>
              <w:left w:val="nil"/>
              <w:bottom w:val="nil"/>
              <w:right w:val="nil"/>
            </w:tcBorders>
          </w:tcPr>
          <w:p w:rsidR="0067047A" w:rsidRPr="009C2323" w:rsidRDefault="0067047A" w:rsidP="00A37AF3">
            <w:pPr>
              <w:spacing w:line="360" w:lineRule="auto"/>
              <w:rPr>
                <w:sz w:val="24"/>
              </w:rPr>
            </w:pPr>
            <w:r w:rsidRPr="009C2323">
              <w:rPr>
                <w:sz w:val="24"/>
              </w:rPr>
              <w:t>23</w:t>
            </w:r>
          </w:p>
        </w:tc>
        <w:tc>
          <w:tcPr>
            <w:tcW w:w="1224" w:type="dxa"/>
            <w:tcBorders>
              <w:top w:val="nil"/>
              <w:left w:val="nil"/>
              <w:bottom w:val="nil"/>
              <w:right w:val="nil"/>
            </w:tcBorders>
          </w:tcPr>
          <w:p w:rsidR="0067047A" w:rsidRPr="009C2323" w:rsidRDefault="0067047A" w:rsidP="00A37AF3">
            <w:pPr>
              <w:spacing w:line="360" w:lineRule="auto"/>
              <w:rPr>
                <w:sz w:val="24"/>
              </w:rPr>
            </w:pPr>
          </w:p>
        </w:tc>
      </w:tr>
      <w:tr w:rsidR="0067047A" w:rsidRPr="009C2323" w:rsidTr="00A37AF3">
        <w:tc>
          <w:tcPr>
            <w:tcW w:w="2160" w:type="dxa"/>
            <w:tcBorders>
              <w:top w:val="nil"/>
              <w:left w:val="nil"/>
              <w:bottom w:val="nil"/>
              <w:right w:val="nil"/>
            </w:tcBorders>
          </w:tcPr>
          <w:p w:rsidR="0067047A" w:rsidRPr="009C2323" w:rsidRDefault="0067047A" w:rsidP="00A37AF3">
            <w:pPr>
              <w:spacing w:line="360" w:lineRule="auto"/>
              <w:ind w:firstLineChars="200" w:firstLine="480"/>
              <w:rPr>
                <w:sz w:val="24"/>
              </w:rPr>
            </w:pPr>
            <w:r w:rsidRPr="009C2323">
              <w:rPr>
                <w:sz w:val="24"/>
              </w:rPr>
              <w:t>&gt;5</w:t>
            </w:r>
          </w:p>
        </w:tc>
        <w:tc>
          <w:tcPr>
            <w:tcW w:w="988" w:type="dxa"/>
            <w:tcBorders>
              <w:top w:val="nil"/>
              <w:left w:val="nil"/>
              <w:bottom w:val="nil"/>
              <w:right w:val="nil"/>
            </w:tcBorders>
          </w:tcPr>
          <w:p w:rsidR="0067047A" w:rsidRPr="009C2323" w:rsidRDefault="0067047A" w:rsidP="00A37AF3">
            <w:pPr>
              <w:spacing w:line="360" w:lineRule="auto"/>
              <w:rPr>
                <w:sz w:val="24"/>
              </w:rPr>
            </w:pPr>
            <w:r w:rsidRPr="009C2323">
              <w:rPr>
                <w:sz w:val="24"/>
              </w:rPr>
              <w:t>22</w:t>
            </w:r>
          </w:p>
        </w:tc>
        <w:tc>
          <w:tcPr>
            <w:tcW w:w="1609" w:type="dxa"/>
            <w:tcBorders>
              <w:top w:val="nil"/>
              <w:left w:val="nil"/>
              <w:bottom w:val="nil"/>
              <w:right w:val="nil"/>
            </w:tcBorders>
          </w:tcPr>
          <w:p w:rsidR="0067047A" w:rsidRPr="009C2323" w:rsidRDefault="0067047A" w:rsidP="00A37AF3">
            <w:pPr>
              <w:spacing w:line="360" w:lineRule="auto"/>
              <w:rPr>
                <w:sz w:val="24"/>
              </w:rPr>
            </w:pPr>
            <w:r w:rsidRPr="009C2323">
              <w:rPr>
                <w:sz w:val="24"/>
              </w:rPr>
              <w:t>8</w:t>
            </w:r>
          </w:p>
        </w:tc>
        <w:tc>
          <w:tcPr>
            <w:tcW w:w="1429" w:type="dxa"/>
            <w:tcBorders>
              <w:top w:val="nil"/>
              <w:left w:val="nil"/>
              <w:bottom w:val="nil"/>
              <w:right w:val="nil"/>
            </w:tcBorders>
          </w:tcPr>
          <w:p w:rsidR="0067047A" w:rsidRPr="009C2323" w:rsidRDefault="0067047A" w:rsidP="00A37AF3">
            <w:pPr>
              <w:spacing w:line="360" w:lineRule="auto"/>
              <w:rPr>
                <w:sz w:val="24"/>
              </w:rPr>
            </w:pPr>
            <w:r w:rsidRPr="009C2323">
              <w:rPr>
                <w:sz w:val="24"/>
              </w:rPr>
              <w:t>14</w:t>
            </w:r>
          </w:p>
        </w:tc>
        <w:tc>
          <w:tcPr>
            <w:tcW w:w="1224" w:type="dxa"/>
            <w:tcBorders>
              <w:top w:val="nil"/>
              <w:left w:val="nil"/>
              <w:bottom w:val="nil"/>
              <w:right w:val="nil"/>
            </w:tcBorders>
          </w:tcPr>
          <w:p w:rsidR="0067047A" w:rsidRPr="009C2323" w:rsidRDefault="0067047A" w:rsidP="00A37AF3">
            <w:pPr>
              <w:spacing w:line="360" w:lineRule="auto"/>
              <w:rPr>
                <w:sz w:val="24"/>
              </w:rPr>
            </w:pPr>
          </w:p>
        </w:tc>
      </w:tr>
      <w:tr w:rsidR="0067047A" w:rsidRPr="009C2323" w:rsidTr="00A37AF3">
        <w:tc>
          <w:tcPr>
            <w:tcW w:w="2160" w:type="dxa"/>
            <w:tcBorders>
              <w:top w:val="nil"/>
              <w:left w:val="nil"/>
              <w:bottom w:val="nil"/>
              <w:right w:val="nil"/>
            </w:tcBorders>
          </w:tcPr>
          <w:p w:rsidR="0067047A" w:rsidRPr="009C2323" w:rsidRDefault="0067047A" w:rsidP="00A37AF3">
            <w:pPr>
              <w:spacing w:line="360" w:lineRule="auto"/>
              <w:rPr>
                <w:sz w:val="24"/>
              </w:rPr>
            </w:pPr>
            <w:r w:rsidRPr="009C2323">
              <w:rPr>
                <w:sz w:val="24"/>
              </w:rPr>
              <w:t>Cell differentiation</w:t>
            </w:r>
          </w:p>
        </w:tc>
        <w:tc>
          <w:tcPr>
            <w:tcW w:w="988" w:type="dxa"/>
            <w:tcBorders>
              <w:top w:val="nil"/>
              <w:left w:val="nil"/>
              <w:bottom w:val="nil"/>
              <w:right w:val="nil"/>
            </w:tcBorders>
          </w:tcPr>
          <w:p w:rsidR="0067047A" w:rsidRPr="009C2323" w:rsidRDefault="0067047A" w:rsidP="00A37AF3">
            <w:pPr>
              <w:spacing w:line="360" w:lineRule="auto"/>
              <w:rPr>
                <w:sz w:val="24"/>
              </w:rPr>
            </w:pPr>
          </w:p>
        </w:tc>
        <w:tc>
          <w:tcPr>
            <w:tcW w:w="1609" w:type="dxa"/>
            <w:tcBorders>
              <w:top w:val="nil"/>
              <w:left w:val="nil"/>
              <w:bottom w:val="nil"/>
              <w:right w:val="nil"/>
            </w:tcBorders>
          </w:tcPr>
          <w:p w:rsidR="0067047A" w:rsidRPr="009C2323" w:rsidRDefault="0067047A" w:rsidP="00A37AF3">
            <w:pPr>
              <w:spacing w:line="360" w:lineRule="auto"/>
              <w:rPr>
                <w:sz w:val="24"/>
              </w:rPr>
            </w:pPr>
          </w:p>
        </w:tc>
        <w:tc>
          <w:tcPr>
            <w:tcW w:w="1429" w:type="dxa"/>
            <w:tcBorders>
              <w:top w:val="nil"/>
              <w:left w:val="nil"/>
              <w:bottom w:val="nil"/>
              <w:right w:val="nil"/>
            </w:tcBorders>
          </w:tcPr>
          <w:p w:rsidR="0067047A" w:rsidRPr="009C2323" w:rsidRDefault="0067047A" w:rsidP="00A37AF3">
            <w:pPr>
              <w:spacing w:line="360" w:lineRule="auto"/>
              <w:rPr>
                <w:sz w:val="24"/>
              </w:rPr>
            </w:pPr>
          </w:p>
        </w:tc>
        <w:tc>
          <w:tcPr>
            <w:tcW w:w="1224" w:type="dxa"/>
            <w:tcBorders>
              <w:top w:val="nil"/>
              <w:left w:val="nil"/>
              <w:bottom w:val="nil"/>
              <w:right w:val="nil"/>
            </w:tcBorders>
          </w:tcPr>
          <w:p w:rsidR="0067047A" w:rsidRPr="009C2323" w:rsidRDefault="0067047A" w:rsidP="00A37AF3">
            <w:pPr>
              <w:spacing w:line="360" w:lineRule="auto"/>
              <w:rPr>
                <w:sz w:val="24"/>
              </w:rPr>
            </w:pPr>
            <w:r w:rsidRPr="009C2323">
              <w:rPr>
                <w:sz w:val="24"/>
              </w:rPr>
              <w:t>0.2993</w:t>
            </w:r>
          </w:p>
        </w:tc>
      </w:tr>
      <w:tr w:rsidR="0067047A" w:rsidRPr="009C2323" w:rsidTr="00A37AF3">
        <w:tc>
          <w:tcPr>
            <w:tcW w:w="2160" w:type="dxa"/>
            <w:tcBorders>
              <w:top w:val="nil"/>
              <w:left w:val="nil"/>
              <w:bottom w:val="nil"/>
              <w:right w:val="nil"/>
            </w:tcBorders>
          </w:tcPr>
          <w:p w:rsidR="0067047A" w:rsidRPr="009C2323" w:rsidRDefault="0067047A" w:rsidP="00A37AF3">
            <w:pPr>
              <w:spacing w:line="360" w:lineRule="auto"/>
              <w:ind w:firstLineChars="100" w:firstLine="240"/>
              <w:rPr>
                <w:sz w:val="24"/>
              </w:rPr>
            </w:pPr>
            <w:r w:rsidRPr="009C2323">
              <w:rPr>
                <w:sz w:val="24"/>
              </w:rPr>
              <w:t>Well/ Moderately</w:t>
            </w:r>
          </w:p>
        </w:tc>
        <w:tc>
          <w:tcPr>
            <w:tcW w:w="988" w:type="dxa"/>
            <w:tcBorders>
              <w:top w:val="nil"/>
              <w:left w:val="nil"/>
              <w:bottom w:val="nil"/>
              <w:right w:val="nil"/>
            </w:tcBorders>
          </w:tcPr>
          <w:p w:rsidR="0067047A" w:rsidRPr="009C2323" w:rsidRDefault="0067047A" w:rsidP="00A37AF3">
            <w:pPr>
              <w:spacing w:line="360" w:lineRule="auto"/>
              <w:rPr>
                <w:sz w:val="24"/>
              </w:rPr>
            </w:pPr>
            <w:r w:rsidRPr="009C2323">
              <w:rPr>
                <w:sz w:val="24"/>
              </w:rPr>
              <w:t>47</w:t>
            </w:r>
          </w:p>
        </w:tc>
        <w:tc>
          <w:tcPr>
            <w:tcW w:w="1609" w:type="dxa"/>
            <w:tcBorders>
              <w:top w:val="nil"/>
              <w:left w:val="nil"/>
              <w:bottom w:val="nil"/>
              <w:right w:val="nil"/>
            </w:tcBorders>
          </w:tcPr>
          <w:p w:rsidR="0067047A" w:rsidRPr="009C2323" w:rsidRDefault="0067047A" w:rsidP="00A37AF3">
            <w:pPr>
              <w:spacing w:line="360" w:lineRule="auto"/>
              <w:rPr>
                <w:sz w:val="24"/>
              </w:rPr>
            </w:pPr>
            <w:r w:rsidRPr="009C2323">
              <w:rPr>
                <w:sz w:val="24"/>
              </w:rPr>
              <w:t>24</w:t>
            </w:r>
          </w:p>
        </w:tc>
        <w:tc>
          <w:tcPr>
            <w:tcW w:w="1429" w:type="dxa"/>
            <w:tcBorders>
              <w:top w:val="nil"/>
              <w:left w:val="nil"/>
              <w:bottom w:val="nil"/>
              <w:right w:val="nil"/>
            </w:tcBorders>
          </w:tcPr>
          <w:p w:rsidR="0067047A" w:rsidRPr="009C2323" w:rsidRDefault="0067047A" w:rsidP="00A37AF3">
            <w:pPr>
              <w:spacing w:line="360" w:lineRule="auto"/>
              <w:rPr>
                <w:sz w:val="24"/>
              </w:rPr>
            </w:pPr>
            <w:r w:rsidRPr="009C2323">
              <w:rPr>
                <w:sz w:val="24"/>
              </w:rPr>
              <w:t>23</w:t>
            </w:r>
          </w:p>
        </w:tc>
        <w:tc>
          <w:tcPr>
            <w:tcW w:w="1224" w:type="dxa"/>
            <w:tcBorders>
              <w:top w:val="nil"/>
              <w:left w:val="nil"/>
              <w:bottom w:val="nil"/>
              <w:right w:val="nil"/>
            </w:tcBorders>
          </w:tcPr>
          <w:p w:rsidR="0067047A" w:rsidRPr="009C2323" w:rsidRDefault="0067047A" w:rsidP="00A37AF3">
            <w:pPr>
              <w:spacing w:line="360" w:lineRule="auto"/>
              <w:rPr>
                <w:sz w:val="24"/>
              </w:rPr>
            </w:pPr>
          </w:p>
        </w:tc>
      </w:tr>
      <w:tr w:rsidR="0067047A" w:rsidRPr="009C2323" w:rsidTr="00A37AF3">
        <w:tc>
          <w:tcPr>
            <w:tcW w:w="2160" w:type="dxa"/>
            <w:tcBorders>
              <w:top w:val="nil"/>
              <w:left w:val="nil"/>
              <w:bottom w:val="nil"/>
              <w:right w:val="nil"/>
            </w:tcBorders>
          </w:tcPr>
          <w:p w:rsidR="0067047A" w:rsidRPr="009C2323" w:rsidRDefault="0067047A" w:rsidP="00A37AF3">
            <w:pPr>
              <w:spacing w:line="360" w:lineRule="auto"/>
              <w:ind w:firstLineChars="100" w:firstLine="240"/>
              <w:rPr>
                <w:sz w:val="24"/>
              </w:rPr>
            </w:pPr>
            <w:r w:rsidRPr="009C2323">
              <w:rPr>
                <w:sz w:val="24"/>
              </w:rPr>
              <w:t>Poor</w:t>
            </w:r>
          </w:p>
        </w:tc>
        <w:tc>
          <w:tcPr>
            <w:tcW w:w="988" w:type="dxa"/>
            <w:tcBorders>
              <w:top w:val="nil"/>
              <w:left w:val="nil"/>
              <w:bottom w:val="nil"/>
              <w:right w:val="nil"/>
            </w:tcBorders>
          </w:tcPr>
          <w:p w:rsidR="0067047A" w:rsidRPr="009C2323" w:rsidRDefault="0067047A" w:rsidP="00A37AF3">
            <w:pPr>
              <w:spacing w:line="360" w:lineRule="auto"/>
              <w:rPr>
                <w:sz w:val="24"/>
              </w:rPr>
            </w:pPr>
            <w:r w:rsidRPr="009C2323">
              <w:rPr>
                <w:sz w:val="24"/>
              </w:rPr>
              <w:t>23</w:t>
            </w:r>
          </w:p>
        </w:tc>
        <w:tc>
          <w:tcPr>
            <w:tcW w:w="1609" w:type="dxa"/>
            <w:tcBorders>
              <w:top w:val="nil"/>
              <w:left w:val="nil"/>
              <w:bottom w:val="nil"/>
              <w:right w:val="nil"/>
            </w:tcBorders>
          </w:tcPr>
          <w:p w:rsidR="0067047A" w:rsidRPr="009C2323" w:rsidRDefault="0067047A" w:rsidP="00A37AF3">
            <w:pPr>
              <w:spacing w:line="360" w:lineRule="auto"/>
              <w:rPr>
                <w:sz w:val="24"/>
              </w:rPr>
            </w:pPr>
            <w:r w:rsidRPr="009C2323">
              <w:rPr>
                <w:sz w:val="24"/>
              </w:rPr>
              <w:t>9</w:t>
            </w:r>
          </w:p>
        </w:tc>
        <w:tc>
          <w:tcPr>
            <w:tcW w:w="1429" w:type="dxa"/>
            <w:tcBorders>
              <w:top w:val="nil"/>
              <w:left w:val="nil"/>
              <w:bottom w:val="nil"/>
              <w:right w:val="nil"/>
            </w:tcBorders>
          </w:tcPr>
          <w:p w:rsidR="0067047A" w:rsidRPr="009C2323" w:rsidRDefault="0067047A" w:rsidP="00A37AF3">
            <w:pPr>
              <w:spacing w:line="360" w:lineRule="auto"/>
              <w:rPr>
                <w:sz w:val="24"/>
              </w:rPr>
            </w:pPr>
            <w:r w:rsidRPr="009C2323">
              <w:rPr>
                <w:sz w:val="24"/>
              </w:rPr>
              <w:t>14</w:t>
            </w:r>
          </w:p>
        </w:tc>
        <w:tc>
          <w:tcPr>
            <w:tcW w:w="1224" w:type="dxa"/>
            <w:tcBorders>
              <w:top w:val="nil"/>
              <w:left w:val="nil"/>
              <w:bottom w:val="nil"/>
              <w:right w:val="nil"/>
            </w:tcBorders>
          </w:tcPr>
          <w:p w:rsidR="0067047A" w:rsidRPr="009C2323" w:rsidRDefault="0067047A" w:rsidP="00A37AF3">
            <w:pPr>
              <w:spacing w:line="360" w:lineRule="auto"/>
              <w:rPr>
                <w:sz w:val="24"/>
              </w:rPr>
            </w:pPr>
          </w:p>
        </w:tc>
      </w:tr>
      <w:tr w:rsidR="0067047A" w:rsidRPr="009C2323" w:rsidTr="00A37AF3">
        <w:tc>
          <w:tcPr>
            <w:tcW w:w="2160" w:type="dxa"/>
            <w:tcBorders>
              <w:top w:val="nil"/>
              <w:left w:val="nil"/>
              <w:bottom w:val="nil"/>
              <w:right w:val="nil"/>
            </w:tcBorders>
          </w:tcPr>
          <w:p w:rsidR="0067047A" w:rsidRPr="009C2323" w:rsidRDefault="0067047A" w:rsidP="00A37AF3">
            <w:pPr>
              <w:spacing w:line="360" w:lineRule="auto"/>
              <w:rPr>
                <w:sz w:val="24"/>
              </w:rPr>
            </w:pPr>
            <w:r w:rsidRPr="009C2323">
              <w:rPr>
                <w:sz w:val="24"/>
              </w:rPr>
              <w:t>Tumor stage</w:t>
            </w:r>
          </w:p>
        </w:tc>
        <w:tc>
          <w:tcPr>
            <w:tcW w:w="988" w:type="dxa"/>
            <w:tcBorders>
              <w:top w:val="nil"/>
              <w:left w:val="nil"/>
              <w:bottom w:val="nil"/>
              <w:right w:val="nil"/>
            </w:tcBorders>
          </w:tcPr>
          <w:p w:rsidR="0067047A" w:rsidRPr="009C2323" w:rsidRDefault="0067047A" w:rsidP="00A37AF3">
            <w:pPr>
              <w:spacing w:line="360" w:lineRule="auto"/>
              <w:rPr>
                <w:sz w:val="24"/>
              </w:rPr>
            </w:pPr>
          </w:p>
        </w:tc>
        <w:tc>
          <w:tcPr>
            <w:tcW w:w="1609" w:type="dxa"/>
            <w:tcBorders>
              <w:top w:val="nil"/>
              <w:left w:val="nil"/>
              <w:bottom w:val="nil"/>
              <w:right w:val="nil"/>
            </w:tcBorders>
          </w:tcPr>
          <w:p w:rsidR="0067047A" w:rsidRPr="009C2323" w:rsidRDefault="0067047A" w:rsidP="00A37AF3">
            <w:pPr>
              <w:spacing w:line="360" w:lineRule="auto"/>
              <w:rPr>
                <w:sz w:val="24"/>
              </w:rPr>
            </w:pPr>
          </w:p>
        </w:tc>
        <w:tc>
          <w:tcPr>
            <w:tcW w:w="1429" w:type="dxa"/>
            <w:tcBorders>
              <w:top w:val="nil"/>
              <w:left w:val="nil"/>
              <w:bottom w:val="nil"/>
              <w:right w:val="nil"/>
            </w:tcBorders>
          </w:tcPr>
          <w:p w:rsidR="0067047A" w:rsidRPr="009C2323" w:rsidRDefault="0067047A" w:rsidP="00A37AF3">
            <w:pPr>
              <w:spacing w:line="360" w:lineRule="auto"/>
              <w:rPr>
                <w:sz w:val="24"/>
              </w:rPr>
            </w:pPr>
          </w:p>
        </w:tc>
        <w:tc>
          <w:tcPr>
            <w:tcW w:w="1224" w:type="dxa"/>
            <w:tcBorders>
              <w:top w:val="nil"/>
              <w:left w:val="nil"/>
              <w:bottom w:val="nil"/>
              <w:right w:val="nil"/>
            </w:tcBorders>
          </w:tcPr>
          <w:p w:rsidR="0067047A" w:rsidRPr="009C2323" w:rsidRDefault="0067047A" w:rsidP="00A37AF3">
            <w:pPr>
              <w:spacing w:line="360" w:lineRule="auto"/>
              <w:rPr>
                <w:b/>
                <w:sz w:val="24"/>
              </w:rPr>
            </w:pPr>
            <w:r w:rsidRPr="009C2323">
              <w:rPr>
                <w:b/>
                <w:sz w:val="24"/>
              </w:rPr>
              <w:t>0.0191</w:t>
            </w:r>
          </w:p>
        </w:tc>
      </w:tr>
      <w:tr w:rsidR="0067047A" w:rsidRPr="009C2323" w:rsidTr="00A37AF3">
        <w:tc>
          <w:tcPr>
            <w:tcW w:w="2160" w:type="dxa"/>
            <w:tcBorders>
              <w:top w:val="nil"/>
              <w:left w:val="nil"/>
              <w:bottom w:val="nil"/>
              <w:right w:val="nil"/>
            </w:tcBorders>
          </w:tcPr>
          <w:p w:rsidR="0067047A" w:rsidRPr="009C2323" w:rsidRDefault="0067047A" w:rsidP="00A37AF3">
            <w:pPr>
              <w:spacing w:line="360" w:lineRule="auto"/>
              <w:ind w:firstLineChars="100" w:firstLine="240"/>
              <w:rPr>
                <w:sz w:val="24"/>
              </w:rPr>
            </w:pPr>
            <w:r w:rsidRPr="009C2323">
              <w:rPr>
                <w:sz w:val="24"/>
              </w:rPr>
              <w:t>I/II</w:t>
            </w:r>
          </w:p>
        </w:tc>
        <w:tc>
          <w:tcPr>
            <w:tcW w:w="988" w:type="dxa"/>
            <w:tcBorders>
              <w:top w:val="nil"/>
              <w:left w:val="nil"/>
              <w:bottom w:val="nil"/>
              <w:right w:val="nil"/>
            </w:tcBorders>
          </w:tcPr>
          <w:p w:rsidR="0067047A" w:rsidRPr="009C2323" w:rsidRDefault="0067047A" w:rsidP="00A37AF3">
            <w:pPr>
              <w:spacing w:line="360" w:lineRule="auto"/>
              <w:rPr>
                <w:sz w:val="24"/>
              </w:rPr>
            </w:pPr>
            <w:r w:rsidRPr="009C2323">
              <w:rPr>
                <w:sz w:val="24"/>
              </w:rPr>
              <w:t>50</w:t>
            </w:r>
          </w:p>
        </w:tc>
        <w:tc>
          <w:tcPr>
            <w:tcW w:w="1609" w:type="dxa"/>
            <w:tcBorders>
              <w:top w:val="nil"/>
              <w:left w:val="nil"/>
              <w:bottom w:val="nil"/>
              <w:right w:val="nil"/>
            </w:tcBorders>
          </w:tcPr>
          <w:p w:rsidR="0067047A" w:rsidRPr="009C2323" w:rsidRDefault="0067047A" w:rsidP="00A37AF3">
            <w:pPr>
              <w:spacing w:line="360" w:lineRule="auto"/>
              <w:rPr>
                <w:sz w:val="24"/>
              </w:rPr>
            </w:pPr>
            <w:r w:rsidRPr="009C2323">
              <w:rPr>
                <w:sz w:val="24"/>
              </w:rPr>
              <w:t>21</w:t>
            </w:r>
          </w:p>
        </w:tc>
        <w:tc>
          <w:tcPr>
            <w:tcW w:w="1429" w:type="dxa"/>
            <w:tcBorders>
              <w:top w:val="nil"/>
              <w:left w:val="nil"/>
              <w:bottom w:val="nil"/>
              <w:right w:val="nil"/>
            </w:tcBorders>
          </w:tcPr>
          <w:p w:rsidR="0067047A" w:rsidRPr="009C2323" w:rsidRDefault="0067047A" w:rsidP="00A37AF3">
            <w:pPr>
              <w:spacing w:line="360" w:lineRule="auto"/>
              <w:rPr>
                <w:sz w:val="24"/>
              </w:rPr>
            </w:pPr>
            <w:r w:rsidRPr="009C2323">
              <w:rPr>
                <w:sz w:val="24"/>
              </w:rPr>
              <w:t>29</w:t>
            </w:r>
          </w:p>
        </w:tc>
        <w:tc>
          <w:tcPr>
            <w:tcW w:w="1224" w:type="dxa"/>
            <w:tcBorders>
              <w:top w:val="nil"/>
              <w:left w:val="nil"/>
              <w:bottom w:val="nil"/>
              <w:right w:val="nil"/>
            </w:tcBorders>
          </w:tcPr>
          <w:p w:rsidR="0067047A" w:rsidRPr="009C2323" w:rsidRDefault="0067047A" w:rsidP="00A37AF3">
            <w:pPr>
              <w:spacing w:line="360" w:lineRule="auto"/>
              <w:rPr>
                <w:sz w:val="24"/>
              </w:rPr>
            </w:pPr>
          </w:p>
        </w:tc>
      </w:tr>
      <w:tr w:rsidR="0067047A" w:rsidRPr="009C2323" w:rsidTr="00A37AF3">
        <w:tc>
          <w:tcPr>
            <w:tcW w:w="2160" w:type="dxa"/>
            <w:tcBorders>
              <w:top w:val="nil"/>
              <w:left w:val="nil"/>
              <w:bottom w:val="nil"/>
              <w:right w:val="nil"/>
            </w:tcBorders>
          </w:tcPr>
          <w:p w:rsidR="0067047A" w:rsidRPr="009C2323" w:rsidRDefault="0067047A" w:rsidP="00A37AF3">
            <w:pPr>
              <w:spacing w:line="360" w:lineRule="auto"/>
              <w:ind w:firstLineChars="100" w:firstLine="240"/>
              <w:rPr>
                <w:sz w:val="24"/>
              </w:rPr>
            </w:pPr>
            <w:r w:rsidRPr="009C2323">
              <w:rPr>
                <w:sz w:val="24"/>
              </w:rPr>
              <w:t>III/IV</w:t>
            </w:r>
          </w:p>
        </w:tc>
        <w:tc>
          <w:tcPr>
            <w:tcW w:w="988" w:type="dxa"/>
            <w:tcBorders>
              <w:top w:val="nil"/>
              <w:left w:val="nil"/>
              <w:bottom w:val="nil"/>
              <w:right w:val="nil"/>
            </w:tcBorders>
          </w:tcPr>
          <w:p w:rsidR="0067047A" w:rsidRPr="009C2323" w:rsidRDefault="0067047A" w:rsidP="00A37AF3">
            <w:pPr>
              <w:spacing w:line="360" w:lineRule="auto"/>
              <w:rPr>
                <w:sz w:val="24"/>
              </w:rPr>
            </w:pPr>
            <w:r w:rsidRPr="009C2323">
              <w:rPr>
                <w:sz w:val="24"/>
              </w:rPr>
              <w:t>20</w:t>
            </w:r>
          </w:p>
        </w:tc>
        <w:tc>
          <w:tcPr>
            <w:tcW w:w="1609" w:type="dxa"/>
            <w:tcBorders>
              <w:top w:val="nil"/>
              <w:left w:val="nil"/>
              <w:bottom w:val="nil"/>
              <w:right w:val="nil"/>
            </w:tcBorders>
          </w:tcPr>
          <w:p w:rsidR="0067047A" w:rsidRPr="009C2323" w:rsidRDefault="0067047A" w:rsidP="00A37AF3">
            <w:pPr>
              <w:spacing w:line="360" w:lineRule="auto"/>
              <w:rPr>
                <w:sz w:val="24"/>
              </w:rPr>
            </w:pPr>
            <w:r w:rsidRPr="009C2323">
              <w:rPr>
                <w:sz w:val="24"/>
              </w:rPr>
              <w:t>12</w:t>
            </w:r>
          </w:p>
        </w:tc>
        <w:tc>
          <w:tcPr>
            <w:tcW w:w="1429" w:type="dxa"/>
            <w:tcBorders>
              <w:top w:val="nil"/>
              <w:left w:val="nil"/>
              <w:bottom w:val="nil"/>
              <w:right w:val="nil"/>
            </w:tcBorders>
          </w:tcPr>
          <w:p w:rsidR="0067047A" w:rsidRPr="009C2323" w:rsidRDefault="0067047A" w:rsidP="00A37AF3">
            <w:pPr>
              <w:spacing w:line="360" w:lineRule="auto"/>
              <w:rPr>
                <w:sz w:val="24"/>
              </w:rPr>
            </w:pPr>
            <w:r w:rsidRPr="009C2323">
              <w:rPr>
                <w:sz w:val="24"/>
              </w:rPr>
              <w:t>8</w:t>
            </w:r>
          </w:p>
        </w:tc>
        <w:tc>
          <w:tcPr>
            <w:tcW w:w="1224" w:type="dxa"/>
            <w:tcBorders>
              <w:top w:val="nil"/>
              <w:left w:val="nil"/>
              <w:bottom w:val="nil"/>
              <w:right w:val="nil"/>
            </w:tcBorders>
          </w:tcPr>
          <w:p w:rsidR="0067047A" w:rsidRPr="009C2323" w:rsidRDefault="0067047A" w:rsidP="00A37AF3">
            <w:pPr>
              <w:spacing w:line="360" w:lineRule="auto"/>
              <w:rPr>
                <w:sz w:val="24"/>
              </w:rPr>
            </w:pPr>
          </w:p>
        </w:tc>
      </w:tr>
      <w:tr w:rsidR="0067047A" w:rsidRPr="009C2323" w:rsidTr="00A37AF3">
        <w:tc>
          <w:tcPr>
            <w:tcW w:w="2160" w:type="dxa"/>
            <w:tcBorders>
              <w:top w:val="nil"/>
              <w:left w:val="nil"/>
              <w:bottom w:val="single" w:sz="4" w:space="0" w:color="auto"/>
              <w:right w:val="nil"/>
            </w:tcBorders>
          </w:tcPr>
          <w:p w:rsidR="0067047A" w:rsidRPr="009C2323" w:rsidRDefault="0067047A" w:rsidP="00A37AF3">
            <w:pPr>
              <w:spacing w:line="360" w:lineRule="auto"/>
              <w:rPr>
                <w:sz w:val="24"/>
              </w:rPr>
            </w:pPr>
            <w:r>
              <w:rPr>
                <w:sz w:val="24"/>
              </w:rPr>
              <w:t>Adjacent normal</w:t>
            </w:r>
            <w:r w:rsidRPr="009C2323">
              <w:rPr>
                <w:sz w:val="24"/>
              </w:rPr>
              <w:t xml:space="preserve"> tissue</w:t>
            </w:r>
            <w:r>
              <w:rPr>
                <w:sz w:val="24"/>
              </w:rPr>
              <w:t>s</w:t>
            </w:r>
          </w:p>
        </w:tc>
        <w:tc>
          <w:tcPr>
            <w:tcW w:w="988" w:type="dxa"/>
            <w:tcBorders>
              <w:top w:val="nil"/>
              <w:left w:val="nil"/>
              <w:bottom w:val="single" w:sz="4" w:space="0" w:color="auto"/>
              <w:right w:val="nil"/>
            </w:tcBorders>
          </w:tcPr>
          <w:p w:rsidR="0067047A" w:rsidRPr="009C2323" w:rsidRDefault="0067047A" w:rsidP="00A37AF3">
            <w:pPr>
              <w:spacing w:line="360" w:lineRule="auto"/>
              <w:rPr>
                <w:sz w:val="24"/>
              </w:rPr>
            </w:pPr>
            <w:r w:rsidRPr="009C2323">
              <w:rPr>
                <w:sz w:val="24"/>
              </w:rPr>
              <w:t>10</w:t>
            </w:r>
          </w:p>
        </w:tc>
        <w:tc>
          <w:tcPr>
            <w:tcW w:w="1609" w:type="dxa"/>
            <w:tcBorders>
              <w:top w:val="nil"/>
              <w:left w:val="nil"/>
              <w:bottom w:val="single" w:sz="4" w:space="0" w:color="auto"/>
              <w:right w:val="nil"/>
            </w:tcBorders>
          </w:tcPr>
          <w:p w:rsidR="0067047A" w:rsidRPr="009C2323" w:rsidRDefault="0067047A" w:rsidP="00A37AF3">
            <w:pPr>
              <w:spacing w:line="360" w:lineRule="auto"/>
              <w:rPr>
                <w:sz w:val="24"/>
              </w:rPr>
            </w:pPr>
          </w:p>
        </w:tc>
        <w:tc>
          <w:tcPr>
            <w:tcW w:w="1429" w:type="dxa"/>
            <w:tcBorders>
              <w:top w:val="nil"/>
              <w:left w:val="nil"/>
              <w:bottom w:val="single" w:sz="4" w:space="0" w:color="auto"/>
              <w:right w:val="nil"/>
            </w:tcBorders>
          </w:tcPr>
          <w:p w:rsidR="0067047A" w:rsidRPr="009C2323" w:rsidRDefault="0067047A" w:rsidP="00A37AF3">
            <w:pPr>
              <w:spacing w:line="360" w:lineRule="auto"/>
              <w:rPr>
                <w:sz w:val="24"/>
              </w:rPr>
            </w:pPr>
          </w:p>
        </w:tc>
        <w:tc>
          <w:tcPr>
            <w:tcW w:w="1224" w:type="dxa"/>
            <w:tcBorders>
              <w:top w:val="nil"/>
              <w:left w:val="nil"/>
              <w:bottom w:val="single" w:sz="4" w:space="0" w:color="auto"/>
              <w:right w:val="nil"/>
            </w:tcBorders>
          </w:tcPr>
          <w:p w:rsidR="0067047A" w:rsidRPr="009C2323" w:rsidRDefault="0067047A" w:rsidP="00A37AF3">
            <w:pPr>
              <w:spacing w:line="360" w:lineRule="auto"/>
              <w:rPr>
                <w:sz w:val="24"/>
              </w:rPr>
            </w:pPr>
          </w:p>
        </w:tc>
      </w:tr>
      <w:bookmarkEnd w:id="11"/>
    </w:tbl>
    <w:p w:rsidR="0067047A" w:rsidRPr="009C2323" w:rsidRDefault="0067047A" w:rsidP="0067047A">
      <w:pPr>
        <w:spacing w:line="360" w:lineRule="auto"/>
        <w:rPr>
          <w:sz w:val="24"/>
        </w:rPr>
      </w:pPr>
    </w:p>
    <w:p w:rsidR="0067047A" w:rsidRDefault="0067047A" w:rsidP="0067047A">
      <w:pPr>
        <w:spacing w:line="360" w:lineRule="auto"/>
      </w:pPr>
    </w:p>
    <w:p w:rsidR="0067047A" w:rsidRDefault="0067047A" w:rsidP="0067047A">
      <w:pPr>
        <w:spacing w:line="360" w:lineRule="auto"/>
      </w:pPr>
    </w:p>
    <w:p w:rsidR="0067047A" w:rsidRDefault="0067047A" w:rsidP="0067047A">
      <w:pPr>
        <w:spacing w:line="360" w:lineRule="auto"/>
      </w:pPr>
    </w:p>
    <w:p w:rsidR="0067047A" w:rsidRDefault="0067047A" w:rsidP="0067047A">
      <w:pPr>
        <w:pStyle w:val="a5"/>
        <w:spacing w:before="0" w:beforeAutospacing="0" w:after="0" w:afterAutospacing="0" w:line="360" w:lineRule="auto"/>
        <w:jc w:val="both"/>
        <w:textAlignment w:val="baseline"/>
        <w:rPr>
          <w:rFonts w:ascii="Times New Roman" w:hAnsi="Times New Roman" w:cs="Times New Roman"/>
          <w:kern w:val="2"/>
        </w:rPr>
      </w:pPr>
    </w:p>
    <w:p w:rsidR="0067047A" w:rsidRDefault="0067047A" w:rsidP="0067047A">
      <w:pPr>
        <w:pStyle w:val="a5"/>
        <w:spacing w:before="0" w:beforeAutospacing="0" w:after="0" w:afterAutospacing="0" w:line="360" w:lineRule="auto"/>
        <w:jc w:val="both"/>
        <w:textAlignment w:val="baseline"/>
        <w:rPr>
          <w:rFonts w:ascii="Times New Roman" w:hAnsi="Times New Roman" w:cs="Times New Roman"/>
          <w:kern w:val="2"/>
        </w:rPr>
      </w:pPr>
    </w:p>
    <w:p w:rsidR="0067047A" w:rsidRDefault="0067047A" w:rsidP="0067047A">
      <w:pPr>
        <w:pStyle w:val="a5"/>
        <w:spacing w:before="0" w:beforeAutospacing="0" w:after="0" w:afterAutospacing="0" w:line="360" w:lineRule="auto"/>
        <w:jc w:val="both"/>
        <w:textAlignment w:val="baseline"/>
        <w:rPr>
          <w:rFonts w:ascii="Times New Roman" w:hAnsi="Times New Roman" w:cs="Times New Roman"/>
          <w:kern w:val="2"/>
        </w:rPr>
      </w:pPr>
    </w:p>
    <w:p w:rsidR="00F2427F" w:rsidRDefault="00F2427F" w:rsidP="00F2427F">
      <w:pPr>
        <w:autoSpaceDE w:val="0"/>
        <w:autoSpaceDN w:val="0"/>
        <w:adjustRightInd w:val="0"/>
        <w:jc w:val="left"/>
      </w:pPr>
    </w:p>
    <w:p w:rsidR="0067047A" w:rsidRDefault="00F2427F" w:rsidP="00BA6DDE">
      <w:pPr>
        <w:autoSpaceDE w:val="0"/>
        <w:autoSpaceDN w:val="0"/>
        <w:adjustRightInd w:val="0"/>
        <w:jc w:val="left"/>
        <w:rPr>
          <w:sz w:val="24"/>
        </w:rPr>
      </w:pPr>
      <w:r w:rsidRPr="002F250A">
        <w:t xml:space="preserve">Additional file </w:t>
      </w:r>
      <w:r>
        <w:t>2</w:t>
      </w:r>
      <w:r w:rsidRPr="002F250A">
        <w:t>:</w:t>
      </w:r>
      <w:r w:rsidR="00BA6DDE">
        <w:t xml:space="preserve"> </w:t>
      </w:r>
      <w:r w:rsidR="0067047A" w:rsidRPr="00CF2547">
        <w:rPr>
          <w:sz w:val="24"/>
        </w:rPr>
        <w:t>Table S</w:t>
      </w:r>
      <w:r w:rsidR="0067047A">
        <w:rPr>
          <w:sz w:val="24"/>
        </w:rPr>
        <w:t>2.</w:t>
      </w:r>
      <w:r w:rsidR="0067047A" w:rsidRPr="00CF2547">
        <w:rPr>
          <w:sz w:val="24"/>
        </w:rPr>
        <w:t xml:space="preserve"> </w:t>
      </w:r>
      <w:r w:rsidR="0067047A">
        <w:rPr>
          <w:sz w:val="24"/>
        </w:rPr>
        <w:t>P</w:t>
      </w:r>
      <w:r w:rsidR="0067047A" w:rsidRPr="00CF2547">
        <w:rPr>
          <w:sz w:val="24"/>
        </w:rPr>
        <w:t>rimer pairs</w:t>
      </w:r>
      <w:r w:rsidR="0067047A">
        <w:rPr>
          <w:sz w:val="24"/>
        </w:rPr>
        <w:t xml:space="preserve"> used</w:t>
      </w:r>
      <w:r w:rsidR="0067047A" w:rsidRPr="00CF2547">
        <w:rPr>
          <w:sz w:val="24"/>
        </w:rPr>
        <w:t xml:space="preserve"> in this study</w:t>
      </w:r>
      <w:r w:rsidR="0067047A">
        <w:rPr>
          <w:sz w:val="24"/>
        </w:rPr>
        <w:t>.</w:t>
      </w:r>
    </w:p>
    <w:p w:rsidR="0067047A" w:rsidRPr="000A7E72" w:rsidRDefault="0067047A" w:rsidP="0067047A">
      <w:pPr>
        <w:spacing w:line="360" w:lineRule="auto"/>
        <w:jc w:val="center"/>
        <w:rPr>
          <w:sz w:val="24"/>
        </w:rPr>
      </w:pPr>
    </w:p>
    <w:tbl>
      <w:tblPr>
        <w:tblW w:w="8550" w:type="dxa"/>
        <w:tblBorders>
          <w:top w:val="single" w:sz="4" w:space="0" w:color="auto"/>
          <w:bottom w:val="single" w:sz="4" w:space="0" w:color="auto"/>
        </w:tblBorders>
        <w:tblLayout w:type="fixed"/>
        <w:tblLook w:val="04A0" w:firstRow="1" w:lastRow="0" w:firstColumn="1" w:lastColumn="0" w:noHBand="0" w:noVBand="1"/>
      </w:tblPr>
      <w:tblGrid>
        <w:gridCol w:w="1980"/>
        <w:gridCol w:w="5386"/>
        <w:gridCol w:w="1184"/>
      </w:tblGrid>
      <w:tr w:rsidR="0067047A" w:rsidRPr="00CF2547" w:rsidTr="00A37AF3">
        <w:tc>
          <w:tcPr>
            <w:tcW w:w="1980" w:type="dxa"/>
            <w:tcBorders>
              <w:top w:val="single" w:sz="4" w:space="0" w:color="auto"/>
              <w:bottom w:val="single" w:sz="4" w:space="0" w:color="auto"/>
            </w:tcBorders>
          </w:tcPr>
          <w:p w:rsidR="0067047A" w:rsidRPr="00CF2547" w:rsidRDefault="0067047A" w:rsidP="00A37AF3">
            <w:pPr>
              <w:spacing w:line="360" w:lineRule="auto"/>
              <w:rPr>
                <w:b/>
                <w:kern w:val="0"/>
                <w:sz w:val="24"/>
              </w:rPr>
            </w:pPr>
            <w:r w:rsidRPr="00CF2547">
              <w:rPr>
                <w:b/>
                <w:kern w:val="0"/>
                <w:sz w:val="24"/>
              </w:rPr>
              <w:t>Name</w:t>
            </w:r>
          </w:p>
        </w:tc>
        <w:tc>
          <w:tcPr>
            <w:tcW w:w="5386" w:type="dxa"/>
            <w:tcBorders>
              <w:top w:val="single" w:sz="4" w:space="0" w:color="auto"/>
              <w:bottom w:val="single" w:sz="4" w:space="0" w:color="auto"/>
            </w:tcBorders>
          </w:tcPr>
          <w:p w:rsidR="0067047A" w:rsidRPr="00CF2547" w:rsidRDefault="0067047A" w:rsidP="00A37AF3">
            <w:pPr>
              <w:spacing w:line="360" w:lineRule="auto"/>
              <w:rPr>
                <w:b/>
                <w:kern w:val="0"/>
                <w:sz w:val="24"/>
              </w:rPr>
            </w:pPr>
            <w:r w:rsidRPr="00CF2547">
              <w:rPr>
                <w:b/>
                <w:kern w:val="0"/>
                <w:sz w:val="24"/>
              </w:rPr>
              <w:t>Sequence (5</w:t>
            </w:r>
            <w:r w:rsidRPr="00CF2547">
              <w:rPr>
                <w:b/>
                <w:sz w:val="24"/>
              </w:rPr>
              <w:t>'</w:t>
            </w:r>
            <w:r w:rsidRPr="00CF2547">
              <w:rPr>
                <w:b/>
                <w:kern w:val="0"/>
                <w:sz w:val="24"/>
              </w:rPr>
              <w:t>- to -3</w:t>
            </w:r>
            <w:r w:rsidRPr="00CF2547">
              <w:rPr>
                <w:b/>
                <w:sz w:val="24"/>
              </w:rPr>
              <w:t>'</w:t>
            </w:r>
            <w:r w:rsidRPr="00CF2547">
              <w:rPr>
                <w:b/>
                <w:kern w:val="0"/>
                <w:sz w:val="24"/>
              </w:rPr>
              <w:t>)</w:t>
            </w:r>
          </w:p>
        </w:tc>
        <w:tc>
          <w:tcPr>
            <w:tcW w:w="1184" w:type="dxa"/>
            <w:tcBorders>
              <w:top w:val="single" w:sz="4" w:space="0" w:color="auto"/>
              <w:bottom w:val="single" w:sz="4" w:space="0" w:color="auto"/>
            </w:tcBorders>
          </w:tcPr>
          <w:p w:rsidR="0067047A" w:rsidRPr="00CF2547" w:rsidRDefault="0067047A" w:rsidP="00A37AF3">
            <w:pPr>
              <w:spacing w:line="360" w:lineRule="auto"/>
              <w:rPr>
                <w:b/>
                <w:kern w:val="0"/>
                <w:sz w:val="24"/>
              </w:rPr>
            </w:pPr>
            <w:r w:rsidRPr="00CF2547">
              <w:rPr>
                <w:b/>
                <w:sz w:val="24"/>
              </w:rPr>
              <w:t>Purpose</w:t>
            </w:r>
          </w:p>
        </w:tc>
      </w:tr>
      <w:tr w:rsidR="0067047A" w:rsidRPr="00CF2547" w:rsidTr="00A37AF3">
        <w:tc>
          <w:tcPr>
            <w:tcW w:w="1980" w:type="dxa"/>
            <w:tcBorders>
              <w:top w:val="single" w:sz="4" w:space="0" w:color="auto"/>
            </w:tcBorders>
          </w:tcPr>
          <w:p w:rsidR="0067047A" w:rsidRPr="00CF2547" w:rsidRDefault="0067047A" w:rsidP="00A37AF3">
            <w:pPr>
              <w:spacing w:line="360" w:lineRule="auto"/>
              <w:rPr>
                <w:kern w:val="0"/>
                <w:sz w:val="24"/>
              </w:rPr>
            </w:pPr>
            <w:r w:rsidRPr="00CF2547">
              <w:rPr>
                <w:kern w:val="0"/>
                <w:sz w:val="24"/>
              </w:rPr>
              <w:t xml:space="preserve">KCTD1-F   </w:t>
            </w:r>
          </w:p>
        </w:tc>
        <w:tc>
          <w:tcPr>
            <w:tcW w:w="5386" w:type="dxa"/>
            <w:tcBorders>
              <w:top w:val="single" w:sz="4" w:space="0" w:color="auto"/>
            </w:tcBorders>
          </w:tcPr>
          <w:p w:rsidR="0067047A" w:rsidRPr="00C50251" w:rsidRDefault="0067047A" w:rsidP="00A37AF3">
            <w:pPr>
              <w:spacing w:line="360" w:lineRule="auto"/>
              <w:rPr>
                <w:kern w:val="0"/>
                <w:szCs w:val="21"/>
              </w:rPr>
            </w:pPr>
            <w:r w:rsidRPr="00C50251">
              <w:rPr>
                <w:szCs w:val="21"/>
              </w:rPr>
              <w:t>ACGCTAAGCGGTGACAAATCC</w:t>
            </w:r>
          </w:p>
        </w:tc>
        <w:tc>
          <w:tcPr>
            <w:tcW w:w="1184" w:type="dxa"/>
            <w:tcBorders>
              <w:top w:val="single" w:sz="4" w:space="0" w:color="auto"/>
            </w:tcBorders>
          </w:tcPr>
          <w:p w:rsidR="0067047A" w:rsidRPr="00CF2547" w:rsidRDefault="0067047A" w:rsidP="00A37AF3">
            <w:pPr>
              <w:spacing w:line="360" w:lineRule="auto"/>
              <w:rPr>
                <w:kern w:val="0"/>
                <w:sz w:val="24"/>
              </w:rPr>
            </w:pP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 xml:space="preserve">KCTD1-R  </w:t>
            </w:r>
            <w:r w:rsidRPr="00CF2547">
              <w:rPr>
                <w:kern w:val="0"/>
                <w:sz w:val="24"/>
              </w:rPr>
              <w:tab/>
            </w:r>
          </w:p>
        </w:tc>
        <w:tc>
          <w:tcPr>
            <w:tcW w:w="5386" w:type="dxa"/>
          </w:tcPr>
          <w:p w:rsidR="0067047A" w:rsidRPr="00C50251" w:rsidRDefault="0067047A" w:rsidP="00A37AF3">
            <w:pPr>
              <w:spacing w:line="360" w:lineRule="auto"/>
              <w:rPr>
                <w:kern w:val="0"/>
                <w:szCs w:val="21"/>
              </w:rPr>
            </w:pPr>
            <w:r w:rsidRPr="00C50251">
              <w:rPr>
                <w:szCs w:val="21"/>
              </w:rPr>
              <w:t>CGAGTCGTGATTCCAGCCTG</w:t>
            </w:r>
          </w:p>
        </w:tc>
        <w:tc>
          <w:tcPr>
            <w:tcW w:w="1184" w:type="dxa"/>
          </w:tcPr>
          <w:p w:rsidR="0067047A" w:rsidRPr="00CF2547" w:rsidRDefault="0067047A" w:rsidP="00A37AF3">
            <w:pPr>
              <w:spacing w:line="360" w:lineRule="auto"/>
              <w:rPr>
                <w:kern w:val="0"/>
                <w:sz w:val="24"/>
              </w:rPr>
            </w:pPr>
            <w:r w:rsidRPr="00CF2547">
              <w:rPr>
                <w:kern w:val="0"/>
                <w:sz w:val="24"/>
              </w:rPr>
              <w:t>RT-PCR</w:t>
            </w:r>
          </w:p>
        </w:tc>
      </w:tr>
      <w:tr w:rsidR="0067047A" w:rsidRPr="00CF2547" w:rsidTr="00A37AF3">
        <w:tc>
          <w:tcPr>
            <w:tcW w:w="1980" w:type="dxa"/>
          </w:tcPr>
          <w:p w:rsidR="0067047A" w:rsidRPr="00CF2547" w:rsidRDefault="0067047A" w:rsidP="00A37AF3">
            <w:pPr>
              <w:rPr>
                <w:kern w:val="0"/>
                <w:sz w:val="24"/>
              </w:rPr>
            </w:pPr>
            <w:r w:rsidRPr="00CF2547">
              <w:rPr>
                <w:kern w:val="0"/>
                <w:sz w:val="24"/>
              </w:rPr>
              <w:t>KCTD1 3'UTR mut</w:t>
            </w:r>
            <w:r>
              <w:rPr>
                <w:kern w:val="0"/>
                <w:sz w:val="24"/>
              </w:rPr>
              <w:t>1/2/3</w:t>
            </w:r>
            <w:r w:rsidRPr="00CF2547">
              <w:rPr>
                <w:kern w:val="0"/>
                <w:sz w:val="24"/>
              </w:rPr>
              <w:t>-F</w:t>
            </w:r>
          </w:p>
        </w:tc>
        <w:tc>
          <w:tcPr>
            <w:tcW w:w="5386" w:type="dxa"/>
          </w:tcPr>
          <w:p w:rsidR="0067047A" w:rsidRPr="00C50251" w:rsidRDefault="0067047A" w:rsidP="00A37AF3">
            <w:pPr>
              <w:rPr>
                <w:kern w:val="0"/>
                <w:szCs w:val="21"/>
              </w:rPr>
            </w:pPr>
            <w:proofErr w:type="spellStart"/>
            <w:r w:rsidRPr="00AB210C">
              <w:rPr>
                <w:kern w:val="0"/>
                <w:szCs w:val="21"/>
              </w:rPr>
              <w:t>C</w:t>
            </w:r>
            <w:r w:rsidRPr="00C50251">
              <w:rPr>
                <w:kern w:val="0"/>
                <w:szCs w:val="21"/>
              </w:rPr>
              <w:t>GGTACCATTTCTTAT</w:t>
            </w:r>
            <w:r w:rsidRPr="00C50251">
              <w:rPr>
                <w:b/>
                <w:bCs/>
                <w:kern w:val="0"/>
                <w:szCs w:val="21"/>
              </w:rPr>
              <w:t>atgcgcg</w:t>
            </w:r>
            <w:r w:rsidRPr="00C50251">
              <w:rPr>
                <w:kern w:val="0"/>
                <w:szCs w:val="21"/>
              </w:rPr>
              <w:t>gAACCAA</w:t>
            </w:r>
            <w:r w:rsidRPr="00AB210C">
              <w:rPr>
                <w:b/>
                <w:color w:val="000000" w:themeColor="text1"/>
                <w:kern w:val="0"/>
                <w:szCs w:val="21"/>
              </w:rPr>
              <w:t>at</w:t>
            </w:r>
            <w:r w:rsidRPr="00AB210C">
              <w:rPr>
                <w:b/>
                <w:bCs/>
                <w:color w:val="000000" w:themeColor="text1"/>
                <w:kern w:val="0"/>
                <w:szCs w:val="21"/>
              </w:rPr>
              <w:t>atgcgcgc</w:t>
            </w:r>
            <w:r w:rsidRPr="00C50251">
              <w:rPr>
                <w:kern w:val="0"/>
                <w:szCs w:val="21"/>
              </w:rPr>
              <w:t>TAACTCAAA</w:t>
            </w:r>
            <w:r w:rsidRPr="00C50251">
              <w:rPr>
                <w:b/>
                <w:bCs/>
                <w:kern w:val="0"/>
                <w:szCs w:val="21"/>
              </w:rPr>
              <w:t>tgcgcgc</w:t>
            </w:r>
            <w:r w:rsidRPr="00C50251">
              <w:rPr>
                <w:kern w:val="0"/>
                <w:szCs w:val="21"/>
              </w:rPr>
              <w:t>gC</w:t>
            </w:r>
            <w:proofErr w:type="spellEnd"/>
          </w:p>
        </w:tc>
        <w:tc>
          <w:tcPr>
            <w:tcW w:w="1184" w:type="dxa"/>
          </w:tcPr>
          <w:p w:rsidR="0067047A" w:rsidRPr="00CF2547" w:rsidRDefault="0067047A" w:rsidP="00A37AF3">
            <w:pPr>
              <w:spacing w:line="360" w:lineRule="auto"/>
              <w:rPr>
                <w:kern w:val="0"/>
                <w:sz w:val="24"/>
              </w:rPr>
            </w:pPr>
          </w:p>
        </w:tc>
      </w:tr>
      <w:tr w:rsidR="0067047A" w:rsidRPr="00CF2547" w:rsidTr="00A37AF3">
        <w:tc>
          <w:tcPr>
            <w:tcW w:w="1980" w:type="dxa"/>
          </w:tcPr>
          <w:p w:rsidR="0067047A" w:rsidRPr="00CF2547" w:rsidRDefault="0067047A" w:rsidP="00A37AF3">
            <w:pPr>
              <w:rPr>
                <w:kern w:val="0"/>
                <w:sz w:val="24"/>
              </w:rPr>
            </w:pPr>
            <w:r w:rsidRPr="00CF2547">
              <w:rPr>
                <w:kern w:val="0"/>
                <w:sz w:val="24"/>
              </w:rPr>
              <w:t>KCTD1 3'UTR mut</w:t>
            </w:r>
            <w:r>
              <w:rPr>
                <w:kern w:val="0"/>
                <w:sz w:val="24"/>
              </w:rPr>
              <w:t>1/2/3</w:t>
            </w:r>
            <w:r w:rsidRPr="00CF2547">
              <w:rPr>
                <w:kern w:val="0"/>
                <w:sz w:val="24"/>
              </w:rPr>
              <w:t>-R</w:t>
            </w:r>
          </w:p>
        </w:tc>
        <w:tc>
          <w:tcPr>
            <w:tcW w:w="5386" w:type="dxa"/>
          </w:tcPr>
          <w:p w:rsidR="0067047A" w:rsidRPr="00AB6585" w:rsidRDefault="0067047A" w:rsidP="00A37AF3">
            <w:pPr>
              <w:rPr>
                <w:kern w:val="0"/>
                <w:szCs w:val="21"/>
              </w:rPr>
            </w:pPr>
            <w:r w:rsidRPr="00AB6585">
              <w:rPr>
                <w:kern w:val="0"/>
                <w:szCs w:val="21"/>
              </w:rPr>
              <w:t>TCGAG</w:t>
            </w:r>
            <w:r w:rsidRPr="00AB6585">
              <w:rPr>
                <w:b/>
                <w:kern w:val="0"/>
                <w:szCs w:val="21"/>
              </w:rPr>
              <w:t>cgcgcgca</w:t>
            </w:r>
            <w:r w:rsidRPr="00AB6585">
              <w:rPr>
                <w:kern w:val="0"/>
                <w:szCs w:val="21"/>
              </w:rPr>
              <w:t>TTTGAGTTA</w:t>
            </w:r>
            <w:r w:rsidRPr="00AB6585">
              <w:rPr>
                <w:b/>
                <w:kern w:val="0"/>
                <w:szCs w:val="21"/>
              </w:rPr>
              <w:t>gcgcgcatat</w:t>
            </w:r>
            <w:r w:rsidRPr="00AB6585">
              <w:rPr>
                <w:kern w:val="0"/>
                <w:szCs w:val="21"/>
              </w:rPr>
              <w:t>TTGGTT</w:t>
            </w:r>
            <w:r w:rsidRPr="00AB6585">
              <w:rPr>
                <w:b/>
                <w:kern w:val="0"/>
                <w:szCs w:val="21"/>
              </w:rPr>
              <w:t>ccgcgcat</w:t>
            </w:r>
            <w:r w:rsidRPr="00AB6585">
              <w:rPr>
                <w:kern w:val="0"/>
                <w:szCs w:val="21"/>
              </w:rPr>
              <w:t>ATAAGAAATGGTACCgagct</w:t>
            </w:r>
          </w:p>
        </w:tc>
        <w:tc>
          <w:tcPr>
            <w:tcW w:w="1184" w:type="dxa"/>
          </w:tcPr>
          <w:p w:rsidR="0067047A" w:rsidRPr="00CF2547" w:rsidRDefault="0067047A" w:rsidP="00A37AF3">
            <w:pPr>
              <w:spacing w:line="360" w:lineRule="auto"/>
              <w:rPr>
                <w:kern w:val="0"/>
                <w:sz w:val="24"/>
              </w:rPr>
            </w:pPr>
            <w:r w:rsidRPr="00CF2547">
              <w:rPr>
                <w:kern w:val="0"/>
                <w:sz w:val="24"/>
              </w:rPr>
              <w:t>clone</w:t>
            </w:r>
          </w:p>
        </w:tc>
      </w:tr>
      <w:tr w:rsidR="0067047A" w:rsidRPr="00CF2547" w:rsidTr="00A37AF3">
        <w:tc>
          <w:tcPr>
            <w:tcW w:w="1980" w:type="dxa"/>
          </w:tcPr>
          <w:p w:rsidR="0067047A" w:rsidRPr="00CF2547" w:rsidRDefault="0067047A" w:rsidP="00A37AF3">
            <w:pPr>
              <w:rPr>
                <w:kern w:val="0"/>
                <w:sz w:val="24"/>
              </w:rPr>
            </w:pPr>
            <w:r w:rsidRPr="00CF2547">
              <w:rPr>
                <w:kern w:val="0"/>
                <w:sz w:val="24"/>
              </w:rPr>
              <w:t xml:space="preserve">KCTD1 3'UTR </w:t>
            </w:r>
            <w:r>
              <w:rPr>
                <w:kern w:val="0"/>
                <w:sz w:val="24"/>
              </w:rPr>
              <w:t>WT</w:t>
            </w:r>
            <w:r w:rsidRPr="00CF2547">
              <w:rPr>
                <w:kern w:val="0"/>
                <w:sz w:val="24"/>
              </w:rPr>
              <w:t>-F</w:t>
            </w:r>
          </w:p>
        </w:tc>
        <w:tc>
          <w:tcPr>
            <w:tcW w:w="5386" w:type="dxa"/>
          </w:tcPr>
          <w:p w:rsidR="0067047A" w:rsidRPr="00AB6585" w:rsidRDefault="0067047A" w:rsidP="00A37AF3">
            <w:pPr>
              <w:rPr>
                <w:kern w:val="0"/>
                <w:szCs w:val="21"/>
              </w:rPr>
            </w:pPr>
            <w:proofErr w:type="spellStart"/>
            <w:r w:rsidRPr="00AB6585">
              <w:rPr>
                <w:kern w:val="0"/>
                <w:szCs w:val="21"/>
              </w:rPr>
              <w:t>CGGTACCATTTCTTAT</w:t>
            </w:r>
            <w:r w:rsidRPr="00AB6585">
              <w:rPr>
                <w:b/>
                <w:kern w:val="0"/>
                <w:szCs w:val="21"/>
              </w:rPr>
              <w:t>gcaaaaag</w:t>
            </w:r>
            <w:r w:rsidRPr="00AB6585">
              <w:rPr>
                <w:kern w:val="0"/>
                <w:szCs w:val="21"/>
              </w:rPr>
              <w:t>AACCAA</w:t>
            </w:r>
            <w:r w:rsidRPr="00AB6585">
              <w:rPr>
                <w:b/>
                <w:kern w:val="0"/>
                <w:szCs w:val="21"/>
              </w:rPr>
              <w:t>atgcaaaaaa</w:t>
            </w:r>
            <w:r w:rsidRPr="00AB6585">
              <w:rPr>
                <w:kern w:val="0"/>
                <w:szCs w:val="21"/>
              </w:rPr>
              <w:t>TAACTCAAA</w:t>
            </w:r>
            <w:r w:rsidRPr="00AB6585">
              <w:rPr>
                <w:b/>
                <w:kern w:val="0"/>
                <w:szCs w:val="21"/>
              </w:rPr>
              <w:t>caaaaaag</w:t>
            </w:r>
            <w:r w:rsidRPr="00AB6585">
              <w:rPr>
                <w:kern w:val="0"/>
                <w:szCs w:val="21"/>
              </w:rPr>
              <w:t>C</w:t>
            </w:r>
            <w:proofErr w:type="spellEnd"/>
          </w:p>
        </w:tc>
        <w:tc>
          <w:tcPr>
            <w:tcW w:w="1184" w:type="dxa"/>
          </w:tcPr>
          <w:p w:rsidR="0067047A" w:rsidRPr="00CF2547" w:rsidRDefault="0067047A" w:rsidP="00A37AF3">
            <w:pPr>
              <w:spacing w:line="360" w:lineRule="auto"/>
              <w:rPr>
                <w:kern w:val="0"/>
                <w:sz w:val="24"/>
              </w:rPr>
            </w:pPr>
          </w:p>
        </w:tc>
      </w:tr>
      <w:tr w:rsidR="0067047A" w:rsidRPr="00CF2547" w:rsidTr="00A37AF3">
        <w:tc>
          <w:tcPr>
            <w:tcW w:w="1980" w:type="dxa"/>
          </w:tcPr>
          <w:p w:rsidR="0067047A" w:rsidRPr="00CF2547" w:rsidRDefault="0067047A" w:rsidP="00A37AF3">
            <w:pPr>
              <w:rPr>
                <w:kern w:val="0"/>
                <w:sz w:val="24"/>
              </w:rPr>
            </w:pPr>
            <w:r w:rsidRPr="00CF2547">
              <w:rPr>
                <w:kern w:val="0"/>
                <w:sz w:val="24"/>
              </w:rPr>
              <w:t xml:space="preserve">KCTD1 3'UTR </w:t>
            </w:r>
            <w:r>
              <w:rPr>
                <w:kern w:val="0"/>
                <w:sz w:val="24"/>
              </w:rPr>
              <w:t>WT</w:t>
            </w:r>
            <w:r w:rsidRPr="00CF2547">
              <w:rPr>
                <w:kern w:val="0"/>
                <w:sz w:val="24"/>
              </w:rPr>
              <w:t>-R</w:t>
            </w:r>
          </w:p>
        </w:tc>
        <w:tc>
          <w:tcPr>
            <w:tcW w:w="5386" w:type="dxa"/>
          </w:tcPr>
          <w:p w:rsidR="0067047A" w:rsidRPr="00AB6585" w:rsidRDefault="0067047A" w:rsidP="00A37AF3">
            <w:pPr>
              <w:rPr>
                <w:kern w:val="0"/>
                <w:szCs w:val="21"/>
              </w:rPr>
            </w:pPr>
            <w:r w:rsidRPr="00AB6585">
              <w:rPr>
                <w:kern w:val="0"/>
                <w:szCs w:val="21"/>
              </w:rPr>
              <w:t>TCGAG</w:t>
            </w:r>
            <w:r w:rsidRPr="00AB6585">
              <w:rPr>
                <w:b/>
                <w:kern w:val="0"/>
                <w:szCs w:val="21"/>
              </w:rPr>
              <w:t>cttttttg</w:t>
            </w:r>
            <w:r w:rsidRPr="00AB6585">
              <w:rPr>
                <w:kern w:val="0"/>
                <w:szCs w:val="21"/>
              </w:rPr>
              <w:t>TTTGAGTTA</w:t>
            </w:r>
            <w:r w:rsidRPr="00AB6585">
              <w:rPr>
                <w:b/>
                <w:kern w:val="0"/>
                <w:szCs w:val="21"/>
              </w:rPr>
              <w:t>ttttttgcat</w:t>
            </w:r>
            <w:r w:rsidRPr="00AB6585">
              <w:rPr>
                <w:kern w:val="0"/>
                <w:szCs w:val="21"/>
              </w:rPr>
              <w:t>TTGGTT</w:t>
            </w:r>
            <w:r w:rsidRPr="00AB6585">
              <w:rPr>
                <w:b/>
                <w:kern w:val="0"/>
                <w:szCs w:val="21"/>
              </w:rPr>
              <w:t>ctttttgc</w:t>
            </w:r>
            <w:r w:rsidRPr="00AB6585">
              <w:rPr>
                <w:kern w:val="0"/>
                <w:szCs w:val="21"/>
              </w:rPr>
              <w:t>ATAAGAAATGGTACCgagct</w:t>
            </w:r>
          </w:p>
        </w:tc>
        <w:tc>
          <w:tcPr>
            <w:tcW w:w="1184" w:type="dxa"/>
          </w:tcPr>
          <w:p w:rsidR="0067047A" w:rsidRPr="00CF2547" w:rsidRDefault="0067047A" w:rsidP="00A37AF3">
            <w:pPr>
              <w:spacing w:line="360" w:lineRule="auto"/>
              <w:rPr>
                <w:kern w:val="0"/>
                <w:sz w:val="24"/>
              </w:rPr>
            </w:pPr>
            <w:r w:rsidRPr="00CF2547">
              <w:rPr>
                <w:kern w:val="0"/>
                <w:sz w:val="24"/>
              </w:rPr>
              <w:t>clone</w:t>
            </w: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VEGF-F</w:t>
            </w:r>
          </w:p>
        </w:tc>
        <w:tc>
          <w:tcPr>
            <w:tcW w:w="5386" w:type="dxa"/>
          </w:tcPr>
          <w:p w:rsidR="0067047A" w:rsidRPr="00C50251" w:rsidRDefault="0067047A" w:rsidP="00A37AF3">
            <w:pPr>
              <w:spacing w:line="360" w:lineRule="auto"/>
              <w:rPr>
                <w:kern w:val="0"/>
                <w:szCs w:val="21"/>
              </w:rPr>
            </w:pPr>
            <w:r w:rsidRPr="00C50251">
              <w:rPr>
                <w:szCs w:val="21"/>
              </w:rPr>
              <w:t>AGGGCAGAATCATCACGAAGT</w:t>
            </w:r>
            <w:r w:rsidRPr="00C50251">
              <w:rPr>
                <w:szCs w:val="21"/>
              </w:rPr>
              <w:tab/>
            </w:r>
          </w:p>
        </w:tc>
        <w:tc>
          <w:tcPr>
            <w:tcW w:w="1184" w:type="dxa"/>
          </w:tcPr>
          <w:p w:rsidR="0067047A" w:rsidRPr="00CF2547" w:rsidRDefault="0067047A" w:rsidP="00A37AF3">
            <w:pPr>
              <w:spacing w:line="360" w:lineRule="auto"/>
              <w:rPr>
                <w:b/>
                <w:sz w:val="24"/>
              </w:rPr>
            </w:pP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VEGF-R</w:t>
            </w:r>
          </w:p>
        </w:tc>
        <w:tc>
          <w:tcPr>
            <w:tcW w:w="5386" w:type="dxa"/>
          </w:tcPr>
          <w:p w:rsidR="0067047A" w:rsidRPr="00C50251" w:rsidRDefault="0067047A" w:rsidP="00A37AF3">
            <w:pPr>
              <w:spacing w:line="360" w:lineRule="auto"/>
              <w:rPr>
                <w:kern w:val="0"/>
                <w:szCs w:val="21"/>
              </w:rPr>
            </w:pPr>
            <w:r w:rsidRPr="00C50251">
              <w:rPr>
                <w:szCs w:val="21"/>
              </w:rPr>
              <w:t>AGGGTCTCGATTGGATGGCA</w:t>
            </w:r>
          </w:p>
        </w:tc>
        <w:tc>
          <w:tcPr>
            <w:tcW w:w="1184" w:type="dxa"/>
          </w:tcPr>
          <w:p w:rsidR="0067047A" w:rsidRPr="00CF2547" w:rsidRDefault="0067047A" w:rsidP="00A37AF3">
            <w:pPr>
              <w:spacing w:line="360" w:lineRule="auto"/>
              <w:rPr>
                <w:b/>
                <w:sz w:val="24"/>
              </w:rPr>
            </w:pPr>
            <w:r w:rsidRPr="00CF2547">
              <w:rPr>
                <w:kern w:val="0"/>
                <w:sz w:val="24"/>
              </w:rPr>
              <w:t>RT-PCR</w:t>
            </w: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HIF-1α-F</w:t>
            </w:r>
          </w:p>
        </w:tc>
        <w:tc>
          <w:tcPr>
            <w:tcW w:w="5386" w:type="dxa"/>
          </w:tcPr>
          <w:p w:rsidR="0067047A" w:rsidRPr="00C50251" w:rsidRDefault="0067047A" w:rsidP="00A37AF3">
            <w:pPr>
              <w:spacing w:line="360" w:lineRule="auto"/>
              <w:rPr>
                <w:kern w:val="0"/>
                <w:szCs w:val="21"/>
              </w:rPr>
            </w:pPr>
            <w:r w:rsidRPr="00C50251">
              <w:rPr>
                <w:szCs w:val="21"/>
              </w:rPr>
              <w:t>ATCCATGTGACCATGAGGAAATG</w:t>
            </w:r>
          </w:p>
        </w:tc>
        <w:tc>
          <w:tcPr>
            <w:tcW w:w="1184" w:type="dxa"/>
          </w:tcPr>
          <w:p w:rsidR="0067047A" w:rsidRPr="00CF2547" w:rsidRDefault="0067047A" w:rsidP="00A37AF3">
            <w:pPr>
              <w:spacing w:line="360" w:lineRule="auto"/>
              <w:rPr>
                <w:kern w:val="0"/>
                <w:sz w:val="24"/>
              </w:rPr>
            </w:pP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HIF-1α-R</w:t>
            </w:r>
          </w:p>
        </w:tc>
        <w:tc>
          <w:tcPr>
            <w:tcW w:w="5386" w:type="dxa"/>
          </w:tcPr>
          <w:p w:rsidR="0067047A" w:rsidRPr="00C50251" w:rsidRDefault="0067047A" w:rsidP="00A37AF3">
            <w:pPr>
              <w:spacing w:line="360" w:lineRule="auto"/>
              <w:rPr>
                <w:kern w:val="0"/>
                <w:szCs w:val="21"/>
              </w:rPr>
            </w:pPr>
            <w:r w:rsidRPr="00C50251">
              <w:rPr>
                <w:szCs w:val="21"/>
              </w:rPr>
              <w:t>TCGGCTAGTTAGGGTACACTTC</w:t>
            </w:r>
            <w:r w:rsidRPr="00C50251">
              <w:rPr>
                <w:kern w:val="0"/>
                <w:szCs w:val="21"/>
              </w:rPr>
              <w:tab/>
            </w:r>
          </w:p>
        </w:tc>
        <w:tc>
          <w:tcPr>
            <w:tcW w:w="1184" w:type="dxa"/>
          </w:tcPr>
          <w:p w:rsidR="0067047A" w:rsidRPr="00CF2547" w:rsidRDefault="0067047A" w:rsidP="00A37AF3">
            <w:pPr>
              <w:spacing w:line="360" w:lineRule="auto"/>
              <w:rPr>
                <w:kern w:val="0"/>
                <w:sz w:val="24"/>
              </w:rPr>
            </w:pPr>
            <w:r w:rsidRPr="00CF2547">
              <w:rPr>
                <w:kern w:val="0"/>
                <w:sz w:val="24"/>
              </w:rPr>
              <w:t>RT-PCR</w:t>
            </w: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KCTD1 3'UTR-F</w:t>
            </w:r>
          </w:p>
        </w:tc>
        <w:tc>
          <w:tcPr>
            <w:tcW w:w="5386" w:type="dxa"/>
          </w:tcPr>
          <w:p w:rsidR="0067047A" w:rsidRPr="00C50251" w:rsidRDefault="0067047A" w:rsidP="00A37AF3">
            <w:pPr>
              <w:spacing w:line="360" w:lineRule="auto"/>
              <w:rPr>
                <w:kern w:val="0"/>
                <w:szCs w:val="21"/>
              </w:rPr>
            </w:pPr>
            <w:r w:rsidRPr="00C50251">
              <w:rPr>
                <w:kern w:val="0"/>
                <w:szCs w:val="21"/>
              </w:rPr>
              <w:t>AGCTTTGTTTAAACATGGACATATTTCTTATGCAAA</w:t>
            </w:r>
          </w:p>
        </w:tc>
        <w:tc>
          <w:tcPr>
            <w:tcW w:w="1184" w:type="dxa"/>
          </w:tcPr>
          <w:p w:rsidR="0067047A" w:rsidRPr="00CF2547" w:rsidRDefault="0067047A" w:rsidP="00A37AF3">
            <w:pPr>
              <w:spacing w:line="360" w:lineRule="auto"/>
              <w:rPr>
                <w:b/>
                <w:sz w:val="24"/>
              </w:rPr>
            </w:pPr>
          </w:p>
        </w:tc>
      </w:tr>
      <w:tr w:rsidR="0067047A" w:rsidRPr="00CF2547" w:rsidTr="00A37AF3">
        <w:trPr>
          <w:trHeight w:val="439"/>
        </w:trPr>
        <w:tc>
          <w:tcPr>
            <w:tcW w:w="1980" w:type="dxa"/>
          </w:tcPr>
          <w:p w:rsidR="0067047A" w:rsidRPr="004E6E1D" w:rsidRDefault="0067047A" w:rsidP="00A37AF3">
            <w:pPr>
              <w:spacing w:line="360" w:lineRule="auto"/>
              <w:contextualSpacing/>
              <w:rPr>
                <w:kern w:val="0"/>
                <w:sz w:val="24"/>
              </w:rPr>
            </w:pPr>
            <w:r w:rsidRPr="004E6E1D">
              <w:rPr>
                <w:kern w:val="0"/>
                <w:sz w:val="24"/>
              </w:rPr>
              <w:t>KCTD1 3'UTR-R</w:t>
            </w:r>
          </w:p>
        </w:tc>
        <w:tc>
          <w:tcPr>
            <w:tcW w:w="5386" w:type="dxa"/>
          </w:tcPr>
          <w:p w:rsidR="0067047A" w:rsidRPr="004E6E1D" w:rsidRDefault="0067047A" w:rsidP="00A37AF3">
            <w:pPr>
              <w:spacing w:line="360" w:lineRule="auto"/>
              <w:contextualSpacing/>
              <w:rPr>
                <w:kern w:val="0"/>
                <w:szCs w:val="21"/>
              </w:rPr>
            </w:pPr>
            <w:r w:rsidRPr="004E6E1D">
              <w:rPr>
                <w:kern w:val="0"/>
                <w:szCs w:val="21"/>
              </w:rPr>
              <w:t>CCGCTCGAGAATTTCACTTTAATCCAGCCT</w:t>
            </w:r>
          </w:p>
        </w:tc>
        <w:tc>
          <w:tcPr>
            <w:tcW w:w="1184" w:type="dxa"/>
          </w:tcPr>
          <w:p w:rsidR="0067047A" w:rsidRPr="00CF2547" w:rsidRDefault="0067047A" w:rsidP="00A37AF3">
            <w:pPr>
              <w:spacing w:line="360" w:lineRule="auto"/>
              <w:contextualSpacing/>
              <w:rPr>
                <w:b/>
                <w:sz w:val="24"/>
              </w:rPr>
            </w:pPr>
            <w:r w:rsidRPr="00CF2547">
              <w:rPr>
                <w:kern w:val="0"/>
                <w:sz w:val="24"/>
              </w:rPr>
              <w:t>PCR</w:t>
            </w:r>
          </w:p>
        </w:tc>
      </w:tr>
      <w:tr w:rsidR="0067047A" w:rsidRPr="00CF2547" w:rsidTr="00A37AF3">
        <w:tc>
          <w:tcPr>
            <w:tcW w:w="1980" w:type="dxa"/>
          </w:tcPr>
          <w:p w:rsidR="0067047A" w:rsidRPr="00CF2547" w:rsidRDefault="0067047A" w:rsidP="00A37AF3">
            <w:pPr>
              <w:spacing w:line="360" w:lineRule="auto"/>
              <w:contextualSpacing/>
              <w:rPr>
                <w:kern w:val="0"/>
                <w:sz w:val="24"/>
              </w:rPr>
            </w:pPr>
            <w:r w:rsidRPr="00CF2547">
              <w:rPr>
                <w:kern w:val="0"/>
                <w:sz w:val="24"/>
              </w:rPr>
              <w:t>CD11b-F</w:t>
            </w:r>
          </w:p>
        </w:tc>
        <w:tc>
          <w:tcPr>
            <w:tcW w:w="5386" w:type="dxa"/>
          </w:tcPr>
          <w:p w:rsidR="0067047A" w:rsidRPr="00C50251" w:rsidRDefault="0067047A" w:rsidP="00A37AF3">
            <w:pPr>
              <w:spacing w:line="360" w:lineRule="auto"/>
              <w:contextualSpacing/>
              <w:rPr>
                <w:kern w:val="0"/>
                <w:szCs w:val="21"/>
              </w:rPr>
            </w:pPr>
            <w:r w:rsidRPr="00C50251">
              <w:rPr>
                <w:kern w:val="0"/>
                <w:szCs w:val="21"/>
              </w:rPr>
              <w:t>ACTGGTGAAGCCAATAACGCA</w:t>
            </w:r>
          </w:p>
        </w:tc>
        <w:tc>
          <w:tcPr>
            <w:tcW w:w="1184" w:type="dxa"/>
          </w:tcPr>
          <w:p w:rsidR="0067047A" w:rsidRPr="00CF2547" w:rsidRDefault="0067047A" w:rsidP="00A37AF3">
            <w:pPr>
              <w:spacing w:line="360" w:lineRule="auto"/>
              <w:contextualSpacing/>
              <w:rPr>
                <w:kern w:val="0"/>
                <w:sz w:val="24"/>
              </w:rPr>
            </w:pP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CD11b-R</w:t>
            </w:r>
          </w:p>
        </w:tc>
        <w:tc>
          <w:tcPr>
            <w:tcW w:w="5386" w:type="dxa"/>
          </w:tcPr>
          <w:p w:rsidR="0067047A" w:rsidRPr="00C50251" w:rsidRDefault="0067047A" w:rsidP="00A37AF3">
            <w:pPr>
              <w:spacing w:line="360" w:lineRule="auto"/>
              <w:rPr>
                <w:kern w:val="0"/>
                <w:szCs w:val="21"/>
              </w:rPr>
            </w:pPr>
            <w:r w:rsidRPr="00C50251">
              <w:rPr>
                <w:kern w:val="0"/>
                <w:szCs w:val="21"/>
              </w:rPr>
              <w:t>TCCGTGATGACAACTAGGATCTT</w:t>
            </w:r>
          </w:p>
        </w:tc>
        <w:tc>
          <w:tcPr>
            <w:tcW w:w="1184" w:type="dxa"/>
          </w:tcPr>
          <w:p w:rsidR="0067047A" w:rsidRPr="00CF2547" w:rsidRDefault="0067047A" w:rsidP="00A37AF3">
            <w:pPr>
              <w:spacing w:line="360" w:lineRule="auto"/>
              <w:rPr>
                <w:sz w:val="24"/>
              </w:rPr>
            </w:pPr>
            <w:r w:rsidRPr="00CF2547">
              <w:rPr>
                <w:kern w:val="0"/>
                <w:sz w:val="24"/>
              </w:rPr>
              <w:t>RT-PCR</w:t>
            </w: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CD206-F</w:t>
            </w:r>
          </w:p>
        </w:tc>
        <w:tc>
          <w:tcPr>
            <w:tcW w:w="5386" w:type="dxa"/>
          </w:tcPr>
          <w:p w:rsidR="0067047A" w:rsidRPr="00C50251" w:rsidRDefault="0067047A" w:rsidP="00A37AF3">
            <w:pPr>
              <w:spacing w:line="360" w:lineRule="auto"/>
              <w:rPr>
                <w:kern w:val="0"/>
                <w:szCs w:val="21"/>
              </w:rPr>
            </w:pPr>
            <w:r w:rsidRPr="00C50251">
              <w:rPr>
                <w:kern w:val="0"/>
                <w:szCs w:val="21"/>
              </w:rPr>
              <w:t>GGGTTGCTATCACTCTCTATGC</w:t>
            </w:r>
          </w:p>
        </w:tc>
        <w:tc>
          <w:tcPr>
            <w:tcW w:w="1184" w:type="dxa"/>
          </w:tcPr>
          <w:p w:rsidR="0067047A" w:rsidRPr="00CF2547" w:rsidRDefault="0067047A" w:rsidP="00A37AF3">
            <w:pPr>
              <w:spacing w:line="360" w:lineRule="auto"/>
              <w:rPr>
                <w:sz w:val="24"/>
              </w:rPr>
            </w:pP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CD206-R</w:t>
            </w:r>
          </w:p>
        </w:tc>
        <w:tc>
          <w:tcPr>
            <w:tcW w:w="5386" w:type="dxa"/>
          </w:tcPr>
          <w:p w:rsidR="0067047A" w:rsidRPr="00C50251" w:rsidRDefault="0067047A" w:rsidP="00A37AF3">
            <w:pPr>
              <w:spacing w:line="360" w:lineRule="auto"/>
              <w:rPr>
                <w:kern w:val="0"/>
                <w:szCs w:val="21"/>
              </w:rPr>
            </w:pPr>
            <w:r w:rsidRPr="00C50251">
              <w:rPr>
                <w:kern w:val="0"/>
                <w:szCs w:val="21"/>
              </w:rPr>
              <w:t>TTTCTTGTCTGTTGCCGTAGTT</w:t>
            </w:r>
          </w:p>
        </w:tc>
        <w:tc>
          <w:tcPr>
            <w:tcW w:w="1184" w:type="dxa"/>
          </w:tcPr>
          <w:p w:rsidR="0067047A" w:rsidRPr="00CF2547" w:rsidRDefault="0067047A" w:rsidP="00A37AF3">
            <w:pPr>
              <w:spacing w:line="360" w:lineRule="auto"/>
              <w:rPr>
                <w:sz w:val="24"/>
              </w:rPr>
            </w:pPr>
            <w:r w:rsidRPr="00CF2547">
              <w:rPr>
                <w:kern w:val="0"/>
                <w:sz w:val="24"/>
              </w:rPr>
              <w:t>RT-PCR</w:t>
            </w:r>
          </w:p>
        </w:tc>
      </w:tr>
      <w:tr w:rsidR="0067047A" w:rsidRPr="00CF2547" w:rsidTr="00A37AF3">
        <w:tc>
          <w:tcPr>
            <w:tcW w:w="1980" w:type="dxa"/>
          </w:tcPr>
          <w:p w:rsidR="0067047A" w:rsidRPr="00CF2547" w:rsidRDefault="0067047A" w:rsidP="00A37AF3">
            <w:pPr>
              <w:spacing w:line="360" w:lineRule="auto"/>
              <w:rPr>
                <w:kern w:val="0"/>
                <w:sz w:val="24"/>
              </w:rPr>
            </w:pPr>
            <w:proofErr w:type="spellStart"/>
            <w:r w:rsidRPr="00CF2547">
              <w:rPr>
                <w:kern w:val="0"/>
                <w:sz w:val="24"/>
              </w:rPr>
              <w:t>iNOS</w:t>
            </w:r>
            <w:proofErr w:type="spellEnd"/>
            <w:r w:rsidRPr="00CF2547">
              <w:rPr>
                <w:kern w:val="0"/>
                <w:sz w:val="24"/>
              </w:rPr>
              <w:t>-F</w:t>
            </w:r>
          </w:p>
        </w:tc>
        <w:tc>
          <w:tcPr>
            <w:tcW w:w="5386" w:type="dxa"/>
          </w:tcPr>
          <w:p w:rsidR="0067047A" w:rsidRPr="00C50251" w:rsidRDefault="0067047A" w:rsidP="00A37AF3">
            <w:pPr>
              <w:spacing w:line="360" w:lineRule="auto"/>
              <w:rPr>
                <w:b/>
                <w:szCs w:val="21"/>
              </w:rPr>
            </w:pPr>
            <w:r w:rsidRPr="00C50251">
              <w:rPr>
                <w:kern w:val="0"/>
                <w:szCs w:val="21"/>
              </w:rPr>
              <w:t>AGGGACAAGCCTACCCCTC</w:t>
            </w:r>
          </w:p>
        </w:tc>
        <w:tc>
          <w:tcPr>
            <w:tcW w:w="1184" w:type="dxa"/>
          </w:tcPr>
          <w:p w:rsidR="0067047A" w:rsidRPr="00CF2547" w:rsidRDefault="0067047A" w:rsidP="00A37AF3">
            <w:pPr>
              <w:spacing w:line="360" w:lineRule="auto"/>
              <w:rPr>
                <w:b/>
                <w:sz w:val="24"/>
              </w:rPr>
            </w:pPr>
          </w:p>
        </w:tc>
      </w:tr>
      <w:tr w:rsidR="0067047A" w:rsidRPr="00CF2547" w:rsidTr="00A37AF3">
        <w:tc>
          <w:tcPr>
            <w:tcW w:w="1980" w:type="dxa"/>
          </w:tcPr>
          <w:p w:rsidR="0067047A" w:rsidRPr="00CF2547" w:rsidRDefault="0067047A" w:rsidP="00A37AF3">
            <w:pPr>
              <w:spacing w:line="360" w:lineRule="auto"/>
              <w:rPr>
                <w:kern w:val="0"/>
                <w:sz w:val="24"/>
              </w:rPr>
            </w:pPr>
            <w:proofErr w:type="spellStart"/>
            <w:r w:rsidRPr="00CF2547">
              <w:rPr>
                <w:kern w:val="0"/>
                <w:sz w:val="24"/>
              </w:rPr>
              <w:t>iNOS</w:t>
            </w:r>
            <w:proofErr w:type="spellEnd"/>
            <w:r w:rsidRPr="00CF2547">
              <w:rPr>
                <w:kern w:val="0"/>
                <w:sz w:val="24"/>
              </w:rPr>
              <w:t>-R</w:t>
            </w:r>
          </w:p>
        </w:tc>
        <w:tc>
          <w:tcPr>
            <w:tcW w:w="5386" w:type="dxa"/>
          </w:tcPr>
          <w:p w:rsidR="0067047A" w:rsidRPr="00C50251" w:rsidRDefault="0067047A" w:rsidP="00A37AF3">
            <w:pPr>
              <w:spacing w:line="360" w:lineRule="auto"/>
              <w:rPr>
                <w:kern w:val="0"/>
                <w:szCs w:val="21"/>
              </w:rPr>
            </w:pPr>
            <w:r w:rsidRPr="00C50251">
              <w:rPr>
                <w:kern w:val="0"/>
                <w:szCs w:val="21"/>
              </w:rPr>
              <w:t>CTCATCTCCCGTCAGTTGGT</w:t>
            </w:r>
          </w:p>
        </w:tc>
        <w:tc>
          <w:tcPr>
            <w:tcW w:w="1184" w:type="dxa"/>
          </w:tcPr>
          <w:p w:rsidR="0067047A" w:rsidRPr="00CF2547" w:rsidRDefault="0067047A" w:rsidP="00A37AF3">
            <w:pPr>
              <w:spacing w:line="360" w:lineRule="auto"/>
              <w:rPr>
                <w:kern w:val="0"/>
                <w:sz w:val="24"/>
              </w:rPr>
            </w:pPr>
            <w:r w:rsidRPr="00CF2547">
              <w:rPr>
                <w:kern w:val="0"/>
                <w:sz w:val="24"/>
              </w:rPr>
              <w:t>RT-PCR</w:t>
            </w: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IL12a-F</w:t>
            </w:r>
          </w:p>
        </w:tc>
        <w:tc>
          <w:tcPr>
            <w:tcW w:w="5386" w:type="dxa"/>
          </w:tcPr>
          <w:p w:rsidR="0067047A" w:rsidRPr="00C50251" w:rsidRDefault="0067047A" w:rsidP="00A37AF3">
            <w:pPr>
              <w:spacing w:line="360" w:lineRule="auto"/>
              <w:rPr>
                <w:kern w:val="0"/>
                <w:szCs w:val="21"/>
              </w:rPr>
            </w:pPr>
            <w:r w:rsidRPr="00C50251">
              <w:rPr>
                <w:kern w:val="0"/>
                <w:szCs w:val="21"/>
              </w:rPr>
              <w:t>ATGGCCCTGTGCCTTAGTAGT</w:t>
            </w:r>
            <w:r w:rsidRPr="00C50251">
              <w:rPr>
                <w:kern w:val="0"/>
                <w:szCs w:val="21"/>
              </w:rPr>
              <w:tab/>
            </w:r>
          </w:p>
        </w:tc>
        <w:tc>
          <w:tcPr>
            <w:tcW w:w="1184" w:type="dxa"/>
          </w:tcPr>
          <w:p w:rsidR="0067047A" w:rsidRPr="00CF2547" w:rsidRDefault="0067047A" w:rsidP="00A37AF3">
            <w:pPr>
              <w:spacing w:line="360" w:lineRule="auto"/>
              <w:rPr>
                <w:kern w:val="0"/>
                <w:sz w:val="24"/>
              </w:rPr>
            </w:pP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IL12a-R</w:t>
            </w:r>
          </w:p>
        </w:tc>
        <w:tc>
          <w:tcPr>
            <w:tcW w:w="5386" w:type="dxa"/>
          </w:tcPr>
          <w:p w:rsidR="0067047A" w:rsidRPr="00C50251" w:rsidRDefault="0067047A" w:rsidP="00A37AF3">
            <w:pPr>
              <w:spacing w:line="360" w:lineRule="auto"/>
              <w:rPr>
                <w:kern w:val="0"/>
                <w:szCs w:val="21"/>
              </w:rPr>
            </w:pPr>
            <w:r w:rsidRPr="00C50251">
              <w:rPr>
                <w:kern w:val="0"/>
                <w:szCs w:val="21"/>
              </w:rPr>
              <w:t>AGCTTTGCATTCATGGTCTTGA</w:t>
            </w:r>
          </w:p>
        </w:tc>
        <w:tc>
          <w:tcPr>
            <w:tcW w:w="1184" w:type="dxa"/>
          </w:tcPr>
          <w:p w:rsidR="0067047A" w:rsidRPr="00CF2547" w:rsidRDefault="0067047A" w:rsidP="00A37AF3">
            <w:pPr>
              <w:spacing w:line="360" w:lineRule="auto"/>
              <w:rPr>
                <w:kern w:val="0"/>
                <w:sz w:val="24"/>
              </w:rPr>
            </w:pPr>
            <w:r w:rsidRPr="00CF2547">
              <w:rPr>
                <w:kern w:val="0"/>
                <w:sz w:val="24"/>
              </w:rPr>
              <w:t>RT-PCR</w:t>
            </w: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IL1β-F</w:t>
            </w:r>
          </w:p>
        </w:tc>
        <w:tc>
          <w:tcPr>
            <w:tcW w:w="5386" w:type="dxa"/>
          </w:tcPr>
          <w:p w:rsidR="0067047A" w:rsidRPr="00C50251" w:rsidRDefault="0067047A" w:rsidP="00A37AF3">
            <w:pPr>
              <w:spacing w:line="360" w:lineRule="auto"/>
              <w:rPr>
                <w:kern w:val="0"/>
                <w:szCs w:val="21"/>
              </w:rPr>
            </w:pPr>
            <w:r w:rsidRPr="00C50251">
              <w:rPr>
                <w:kern w:val="0"/>
                <w:szCs w:val="21"/>
              </w:rPr>
              <w:t xml:space="preserve">ATGATGGCTTATTACAGTGGCAA </w:t>
            </w:r>
          </w:p>
        </w:tc>
        <w:tc>
          <w:tcPr>
            <w:tcW w:w="1184" w:type="dxa"/>
          </w:tcPr>
          <w:p w:rsidR="0067047A" w:rsidRPr="00CF2547" w:rsidRDefault="0067047A" w:rsidP="00A37AF3">
            <w:pPr>
              <w:spacing w:line="360" w:lineRule="auto"/>
              <w:rPr>
                <w:b/>
                <w:sz w:val="24"/>
              </w:rPr>
            </w:pP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IL1β-R</w:t>
            </w:r>
          </w:p>
        </w:tc>
        <w:tc>
          <w:tcPr>
            <w:tcW w:w="5386" w:type="dxa"/>
          </w:tcPr>
          <w:p w:rsidR="0067047A" w:rsidRPr="00C50251" w:rsidRDefault="0067047A" w:rsidP="00A37AF3">
            <w:pPr>
              <w:spacing w:line="360" w:lineRule="auto"/>
              <w:rPr>
                <w:kern w:val="0"/>
                <w:szCs w:val="21"/>
              </w:rPr>
            </w:pPr>
            <w:r w:rsidRPr="00C50251">
              <w:rPr>
                <w:kern w:val="0"/>
                <w:szCs w:val="21"/>
              </w:rPr>
              <w:t>GTCGGAGATTCGTAGCTGGA</w:t>
            </w:r>
          </w:p>
        </w:tc>
        <w:tc>
          <w:tcPr>
            <w:tcW w:w="1184" w:type="dxa"/>
          </w:tcPr>
          <w:p w:rsidR="0067047A" w:rsidRPr="00CF2547" w:rsidRDefault="0067047A" w:rsidP="00A37AF3">
            <w:pPr>
              <w:spacing w:line="360" w:lineRule="auto"/>
              <w:rPr>
                <w:b/>
                <w:sz w:val="24"/>
              </w:rPr>
            </w:pPr>
            <w:r w:rsidRPr="00CF2547">
              <w:rPr>
                <w:kern w:val="0"/>
                <w:sz w:val="24"/>
              </w:rPr>
              <w:t>RT-PCR</w:t>
            </w: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TNFα-F</w:t>
            </w:r>
          </w:p>
        </w:tc>
        <w:tc>
          <w:tcPr>
            <w:tcW w:w="5386" w:type="dxa"/>
          </w:tcPr>
          <w:p w:rsidR="0067047A" w:rsidRPr="00C50251" w:rsidRDefault="0067047A" w:rsidP="00A37AF3">
            <w:pPr>
              <w:spacing w:line="360" w:lineRule="auto"/>
              <w:rPr>
                <w:kern w:val="0"/>
                <w:szCs w:val="21"/>
              </w:rPr>
            </w:pPr>
            <w:r w:rsidRPr="00C50251">
              <w:rPr>
                <w:kern w:val="0"/>
                <w:szCs w:val="21"/>
              </w:rPr>
              <w:t>GAGGCCAAGCCCTGGTATG</w:t>
            </w:r>
          </w:p>
        </w:tc>
        <w:tc>
          <w:tcPr>
            <w:tcW w:w="1184" w:type="dxa"/>
          </w:tcPr>
          <w:p w:rsidR="0067047A" w:rsidRPr="00CF2547" w:rsidRDefault="0067047A" w:rsidP="00A37AF3">
            <w:pPr>
              <w:spacing w:line="360" w:lineRule="auto"/>
              <w:rPr>
                <w:b/>
                <w:sz w:val="24"/>
              </w:rPr>
            </w:pPr>
          </w:p>
        </w:tc>
      </w:tr>
      <w:tr w:rsidR="0067047A" w:rsidRPr="00CF2547" w:rsidTr="00A37AF3">
        <w:trPr>
          <w:trHeight w:val="310"/>
        </w:trPr>
        <w:tc>
          <w:tcPr>
            <w:tcW w:w="1980" w:type="dxa"/>
          </w:tcPr>
          <w:p w:rsidR="0067047A" w:rsidRPr="00CF2547" w:rsidRDefault="0067047A" w:rsidP="00A37AF3">
            <w:pPr>
              <w:spacing w:line="360" w:lineRule="auto"/>
              <w:rPr>
                <w:kern w:val="0"/>
                <w:sz w:val="24"/>
              </w:rPr>
            </w:pPr>
            <w:r w:rsidRPr="00CF2547">
              <w:rPr>
                <w:kern w:val="0"/>
                <w:sz w:val="24"/>
              </w:rPr>
              <w:t>TNFα-R</w:t>
            </w:r>
          </w:p>
        </w:tc>
        <w:tc>
          <w:tcPr>
            <w:tcW w:w="5386" w:type="dxa"/>
          </w:tcPr>
          <w:p w:rsidR="0067047A" w:rsidRPr="00C50251" w:rsidRDefault="0067047A" w:rsidP="00A37AF3">
            <w:pPr>
              <w:spacing w:line="360" w:lineRule="auto"/>
              <w:rPr>
                <w:kern w:val="0"/>
                <w:szCs w:val="21"/>
              </w:rPr>
            </w:pPr>
            <w:r w:rsidRPr="00C50251">
              <w:rPr>
                <w:kern w:val="0"/>
                <w:szCs w:val="21"/>
              </w:rPr>
              <w:t>CGGGCCGATTGATCTCAGC</w:t>
            </w:r>
          </w:p>
        </w:tc>
        <w:tc>
          <w:tcPr>
            <w:tcW w:w="1184" w:type="dxa"/>
          </w:tcPr>
          <w:p w:rsidR="0067047A" w:rsidRPr="00CF2547" w:rsidRDefault="0067047A" w:rsidP="00A37AF3">
            <w:pPr>
              <w:spacing w:line="360" w:lineRule="auto"/>
              <w:rPr>
                <w:b/>
                <w:sz w:val="24"/>
              </w:rPr>
            </w:pPr>
            <w:r w:rsidRPr="00CF2547">
              <w:rPr>
                <w:kern w:val="0"/>
                <w:sz w:val="24"/>
              </w:rPr>
              <w:t>RT-PCR</w:t>
            </w:r>
          </w:p>
        </w:tc>
      </w:tr>
      <w:tr w:rsidR="0067047A" w:rsidRPr="00CF2547" w:rsidTr="00A37AF3">
        <w:trPr>
          <w:trHeight w:val="310"/>
        </w:trPr>
        <w:tc>
          <w:tcPr>
            <w:tcW w:w="1980" w:type="dxa"/>
          </w:tcPr>
          <w:p w:rsidR="0067047A" w:rsidRPr="00CF2547" w:rsidRDefault="0067047A" w:rsidP="00A37AF3">
            <w:pPr>
              <w:spacing w:line="360" w:lineRule="auto"/>
              <w:rPr>
                <w:kern w:val="0"/>
                <w:sz w:val="24"/>
              </w:rPr>
            </w:pPr>
            <w:r w:rsidRPr="00CF2547">
              <w:rPr>
                <w:kern w:val="0"/>
                <w:sz w:val="24"/>
              </w:rPr>
              <w:t>IL10-F</w:t>
            </w:r>
          </w:p>
        </w:tc>
        <w:tc>
          <w:tcPr>
            <w:tcW w:w="5386" w:type="dxa"/>
          </w:tcPr>
          <w:p w:rsidR="0067047A" w:rsidRPr="00C50251" w:rsidRDefault="0067047A" w:rsidP="00A37AF3">
            <w:pPr>
              <w:spacing w:line="360" w:lineRule="auto"/>
              <w:rPr>
                <w:kern w:val="0"/>
                <w:szCs w:val="21"/>
              </w:rPr>
            </w:pPr>
            <w:r w:rsidRPr="00C50251">
              <w:rPr>
                <w:szCs w:val="21"/>
              </w:rPr>
              <w:t>TCAAGGCGCATGTGAACTCC</w:t>
            </w:r>
          </w:p>
        </w:tc>
        <w:tc>
          <w:tcPr>
            <w:tcW w:w="1184" w:type="dxa"/>
          </w:tcPr>
          <w:p w:rsidR="0067047A" w:rsidRPr="00CF2547" w:rsidRDefault="0067047A" w:rsidP="00A37AF3">
            <w:pPr>
              <w:spacing w:line="360" w:lineRule="auto"/>
              <w:rPr>
                <w:kern w:val="0"/>
                <w:sz w:val="24"/>
              </w:rPr>
            </w:pP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IL10-R</w:t>
            </w:r>
          </w:p>
        </w:tc>
        <w:tc>
          <w:tcPr>
            <w:tcW w:w="5386" w:type="dxa"/>
          </w:tcPr>
          <w:p w:rsidR="0067047A" w:rsidRPr="00C50251" w:rsidRDefault="0067047A" w:rsidP="00A37AF3">
            <w:pPr>
              <w:spacing w:line="360" w:lineRule="auto"/>
              <w:rPr>
                <w:kern w:val="0"/>
                <w:szCs w:val="21"/>
              </w:rPr>
            </w:pPr>
            <w:r w:rsidRPr="00C50251">
              <w:rPr>
                <w:szCs w:val="21"/>
              </w:rPr>
              <w:t>GATGTCAAACTCACTCATGGCT</w:t>
            </w:r>
          </w:p>
        </w:tc>
        <w:tc>
          <w:tcPr>
            <w:tcW w:w="1184" w:type="dxa"/>
          </w:tcPr>
          <w:p w:rsidR="0067047A" w:rsidRPr="00CF2547" w:rsidRDefault="0067047A" w:rsidP="00A37AF3">
            <w:pPr>
              <w:spacing w:line="360" w:lineRule="auto"/>
              <w:rPr>
                <w:b/>
                <w:sz w:val="24"/>
              </w:rPr>
            </w:pPr>
            <w:r w:rsidRPr="00CF2547">
              <w:rPr>
                <w:kern w:val="0"/>
                <w:sz w:val="24"/>
              </w:rPr>
              <w:t>RT-PCR</w:t>
            </w:r>
          </w:p>
        </w:tc>
      </w:tr>
      <w:tr w:rsidR="0067047A" w:rsidRPr="00CF2547" w:rsidTr="00A37AF3">
        <w:tc>
          <w:tcPr>
            <w:tcW w:w="1980" w:type="dxa"/>
          </w:tcPr>
          <w:p w:rsidR="0067047A" w:rsidRPr="00BB5E3F" w:rsidRDefault="0067047A" w:rsidP="00A37AF3">
            <w:pPr>
              <w:rPr>
                <w:kern w:val="0"/>
                <w:sz w:val="24"/>
              </w:rPr>
            </w:pPr>
            <w:r w:rsidRPr="00BB5E3F">
              <w:rPr>
                <w:kern w:val="0"/>
                <w:sz w:val="24"/>
              </w:rPr>
              <w:t>MiR-129-5p-RT</w:t>
            </w:r>
          </w:p>
        </w:tc>
        <w:tc>
          <w:tcPr>
            <w:tcW w:w="5386" w:type="dxa"/>
          </w:tcPr>
          <w:p w:rsidR="0067047A" w:rsidRPr="00C50251" w:rsidRDefault="0067047A" w:rsidP="00A37AF3">
            <w:pPr>
              <w:rPr>
                <w:kern w:val="0"/>
                <w:szCs w:val="21"/>
              </w:rPr>
            </w:pPr>
            <w:r w:rsidRPr="00C50251">
              <w:rPr>
                <w:kern w:val="0"/>
                <w:szCs w:val="21"/>
              </w:rPr>
              <w:t>GTCGTATCCAGTGCAGGGTCCGAGGTATTCGCACTGGATACGACGCAAGC</w:t>
            </w:r>
          </w:p>
        </w:tc>
        <w:tc>
          <w:tcPr>
            <w:tcW w:w="1184" w:type="dxa"/>
          </w:tcPr>
          <w:p w:rsidR="0067047A" w:rsidRPr="00CF2547" w:rsidRDefault="0067047A" w:rsidP="00A37AF3">
            <w:pPr>
              <w:spacing w:line="360" w:lineRule="auto"/>
              <w:rPr>
                <w:b/>
                <w:sz w:val="24"/>
              </w:rPr>
            </w:pPr>
            <w:r w:rsidRPr="00CF2547">
              <w:rPr>
                <w:kern w:val="0"/>
                <w:sz w:val="24"/>
              </w:rPr>
              <w:t>RT</w:t>
            </w:r>
          </w:p>
        </w:tc>
      </w:tr>
      <w:tr w:rsidR="0067047A" w:rsidRPr="00CF2547" w:rsidTr="00A37AF3">
        <w:tc>
          <w:tcPr>
            <w:tcW w:w="1980" w:type="dxa"/>
            <w:tcBorders>
              <w:bottom w:val="nil"/>
            </w:tcBorders>
          </w:tcPr>
          <w:p w:rsidR="0067047A" w:rsidRPr="00BB5E3F" w:rsidRDefault="0067047A" w:rsidP="00A37AF3">
            <w:pPr>
              <w:spacing w:line="360" w:lineRule="auto"/>
              <w:rPr>
                <w:kern w:val="0"/>
                <w:sz w:val="24"/>
              </w:rPr>
            </w:pPr>
            <w:r w:rsidRPr="00BB5E3F">
              <w:rPr>
                <w:kern w:val="0"/>
                <w:sz w:val="24"/>
              </w:rPr>
              <w:t xml:space="preserve">miR-129-5P F </w:t>
            </w:r>
          </w:p>
        </w:tc>
        <w:tc>
          <w:tcPr>
            <w:tcW w:w="5386" w:type="dxa"/>
            <w:tcBorders>
              <w:bottom w:val="nil"/>
            </w:tcBorders>
          </w:tcPr>
          <w:p w:rsidR="0067047A" w:rsidRPr="00C50251" w:rsidRDefault="0067047A" w:rsidP="00A37AF3">
            <w:pPr>
              <w:spacing w:line="360" w:lineRule="auto"/>
              <w:rPr>
                <w:kern w:val="0"/>
                <w:szCs w:val="21"/>
              </w:rPr>
            </w:pPr>
            <w:r w:rsidRPr="00C50251">
              <w:rPr>
                <w:kern w:val="0"/>
                <w:szCs w:val="21"/>
              </w:rPr>
              <w:t>CTTTTTGCGGTCTGGGCTTGC</w:t>
            </w:r>
          </w:p>
        </w:tc>
        <w:tc>
          <w:tcPr>
            <w:tcW w:w="1184" w:type="dxa"/>
            <w:tcBorders>
              <w:bottom w:val="nil"/>
            </w:tcBorders>
          </w:tcPr>
          <w:p w:rsidR="0067047A" w:rsidRPr="00CF2547" w:rsidRDefault="0067047A" w:rsidP="00A37AF3">
            <w:pPr>
              <w:spacing w:line="360" w:lineRule="auto"/>
              <w:rPr>
                <w:b/>
                <w:sz w:val="24"/>
              </w:rPr>
            </w:pPr>
          </w:p>
        </w:tc>
      </w:tr>
      <w:tr w:rsidR="0067047A" w:rsidRPr="00CF2547" w:rsidTr="00A37AF3">
        <w:tc>
          <w:tcPr>
            <w:tcW w:w="1980" w:type="dxa"/>
            <w:tcBorders>
              <w:top w:val="nil"/>
              <w:bottom w:val="nil"/>
            </w:tcBorders>
          </w:tcPr>
          <w:p w:rsidR="0067047A" w:rsidRPr="00BB5E3F" w:rsidRDefault="0067047A" w:rsidP="00A37AF3">
            <w:pPr>
              <w:spacing w:line="360" w:lineRule="auto"/>
              <w:rPr>
                <w:kern w:val="0"/>
                <w:sz w:val="24"/>
              </w:rPr>
            </w:pPr>
            <w:proofErr w:type="spellStart"/>
            <w:r>
              <w:rPr>
                <w:kern w:val="0"/>
                <w:sz w:val="24"/>
              </w:rPr>
              <w:t>m</w:t>
            </w:r>
            <w:r w:rsidRPr="00BB5E3F">
              <w:rPr>
                <w:kern w:val="0"/>
                <w:sz w:val="24"/>
              </w:rPr>
              <w:t>iR</w:t>
            </w:r>
            <w:proofErr w:type="spellEnd"/>
            <w:r>
              <w:rPr>
                <w:kern w:val="0"/>
                <w:sz w:val="24"/>
              </w:rPr>
              <w:t xml:space="preserve">/U6 </w:t>
            </w:r>
            <w:r w:rsidRPr="00BB5E3F">
              <w:rPr>
                <w:kern w:val="0"/>
                <w:sz w:val="24"/>
              </w:rPr>
              <w:t>R</w:t>
            </w:r>
          </w:p>
        </w:tc>
        <w:tc>
          <w:tcPr>
            <w:tcW w:w="5386" w:type="dxa"/>
            <w:tcBorders>
              <w:top w:val="nil"/>
              <w:bottom w:val="nil"/>
            </w:tcBorders>
          </w:tcPr>
          <w:p w:rsidR="0067047A" w:rsidRPr="00C50251" w:rsidRDefault="0067047A" w:rsidP="00A37AF3">
            <w:pPr>
              <w:spacing w:line="360" w:lineRule="auto"/>
              <w:rPr>
                <w:kern w:val="0"/>
                <w:szCs w:val="21"/>
              </w:rPr>
            </w:pPr>
            <w:r w:rsidRPr="00C50251">
              <w:rPr>
                <w:kern w:val="0"/>
                <w:szCs w:val="21"/>
              </w:rPr>
              <w:t>GTGCAGGGTCCGAGGT</w:t>
            </w:r>
          </w:p>
        </w:tc>
        <w:tc>
          <w:tcPr>
            <w:tcW w:w="1184" w:type="dxa"/>
            <w:tcBorders>
              <w:top w:val="nil"/>
              <w:bottom w:val="nil"/>
            </w:tcBorders>
          </w:tcPr>
          <w:p w:rsidR="0067047A" w:rsidRPr="00CF2547" w:rsidRDefault="0067047A" w:rsidP="00A37AF3">
            <w:pPr>
              <w:spacing w:line="360" w:lineRule="auto"/>
              <w:rPr>
                <w:b/>
                <w:sz w:val="24"/>
              </w:rPr>
            </w:pPr>
            <w:r w:rsidRPr="00CF2547">
              <w:rPr>
                <w:kern w:val="0"/>
                <w:sz w:val="24"/>
              </w:rPr>
              <w:t>PCR</w:t>
            </w:r>
          </w:p>
        </w:tc>
      </w:tr>
      <w:tr w:rsidR="0067047A" w:rsidRPr="00CF2547" w:rsidTr="00A37AF3">
        <w:trPr>
          <w:trHeight w:val="616"/>
        </w:trPr>
        <w:tc>
          <w:tcPr>
            <w:tcW w:w="1980" w:type="dxa"/>
            <w:tcBorders>
              <w:top w:val="nil"/>
              <w:bottom w:val="nil"/>
            </w:tcBorders>
          </w:tcPr>
          <w:p w:rsidR="0067047A" w:rsidRPr="00341907" w:rsidRDefault="0067047A" w:rsidP="00A37AF3">
            <w:pPr>
              <w:autoSpaceDE w:val="0"/>
              <w:autoSpaceDN w:val="0"/>
              <w:adjustRightInd w:val="0"/>
              <w:jc w:val="left"/>
              <w:rPr>
                <w:rFonts w:eastAsia="AdvGulliv-R"/>
                <w:kern w:val="0"/>
                <w:sz w:val="24"/>
              </w:rPr>
            </w:pPr>
            <w:r w:rsidRPr="00341907">
              <w:rPr>
                <w:rFonts w:eastAsia="AdvGulliv-R"/>
                <w:kern w:val="0"/>
                <w:sz w:val="24"/>
              </w:rPr>
              <w:t xml:space="preserve">U6-RT </w:t>
            </w:r>
          </w:p>
          <w:p w:rsidR="0067047A" w:rsidRPr="00BB5E3F" w:rsidRDefault="0067047A" w:rsidP="00A37AF3">
            <w:pPr>
              <w:autoSpaceDE w:val="0"/>
              <w:autoSpaceDN w:val="0"/>
              <w:adjustRightInd w:val="0"/>
              <w:jc w:val="left"/>
              <w:rPr>
                <w:kern w:val="0"/>
                <w:sz w:val="24"/>
              </w:rPr>
            </w:pPr>
          </w:p>
        </w:tc>
        <w:tc>
          <w:tcPr>
            <w:tcW w:w="5386" w:type="dxa"/>
            <w:tcBorders>
              <w:top w:val="nil"/>
              <w:bottom w:val="nil"/>
            </w:tcBorders>
          </w:tcPr>
          <w:p w:rsidR="0067047A" w:rsidRPr="00C50251" w:rsidRDefault="0067047A" w:rsidP="00A37AF3">
            <w:pPr>
              <w:rPr>
                <w:kern w:val="0"/>
                <w:szCs w:val="21"/>
              </w:rPr>
            </w:pPr>
            <w:r w:rsidRPr="00C50251">
              <w:rPr>
                <w:rFonts w:eastAsia="AdvGulliv-R"/>
                <w:kern w:val="0"/>
                <w:szCs w:val="21"/>
              </w:rPr>
              <w:t>GTCGTATCCAGTGCAGGGTCCGAGGTGCACTGGATACGACAAAATATGG</w:t>
            </w:r>
          </w:p>
        </w:tc>
        <w:tc>
          <w:tcPr>
            <w:tcW w:w="1184" w:type="dxa"/>
            <w:tcBorders>
              <w:top w:val="nil"/>
              <w:bottom w:val="nil"/>
            </w:tcBorders>
          </w:tcPr>
          <w:p w:rsidR="0067047A" w:rsidRPr="00341907" w:rsidRDefault="0067047A" w:rsidP="00A37AF3">
            <w:pPr>
              <w:spacing w:line="360" w:lineRule="auto"/>
              <w:rPr>
                <w:b/>
                <w:kern w:val="0"/>
                <w:sz w:val="24"/>
              </w:rPr>
            </w:pPr>
            <w:r w:rsidRPr="00CF2547">
              <w:rPr>
                <w:kern w:val="0"/>
                <w:sz w:val="24"/>
              </w:rPr>
              <w:t>RT</w:t>
            </w:r>
          </w:p>
        </w:tc>
      </w:tr>
      <w:tr w:rsidR="0067047A" w:rsidRPr="00CF2547" w:rsidTr="00A37AF3">
        <w:trPr>
          <w:trHeight w:val="476"/>
        </w:trPr>
        <w:tc>
          <w:tcPr>
            <w:tcW w:w="1980" w:type="dxa"/>
            <w:tcBorders>
              <w:top w:val="nil"/>
              <w:bottom w:val="nil"/>
            </w:tcBorders>
          </w:tcPr>
          <w:p w:rsidR="0067047A" w:rsidRPr="00341907" w:rsidRDefault="0067047A" w:rsidP="00A37AF3">
            <w:pPr>
              <w:autoSpaceDE w:val="0"/>
              <w:autoSpaceDN w:val="0"/>
              <w:adjustRightInd w:val="0"/>
              <w:jc w:val="left"/>
              <w:rPr>
                <w:rFonts w:eastAsia="AdvGulliv-R"/>
                <w:kern w:val="0"/>
                <w:sz w:val="24"/>
              </w:rPr>
            </w:pPr>
            <w:r w:rsidRPr="00341907">
              <w:rPr>
                <w:rFonts w:eastAsia="AdvGulliv-R"/>
                <w:kern w:val="0"/>
                <w:sz w:val="24"/>
              </w:rPr>
              <w:t xml:space="preserve">U6-F </w:t>
            </w:r>
          </w:p>
        </w:tc>
        <w:tc>
          <w:tcPr>
            <w:tcW w:w="5386" w:type="dxa"/>
            <w:tcBorders>
              <w:top w:val="nil"/>
              <w:bottom w:val="nil"/>
            </w:tcBorders>
          </w:tcPr>
          <w:p w:rsidR="0067047A" w:rsidRPr="00C50251" w:rsidRDefault="0067047A" w:rsidP="00A37AF3">
            <w:pPr>
              <w:spacing w:line="360" w:lineRule="auto"/>
              <w:rPr>
                <w:rFonts w:eastAsia="AdvGulliv-R"/>
                <w:kern w:val="0"/>
                <w:szCs w:val="21"/>
              </w:rPr>
            </w:pPr>
            <w:r w:rsidRPr="00C50251">
              <w:rPr>
                <w:rFonts w:eastAsia="AdvGulliv-R"/>
                <w:kern w:val="0"/>
                <w:szCs w:val="21"/>
              </w:rPr>
              <w:t xml:space="preserve">TGCGGGTGCTCGCTTCGGCAGC               </w:t>
            </w:r>
          </w:p>
        </w:tc>
        <w:tc>
          <w:tcPr>
            <w:tcW w:w="1184" w:type="dxa"/>
            <w:tcBorders>
              <w:top w:val="nil"/>
              <w:bottom w:val="nil"/>
            </w:tcBorders>
          </w:tcPr>
          <w:p w:rsidR="0067047A" w:rsidRPr="00CF2547" w:rsidRDefault="0067047A" w:rsidP="00A37AF3">
            <w:pPr>
              <w:spacing w:line="360" w:lineRule="auto"/>
              <w:rPr>
                <w:kern w:val="0"/>
                <w:sz w:val="24"/>
              </w:rPr>
            </w:pPr>
            <w:r w:rsidRPr="00CF2547">
              <w:rPr>
                <w:kern w:val="0"/>
                <w:sz w:val="24"/>
              </w:rPr>
              <w:t>PCR</w:t>
            </w:r>
          </w:p>
        </w:tc>
      </w:tr>
      <w:tr w:rsidR="0067047A" w:rsidRPr="00CF2547" w:rsidTr="00A37AF3">
        <w:tc>
          <w:tcPr>
            <w:tcW w:w="1980" w:type="dxa"/>
            <w:tcBorders>
              <w:top w:val="nil"/>
            </w:tcBorders>
          </w:tcPr>
          <w:p w:rsidR="0067047A" w:rsidRPr="00CF2547" w:rsidRDefault="0067047A" w:rsidP="00A37AF3">
            <w:pPr>
              <w:spacing w:line="360" w:lineRule="auto"/>
              <w:rPr>
                <w:kern w:val="0"/>
                <w:sz w:val="24"/>
              </w:rPr>
            </w:pPr>
            <w:r w:rsidRPr="00CF2547">
              <w:rPr>
                <w:kern w:val="0"/>
                <w:sz w:val="24"/>
              </w:rPr>
              <w:t>TGFβ-F</w:t>
            </w:r>
          </w:p>
        </w:tc>
        <w:tc>
          <w:tcPr>
            <w:tcW w:w="5386" w:type="dxa"/>
            <w:tcBorders>
              <w:top w:val="nil"/>
            </w:tcBorders>
          </w:tcPr>
          <w:p w:rsidR="0067047A" w:rsidRPr="00C50251" w:rsidRDefault="0067047A" w:rsidP="00A37AF3">
            <w:pPr>
              <w:spacing w:line="360" w:lineRule="auto"/>
              <w:rPr>
                <w:kern w:val="0"/>
                <w:szCs w:val="21"/>
              </w:rPr>
            </w:pPr>
            <w:r w:rsidRPr="00C50251">
              <w:rPr>
                <w:kern w:val="0"/>
                <w:szCs w:val="21"/>
              </w:rPr>
              <w:t>CAATTCCTGGCGATACCTCAG</w:t>
            </w:r>
          </w:p>
        </w:tc>
        <w:tc>
          <w:tcPr>
            <w:tcW w:w="1184" w:type="dxa"/>
            <w:tcBorders>
              <w:top w:val="nil"/>
            </w:tcBorders>
          </w:tcPr>
          <w:p w:rsidR="0067047A" w:rsidRPr="00CF2547" w:rsidRDefault="0067047A" w:rsidP="00A37AF3">
            <w:pPr>
              <w:spacing w:line="360" w:lineRule="auto"/>
              <w:rPr>
                <w:kern w:val="0"/>
                <w:sz w:val="24"/>
              </w:rPr>
            </w:pP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TGFβ-R</w:t>
            </w:r>
          </w:p>
        </w:tc>
        <w:tc>
          <w:tcPr>
            <w:tcW w:w="5386" w:type="dxa"/>
          </w:tcPr>
          <w:p w:rsidR="0067047A" w:rsidRPr="00C50251" w:rsidRDefault="0067047A" w:rsidP="00A37AF3">
            <w:pPr>
              <w:spacing w:line="360" w:lineRule="auto"/>
              <w:rPr>
                <w:kern w:val="0"/>
                <w:szCs w:val="21"/>
              </w:rPr>
            </w:pPr>
            <w:r w:rsidRPr="00C50251">
              <w:rPr>
                <w:kern w:val="0"/>
                <w:szCs w:val="21"/>
              </w:rPr>
              <w:t>GCACAACTCCGGTGACATCAA</w:t>
            </w:r>
          </w:p>
        </w:tc>
        <w:tc>
          <w:tcPr>
            <w:tcW w:w="1184" w:type="dxa"/>
          </w:tcPr>
          <w:p w:rsidR="0067047A" w:rsidRPr="00CF2547" w:rsidRDefault="0067047A" w:rsidP="00A37AF3">
            <w:pPr>
              <w:spacing w:line="360" w:lineRule="auto"/>
              <w:rPr>
                <w:kern w:val="0"/>
                <w:sz w:val="24"/>
              </w:rPr>
            </w:pPr>
            <w:r w:rsidRPr="00CF2547">
              <w:rPr>
                <w:kern w:val="0"/>
                <w:sz w:val="24"/>
              </w:rPr>
              <w:t>RT-PCR</w:t>
            </w: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VEGF-</w:t>
            </w:r>
            <w:proofErr w:type="spellStart"/>
            <w:r w:rsidRPr="00CF2547">
              <w:rPr>
                <w:kern w:val="0"/>
                <w:sz w:val="24"/>
              </w:rPr>
              <w:t>chIP</w:t>
            </w:r>
            <w:proofErr w:type="spellEnd"/>
            <w:r w:rsidRPr="00CF2547">
              <w:rPr>
                <w:kern w:val="0"/>
                <w:sz w:val="24"/>
              </w:rPr>
              <w:t xml:space="preserve"> F </w:t>
            </w:r>
          </w:p>
        </w:tc>
        <w:tc>
          <w:tcPr>
            <w:tcW w:w="5386" w:type="dxa"/>
          </w:tcPr>
          <w:p w:rsidR="0067047A" w:rsidRPr="00C50251" w:rsidRDefault="0067047A" w:rsidP="00A37AF3">
            <w:pPr>
              <w:rPr>
                <w:kern w:val="0"/>
                <w:szCs w:val="21"/>
              </w:rPr>
            </w:pPr>
            <w:r w:rsidRPr="00AB6585">
              <w:rPr>
                <w:kern w:val="0"/>
                <w:szCs w:val="21"/>
              </w:rPr>
              <w:t>CAGGAACAAGGGCCTCTGTCT</w:t>
            </w:r>
          </w:p>
        </w:tc>
        <w:tc>
          <w:tcPr>
            <w:tcW w:w="1184" w:type="dxa"/>
          </w:tcPr>
          <w:p w:rsidR="0067047A" w:rsidRPr="00CF2547" w:rsidRDefault="0067047A" w:rsidP="00A37AF3">
            <w:pPr>
              <w:spacing w:line="360" w:lineRule="auto"/>
              <w:rPr>
                <w:kern w:val="0"/>
                <w:sz w:val="24"/>
              </w:rPr>
            </w:pPr>
            <w:proofErr w:type="spellStart"/>
            <w:r w:rsidRPr="00CF2547">
              <w:rPr>
                <w:kern w:val="0"/>
                <w:sz w:val="24"/>
              </w:rPr>
              <w:t>chIP</w:t>
            </w:r>
            <w:proofErr w:type="spellEnd"/>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VEGF-</w:t>
            </w:r>
            <w:proofErr w:type="spellStart"/>
            <w:r w:rsidRPr="00CF2547">
              <w:rPr>
                <w:kern w:val="0"/>
                <w:sz w:val="24"/>
              </w:rPr>
              <w:t>chIP</w:t>
            </w:r>
            <w:proofErr w:type="spellEnd"/>
            <w:r w:rsidRPr="00CF2547">
              <w:rPr>
                <w:kern w:val="0"/>
                <w:sz w:val="24"/>
              </w:rPr>
              <w:t xml:space="preserve"> R</w:t>
            </w:r>
          </w:p>
        </w:tc>
        <w:tc>
          <w:tcPr>
            <w:tcW w:w="5386" w:type="dxa"/>
          </w:tcPr>
          <w:p w:rsidR="0067047A" w:rsidRPr="00C50251" w:rsidRDefault="0067047A" w:rsidP="00A37AF3">
            <w:pPr>
              <w:rPr>
                <w:kern w:val="0"/>
                <w:szCs w:val="21"/>
              </w:rPr>
            </w:pPr>
            <w:r w:rsidRPr="00AB6585">
              <w:rPr>
                <w:kern w:val="0"/>
                <w:szCs w:val="21"/>
              </w:rPr>
              <w:t>TGTCCCTCTGACAATGTGCCATC</w:t>
            </w:r>
          </w:p>
        </w:tc>
        <w:tc>
          <w:tcPr>
            <w:tcW w:w="1184" w:type="dxa"/>
          </w:tcPr>
          <w:p w:rsidR="0067047A" w:rsidRPr="005D1920" w:rsidRDefault="0067047A" w:rsidP="00A37AF3">
            <w:pPr>
              <w:spacing w:line="360" w:lineRule="auto"/>
              <w:rPr>
                <w:sz w:val="24"/>
              </w:rPr>
            </w:pPr>
            <w:proofErr w:type="spellStart"/>
            <w:r w:rsidRPr="005D1920">
              <w:rPr>
                <w:sz w:val="24"/>
              </w:rPr>
              <w:t>chIP</w:t>
            </w:r>
            <w:proofErr w:type="spellEnd"/>
          </w:p>
        </w:tc>
      </w:tr>
      <w:tr w:rsidR="0067047A" w:rsidRPr="00CF2547" w:rsidTr="00A37AF3">
        <w:tc>
          <w:tcPr>
            <w:tcW w:w="1980" w:type="dxa"/>
          </w:tcPr>
          <w:p w:rsidR="0067047A" w:rsidRPr="00CF2547" w:rsidRDefault="0067047A" w:rsidP="00A37AF3">
            <w:pPr>
              <w:rPr>
                <w:kern w:val="0"/>
                <w:sz w:val="24"/>
              </w:rPr>
            </w:pPr>
            <w:r w:rsidRPr="00CF2547">
              <w:rPr>
                <w:kern w:val="0"/>
                <w:sz w:val="24"/>
              </w:rPr>
              <w:t>KCTD1 shRNA F</w:t>
            </w:r>
          </w:p>
        </w:tc>
        <w:tc>
          <w:tcPr>
            <w:tcW w:w="5386" w:type="dxa"/>
          </w:tcPr>
          <w:p w:rsidR="0067047A" w:rsidRPr="00393158" w:rsidRDefault="0067047A" w:rsidP="00A37AF3">
            <w:pPr>
              <w:rPr>
                <w:kern w:val="0"/>
                <w:szCs w:val="21"/>
              </w:rPr>
            </w:pPr>
            <w:proofErr w:type="spellStart"/>
            <w:r w:rsidRPr="00393158">
              <w:rPr>
                <w:rFonts w:eastAsia="微软雅黑"/>
                <w:szCs w:val="21"/>
              </w:rPr>
              <w:t>CcggCGTCCCAGTTCAGCGAATACTCGAGTATTCGCTGAACTGGGACGTTTTTg</w:t>
            </w:r>
            <w:proofErr w:type="spellEnd"/>
          </w:p>
        </w:tc>
        <w:tc>
          <w:tcPr>
            <w:tcW w:w="1184" w:type="dxa"/>
          </w:tcPr>
          <w:p w:rsidR="0067047A" w:rsidRPr="00CF2547" w:rsidRDefault="0067047A" w:rsidP="00A37AF3">
            <w:pPr>
              <w:spacing w:line="360" w:lineRule="auto"/>
              <w:rPr>
                <w:b/>
                <w:sz w:val="24"/>
              </w:rPr>
            </w:pPr>
          </w:p>
        </w:tc>
      </w:tr>
      <w:tr w:rsidR="0067047A" w:rsidRPr="00CF2547" w:rsidTr="00A37AF3">
        <w:tc>
          <w:tcPr>
            <w:tcW w:w="1980" w:type="dxa"/>
          </w:tcPr>
          <w:p w:rsidR="0067047A" w:rsidRPr="00CF2547" w:rsidRDefault="0067047A" w:rsidP="00A37AF3">
            <w:pPr>
              <w:rPr>
                <w:kern w:val="0"/>
                <w:sz w:val="24"/>
              </w:rPr>
            </w:pPr>
            <w:r w:rsidRPr="00CF2547">
              <w:rPr>
                <w:kern w:val="0"/>
                <w:sz w:val="24"/>
              </w:rPr>
              <w:t>KCTD1 shRNA R</w:t>
            </w:r>
          </w:p>
        </w:tc>
        <w:tc>
          <w:tcPr>
            <w:tcW w:w="5386" w:type="dxa"/>
          </w:tcPr>
          <w:p w:rsidR="0067047A" w:rsidRPr="00393158" w:rsidRDefault="0067047A" w:rsidP="00A37AF3">
            <w:pPr>
              <w:rPr>
                <w:kern w:val="0"/>
                <w:szCs w:val="21"/>
              </w:rPr>
            </w:pPr>
            <w:proofErr w:type="spellStart"/>
            <w:r w:rsidRPr="00393158">
              <w:rPr>
                <w:rFonts w:eastAsia="微软雅黑"/>
                <w:szCs w:val="21"/>
              </w:rPr>
              <w:t>aattcaaaaaCGTCCCAGTTCAGCGAATACTCGAGTATTCGCTGAACTGGGACG</w:t>
            </w:r>
            <w:proofErr w:type="spellEnd"/>
          </w:p>
        </w:tc>
        <w:tc>
          <w:tcPr>
            <w:tcW w:w="1184" w:type="dxa"/>
          </w:tcPr>
          <w:p w:rsidR="0067047A" w:rsidRPr="00CF2547" w:rsidRDefault="0067047A" w:rsidP="00A37AF3">
            <w:pPr>
              <w:spacing w:line="360" w:lineRule="auto"/>
              <w:rPr>
                <w:kern w:val="0"/>
                <w:sz w:val="24"/>
              </w:rPr>
            </w:pPr>
            <w:r w:rsidRPr="00CF2547">
              <w:rPr>
                <w:kern w:val="0"/>
                <w:sz w:val="24"/>
              </w:rPr>
              <w:t>clone</w:t>
            </w:r>
          </w:p>
        </w:tc>
      </w:tr>
      <w:tr w:rsidR="0067047A" w:rsidRPr="00CF2547" w:rsidTr="00A37AF3">
        <w:tc>
          <w:tcPr>
            <w:tcW w:w="1980" w:type="dxa"/>
          </w:tcPr>
          <w:p w:rsidR="0067047A" w:rsidRPr="00CF2547" w:rsidRDefault="0067047A" w:rsidP="00A37AF3">
            <w:pPr>
              <w:rPr>
                <w:kern w:val="0"/>
                <w:sz w:val="24"/>
              </w:rPr>
            </w:pPr>
            <w:r w:rsidRPr="00F73A4C">
              <w:rPr>
                <w:kern w:val="0"/>
                <w:sz w:val="24"/>
              </w:rPr>
              <w:t xml:space="preserve">miR-129-5p(upper) </w:t>
            </w:r>
          </w:p>
        </w:tc>
        <w:tc>
          <w:tcPr>
            <w:tcW w:w="5386" w:type="dxa"/>
          </w:tcPr>
          <w:p w:rsidR="0067047A" w:rsidRPr="00C50251" w:rsidRDefault="0067047A" w:rsidP="00A37AF3">
            <w:pPr>
              <w:rPr>
                <w:kern w:val="0"/>
                <w:szCs w:val="21"/>
              </w:rPr>
            </w:pPr>
            <w:r w:rsidRPr="00AB6585">
              <w:rPr>
                <w:kern w:val="0"/>
                <w:szCs w:val="21"/>
              </w:rPr>
              <w:t>GGAUCUUUUUGCGGUCUGGGCUUGCUGUUCCUCUCAACAGUAGUCAGGAAGCCCUUACCCCAAAAAGUAUCU</w:t>
            </w:r>
          </w:p>
        </w:tc>
        <w:tc>
          <w:tcPr>
            <w:tcW w:w="1184" w:type="dxa"/>
          </w:tcPr>
          <w:p w:rsidR="0067047A" w:rsidRPr="00CF2547" w:rsidRDefault="0067047A" w:rsidP="00A37AF3">
            <w:pPr>
              <w:spacing w:line="360" w:lineRule="auto"/>
              <w:rPr>
                <w:kern w:val="0"/>
                <w:sz w:val="24"/>
              </w:rPr>
            </w:pPr>
            <w:r>
              <w:rPr>
                <w:rFonts w:hint="eastAsia"/>
                <w:kern w:val="0"/>
                <w:sz w:val="24"/>
              </w:rPr>
              <w:t>c</w:t>
            </w:r>
            <w:r>
              <w:rPr>
                <w:kern w:val="0"/>
                <w:sz w:val="24"/>
              </w:rPr>
              <w:t>lone</w:t>
            </w: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CCL2-F</w:t>
            </w:r>
          </w:p>
        </w:tc>
        <w:tc>
          <w:tcPr>
            <w:tcW w:w="5386" w:type="dxa"/>
          </w:tcPr>
          <w:p w:rsidR="0067047A" w:rsidRPr="00C50251" w:rsidRDefault="0067047A" w:rsidP="00A37AF3">
            <w:pPr>
              <w:spacing w:line="360" w:lineRule="auto"/>
              <w:rPr>
                <w:kern w:val="0"/>
                <w:szCs w:val="21"/>
              </w:rPr>
            </w:pPr>
            <w:r w:rsidRPr="00AB6585">
              <w:rPr>
                <w:kern w:val="0"/>
                <w:szCs w:val="21"/>
              </w:rPr>
              <w:t>CAGCCAGATGCAATCAATGCC</w:t>
            </w:r>
          </w:p>
        </w:tc>
        <w:tc>
          <w:tcPr>
            <w:tcW w:w="1184" w:type="dxa"/>
          </w:tcPr>
          <w:p w:rsidR="0067047A" w:rsidRPr="00CF2547" w:rsidRDefault="0067047A" w:rsidP="00A37AF3">
            <w:pPr>
              <w:spacing w:line="360" w:lineRule="auto"/>
              <w:rPr>
                <w:kern w:val="0"/>
                <w:sz w:val="24"/>
              </w:rPr>
            </w:pP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CCL2-R</w:t>
            </w:r>
          </w:p>
        </w:tc>
        <w:tc>
          <w:tcPr>
            <w:tcW w:w="5386" w:type="dxa"/>
          </w:tcPr>
          <w:p w:rsidR="0067047A" w:rsidRPr="00C50251" w:rsidRDefault="0067047A" w:rsidP="00A37AF3">
            <w:pPr>
              <w:spacing w:line="360" w:lineRule="auto"/>
              <w:rPr>
                <w:kern w:val="0"/>
                <w:szCs w:val="21"/>
              </w:rPr>
            </w:pPr>
            <w:r w:rsidRPr="00AB6585">
              <w:rPr>
                <w:kern w:val="0"/>
                <w:szCs w:val="21"/>
              </w:rPr>
              <w:t>TGGAATCCTGAACCCACTTCT</w:t>
            </w:r>
          </w:p>
        </w:tc>
        <w:tc>
          <w:tcPr>
            <w:tcW w:w="1184" w:type="dxa"/>
          </w:tcPr>
          <w:p w:rsidR="0067047A" w:rsidRPr="00CF2547" w:rsidRDefault="0067047A" w:rsidP="00A37AF3">
            <w:pPr>
              <w:spacing w:line="360" w:lineRule="auto"/>
              <w:rPr>
                <w:kern w:val="0"/>
                <w:sz w:val="24"/>
              </w:rPr>
            </w:pPr>
            <w:r w:rsidRPr="00CF2547">
              <w:rPr>
                <w:sz w:val="24"/>
              </w:rPr>
              <w:t>RT-PCR</w:t>
            </w:r>
          </w:p>
        </w:tc>
      </w:tr>
      <w:tr w:rsidR="0067047A" w:rsidRPr="00CF2547" w:rsidTr="00A37AF3">
        <w:tc>
          <w:tcPr>
            <w:tcW w:w="1980" w:type="dxa"/>
          </w:tcPr>
          <w:p w:rsidR="0067047A" w:rsidRPr="00CF2547" w:rsidRDefault="0067047A" w:rsidP="00A37AF3">
            <w:pPr>
              <w:spacing w:line="360" w:lineRule="auto"/>
              <w:rPr>
                <w:kern w:val="0"/>
                <w:sz w:val="24"/>
              </w:rPr>
            </w:pPr>
            <w:r w:rsidRPr="00CF2547">
              <w:rPr>
                <w:kern w:val="0"/>
                <w:sz w:val="24"/>
              </w:rPr>
              <w:t>Arg1-F</w:t>
            </w:r>
          </w:p>
        </w:tc>
        <w:tc>
          <w:tcPr>
            <w:tcW w:w="5386" w:type="dxa"/>
          </w:tcPr>
          <w:p w:rsidR="0067047A" w:rsidRPr="00C50251" w:rsidRDefault="0067047A" w:rsidP="00A37AF3">
            <w:pPr>
              <w:spacing w:line="360" w:lineRule="auto"/>
              <w:rPr>
                <w:kern w:val="0"/>
                <w:szCs w:val="21"/>
              </w:rPr>
            </w:pPr>
            <w:r w:rsidRPr="00C50251">
              <w:rPr>
                <w:kern w:val="0"/>
                <w:szCs w:val="21"/>
              </w:rPr>
              <w:t>TGGACAGACTAGGAATTGGCA</w:t>
            </w:r>
          </w:p>
        </w:tc>
        <w:tc>
          <w:tcPr>
            <w:tcW w:w="1184" w:type="dxa"/>
          </w:tcPr>
          <w:p w:rsidR="0067047A" w:rsidRPr="00CF2547" w:rsidRDefault="0067047A" w:rsidP="00A37AF3">
            <w:pPr>
              <w:spacing w:line="360" w:lineRule="auto"/>
              <w:rPr>
                <w:sz w:val="24"/>
              </w:rPr>
            </w:pPr>
          </w:p>
        </w:tc>
      </w:tr>
      <w:tr w:rsidR="0067047A" w:rsidRPr="00CF2547" w:rsidTr="00A37AF3">
        <w:tc>
          <w:tcPr>
            <w:tcW w:w="1980" w:type="dxa"/>
            <w:tcBorders>
              <w:bottom w:val="single" w:sz="4" w:space="0" w:color="auto"/>
            </w:tcBorders>
          </w:tcPr>
          <w:p w:rsidR="0067047A" w:rsidRPr="00CF2547" w:rsidRDefault="0067047A" w:rsidP="00A37AF3">
            <w:pPr>
              <w:spacing w:line="360" w:lineRule="auto"/>
              <w:rPr>
                <w:kern w:val="0"/>
                <w:sz w:val="24"/>
              </w:rPr>
            </w:pPr>
            <w:r w:rsidRPr="00CF2547">
              <w:rPr>
                <w:kern w:val="0"/>
                <w:sz w:val="24"/>
              </w:rPr>
              <w:t>Arg1-R</w:t>
            </w:r>
          </w:p>
        </w:tc>
        <w:tc>
          <w:tcPr>
            <w:tcW w:w="5386" w:type="dxa"/>
            <w:tcBorders>
              <w:bottom w:val="single" w:sz="4" w:space="0" w:color="auto"/>
            </w:tcBorders>
          </w:tcPr>
          <w:p w:rsidR="0067047A" w:rsidRPr="00C50251" w:rsidRDefault="0067047A" w:rsidP="00A37AF3">
            <w:pPr>
              <w:spacing w:line="360" w:lineRule="auto"/>
              <w:rPr>
                <w:kern w:val="0"/>
                <w:szCs w:val="21"/>
              </w:rPr>
            </w:pPr>
            <w:r w:rsidRPr="00C50251">
              <w:rPr>
                <w:kern w:val="0"/>
                <w:szCs w:val="21"/>
              </w:rPr>
              <w:t>CCAGTCCGTCAACATCAAAACT</w:t>
            </w:r>
            <w:r w:rsidRPr="00C50251">
              <w:rPr>
                <w:kern w:val="0"/>
                <w:szCs w:val="21"/>
              </w:rPr>
              <w:tab/>
            </w:r>
          </w:p>
        </w:tc>
        <w:tc>
          <w:tcPr>
            <w:tcW w:w="1184" w:type="dxa"/>
            <w:tcBorders>
              <w:bottom w:val="single" w:sz="4" w:space="0" w:color="auto"/>
            </w:tcBorders>
          </w:tcPr>
          <w:p w:rsidR="0067047A" w:rsidRPr="00CF2547" w:rsidRDefault="0067047A" w:rsidP="00A37AF3">
            <w:pPr>
              <w:spacing w:line="360" w:lineRule="auto"/>
              <w:rPr>
                <w:sz w:val="24"/>
              </w:rPr>
            </w:pPr>
            <w:r w:rsidRPr="00CF2547">
              <w:rPr>
                <w:sz w:val="24"/>
              </w:rPr>
              <w:t>RT-PCR</w:t>
            </w:r>
          </w:p>
        </w:tc>
      </w:tr>
    </w:tbl>
    <w:p w:rsidR="0067047A" w:rsidRDefault="0067047A" w:rsidP="0067047A">
      <w:pPr>
        <w:pStyle w:val="a5"/>
        <w:spacing w:before="0" w:beforeAutospacing="0" w:after="0" w:afterAutospacing="0" w:line="360" w:lineRule="auto"/>
        <w:jc w:val="both"/>
        <w:textAlignment w:val="baseline"/>
        <w:rPr>
          <w:rFonts w:ascii="Times New Roman" w:hAnsi="Times New Roman" w:cs="Times New Roman"/>
          <w:kern w:val="2"/>
        </w:rPr>
      </w:pPr>
    </w:p>
    <w:p w:rsidR="0067047A" w:rsidRDefault="0067047A" w:rsidP="0067047A">
      <w:pPr>
        <w:pStyle w:val="a5"/>
        <w:spacing w:before="0" w:beforeAutospacing="0" w:after="0" w:afterAutospacing="0" w:line="360" w:lineRule="auto"/>
        <w:jc w:val="both"/>
        <w:textAlignment w:val="baseline"/>
        <w:rPr>
          <w:rFonts w:ascii="Times New Roman" w:hAnsi="Times New Roman" w:cs="Times New Roman"/>
          <w:kern w:val="2"/>
        </w:rPr>
      </w:pPr>
    </w:p>
    <w:p w:rsidR="0067047A" w:rsidRDefault="0067047A" w:rsidP="0067047A">
      <w:pPr>
        <w:pStyle w:val="a5"/>
        <w:spacing w:before="0" w:beforeAutospacing="0" w:after="0" w:afterAutospacing="0" w:line="360" w:lineRule="auto"/>
        <w:jc w:val="both"/>
        <w:textAlignment w:val="baseline"/>
        <w:rPr>
          <w:rFonts w:ascii="Times New Roman" w:hAnsi="Times New Roman" w:cs="Times New Roman"/>
          <w:kern w:val="2"/>
        </w:rPr>
      </w:pPr>
    </w:p>
    <w:p w:rsidR="0067047A" w:rsidRDefault="0067047A" w:rsidP="0067047A">
      <w:pPr>
        <w:pStyle w:val="a5"/>
        <w:spacing w:before="0" w:beforeAutospacing="0" w:after="0" w:afterAutospacing="0" w:line="360" w:lineRule="auto"/>
        <w:jc w:val="both"/>
        <w:textAlignment w:val="baseline"/>
        <w:rPr>
          <w:rFonts w:ascii="Times New Roman" w:hAnsi="Times New Roman" w:cs="Times New Roman"/>
          <w:kern w:val="2"/>
        </w:rPr>
      </w:pPr>
    </w:p>
    <w:p w:rsidR="0067047A" w:rsidRDefault="0067047A" w:rsidP="0067047A">
      <w:pPr>
        <w:pStyle w:val="a5"/>
        <w:spacing w:before="0" w:beforeAutospacing="0" w:after="0" w:afterAutospacing="0" w:line="360" w:lineRule="auto"/>
        <w:jc w:val="both"/>
        <w:textAlignment w:val="baseline"/>
        <w:rPr>
          <w:rFonts w:ascii="Times New Roman" w:hAnsi="Times New Roman" w:cs="Times New Roman"/>
          <w:kern w:val="2"/>
        </w:rPr>
      </w:pPr>
    </w:p>
    <w:p w:rsidR="0067047A" w:rsidRDefault="0067047A" w:rsidP="0067047A">
      <w:pPr>
        <w:pStyle w:val="a5"/>
        <w:spacing w:before="0" w:beforeAutospacing="0" w:after="0" w:afterAutospacing="0" w:line="360" w:lineRule="auto"/>
        <w:jc w:val="both"/>
        <w:textAlignment w:val="baseline"/>
        <w:rPr>
          <w:rFonts w:ascii="Times New Roman" w:hAnsi="Times New Roman" w:cs="Times New Roman"/>
          <w:kern w:val="2"/>
        </w:rPr>
      </w:pPr>
    </w:p>
    <w:p w:rsidR="0067047A" w:rsidRDefault="0067047A" w:rsidP="0067047A">
      <w:pPr>
        <w:pStyle w:val="a5"/>
        <w:spacing w:before="0" w:beforeAutospacing="0" w:after="0" w:afterAutospacing="0" w:line="360" w:lineRule="auto"/>
        <w:jc w:val="both"/>
        <w:textAlignment w:val="baseline"/>
        <w:rPr>
          <w:rFonts w:ascii="Times New Roman" w:hAnsi="Times New Roman" w:cs="Times New Roman"/>
          <w:kern w:val="2"/>
        </w:rPr>
      </w:pPr>
    </w:p>
    <w:p w:rsidR="0067047A" w:rsidRDefault="0067047A" w:rsidP="0067047A">
      <w:pPr>
        <w:pStyle w:val="a5"/>
        <w:spacing w:before="0" w:beforeAutospacing="0" w:after="0" w:afterAutospacing="0" w:line="360" w:lineRule="auto"/>
        <w:jc w:val="both"/>
        <w:textAlignment w:val="baseline"/>
        <w:rPr>
          <w:rFonts w:ascii="Times New Roman" w:hAnsi="Times New Roman" w:cs="Times New Roman"/>
          <w:kern w:val="2"/>
        </w:rPr>
      </w:pPr>
    </w:p>
    <w:p w:rsidR="0067047A" w:rsidRDefault="0067047A" w:rsidP="0067047A">
      <w:pPr>
        <w:pStyle w:val="a5"/>
        <w:spacing w:before="0" w:beforeAutospacing="0" w:after="0" w:afterAutospacing="0" w:line="360" w:lineRule="auto"/>
        <w:jc w:val="both"/>
        <w:textAlignment w:val="baseline"/>
        <w:rPr>
          <w:rFonts w:ascii="Times New Roman" w:hAnsi="Times New Roman" w:cs="Times New Roman"/>
          <w:kern w:val="2"/>
        </w:rPr>
      </w:pPr>
    </w:p>
    <w:p w:rsidR="00BA6DDE" w:rsidRDefault="00BA6DDE" w:rsidP="0067047A">
      <w:pPr>
        <w:pStyle w:val="a5"/>
        <w:spacing w:before="0" w:beforeAutospacing="0" w:after="0" w:afterAutospacing="0" w:line="360" w:lineRule="auto"/>
        <w:jc w:val="both"/>
        <w:textAlignment w:val="baseline"/>
        <w:rPr>
          <w:rFonts w:ascii="Times New Roman" w:hAnsi="Times New Roman" w:cs="Times New Roman"/>
          <w:kern w:val="2"/>
        </w:rPr>
      </w:pPr>
    </w:p>
    <w:p w:rsidR="009A6D02" w:rsidRPr="009A6D02" w:rsidRDefault="00F2427F" w:rsidP="00BA6DDE">
      <w:pPr>
        <w:autoSpaceDE w:val="0"/>
        <w:autoSpaceDN w:val="0"/>
        <w:adjustRightInd w:val="0"/>
        <w:jc w:val="left"/>
      </w:pPr>
      <w:r w:rsidRPr="002F250A">
        <w:t xml:space="preserve">Additional file </w:t>
      </w:r>
      <w:r w:rsidR="002F56A0">
        <w:t>3</w:t>
      </w:r>
      <w:r w:rsidRPr="002F250A">
        <w:t>:</w:t>
      </w:r>
      <w:r w:rsidR="00BA6DDE">
        <w:t xml:space="preserve"> </w:t>
      </w:r>
      <w:r w:rsidR="009A6D02" w:rsidRPr="009A6D02">
        <w:t>Figure S1</w:t>
      </w:r>
    </w:p>
    <w:p w:rsidR="009A6D02" w:rsidRPr="0067047A" w:rsidRDefault="009A6D02" w:rsidP="00827C3B">
      <w:pPr>
        <w:pStyle w:val="a5"/>
        <w:spacing w:before="0" w:beforeAutospacing="0" w:after="0" w:afterAutospacing="0" w:line="360" w:lineRule="auto"/>
        <w:jc w:val="both"/>
        <w:textAlignment w:val="baseline"/>
      </w:pPr>
      <w:r w:rsidRPr="00475EEE">
        <w:rPr>
          <w:noProof/>
        </w:rPr>
        <w:drawing>
          <wp:inline distT="0" distB="0" distL="0" distR="0" wp14:anchorId="174F842A" wp14:editId="608E0218">
            <wp:extent cx="5274310" cy="5385435"/>
            <wp:effectExtent l="0" t="0" r="2540" b="0"/>
            <wp:docPr id="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pic:cNvPicPr>
                      <a:picLocks noChangeAspect="1"/>
                    </pic:cNvPicPr>
                  </pic:nvPicPr>
                  <pic:blipFill rotWithShape="1">
                    <a:blip r:embed="rId9"/>
                    <a:srcRect t="2100" r="9343"/>
                    <a:stretch/>
                  </pic:blipFill>
                  <pic:spPr bwMode="auto">
                    <a:xfrm>
                      <a:off x="0" y="0"/>
                      <a:ext cx="5274310" cy="5385435"/>
                    </a:xfrm>
                    <a:prstGeom prst="rect">
                      <a:avLst/>
                    </a:prstGeom>
                    <a:ln>
                      <a:noFill/>
                    </a:ln>
                    <a:extLst>
                      <a:ext uri="{53640926-AAD7-44D8-BBD7-CCE9431645EC}">
                        <a14:shadowObscured xmlns:a14="http://schemas.microsoft.com/office/drawing/2010/main"/>
                      </a:ext>
                    </a:extLst>
                  </pic:spPr>
                </pic:pic>
              </a:graphicData>
            </a:graphic>
          </wp:inline>
        </w:drawing>
      </w:r>
    </w:p>
    <w:p w:rsidR="00827C3B" w:rsidRPr="00CF2547" w:rsidRDefault="00827C3B" w:rsidP="00827C3B">
      <w:pPr>
        <w:pStyle w:val="a5"/>
        <w:spacing w:before="0" w:beforeAutospacing="0" w:after="0" w:afterAutospacing="0" w:line="360" w:lineRule="auto"/>
        <w:jc w:val="both"/>
        <w:textAlignment w:val="baseline"/>
        <w:rPr>
          <w:rFonts w:ascii="Times New Roman" w:hAnsi="Times New Roman" w:cs="Times New Roman"/>
        </w:rPr>
      </w:pPr>
      <w:r w:rsidRPr="00CF2547">
        <w:rPr>
          <w:rFonts w:ascii="Times New Roman" w:hAnsi="Times New Roman" w:cs="Times New Roman"/>
          <w:kern w:val="2"/>
        </w:rPr>
        <w:t>F</w:t>
      </w:r>
      <w:r w:rsidRPr="003A7508">
        <w:rPr>
          <w:rFonts w:ascii="Times New Roman" w:hAnsi="Times New Roman" w:cs="Times New Roman"/>
          <w:kern w:val="2"/>
        </w:rPr>
        <w:t xml:space="preserve">igure S1. KCTD1 overexpression enhances </w:t>
      </w:r>
      <w:r>
        <w:rPr>
          <w:rFonts w:ascii="Times New Roman" w:hAnsi="Times New Roman" w:cs="Times New Roman"/>
          <w:kern w:val="2"/>
        </w:rPr>
        <w:t xml:space="preserve">the </w:t>
      </w:r>
      <w:r w:rsidRPr="003A7508">
        <w:rPr>
          <w:rFonts w:ascii="Times New Roman" w:hAnsi="Times New Roman" w:cs="Times New Roman"/>
          <w:i/>
          <w:kern w:val="2"/>
        </w:rPr>
        <w:t xml:space="preserve">in vitro </w:t>
      </w:r>
      <w:r w:rsidRPr="003A7508">
        <w:rPr>
          <w:rFonts w:ascii="Times New Roman" w:hAnsi="Times New Roman" w:cs="Times New Roman"/>
          <w:kern w:val="2"/>
        </w:rPr>
        <w:t xml:space="preserve">and </w:t>
      </w:r>
      <w:r w:rsidRPr="003A7508">
        <w:rPr>
          <w:rFonts w:ascii="Times New Roman" w:hAnsi="Times New Roman" w:cs="Times New Roman"/>
          <w:i/>
          <w:kern w:val="2"/>
        </w:rPr>
        <w:t>in vivo</w:t>
      </w:r>
      <w:r w:rsidRPr="003A7508">
        <w:rPr>
          <w:rFonts w:ascii="Times New Roman" w:hAnsi="Times New Roman" w:cs="Times New Roman"/>
          <w:kern w:val="2"/>
        </w:rPr>
        <w:t xml:space="preserve"> </w:t>
      </w:r>
      <w:r>
        <w:rPr>
          <w:rFonts w:ascii="Times New Roman" w:hAnsi="Times New Roman" w:cs="Times New Roman"/>
          <w:kern w:val="2"/>
        </w:rPr>
        <w:t>growth</w:t>
      </w:r>
      <w:r w:rsidRPr="003A7508">
        <w:rPr>
          <w:rFonts w:ascii="Times New Roman" w:hAnsi="Times New Roman" w:cs="Times New Roman"/>
          <w:kern w:val="2"/>
        </w:rPr>
        <w:t xml:space="preserve"> and invasion</w:t>
      </w:r>
      <w:r>
        <w:rPr>
          <w:rFonts w:ascii="Times New Roman" w:hAnsi="Times New Roman" w:cs="Times New Roman"/>
          <w:kern w:val="2"/>
        </w:rPr>
        <w:t xml:space="preserve"> of HCC cells</w:t>
      </w:r>
      <w:r w:rsidR="00AB136D">
        <w:rPr>
          <w:rFonts w:ascii="Times New Roman" w:hAnsi="Times New Roman" w:cs="Times New Roman"/>
          <w:kern w:val="2"/>
        </w:rPr>
        <w:t>.</w:t>
      </w:r>
      <w:r w:rsidR="00AB136D" w:rsidRPr="00AB136D">
        <w:rPr>
          <w:rFonts w:ascii="Times New Roman" w:hAnsi="Times New Roman" w:cs="Times New Roman"/>
          <w:b/>
          <w:kern w:val="2"/>
        </w:rPr>
        <w:t xml:space="preserve"> a</w:t>
      </w:r>
      <w:r w:rsidRPr="00AB136D">
        <w:rPr>
          <w:rFonts w:ascii="Times New Roman" w:hAnsi="Times New Roman" w:cs="Times New Roman"/>
          <w:b/>
        </w:rPr>
        <w:t xml:space="preserve"> </w:t>
      </w:r>
      <w:r w:rsidRPr="003A7508">
        <w:rPr>
          <w:rFonts w:ascii="Times New Roman" w:hAnsi="Times New Roman" w:cs="Times New Roman"/>
        </w:rPr>
        <w:t xml:space="preserve">KCTD1 protein levels in </w:t>
      </w:r>
      <w:r>
        <w:rPr>
          <w:rFonts w:ascii="Times New Roman" w:hAnsi="Times New Roman" w:cs="Times New Roman"/>
        </w:rPr>
        <w:t>HCC cell</w:t>
      </w:r>
      <w:r w:rsidRPr="003A7508">
        <w:rPr>
          <w:rFonts w:ascii="Times New Roman" w:hAnsi="Times New Roman" w:cs="Times New Roman"/>
        </w:rPr>
        <w:t xml:space="preserve"> lines are analyzed by Western blot</w:t>
      </w:r>
      <w:r>
        <w:rPr>
          <w:rFonts w:ascii="Times New Roman" w:hAnsi="Times New Roman" w:cs="Times New Roman"/>
        </w:rPr>
        <w:t>ting</w:t>
      </w:r>
      <w:r w:rsidRPr="003A7508">
        <w:rPr>
          <w:rFonts w:ascii="Times New Roman" w:hAnsi="Times New Roman" w:cs="Times New Roman"/>
        </w:rPr>
        <w:t>;</w:t>
      </w:r>
      <w:r w:rsidRPr="00AB136D">
        <w:rPr>
          <w:rFonts w:ascii="Times New Roman" w:hAnsi="Times New Roman" w:cs="Times New Roman"/>
          <w:b/>
          <w:kern w:val="2"/>
        </w:rPr>
        <w:t xml:space="preserve"> </w:t>
      </w:r>
      <w:r w:rsidR="00AB136D" w:rsidRPr="00AB136D">
        <w:rPr>
          <w:rFonts w:ascii="Times New Roman" w:hAnsi="Times New Roman" w:cs="Times New Roman"/>
          <w:b/>
          <w:kern w:val="2"/>
        </w:rPr>
        <w:t>b</w:t>
      </w:r>
      <w:r w:rsidRPr="003A7508">
        <w:rPr>
          <w:rFonts w:ascii="Times New Roman" w:hAnsi="Times New Roman" w:cs="Times New Roman"/>
        </w:rPr>
        <w:t xml:space="preserve"> Immunofluorescence staining of the KCT</w:t>
      </w:r>
      <w:r w:rsidRPr="00CF2547">
        <w:rPr>
          <w:rFonts w:ascii="Times New Roman" w:hAnsi="Times New Roman" w:cs="Times New Roman"/>
        </w:rPr>
        <w:t>D1 expression in</w:t>
      </w:r>
      <w:r>
        <w:rPr>
          <w:rFonts w:ascii="Times New Roman" w:hAnsi="Times New Roman" w:cs="Times New Roman"/>
        </w:rPr>
        <w:t xml:space="preserve"> the</w:t>
      </w:r>
      <w:r w:rsidRPr="00CF2547">
        <w:rPr>
          <w:rFonts w:ascii="Times New Roman" w:hAnsi="Times New Roman" w:cs="Times New Roman"/>
        </w:rPr>
        <w:t xml:space="preserve"> lentiviral-infected HCC cells</w:t>
      </w:r>
      <w:r>
        <w:rPr>
          <w:rFonts w:ascii="Times New Roman" w:hAnsi="Times New Roman" w:cs="Times New Roman"/>
        </w:rPr>
        <w:t>;</w:t>
      </w:r>
      <w:r w:rsidRPr="00CF2547">
        <w:rPr>
          <w:rFonts w:ascii="Times New Roman" w:hAnsi="Times New Roman" w:cs="Times New Roman"/>
        </w:rPr>
        <w:t xml:space="preserve"> </w:t>
      </w:r>
      <w:r w:rsidR="00AB136D" w:rsidRPr="00AB136D">
        <w:rPr>
          <w:rFonts w:ascii="Times New Roman" w:hAnsi="Times New Roman" w:cs="Times New Roman"/>
          <w:b/>
          <w:kern w:val="2"/>
        </w:rPr>
        <w:t>c</w:t>
      </w:r>
      <w:r w:rsidRPr="00AB136D">
        <w:rPr>
          <w:rFonts w:ascii="Times New Roman" w:hAnsi="Times New Roman" w:cs="Times New Roman"/>
          <w:b/>
          <w:kern w:val="2"/>
        </w:rPr>
        <w:t xml:space="preserve"> </w:t>
      </w:r>
      <w:r w:rsidRPr="00CF2547">
        <w:rPr>
          <w:rFonts w:ascii="Times New Roman" w:hAnsi="Times New Roman" w:cs="Times New Roman"/>
        </w:rPr>
        <w:t xml:space="preserve">Liquid colony formation </w:t>
      </w:r>
      <w:r>
        <w:rPr>
          <w:rFonts w:ascii="Times New Roman" w:hAnsi="Times New Roman" w:cs="Times New Roman"/>
        </w:rPr>
        <w:t xml:space="preserve">assays </w:t>
      </w:r>
      <w:r w:rsidRPr="00CF2547">
        <w:rPr>
          <w:rFonts w:ascii="Times New Roman" w:hAnsi="Times New Roman" w:cs="Times New Roman"/>
        </w:rPr>
        <w:t>of</w:t>
      </w:r>
      <w:r>
        <w:rPr>
          <w:rFonts w:ascii="Times New Roman" w:hAnsi="Times New Roman" w:cs="Times New Roman"/>
        </w:rPr>
        <w:t xml:space="preserve"> the</w:t>
      </w:r>
      <w:r w:rsidRPr="00CF2547">
        <w:rPr>
          <w:rFonts w:ascii="Times New Roman" w:hAnsi="Times New Roman" w:cs="Times New Roman"/>
        </w:rPr>
        <w:t xml:space="preserve"> </w:t>
      </w:r>
      <w:r>
        <w:rPr>
          <w:rFonts w:ascii="Times New Roman" w:hAnsi="Times New Roman" w:cs="Times New Roman"/>
        </w:rPr>
        <w:t>uninfected</w:t>
      </w:r>
      <w:r w:rsidRPr="00CF2547">
        <w:rPr>
          <w:rFonts w:ascii="Times New Roman" w:hAnsi="Times New Roman" w:cs="Times New Roman"/>
        </w:rPr>
        <w:t xml:space="preserve"> or </w:t>
      </w:r>
      <w:r>
        <w:rPr>
          <w:rFonts w:ascii="Times New Roman" w:hAnsi="Times New Roman" w:cs="Times New Roman"/>
        </w:rPr>
        <w:t>LV-</w:t>
      </w:r>
      <w:r w:rsidRPr="00CF2547">
        <w:rPr>
          <w:rFonts w:ascii="Times New Roman" w:hAnsi="Times New Roman" w:cs="Times New Roman"/>
        </w:rPr>
        <w:t>infected HCC cells</w:t>
      </w:r>
      <w:r>
        <w:rPr>
          <w:rFonts w:ascii="Times New Roman" w:hAnsi="Times New Roman" w:cs="Times New Roman"/>
        </w:rPr>
        <w:t xml:space="preserve"> with </w:t>
      </w:r>
      <w:r w:rsidRPr="00CF2547">
        <w:rPr>
          <w:rFonts w:ascii="Times New Roman" w:eastAsia="AdvTTe4bfdd46" w:hAnsi="Times New Roman" w:cs="Times New Roman"/>
        </w:rPr>
        <w:t>representative photos</w:t>
      </w:r>
      <w:r w:rsidRPr="00CF2547">
        <w:rPr>
          <w:rFonts w:ascii="Times New Roman" w:hAnsi="Times New Roman" w:cs="Times New Roman"/>
        </w:rPr>
        <w:t xml:space="preserve"> taken</w:t>
      </w:r>
      <w:r>
        <w:rPr>
          <w:rFonts w:ascii="Times New Roman" w:hAnsi="Times New Roman" w:cs="Times New Roman"/>
        </w:rPr>
        <w:t>;</w:t>
      </w:r>
      <w:r w:rsidRPr="00CF2547">
        <w:rPr>
          <w:rFonts w:ascii="Times New Roman" w:hAnsi="Times New Roman" w:cs="Times New Roman"/>
        </w:rPr>
        <w:t xml:space="preserve"> </w:t>
      </w:r>
      <w:r w:rsidR="00AB136D" w:rsidRPr="00AB136D">
        <w:rPr>
          <w:rFonts w:ascii="Times New Roman" w:hAnsi="Times New Roman" w:cs="Times New Roman"/>
          <w:b/>
          <w:kern w:val="2"/>
        </w:rPr>
        <w:t>d</w:t>
      </w:r>
      <w:r w:rsidRPr="00AB136D">
        <w:rPr>
          <w:rFonts w:ascii="Times New Roman" w:hAnsi="Times New Roman" w:cs="Times New Roman"/>
          <w:b/>
          <w:kern w:val="2"/>
        </w:rPr>
        <w:t xml:space="preserve"> </w:t>
      </w:r>
      <w:r>
        <w:rPr>
          <w:rFonts w:ascii="Times New Roman" w:hAnsi="Times New Roman" w:cs="Times New Roman"/>
        </w:rPr>
        <w:t>E</w:t>
      </w:r>
      <w:r w:rsidRPr="00CF2547">
        <w:rPr>
          <w:rFonts w:ascii="Times New Roman" w:hAnsi="Times New Roman" w:cs="Times New Roman"/>
        </w:rPr>
        <w:t>ffect</w:t>
      </w:r>
      <w:r>
        <w:rPr>
          <w:rFonts w:ascii="Times New Roman" w:hAnsi="Times New Roman" w:cs="Times New Roman"/>
        </w:rPr>
        <w:t>s</w:t>
      </w:r>
      <w:r w:rsidRPr="00CF2547">
        <w:rPr>
          <w:rFonts w:ascii="Times New Roman" w:hAnsi="Times New Roman" w:cs="Times New Roman"/>
        </w:rPr>
        <w:t xml:space="preserve"> of KCTD1 overexpression on HCC cell migration </w:t>
      </w:r>
      <w:r>
        <w:rPr>
          <w:rFonts w:ascii="Times New Roman" w:hAnsi="Times New Roman" w:cs="Times New Roman"/>
        </w:rPr>
        <w:t xml:space="preserve">using </w:t>
      </w:r>
      <w:proofErr w:type="spellStart"/>
      <w:r w:rsidRPr="00CF2547">
        <w:rPr>
          <w:rFonts w:ascii="Times New Roman" w:hAnsi="Times New Roman" w:cs="Times New Roman"/>
        </w:rPr>
        <w:t>transwell</w:t>
      </w:r>
      <w:proofErr w:type="spellEnd"/>
      <w:r w:rsidRPr="00CF2547">
        <w:rPr>
          <w:rFonts w:ascii="Times New Roman" w:hAnsi="Times New Roman" w:cs="Times New Roman"/>
        </w:rPr>
        <w:t xml:space="preserve"> </w:t>
      </w:r>
      <w:r>
        <w:rPr>
          <w:rFonts w:ascii="Times New Roman" w:hAnsi="Times New Roman" w:cs="Times New Roman"/>
        </w:rPr>
        <w:t xml:space="preserve">migration </w:t>
      </w:r>
      <w:r w:rsidRPr="00CF2547">
        <w:rPr>
          <w:rFonts w:ascii="Times New Roman" w:hAnsi="Times New Roman" w:cs="Times New Roman"/>
        </w:rPr>
        <w:t>assays</w:t>
      </w:r>
      <w:r>
        <w:rPr>
          <w:rFonts w:ascii="Times New Roman" w:hAnsi="Times New Roman" w:cs="Times New Roman"/>
        </w:rPr>
        <w:t xml:space="preserve"> with indicated e</w:t>
      </w:r>
      <w:r w:rsidRPr="00CF2547">
        <w:rPr>
          <w:rFonts w:ascii="Times New Roman" w:hAnsi="Times New Roman" w:cs="Times New Roman"/>
        </w:rPr>
        <w:t xml:space="preserve">xamples of </w:t>
      </w:r>
      <w:r>
        <w:rPr>
          <w:rFonts w:ascii="Times New Roman" w:hAnsi="Times New Roman" w:cs="Times New Roman"/>
        </w:rPr>
        <w:t xml:space="preserve">HCC </w:t>
      </w:r>
      <w:r w:rsidRPr="00CF2547">
        <w:rPr>
          <w:rFonts w:ascii="Times New Roman" w:hAnsi="Times New Roman" w:cs="Times New Roman"/>
        </w:rPr>
        <w:t>cells migrat</w:t>
      </w:r>
      <w:r>
        <w:rPr>
          <w:rFonts w:ascii="Times New Roman" w:hAnsi="Times New Roman" w:cs="Times New Roman"/>
        </w:rPr>
        <w:t>ing</w:t>
      </w:r>
      <w:r w:rsidRPr="00CF2547">
        <w:rPr>
          <w:rFonts w:ascii="Times New Roman" w:hAnsi="Times New Roman" w:cs="Times New Roman"/>
        </w:rPr>
        <w:t xml:space="preserve"> </w:t>
      </w:r>
      <w:r>
        <w:rPr>
          <w:rFonts w:ascii="Times New Roman" w:hAnsi="Times New Roman" w:cs="Times New Roman"/>
        </w:rPr>
        <w:t>across</w:t>
      </w:r>
      <w:r w:rsidRPr="00CF2547">
        <w:rPr>
          <w:rFonts w:ascii="Times New Roman" w:hAnsi="Times New Roman" w:cs="Times New Roman"/>
        </w:rPr>
        <w:t xml:space="preserve"> </w:t>
      </w:r>
      <w:proofErr w:type="spellStart"/>
      <w:r w:rsidRPr="00CF2547">
        <w:rPr>
          <w:rFonts w:ascii="Times New Roman" w:hAnsi="Times New Roman" w:cs="Times New Roman"/>
        </w:rPr>
        <w:t>transwell</w:t>
      </w:r>
      <w:proofErr w:type="spellEnd"/>
      <w:r w:rsidRPr="00CF2547">
        <w:rPr>
          <w:rFonts w:ascii="Times New Roman" w:hAnsi="Times New Roman" w:cs="Times New Roman"/>
        </w:rPr>
        <w:t xml:space="preserve"> shown</w:t>
      </w:r>
      <w:r>
        <w:rPr>
          <w:rFonts w:ascii="Times New Roman" w:hAnsi="Times New Roman" w:cs="Times New Roman"/>
        </w:rPr>
        <w:t>;</w:t>
      </w:r>
      <w:r w:rsidR="00AB136D">
        <w:rPr>
          <w:rFonts w:ascii="Times New Roman" w:hAnsi="Times New Roman" w:cs="Times New Roman"/>
        </w:rPr>
        <w:t xml:space="preserve"> </w:t>
      </w:r>
      <w:r w:rsidR="00AB136D" w:rsidRPr="00AB136D">
        <w:rPr>
          <w:rFonts w:ascii="Times New Roman" w:hAnsi="Times New Roman" w:cs="Times New Roman"/>
          <w:b/>
          <w:kern w:val="2"/>
        </w:rPr>
        <w:t>e</w:t>
      </w:r>
      <w:r w:rsidRPr="00CF2547">
        <w:rPr>
          <w:rFonts w:ascii="Times New Roman" w:hAnsi="Times New Roman" w:cs="Times New Roman"/>
        </w:rPr>
        <w:t xml:space="preserve"> </w:t>
      </w:r>
      <w:r>
        <w:rPr>
          <w:rFonts w:ascii="Times New Roman" w:hAnsi="Times New Roman" w:cs="Times New Roman"/>
        </w:rPr>
        <w:t>E</w:t>
      </w:r>
      <w:r w:rsidRPr="00CF2547">
        <w:rPr>
          <w:rFonts w:ascii="Times New Roman" w:hAnsi="Times New Roman" w:cs="Times New Roman"/>
        </w:rPr>
        <w:t>ffect</w:t>
      </w:r>
      <w:r>
        <w:rPr>
          <w:rFonts w:ascii="Times New Roman" w:hAnsi="Times New Roman" w:cs="Times New Roman"/>
        </w:rPr>
        <w:t>s</w:t>
      </w:r>
      <w:r w:rsidRPr="00CF2547">
        <w:rPr>
          <w:rFonts w:ascii="Times New Roman" w:hAnsi="Times New Roman" w:cs="Times New Roman"/>
        </w:rPr>
        <w:t xml:space="preserve"> of KCTD1 overexpression on </w:t>
      </w:r>
      <w:r>
        <w:rPr>
          <w:rFonts w:ascii="Times New Roman" w:hAnsi="Times New Roman" w:cs="Times New Roman"/>
        </w:rPr>
        <w:t xml:space="preserve">HCC </w:t>
      </w:r>
      <w:r w:rsidRPr="00CF2547">
        <w:rPr>
          <w:rFonts w:ascii="Times New Roman" w:hAnsi="Times New Roman" w:cs="Times New Roman"/>
        </w:rPr>
        <w:t xml:space="preserve">cell invasion </w:t>
      </w:r>
      <w:r>
        <w:rPr>
          <w:rFonts w:ascii="Times New Roman" w:hAnsi="Times New Roman" w:cs="Times New Roman"/>
        </w:rPr>
        <w:t>capacity with indicated e</w:t>
      </w:r>
      <w:r w:rsidRPr="00CF2547">
        <w:rPr>
          <w:rFonts w:ascii="Times New Roman" w:hAnsi="Times New Roman" w:cs="Times New Roman"/>
        </w:rPr>
        <w:t>xamples of HCC cells migrat</w:t>
      </w:r>
      <w:r>
        <w:rPr>
          <w:rFonts w:ascii="Times New Roman" w:hAnsi="Times New Roman" w:cs="Times New Roman"/>
        </w:rPr>
        <w:t>ing</w:t>
      </w:r>
      <w:r w:rsidRPr="00CF2547">
        <w:rPr>
          <w:rFonts w:ascii="Times New Roman" w:hAnsi="Times New Roman" w:cs="Times New Roman"/>
        </w:rPr>
        <w:t xml:space="preserve"> through </w:t>
      </w:r>
      <w:proofErr w:type="spellStart"/>
      <w:r w:rsidRPr="00CF2547">
        <w:rPr>
          <w:rFonts w:ascii="Times New Roman" w:hAnsi="Times New Roman" w:cs="Times New Roman"/>
        </w:rPr>
        <w:t>transwell</w:t>
      </w:r>
      <w:proofErr w:type="spellEnd"/>
      <w:r w:rsidRPr="00CF2547">
        <w:rPr>
          <w:rFonts w:ascii="Times New Roman" w:hAnsi="Times New Roman" w:cs="Times New Roman"/>
        </w:rPr>
        <w:t xml:space="preserve"> </w:t>
      </w:r>
      <w:proofErr w:type="spellStart"/>
      <w:r w:rsidRPr="00CF2547">
        <w:rPr>
          <w:rFonts w:ascii="Times New Roman" w:hAnsi="Times New Roman" w:cs="Times New Roman"/>
        </w:rPr>
        <w:t>Matrigel</w:t>
      </w:r>
      <w:proofErr w:type="spellEnd"/>
      <w:r w:rsidRPr="00CF2547">
        <w:rPr>
          <w:rFonts w:ascii="Times New Roman" w:hAnsi="Times New Roman" w:cs="Times New Roman"/>
        </w:rPr>
        <w:t xml:space="preserve">-coated </w:t>
      </w:r>
      <w:r>
        <w:rPr>
          <w:rFonts w:ascii="Times New Roman" w:hAnsi="Times New Roman" w:cs="Times New Roman"/>
        </w:rPr>
        <w:t xml:space="preserve">chambers </w:t>
      </w:r>
      <w:r w:rsidRPr="00CF2547">
        <w:rPr>
          <w:rFonts w:ascii="Times New Roman" w:hAnsi="Times New Roman" w:cs="Times New Roman"/>
        </w:rPr>
        <w:t>shown</w:t>
      </w:r>
      <w:r>
        <w:rPr>
          <w:rFonts w:ascii="Times New Roman" w:hAnsi="Times New Roman" w:cs="Times New Roman"/>
        </w:rPr>
        <w:t>;</w:t>
      </w:r>
      <w:r w:rsidRPr="00CF2547">
        <w:rPr>
          <w:rFonts w:ascii="Times New Roman" w:hAnsi="Times New Roman" w:cs="Times New Roman"/>
        </w:rPr>
        <w:t xml:space="preserve"> </w:t>
      </w:r>
      <w:r w:rsidR="00AB136D" w:rsidRPr="00AB136D">
        <w:rPr>
          <w:rFonts w:ascii="Times New Roman" w:hAnsi="Times New Roman" w:cs="Times New Roman"/>
          <w:b/>
          <w:kern w:val="2"/>
        </w:rPr>
        <w:t>f</w:t>
      </w:r>
      <w:r w:rsidRPr="00AB136D">
        <w:rPr>
          <w:rFonts w:ascii="Times New Roman" w:hAnsi="Times New Roman" w:cs="Times New Roman"/>
          <w:b/>
          <w:kern w:val="2"/>
        </w:rPr>
        <w:t xml:space="preserve"> </w:t>
      </w:r>
      <w:r>
        <w:rPr>
          <w:rFonts w:ascii="Times New Roman" w:hAnsi="Times New Roman" w:cs="Times New Roman"/>
        </w:rPr>
        <w:t>KCTD1-</w:t>
      </w:r>
      <w:r w:rsidRPr="00CF2547">
        <w:rPr>
          <w:rFonts w:ascii="Times New Roman" w:hAnsi="Times New Roman" w:cs="Times New Roman"/>
        </w:rPr>
        <w:t xml:space="preserve">Lentivirus-infected Huh7 cells injected </w:t>
      </w:r>
      <w:r>
        <w:rPr>
          <w:rFonts w:ascii="Times New Roman" w:hAnsi="Times New Roman" w:cs="Times New Roman"/>
        </w:rPr>
        <w:t>subcutaneously</w:t>
      </w:r>
      <w:r w:rsidRPr="00CF2547">
        <w:rPr>
          <w:rFonts w:ascii="Times New Roman" w:hAnsi="Times New Roman" w:cs="Times New Roman"/>
        </w:rPr>
        <w:t xml:space="preserve"> into the </w:t>
      </w:r>
      <w:r>
        <w:rPr>
          <w:rFonts w:ascii="Times New Roman" w:hAnsi="Times New Roman" w:cs="Times New Roman"/>
        </w:rPr>
        <w:t xml:space="preserve">two points of the </w:t>
      </w:r>
      <w:r w:rsidRPr="00CF2547">
        <w:rPr>
          <w:rFonts w:ascii="Times New Roman" w:hAnsi="Times New Roman" w:cs="Times New Roman"/>
        </w:rPr>
        <w:t xml:space="preserve">back of </w:t>
      </w:r>
      <w:proofErr w:type="spellStart"/>
      <w:r>
        <w:rPr>
          <w:rFonts w:ascii="Times New Roman" w:hAnsi="Times New Roman" w:cs="Times New Roman"/>
        </w:rPr>
        <w:t>immunodeficient</w:t>
      </w:r>
      <w:proofErr w:type="spellEnd"/>
      <w:r>
        <w:rPr>
          <w:rFonts w:ascii="Times New Roman" w:hAnsi="Times New Roman" w:cs="Times New Roman"/>
        </w:rPr>
        <w:t xml:space="preserve"> </w:t>
      </w:r>
      <w:r w:rsidRPr="00CF2547">
        <w:rPr>
          <w:rFonts w:ascii="Times New Roman" w:hAnsi="Times New Roman" w:cs="Times New Roman"/>
        </w:rPr>
        <w:t xml:space="preserve">nude mice </w:t>
      </w:r>
      <w:r>
        <w:rPr>
          <w:rFonts w:ascii="Times New Roman" w:hAnsi="Times New Roman" w:cs="Times New Roman"/>
        </w:rPr>
        <w:t>(</w:t>
      </w:r>
      <w:r w:rsidRPr="00CF2547">
        <w:rPr>
          <w:rFonts w:ascii="Times New Roman" w:hAnsi="Times New Roman" w:cs="Times New Roman"/>
        </w:rPr>
        <w:t>female</w:t>
      </w:r>
      <w:r>
        <w:rPr>
          <w:rFonts w:ascii="Times New Roman" w:hAnsi="Times New Roman" w:cs="Times New Roman"/>
        </w:rPr>
        <w:t>) and tumors excised f</w:t>
      </w:r>
      <w:r w:rsidRPr="00CF2547">
        <w:rPr>
          <w:rFonts w:ascii="Times New Roman" w:hAnsi="Times New Roman" w:cs="Times New Roman"/>
        </w:rPr>
        <w:t>our weeks later and photographed (</w:t>
      </w:r>
      <w:r w:rsidR="00AB136D" w:rsidRPr="00AB136D">
        <w:rPr>
          <w:rFonts w:ascii="Times New Roman" w:hAnsi="Times New Roman" w:cs="Times New Roman"/>
          <w:b/>
          <w:kern w:val="2"/>
        </w:rPr>
        <w:t>g</w:t>
      </w:r>
      <w:r w:rsidRPr="00CF2547">
        <w:rPr>
          <w:rFonts w:ascii="Times New Roman" w:hAnsi="Times New Roman" w:cs="Times New Roman"/>
        </w:rPr>
        <w:t>)</w:t>
      </w:r>
      <w:r>
        <w:rPr>
          <w:rFonts w:ascii="Times New Roman" w:hAnsi="Times New Roman" w:cs="Times New Roman"/>
        </w:rPr>
        <w:t>;</w:t>
      </w:r>
      <w:r w:rsidRPr="00CF2547">
        <w:rPr>
          <w:rFonts w:ascii="Times New Roman" w:hAnsi="Times New Roman" w:cs="Times New Roman"/>
        </w:rPr>
        <w:t xml:space="preserve"> </w:t>
      </w:r>
      <w:r w:rsidR="00AB136D" w:rsidRPr="00AB136D">
        <w:rPr>
          <w:rFonts w:ascii="Times New Roman" w:hAnsi="Times New Roman" w:cs="Times New Roman"/>
          <w:b/>
          <w:kern w:val="2"/>
        </w:rPr>
        <w:t>h</w:t>
      </w:r>
      <w:r w:rsidRPr="00CF2547">
        <w:rPr>
          <w:rFonts w:ascii="Times New Roman" w:hAnsi="Times New Roman" w:cs="Times New Roman"/>
        </w:rPr>
        <w:t xml:space="preserve"> IHC </w:t>
      </w:r>
      <w:r>
        <w:rPr>
          <w:rFonts w:ascii="Times New Roman" w:hAnsi="Times New Roman" w:cs="Times New Roman"/>
        </w:rPr>
        <w:t>staining</w:t>
      </w:r>
      <w:r w:rsidRPr="00CF2547">
        <w:rPr>
          <w:rFonts w:ascii="Times New Roman" w:hAnsi="Times New Roman" w:cs="Times New Roman"/>
        </w:rPr>
        <w:t xml:space="preserve"> of Ki67 expression in Huh7 tumors</w:t>
      </w:r>
      <w:r>
        <w:rPr>
          <w:rFonts w:ascii="Times New Roman" w:hAnsi="Times New Roman" w:cs="Times New Roman"/>
        </w:rPr>
        <w:t>;</w:t>
      </w:r>
      <w:r w:rsidRPr="00CF2547">
        <w:rPr>
          <w:rFonts w:ascii="Times New Roman" w:hAnsi="Times New Roman" w:cs="Times New Roman"/>
        </w:rPr>
        <w:t xml:space="preserve"> </w:t>
      </w:r>
      <w:proofErr w:type="spellStart"/>
      <w:r w:rsidR="00AB136D" w:rsidRPr="00AB136D">
        <w:rPr>
          <w:rFonts w:ascii="Times New Roman" w:hAnsi="Times New Roman" w:cs="Times New Roman"/>
          <w:b/>
          <w:kern w:val="2"/>
        </w:rPr>
        <w:t>i</w:t>
      </w:r>
      <w:proofErr w:type="spellEnd"/>
      <w:r w:rsidRPr="00CF2547">
        <w:rPr>
          <w:rFonts w:ascii="Times New Roman" w:hAnsi="Times New Roman" w:cs="Times New Roman"/>
        </w:rPr>
        <w:t xml:space="preserve"> Pictures of metastatic lungs and livers </w:t>
      </w:r>
      <w:r>
        <w:rPr>
          <w:rFonts w:ascii="Times New Roman" w:hAnsi="Times New Roman" w:cs="Times New Roman"/>
        </w:rPr>
        <w:t>of female</w:t>
      </w:r>
      <w:r w:rsidRPr="00CF2547">
        <w:rPr>
          <w:rFonts w:ascii="Times New Roman" w:hAnsi="Times New Roman" w:cs="Times New Roman"/>
        </w:rPr>
        <w:t xml:space="preserve"> nude mice</w:t>
      </w:r>
      <w:r>
        <w:rPr>
          <w:rFonts w:ascii="Times New Roman" w:hAnsi="Times New Roman" w:cs="Times New Roman"/>
        </w:rPr>
        <w:t xml:space="preserve"> through</w:t>
      </w:r>
      <w:r w:rsidRPr="00CF2547">
        <w:rPr>
          <w:rFonts w:ascii="Times New Roman" w:hAnsi="Times New Roman" w:cs="Times New Roman"/>
        </w:rPr>
        <w:t xml:space="preserve"> tail</w:t>
      </w:r>
      <w:r>
        <w:rPr>
          <w:rFonts w:ascii="Times New Roman" w:hAnsi="Times New Roman" w:cs="Times New Roman"/>
        </w:rPr>
        <w:t xml:space="preserve"> </w:t>
      </w:r>
      <w:r w:rsidRPr="00CF2547">
        <w:rPr>
          <w:rFonts w:ascii="Times New Roman" w:hAnsi="Times New Roman" w:cs="Times New Roman"/>
        </w:rPr>
        <w:t xml:space="preserve">vein injection of Huh7 cells. </w:t>
      </w:r>
    </w:p>
    <w:p w:rsidR="00827C3B" w:rsidRDefault="00827C3B" w:rsidP="00827C3B">
      <w:pPr>
        <w:pStyle w:val="a5"/>
        <w:spacing w:before="0" w:beforeAutospacing="0" w:after="0" w:afterAutospacing="0" w:line="360" w:lineRule="auto"/>
        <w:jc w:val="both"/>
        <w:textAlignment w:val="baseline"/>
        <w:rPr>
          <w:rFonts w:ascii="Times New Roman" w:hAnsi="Times New Roman" w:cs="Times New Roman"/>
          <w:kern w:val="2"/>
        </w:rPr>
      </w:pPr>
    </w:p>
    <w:p w:rsidR="009A6D02" w:rsidRDefault="00F2427F" w:rsidP="00BA6DDE">
      <w:pPr>
        <w:autoSpaceDE w:val="0"/>
        <w:autoSpaceDN w:val="0"/>
        <w:adjustRightInd w:val="0"/>
        <w:jc w:val="left"/>
      </w:pPr>
      <w:r w:rsidRPr="002F250A">
        <w:t xml:space="preserve">Additional file </w:t>
      </w:r>
      <w:r w:rsidR="002F56A0">
        <w:t>4</w:t>
      </w:r>
      <w:r w:rsidRPr="002F250A">
        <w:t>:</w:t>
      </w:r>
      <w:r w:rsidR="00BA6DDE">
        <w:t xml:space="preserve"> </w:t>
      </w:r>
      <w:r w:rsidR="009A6D02">
        <w:rPr>
          <w:rFonts w:hint="eastAsia"/>
        </w:rPr>
        <w:t>Figure S2</w:t>
      </w:r>
    </w:p>
    <w:p w:rsidR="009A6D02" w:rsidRPr="00676322" w:rsidRDefault="006D170F" w:rsidP="00827C3B">
      <w:pPr>
        <w:pStyle w:val="a5"/>
        <w:spacing w:before="0" w:beforeAutospacing="0" w:after="0" w:afterAutospacing="0" w:line="360" w:lineRule="auto"/>
        <w:jc w:val="both"/>
        <w:textAlignment w:val="baseline"/>
        <w:rPr>
          <w:rFonts w:ascii="Times New Roman" w:hAnsi="Times New Roman" w:cs="Times New Roman"/>
          <w:kern w:val="2"/>
        </w:rPr>
      </w:pPr>
      <w:r w:rsidRPr="006D170F">
        <w:rPr>
          <w:rFonts w:ascii="Times New Roman" w:hAnsi="Times New Roman" w:cs="Times New Roman"/>
          <w:noProof/>
          <w:kern w:val="2"/>
        </w:rPr>
        <w:drawing>
          <wp:inline distT="0" distB="0" distL="0" distR="0" wp14:anchorId="22153EA4" wp14:editId="4B4C6AED">
            <wp:extent cx="4563374" cy="4988066"/>
            <wp:effectExtent l="0" t="0" r="8890" b="3175"/>
            <wp:docPr id="320" name="图片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图片 319"/>
                    <pic:cNvPicPr>
                      <a:picLocks noChangeAspect="1"/>
                    </pic:cNvPicPr>
                  </pic:nvPicPr>
                  <pic:blipFill>
                    <a:blip r:embed="rId10"/>
                    <a:stretch>
                      <a:fillRect/>
                    </a:stretch>
                  </pic:blipFill>
                  <pic:spPr>
                    <a:xfrm>
                      <a:off x="0" y="0"/>
                      <a:ext cx="4565557" cy="4990452"/>
                    </a:xfrm>
                    <a:prstGeom prst="rect">
                      <a:avLst/>
                    </a:prstGeom>
                  </pic:spPr>
                </pic:pic>
              </a:graphicData>
            </a:graphic>
          </wp:inline>
        </w:drawing>
      </w:r>
    </w:p>
    <w:p w:rsidR="00827C3B" w:rsidRPr="00CF2547" w:rsidRDefault="00827C3B" w:rsidP="00827C3B">
      <w:pPr>
        <w:autoSpaceDE w:val="0"/>
        <w:autoSpaceDN w:val="0"/>
        <w:adjustRightInd w:val="0"/>
        <w:snapToGrid w:val="0"/>
        <w:spacing w:line="360" w:lineRule="auto"/>
        <w:rPr>
          <w:sz w:val="24"/>
        </w:rPr>
      </w:pPr>
      <w:r w:rsidRPr="00CF2547">
        <w:rPr>
          <w:bCs/>
          <w:kern w:val="0"/>
          <w:sz w:val="24"/>
        </w:rPr>
        <w:t>Figure S2. Effects of KCTD1 overexpression on malignant transformation of NIH3T3 cells</w:t>
      </w:r>
      <w:r w:rsidR="00741C7E">
        <w:rPr>
          <w:bCs/>
          <w:kern w:val="0"/>
          <w:sz w:val="24"/>
        </w:rPr>
        <w:t xml:space="preserve">. </w:t>
      </w:r>
      <w:proofErr w:type="spellStart"/>
      <w:r w:rsidR="00741C7E" w:rsidRPr="00316D35">
        <w:rPr>
          <w:b/>
          <w:bCs/>
          <w:kern w:val="0"/>
          <w:sz w:val="24"/>
        </w:rPr>
        <w:t>a</w:t>
      </w:r>
      <w:proofErr w:type="spellEnd"/>
      <w:r w:rsidRPr="00CF2547">
        <w:rPr>
          <w:kern w:val="0"/>
          <w:sz w:val="24"/>
        </w:rPr>
        <w:t xml:space="preserve"> Immunofluorescence staining of KCTD1 expression in lentiviral-infected NIH3T3 cells</w:t>
      </w:r>
      <w:r>
        <w:rPr>
          <w:kern w:val="0"/>
          <w:sz w:val="24"/>
        </w:rPr>
        <w:t>;</w:t>
      </w:r>
      <w:r w:rsidRPr="00CF2547">
        <w:rPr>
          <w:kern w:val="0"/>
          <w:sz w:val="24"/>
        </w:rPr>
        <w:t xml:space="preserve"> </w:t>
      </w:r>
      <w:r w:rsidR="00316D35" w:rsidRPr="00316D35">
        <w:rPr>
          <w:b/>
          <w:bCs/>
          <w:kern w:val="0"/>
          <w:sz w:val="24"/>
        </w:rPr>
        <w:t>b</w:t>
      </w:r>
      <w:r w:rsidRPr="00CF2547">
        <w:rPr>
          <w:kern w:val="0"/>
          <w:sz w:val="24"/>
        </w:rPr>
        <w:t xml:space="preserve"> Western blot</w:t>
      </w:r>
      <w:r>
        <w:rPr>
          <w:kern w:val="0"/>
          <w:sz w:val="24"/>
        </w:rPr>
        <w:t>ting</w:t>
      </w:r>
      <w:r w:rsidRPr="00CF2547">
        <w:rPr>
          <w:kern w:val="0"/>
          <w:sz w:val="24"/>
        </w:rPr>
        <w:t xml:space="preserve"> of NIH3T3 cells </w:t>
      </w:r>
      <w:r>
        <w:rPr>
          <w:kern w:val="0"/>
          <w:sz w:val="24"/>
        </w:rPr>
        <w:t xml:space="preserve">infected with </w:t>
      </w:r>
      <w:r w:rsidRPr="00CF2547">
        <w:rPr>
          <w:kern w:val="0"/>
          <w:sz w:val="24"/>
        </w:rPr>
        <w:t>KCTD1</w:t>
      </w:r>
      <w:r>
        <w:rPr>
          <w:kern w:val="0"/>
          <w:sz w:val="24"/>
        </w:rPr>
        <w:t>-LV</w:t>
      </w:r>
      <w:r w:rsidRPr="00CF2547">
        <w:rPr>
          <w:kern w:val="0"/>
          <w:sz w:val="24"/>
        </w:rPr>
        <w:t xml:space="preserve"> using anti-KCTD1 antibodies</w:t>
      </w:r>
      <w:r>
        <w:rPr>
          <w:kern w:val="0"/>
          <w:sz w:val="24"/>
        </w:rPr>
        <w:t>;</w:t>
      </w:r>
      <w:r w:rsidRPr="00CF2547">
        <w:rPr>
          <w:kern w:val="0"/>
          <w:sz w:val="24"/>
        </w:rPr>
        <w:t xml:space="preserve"> </w:t>
      </w:r>
      <w:r w:rsidR="00316D35" w:rsidRPr="00316D35">
        <w:rPr>
          <w:b/>
          <w:bCs/>
          <w:kern w:val="0"/>
          <w:sz w:val="24"/>
        </w:rPr>
        <w:t>c</w:t>
      </w:r>
      <w:r w:rsidRPr="00CF2547">
        <w:rPr>
          <w:rFonts w:eastAsia="AdvTTe46b2e10.B"/>
          <w:kern w:val="0"/>
          <w:sz w:val="24"/>
        </w:rPr>
        <w:t xml:space="preserve"> </w:t>
      </w:r>
      <w:r w:rsidRPr="00CF2547">
        <w:rPr>
          <w:kern w:val="0"/>
          <w:sz w:val="24"/>
        </w:rPr>
        <w:t>Morphological analysis of NIH3T3 cells</w:t>
      </w:r>
      <w:r>
        <w:rPr>
          <w:kern w:val="0"/>
          <w:sz w:val="24"/>
        </w:rPr>
        <w:t xml:space="preserve"> infected with </w:t>
      </w:r>
      <w:r w:rsidRPr="00CF2547">
        <w:rPr>
          <w:kern w:val="0"/>
          <w:sz w:val="24"/>
        </w:rPr>
        <w:t>KCTD1</w:t>
      </w:r>
      <w:r>
        <w:rPr>
          <w:kern w:val="0"/>
          <w:sz w:val="24"/>
        </w:rPr>
        <w:t>-LV;</w:t>
      </w:r>
      <w:r w:rsidRPr="00CF2547">
        <w:rPr>
          <w:kern w:val="0"/>
          <w:sz w:val="24"/>
        </w:rPr>
        <w:t xml:space="preserve"> </w:t>
      </w:r>
      <w:r w:rsidR="00316D35" w:rsidRPr="00316D35">
        <w:rPr>
          <w:b/>
          <w:bCs/>
          <w:kern w:val="0"/>
          <w:sz w:val="24"/>
        </w:rPr>
        <w:t>d</w:t>
      </w:r>
      <w:r w:rsidRPr="00316D35">
        <w:rPr>
          <w:b/>
          <w:bCs/>
          <w:kern w:val="0"/>
          <w:sz w:val="24"/>
        </w:rPr>
        <w:t xml:space="preserve"> </w:t>
      </w:r>
      <w:r w:rsidRPr="00CF2547">
        <w:rPr>
          <w:kern w:val="0"/>
          <w:sz w:val="24"/>
        </w:rPr>
        <w:t xml:space="preserve">MTT </w:t>
      </w:r>
      <w:r>
        <w:rPr>
          <w:kern w:val="0"/>
          <w:sz w:val="24"/>
        </w:rPr>
        <w:t>analysis</w:t>
      </w:r>
      <w:r w:rsidRPr="00CF2547">
        <w:rPr>
          <w:kern w:val="0"/>
          <w:sz w:val="24"/>
        </w:rPr>
        <w:t xml:space="preserve"> of </w:t>
      </w:r>
      <w:r w:rsidRPr="00CF2547">
        <w:rPr>
          <w:iCs/>
          <w:kern w:val="0"/>
          <w:sz w:val="24"/>
        </w:rPr>
        <w:t>1</w:t>
      </w:r>
      <w:r w:rsidRPr="00CF2547">
        <w:rPr>
          <w:kern w:val="0"/>
          <w:sz w:val="24"/>
        </w:rPr>
        <w:t>,000</w:t>
      </w:r>
      <w:r>
        <w:rPr>
          <w:kern w:val="0"/>
          <w:sz w:val="24"/>
        </w:rPr>
        <w:t xml:space="preserve"> </w:t>
      </w:r>
      <w:r w:rsidRPr="00CF2547">
        <w:rPr>
          <w:kern w:val="0"/>
          <w:sz w:val="24"/>
        </w:rPr>
        <w:t>NIH3T3 cells</w:t>
      </w:r>
      <w:r>
        <w:rPr>
          <w:kern w:val="0"/>
          <w:sz w:val="24"/>
        </w:rPr>
        <w:t xml:space="preserve"> infected with </w:t>
      </w:r>
      <w:r w:rsidRPr="00CF2547">
        <w:rPr>
          <w:kern w:val="0"/>
          <w:sz w:val="24"/>
        </w:rPr>
        <w:t>KCTD1</w:t>
      </w:r>
      <w:r>
        <w:rPr>
          <w:kern w:val="0"/>
          <w:sz w:val="24"/>
        </w:rPr>
        <w:t>-LV seeded</w:t>
      </w:r>
      <w:r w:rsidRPr="00CF2547">
        <w:rPr>
          <w:kern w:val="0"/>
          <w:sz w:val="24"/>
        </w:rPr>
        <w:t xml:space="preserve"> </w:t>
      </w:r>
      <w:r>
        <w:rPr>
          <w:kern w:val="0"/>
          <w:sz w:val="24"/>
        </w:rPr>
        <w:t>o</w:t>
      </w:r>
      <w:r w:rsidRPr="00CF2547">
        <w:rPr>
          <w:sz w:val="24"/>
        </w:rPr>
        <w:t xml:space="preserve">n </w:t>
      </w:r>
      <w:r>
        <w:rPr>
          <w:sz w:val="24"/>
        </w:rPr>
        <w:t xml:space="preserve">a </w:t>
      </w:r>
      <w:r w:rsidRPr="00CF2547">
        <w:rPr>
          <w:sz w:val="24"/>
        </w:rPr>
        <w:t xml:space="preserve">96-well plate and </w:t>
      </w:r>
      <w:r>
        <w:rPr>
          <w:kern w:val="0"/>
          <w:sz w:val="24"/>
        </w:rPr>
        <w:t>cultured</w:t>
      </w:r>
      <w:r w:rsidRPr="00CF2547">
        <w:rPr>
          <w:kern w:val="0"/>
          <w:sz w:val="24"/>
        </w:rPr>
        <w:t xml:space="preserve"> in </w:t>
      </w:r>
      <w:r>
        <w:rPr>
          <w:kern w:val="0"/>
          <w:sz w:val="24"/>
        </w:rPr>
        <w:t xml:space="preserve">complete </w:t>
      </w:r>
      <w:r w:rsidRPr="00CF2547">
        <w:rPr>
          <w:kern w:val="0"/>
          <w:sz w:val="24"/>
        </w:rPr>
        <w:t xml:space="preserve">DMEM </w:t>
      </w:r>
      <w:r>
        <w:rPr>
          <w:kern w:val="0"/>
          <w:sz w:val="24"/>
        </w:rPr>
        <w:t>medium and</w:t>
      </w:r>
      <w:r w:rsidRPr="00CF2547">
        <w:rPr>
          <w:kern w:val="0"/>
          <w:sz w:val="24"/>
        </w:rPr>
        <w:t xml:space="preserve"> absorbance </w:t>
      </w:r>
      <w:r>
        <w:rPr>
          <w:kern w:val="0"/>
          <w:sz w:val="24"/>
        </w:rPr>
        <w:t>at OD 490 nm measured</w:t>
      </w:r>
      <w:r w:rsidRPr="00CF2547">
        <w:rPr>
          <w:kern w:val="0"/>
          <w:sz w:val="24"/>
        </w:rPr>
        <w:t xml:space="preserve"> </w:t>
      </w:r>
      <w:r>
        <w:rPr>
          <w:kern w:val="0"/>
          <w:sz w:val="24"/>
        </w:rPr>
        <w:t>on Day</w:t>
      </w:r>
      <w:r w:rsidRPr="00CF2547">
        <w:rPr>
          <w:kern w:val="0"/>
          <w:sz w:val="24"/>
        </w:rPr>
        <w:t xml:space="preserve"> </w:t>
      </w:r>
      <w:r w:rsidRPr="00CF2547">
        <w:rPr>
          <w:sz w:val="24"/>
        </w:rPr>
        <w:t>1, 2, 3 and 4</w:t>
      </w:r>
      <w:r>
        <w:rPr>
          <w:sz w:val="24"/>
        </w:rPr>
        <w:t>;</w:t>
      </w:r>
      <w:r w:rsidR="00316D35">
        <w:rPr>
          <w:sz w:val="24"/>
        </w:rPr>
        <w:t xml:space="preserve"> </w:t>
      </w:r>
      <w:r w:rsidR="00316D35" w:rsidRPr="00316D35">
        <w:rPr>
          <w:b/>
          <w:bCs/>
          <w:kern w:val="0"/>
          <w:sz w:val="24"/>
        </w:rPr>
        <w:t>e</w:t>
      </w:r>
      <w:r w:rsidRPr="00316D35">
        <w:rPr>
          <w:b/>
          <w:bCs/>
          <w:kern w:val="0"/>
          <w:sz w:val="24"/>
        </w:rPr>
        <w:t xml:space="preserve"> </w:t>
      </w:r>
      <w:r w:rsidRPr="00CF2547">
        <w:rPr>
          <w:sz w:val="24"/>
        </w:rPr>
        <w:t xml:space="preserve">Liquid colony formation </w:t>
      </w:r>
      <w:r>
        <w:rPr>
          <w:sz w:val="24"/>
        </w:rPr>
        <w:t xml:space="preserve">assays </w:t>
      </w:r>
      <w:r w:rsidRPr="00CF2547">
        <w:rPr>
          <w:sz w:val="24"/>
        </w:rPr>
        <w:t xml:space="preserve">of </w:t>
      </w:r>
      <w:r w:rsidRPr="00CF2547">
        <w:rPr>
          <w:rFonts w:eastAsia="AdvTTe4bfdd46"/>
          <w:kern w:val="0"/>
          <w:sz w:val="24"/>
        </w:rPr>
        <w:t xml:space="preserve">500 </w:t>
      </w:r>
      <w:r w:rsidRPr="00CF2547">
        <w:rPr>
          <w:kern w:val="0"/>
          <w:sz w:val="24"/>
        </w:rPr>
        <w:t>NIH3T3 cells</w:t>
      </w:r>
      <w:r>
        <w:rPr>
          <w:kern w:val="0"/>
          <w:sz w:val="24"/>
        </w:rPr>
        <w:t xml:space="preserve"> </w:t>
      </w:r>
      <w:r w:rsidRPr="00CF2547">
        <w:rPr>
          <w:kern w:val="0"/>
          <w:sz w:val="24"/>
        </w:rPr>
        <w:t>infected</w:t>
      </w:r>
      <w:r>
        <w:rPr>
          <w:kern w:val="0"/>
          <w:sz w:val="24"/>
        </w:rPr>
        <w:t xml:space="preserve"> with KCTD1-LV </w:t>
      </w:r>
      <w:r>
        <w:rPr>
          <w:rFonts w:eastAsia="AdvTTe4bfdd46"/>
          <w:kern w:val="0"/>
          <w:sz w:val="24"/>
        </w:rPr>
        <w:t>plated</w:t>
      </w:r>
      <w:r w:rsidRPr="00CF2547">
        <w:rPr>
          <w:rFonts w:eastAsia="AdvTTe4bfdd46"/>
          <w:kern w:val="0"/>
          <w:sz w:val="24"/>
        </w:rPr>
        <w:t xml:space="preserve"> </w:t>
      </w:r>
      <w:r>
        <w:rPr>
          <w:rFonts w:eastAsia="AdvTTe4bfdd46"/>
          <w:kern w:val="0"/>
          <w:sz w:val="24"/>
        </w:rPr>
        <w:t>o</w:t>
      </w:r>
      <w:r w:rsidRPr="00CF2547">
        <w:rPr>
          <w:rFonts w:eastAsia="AdvTTe4bfdd46"/>
          <w:kern w:val="0"/>
          <w:sz w:val="24"/>
        </w:rPr>
        <w:t xml:space="preserve">n 6-well plates and </w:t>
      </w:r>
      <w:r>
        <w:rPr>
          <w:rFonts w:eastAsia="AdvTTe4bfdd46"/>
          <w:kern w:val="0"/>
          <w:sz w:val="24"/>
        </w:rPr>
        <w:t>cultured</w:t>
      </w:r>
      <w:r w:rsidRPr="00CF2547">
        <w:rPr>
          <w:rFonts w:eastAsia="AdvTTe4bfdd46"/>
          <w:kern w:val="0"/>
          <w:sz w:val="24"/>
        </w:rPr>
        <w:t xml:space="preserve"> </w:t>
      </w:r>
      <w:r w:rsidRPr="00CF2547">
        <w:rPr>
          <w:kern w:val="0"/>
          <w:sz w:val="24"/>
        </w:rPr>
        <w:t xml:space="preserve">for </w:t>
      </w:r>
      <w:r>
        <w:rPr>
          <w:kern w:val="0"/>
          <w:sz w:val="24"/>
        </w:rPr>
        <w:t>11</w:t>
      </w:r>
      <w:r w:rsidRPr="00CF2547">
        <w:rPr>
          <w:kern w:val="0"/>
          <w:sz w:val="24"/>
        </w:rPr>
        <w:t xml:space="preserve"> days. </w:t>
      </w:r>
      <w:r>
        <w:rPr>
          <w:kern w:val="0"/>
          <w:sz w:val="24"/>
        </w:rPr>
        <w:t xml:space="preserve"> The cell c</w:t>
      </w:r>
      <w:r w:rsidRPr="00CF2547">
        <w:rPr>
          <w:kern w:val="0"/>
          <w:sz w:val="24"/>
        </w:rPr>
        <w:t xml:space="preserve">olonies were stained </w:t>
      </w:r>
      <w:r>
        <w:rPr>
          <w:kern w:val="0"/>
          <w:sz w:val="24"/>
        </w:rPr>
        <w:t>for counting;</w:t>
      </w:r>
      <w:r w:rsidRPr="00CF2547">
        <w:rPr>
          <w:kern w:val="0"/>
          <w:sz w:val="24"/>
        </w:rPr>
        <w:t xml:space="preserve"> </w:t>
      </w:r>
      <w:r w:rsidR="00316D35" w:rsidRPr="00316D35">
        <w:rPr>
          <w:b/>
          <w:bCs/>
          <w:kern w:val="0"/>
          <w:sz w:val="24"/>
        </w:rPr>
        <w:t>f</w:t>
      </w:r>
      <w:r w:rsidRPr="00316D35">
        <w:rPr>
          <w:b/>
          <w:bCs/>
          <w:kern w:val="0"/>
          <w:sz w:val="24"/>
        </w:rPr>
        <w:t xml:space="preserve"> </w:t>
      </w:r>
      <w:r w:rsidRPr="00CF2547">
        <w:rPr>
          <w:rFonts w:eastAsia="AdvTTe46b2e10.B"/>
          <w:kern w:val="0"/>
          <w:sz w:val="24"/>
        </w:rPr>
        <w:t>Ab</w:t>
      </w:r>
      <w:r w:rsidRPr="00EB2C48">
        <w:rPr>
          <w:rFonts w:eastAsia="AdvTTe46b2e10.B"/>
          <w:kern w:val="0"/>
          <w:sz w:val="24"/>
        </w:rPr>
        <w:t>out 2</w:t>
      </w:r>
      <w:r w:rsidRPr="00EB2C48">
        <w:rPr>
          <w:rFonts w:eastAsia="黑体"/>
          <w:kern w:val="0"/>
          <w:sz w:val="24"/>
        </w:rPr>
        <w:t>×</w:t>
      </w:r>
      <w:r w:rsidRPr="00EB2C48">
        <w:rPr>
          <w:rFonts w:eastAsia="WarnockPro-Regular"/>
          <w:kern w:val="0"/>
          <w:sz w:val="24"/>
        </w:rPr>
        <w:t>10</w:t>
      </w:r>
      <w:r w:rsidRPr="00EB2C48">
        <w:rPr>
          <w:rFonts w:eastAsia="WarnockPro-Regular"/>
          <w:kern w:val="0"/>
          <w:sz w:val="24"/>
          <w:vertAlign w:val="superscript"/>
        </w:rPr>
        <w:t>5</w:t>
      </w:r>
      <w:r w:rsidRPr="00EB2C48">
        <w:rPr>
          <w:rFonts w:eastAsia="AdvTT08771266"/>
          <w:kern w:val="0"/>
          <w:sz w:val="24"/>
        </w:rPr>
        <w:t xml:space="preserve"> </w:t>
      </w:r>
      <w:r>
        <w:rPr>
          <w:rFonts w:eastAsia="WarnockPro-Regular"/>
          <w:kern w:val="0"/>
          <w:sz w:val="24"/>
        </w:rPr>
        <w:t>KCTD1-LV</w:t>
      </w:r>
      <w:r w:rsidRPr="00EB2C48">
        <w:rPr>
          <w:sz w:val="24"/>
        </w:rPr>
        <w:t>-in</w:t>
      </w:r>
      <w:r w:rsidRPr="00CF2547">
        <w:rPr>
          <w:sz w:val="24"/>
        </w:rPr>
        <w:t xml:space="preserve">fected NIH3T3 cells injected </w:t>
      </w:r>
      <w:r>
        <w:rPr>
          <w:sz w:val="24"/>
        </w:rPr>
        <w:t>subcutaneously</w:t>
      </w:r>
      <w:r w:rsidRPr="00CF2547">
        <w:rPr>
          <w:sz w:val="24"/>
        </w:rPr>
        <w:t xml:space="preserve"> into </w:t>
      </w:r>
      <w:r>
        <w:rPr>
          <w:sz w:val="24"/>
        </w:rPr>
        <w:t>the</w:t>
      </w:r>
      <w:r w:rsidRPr="00CF2547">
        <w:rPr>
          <w:sz w:val="24"/>
        </w:rPr>
        <w:t xml:space="preserve"> back of nude mice (</w:t>
      </w:r>
      <w:r>
        <w:rPr>
          <w:sz w:val="24"/>
        </w:rPr>
        <w:t xml:space="preserve">female, </w:t>
      </w:r>
      <w:r w:rsidRPr="00EB2C48">
        <w:rPr>
          <w:sz w:val="24"/>
        </w:rPr>
        <w:t>n =3 per group) and tumors excised after 4 weeks and then weighed (</w:t>
      </w:r>
      <w:r w:rsidR="00316D35" w:rsidRPr="00316D35">
        <w:rPr>
          <w:b/>
          <w:bCs/>
          <w:kern w:val="0"/>
          <w:sz w:val="24"/>
        </w:rPr>
        <w:t>g</w:t>
      </w:r>
      <w:r w:rsidRPr="00CF2547">
        <w:rPr>
          <w:sz w:val="24"/>
        </w:rPr>
        <w:t xml:space="preserve">). </w:t>
      </w:r>
      <w:r>
        <w:rPr>
          <w:sz w:val="24"/>
        </w:rPr>
        <w:t xml:space="preserve"> </w:t>
      </w:r>
      <w:r w:rsidRPr="00CF2547">
        <w:rPr>
          <w:sz w:val="24"/>
        </w:rPr>
        <w:t>The mean weight</w:t>
      </w:r>
      <w:r>
        <w:rPr>
          <w:sz w:val="24"/>
        </w:rPr>
        <w:t>/</w:t>
      </w:r>
      <w:r w:rsidRPr="00CF2547">
        <w:rPr>
          <w:sz w:val="24"/>
        </w:rPr>
        <w:t xml:space="preserve">volume of the </w:t>
      </w:r>
      <w:r>
        <w:rPr>
          <w:sz w:val="24"/>
        </w:rPr>
        <w:t>subcutaneous tumors is obtained in triplicate</w:t>
      </w:r>
      <w:r w:rsidRPr="00CF2547">
        <w:rPr>
          <w:sz w:val="24"/>
        </w:rPr>
        <w:t>.</w:t>
      </w:r>
      <w:r>
        <w:rPr>
          <w:sz w:val="24"/>
        </w:rPr>
        <w:t xml:space="preserve"> </w:t>
      </w:r>
      <w:r w:rsidRPr="00CF2547">
        <w:rPr>
          <w:sz w:val="24"/>
        </w:rPr>
        <w:t xml:space="preserve"> The data </w:t>
      </w:r>
      <w:r>
        <w:rPr>
          <w:sz w:val="24"/>
        </w:rPr>
        <w:t>indicate</w:t>
      </w:r>
      <w:r w:rsidRPr="00CF2547">
        <w:rPr>
          <w:sz w:val="24"/>
        </w:rPr>
        <w:t xml:space="preserve"> </w:t>
      </w:r>
      <w:r>
        <w:rPr>
          <w:sz w:val="24"/>
        </w:rPr>
        <w:t>3</w:t>
      </w:r>
      <w:r w:rsidRPr="00CF2547">
        <w:rPr>
          <w:sz w:val="24"/>
        </w:rPr>
        <w:t xml:space="preserve"> independent experiments. *, </w:t>
      </w:r>
      <w:r w:rsidRPr="00CF2547">
        <w:rPr>
          <w:i/>
          <w:sz w:val="24"/>
        </w:rPr>
        <w:t>p</w:t>
      </w:r>
      <w:r w:rsidRPr="00CF2547">
        <w:rPr>
          <w:sz w:val="24"/>
        </w:rPr>
        <w:t xml:space="preserve">&lt;0.05, **, </w:t>
      </w:r>
      <w:r w:rsidRPr="00CF2547">
        <w:rPr>
          <w:i/>
          <w:sz w:val="24"/>
        </w:rPr>
        <w:t>p</w:t>
      </w:r>
      <w:r w:rsidRPr="00CF2547">
        <w:rPr>
          <w:sz w:val="24"/>
        </w:rPr>
        <w:t xml:space="preserve">&lt;0.01 </w:t>
      </w:r>
      <w:r>
        <w:rPr>
          <w:sz w:val="24"/>
        </w:rPr>
        <w:t xml:space="preserve">and </w:t>
      </w:r>
      <w:r w:rsidRPr="00CF2547">
        <w:rPr>
          <w:sz w:val="24"/>
        </w:rPr>
        <w:t>**</w:t>
      </w:r>
      <w:r>
        <w:rPr>
          <w:sz w:val="24"/>
        </w:rPr>
        <w:t>*</w:t>
      </w:r>
      <w:r w:rsidRPr="00CF2547">
        <w:rPr>
          <w:sz w:val="24"/>
        </w:rPr>
        <w:t xml:space="preserve">, </w:t>
      </w:r>
      <w:r w:rsidRPr="00CF2547">
        <w:rPr>
          <w:i/>
          <w:sz w:val="24"/>
        </w:rPr>
        <w:t>p</w:t>
      </w:r>
      <w:r w:rsidRPr="00CF2547">
        <w:rPr>
          <w:sz w:val="24"/>
        </w:rPr>
        <w:t>&lt;0.0</w:t>
      </w:r>
      <w:r>
        <w:rPr>
          <w:sz w:val="24"/>
        </w:rPr>
        <w:t>0</w:t>
      </w:r>
      <w:r w:rsidRPr="00CF2547">
        <w:rPr>
          <w:sz w:val="24"/>
        </w:rPr>
        <w:t>1.</w:t>
      </w:r>
    </w:p>
    <w:p w:rsidR="00827C3B" w:rsidRDefault="00827C3B"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3A53B6" w:rsidRDefault="003A53B6" w:rsidP="00827C3B">
      <w:pPr>
        <w:autoSpaceDE w:val="0"/>
        <w:autoSpaceDN w:val="0"/>
        <w:adjustRightInd w:val="0"/>
        <w:snapToGrid w:val="0"/>
        <w:spacing w:line="360" w:lineRule="auto"/>
        <w:rPr>
          <w:sz w:val="24"/>
        </w:rPr>
      </w:pPr>
    </w:p>
    <w:p w:rsidR="00BA6DDE" w:rsidRDefault="00BA6DDE" w:rsidP="00827C3B">
      <w:pPr>
        <w:autoSpaceDE w:val="0"/>
        <w:autoSpaceDN w:val="0"/>
        <w:adjustRightInd w:val="0"/>
        <w:snapToGrid w:val="0"/>
        <w:spacing w:line="360" w:lineRule="auto"/>
        <w:rPr>
          <w:sz w:val="24"/>
        </w:rPr>
      </w:pPr>
    </w:p>
    <w:p w:rsidR="00BA6DDE" w:rsidRDefault="00BA6DDE" w:rsidP="00827C3B">
      <w:pPr>
        <w:autoSpaceDE w:val="0"/>
        <w:autoSpaceDN w:val="0"/>
        <w:adjustRightInd w:val="0"/>
        <w:snapToGrid w:val="0"/>
        <w:spacing w:line="360" w:lineRule="auto"/>
        <w:rPr>
          <w:sz w:val="24"/>
        </w:rPr>
      </w:pPr>
    </w:p>
    <w:p w:rsidR="00BA6DDE" w:rsidRDefault="00BA6DDE" w:rsidP="00827C3B">
      <w:pPr>
        <w:autoSpaceDE w:val="0"/>
        <w:autoSpaceDN w:val="0"/>
        <w:adjustRightInd w:val="0"/>
        <w:snapToGrid w:val="0"/>
        <w:spacing w:line="360" w:lineRule="auto"/>
        <w:rPr>
          <w:sz w:val="24"/>
        </w:rPr>
      </w:pPr>
    </w:p>
    <w:p w:rsidR="00BA6DDE" w:rsidRDefault="00BA6DDE" w:rsidP="00827C3B">
      <w:pPr>
        <w:autoSpaceDE w:val="0"/>
        <w:autoSpaceDN w:val="0"/>
        <w:adjustRightInd w:val="0"/>
        <w:snapToGrid w:val="0"/>
        <w:spacing w:line="360" w:lineRule="auto"/>
        <w:rPr>
          <w:rFonts w:hint="eastAsia"/>
          <w:sz w:val="24"/>
        </w:rPr>
      </w:pPr>
    </w:p>
    <w:p w:rsidR="009A6D02" w:rsidRDefault="00F2427F" w:rsidP="00BA6DDE">
      <w:pPr>
        <w:autoSpaceDE w:val="0"/>
        <w:autoSpaceDN w:val="0"/>
        <w:adjustRightInd w:val="0"/>
        <w:jc w:val="left"/>
        <w:rPr>
          <w:sz w:val="24"/>
        </w:rPr>
      </w:pPr>
      <w:r w:rsidRPr="002F250A">
        <w:t xml:space="preserve">Additional file </w:t>
      </w:r>
      <w:r w:rsidR="002F56A0">
        <w:t>5</w:t>
      </w:r>
      <w:r w:rsidRPr="002F250A">
        <w:t>:</w:t>
      </w:r>
      <w:r w:rsidR="00BA6DDE">
        <w:t xml:space="preserve"> </w:t>
      </w:r>
      <w:r w:rsidR="009A6D02">
        <w:rPr>
          <w:rFonts w:hint="eastAsia"/>
          <w:sz w:val="24"/>
        </w:rPr>
        <w:t>Figure S3</w:t>
      </w:r>
    </w:p>
    <w:p w:rsidR="009A6D02" w:rsidRPr="00CF2547" w:rsidRDefault="009A6D02" w:rsidP="00827C3B">
      <w:pPr>
        <w:autoSpaceDE w:val="0"/>
        <w:autoSpaceDN w:val="0"/>
        <w:adjustRightInd w:val="0"/>
        <w:snapToGrid w:val="0"/>
        <w:spacing w:line="360" w:lineRule="auto"/>
        <w:rPr>
          <w:sz w:val="24"/>
        </w:rPr>
      </w:pPr>
      <w:r w:rsidRPr="00475EEE">
        <w:rPr>
          <w:noProof/>
        </w:rPr>
        <w:drawing>
          <wp:inline distT="0" distB="0" distL="0" distR="0" wp14:anchorId="215E7FA3" wp14:editId="41535885">
            <wp:extent cx="5274310" cy="7768590"/>
            <wp:effectExtent l="0" t="0" r="0" b="0"/>
            <wp:docPr id="2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pic:cNvPicPr>
                      <a:picLocks noChangeAspect="1"/>
                    </pic:cNvPicPr>
                  </pic:nvPicPr>
                  <pic:blipFill rotWithShape="1">
                    <a:blip r:embed="rId11"/>
                    <a:srcRect r="8440"/>
                    <a:stretch/>
                  </pic:blipFill>
                  <pic:spPr bwMode="auto">
                    <a:xfrm>
                      <a:off x="0" y="0"/>
                      <a:ext cx="5274310" cy="7768590"/>
                    </a:xfrm>
                    <a:prstGeom prst="rect">
                      <a:avLst/>
                    </a:prstGeom>
                    <a:ln>
                      <a:noFill/>
                    </a:ln>
                    <a:extLst>
                      <a:ext uri="{53640926-AAD7-44D8-BBD7-CCE9431645EC}">
                        <a14:shadowObscured xmlns:a14="http://schemas.microsoft.com/office/drawing/2010/main"/>
                      </a:ext>
                    </a:extLst>
                  </pic:spPr>
                </pic:pic>
              </a:graphicData>
            </a:graphic>
          </wp:inline>
        </w:drawing>
      </w:r>
    </w:p>
    <w:p w:rsidR="00827C3B" w:rsidRPr="00CF2547" w:rsidRDefault="00827C3B" w:rsidP="00827C3B">
      <w:pPr>
        <w:pStyle w:val="a5"/>
        <w:spacing w:before="0" w:beforeAutospacing="0" w:after="0" w:afterAutospacing="0" w:line="360" w:lineRule="auto"/>
        <w:jc w:val="both"/>
        <w:textAlignment w:val="baseline"/>
        <w:rPr>
          <w:rFonts w:ascii="Times New Roman" w:hAnsi="Times New Roman" w:cs="Times New Roman"/>
        </w:rPr>
      </w:pPr>
      <w:r w:rsidRPr="00CF2547">
        <w:rPr>
          <w:rFonts w:ascii="Times New Roman" w:hAnsi="Times New Roman" w:cs="Times New Roman"/>
          <w:kern w:val="2"/>
        </w:rPr>
        <w:t>Figure S3</w:t>
      </w:r>
      <w:r>
        <w:rPr>
          <w:rFonts w:ascii="Times New Roman" w:hAnsi="Times New Roman" w:cs="Times New Roman"/>
          <w:kern w:val="2"/>
        </w:rPr>
        <w:t>.</w:t>
      </w:r>
      <w:r w:rsidRPr="00CF2547">
        <w:rPr>
          <w:rFonts w:ascii="Times New Roman" w:hAnsi="Times New Roman" w:cs="Times New Roman"/>
          <w:kern w:val="2"/>
        </w:rPr>
        <w:t xml:space="preserve"> KCTD1 knockdown suppress</w:t>
      </w:r>
      <w:r>
        <w:rPr>
          <w:rFonts w:ascii="Times New Roman" w:hAnsi="Times New Roman" w:cs="Times New Roman"/>
          <w:kern w:val="2"/>
        </w:rPr>
        <w:t>ing</w:t>
      </w:r>
      <w:r w:rsidRPr="00CF2547">
        <w:rPr>
          <w:rFonts w:ascii="Times New Roman" w:hAnsi="Times New Roman" w:cs="Times New Roman"/>
          <w:kern w:val="2"/>
        </w:rPr>
        <w:t xml:space="preserve"> </w:t>
      </w:r>
      <w:r>
        <w:rPr>
          <w:rFonts w:ascii="Times New Roman" w:hAnsi="Times New Roman" w:cs="Times New Roman"/>
          <w:kern w:val="2"/>
        </w:rPr>
        <w:t xml:space="preserve">the </w:t>
      </w:r>
      <w:r w:rsidRPr="00CF2547">
        <w:rPr>
          <w:rFonts w:ascii="Times New Roman" w:hAnsi="Times New Roman" w:cs="Times New Roman"/>
          <w:i/>
          <w:kern w:val="2"/>
        </w:rPr>
        <w:t>in vitro</w:t>
      </w:r>
      <w:r w:rsidRPr="006F4540">
        <w:rPr>
          <w:rFonts w:ascii="Times New Roman" w:hAnsi="Times New Roman" w:cs="Times New Roman"/>
          <w:kern w:val="2"/>
        </w:rPr>
        <w:t xml:space="preserve"> </w:t>
      </w:r>
      <w:r w:rsidRPr="003A7508">
        <w:rPr>
          <w:rFonts w:ascii="Times New Roman" w:hAnsi="Times New Roman" w:cs="Times New Roman"/>
          <w:kern w:val="2"/>
        </w:rPr>
        <w:t xml:space="preserve">and </w:t>
      </w:r>
      <w:r w:rsidRPr="003A7508">
        <w:rPr>
          <w:rFonts w:ascii="Times New Roman" w:hAnsi="Times New Roman" w:cs="Times New Roman"/>
          <w:i/>
          <w:kern w:val="2"/>
        </w:rPr>
        <w:t>in vivo</w:t>
      </w:r>
      <w:r w:rsidRPr="00CF2547">
        <w:rPr>
          <w:rFonts w:ascii="Times New Roman" w:hAnsi="Times New Roman" w:cs="Times New Roman"/>
          <w:kern w:val="2"/>
        </w:rPr>
        <w:t xml:space="preserve"> </w:t>
      </w:r>
      <w:r>
        <w:rPr>
          <w:rFonts w:ascii="Times New Roman" w:hAnsi="Times New Roman" w:cs="Times New Roman"/>
          <w:kern w:val="2"/>
        </w:rPr>
        <w:t>growth</w:t>
      </w:r>
      <w:r w:rsidRPr="00CF2547">
        <w:rPr>
          <w:rFonts w:ascii="Times New Roman" w:hAnsi="Times New Roman" w:cs="Times New Roman"/>
          <w:kern w:val="2"/>
        </w:rPr>
        <w:t>, migration and invasion of HCC cells</w:t>
      </w:r>
      <w:r w:rsidR="000B662D">
        <w:rPr>
          <w:rFonts w:ascii="Times New Roman" w:hAnsi="Times New Roman" w:cs="Times New Roman"/>
          <w:kern w:val="2"/>
        </w:rPr>
        <w:t xml:space="preserve">. </w:t>
      </w:r>
      <w:proofErr w:type="spellStart"/>
      <w:r w:rsidR="000B662D" w:rsidRPr="000B662D">
        <w:rPr>
          <w:rFonts w:ascii="Times New Roman" w:hAnsi="Times New Roman" w:cs="Times New Roman"/>
          <w:b/>
          <w:kern w:val="2"/>
        </w:rPr>
        <w:t>a</w:t>
      </w:r>
      <w:proofErr w:type="spellEnd"/>
      <w:r w:rsidRPr="00CF2547">
        <w:rPr>
          <w:rFonts w:ascii="Times New Roman" w:hAnsi="Times New Roman" w:cs="Times New Roman"/>
          <w:kern w:val="2"/>
        </w:rPr>
        <w:t xml:space="preserve"> Immunofluorescence staining of KCTD1 shRNA in lentiviral-infected HCC cells</w:t>
      </w:r>
      <w:r>
        <w:rPr>
          <w:rFonts w:ascii="Times New Roman" w:hAnsi="Times New Roman" w:cs="Times New Roman"/>
          <w:kern w:val="2"/>
        </w:rPr>
        <w:t>;</w:t>
      </w:r>
      <w:r w:rsidRPr="00CF2547">
        <w:rPr>
          <w:rFonts w:ascii="Times New Roman" w:hAnsi="Times New Roman" w:cs="Times New Roman"/>
          <w:kern w:val="2"/>
        </w:rPr>
        <w:t xml:space="preserve"> </w:t>
      </w:r>
      <w:r w:rsidR="000B662D" w:rsidRPr="000B662D">
        <w:rPr>
          <w:rFonts w:ascii="Times New Roman" w:hAnsi="Times New Roman" w:cs="Times New Roman"/>
          <w:b/>
          <w:kern w:val="2"/>
        </w:rPr>
        <w:t>b</w:t>
      </w:r>
      <w:r w:rsidRPr="00CF2547">
        <w:rPr>
          <w:rFonts w:ascii="Times New Roman" w:hAnsi="Times New Roman" w:cs="Times New Roman"/>
          <w:kern w:val="2"/>
        </w:rPr>
        <w:t xml:space="preserve"> Representative images of liquid colony formation </w:t>
      </w:r>
      <w:r>
        <w:rPr>
          <w:rFonts w:ascii="Times New Roman" w:hAnsi="Times New Roman" w:cs="Times New Roman"/>
          <w:kern w:val="2"/>
        </w:rPr>
        <w:t xml:space="preserve">assays of </w:t>
      </w:r>
      <w:r w:rsidRPr="00CF2547">
        <w:rPr>
          <w:rFonts w:ascii="Times New Roman" w:hAnsi="Times New Roman" w:cs="Times New Roman"/>
          <w:kern w:val="2"/>
        </w:rPr>
        <w:t>HCC cells</w:t>
      </w:r>
      <w:r w:rsidRPr="00DF69C1">
        <w:rPr>
          <w:rFonts w:ascii="Times New Roman" w:hAnsi="Times New Roman" w:cs="Times New Roman"/>
          <w:kern w:val="2"/>
        </w:rPr>
        <w:t xml:space="preserve"> </w:t>
      </w:r>
      <w:r>
        <w:rPr>
          <w:rFonts w:ascii="Times New Roman" w:hAnsi="Times New Roman" w:cs="Times New Roman"/>
          <w:kern w:val="2"/>
        </w:rPr>
        <w:t xml:space="preserve">infected with KCTD1 </w:t>
      </w:r>
      <w:r w:rsidRPr="00CF2547">
        <w:rPr>
          <w:rFonts w:ascii="Times New Roman" w:hAnsi="Times New Roman" w:cs="Times New Roman"/>
          <w:kern w:val="2"/>
        </w:rPr>
        <w:t>shRNA</w:t>
      </w:r>
      <w:r>
        <w:rPr>
          <w:rFonts w:ascii="Times New Roman" w:hAnsi="Times New Roman" w:cs="Times New Roman"/>
          <w:kern w:val="2"/>
        </w:rPr>
        <w:t>-LV;</w:t>
      </w:r>
      <w:r w:rsidRPr="00CF2547">
        <w:rPr>
          <w:rFonts w:ascii="Times New Roman" w:hAnsi="Times New Roman" w:cs="Times New Roman"/>
          <w:kern w:val="2"/>
        </w:rPr>
        <w:t xml:space="preserve"> </w:t>
      </w:r>
      <w:r w:rsidR="000B662D" w:rsidRPr="000B662D">
        <w:rPr>
          <w:rFonts w:ascii="Times New Roman" w:hAnsi="Times New Roman" w:cs="Times New Roman"/>
          <w:b/>
          <w:kern w:val="2"/>
        </w:rPr>
        <w:t>c</w:t>
      </w:r>
      <w:r w:rsidRPr="000B662D">
        <w:rPr>
          <w:rFonts w:ascii="Times New Roman" w:hAnsi="Times New Roman" w:cs="Times New Roman"/>
          <w:b/>
          <w:kern w:val="2"/>
        </w:rPr>
        <w:t xml:space="preserve"> </w:t>
      </w:r>
      <w:r>
        <w:rPr>
          <w:rFonts w:ascii="Times New Roman" w:hAnsi="Times New Roman" w:cs="Times New Roman"/>
          <w:kern w:val="2"/>
        </w:rPr>
        <w:t>R</w:t>
      </w:r>
      <w:r w:rsidRPr="00CF2547">
        <w:rPr>
          <w:rFonts w:ascii="Times New Roman" w:hAnsi="Times New Roman" w:cs="Times New Roman"/>
          <w:kern w:val="2"/>
        </w:rPr>
        <w:t xml:space="preserve">epresentative images </w:t>
      </w:r>
      <w:r>
        <w:rPr>
          <w:rFonts w:ascii="Times New Roman" w:hAnsi="Times New Roman" w:cs="Times New Roman"/>
          <w:kern w:val="2"/>
        </w:rPr>
        <w:t>from</w:t>
      </w:r>
      <w:r w:rsidRPr="00CF2547">
        <w:rPr>
          <w:rFonts w:ascii="Times New Roman" w:hAnsi="Times New Roman" w:cs="Times New Roman"/>
          <w:kern w:val="2"/>
        </w:rPr>
        <w:t xml:space="preserve"> </w:t>
      </w:r>
      <w:r>
        <w:rPr>
          <w:rFonts w:ascii="Times New Roman" w:hAnsi="Times New Roman" w:cs="Times New Roman"/>
          <w:kern w:val="2"/>
        </w:rPr>
        <w:t xml:space="preserve">scratch </w:t>
      </w:r>
      <w:r w:rsidRPr="00CF2547">
        <w:rPr>
          <w:rFonts w:ascii="Times New Roman" w:hAnsi="Times New Roman" w:cs="Times New Roman"/>
          <w:kern w:val="2"/>
        </w:rPr>
        <w:t>wound</w:t>
      </w:r>
      <w:r>
        <w:rPr>
          <w:rFonts w:ascii="Times New Roman" w:hAnsi="Times New Roman" w:cs="Times New Roman"/>
          <w:kern w:val="2"/>
        </w:rPr>
        <w:t xml:space="preserve"> </w:t>
      </w:r>
      <w:r w:rsidRPr="00CF2547">
        <w:rPr>
          <w:rFonts w:ascii="Times New Roman" w:hAnsi="Times New Roman" w:cs="Times New Roman"/>
          <w:kern w:val="2"/>
        </w:rPr>
        <w:t xml:space="preserve">healing assays at </w:t>
      </w:r>
      <w:r>
        <w:rPr>
          <w:rFonts w:ascii="Times New Roman" w:hAnsi="Times New Roman" w:cs="Times New Roman"/>
          <w:kern w:val="2"/>
        </w:rPr>
        <w:t>different</w:t>
      </w:r>
      <w:r w:rsidRPr="00CF2547">
        <w:rPr>
          <w:rFonts w:ascii="Times New Roman" w:hAnsi="Times New Roman" w:cs="Times New Roman"/>
          <w:kern w:val="2"/>
        </w:rPr>
        <w:t xml:space="preserve"> </w:t>
      </w:r>
      <w:proofErr w:type="spellStart"/>
      <w:r w:rsidRPr="00CF2547">
        <w:rPr>
          <w:rFonts w:ascii="Times New Roman" w:hAnsi="Times New Roman" w:cs="Times New Roman"/>
          <w:kern w:val="2"/>
        </w:rPr>
        <w:t>time</w:t>
      </w:r>
      <w:r>
        <w:rPr>
          <w:rFonts w:ascii="Times New Roman" w:hAnsi="Times New Roman" w:cs="Times New Roman"/>
          <w:kern w:val="2"/>
        </w:rPr>
        <w:t>points</w:t>
      </w:r>
      <w:proofErr w:type="spellEnd"/>
      <w:r w:rsidRPr="00CF2547">
        <w:rPr>
          <w:rFonts w:ascii="Times New Roman" w:hAnsi="Times New Roman" w:cs="Times New Roman"/>
          <w:kern w:val="2"/>
        </w:rPr>
        <w:t xml:space="preserve"> in HCC cell s</w:t>
      </w:r>
      <w:r w:rsidRPr="00DF69C1">
        <w:rPr>
          <w:rFonts w:ascii="Times New Roman" w:hAnsi="Times New Roman" w:cs="Times New Roman"/>
          <w:kern w:val="2"/>
        </w:rPr>
        <w:t xml:space="preserve"> </w:t>
      </w:r>
      <w:r>
        <w:rPr>
          <w:rFonts w:ascii="Times New Roman" w:hAnsi="Times New Roman" w:cs="Times New Roman"/>
          <w:kern w:val="2"/>
        </w:rPr>
        <w:t>infected with KCTD1 shRNA-LV;</w:t>
      </w:r>
      <w:r w:rsidRPr="00CF2547">
        <w:rPr>
          <w:rFonts w:ascii="Times New Roman" w:hAnsi="Times New Roman" w:cs="Times New Roman"/>
          <w:kern w:val="2"/>
        </w:rPr>
        <w:t xml:space="preserve"> </w:t>
      </w:r>
      <w:r w:rsidR="000B662D" w:rsidRPr="000B662D">
        <w:rPr>
          <w:rFonts w:ascii="Times New Roman" w:hAnsi="Times New Roman" w:cs="Times New Roman"/>
          <w:b/>
          <w:kern w:val="2"/>
        </w:rPr>
        <w:t>d</w:t>
      </w:r>
      <w:r w:rsidRPr="000B662D">
        <w:rPr>
          <w:rFonts w:ascii="Times New Roman" w:hAnsi="Times New Roman" w:cs="Times New Roman"/>
          <w:b/>
          <w:kern w:val="2"/>
        </w:rPr>
        <w:t xml:space="preserve"> </w:t>
      </w:r>
      <w:r>
        <w:rPr>
          <w:rFonts w:ascii="Times New Roman" w:hAnsi="Times New Roman" w:cs="Times New Roman"/>
          <w:kern w:val="2"/>
        </w:rPr>
        <w:t>E</w:t>
      </w:r>
      <w:r w:rsidRPr="00CF2547">
        <w:rPr>
          <w:rFonts w:ascii="Times New Roman" w:hAnsi="Times New Roman" w:cs="Times New Roman"/>
        </w:rPr>
        <w:t>ffect</w:t>
      </w:r>
      <w:r>
        <w:rPr>
          <w:rFonts w:ascii="Times New Roman" w:hAnsi="Times New Roman" w:cs="Times New Roman"/>
        </w:rPr>
        <w:t>s</w:t>
      </w:r>
      <w:r w:rsidRPr="00CF2547">
        <w:rPr>
          <w:rFonts w:ascii="Times New Roman" w:hAnsi="Times New Roman" w:cs="Times New Roman"/>
        </w:rPr>
        <w:t xml:space="preserve"> of KCTD1 knockdown on HCC cell migration </w:t>
      </w:r>
      <w:r>
        <w:rPr>
          <w:rFonts w:ascii="Times New Roman" w:hAnsi="Times New Roman" w:cs="Times New Roman"/>
        </w:rPr>
        <w:t>using</w:t>
      </w:r>
      <w:r w:rsidRPr="00CF2547">
        <w:rPr>
          <w:rFonts w:ascii="Times New Roman" w:hAnsi="Times New Roman" w:cs="Times New Roman"/>
        </w:rPr>
        <w:t xml:space="preserve"> </w:t>
      </w:r>
      <w:proofErr w:type="spellStart"/>
      <w:r w:rsidRPr="00CF2547">
        <w:rPr>
          <w:rFonts w:ascii="Times New Roman" w:hAnsi="Times New Roman" w:cs="Times New Roman"/>
        </w:rPr>
        <w:t>transwell</w:t>
      </w:r>
      <w:proofErr w:type="spellEnd"/>
      <w:r w:rsidRPr="00CF2547">
        <w:rPr>
          <w:rFonts w:ascii="Times New Roman" w:hAnsi="Times New Roman" w:cs="Times New Roman"/>
        </w:rPr>
        <w:t xml:space="preserve"> </w:t>
      </w:r>
      <w:r>
        <w:rPr>
          <w:rFonts w:ascii="Times New Roman" w:hAnsi="Times New Roman" w:cs="Times New Roman"/>
        </w:rPr>
        <w:t xml:space="preserve">migration </w:t>
      </w:r>
      <w:r w:rsidRPr="00CF2547">
        <w:rPr>
          <w:rFonts w:ascii="Times New Roman" w:hAnsi="Times New Roman" w:cs="Times New Roman"/>
        </w:rPr>
        <w:t>assays</w:t>
      </w:r>
      <w:r>
        <w:rPr>
          <w:rFonts w:ascii="Times New Roman" w:hAnsi="Times New Roman" w:cs="Times New Roman"/>
        </w:rPr>
        <w:t xml:space="preserve"> with e</w:t>
      </w:r>
      <w:r w:rsidRPr="00CF2547">
        <w:rPr>
          <w:rFonts w:ascii="Times New Roman" w:hAnsi="Times New Roman" w:cs="Times New Roman"/>
        </w:rPr>
        <w:t>xamples of HCC cells migrat</w:t>
      </w:r>
      <w:r>
        <w:rPr>
          <w:rFonts w:ascii="Times New Roman" w:hAnsi="Times New Roman" w:cs="Times New Roman"/>
        </w:rPr>
        <w:t>ing</w:t>
      </w:r>
      <w:r w:rsidRPr="00CF2547">
        <w:rPr>
          <w:rFonts w:ascii="Times New Roman" w:hAnsi="Times New Roman" w:cs="Times New Roman"/>
        </w:rPr>
        <w:t xml:space="preserve"> </w:t>
      </w:r>
      <w:r>
        <w:rPr>
          <w:rFonts w:ascii="Times New Roman" w:hAnsi="Times New Roman" w:cs="Times New Roman"/>
        </w:rPr>
        <w:t>across</w:t>
      </w:r>
      <w:r w:rsidRPr="00CF2547">
        <w:rPr>
          <w:rFonts w:ascii="Times New Roman" w:hAnsi="Times New Roman" w:cs="Times New Roman"/>
        </w:rPr>
        <w:t xml:space="preserve"> </w:t>
      </w:r>
      <w:proofErr w:type="spellStart"/>
      <w:r w:rsidRPr="00CF2547">
        <w:rPr>
          <w:rFonts w:ascii="Times New Roman" w:hAnsi="Times New Roman" w:cs="Times New Roman"/>
        </w:rPr>
        <w:t>transwells</w:t>
      </w:r>
      <w:proofErr w:type="spellEnd"/>
      <w:r>
        <w:rPr>
          <w:rFonts w:ascii="Times New Roman" w:hAnsi="Times New Roman" w:cs="Times New Roman"/>
        </w:rPr>
        <w:t>;</w:t>
      </w:r>
      <w:r w:rsidRPr="00CF2547">
        <w:rPr>
          <w:rFonts w:ascii="Times New Roman" w:hAnsi="Times New Roman" w:cs="Times New Roman"/>
        </w:rPr>
        <w:t xml:space="preserve"> </w:t>
      </w:r>
      <w:r w:rsidR="000B662D" w:rsidRPr="000B662D">
        <w:rPr>
          <w:rFonts w:ascii="Times New Roman" w:hAnsi="Times New Roman" w:cs="Times New Roman"/>
          <w:b/>
          <w:kern w:val="2"/>
        </w:rPr>
        <w:t>e</w:t>
      </w:r>
      <w:r w:rsidRPr="000B662D">
        <w:rPr>
          <w:rFonts w:ascii="Times New Roman" w:hAnsi="Times New Roman" w:cs="Times New Roman"/>
          <w:b/>
          <w:kern w:val="2"/>
        </w:rPr>
        <w:t xml:space="preserve"> </w:t>
      </w:r>
      <w:r>
        <w:rPr>
          <w:rFonts w:ascii="Times New Roman" w:hAnsi="Times New Roman" w:cs="Times New Roman"/>
        </w:rPr>
        <w:t>E</w:t>
      </w:r>
      <w:r w:rsidRPr="00CF2547">
        <w:rPr>
          <w:rFonts w:ascii="Times New Roman" w:hAnsi="Times New Roman" w:cs="Times New Roman"/>
        </w:rPr>
        <w:t>ffect</w:t>
      </w:r>
      <w:r>
        <w:rPr>
          <w:rFonts w:ascii="Times New Roman" w:hAnsi="Times New Roman" w:cs="Times New Roman"/>
        </w:rPr>
        <w:t>s</w:t>
      </w:r>
      <w:r w:rsidRPr="00CF2547">
        <w:rPr>
          <w:rFonts w:ascii="Times New Roman" w:hAnsi="Times New Roman" w:cs="Times New Roman"/>
        </w:rPr>
        <w:t xml:space="preserve"> of KCTD1 knockdown on HCC cell invasion </w:t>
      </w:r>
      <w:r>
        <w:rPr>
          <w:rFonts w:ascii="Times New Roman" w:hAnsi="Times New Roman" w:cs="Times New Roman"/>
        </w:rPr>
        <w:t>with indicated e</w:t>
      </w:r>
      <w:r w:rsidRPr="00CF2547">
        <w:rPr>
          <w:rFonts w:ascii="Times New Roman" w:hAnsi="Times New Roman" w:cs="Times New Roman"/>
        </w:rPr>
        <w:t>xamples of HCC cells migrat</w:t>
      </w:r>
      <w:r>
        <w:rPr>
          <w:rFonts w:ascii="Times New Roman" w:hAnsi="Times New Roman" w:cs="Times New Roman"/>
        </w:rPr>
        <w:t>ing</w:t>
      </w:r>
      <w:r w:rsidRPr="00CF2547">
        <w:rPr>
          <w:rFonts w:ascii="Times New Roman" w:hAnsi="Times New Roman" w:cs="Times New Roman"/>
        </w:rPr>
        <w:t xml:space="preserve"> through </w:t>
      </w:r>
      <w:proofErr w:type="spellStart"/>
      <w:r w:rsidRPr="00CF2547">
        <w:rPr>
          <w:rFonts w:ascii="Times New Roman" w:hAnsi="Times New Roman" w:cs="Times New Roman"/>
        </w:rPr>
        <w:t>transwell</w:t>
      </w:r>
      <w:proofErr w:type="spellEnd"/>
      <w:r w:rsidRPr="00CF2547">
        <w:rPr>
          <w:rFonts w:ascii="Times New Roman" w:hAnsi="Times New Roman" w:cs="Times New Roman"/>
        </w:rPr>
        <w:t xml:space="preserve"> </w:t>
      </w:r>
      <w:proofErr w:type="spellStart"/>
      <w:r w:rsidRPr="00CF2547">
        <w:rPr>
          <w:rFonts w:ascii="Times New Roman" w:hAnsi="Times New Roman" w:cs="Times New Roman"/>
        </w:rPr>
        <w:t>Matrigel</w:t>
      </w:r>
      <w:proofErr w:type="spellEnd"/>
      <w:r>
        <w:rPr>
          <w:rFonts w:ascii="Times New Roman" w:hAnsi="Times New Roman" w:cs="Times New Roman"/>
        </w:rPr>
        <w:t xml:space="preserve"> invasion assays:</w:t>
      </w:r>
      <w:r w:rsidRPr="00CF2547">
        <w:rPr>
          <w:rFonts w:ascii="Times New Roman" w:hAnsi="Times New Roman" w:cs="Times New Roman"/>
        </w:rPr>
        <w:t xml:space="preserve"> </w:t>
      </w:r>
      <w:r w:rsidR="000B662D" w:rsidRPr="000B662D">
        <w:rPr>
          <w:rFonts w:ascii="Times New Roman" w:hAnsi="Times New Roman" w:cs="Times New Roman"/>
          <w:b/>
          <w:kern w:val="2"/>
        </w:rPr>
        <w:t>f</w:t>
      </w:r>
      <w:r w:rsidRPr="00CF2547">
        <w:rPr>
          <w:rFonts w:ascii="Times New Roman" w:hAnsi="Times New Roman" w:cs="Times New Roman"/>
        </w:rPr>
        <w:t xml:space="preserve"> About 8×10</w:t>
      </w:r>
      <w:r w:rsidRPr="00CF2547">
        <w:rPr>
          <w:rFonts w:ascii="Times New Roman" w:hAnsi="Times New Roman" w:cs="Times New Roman"/>
          <w:vertAlign w:val="superscript"/>
        </w:rPr>
        <w:t>6</w:t>
      </w:r>
      <w:r w:rsidRPr="00CF2547">
        <w:rPr>
          <w:rFonts w:ascii="Times New Roman" w:hAnsi="Times New Roman" w:cs="Times New Roman"/>
        </w:rPr>
        <w:t xml:space="preserve"> infected MHCC97H cells injected </w:t>
      </w:r>
      <w:r>
        <w:rPr>
          <w:rFonts w:ascii="Times New Roman" w:hAnsi="Times New Roman" w:cs="Times New Roman"/>
        </w:rPr>
        <w:t>subcutaneously</w:t>
      </w:r>
      <w:r w:rsidRPr="00CF2547">
        <w:rPr>
          <w:rFonts w:ascii="Times New Roman" w:hAnsi="Times New Roman" w:cs="Times New Roman"/>
        </w:rPr>
        <w:t xml:space="preserve"> into the </w:t>
      </w:r>
      <w:r>
        <w:rPr>
          <w:rFonts w:ascii="Times New Roman" w:hAnsi="Times New Roman" w:cs="Times New Roman"/>
        </w:rPr>
        <w:t>two points of the</w:t>
      </w:r>
      <w:r w:rsidRPr="00CF2547">
        <w:rPr>
          <w:rFonts w:ascii="Times New Roman" w:hAnsi="Times New Roman" w:cs="Times New Roman"/>
        </w:rPr>
        <w:t xml:space="preserve"> back of nude mice</w:t>
      </w:r>
      <w:r>
        <w:rPr>
          <w:rFonts w:ascii="Times New Roman" w:hAnsi="Times New Roman" w:cs="Times New Roman"/>
        </w:rPr>
        <w:t xml:space="preserve"> </w:t>
      </w:r>
      <w:r w:rsidRPr="00CF2547">
        <w:rPr>
          <w:rFonts w:ascii="Times New Roman" w:hAnsi="Times New Roman" w:cs="Times New Roman"/>
        </w:rPr>
        <w:t>(4-week</w:t>
      </w:r>
      <w:r>
        <w:rPr>
          <w:rFonts w:ascii="Times New Roman" w:hAnsi="Times New Roman" w:cs="Times New Roman"/>
        </w:rPr>
        <w:t xml:space="preserve"> </w:t>
      </w:r>
      <w:r w:rsidRPr="00CF2547">
        <w:rPr>
          <w:rFonts w:ascii="Times New Roman" w:hAnsi="Times New Roman" w:cs="Times New Roman"/>
        </w:rPr>
        <w:t>old</w:t>
      </w:r>
      <w:r>
        <w:rPr>
          <w:rFonts w:ascii="Times New Roman" w:hAnsi="Times New Roman" w:cs="Times New Roman"/>
        </w:rPr>
        <w:t>,</w:t>
      </w:r>
      <w:r w:rsidRPr="00CF2547">
        <w:rPr>
          <w:rFonts w:ascii="Times New Roman" w:hAnsi="Times New Roman" w:cs="Times New Roman"/>
        </w:rPr>
        <w:t xml:space="preserve"> female</w:t>
      </w:r>
      <w:r>
        <w:rPr>
          <w:rFonts w:ascii="Times New Roman" w:hAnsi="Times New Roman" w:cs="Times New Roman"/>
        </w:rPr>
        <w:t>,</w:t>
      </w:r>
      <w:r w:rsidRPr="00CF2547">
        <w:rPr>
          <w:rFonts w:ascii="Times New Roman" w:hAnsi="Times New Roman" w:cs="Times New Roman"/>
        </w:rPr>
        <w:t xml:space="preserve"> n =</w:t>
      </w:r>
      <w:r>
        <w:rPr>
          <w:rFonts w:ascii="Times New Roman" w:hAnsi="Times New Roman" w:cs="Times New Roman"/>
        </w:rPr>
        <w:t xml:space="preserve"> </w:t>
      </w:r>
      <w:r w:rsidRPr="00CF2547">
        <w:rPr>
          <w:rFonts w:ascii="Times New Roman" w:hAnsi="Times New Roman" w:cs="Times New Roman"/>
        </w:rPr>
        <w:t>5 per group)</w:t>
      </w:r>
      <w:r>
        <w:rPr>
          <w:rFonts w:ascii="Times New Roman" w:hAnsi="Times New Roman" w:cs="Times New Roman"/>
        </w:rPr>
        <w:t xml:space="preserve"> and tumors excised a</w:t>
      </w:r>
      <w:r w:rsidRPr="00CF2547">
        <w:rPr>
          <w:rFonts w:ascii="Times New Roman" w:hAnsi="Times New Roman" w:cs="Times New Roman"/>
        </w:rPr>
        <w:t xml:space="preserve">fter </w:t>
      </w:r>
      <w:r>
        <w:rPr>
          <w:rFonts w:ascii="Times New Roman" w:hAnsi="Times New Roman" w:cs="Times New Roman"/>
        </w:rPr>
        <w:t>2 weeks and</w:t>
      </w:r>
      <w:r w:rsidRPr="00CF2547">
        <w:rPr>
          <w:rFonts w:ascii="Times New Roman" w:hAnsi="Times New Roman" w:cs="Times New Roman"/>
        </w:rPr>
        <w:t xml:space="preserve"> </w:t>
      </w:r>
      <w:r>
        <w:rPr>
          <w:rFonts w:ascii="Times New Roman" w:hAnsi="Times New Roman" w:cs="Times New Roman"/>
        </w:rPr>
        <w:t>analyzed</w:t>
      </w:r>
      <w:r w:rsidRPr="00CF2547">
        <w:rPr>
          <w:rFonts w:ascii="Times New Roman" w:hAnsi="Times New Roman" w:cs="Times New Roman"/>
        </w:rPr>
        <w:t xml:space="preserve"> (</w:t>
      </w:r>
      <w:r w:rsidR="000B662D" w:rsidRPr="000B662D">
        <w:rPr>
          <w:rFonts w:ascii="Times New Roman" w:hAnsi="Times New Roman" w:cs="Times New Roman"/>
          <w:b/>
          <w:kern w:val="2"/>
        </w:rPr>
        <w:t>g</w:t>
      </w:r>
      <w:r w:rsidRPr="00CF2547">
        <w:rPr>
          <w:rFonts w:ascii="Times New Roman" w:hAnsi="Times New Roman" w:cs="Times New Roman"/>
        </w:rPr>
        <w:t>)</w:t>
      </w:r>
      <w:r>
        <w:rPr>
          <w:rFonts w:ascii="Times New Roman" w:hAnsi="Times New Roman" w:cs="Times New Roman"/>
        </w:rPr>
        <w:t>;</w:t>
      </w:r>
      <w:r w:rsidR="000B662D">
        <w:rPr>
          <w:rFonts w:ascii="Times New Roman" w:hAnsi="Times New Roman" w:cs="Times New Roman"/>
        </w:rPr>
        <w:t xml:space="preserve"> </w:t>
      </w:r>
      <w:r w:rsidR="000B662D" w:rsidRPr="000B662D">
        <w:rPr>
          <w:rFonts w:ascii="Times New Roman" w:hAnsi="Times New Roman" w:cs="Times New Roman"/>
          <w:b/>
          <w:kern w:val="2"/>
        </w:rPr>
        <w:t>h</w:t>
      </w:r>
      <w:r w:rsidRPr="00CF2547">
        <w:rPr>
          <w:rFonts w:ascii="Times New Roman" w:hAnsi="Times New Roman" w:cs="Times New Roman"/>
        </w:rPr>
        <w:t xml:space="preserve"> HE staining </w:t>
      </w:r>
      <w:r>
        <w:rPr>
          <w:rFonts w:ascii="Times New Roman" w:hAnsi="Times New Roman" w:cs="Times New Roman"/>
        </w:rPr>
        <w:t xml:space="preserve">carried out on </w:t>
      </w:r>
      <w:r w:rsidRPr="00CF2547">
        <w:rPr>
          <w:rFonts w:ascii="Times New Roman" w:hAnsi="Times New Roman" w:cs="Times New Roman"/>
        </w:rPr>
        <w:t xml:space="preserve">serial </w:t>
      </w:r>
      <w:r w:rsidRPr="0093376A">
        <w:rPr>
          <w:rFonts w:ascii="Times New Roman" w:hAnsi="Times New Roman" w:cs="Times New Roman"/>
        </w:rPr>
        <w:t xml:space="preserve">5 </w:t>
      </w:r>
      <w:proofErr w:type="spellStart"/>
      <w:r w:rsidRPr="0093376A">
        <w:rPr>
          <w:rFonts w:ascii="Times New Roman" w:hAnsi="Times New Roman" w:cs="Times New Roman"/>
        </w:rPr>
        <w:t>μm</w:t>
      </w:r>
      <w:proofErr w:type="spellEnd"/>
      <w:r w:rsidRPr="0093376A">
        <w:rPr>
          <w:rFonts w:ascii="Times New Roman" w:hAnsi="Times New Roman" w:cs="Times New Roman"/>
        </w:rPr>
        <w:t xml:space="preserve"> paraffin sections </w:t>
      </w:r>
      <w:r w:rsidRPr="00CF2547">
        <w:rPr>
          <w:rFonts w:ascii="Times New Roman" w:hAnsi="Times New Roman" w:cs="Times New Roman"/>
        </w:rPr>
        <w:t xml:space="preserve">of </w:t>
      </w:r>
      <w:r>
        <w:rPr>
          <w:rFonts w:ascii="Times New Roman" w:hAnsi="Times New Roman" w:cs="Times New Roman"/>
        </w:rPr>
        <w:t xml:space="preserve">subcutaneous </w:t>
      </w:r>
      <w:r w:rsidRPr="00CF2547">
        <w:rPr>
          <w:rFonts w:ascii="Times New Roman" w:hAnsi="Times New Roman" w:cs="Times New Roman"/>
        </w:rPr>
        <w:t>tumors from MHCC97H cells</w:t>
      </w:r>
      <w:r>
        <w:rPr>
          <w:rFonts w:ascii="Times New Roman" w:hAnsi="Times New Roman" w:cs="Times New Roman"/>
        </w:rPr>
        <w:t>;</w:t>
      </w:r>
      <w:r w:rsidRPr="00CF2547">
        <w:rPr>
          <w:rFonts w:ascii="Times New Roman" w:hAnsi="Times New Roman" w:cs="Times New Roman"/>
        </w:rPr>
        <w:t xml:space="preserve"> </w:t>
      </w:r>
      <w:proofErr w:type="spellStart"/>
      <w:r w:rsidR="000B662D" w:rsidRPr="000B662D">
        <w:rPr>
          <w:rFonts w:ascii="Times New Roman" w:hAnsi="Times New Roman" w:cs="Times New Roman"/>
          <w:b/>
          <w:kern w:val="2"/>
        </w:rPr>
        <w:t>i</w:t>
      </w:r>
      <w:proofErr w:type="spellEnd"/>
      <w:r w:rsidRPr="000B662D">
        <w:rPr>
          <w:rFonts w:ascii="Times New Roman" w:hAnsi="Times New Roman" w:cs="Times New Roman"/>
          <w:b/>
          <w:kern w:val="2"/>
        </w:rPr>
        <w:t xml:space="preserve"> </w:t>
      </w:r>
      <w:r w:rsidRPr="00CF2547">
        <w:rPr>
          <w:rFonts w:ascii="Times New Roman" w:hAnsi="Times New Roman" w:cs="Times New Roman"/>
          <w:kern w:val="2"/>
        </w:rPr>
        <w:t xml:space="preserve">IHC </w:t>
      </w:r>
      <w:r>
        <w:rPr>
          <w:rFonts w:ascii="Times New Roman" w:hAnsi="Times New Roman" w:cs="Times New Roman"/>
          <w:kern w:val="2"/>
        </w:rPr>
        <w:t>staining</w:t>
      </w:r>
      <w:r w:rsidRPr="00CF2547">
        <w:rPr>
          <w:rFonts w:ascii="Times New Roman" w:hAnsi="Times New Roman" w:cs="Times New Roman"/>
          <w:kern w:val="2"/>
        </w:rPr>
        <w:t xml:space="preserve"> of Ki67 expression in MHCC97H tumors</w:t>
      </w:r>
      <w:r>
        <w:rPr>
          <w:rFonts w:ascii="Times New Roman" w:hAnsi="Times New Roman" w:cs="Times New Roman"/>
          <w:kern w:val="2"/>
        </w:rPr>
        <w:t>;</w:t>
      </w:r>
      <w:r w:rsidRPr="00CF2547">
        <w:rPr>
          <w:rFonts w:ascii="Times New Roman" w:hAnsi="Times New Roman" w:cs="Times New Roman"/>
        </w:rPr>
        <w:t xml:space="preserve"> </w:t>
      </w:r>
      <w:r w:rsidR="000B662D" w:rsidRPr="000B662D">
        <w:rPr>
          <w:rFonts w:ascii="Times New Roman" w:hAnsi="Times New Roman" w:cs="Times New Roman"/>
          <w:b/>
          <w:kern w:val="2"/>
        </w:rPr>
        <w:t>j</w:t>
      </w:r>
      <w:r w:rsidRPr="000B662D">
        <w:rPr>
          <w:rFonts w:ascii="Times New Roman" w:hAnsi="Times New Roman" w:cs="Times New Roman"/>
          <w:b/>
          <w:kern w:val="2"/>
        </w:rPr>
        <w:t xml:space="preserve"> </w:t>
      </w:r>
      <w:r>
        <w:rPr>
          <w:rFonts w:ascii="Times New Roman" w:hAnsi="Times New Roman" w:cs="Times New Roman"/>
        </w:rPr>
        <w:t>Representative photos</w:t>
      </w:r>
      <w:r w:rsidRPr="00CF2547">
        <w:rPr>
          <w:rFonts w:ascii="Times New Roman" w:hAnsi="Times New Roman" w:cs="Times New Roman"/>
          <w:kern w:val="2"/>
        </w:rPr>
        <w:t xml:space="preserve"> of metastatic lung nodules </w:t>
      </w:r>
      <w:r>
        <w:rPr>
          <w:rFonts w:ascii="Times New Roman" w:hAnsi="Times New Roman" w:cs="Times New Roman"/>
          <w:kern w:val="2"/>
        </w:rPr>
        <w:t xml:space="preserve">from female nude mice by tail </w:t>
      </w:r>
      <w:r w:rsidRPr="00CF2547">
        <w:rPr>
          <w:rFonts w:ascii="Times New Roman" w:hAnsi="Times New Roman" w:cs="Times New Roman"/>
          <w:kern w:val="2"/>
        </w:rPr>
        <w:t>vein injection of MHCC97H cells</w:t>
      </w:r>
      <w:r>
        <w:rPr>
          <w:rFonts w:ascii="Times New Roman" w:hAnsi="Times New Roman" w:cs="Times New Roman"/>
          <w:kern w:val="2"/>
        </w:rPr>
        <w:t xml:space="preserve"> with t</w:t>
      </w:r>
      <w:r w:rsidRPr="00CF2547">
        <w:rPr>
          <w:rFonts w:ascii="Times New Roman" w:hAnsi="Times New Roman" w:cs="Times New Roman"/>
          <w:kern w:val="2"/>
        </w:rPr>
        <w:t>he arrow</w:t>
      </w:r>
      <w:r>
        <w:rPr>
          <w:rFonts w:ascii="Times New Roman" w:hAnsi="Times New Roman" w:cs="Times New Roman"/>
          <w:kern w:val="2"/>
        </w:rPr>
        <w:t>head</w:t>
      </w:r>
      <w:r w:rsidRPr="00CF2547">
        <w:rPr>
          <w:rFonts w:ascii="Times New Roman" w:hAnsi="Times New Roman" w:cs="Times New Roman"/>
          <w:kern w:val="2"/>
        </w:rPr>
        <w:t>s indicat</w:t>
      </w:r>
      <w:r>
        <w:rPr>
          <w:rFonts w:ascii="Times New Roman" w:hAnsi="Times New Roman" w:cs="Times New Roman"/>
          <w:kern w:val="2"/>
        </w:rPr>
        <w:t>ing</w:t>
      </w:r>
      <w:r w:rsidRPr="00CF2547">
        <w:rPr>
          <w:rFonts w:ascii="Times New Roman" w:hAnsi="Times New Roman" w:cs="Times New Roman"/>
          <w:kern w:val="2"/>
        </w:rPr>
        <w:t xml:space="preserve"> the metastatic </w:t>
      </w:r>
      <w:r>
        <w:rPr>
          <w:rFonts w:ascii="Times New Roman" w:hAnsi="Times New Roman" w:cs="Times New Roman"/>
          <w:kern w:val="2"/>
        </w:rPr>
        <w:t>nodules</w:t>
      </w:r>
      <w:r w:rsidRPr="00CF2547">
        <w:rPr>
          <w:rFonts w:ascii="Times New Roman" w:hAnsi="Times New Roman" w:cs="Times New Roman"/>
          <w:kern w:val="2"/>
        </w:rPr>
        <w:t xml:space="preserve"> on the surface</w:t>
      </w:r>
      <w:r>
        <w:rPr>
          <w:rFonts w:ascii="Times New Roman" w:hAnsi="Times New Roman" w:cs="Times New Roman"/>
          <w:kern w:val="2"/>
        </w:rPr>
        <w:t>s</w:t>
      </w:r>
      <w:r w:rsidRPr="00CF2547">
        <w:rPr>
          <w:rFonts w:ascii="Times New Roman" w:hAnsi="Times New Roman" w:cs="Times New Roman"/>
          <w:kern w:val="2"/>
        </w:rPr>
        <w:t xml:space="preserve"> of the lung</w:t>
      </w:r>
      <w:r>
        <w:rPr>
          <w:rFonts w:ascii="Times New Roman" w:hAnsi="Times New Roman" w:cs="Times New Roman"/>
          <w:kern w:val="2"/>
        </w:rPr>
        <w:t xml:space="preserve">s, not those of the livers.  </w:t>
      </w:r>
      <w:r w:rsidRPr="00CF2547">
        <w:rPr>
          <w:rFonts w:ascii="Times New Roman" w:hAnsi="Times New Roman" w:cs="Times New Roman"/>
        </w:rPr>
        <w:t xml:space="preserve">These data </w:t>
      </w:r>
      <w:r>
        <w:rPr>
          <w:rFonts w:ascii="Times New Roman" w:hAnsi="Times New Roman" w:cs="Times New Roman"/>
        </w:rPr>
        <w:t>indicate</w:t>
      </w:r>
      <w:r w:rsidRPr="00CF2547">
        <w:rPr>
          <w:rFonts w:ascii="Times New Roman" w:hAnsi="Times New Roman" w:cs="Times New Roman"/>
        </w:rPr>
        <w:t xml:space="preserve"> three independent experiments</w:t>
      </w:r>
      <w:r>
        <w:rPr>
          <w:rFonts w:ascii="Times New Roman" w:hAnsi="Times New Roman" w:cs="Times New Roman"/>
        </w:rPr>
        <w:t xml:space="preserve"> performed</w:t>
      </w:r>
      <w:r w:rsidRPr="00CF2547">
        <w:rPr>
          <w:rFonts w:ascii="Times New Roman" w:hAnsi="Times New Roman" w:cs="Times New Roman"/>
        </w:rPr>
        <w:t xml:space="preserve">. </w:t>
      </w:r>
    </w:p>
    <w:p w:rsidR="00827C3B" w:rsidRDefault="00827C3B"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BA6DDE" w:rsidRDefault="00BA6DDE" w:rsidP="00827C3B">
      <w:pPr>
        <w:pStyle w:val="a5"/>
        <w:spacing w:before="0" w:beforeAutospacing="0" w:after="0" w:afterAutospacing="0" w:line="360" w:lineRule="auto"/>
        <w:jc w:val="both"/>
        <w:textAlignment w:val="baseline"/>
        <w:rPr>
          <w:rFonts w:ascii="Times New Roman" w:hAnsi="Times New Roman" w:cs="Times New Roman"/>
          <w:kern w:val="2"/>
        </w:rPr>
      </w:pPr>
    </w:p>
    <w:p w:rsidR="00BA6DDE" w:rsidRDefault="00BA6DDE" w:rsidP="00827C3B">
      <w:pPr>
        <w:pStyle w:val="a5"/>
        <w:spacing w:before="0" w:beforeAutospacing="0" w:after="0" w:afterAutospacing="0" w:line="360" w:lineRule="auto"/>
        <w:jc w:val="both"/>
        <w:textAlignment w:val="baseline"/>
        <w:rPr>
          <w:rFonts w:ascii="Times New Roman" w:hAnsi="Times New Roman" w:cs="Times New Roman" w:hint="eastAsia"/>
          <w:kern w:val="2"/>
        </w:rPr>
      </w:pPr>
    </w:p>
    <w:p w:rsidR="00F2427F" w:rsidRDefault="00F2427F" w:rsidP="00F2427F">
      <w:pPr>
        <w:autoSpaceDE w:val="0"/>
        <w:autoSpaceDN w:val="0"/>
        <w:adjustRightInd w:val="0"/>
        <w:jc w:val="left"/>
      </w:pPr>
    </w:p>
    <w:p w:rsidR="009A6D02" w:rsidRDefault="00F2427F" w:rsidP="00BA6DDE">
      <w:pPr>
        <w:autoSpaceDE w:val="0"/>
        <w:autoSpaceDN w:val="0"/>
        <w:adjustRightInd w:val="0"/>
        <w:jc w:val="left"/>
      </w:pPr>
      <w:r w:rsidRPr="002F250A">
        <w:t xml:space="preserve">Additional file </w:t>
      </w:r>
      <w:r w:rsidR="002F56A0">
        <w:t>6</w:t>
      </w:r>
      <w:r w:rsidRPr="002F250A">
        <w:t>:</w:t>
      </w:r>
      <w:r w:rsidR="00BA6DDE">
        <w:t xml:space="preserve"> </w:t>
      </w:r>
      <w:r w:rsidR="009A6D02">
        <w:rPr>
          <w:rFonts w:hint="eastAsia"/>
        </w:rPr>
        <w:t>Figure S4</w:t>
      </w:r>
    </w:p>
    <w:p w:rsidR="009A6D02" w:rsidRPr="00CF2547" w:rsidRDefault="009A6D02" w:rsidP="00827C3B">
      <w:pPr>
        <w:pStyle w:val="a5"/>
        <w:spacing w:before="0" w:beforeAutospacing="0" w:after="0" w:afterAutospacing="0" w:line="360" w:lineRule="auto"/>
        <w:jc w:val="both"/>
        <w:textAlignment w:val="baseline"/>
        <w:rPr>
          <w:rFonts w:ascii="Times New Roman" w:hAnsi="Times New Roman" w:cs="Times New Roman"/>
          <w:kern w:val="2"/>
        </w:rPr>
      </w:pPr>
      <w:r w:rsidRPr="00B97462">
        <w:rPr>
          <w:noProof/>
        </w:rPr>
        <w:drawing>
          <wp:inline distT="0" distB="0" distL="0" distR="0" wp14:anchorId="6DD75A43" wp14:editId="79AEA8FC">
            <wp:extent cx="5274310" cy="7270750"/>
            <wp:effectExtent l="0" t="0" r="2540" b="6350"/>
            <wp:docPr id="1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pic:cNvPicPr>
                  </pic:nvPicPr>
                  <pic:blipFill rotWithShape="1">
                    <a:blip r:embed="rId12"/>
                    <a:srcRect r="4042" b="638"/>
                    <a:stretch/>
                  </pic:blipFill>
                  <pic:spPr bwMode="auto">
                    <a:xfrm>
                      <a:off x="0" y="0"/>
                      <a:ext cx="5274310" cy="7270750"/>
                    </a:xfrm>
                    <a:prstGeom prst="rect">
                      <a:avLst/>
                    </a:prstGeom>
                    <a:ln>
                      <a:noFill/>
                    </a:ln>
                    <a:extLst>
                      <a:ext uri="{53640926-AAD7-44D8-BBD7-CCE9431645EC}">
                        <a14:shadowObscured xmlns:a14="http://schemas.microsoft.com/office/drawing/2010/main"/>
                      </a:ext>
                    </a:extLst>
                  </pic:spPr>
                </pic:pic>
              </a:graphicData>
            </a:graphic>
          </wp:inline>
        </w:drawing>
      </w:r>
    </w:p>
    <w:p w:rsidR="00827C3B" w:rsidRPr="00CF2547" w:rsidRDefault="00827C3B" w:rsidP="00827C3B">
      <w:pPr>
        <w:pStyle w:val="a5"/>
        <w:spacing w:before="0" w:beforeAutospacing="0" w:after="0" w:afterAutospacing="0" w:line="360" w:lineRule="auto"/>
        <w:jc w:val="both"/>
        <w:textAlignment w:val="baseline"/>
        <w:rPr>
          <w:rFonts w:ascii="Times New Roman" w:hAnsi="Times New Roman" w:cs="Times New Roman"/>
          <w:kern w:val="2"/>
        </w:rPr>
      </w:pPr>
      <w:r w:rsidRPr="00CF2547">
        <w:rPr>
          <w:rFonts w:ascii="Times New Roman" w:hAnsi="Times New Roman" w:cs="Times New Roman"/>
          <w:kern w:val="2"/>
        </w:rPr>
        <w:t>Figure S4</w:t>
      </w:r>
      <w:r>
        <w:rPr>
          <w:rFonts w:ascii="Times New Roman" w:hAnsi="Times New Roman" w:cs="Times New Roman"/>
          <w:kern w:val="2"/>
        </w:rPr>
        <w:t>.</w:t>
      </w:r>
      <w:r w:rsidRPr="00CF2547">
        <w:rPr>
          <w:rFonts w:ascii="Times New Roman" w:hAnsi="Times New Roman" w:cs="Times New Roman"/>
          <w:kern w:val="2"/>
        </w:rPr>
        <w:t xml:space="preserve"> KCTD1 overexpression promot</w:t>
      </w:r>
      <w:r>
        <w:rPr>
          <w:rFonts w:ascii="Times New Roman" w:hAnsi="Times New Roman" w:cs="Times New Roman"/>
          <w:kern w:val="2"/>
        </w:rPr>
        <w:t>ing</w:t>
      </w:r>
      <w:r w:rsidRPr="00CF2547">
        <w:rPr>
          <w:rFonts w:ascii="Times New Roman" w:hAnsi="Times New Roman" w:cs="Times New Roman"/>
          <w:kern w:val="2"/>
        </w:rPr>
        <w:t xml:space="preserve"> angiogenesis </w:t>
      </w:r>
      <w:r w:rsidRPr="00CF2547">
        <w:rPr>
          <w:rFonts w:ascii="Times New Roman" w:hAnsi="Times New Roman" w:cs="Times New Roman"/>
          <w:i/>
          <w:kern w:val="2"/>
        </w:rPr>
        <w:t>in vitro</w:t>
      </w:r>
      <w:r w:rsidR="000B662D">
        <w:rPr>
          <w:rFonts w:ascii="Times New Roman" w:hAnsi="Times New Roman" w:cs="Times New Roman"/>
          <w:kern w:val="2"/>
        </w:rPr>
        <w:t xml:space="preserve">. </w:t>
      </w:r>
      <w:proofErr w:type="gramStart"/>
      <w:r w:rsidR="000B662D" w:rsidRPr="000B662D">
        <w:rPr>
          <w:rFonts w:ascii="Times New Roman" w:hAnsi="Times New Roman" w:cs="Times New Roman"/>
          <w:b/>
          <w:kern w:val="2"/>
        </w:rPr>
        <w:t>a</w:t>
      </w:r>
      <w:proofErr w:type="gramEnd"/>
      <w:r w:rsidRPr="00CF2547">
        <w:rPr>
          <w:rFonts w:ascii="Times New Roman" w:hAnsi="Times New Roman" w:cs="Times New Roman"/>
          <w:kern w:val="2"/>
        </w:rPr>
        <w:t xml:space="preserve"> </w:t>
      </w:r>
      <w:r>
        <w:rPr>
          <w:rFonts w:ascii="Times New Roman" w:hAnsi="Times New Roman" w:cs="Times New Roman"/>
          <w:kern w:val="2"/>
        </w:rPr>
        <w:t xml:space="preserve">KCTD1 expression was analyzed in HCC by the single-cell RNA sequencing database TISCH (Tumor Immune Single-cell Hub). </w:t>
      </w:r>
      <w:r w:rsidR="000B662D" w:rsidRPr="000B662D">
        <w:rPr>
          <w:rFonts w:ascii="Times New Roman" w:hAnsi="Times New Roman" w:cs="Times New Roman"/>
          <w:b/>
          <w:kern w:val="2"/>
        </w:rPr>
        <w:t>b</w:t>
      </w:r>
      <w:r>
        <w:rPr>
          <w:rFonts w:ascii="Times New Roman" w:hAnsi="Times New Roman" w:cs="Times New Roman"/>
          <w:kern w:val="2"/>
        </w:rPr>
        <w:t xml:space="preserve"> </w:t>
      </w:r>
      <w:r w:rsidRPr="00CF2547">
        <w:rPr>
          <w:rFonts w:ascii="Times New Roman" w:hAnsi="Times New Roman" w:cs="Times New Roman"/>
          <w:kern w:val="2"/>
        </w:rPr>
        <w:t xml:space="preserve">Representative images of liquid colony formation </w:t>
      </w:r>
      <w:r>
        <w:rPr>
          <w:rFonts w:ascii="Times New Roman" w:hAnsi="Times New Roman" w:cs="Times New Roman"/>
          <w:kern w:val="2"/>
        </w:rPr>
        <w:t xml:space="preserve">analysis of </w:t>
      </w:r>
      <w:r w:rsidRPr="00CF2547">
        <w:rPr>
          <w:rFonts w:ascii="Times New Roman" w:hAnsi="Times New Roman" w:cs="Times New Roman"/>
          <w:kern w:val="2"/>
        </w:rPr>
        <w:t>HUVEC cells</w:t>
      </w:r>
      <w:r w:rsidRPr="00563E81">
        <w:rPr>
          <w:rFonts w:ascii="Times New Roman" w:hAnsi="Times New Roman" w:cs="Times New Roman"/>
          <w:kern w:val="2"/>
        </w:rPr>
        <w:t xml:space="preserve"> </w:t>
      </w:r>
      <w:r w:rsidRPr="00CF2547">
        <w:rPr>
          <w:rFonts w:ascii="Times New Roman" w:hAnsi="Times New Roman" w:cs="Times New Roman"/>
          <w:kern w:val="2"/>
        </w:rPr>
        <w:t>infected</w:t>
      </w:r>
      <w:r>
        <w:rPr>
          <w:rFonts w:ascii="Times New Roman" w:hAnsi="Times New Roman" w:cs="Times New Roman"/>
          <w:kern w:val="2"/>
        </w:rPr>
        <w:t xml:space="preserve"> with KCTD1-LV;</w:t>
      </w:r>
      <w:r w:rsidRPr="000B662D">
        <w:rPr>
          <w:rFonts w:ascii="Times New Roman" w:hAnsi="Times New Roman" w:cs="Times New Roman"/>
          <w:b/>
          <w:kern w:val="2"/>
        </w:rPr>
        <w:t xml:space="preserve"> </w:t>
      </w:r>
      <w:r w:rsidR="000B662D" w:rsidRPr="000B662D">
        <w:rPr>
          <w:rFonts w:ascii="Times New Roman" w:hAnsi="Times New Roman" w:cs="Times New Roman"/>
          <w:b/>
          <w:kern w:val="2"/>
        </w:rPr>
        <w:t>c</w:t>
      </w:r>
      <w:r w:rsidRPr="000B662D">
        <w:rPr>
          <w:rFonts w:ascii="Times New Roman" w:hAnsi="Times New Roman" w:cs="Times New Roman"/>
          <w:b/>
          <w:kern w:val="2"/>
        </w:rPr>
        <w:t xml:space="preserve"> </w:t>
      </w:r>
      <w:r w:rsidRPr="00CF2547">
        <w:rPr>
          <w:rFonts w:ascii="Times New Roman" w:hAnsi="Times New Roman" w:cs="Times New Roman"/>
          <w:kern w:val="2"/>
        </w:rPr>
        <w:t xml:space="preserve">Representative </w:t>
      </w:r>
      <w:r>
        <w:rPr>
          <w:rFonts w:ascii="Times New Roman" w:hAnsi="Times New Roman" w:cs="Times New Roman"/>
          <w:kern w:val="2"/>
        </w:rPr>
        <w:t>pictures</w:t>
      </w:r>
      <w:r w:rsidRPr="00CF2547">
        <w:rPr>
          <w:rFonts w:ascii="Times New Roman" w:hAnsi="Times New Roman" w:cs="Times New Roman"/>
          <w:kern w:val="2"/>
        </w:rPr>
        <w:t xml:space="preserve"> of </w:t>
      </w:r>
      <w:r>
        <w:rPr>
          <w:rFonts w:ascii="Times New Roman" w:hAnsi="Times New Roman" w:cs="Times New Roman"/>
          <w:kern w:val="2"/>
        </w:rPr>
        <w:t xml:space="preserve">scratch </w:t>
      </w:r>
      <w:r w:rsidRPr="00CF2547">
        <w:rPr>
          <w:rFonts w:ascii="Times New Roman" w:hAnsi="Times New Roman" w:cs="Times New Roman"/>
          <w:kern w:val="2"/>
        </w:rPr>
        <w:t>wound</w:t>
      </w:r>
      <w:r>
        <w:rPr>
          <w:rFonts w:ascii="Times New Roman" w:hAnsi="Times New Roman" w:cs="Times New Roman"/>
          <w:kern w:val="2"/>
        </w:rPr>
        <w:t xml:space="preserve"> </w:t>
      </w:r>
      <w:r w:rsidRPr="00CF2547">
        <w:rPr>
          <w:rFonts w:ascii="Times New Roman" w:hAnsi="Times New Roman" w:cs="Times New Roman"/>
          <w:kern w:val="2"/>
        </w:rPr>
        <w:t>healing assays in HUVEC cells</w:t>
      </w:r>
      <w:r w:rsidRPr="00563E81">
        <w:rPr>
          <w:rFonts w:ascii="Times New Roman" w:hAnsi="Times New Roman" w:cs="Times New Roman"/>
          <w:kern w:val="2"/>
        </w:rPr>
        <w:t xml:space="preserve"> </w:t>
      </w:r>
      <w:r w:rsidRPr="00CF2547">
        <w:rPr>
          <w:rFonts w:ascii="Times New Roman" w:hAnsi="Times New Roman" w:cs="Times New Roman"/>
          <w:kern w:val="2"/>
        </w:rPr>
        <w:t xml:space="preserve">infected </w:t>
      </w:r>
      <w:r>
        <w:rPr>
          <w:rFonts w:ascii="Times New Roman" w:hAnsi="Times New Roman" w:cs="Times New Roman"/>
          <w:kern w:val="2"/>
        </w:rPr>
        <w:t xml:space="preserve">with KCTD1-LV; </w:t>
      </w:r>
      <w:r w:rsidR="000B662D" w:rsidRPr="000B662D">
        <w:rPr>
          <w:rFonts w:ascii="Times New Roman" w:hAnsi="Times New Roman" w:cs="Times New Roman"/>
          <w:b/>
          <w:kern w:val="2"/>
        </w:rPr>
        <w:t>d</w:t>
      </w:r>
      <w:r w:rsidRPr="00CF2547">
        <w:rPr>
          <w:rFonts w:ascii="Times New Roman" w:hAnsi="Times New Roman" w:cs="Times New Roman"/>
          <w:kern w:val="2"/>
        </w:rPr>
        <w:t xml:space="preserve"> </w:t>
      </w:r>
      <w:r>
        <w:rPr>
          <w:rFonts w:ascii="Times New Roman" w:hAnsi="Times New Roman" w:cs="Times New Roman"/>
          <w:kern w:val="2"/>
        </w:rPr>
        <w:t>E</w:t>
      </w:r>
      <w:r w:rsidRPr="00CF2547">
        <w:rPr>
          <w:rFonts w:ascii="Times New Roman" w:hAnsi="Times New Roman" w:cs="Times New Roman"/>
        </w:rPr>
        <w:t>ffect</w:t>
      </w:r>
      <w:r>
        <w:rPr>
          <w:rFonts w:ascii="Times New Roman" w:hAnsi="Times New Roman" w:cs="Times New Roman"/>
        </w:rPr>
        <w:t>s</w:t>
      </w:r>
      <w:r w:rsidRPr="00CF2547">
        <w:rPr>
          <w:rFonts w:ascii="Times New Roman" w:hAnsi="Times New Roman" w:cs="Times New Roman"/>
        </w:rPr>
        <w:t xml:space="preserve"> of KCTD1 overexpression on HUVEC cell migration </w:t>
      </w:r>
      <w:r>
        <w:rPr>
          <w:rFonts w:ascii="Times New Roman" w:hAnsi="Times New Roman" w:cs="Times New Roman"/>
        </w:rPr>
        <w:t>using</w:t>
      </w:r>
      <w:r w:rsidRPr="00CF2547">
        <w:rPr>
          <w:rFonts w:ascii="Times New Roman" w:hAnsi="Times New Roman" w:cs="Times New Roman"/>
        </w:rPr>
        <w:t xml:space="preserve"> </w:t>
      </w:r>
      <w:proofErr w:type="spellStart"/>
      <w:r w:rsidRPr="00CF2547">
        <w:rPr>
          <w:rFonts w:ascii="Times New Roman" w:hAnsi="Times New Roman" w:cs="Times New Roman"/>
        </w:rPr>
        <w:t>transwell</w:t>
      </w:r>
      <w:proofErr w:type="spellEnd"/>
      <w:r w:rsidRPr="00CF2547">
        <w:rPr>
          <w:rFonts w:ascii="Times New Roman" w:hAnsi="Times New Roman" w:cs="Times New Roman"/>
        </w:rPr>
        <w:t xml:space="preserve"> </w:t>
      </w:r>
      <w:r>
        <w:rPr>
          <w:rFonts w:ascii="Times New Roman" w:hAnsi="Times New Roman" w:cs="Times New Roman"/>
        </w:rPr>
        <w:t xml:space="preserve">migration </w:t>
      </w:r>
      <w:r w:rsidRPr="00CF2547">
        <w:rPr>
          <w:rFonts w:ascii="Times New Roman" w:hAnsi="Times New Roman" w:cs="Times New Roman"/>
        </w:rPr>
        <w:t>assays</w:t>
      </w:r>
      <w:r>
        <w:rPr>
          <w:rFonts w:ascii="Times New Roman" w:hAnsi="Times New Roman" w:cs="Times New Roman"/>
        </w:rPr>
        <w:t xml:space="preserve"> with e</w:t>
      </w:r>
      <w:r w:rsidRPr="00CF2547">
        <w:rPr>
          <w:rFonts w:ascii="Times New Roman" w:hAnsi="Times New Roman" w:cs="Times New Roman"/>
        </w:rPr>
        <w:t>xamples of HUVEC cells migrat</w:t>
      </w:r>
      <w:r>
        <w:rPr>
          <w:rFonts w:ascii="Times New Roman" w:hAnsi="Times New Roman" w:cs="Times New Roman"/>
        </w:rPr>
        <w:t>ing</w:t>
      </w:r>
      <w:r w:rsidRPr="00CF2547">
        <w:rPr>
          <w:rFonts w:ascii="Times New Roman" w:hAnsi="Times New Roman" w:cs="Times New Roman"/>
        </w:rPr>
        <w:t xml:space="preserve"> </w:t>
      </w:r>
      <w:r>
        <w:rPr>
          <w:rFonts w:ascii="Times New Roman" w:hAnsi="Times New Roman" w:cs="Times New Roman"/>
        </w:rPr>
        <w:t>across</w:t>
      </w:r>
      <w:r w:rsidRPr="00CF2547">
        <w:rPr>
          <w:rFonts w:ascii="Times New Roman" w:hAnsi="Times New Roman" w:cs="Times New Roman"/>
          <w:kern w:val="2"/>
        </w:rPr>
        <w:t xml:space="preserve"> </w:t>
      </w:r>
      <w:proofErr w:type="spellStart"/>
      <w:r w:rsidRPr="00CF2547">
        <w:rPr>
          <w:rFonts w:ascii="Times New Roman" w:hAnsi="Times New Roman" w:cs="Times New Roman"/>
          <w:kern w:val="2"/>
        </w:rPr>
        <w:t>transwell</w:t>
      </w:r>
      <w:proofErr w:type="spellEnd"/>
      <w:r w:rsidRPr="00CF2547">
        <w:rPr>
          <w:rFonts w:ascii="Times New Roman" w:hAnsi="Times New Roman" w:cs="Times New Roman"/>
          <w:kern w:val="2"/>
        </w:rPr>
        <w:t xml:space="preserve"> shown</w:t>
      </w:r>
      <w:r>
        <w:rPr>
          <w:rFonts w:ascii="Times New Roman" w:hAnsi="Times New Roman" w:cs="Times New Roman"/>
          <w:kern w:val="2"/>
        </w:rPr>
        <w:t>;</w:t>
      </w:r>
      <w:r w:rsidRPr="00CF2547">
        <w:rPr>
          <w:rFonts w:ascii="Times New Roman" w:hAnsi="Times New Roman" w:cs="Times New Roman"/>
          <w:kern w:val="2"/>
        </w:rPr>
        <w:t xml:space="preserve"> </w:t>
      </w:r>
      <w:r w:rsidR="000B662D" w:rsidRPr="000B662D">
        <w:rPr>
          <w:rFonts w:ascii="Times New Roman" w:hAnsi="Times New Roman" w:cs="Times New Roman"/>
          <w:b/>
          <w:kern w:val="2"/>
        </w:rPr>
        <w:t>e</w:t>
      </w:r>
      <w:r w:rsidRPr="000B662D">
        <w:rPr>
          <w:rFonts w:ascii="Times New Roman" w:hAnsi="Times New Roman" w:cs="Times New Roman"/>
          <w:b/>
          <w:kern w:val="2"/>
        </w:rPr>
        <w:t xml:space="preserve"> </w:t>
      </w:r>
      <w:r w:rsidRPr="00CF2547">
        <w:rPr>
          <w:rFonts w:ascii="Times New Roman" w:hAnsi="Times New Roman" w:cs="Times New Roman"/>
          <w:kern w:val="2"/>
        </w:rPr>
        <w:t xml:space="preserve">Normalized number of junctions and tube </w:t>
      </w:r>
      <w:r>
        <w:rPr>
          <w:rFonts w:ascii="Times New Roman" w:hAnsi="Times New Roman" w:cs="Times New Roman"/>
          <w:kern w:val="2"/>
        </w:rPr>
        <w:t>number</w:t>
      </w:r>
      <w:r w:rsidRPr="00CF2547">
        <w:rPr>
          <w:rFonts w:ascii="Times New Roman" w:hAnsi="Times New Roman" w:cs="Times New Roman"/>
          <w:kern w:val="2"/>
        </w:rPr>
        <w:t xml:space="preserve"> formed by KCTD1 overexpressing HUVECs</w:t>
      </w:r>
      <w:r>
        <w:rPr>
          <w:rFonts w:ascii="Times New Roman" w:hAnsi="Times New Roman" w:cs="Times New Roman"/>
          <w:kern w:val="2"/>
        </w:rPr>
        <w:t>;</w:t>
      </w:r>
      <w:r w:rsidRPr="00CF2547">
        <w:rPr>
          <w:rFonts w:ascii="Times New Roman" w:hAnsi="Times New Roman" w:cs="Times New Roman"/>
          <w:kern w:val="2"/>
        </w:rPr>
        <w:t xml:space="preserve"> </w:t>
      </w:r>
      <w:r w:rsidR="000B662D" w:rsidRPr="000B662D">
        <w:rPr>
          <w:rFonts w:ascii="Times New Roman" w:hAnsi="Times New Roman" w:cs="Times New Roman"/>
          <w:b/>
          <w:kern w:val="2"/>
        </w:rPr>
        <w:t>f</w:t>
      </w:r>
      <w:r w:rsidRPr="000B662D">
        <w:rPr>
          <w:rFonts w:ascii="Times New Roman" w:hAnsi="Times New Roman" w:cs="Times New Roman"/>
          <w:b/>
          <w:kern w:val="2"/>
        </w:rPr>
        <w:t xml:space="preserve"> </w:t>
      </w:r>
      <w:r w:rsidRPr="00CF2547">
        <w:rPr>
          <w:rFonts w:ascii="Times New Roman" w:hAnsi="Times New Roman" w:cs="Times New Roman"/>
          <w:kern w:val="2"/>
        </w:rPr>
        <w:t xml:space="preserve">Normalized number of junctions and tube </w:t>
      </w:r>
      <w:r>
        <w:rPr>
          <w:rFonts w:ascii="Times New Roman" w:hAnsi="Times New Roman" w:cs="Times New Roman"/>
          <w:kern w:val="2"/>
        </w:rPr>
        <w:t>number</w:t>
      </w:r>
      <w:r w:rsidRPr="00CF2547">
        <w:rPr>
          <w:rFonts w:ascii="Times New Roman" w:hAnsi="Times New Roman" w:cs="Times New Roman"/>
          <w:kern w:val="2"/>
        </w:rPr>
        <w:t xml:space="preserve"> formed by KCTD1 overexpressing Huh7 cells</w:t>
      </w:r>
      <w:r>
        <w:rPr>
          <w:rFonts w:ascii="Times New Roman" w:hAnsi="Times New Roman" w:cs="Times New Roman"/>
          <w:kern w:val="2"/>
        </w:rPr>
        <w:t>;</w:t>
      </w:r>
      <w:r w:rsidRPr="000B662D">
        <w:rPr>
          <w:rFonts w:ascii="Times New Roman" w:hAnsi="Times New Roman" w:cs="Times New Roman"/>
          <w:b/>
          <w:kern w:val="2"/>
        </w:rPr>
        <w:t xml:space="preserve"> </w:t>
      </w:r>
      <w:r w:rsidR="000B662D" w:rsidRPr="000B662D">
        <w:rPr>
          <w:rFonts w:ascii="Times New Roman" w:hAnsi="Times New Roman" w:cs="Times New Roman"/>
          <w:b/>
          <w:kern w:val="2"/>
        </w:rPr>
        <w:t>g</w:t>
      </w:r>
      <w:r w:rsidRPr="00CF2547">
        <w:rPr>
          <w:rFonts w:ascii="Times New Roman" w:hAnsi="Times New Roman" w:cs="Times New Roman"/>
          <w:kern w:val="2"/>
        </w:rPr>
        <w:t xml:space="preserve"> Tube formation of HUVECs co</w:t>
      </w:r>
      <w:r>
        <w:rPr>
          <w:rFonts w:ascii="Times New Roman" w:hAnsi="Times New Roman" w:cs="Times New Roman"/>
          <w:kern w:val="2"/>
        </w:rPr>
        <w:t>-</w:t>
      </w:r>
      <w:r w:rsidRPr="00CF2547">
        <w:rPr>
          <w:rFonts w:ascii="Times New Roman" w:hAnsi="Times New Roman" w:cs="Times New Roman"/>
          <w:kern w:val="2"/>
        </w:rPr>
        <w:t>cultured in the supernatant of KCTD1-overexpressing HepG2 cells</w:t>
      </w:r>
      <w:r>
        <w:rPr>
          <w:rFonts w:ascii="Times New Roman" w:hAnsi="Times New Roman" w:cs="Times New Roman"/>
          <w:kern w:val="2"/>
        </w:rPr>
        <w:t xml:space="preserve"> with the n</w:t>
      </w:r>
      <w:r w:rsidRPr="00CF2547">
        <w:rPr>
          <w:rFonts w:ascii="Times New Roman" w:hAnsi="Times New Roman" w:cs="Times New Roman"/>
          <w:kern w:val="2"/>
        </w:rPr>
        <w:t xml:space="preserve">ormalized number of junctions </w:t>
      </w:r>
      <w:r>
        <w:rPr>
          <w:rFonts w:ascii="Times New Roman" w:hAnsi="Times New Roman" w:cs="Times New Roman"/>
          <w:kern w:val="2"/>
        </w:rPr>
        <w:t xml:space="preserve">and </w:t>
      </w:r>
      <w:r w:rsidRPr="00CF2547">
        <w:rPr>
          <w:rFonts w:ascii="Times New Roman" w:hAnsi="Times New Roman" w:cs="Times New Roman"/>
          <w:kern w:val="2"/>
        </w:rPr>
        <w:t>tube</w:t>
      </w:r>
      <w:r>
        <w:rPr>
          <w:rFonts w:ascii="Times New Roman" w:hAnsi="Times New Roman" w:cs="Times New Roman"/>
          <w:kern w:val="2"/>
        </w:rPr>
        <w:t>s</w:t>
      </w:r>
      <w:r w:rsidRPr="00CF2547">
        <w:rPr>
          <w:rFonts w:ascii="Times New Roman" w:hAnsi="Times New Roman" w:cs="Times New Roman"/>
          <w:kern w:val="2"/>
        </w:rPr>
        <w:t xml:space="preserve"> counted</w:t>
      </w:r>
      <w:r>
        <w:rPr>
          <w:rFonts w:ascii="Times New Roman" w:hAnsi="Times New Roman" w:cs="Times New Roman"/>
          <w:kern w:val="2"/>
        </w:rPr>
        <w:t>;</w:t>
      </w:r>
      <w:r w:rsidRPr="00CF2547">
        <w:rPr>
          <w:rFonts w:ascii="Times New Roman" w:hAnsi="Times New Roman" w:cs="Times New Roman"/>
          <w:kern w:val="2"/>
        </w:rPr>
        <w:t xml:space="preserve"> </w:t>
      </w:r>
      <w:r w:rsidR="000B662D" w:rsidRPr="000B662D">
        <w:rPr>
          <w:rFonts w:ascii="Times New Roman" w:hAnsi="Times New Roman" w:cs="Times New Roman"/>
          <w:b/>
          <w:kern w:val="2"/>
        </w:rPr>
        <w:t>h</w:t>
      </w:r>
      <w:r w:rsidRPr="00CF2547">
        <w:rPr>
          <w:rFonts w:ascii="Times New Roman" w:hAnsi="Times New Roman" w:cs="Times New Roman"/>
          <w:kern w:val="2"/>
        </w:rPr>
        <w:t xml:space="preserve"> Tube formation of HUVECs co</w:t>
      </w:r>
      <w:r>
        <w:rPr>
          <w:rFonts w:ascii="Times New Roman" w:hAnsi="Times New Roman" w:cs="Times New Roman"/>
          <w:kern w:val="2"/>
        </w:rPr>
        <w:t>-</w:t>
      </w:r>
      <w:r w:rsidRPr="00CF2547">
        <w:rPr>
          <w:rFonts w:ascii="Times New Roman" w:hAnsi="Times New Roman" w:cs="Times New Roman"/>
          <w:kern w:val="2"/>
        </w:rPr>
        <w:t>cultured in the supernatant of KCTD1-knockdown MHCC97H cells</w:t>
      </w:r>
      <w:r>
        <w:rPr>
          <w:rFonts w:ascii="Times New Roman" w:hAnsi="Times New Roman" w:cs="Times New Roman"/>
          <w:kern w:val="2"/>
        </w:rPr>
        <w:t xml:space="preserve"> with the n</w:t>
      </w:r>
      <w:r w:rsidRPr="00CF2547">
        <w:rPr>
          <w:rFonts w:ascii="Times New Roman" w:hAnsi="Times New Roman" w:cs="Times New Roman"/>
          <w:kern w:val="2"/>
        </w:rPr>
        <w:t xml:space="preserve">ormalized number of junctions </w:t>
      </w:r>
      <w:r>
        <w:rPr>
          <w:rFonts w:ascii="Times New Roman" w:hAnsi="Times New Roman" w:cs="Times New Roman"/>
          <w:kern w:val="2"/>
        </w:rPr>
        <w:t xml:space="preserve">and </w:t>
      </w:r>
      <w:r w:rsidRPr="00CF2547">
        <w:rPr>
          <w:rFonts w:ascii="Times New Roman" w:hAnsi="Times New Roman" w:cs="Times New Roman"/>
          <w:kern w:val="2"/>
        </w:rPr>
        <w:t>tube</w:t>
      </w:r>
      <w:r>
        <w:rPr>
          <w:rFonts w:ascii="Times New Roman" w:hAnsi="Times New Roman" w:cs="Times New Roman"/>
          <w:kern w:val="2"/>
        </w:rPr>
        <w:t>s</w:t>
      </w:r>
      <w:r w:rsidRPr="00CF2547">
        <w:rPr>
          <w:rFonts w:ascii="Times New Roman" w:hAnsi="Times New Roman" w:cs="Times New Roman"/>
          <w:kern w:val="2"/>
        </w:rPr>
        <w:t xml:space="preserve"> counted</w:t>
      </w:r>
      <w:r>
        <w:rPr>
          <w:rFonts w:ascii="Times New Roman" w:hAnsi="Times New Roman" w:cs="Times New Roman"/>
          <w:kern w:val="2"/>
        </w:rPr>
        <w:t xml:space="preserve"> and</w:t>
      </w:r>
      <w:r w:rsidRPr="00CF2547">
        <w:rPr>
          <w:rFonts w:ascii="Times New Roman" w:hAnsi="Times New Roman" w:cs="Times New Roman"/>
          <w:kern w:val="2"/>
        </w:rPr>
        <w:t xml:space="preserve"> tube-forming structures circled by the black dotted line.</w:t>
      </w:r>
    </w:p>
    <w:p w:rsidR="00827C3B" w:rsidRDefault="00827C3B"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BA6DDE" w:rsidRDefault="00BA6DDE" w:rsidP="00827C3B">
      <w:pPr>
        <w:pStyle w:val="a5"/>
        <w:spacing w:before="0" w:beforeAutospacing="0" w:after="0" w:afterAutospacing="0" w:line="360" w:lineRule="auto"/>
        <w:jc w:val="both"/>
        <w:textAlignment w:val="baseline"/>
        <w:rPr>
          <w:rFonts w:ascii="Times New Roman" w:hAnsi="Times New Roman" w:cs="Times New Roman"/>
          <w:kern w:val="2"/>
        </w:rPr>
      </w:pPr>
    </w:p>
    <w:p w:rsidR="00BA6DDE" w:rsidRDefault="00BA6DDE" w:rsidP="00827C3B">
      <w:pPr>
        <w:pStyle w:val="a5"/>
        <w:spacing w:before="0" w:beforeAutospacing="0" w:after="0" w:afterAutospacing="0" w:line="360" w:lineRule="auto"/>
        <w:jc w:val="both"/>
        <w:textAlignment w:val="baseline"/>
        <w:rPr>
          <w:rFonts w:ascii="Times New Roman" w:hAnsi="Times New Roman" w:cs="Times New Roman"/>
          <w:kern w:val="2"/>
        </w:rPr>
      </w:pPr>
    </w:p>
    <w:p w:rsidR="00BA6DDE" w:rsidRDefault="00BA6DDE" w:rsidP="00827C3B">
      <w:pPr>
        <w:pStyle w:val="a5"/>
        <w:spacing w:before="0" w:beforeAutospacing="0" w:after="0" w:afterAutospacing="0" w:line="360" w:lineRule="auto"/>
        <w:jc w:val="both"/>
        <w:textAlignment w:val="baseline"/>
        <w:rPr>
          <w:rFonts w:ascii="Times New Roman" w:hAnsi="Times New Roman" w:cs="Times New Roman"/>
          <w:kern w:val="2"/>
        </w:rPr>
      </w:pPr>
    </w:p>
    <w:p w:rsidR="00BA6DDE" w:rsidRDefault="00BA6DDE" w:rsidP="00827C3B">
      <w:pPr>
        <w:pStyle w:val="a5"/>
        <w:spacing w:before="0" w:beforeAutospacing="0" w:after="0" w:afterAutospacing="0" w:line="360" w:lineRule="auto"/>
        <w:jc w:val="both"/>
        <w:textAlignment w:val="baseline"/>
        <w:rPr>
          <w:rFonts w:ascii="Times New Roman" w:hAnsi="Times New Roman" w:cs="Times New Roman"/>
          <w:kern w:val="2"/>
        </w:rPr>
      </w:pPr>
    </w:p>
    <w:p w:rsidR="00BA6DDE" w:rsidRDefault="00BA6DDE" w:rsidP="00827C3B">
      <w:pPr>
        <w:pStyle w:val="a5"/>
        <w:spacing w:before="0" w:beforeAutospacing="0" w:after="0" w:afterAutospacing="0" w:line="360" w:lineRule="auto"/>
        <w:jc w:val="both"/>
        <w:textAlignment w:val="baseline"/>
        <w:rPr>
          <w:rFonts w:ascii="Times New Roman" w:hAnsi="Times New Roman" w:cs="Times New Roman"/>
          <w:kern w:val="2"/>
        </w:rPr>
      </w:pPr>
    </w:p>
    <w:p w:rsidR="00BA6DDE" w:rsidRDefault="00BA6DDE" w:rsidP="00827C3B">
      <w:pPr>
        <w:pStyle w:val="a5"/>
        <w:spacing w:before="0" w:beforeAutospacing="0" w:after="0" w:afterAutospacing="0" w:line="360" w:lineRule="auto"/>
        <w:jc w:val="both"/>
        <w:textAlignment w:val="baseline"/>
        <w:rPr>
          <w:rFonts w:ascii="Times New Roman" w:hAnsi="Times New Roman" w:cs="Times New Roman"/>
          <w:kern w:val="2"/>
        </w:rPr>
      </w:pPr>
    </w:p>
    <w:p w:rsidR="00BA6DDE" w:rsidRDefault="00BA6DDE" w:rsidP="002F56A0">
      <w:pPr>
        <w:autoSpaceDE w:val="0"/>
        <w:autoSpaceDN w:val="0"/>
        <w:adjustRightInd w:val="0"/>
        <w:jc w:val="left"/>
      </w:pPr>
    </w:p>
    <w:p w:rsidR="002F56A0" w:rsidRDefault="002F56A0" w:rsidP="00BA6DDE">
      <w:pPr>
        <w:autoSpaceDE w:val="0"/>
        <w:autoSpaceDN w:val="0"/>
        <w:adjustRightInd w:val="0"/>
        <w:jc w:val="left"/>
      </w:pPr>
      <w:r w:rsidRPr="002F250A">
        <w:t xml:space="preserve">Additional file </w:t>
      </w:r>
      <w:r>
        <w:t>7</w:t>
      </w:r>
      <w:r w:rsidRPr="002F250A">
        <w:t>:</w:t>
      </w:r>
      <w:r w:rsidR="00BA6DDE">
        <w:t xml:space="preserve"> </w:t>
      </w:r>
      <w:r w:rsidRPr="00CF2547">
        <w:t>Table S</w:t>
      </w:r>
      <w:r>
        <w:t>3.</w:t>
      </w:r>
      <w:r w:rsidRPr="00CF2547">
        <w:t xml:space="preserve"> Correlation between</w:t>
      </w:r>
      <w:r>
        <w:t xml:space="preserve"> the</w:t>
      </w:r>
      <w:r w:rsidRPr="00CF2547">
        <w:t xml:space="preserve"> KCTD1 expression and CD31 expression in</w:t>
      </w:r>
      <w:r>
        <w:t xml:space="preserve"> the</w:t>
      </w:r>
      <w:r w:rsidRPr="00CF2547">
        <w:t xml:space="preserve"> HCC</w:t>
      </w:r>
      <w:r>
        <w:t>s</w:t>
      </w:r>
      <w:r w:rsidRPr="00CF2547">
        <w:t xml:space="preserve"> by IHC </w:t>
      </w:r>
      <w:r>
        <w:t>staining.</w:t>
      </w:r>
    </w:p>
    <w:p w:rsidR="002F56A0" w:rsidRPr="00CF2547" w:rsidRDefault="002F56A0" w:rsidP="002F56A0">
      <w:pPr>
        <w:pStyle w:val="a5"/>
        <w:spacing w:before="0" w:beforeAutospacing="0" w:after="0" w:afterAutospacing="0" w:line="360" w:lineRule="auto"/>
        <w:jc w:val="both"/>
        <w:textAlignment w:val="baseline"/>
        <w:rPr>
          <w:rFonts w:ascii="Times New Roman" w:hAnsi="Times New Roman" w:cs="Times New Roman"/>
        </w:rPr>
      </w:pPr>
    </w:p>
    <w:tbl>
      <w:tblPr>
        <w:tblStyle w:val="a6"/>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1196"/>
        <w:gridCol w:w="1780"/>
        <w:gridCol w:w="1843"/>
        <w:gridCol w:w="1355"/>
      </w:tblGrid>
      <w:tr w:rsidR="002F56A0" w:rsidRPr="00CF2547" w:rsidTr="008C5EAB">
        <w:tc>
          <w:tcPr>
            <w:tcW w:w="2122" w:type="dxa"/>
            <w:vMerge w:val="restart"/>
            <w:tcBorders>
              <w:top w:val="single" w:sz="4" w:space="0" w:color="auto"/>
              <w:bottom w:val="nil"/>
            </w:tcBorders>
          </w:tcPr>
          <w:p w:rsidR="002F56A0" w:rsidRPr="00CF2547" w:rsidRDefault="002F56A0" w:rsidP="008C5EAB">
            <w:pPr>
              <w:spacing w:line="360" w:lineRule="auto"/>
              <w:rPr>
                <w:b/>
                <w:sz w:val="24"/>
              </w:rPr>
            </w:pPr>
            <w:r w:rsidRPr="00CF2547">
              <w:rPr>
                <w:b/>
                <w:sz w:val="24"/>
              </w:rPr>
              <w:t>KCTD1 expression</w:t>
            </w:r>
          </w:p>
        </w:tc>
        <w:tc>
          <w:tcPr>
            <w:tcW w:w="1196" w:type="dxa"/>
            <w:vMerge w:val="restart"/>
            <w:tcBorders>
              <w:top w:val="single" w:sz="4" w:space="0" w:color="auto"/>
              <w:bottom w:val="nil"/>
            </w:tcBorders>
          </w:tcPr>
          <w:p w:rsidR="002F56A0" w:rsidRPr="00CF2547" w:rsidRDefault="002F56A0" w:rsidP="008C5EAB">
            <w:pPr>
              <w:spacing w:line="360" w:lineRule="auto"/>
              <w:rPr>
                <w:b/>
                <w:sz w:val="24"/>
              </w:rPr>
            </w:pPr>
            <w:r w:rsidRPr="00CF2547">
              <w:rPr>
                <w:b/>
                <w:sz w:val="24"/>
              </w:rPr>
              <w:t>Cases</w:t>
            </w:r>
          </w:p>
        </w:tc>
        <w:tc>
          <w:tcPr>
            <w:tcW w:w="3623" w:type="dxa"/>
            <w:gridSpan w:val="2"/>
            <w:tcBorders>
              <w:top w:val="single" w:sz="4" w:space="0" w:color="auto"/>
              <w:bottom w:val="single" w:sz="4" w:space="0" w:color="auto"/>
            </w:tcBorders>
          </w:tcPr>
          <w:p w:rsidR="002F56A0" w:rsidRPr="00CF2547" w:rsidRDefault="002F56A0" w:rsidP="008C5EAB">
            <w:pPr>
              <w:spacing w:line="360" w:lineRule="auto"/>
              <w:rPr>
                <w:b/>
                <w:sz w:val="24"/>
              </w:rPr>
            </w:pPr>
            <w:r w:rsidRPr="00CF2547">
              <w:rPr>
                <w:b/>
                <w:sz w:val="24"/>
              </w:rPr>
              <w:t>CD31 expression</w:t>
            </w:r>
          </w:p>
        </w:tc>
        <w:tc>
          <w:tcPr>
            <w:tcW w:w="1355" w:type="dxa"/>
            <w:vMerge w:val="restart"/>
            <w:tcBorders>
              <w:top w:val="single" w:sz="4" w:space="0" w:color="auto"/>
              <w:bottom w:val="nil"/>
            </w:tcBorders>
          </w:tcPr>
          <w:p w:rsidR="002F56A0" w:rsidRPr="00CF2547" w:rsidRDefault="002F56A0" w:rsidP="008C5EAB">
            <w:pPr>
              <w:spacing w:line="360" w:lineRule="auto"/>
              <w:rPr>
                <w:b/>
                <w:sz w:val="24"/>
              </w:rPr>
            </w:pPr>
            <w:r w:rsidRPr="00CF2547">
              <w:rPr>
                <w:b/>
                <w:sz w:val="24"/>
              </w:rPr>
              <w:t>P value</w:t>
            </w:r>
          </w:p>
        </w:tc>
      </w:tr>
      <w:tr w:rsidR="002F56A0" w:rsidRPr="00CF2547" w:rsidTr="008C5EAB">
        <w:tc>
          <w:tcPr>
            <w:tcW w:w="2122" w:type="dxa"/>
            <w:vMerge/>
            <w:tcBorders>
              <w:top w:val="nil"/>
              <w:bottom w:val="single" w:sz="4" w:space="0" w:color="auto"/>
            </w:tcBorders>
          </w:tcPr>
          <w:p w:rsidR="002F56A0" w:rsidRPr="00CF2547" w:rsidRDefault="002F56A0" w:rsidP="008C5EAB">
            <w:pPr>
              <w:spacing w:line="360" w:lineRule="auto"/>
              <w:rPr>
                <w:sz w:val="24"/>
              </w:rPr>
            </w:pPr>
          </w:p>
        </w:tc>
        <w:tc>
          <w:tcPr>
            <w:tcW w:w="1196" w:type="dxa"/>
            <w:vMerge/>
            <w:tcBorders>
              <w:top w:val="nil"/>
              <w:bottom w:val="single" w:sz="4" w:space="0" w:color="auto"/>
            </w:tcBorders>
          </w:tcPr>
          <w:p w:rsidR="002F56A0" w:rsidRPr="00CF2547" w:rsidRDefault="002F56A0" w:rsidP="008C5EAB">
            <w:pPr>
              <w:spacing w:line="360" w:lineRule="auto"/>
              <w:rPr>
                <w:b/>
                <w:sz w:val="24"/>
              </w:rPr>
            </w:pPr>
          </w:p>
        </w:tc>
        <w:tc>
          <w:tcPr>
            <w:tcW w:w="1780" w:type="dxa"/>
            <w:tcBorders>
              <w:top w:val="single" w:sz="4" w:space="0" w:color="auto"/>
              <w:bottom w:val="single" w:sz="4" w:space="0" w:color="auto"/>
            </w:tcBorders>
          </w:tcPr>
          <w:p w:rsidR="002F56A0" w:rsidRPr="00CF2547" w:rsidRDefault="002F56A0" w:rsidP="008C5EAB">
            <w:pPr>
              <w:spacing w:line="360" w:lineRule="auto"/>
              <w:rPr>
                <w:b/>
                <w:sz w:val="24"/>
              </w:rPr>
            </w:pPr>
            <w:r w:rsidRPr="00CF2547">
              <w:rPr>
                <w:b/>
                <w:sz w:val="24"/>
              </w:rPr>
              <w:t>Low</w:t>
            </w:r>
            <w:r w:rsidRPr="00CF2547">
              <w:rPr>
                <w:b/>
                <w:sz w:val="24"/>
              </w:rPr>
              <w:t>，</w:t>
            </w:r>
            <w:r w:rsidRPr="00CF2547">
              <w:rPr>
                <w:b/>
                <w:sz w:val="24"/>
              </w:rPr>
              <w:t>No</w:t>
            </w:r>
            <w:r w:rsidRPr="00CF2547">
              <w:rPr>
                <w:b/>
                <w:sz w:val="24"/>
              </w:rPr>
              <w:t>（</w:t>
            </w:r>
            <w:r w:rsidRPr="00CF2547">
              <w:rPr>
                <w:b/>
                <w:sz w:val="24"/>
              </w:rPr>
              <w:t>%</w:t>
            </w:r>
            <w:r w:rsidRPr="00CF2547">
              <w:rPr>
                <w:b/>
                <w:sz w:val="24"/>
              </w:rPr>
              <w:t>）</w:t>
            </w:r>
          </w:p>
        </w:tc>
        <w:tc>
          <w:tcPr>
            <w:tcW w:w="1843" w:type="dxa"/>
            <w:tcBorders>
              <w:top w:val="single" w:sz="4" w:space="0" w:color="auto"/>
              <w:bottom w:val="single" w:sz="4" w:space="0" w:color="auto"/>
            </w:tcBorders>
          </w:tcPr>
          <w:p w:rsidR="002F56A0" w:rsidRPr="00CF2547" w:rsidRDefault="002F56A0" w:rsidP="008C5EAB">
            <w:pPr>
              <w:spacing w:line="360" w:lineRule="auto"/>
              <w:rPr>
                <w:b/>
                <w:sz w:val="24"/>
              </w:rPr>
            </w:pPr>
            <w:r w:rsidRPr="00CF2547">
              <w:rPr>
                <w:b/>
                <w:sz w:val="24"/>
              </w:rPr>
              <w:t>High</w:t>
            </w:r>
            <w:r w:rsidRPr="00CF2547">
              <w:rPr>
                <w:b/>
                <w:sz w:val="24"/>
              </w:rPr>
              <w:t>，</w:t>
            </w:r>
            <w:r w:rsidRPr="00CF2547">
              <w:rPr>
                <w:b/>
                <w:sz w:val="24"/>
              </w:rPr>
              <w:t>No</w:t>
            </w:r>
            <w:r w:rsidRPr="00CF2547">
              <w:rPr>
                <w:b/>
                <w:sz w:val="24"/>
              </w:rPr>
              <w:t>（</w:t>
            </w:r>
            <w:r w:rsidRPr="00CF2547">
              <w:rPr>
                <w:b/>
                <w:sz w:val="24"/>
              </w:rPr>
              <w:t>%</w:t>
            </w:r>
            <w:r w:rsidRPr="00CF2547">
              <w:rPr>
                <w:b/>
                <w:sz w:val="24"/>
              </w:rPr>
              <w:t>）</w:t>
            </w:r>
          </w:p>
        </w:tc>
        <w:tc>
          <w:tcPr>
            <w:tcW w:w="1355" w:type="dxa"/>
            <w:vMerge/>
            <w:tcBorders>
              <w:top w:val="nil"/>
              <w:bottom w:val="single" w:sz="4" w:space="0" w:color="auto"/>
            </w:tcBorders>
          </w:tcPr>
          <w:p w:rsidR="002F56A0" w:rsidRPr="00CF2547" w:rsidRDefault="002F56A0" w:rsidP="008C5EAB">
            <w:pPr>
              <w:spacing w:line="360" w:lineRule="auto"/>
              <w:rPr>
                <w:sz w:val="24"/>
              </w:rPr>
            </w:pPr>
          </w:p>
        </w:tc>
      </w:tr>
      <w:tr w:rsidR="002F56A0" w:rsidRPr="00CF2547" w:rsidTr="008C5EAB">
        <w:tc>
          <w:tcPr>
            <w:tcW w:w="2122" w:type="dxa"/>
            <w:tcBorders>
              <w:top w:val="single" w:sz="4" w:space="0" w:color="auto"/>
            </w:tcBorders>
          </w:tcPr>
          <w:p w:rsidR="002F56A0" w:rsidRPr="00CF2547" w:rsidRDefault="002F56A0" w:rsidP="008C5EAB">
            <w:pPr>
              <w:spacing w:line="360" w:lineRule="auto"/>
              <w:rPr>
                <w:sz w:val="24"/>
              </w:rPr>
            </w:pPr>
            <w:r w:rsidRPr="00CF2547">
              <w:rPr>
                <w:sz w:val="24"/>
              </w:rPr>
              <w:t>Low</w:t>
            </w:r>
            <w:r w:rsidRPr="00CF2547">
              <w:rPr>
                <w:sz w:val="24"/>
              </w:rPr>
              <w:t>（</w:t>
            </w:r>
            <w:r w:rsidRPr="00CF2547">
              <w:rPr>
                <w:sz w:val="24"/>
              </w:rPr>
              <w:t>≤30%</w:t>
            </w:r>
            <w:r w:rsidRPr="00CF2547">
              <w:rPr>
                <w:sz w:val="24"/>
              </w:rPr>
              <w:t>）</w:t>
            </w:r>
          </w:p>
        </w:tc>
        <w:tc>
          <w:tcPr>
            <w:tcW w:w="1196" w:type="dxa"/>
            <w:tcBorders>
              <w:top w:val="single" w:sz="4" w:space="0" w:color="auto"/>
            </w:tcBorders>
          </w:tcPr>
          <w:p w:rsidR="002F56A0" w:rsidRPr="00CF2547" w:rsidRDefault="002F56A0" w:rsidP="008C5EAB">
            <w:pPr>
              <w:spacing w:line="360" w:lineRule="auto"/>
              <w:rPr>
                <w:sz w:val="24"/>
              </w:rPr>
            </w:pPr>
            <w:r w:rsidRPr="00CF2547">
              <w:rPr>
                <w:sz w:val="24"/>
              </w:rPr>
              <w:t>37</w:t>
            </w:r>
          </w:p>
        </w:tc>
        <w:tc>
          <w:tcPr>
            <w:tcW w:w="1780" w:type="dxa"/>
            <w:tcBorders>
              <w:top w:val="single" w:sz="4" w:space="0" w:color="auto"/>
            </w:tcBorders>
          </w:tcPr>
          <w:p w:rsidR="002F56A0" w:rsidRPr="00CF2547" w:rsidRDefault="002F56A0" w:rsidP="008C5EAB">
            <w:pPr>
              <w:spacing w:line="360" w:lineRule="auto"/>
              <w:rPr>
                <w:sz w:val="24"/>
              </w:rPr>
            </w:pPr>
            <w:r w:rsidRPr="00CF2547">
              <w:rPr>
                <w:sz w:val="24"/>
              </w:rPr>
              <w:t>20</w:t>
            </w:r>
            <w:r w:rsidRPr="00CF2547">
              <w:rPr>
                <w:sz w:val="24"/>
              </w:rPr>
              <w:t>（</w:t>
            </w:r>
            <w:r w:rsidRPr="00CF2547">
              <w:rPr>
                <w:sz w:val="24"/>
              </w:rPr>
              <w:t>54%</w:t>
            </w:r>
            <w:r w:rsidRPr="00CF2547">
              <w:rPr>
                <w:sz w:val="24"/>
              </w:rPr>
              <w:t>）</w:t>
            </w:r>
          </w:p>
        </w:tc>
        <w:tc>
          <w:tcPr>
            <w:tcW w:w="1843" w:type="dxa"/>
            <w:tcBorders>
              <w:top w:val="single" w:sz="4" w:space="0" w:color="auto"/>
            </w:tcBorders>
          </w:tcPr>
          <w:p w:rsidR="002F56A0" w:rsidRPr="00CF2547" w:rsidRDefault="002F56A0" w:rsidP="008C5EAB">
            <w:pPr>
              <w:spacing w:line="360" w:lineRule="auto"/>
              <w:rPr>
                <w:sz w:val="24"/>
              </w:rPr>
            </w:pPr>
            <w:r w:rsidRPr="00CF2547">
              <w:rPr>
                <w:sz w:val="24"/>
              </w:rPr>
              <w:t>17</w:t>
            </w:r>
            <w:r w:rsidRPr="00CF2547">
              <w:rPr>
                <w:sz w:val="24"/>
              </w:rPr>
              <w:t>（</w:t>
            </w:r>
            <w:r w:rsidRPr="00CF2547">
              <w:rPr>
                <w:sz w:val="24"/>
              </w:rPr>
              <w:t>46%</w:t>
            </w:r>
            <w:r w:rsidRPr="00CF2547">
              <w:rPr>
                <w:sz w:val="24"/>
              </w:rPr>
              <w:t>）</w:t>
            </w:r>
          </w:p>
        </w:tc>
        <w:tc>
          <w:tcPr>
            <w:tcW w:w="1355" w:type="dxa"/>
            <w:tcBorders>
              <w:top w:val="single" w:sz="4" w:space="0" w:color="auto"/>
            </w:tcBorders>
          </w:tcPr>
          <w:p w:rsidR="002F56A0" w:rsidRPr="00CF2547" w:rsidRDefault="002F56A0" w:rsidP="008C5EAB">
            <w:pPr>
              <w:spacing w:line="360" w:lineRule="auto"/>
              <w:rPr>
                <w:sz w:val="24"/>
              </w:rPr>
            </w:pPr>
          </w:p>
        </w:tc>
      </w:tr>
      <w:tr w:rsidR="002F56A0" w:rsidRPr="00CF2547" w:rsidTr="008C5EAB">
        <w:tc>
          <w:tcPr>
            <w:tcW w:w="2122" w:type="dxa"/>
          </w:tcPr>
          <w:p w:rsidR="002F56A0" w:rsidRPr="00CF2547" w:rsidRDefault="002F56A0" w:rsidP="008C5EAB">
            <w:pPr>
              <w:spacing w:line="360" w:lineRule="auto"/>
              <w:rPr>
                <w:sz w:val="24"/>
              </w:rPr>
            </w:pPr>
            <w:r w:rsidRPr="00CF2547">
              <w:rPr>
                <w:sz w:val="24"/>
              </w:rPr>
              <w:t>High</w:t>
            </w:r>
            <w:r w:rsidRPr="00CF2547">
              <w:rPr>
                <w:sz w:val="24"/>
              </w:rPr>
              <w:t>（＞</w:t>
            </w:r>
            <w:r w:rsidRPr="00CF2547">
              <w:rPr>
                <w:sz w:val="24"/>
              </w:rPr>
              <w:t>30%</w:t>
            </w:r>
            <w:r w:rsidRPr="00CF2547">
              <w:rPr>
                <w:sz w:val="24"/>
              </w:rPr>
              <w:t>）</w:t>
            </w:r>
          </w:p>
        </w:tc>
        <w:tc>
          <w:tcPr>
            <w:tcW w:w="1196" w:type="dxa"/>
          </w:tcPr>
          <w:p w:rsidR="002F56A0" w:rsidRPr="00CF2547" w:rsidRDefault="002F56A0" w:rsidP="008C5EAB">
            <w:pPr>
              <w:spacing w:line="360" w:lineRule="auto"/>
              <w:rPr>
                <w:sz w:val="24"/>
              </w:rPr>
            </w:pPr>
            <w:r w:rsidRPr="00CF2547">
              <w:rPr>
                <w:sz w:val="24"/>
              </w:rPr>
              <w:t>33</w:t>
            </w:r>
          </w:p>
        </w:tc>
        <w:tc>
          <w:tcPr>
            <w:tcW w:w="1780" w:type="dxa"/>
          </w:tcPr>
          <w:p w:rsidR="002F56A0" w:rsidRPr="00CF2547" w:rsidRDefault="002F56A0" w:rsidP="008C5EAB">
            <w:pPr>
              <w:spacing w:line="360" w:lineRule="auto"/>
              <w:rPr>
                <w:sz w:val="24"/>
              </w:rPr>
            </w:pPr>
            <w:r w:rsidRPr="00CF2547">
              <w:rPr>
                <w:sz w:val="24"/>
              </w:rPr>
              <w:t>10</w:t>
            </w:r>
            <w:r w:rsidRPr="00CF2547">
              <w:rPr>
                <w:sz w:val="24"/>
              </w:rPr>
              <w:t>（</w:t>
            </w:r>
            <w:r w:rsidRPr="00CF2547">
              <w:rPr>
                <w:sz w:val="24"/>
              </w:rPr>
              <w:t>30%</w:t>
            </w:r>
            <w:r w:rsidRPr="00CF2547">
              <w:rPr>
                <w:sz w:val="24"/>
              </w:rPr>
              <w:t>）</w:t>
            </w:r>
          </w:p>
        </w:tc>
        <w:tc>
          <w:tcPr>
            <w:tcW w:w="1843" w:type="dxa"/>
          </w:tcPr>
          <w:p w:rsidR="002F56A0" w:rsidRPr="00CF2547" w:rsidRDefault="002F56A0" w:rsidP="008C5EAB">
            <w:pPr>
              <w:spacing w:line="360" w:lineRule="auto"/>
              <w:rPr>
                <w:sz w:val="24"/>
              </w:rPr>
            </w:pPr>
            <w:r w:rsidRPr="00CF2547">
              <w:rPr>
                <w:sz w:val="24"/>
              </w:rPr>
              <w:t>23</w:t>
            </w:r>
            <w:r w:rsidRPr="00CF2547">
              <w:rPr>
                <w:sz w:val="24"/>
              </w:rPr>
              <w:t>（</w:t>
            </w:r>
            <w:r w:rsidRPr="00CF2547">
              <w:rPr>
                <w:sz w:val="24"/>
              </w:rPr>
              <w:t>70%</w:t>
            </w:r>
            <w:r w:rsidRPr="00CF2547">
              <w:rPr>
                <w:sz w:val="24"/>
              </w:rPr>
              <w:t>）</w:t>
            </w:r>
          </w:p>
        </w:tc>
        <w:tc>
          <w:tcPr>
            <w:tcW w:w="1355" w:type="dxa"/>
          </w:tcPr>
          <w:p w:rsidR="002F56A0" w:rsidRPr="00CF2547" w:rsidRDefault="002F56A0" w:rsidP="008C5EAB">
            <w:pPr>
              <w:spacing w:line="360" w:lineRule="auto"/>
              <w:rPr>
                <w:b/>
                <w:sz w:val="24"/>
              </w:rPr>
            </w:pPr>
            <w:r w:rsidRPr="00CF2547">
              <w:rPr>
                <w:b/>
                <w:sz w:val="24"/>
              </w:rPr>
              <w:t>0.0436</w:t>
            </w:r>
          </w:p>
        </w:tc>
      </w:tr>
      <w:tr w:rsidR="002F56A0" w:rsidRPr="00CF2547" w:rsidTr="008C5EAB">
        <w:tc>
          <w:tcPr>
            <w:tcW w:w="2122" w:type="dxa"/>
          </w:tcPr>
          <w:p w:rsidR="002F56A0" w:rsidRPr="00CF2547" w:rsidRDefault="002F56A0" w:rsidP="008C5EAB">
            <w:pPr>
              <w:spacing w:line="360" w:lineRule="auto"/>
              <w:rPr>
                <w:sz w:val="24"/>
              </w:rPr>
            </w:pPr>
            <w:r w:rsidRPr="00CF2547">
              <w:rPr>
                <w:sz w:val="24"/>
              </w:rPr>
              <w:t>Total</w:t>
            </w:r>
          </w:p>
        </w:tc>
        <w:tc>
          <w:tcPr>
            <w:tcW w:w="1196" w:type="dxa"/>
          </w:tcPr>
          <w:p w:rsidR="002F56A0" w:rsidRPr="00CF2547" w:rsidRDefault="002F56A0" w:rsidP="008C5EAB">
            <w:pPr>
              <w:spacing w:line="360" w:lineRule="auto"/>
              <w:rPr>
                <w:sz w:val="24"/>
              </w:rPr>
            </w:pPr>
            <w:r w:rsidRPr="00CF2547">
              <w:rPr>
                <w:sz w:val="24"/>
              </w:rPr>
              <w:t>70</w:t>
            </w:r>
          </w:p>
        </w:tc>
        <w:tc>
          <w:tcPr>
            <w:tcW w:w="1780" w:type="dxa"/>
          </w:tcPr>
          <w:p w:rsidR="002F56A0" w:rsidRPr="00CF2547" w:rsidRDefault="002F56A0" w:rsidP="008C5EAB">
            <w:pPr>
              <w:tabs>
                <w:tab w:val="left" w:pos="1110"/>
              </w:tabs>
              <w:spacing w:line="360" w:lineRule="auto"/>
              <w:rPr>
                <w:sz w:val="24"/>
              </w:rPr>
            </w:pPr>
            <w:r w:rsidRPr="00CF2547">
              <w:rPr>
                <w:sz w:val="24"/>
              </w:rPr>
              <w:t>30</w:t>
            </w:r>
            <w:r w:rsidRPr="00CF2547">
              <w:rPr>
                <w:sz w:val="24"/>
              </w:rPr>
              <w:t>（</w:t>
            </w:r>
            <w:r w:rsidRPr="00CF2547">
              <w:rPr>
                <w:sz w:val="24"/>
              </w:rPr>
              <w:t>43%</w:t>
            </w:r>
            <w:r w:rsidRPr="00CF2547">
              <w:rPr>
                <w:sz w:val="24"/>
              </w:rPr>
              <w:t>）</w:t>
            </w:r>
          </w:p>
        </w:tc>
        <w:tc>
          <w:tcPr>
            <w:tcW w:w="1843" w:type="dxa"/>
          </w:tcPr>
          <w:p w:rsidR="002F56A0" w:rsidRPr="00CF2547" w:rsidRDefault="002F56A0" w:rsidP="008C5EAB">
            <w:pPr>
              <w:spacing w:line="360" w:lineRule="auto"/>
              <w:rPr>
                <w:sz w:val="24"/>
              </w:rPr>
            </w:pPr>
            <w:r w:rsidRPr="00CF2547">
              <w:rPr>
                <w:sz w:val="24"/>
              </w:rPr>
              <w:t>40</w:t>
            </w:r>
            <w:r w:rsidRPr="00CF2547">
              <w:rPr>
                <w:sz w:val="24"/>
              </w:rPr>
              <w:t>（</w:t>
            </w:r>
            <w:r w:rsidRPr="00CF2547">
              <w:rPr>
                <w:sz w:val="24"/>
              </w:rPr>
              <w:t>57%</w:t>
            </w:r>
            <w:r w:rsidRPr="00CF2547">
              <w:rPr>
                <w:sz w:val="24"/>
              </w:rPr>
              <w:t>）</w:t>
            </w:r>
          </w:p>
        </w:tc>
        <w:tc>
          <w:tcPr>
            <w:tcW w:w="1355" w:type="dxa"/>
          </w:tcPr>
          <w:p w:rsidR="002F56A0" w:rsidRPr="00CF2547" w:rsidRDefault="002F56A0" w:rsidP="008C5EAB">
            <w:pPr>
              <w:spacing w:line="360" w:lineRule="auto"/>
              <w:rPr>
                <w:sz w:val="24"/>
              </w:rPr>
            </w:pPr>
          </w:p>
        </w:tc>
      </w:tr>
    </w:tbl>
    <w:p w:rsidR="002F56A0" w:rsidRPr="00CF2547" w:rsidRDefault="002F56A0" w:rsidP="002F56A0">
      <w:pPr>
        <w:spacing w:line="360" w:lineRule="auto"/>
        <w:rPr>
          <w:sz w:val="24"/>
        </w:rPr>
      </w:pPr>
    </w:p>
    <w:p w:rsidR="002F56A0" w:rsidRPr="00CF2547" w:rsidRDefault="002F56A0" w:rsidP="002F56A0">
      <w:pPr>
        <w:spacing w:line="360" w:lineRule="auto"/>
        <w:rPr>
          <w:sz w:val="24"/>
        </w:rPr>
      </w:pPr>
      <w:r>
        <w:rPr>
          <w:sz w:val="24"/>
        </w:rPr>
        <w:t xml:space="preserve">The </w:t>
      </w:r>
      <w:r w:rsidRPr="00CF2547">
        <w:rPr>
          <w:sz w:val="24"/>
        </w:rPr>
        <w:t xml:space="preserve">KCTD1 </w:t>
      </w:r>
      <w:r>
        <w:rPr>
          <w:sz w:val="24"/>
        </w:rPr>
        <w:t xml:space="preserve">and </w:t>
      </w:r>
      <w:r w:rsidRPr="00CF2547">
        <w:rPr>
          <w:sz w:val="24"/>
        </w:rPr>
        <w:t>CD31 expression</w:t>
      </w:r>
      <w:r>
        <w:rPr>
          <w:sz w:val="24"/>
        </w:rPr>
        <w:t xml:space="preserve">s are </w:t>
      </w:r>
      <w:r w:rsidRPr="00CF2547">
        <w:rPr>
          <w:sz w:val="24"/>
        </w:rPr>
        <w:t xml:space="preserve">divided </w:t>
      </w:r>
      <w:r>
        <w:rPr>
          <w:sz w:val="24"/>
        </w:rPr>
        <w:t xml:space="preserve">into low or high groups </w:t>
      </w:r>
      <w:r w:rsidRPr="00CF2547">
        <w:rPr>
          <w:sz w:val="24"/>
        </w:rPr>
        <w:t xml:space="preserve">according to the </w:t>
      </w:r>
      <w:r>
        <w:rPr>
          <w:sz w:val="24"/>
        </w:rPr>
        <w:t xml:space="preserve">IHC </w:t>
      </w:r>
      <w:r w:rsidRPr="00CF2547">
        <w:rPr>
          <w:sz w:val="24"/>
        </w:rPr>
        <w:t>score.</w:t>
      </w:r>
    </w:p>
    <w:p w:rsidR="002F56A0" w:rsidRDefault="002F56A0" w:rsidP="002F56A0">
      <w:pPr>
        <w:widowControl/>
        <w:jc w:val="left"/>
        <w:rPr>
          <w:sz w:val="24"/>
        </w:rPr>
      </w:pPr>
    </w:p>
    <w:p w:rsidR="0091499D" w:rsidRDefault="0091499D" w:rsidP="002F56A0">
      <w:pPr>
        <w:widowControl/>
        <w:jc w:val="left"/>
        <w:rPr>
          <w:sz w:val="24"/>
        </w:rPr>
      </w:pPr>
    </w:p>
    <w:p w:rsidR="0091499D" w:rsidRDefault="0091499D" w:rsidP="002F56A0">
      <w:pPr>
        <w:widowControl/>
        <w:jc w:val="left"/>
        <w:rPr>
          <w:sz w:val="24"/>
        </w:rPr>
      </w:pPr>
    </w:p>
    <w:p w:rsidR="0091499D" w:rsidRDefault="0091499D" w:rsidP="002F56A0">
      <w:pPr>
        <w:widowControl/>
        <w:jc w:val="left"/>
        <w:rPr>
          <w:sz w:val="24"/>
        </w:rPr>
      </w:pPr>
    </w:p>
    <w:p w:rsidR="0091499D" w:rsidRDefault="0091499D" w:rsidP="002F56A0">
      <w:pPr>
        <w:widowControl/>
        <w:jc w:val="left"/>
        <w:rPr>
          <w:rFonts w:hint="eastAsia"/>
          <w:sz w:val="24"/>
        </w:rPr>
      </w:pPr>
    </w:p>
    <w:p w:rsidR="002F56A0" w:rsidRDefault="002F56A0" w:rsidP="00BA6DDE">
      <w:pPr>
        <w:autoSpaceDE w:val="0"/>
        <w:autoSpaceDN w:val="0"/>
        <w:adjustRightInd w:val="0"/>
        <w:jc w:val="left"/>
      </w:pPr>
      <w:r w:rsidRPr="002F250A">
        <w:t xml:space="preserve">Additional file </w:t>
      </w:r>
      <w:r>
        <w:t>8</w:t>
      </w:r>
      <w:r w:rsidRPr="002F250A">
        <w:t>:</w:t>
      </w:r>
      <w:r w:rsidR="00BA6DDE">
        <w:t xml:space="preserve"> </w:t>
      </w:r>
      <w:r w:rsidRPr="00CF2547">
        <w:t>Table S</w:t>
      </w:r>
      <w:r>
        <w:t>4.</w:t>
      </w:r>
      <w:r w:rsidRPr="00CF2547">
        <w:t xml:space="preserve"> Correlation between</w:t>
      </w:r>
      <w:r>
        <w:t xml:space="preserve"> the</w:t>
      </w:r>
      <w:r w:rsidRPr="00CF2547">
        <w:t xml:space="preserve"> KCTD1 expression and Arg1 expression in</w:t>
      </w:r>
      <w:r>
        <w:t xml:space="preserve"> the</w:t>
      </w:r>
      <w:r w:rsidRPr="00CF2547">
        <w:t xml:space="preserve"> HCC</w:t>
      </w:r>
      <w:r>
        <w:t>s</w:t>
      </w:r>
      <w:r w:rsidRPr="00CF2547">
        <w:t xml:space="preserve"> by IHC </w:t>
      </w:r>
      <w:r>
        <w:t>staining</w:t>
      </w:r>
      <w:r w:rsidRPr="00CF2547">
        <w:t>.</w:t>
      </w:r>
    </w:p>
    <w:p w:rsidR="002F56A0" w:rsidRPr="00CF2547" w:rsidRDefault="002F56A0" w:rsidP="002F56A0">
      <w:pPr>
        <w:pStyle w:val="a5"/>
        <w:spacing w:before="0" w:beforeAutospacing="0" w:after="0" w:afterAutospacing="0" w:line="360" w:lineRule="auto"/>
        <w:jc w:val="both"/>
        <w:textAlignment w:val="baseline"/>
        <w:rPr>
          <w:rFonts w:ascii="Times New Roman" w:hAnsi="Times New Roman" w:cs="Times New Roman"/>
        </w:rPr>
      </w:pPr>
      <w:r w:rsidRPr="00CF2547">
        <w:rPr>
          <w:rFonts w:ascii="Times New Roman" w:hAnsi="Times New Roman" w:cs="Times New Roman"/>
        </w:rPr>
        <w:t xml:space="preserve"> </w:t>
      </w:r>
    </w:p>
    <w:tbl>
      <w:tblPr>
        <w:tblStyle w:val="a6"/>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1196"/>
        <w:gridCol w:w="1780"/>
        <w:gridCol w:w="1843"/>
        <w:gridCol w:w="1355"/>
      </w:tblGrid>
      <w:tr w:rsidR="002F56A0" w:rsidRPr="00CF2547" w:rsidTr="008C5EAB">
        <w:tc>
          <w:tcPr>
            <w:tcW w:w="2122" w:type="dxa"/>
            <w:vMerge w:val="restart"/>
            <w:tcBorders>
              <w:top w:val="single" w:sz="4" w:space="0" w:color="auto"/>
              <w:bottom w:val="nil"/>
            </w:tcBorders>
          </w:tcPr>
          <w:p w:rsidR="002F56A0" w:rsidRPr="00CF2547" w:rsidRDefault="002F56A0" w:rsidP="008C5EAB">
            <w:pPr>
              <w:spacing w:line="360" w:lineRule="auto"/>
              <w:rPr>
                <w:b/>
                <w:sz w:val="24"/>
              </w:rPr>
            </w:pPr>
            <w:r w:rsidRPr="00CF2547">
              <w:rPr>
                <w:b/>
                <w:sz w:val="24"/>
              </w:rPr>
              <w:t>KCTD1 expression</w:t>
            </w:r>
          </w:p>
        </w:tc>
        <w:tc>
          <w:tcPr>
            <w:tcW w:w="1196" w:type="dxa"/>
            <w:vMerge w:val="restart"/>
            <w:tcBorders>
              <w:top w:val="single" w:sz="4" w:space="0" w:color="auto"/>
              <w:bottom w:val="nil"/>
            </w:tcBorders>
          </w:tcPr>
          <w:p w:rsidR="002F56A0" w:rsidRPr="00CF2547" w:rsidRDefault="002F56A0" w:rsidP="008C5EAB">
            <w:pPr>
              <w:spacing w:line="360" w:lineRule="auto"/>
              <w:rPr>
                <w:b/>
                <w:sz w:val="24"/>
              </w:rPr>
            </w:pPr>
            <w:r w:rsidRPr="00CF2547">
              <w:rPr>
                <w:b/>
                <w:sz w:val="24"/>
              </w:rPr>
              <w:t>Cases</w:t>
            </w:r>
          </w:p>
        </w:tc>
        <w:tc>
          <w:tcPr>
            <w:tcW w:w="3623" w:type="dxa"/>
            <w:gridSpan w:val="2"/>
            <w:tcBorders>
              <w:top w:val="single" w:sz="4" w:space="0" w:color="auto"/>
              <w:bottom w:val="single" w:sz="4" w:space="0" w:color="auto"/>
            </w:tcBorders>
          </w:tcPr>
          <w:p w:rsidR="002F56A0" w:rsidRPr="00CF2547" w:rsidRDefault="002F56A0" w:rsidP="008C5EAB">
            <w:pPr>
              <w:spacing w:line="360" w:lineRule="auto"/>
              <w:rPr>
                <w:b/>
                <w:sz w:val="24"/>
              </w:rPr>
            </w:pPr>
            <w:r w:rsidRPr="00CF2547">
              <w:rPr>
                <w:b/>
                <w:sz w:val="24"/>
              </w:rPr>
              <w:t>Arg1 expression</w:t>
            </w:r>
          </w:p>
        </w:tc>
        <w:tc>
          <w:tcPr>
            <w:tcW w:w="1355" w:type="dxa"/>
            <w:vMerge w:val="restart"/>
            <w:tcBorders>
              <w:top w:val="single" w:sz="4" w:space="0" w:color="auto"/>
              <w:bottom w:val="nil"/>
            </w:tcBorders>
          </w:tcPr>
          <w:p w:rsidR="002F56A0" w:rsidRPr="00CF2547" w:rsidRDefault="002F56A0" w:rsidP="008C5EAB">
            <w:pPr>
              <w:spacing w:line="360" w:lineRule="auto"/>
              <w:rPr>
                <w:b/>
                <w:sz w:val="24"/>
              </w:rPr>
            </w:pPr>
            <w:r>
              <w:rPr>
                <w:b/>
                <w:sz w:val="24"/>
              </w:rPr>
              <w:t>P value</w:t>
            </w:r>
          </w:p>
        </w:tc>
      </w:tr>
      <w:tr w:rsidR="002F56A0" w:rsidRPr="00CF2547" w:rsidTr="008C5EAB">
        <w:tc>
          <w:tcPr>
            <w:tcW w:w="2122" w:type="dxa"/>
            <w:vMerge/>
            <w:tcBorders>
              <w:top w:val="nil"/>
              <w:bottom w:val="single" w:sz="4" w:space="0" w:color="auto"/>
            </w:tcBorders>
          </w:tcPr>
          <w:p w:rsidR="002F56A0" w:rsidRPr="00CF2547" w:rsidRDefault="002F56A0" w:rsidP="008C5EAB">
            <w:pPr>
              <w:spacing w:line="360" w:lineRule="auto"/>
              <w:rPr>
                <w:sz w:val="24"/>
              </w:rPr>
            </w:pPr>
          </w:p>
        </w:tc>
        <w:tc>
          <w:tcPr>
            <w:tcW w:w="1196" w:type="dxa"/>
            <w:vMerge/>
            <w:tcBorders>
              <w:top w:val="nil"/>
              <w:bottom w:val="single" w:sz="4" w:space="0" w:color="auto"/>
            </w:tcBorders>
          </w:tcPr>
          <w:p w:rsidR="002F56A0" w:rsidRPr="00CF2547" w:rsidRDefault="002F56A0" w:rsidP="008C5EAB">
            <w:pPr>
              <w:spacing w:line="360" w:lineRule="auto"/>
              <w:rPr>
                <w:b/>
                <w:sz w:val="24"/>
              </w:rPr>
            </w:pPr>
          </w:p>
        </w:tc>
        <w:tc>
          <w:tcPr>
            <w:tcW w:w="1780" w:type="dxa"/>
            <w:tcBorders>
              <w:top w:val="single" w:sz="4" w:space="0" w:color="auto"/>
              <w:bottom w:val="single" w:sz="4" w:space="0" w:color="auto"/>
            </w:tcBorders>
          </w:tcPr>
          <w:p w:rsidR="002F56A0" w:rsidRPr="00CF2547" w:rsidRDefault="002F56A0" w:rsidP="008C5EAB">
            <w:pPr>
              <w:spacing w:line="360" w:lineRule="auto"/>
              <w:rPr>
                <w:b/>
                <w:sz w:val="24"/>
              </w:rPr>
            </w:pPr>
            <w:r w:rsidRPr="00CF2547">
              <w:rPr>
                <w:b/>
                <w:sz w:val="24"/>
              </w:rPr>
              <w:t>Low</w:t>
            </w:r>
            <w:r w:rsidRPr="00CF2547">
              <w:rPr>
                <w:b/>
                <w:sz w:val="24"/>
              </w:rPr>
              <w:t>，</w:t>
            </w:r>
            <w:r w:rsidRPr="00CF2547">
              <w:rPr>
                <w:b/>
                <w:sz w:val="24"/>
              </w:rPr>
              <w:t>No</w:t>
            </w:r>
            <w:r w:rsidRPr="00CF2547">
              <w:rPr>
                <w:b/>
                <w:sz w:val="24"/>
              </w:rPr>
              <w:t>（</w:t>
            </w:r>
            <w:r w:rsidRPr="00CF2547">
              <w:rPr>
                <w:b/>
                <w:sz w:val="24"/>
              </w:rPr>
              <w:t>%</w:t>
            </w:r>
            <w:r w:rsidRPr="00CF2547">
              <w:rPr>
                <w:b/>
                <w:sz w:val="24"/>
              </w:rPr>
              <w:t>）</w:t>
            </w:r>
          </w:p>
        </w:tc>
        <w:tc>
          <w:tcPr>
            <w:tcW w:w="1843" w:type="dxa"/>
            <w:tcBorders>
              <w:top w:val="single" w:sz="4" w:space="0" w:color="auto"/>
              <w:bottom w:val="single" w:sz="4" w:space="0" w:color="auto"/>
            </w:tcBorders>
          </w:tcPr>
          <w:p w:rsidR="002F56A0" w:rsidRPr="00CF2547" w:rsidRDefault="002F56A0" w:rsidP="008C5EAB">
            <w:pPr>
              <w:spacing w:line="360" w:lineRule="auto"/>
              <w:rPr>
                <w:b/>
                <w:sz w:val="24"/>
              </w:rPr>
            </w:pPr>
            <w:r w:rsidRPr="00CF2547">
              <w:rPr>
                <w:b/>
                <w:sz w:val="24"/>
              </w:rPr>
              <w:t>High</w:t>
            </w:r>
            <w:r w:rsidRPr="00CF2547">
              <w:rPr>
                <w:b/>
                <w:sz w:val="24"/>
              </w:rPr>
              <w:t>，</w:t>
            </w:r>
            <w:r w:rsidRPr="00CF2547">
              <w:rPr>
                <w:b/>
                <w:sz w:val="24"/>
              </w:rPr>
              <w:t>No</w:t>
            </w:r>
            <w:r w:rsidRPr="00CF2547">
              <w:rPr>
                <w:b/>
                <w:sz w:val="24"/>
              </w:rPr>
              <w:t>（</w:t>
            </w:r>
            <w:r w:rsidRPr="00CF2547">
              <w:rPr>
                <w:b/>
                <w:sz w:val="24"/>
              </w:rPr>
              <w:t>%</w:t>
            </w:r>
            <w:r w:rsidRPr="00CF2547">
              <w:rPr>
                <w:b/>
                <w:sz w:val="24"/>
              </w:rPr>
              <w:t>）</w:t>
            </w:r>
          </w:p>
        </w:tc>
        <w:tc>
          <w:tcPr>
            <w:tcW w:w="1355" w:type="dxa"/>
            <w:vMerge/>
            <w:tcBorders>
              <w:top w:val="nil"/>
              <w:bottom w:val="single" w:sz="4" w:space="0" w:color="auto"/>
            </w:tcBorders>
          </w:tcPr>
          <w:p w:rsidR="002F56A0" w:rsidRPr="00CF2547" w:rsidRDefault="002F56A0" w:rsidP="008C5EAB">
            <w:pPr>
              <w:spacing w:line="360" w:lineRule="auto"/>
              <w:rPr>
                <w:sz w:val="24"/>
              </w:rPr>
            </w:pPr>
          </w:p>
        </w:tc>
      </w:tr>
      <w:tr w:rsidR="002F56A0" w:rsidRPr="00CF2547" w:rsidTr="008C5EAB">
        <w:tc>
          <w:tcPr>
            <w:tcW w:w="2122" w:type="dxa"/>
            <w:tcBorders>
              <w:top w:val="single" w:sz="4" w:space="0" w:color="auto"/>
            </w:tcBorders>
          </w:tcPr>
          <w:p w:rsidR="002F56A0" w:rsidRPr="00CF2547" w:rsidRDefault="002F56A0" w:rsidP="008C5EAB">
            <w:pPr>
              <w:spacing w:line="360" w:lineRule="auto"/>
              <w:rPr>
                <w:sz w:val="24"/>
              </w:rPr>
            </w:pPr>
            <w:r w:rsidRPr="00CF2547">
              <w:rPr>
                <w:sz w:val="24"/>
              </w:rPr>
              <w:t>Low</w:t>
            </w:r>
            <w:r w:rsidRPr="00CF2547">
              <w:rPr>
                <w:sz w:val="24"/>
              </w:rPr>
              <w:t>（</w:t>
            </w:r>
            <w:r w:rsidRPr="00CF2547">
              <w:rPr>
                <w:sz w:val="24"/>
              </w:rPr>
              <w:t>≤30%</w:t>
            </w:r>
            <w:r w:rsidRPr="00CF2547">
              <w:rPr>
                <w:sz w:val="24"/>
              </w:rPr>
              <w:t>）</w:t>
            </w:r>
          </w:p>
        </w:tc>
        <w:tc>
          <w:tcPr>
            <w:tcW w:w="1196" w:type="dxa"/>
            <w:tcBorders>
              <w:top w:val="single" w:sz="4" w:space="0" w:color="auto"/>
            </w:tcBorders>
          </w:tcPr>
          <w:p w:rsidR="002F56A0" w:rsidRPr="0048287F" w:rsidRDefault="002F56A0" w:rsidP="008C5EAB">
            <w:pPr>
              <w:spacing w:line="360" w:lineRule="auto"/>
              <w:rPr>
                <w:sz w:val="24"/>
              </w:rPr>
            </w:pPr>
            <w:r w:rsidRPr="0048287F">
              <w:rPr>
                <w:sz w:val="24"/>
              </w:rPr>
              <w:t>37</w:t>
            </w:r>
          </w:p>
        </w:tc>
        <w:tc>
          <w:tcPr>
            <w:tcW w:w="1780" w:type="dxa"/>
            <w:tcBorders>
              <w:top w:val="single" w:sz="4" w:space="0" w:color="auto"/>
            </w:tcBorders>
          </w:tcPr>
          <w:p w:rsidR="002F56A0" w:rsidRPr="0048287F" w:rsidRDefault="002F56A0" w:rsidP="008C5EAB">
            <w:pPr>
              <w:spacing w:line="360" w:lineRule="auto"/>
              <w:rPr>
                <w:sz w:val="24"/>
              </w:rPr>
            </w:pPr>
            <w:r w:rsidRPr="0048287F">
              <w:rPr>
                <w:sz w:val="24"/>
              </w:rPr>
              <w:t>19</w:t>
            </w:r>
            <w:r w:rsidRPr="0048287F">
              <w:rPr>
                <w:sz w:val="24"/>
              </w:rPr>
              <w:t>（</w:t>
            </w:r>
            <w:r w:rsidRPr="0048287F">
              <w:rPr>
                <w:sz w:val="24"/>
              </w:rPr>
              <w:t>51.4%</w:t>
            </w:r>
            <w:r w:rsidRPr="0048287F">
              <w:rPr>
                <w:sz w:val="24"/>
              </w:rPr>
              <w:t>）</w:t>
            </w:r>
          </w:p>
        </w:tc>
        <w:tc>
          <w:tcPr>
            <w:tcW w:w="1843" w:type="dxa"/>
            <w:tcBorders>
              <w:top w:val="single" w:sz="4" w:space="0" w:color="auto"/>
            </w:tcBorders>
          </w:tcPr>
          <w:p w:rsidR="002F56A0" w:rsidRPr="0048287F" w:rsidRDefault="002F56A0" w:rsidP="008C5EAB">
            <w:pPr>
              <w:spacing w:line="360" w:lineRule="auto"/>
              <w:rPr>
                <w:sz w:val="24"/>
              </w:rPr>
            </w:pPr>
            <w:r w:rsidRPr="0048287F">
              <w:rPr>
                <w:sz w:val="24"/>
              </w:rPr>
              <w:t>18</w:t>
            </w:r>
            <w:r w:rsidRPr="0048287F">
              <w:rPr>
                <w:sz w:val="24"/>
              </w:rPr>
              <w:t>（</w:t>
            </w:r>
            <w:r w:rsidRPr="0048287F">
              <w:rPr>
                <w:sz w:val="24"/>
              </w:rPr>
              <w:t>48.6%</w:t>
            </w:r>
            <w:r w:rsidRPr="0048287F">
              <w:rPr>
                <w:sz w:val="24"/>
              </w:rPr>
              <w:t>）</w:t>
            </w:r>
          </w:p>
        </w:tc>
        <w:tc>
          <w:tcPr>
            <w:tcW w:w="1355" w:type="dxa"/>
            <w:tcBorders>
              <w:top w:val="single" w:sz="4" w:space="0" w:color="auto"/>
            </w:tcBorders>
          </w:tcPr>
          <w:p w:rsidR="002F56A0" w:rsidRPr="005D1920" w:rsidRDefault="002F56A0" w:rsidP="008C5EAB">
            <w:pPr>
              <w:spacing w:line="360" w:lineRule="auto"/>
              <w:rPr>
                <w:sz w:val="24"/>
                <w:highlight w:val="yellow"/>
              </w:rPr>
            </w:pPr>
          </w:p>
        </w:tc>
      </w:tr>
      <w:tr w:rsidR="002F56A0" w:rsidRPr="00CF2547" w:rsidTr="008C5EAB">
        <w:tc>
          <w:tcPr>
            <w:tcW w:w="2122" w:type="dxa"/>
          </w:tcPr>
          <w:p w:rsidR="002F56A0" w:rsidRPr="00CF2547" w:rsidRDefault="002F56A0" w:rsidP="008C5EAB">
            <w:pPr>
              <w:spacing w:line="360" w:lineRule="auto"/>
              <w:rPr>
                <w:sz w:val="24"/>
              </w:rPr>
            </w:pPr>
            <w:r w:rsidRPr="00CF2547">
              <w:rPr>
                <w:sz w:val="24"/>
              </w:rPr>
              <w:t>High</w:t>
            </w:r>
            <w:r w:rsidRPr="00CF2547">
              <w:rPr>
                <w:sz w:val="24"/>
              </w:rPr>
              <w:t>（＞</w:t>
            </w:r>
            <w:r w:rsidRPr="00CF2547">
              <w:rPr>
                <w:sz w:val="24"/>
              </w:rPr>
              <w:t>30%</w:t>
            </w:r>
            <w:r w:rsidRPr="00CF2547">
              <w:rPr>
                <w:sz w:val="24"/>
              </w:rPr>
              <w:t>）</w:t>
            </w:r>
          </w:p>
        </w:tc>
        <w:tc>
          <w:tcPr>
            <w:tcW w:w="1196" w:type="dxa"/>
          </w:tcPr>
          <w:p w:rsidR="002F56A0" w:rsidRPr="0048287F" w:rsidRDefault="002F56A0" w:rsidP="008C5EAB">
            <w:pPr>
              <w:spacing w:line="360" w:lineRule="auto"/>
              <w:rPr>
                <w:sz w:val="24"/>
              </w:rPr>
            </w:pPr>
            <w:r w:rsidRPr="0048287F">
              <w:rPr>
                <w:sz w:val="24"/>
              </w:rPr>
              <w:t>33</w:t>
            </w:r>
          </w:p>
        </w:tc>
        <w:tc>
          <w:tcPr>
            <w:tcW w:w="1780" w:type="dxa"/>
          </w:tcPr>
          <w:p w:rsidR="002F56A0" w:rsidRPr="0048287F" w:rsidRDefault="002F56A0" w:rsidP="008C5EAB">
            <w:pPr>
              <w:spacing w:line="360" w:lineRule="auto"/>
              <w:rPr>
                <w:sz w:val="24"/>
              </w:rPr>
            </w:pPr>
            <w:r w:rsidRPr="0048287F">
              <w:rPr>
                <w:sz w:val="24"/>
              </w:rPr>
              <w:t>15</w:t>
            </w:r>
            <w:r w:rsidRPr="0048287F">
              <w:rPr>
                <w:sz w:val="24"/>
              </w:rPr>
              <w:t>（</w:t>
            </w:r>
            <w:r w:rsidRPr="0048287F">
              <w:rPr>
                <w:sz w:val="24"/>
              </w:rPr>
              <w:t>45.5%</w:t>
            </w:r>
            <w:r w:rsidRPr="0048287F">
              <w:rPr>
                <w:sz w:val="24"/>
              </w:rPr>
              <w:t>）</w:t>
            </w:r>
          </w:p>
        </w:tc>
        <w:tc>
          <w:tcPr>
            <w:tcW w:w="1843" w:type="dxa"/>
          </w:tcPr>
          <w:p w:rsidR="002F56A0" w:rsidRPr="0048287F" w:rsidRDefault="002F56A0" w:rsidP="008C5EAB">
            <w:pPr>
              <w:spacing w:line="360" w:lineRule="auto"/>
              <w:rPr>
                <w:sz w:val="24"/>
              </w:rPr>
            </w:pPr>
            <w:r w:rsidRPr="0048287F">
              <w:rPr>
                <w:sz w:val="24"/>
              </w:rPr>
              <w:t>18</w:t>
            </w:r>
            <w:r w:rsidRPr="0048287F">
              <w:rPr>
                <w:sz w:val="24"/>
              </w:rPr>
              <w:t>（</w:t>
            </w:r>
            <w:r w:rsidRPr="0048287F">
              <w:rPr>
                <w:sz w:val="24"/>
              </w:rPr>
              <w:t>54.5%</w:t>
            </w:r>
            <w:r w:rsidRPr="0048287F">
              <w:rPr>
                <w:sz w:val="24"/>
              </w:rPr>
              <w:t>）</w:t>
            </w:r>
          </w:p>
        </w:tc>
        <w:tc>
          <w:tcPr>
            <w:tcW w:w="1355" w:type="dxa"/>
          </w:tcPr>
          <w:p w:rsidR="002F56A0" w:rsidRPr="005D1920" w:rsidRDefault="002F56A0" w:rsidP="008C5EAB">
            <w:pPr>
              <w:spacing w:line="360" w:lineRule="auto"/>
              <w:rPr>
                <w:b/>
                <w:sz w:val="24"/>
                <w:highlight w:val="yellow"/>
              </w:rPr>
            </w:pPr>
            <w:r w:rsidRPr="00572BD2">
              <w:rPr>
                <w:b/>
                <w:color w:val="000000" w:themeColor="text1"/>
                <w:sz w:val="24"/>
              </w:rPr>
              <w:t>0.048</w:t>
            </w:r>
          </w:p>
        </w:tc>
      </w:tr>
      <w:tr w:rsidR="002F56A0" w:rsidRPr="00CF2547" w:rsidTr="008C5EAB">
        <w:tc>
          <w:tcPr>
            <w:tcW w:w="2122" w:type="dxa"/>
          </w:tcPr>
          <w:p w:rsidR="002F56A0" w:rsidRPr="00CF2547" w:rsidRDefault="002F56A0" w:rsidP="008C5EAB">
            <w:pPr>
              <w:spacing w:line="360" w:lineRule="auto"/>
              <w:rPr>
                <w:sz w:val="24"/>
              </w:rPr>
            </w:pPr>
            <w:r w:rsidRPr="00CF2547">
              <w:rPr>
                <w:sz w:val="24"/>
              </w:rPr>
              <w:t>Total</w:t>
            </w:r>
          </w:p>
        </w:tc>
        <w:tc>
          <w:tcPr>
            <w:tcW w:w="1196" w:type="dxa"/>
          </w:tcPr>
          <w:p w:rsidR="002F56A0" w:rsidRPr="0048287F" w:rsidRDefault="002F56A0" w:rsidP="008C5EAB">
            <w:pPr>
              <w:spacing w:line="360" w:lineRule="auto"/>
              <w:rPr>
                <w:sz w:val="24"/>
              </w:rPr>
            </w:pPr>
            <w:r w:rsidRPr="0048287F">
              <w:rPr>
                <w:sz w:val="24"/>
              </w:rPr>
              <w:t>70</w:t>
            </w:r>
          </w:p>
        </w:tc>
        <w:tc>
          <w:tcPr>
            <w:tcW w:w="1780" w:type="dxa"/>
          </w:tcPr>
          <w:p w:rsidR="002F56A0" w:rsidRPr="0048287F" w:rsidRDefault="002F56A0" w:rsidP="008C5EAB">
            <w:pPr>
              <w:tabs>
                <w:tab w:val="left" w:pos="1110"/>
              </w:tabs>
              <w:spacing w:line="360" w:lineRule="auto"/>
              <w:rPr>
                <w:sz w:val="24"/>
              </w:rPr>
            </w:pPr>
            <w:r w:rsidRPr="0048287F">
              <w:rPr>
                <w:sz w:val="24"/>
              </w:rPr>
              <w:t>34</w:t>
            </w:r>
            <w:r w:rsidRPr="0048287F">
              <w:rPr>
                <w:sz w:val="24"/>
              </w:rPr>
              <w:t>（</w:t>
            </w:r>
            <w:r w:rsidRPr="0048287F">
              <w:rPr>
                <w:sz w:val="24"/>
              </w:rPr>
              <w:t>48.6%</w:t>
            </w:r>
            <w:r w:rsidRPr="0048287F">
              <w:rPr>
                <w:sz w:val="24"/>
              </w:rPr>
              <w:t>）</w:t>
            </w:r>
          </w:p>
        </w:tc>
        <w:tc>
          <w:tcPr>
            <w:tcW w:w="1843" w:type="dxa"/>
          </w:tcPr>
          <w:p w:rsidR="002F56A0" w:rsidRPr="0048287F" w:rsidRDefault="002F56A0" w:rsidP="008C5EAB">
            <w:pPr>
              <w:spacing w:line="360" w:lineRule="auto"/>
              <w:rPr>
                <w:sz w:val="24"/>
              </w:rPr>
            </w:pPr>
            <w:r w:rsidRPr="0048287F">
              <w:rPr>
                <w:sz w:val="24"/>
              </w:rPr>
              <w:t>36</w:t>
            </w:r>
            <w:r w:rsidRPr="0048287F">
              <w:rPr>
                <w:sz w:val="24"/>
              </w:rPr>
              <w:t>（</w:t>
            </w:r>
            <w:r w:rsidRPr="0048287F">
              <w:rPr>
                <w:sz w:val="24"/>
              </w:rPr>
              <w:t>51.4%</w:t>
            </w:r>
            <w:r w:rsidRPr="0048287F">
              <w:rPr>
                <w:sz w:val="24"/>
              </w:rPr>
              <w:t>）</w:t>
            </w:r>
          </w:p>
        </w:tc>
        <w:tc>
          <w:tcPr>
            <w:tcW w:w="1355" w:type="dxa"/>
          </w:tcPr>
          <w:p w:rsidR="002F56A0" w:rsidRPr="005D1920" w:rsidRDefault="002F56A0" w:rsidP="008C5EAB">
            <w:pPr>
              <w:spacing w:line="360" w:lineRule="auto"/>
              <w:rPr>
                <w:sz w:val="24"/>
                <w:highlight w:val="yellow"/>
              </w:rPr>
            </w:pPr>
          </w:p>
        </w:tc>
      </w:tr>
    </w:tbl>
    <w:p w:rsidR="002F56A0" w:rsidRPr="00CF2547" w:rsidRDefault="002F56A0" w:rsidP="002F56A0">
      <w:pPr>
        <w:pStyle w:val="a5"/>
        <w:spacing w:before="0" w:beforeAutospacing="0" w:after="0" w:afterAutospacing="0" w:line="360" w:lineRule="auto"/>
        <w:jc w:val="both"/>
        <w:textAlignment w:val="baseline"/>
        <w:rPr>
          <w:rFonts w:ascii="Times New Roman" w:hAnsi="Times New Roman" w:cs="Times New Roman"/>
          <w:kern w:val="2"/>
        </w:rPr>
      </w:pPr>
    </w:p>
    <w:p w:rsidR="002F56A0" w:rsidRPr="00CF2547" w:rsidRDefault="002F56A0" w:rsidP="002F56A0">
      <w:pPr>
        <w:spacing w:line="360" w:lineRule="auto"/>
        <w:rPr>
          <w:sz w:val="24"/>
        </w:rPr>
      </w:pPr>
      <w:r>
        <w:rPr>
          <w:sz w:val="24"/>
        </w:rPr>
        <w:t xml:space="preserve">The </w:t>
      </w:r>
      <w:r w:rsidRPr="00CF2547">
        <w:rPr>
          <w:sz w:val="24"/>
        </w:rPr>
        <w:t xml:space="preserve">KCTD1 </w:t>
      </w:r>
      <w:r>
        <w:rPr>
          <w:sz w:val="24"/>
        </w:rPr>
        <w:t>and</w:t>
      </w:r>
      <w:r w:rsidRPr="00CF2547">
        <w:rPr>
          <w:sz w:val="24"/>
        </w:rPr>
        <w:t xml:space="preserve"> Arg1 expression</w:t>
      </w:r>
      <w:r>
        <w:rPr>
          <w:sz w:val="24"/>
        </w:rPr>
        <w:t>s</w:t>
      </w:r>
      <w:r w:rsidRPr="00CF2547">
        <w:rPr>
          <w:sz w:val="24"/>
        </w:rPr>
        <w:t xml:space="preserve"> </w:t>
      </w:r>
      <w:r>
        <w:rPr>
          <w:sz w:val="24"/>
        </w:rPr>
        <w:t>a</w:t>
      </w:r>
      <w:r w:rsidRPr="00CF2547">
        <w:rPr>
          <w:sz w:val="24"/>
        </w:rPr>
        <w:t xml:space="preserve">re divided </w:t>
      </w:r>
      <w:r>
        <w:rPr>
          <w:sz w:val="24"/>
        </w:rPr>
        <w:t xml:space="preserve">into low or high groups </w:t>
      </w:r>
      <w:r w:rsidRPr="00CF2547">
        <w:rPr>
          <w:sz w:val="24"/>
        </w:rPr>
        <w:t xml:space="preserve">according to the </w:t>
      </w:r>
      <w:r>
        <w:rPr>
          <w:sz w:val="24"/>
        </w:rPr>
        <w:t>IHC score</w:t>
      </w:r>
      <w:r w:rsidRPr="00CF2547">
        <w:rPr>
          <w:sz w:val="24"/>
        </w:rPr>
        <w:t>.</w:t>
      </w:r>
    </w:p>
    <w:p w:rsidR="002F56A0" w:rsidRPr="00CF2547" w:rsidRDefault="002F56A0" w:rsidP="002F56A0">
      <w:pPr>
        <w:tabs>
          <w:tab w:val="left" w:pos="7168"/>
        </w:tabs>
        <w:spacing w:line="360" w:lineRule="auto"/>
        <w:rPr>
          <w:sz w:val="24"/>
        </w:rPr>
      </w:pPr>
      <w:r>
        <w:rPr>
          <w:sz w:val="24"/>
        </w:rPr>
        <w:tab/>
      </w:r>
    </w:p>
    <w:p w:rsidR="002F56A0" w:rsidRDefault="002F56A0" w:rsidP="002F56A0">
      <w:pPr>
        <w:pStyle w:val="a5"/>
        <w:spacing w:before="0" w:beforeAutospacing="0" w:after="0" w:afterAutospacing="0" w:line="360" w:lineRule="auto"/>
        <w:jc w:val="both"/>
        <w:textAlignment w:val="baseline"/>
        <w:rPr>
          <w:rFonts w:ascii="Times New Roman" w:hAnsi="Times New Roman" w:cs="Times New Roman"/>
        </w:rPr>
      </w:pPr>
    </w:p>
    <w:p w:rsidR="003A53B6" w:rsidRPr="002F56A0"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9A6D02" w:rsidRDefault="00F2427F" w:rsidP="00BA6DDE">
      <w:pPr>
        <w:autoSpaceDE w:val="0"/>
        <w:autoSpaceDN w:val="0"/>
        <w:adjustRightInd w:val="0"/>
        <w:jc w:val="left"/>
      </w:pPr>
      <w:r w:rsidRPr="002F250A">
        <w:t xml:space="preserve">Additional file </w:t>
      </w:r>
      <w:r>
        <w:t>9</w:t>
      </w:r>
      <w:r w:rsidRPr="002F250A">
        <w:t>:</w:t>
      </w:r>
      <w:r w:rsidR="00BA6DDE">
        <w:t xml:space="preserve"> </w:t>
      </w:r>
      <w:r w:rsidR="009A6D02">
        <w:rPr>
          <w:rFonts w:hint="eastAsia"/>
        </w:rPr>
        <w:t>Figure S5</w:t>
      </w:r>
    </w:p>
    <w:p w:rsidR="009A6D02" w:rsidRPr="00CF2547" w:rsidRDefault="009A6D02" w:rsidP="00827C3B">
      <w:pPr>
        <w:pStyle w:val="a5"/>
        <w:spacing w:before="0" w:beforeAutospacing="0" w:after="0" w:afterAutospacing="0" w:line="360" w:lineRule="auto"/>
        <w:jc w:val="both"/>
        <w:textAlignment w:val="baseline"/>
        <w:rPr>
          <w:rFonts w:ascii="Times New Roman" w:hAnsi="Times New Roman" w:cs="Times New Roman"/>
          <w:kern w:val="2"/>
        </w:rPr>
      </w:pPr>
      <w:r w:rsidRPr="00475EEE">
        <w:rPr>
          <w:noProof/>
        </w:rPr>
        <w:drawing>
          <wp:inline distT="0" distB="0" distL="0" distR="0" wp14:anchorId="4631A62D" wp14:editId="79C0F013">
            <wp:extent cx="5274310" cy="6607810"/>
            <wp:effectExtent l="0" t="0" r="2540" b="0"/>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rotWithShape="1">
                    <a:blip r:embed="rId13"/>
                    <a:srcRect r="2614" b="2684"/>
                    <a:stretch/>
                  </pic:blipFill>
                  <pic:spPr bwMode="auto">
                    <a:xfrm>
                      <a:off x="0" y="0"/>
                      <a:ext cx="5274310" cy="6607810"/>
                    </a:xfrm>
                    <a:prstGeom prst="rect">
                      <a:avLst/>
                    </a:prstGeom>
                    <a:ln>
                      <a:noFill/>
                    </a:ln>
                    <a:extLst>
                      <a:ext uri="{53640926-AAD7-44D8-BBD7-CCE9431645EC}">
                        <a14:shadowObscured xmlns:a14="http://schemas.microsoft.com/office/drawing/2010/main"/>
                      </a:ext>
                    </a:extLst>
                  </pic:spPr>
                </pic:pic>
              </a:graphicData>
            </a:graphic>
          </wp:inline>
        </w:drawing>
      </w:r>
    </w:p>
    <w:p w:rsidR="00827C3B" w:rsidRDefault="00827C3B" w:rsidP="00827C3B">
      <w:pPr>
        <w:pStyle w:val="a5"/>
        <w:spacing w:before="0" w:beforeAutospacing="0" w:after="0" w:afterAutospacing="0" w:line="360" w:lineRule="auto"/>
        <w:jc w:val="both"/>
        <w:textAlignment w:val="baseline"/>
        <w:rPr>
          <w:rFonts w:ascii="Times New Roman" w:hAnsi="Times New Roman" w:cs="Times New Roman"/>
        </w:rPr>
      </w:pPr>
      <w:r w:rsidRPr="00CF2547">
        <w:rPr>
          <w:rFonts w:ascii="Times New Roman" w:hAnsi="Times New Roman" w:cs="Times New Roman"/>
          <w:kern w:val="2"/>
        </w:rPr>
        <w:t>Figure S5</w:t>
      </w:r>
      <w:r>
        <w:rPr>
          <w:rFonts w:ascii="Times New Roman" w:hAnsi="Times New Roman" w:cs="Times New Roman"/>
          <w:kern w:val="2"/>
        </w:rPr>
        <w:t>.</w:t>
      </w:r>
      <w:r w:rsidRPr="00CF2547">
        <w:rPr>
          <w:rFonts w:ascii="Times New Roman" w:hAnsi="Times New Roman" w:cs="Times New Roman"/>
          <w:kern w:val="2"/>
        </w:rPr>
        <w:t xml:space="preserve"> </w:t>
      </w:r>
      <w:r>
        <w:rPr>
          <w:rFonts w:ascii="Times New Roman" w:hAnsi="Times New Roman" w:cs="Times New Roman"/>
          <w:kern w:val="2"/>
        </w:rPr>
        <w:t>R</w:t>
      </w:r>
      <w:r w:rsidRPr="00CF2547">
        <w:rPr>
          <w:rFonts w:ascii="Times New Roman" w:hAnsi="Times New Roman" w:cs="Times New Roman"/>
          <w:kern w:val="2"/>
        </w:rPr>
        <w:t>egulation correlation of KCTD1 and macrophage</w:t>
      </w:r>
      <w:r w:rsidR="000B662D">
        <w:rPr>
          <w:rFonts w:ascii="Times New Roman" w:hAnsi="Times New Roman" w:cs="Times New Roman"/>
          <w:kern w:val="2"/>
        </w:rPr>
        <w:t xml:space="preserve">. </w:t>
      </w:r>
      <w:r w:rsidR="000B662D" w:rsidRPr="000B662D">
        <w:rPr>
          <w:rFonts w:ascii="Times New Roman" w:hAnsi="Times New Roman" w:cs="Times New Roman"/>
          <w:b/>
          <w:kern w:val="2"/>
        </w:rPr>
        <w:t>a</w:t>
      </w:r>
      <w:r w:rsidRPr="00CF2547">
        <w:rPr>
          <w:rFonts w:ascii="Times New Roman" w:hAnsi="Times New Roman" w:cs="Times New Roman"/>
        </w:rPr>
        <w:t xml:space="preserve"> Heat maps correlating KCTD1 mRNA expression with leukocytes infi</w:t>
      </w:r>
      <w:r w:rsidRPr="002A51D4">
        <w:rPr>
          <w:rFonts w:ascii="Times New Roman" w:hAnsi="Times New Roman" w:cs="Times New Roman"/>
        </w:rPr>
        <w:t>ltration in the TCGA dataset by CIBERSORT analyses;</w:t>
      </w:r>
      <w:r w:rsidRPr="00CF2547">
        <w:rPr>
          <w:rFonts w:ascii="Times New Roman" w:hAnsi="Times New Roman" w:cs="Times New Roman"/>
        </w:rPr>
        <w:t xml:space="preserve"> </w:t>
      </w:r>
      <w:r w:rsidR="000B662D" w:rsidRPr="000B662D">
        <w:rPr>
          <w:rFonts w:ascii="Times New Roman" w:hAnsi="Times New Roman" w:cs="Times New Roman"/>
          <w:b/>
          <w:kern w:val="2"/>
        </w:rPr>
        <w:t>b</w:t>
      </w:r>
      <w:r w:rsidRPr="00CF2547">
        <w:rPr>
          <w:rFonts w:ascii="Times New Roman" w:hAnsi="Times New Roman" w:cs="Times New Roman"/>
        </w:rPr>
        <w:t xml:space="preserve"> U937 cells activated by PMA to form macrophage-like cells (M0) for 24 h, M0 cells polarized into M1 macrophage</w:t>
      </w:r>
      <w:r>
        <w:rPr>
          <w:rFonts w:ascii="Times New Roman" w:hAnsi="Times New Roman" w:cs="Times New Roman"/>
        </w:rPr>
        <w:t>s</w:t>
      </w:r>
      <w:r w:rsidRPr="00CF2547">
        <w:rPr>
          <w:rFonts w:ascii="Times New Roman" w:hAnsi="Times New Roman" w:cs="Times New Roman"/>
        </w:rPr>
        <w:t xml:space="preserve"> </w:t>
      </w:r>
      <w:r>
        <w:rPr>
          <w:rFonts w:ascii="Times New Roman" w:hAnsi="Times New Roman" w:cs="Times New Roman"/>
        </w:rPr>
        <w:t>with</w:t>
      </w:r>
      <w:r w:rsidRPr="00CF2547">
        <w:rPr>
          <w:rFonts w:ascii="Times New Roman" w:hAnsi="Times New Roman" w:cs="Times New Roman"/>
        </w:rPr>
        <w:t xml:space="preserve"> LPS</w:t>
      </w:r>
      <w:r>
        <w:rPr>
          <w:rFonts w:ascii="Times New Roman" w:hAnsi="Times New Roman" w:cs="Times New Roman"/>
        </w:rPr>
        <w:t>/</w:t>
      </w:r>
      <w:r w:rsidRPr="00CF2547">
        <w:rPr>
          <w:rFonts w:ascii="Times New Roman" w:hAnsi="Times New Roman" w:cs="Times New Roman"/>
        </w:rPr>
        <w:t xml:space="preserve">IFN-γ for </w:t>
      </w:r>
      <w:r>
        <w:rPr>
          <w:rFonts w:ascii="Times New Roman" w:hAnsi="Times New Roman" w:cs="Times New Roman"/>
        </w:rPr>
        <w:t>an additional</w:t>
      </w:r>
      <w:r w:rsidRPr="00CF2547">
        <w:rPr>
          <w:rFonts w:ascii="Times New Roman" w:hAnsi="Times New Roman" w:cs="Times New Roman"/>
        </w:rPr>
        <w:t xml:space="preserve"> 24 h</w:t>
      </w:r>
      <w:r>
        <w:rPr>
          <w:rFonts w:ascii="Times New Roman" w:hAnsi="Times New Roman" w:cs="Times New Roman"/>
        </w:rPr>
        <w:t>,</w:t>
      </w:r>
      <w:r w:rsidRPr="00CF2547">
        <w:rPr>
          <w:rFonts w:ascii="Times New Roman" w:hAnsi="Times New Roman" w:cs="Times New Roman"/>
        </w:rPr>
        <w:t xml:space="preserve"> and M2 macrophage phenotype by IL-4</w:t>
      </w:r>
      <w:r>
        <w:rPr>
          <w:rFonts w:ascii="Times New Roman" w:hAnsi="Times New Roman" w:cs="Times New Roman"/>
        </w:rPr>
        <w:t>;</w:t>
      </w:r>
      <w:r w:rsidR="000B662D">
        <w:rPr>
          <w:rFonts w:ascii="Times New Roman" w:hAnsi="Times New Roman" w:cs="Times New Roman"/>
        </w:rPr>
        <w:t xml:space="preserve"> </w:t>
      </w:r>
      <w:r w:rsidR="000B662D" w:rsidRPr="000B662D">
        <w:rPr>
          <w:rFonts w:ascii="Times New Roman" w:hAnsi="Times New Roman" w:cs="Times New Roman"/>
          <w:b/>
          <w:kern w:val="2"/>
        </w:rPr>
        <w:t>c</w:t>
      </w:r>
      <w:r w:rsidRPr="00CF2547">
        <w:rPr>
          <w:rFonts w:ascii="Times New Roman" w:hAnsi="Times New Roman" w:cs="Times New Roman"/>
        </w:rPr>
        <w:t xml:space="preserve"> </w:t>
      </w:r>
      <w:proofErr w:type="spellStart"/>
      <w:r w:rsidRPr="00CF2547">
        <w:rPr>
          <w:rFonts w:ascii="Times New Roman" w:hAnsi="Times New Roman" w:cs="Times New Roman"/>
        </w:rPr>
        <w:t>qRT</w:t>
      </w:r>
      <w:proofErr w:type="spellEnd"/>
      <w:r w:rsidRPr="00CF2547">
        <w:rPr>
          <w:rFonts w:ascii="Times New Roman" w:hAnsi="Times New Roman" w:cs="Times New Roman"/>
        </w:rPr>
        <w:t>-PCR compar</w:t>
      </w:r>
      <w:r>
        <w:rPr>
          <w:rFonts w:ascii="Times New Roman" w:hAnsi="Times New Roman" w:cs="Times New Roman"/>
        </w:rPr>
        <w:t>ing</w:t>
      </w:r>
      <w:r w:rsidRPr="00CF2547">
        <w:rPr>
          <w:rFonts w:ascii="Times New Roman" w:hAnsi="Times New Roman" w:cs="Times New Roman"/>
        </w:rPr>
        <w:t xml:space="preserve"> the expression of macrophage markers</w:t>
      </w:r>
      <w:r>
        <w:rPr>
          <w:rFonts w:ascii="Times New Roman" w:hAnsi="Times New Roman" w:cs="Times New Roman"/>
        </w:rPr>
        <w:t xml:space="preserve"> in the </w:t>
      </w:r>
      <w:r w:rsidRPr="00CF2547">
        <w:rPr>
          <w:rFonts w:ascii="Times New Roman" w:hAnsi="Times New Roman" w:cs="Times New Roman"/>
        </w:rPr>
        <w:t>M</w:t>
      </w:r>
      <w:r>
        <w:rPr>
          <w:rFonts w:ascii="Times New Roman" w:hAnsi="Times New Roman" w:cs="Times New Roman"/>
        </w:rPr>
        <w:t>0</w:t>
      </w:r>
      <w:r w:rsidRPr="00CF2547">
        <w:rPr>
          <w:rFonts w:ascii="Times New Roman" w:hAnsi="Times New Roman" w:cs="Times New Roman"/>
        </w:rPr>
        <w:t xml:space="preserve"> macrophage cells </w:t>
      </w:r>
      <w:proofErr w:type="spellStart"/>
      <w:r>
        <w:rPr>
          <w:rFonts w:ascii="Times New Roman" w:hAnsi="Times New Roman" w:cs="Times New Roman"/>
        </w:rPr>
        <w:t>co</w:t>
      </w:r>
      <w:r w:rsidRPr="00CF2547">
        <w:rPr>
          <w:rFonts w:ascii="Times New Roman" w:hAnsi="Times New Roman" w:cs="Times New Roman"/>
        </w:rPr>
        <w:t>cultured</w:t>
      </w:r>
      <w:proofErr w:type="spellEnd"/>
      <w:r w:rsidRPr="00CF2547">
        <w:rPr>
          <w:rFonts w:ascii="Times New Roman" w:hAnsi="Times New Roman" w:cs="Times New Roman"/>
        </w:rPr>
        <w:t xml:space="preserve"> with the supernatant from MHCC97H cells</w:t>
      </w:r>
      <w:r>
        <w:rPr>
          <w:rFonts w:ascii="Times New Roman" w:hAnsi="Times New Roman" w:cs="Times New Roman"/>
        </w:rPr>
        <w:t>.</w:t>
      </w:r>
    </w:p>
    <w:p w:rsidR="00F2427F" w:rsidRDefault="00F2427F" w:rsidP="00827C3B">
      <w:pPr>
        <w:pStyle w:val="a5"/>
        <w:spacing w:before="0" w:beforeAutospacing="0" w:after="0" w:afterAutospacing="0" w:line="360" w:lineRule="auto"/>
        <w:jc w:val="both"/>
        <w:textAlignment w:val="baseline"/>
        <w:rPr>
          <w:rFonts w:ascii="Times New Roman" w:hAnsi="Times New Roman" w:cs="Times New Roman"/>
        </w:rPr>
      </w:pPr>
    </w:p>
    <w:p w:rsidR="009A6D02" w:rsidRDefault="00F2427F" w:rsidP="00BA6DDE">
      <w:pPr>
        <w:autoSpaceDE w:val="0"/>
        <w:autoSpaceDN w:val="0"/>
        <w:adjustRightInd w:val="0"/>
        <w:jc w:val="left"/>
      </w:pPr>
      <w:r w:rsidRPr="002F250A">
        <w:t xml:space="preserve">Additional file </w:t>
      </w:r>
      <w:r>
        <w:t>10</w:t>
      </w:r>
      <w:r w:rsidRPr="002F250A">
        <w:t>:</w:t>
      </w:r>
      <w:r w:rsidR="00BA6DDE">
        <w:t xml:space="preserve"> </w:t>
      </w:r>
      <w:r w:rsidR="009A6D02">
        <w:t>Figure S6</w:t>
      </w:r>
    </w:p>
    <w:p w:rsidR="009A6D02" w:rsidRPr="00CF2547" w:rsidRDefault="009A6D02" w:rsidP="00827C3B">
      <w:pPr>
        <w:pStyle w:val="a5"/>
        <w:spacing w:before="0" w:beforeAutospacing="0" w:after="0" w:afterAutospacing="0" w:line="360" w:lineRule="auto"/>
        <w:jc w:val="both"/>
        <w:textAlignment w:val="baseline"/>
        <w:rPr>
          <w:rFonts w:ascii="Times New Roman" w:hAnsi="Times New Roman" w:cs="Times New Roman"/>
        </w:rPr>
      </w:pPr>
      <w:r w:rsidRPr="009A6D02">
        <w:rPr>
          <w:rFonts w:ascii="Times New Roman" w:hAnsi="Times New Roman" w:cs="Times New Roman"/>
          <w:noProof/>
        </w:rPr>
        <w:drawing>
          <wp:inline distT="0" distB="0" distL="0" distR="0" wp14:anchorId="57B712EE" wp14:editId="2642FB88">
            <wp:extent cx="4236720" cy="6035040"/>
            <wp:effectExtent l="0" t="0" r="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4"/>
                    <a:stretch>
                      <a:fillRect/>
                    </a:stretch>
                  </pic:blipFill>
                  <pic:spPr>
                    <a:xfrm>
                      <a:off x="0" y="0"/>
                      <a:ext cx="4236720" cy="6035040"/>
                    </a:xfrm>
                    <a:prstGeom prst="rect">
                      <a:avLst/>
                    </a:prstGeom>
                  </pic:spPr>
                </pic:pic>
              </a:graphicData>
            </a:graphic>
          </wp:inline>
        </w:drawing>
      </w:r>
    </w:p>
    <w:p w:rsidR="00827C3B" w:rsidRDefault="00827C3B" w:rsidP="00827C3B">
      <w:pPr>
        <w:pStyle w:val="a5"/>
        <w:tabs>
          <w:tab w:val="left" w:pos="5009"/>
        </w:tabs>
        <w:spacing w:before="0" w:beforeAutospacing="0" w:after="0" w:afterAutospacing="0" w:line="360" w:lineRule="auto"/>
        <w:jc w:val="both"/>
        <w:textAlignment w:val="baseline"/>
        <w:rPr>
          <w:rFonts w:ascii="Times New Roman" w:hAnsi="Times New Roman" w:cs="Times New Roman"/>
          <w:kern w:val="2"/>
        </w:rPr>
      </w:pPr>
      <w:r>
        <w:rPr>
          <w:rFonts w:ascii="Times New Roman" w:hAnsi="Times New Roman" w:cs="Times New Roman"/>
          <w:kern w:val="2"/>
        </w:rPr>
        <w:tab/>
      </w:r>
    </w:p>
    <w:p w:rsidR="00827C3B" w:rsidRDefault="00827C3B" w:rsidP="00827C3B">
      <w:pPr>
        <w:pStyle w:val="a5"/>
        <w:spacing w:before="0" w:beforeAutospacing="0" w:after="0" w:afterAutospacing="0" w:line="360" w:lineRule="auto"/>
        <w:jc w:val="both"/>
        <w:textAlignment w:val="baseline"/>
        <w:rPr>
          <w:rFonts w:ascii="Times New Roman" w:hAnsi="Times New Roman" w:cs="Times New Roman"/>
          <w:kern w:val="2"/>
        </w:rPr>
      </w:pPr>
      <w:r w:rsidRPr="00CF2547">
        <w:rPr>
          <w:rFonts w:ascii="Times New Roman" w:hAnsi="Times New Roman" w:cs="Times New Roman"/>
          <w:kern w:val="2"/>
        </w:rPr>
        <w:t>Figure S6</w:t>
      </w:r>
      <w:r>
        <w:rPr>
          <w:rFonts w:ascii="Times New Roman" w:hAnsi="Times New Roman" w:cs="Times New Roman"/>
          <w:kern w:val="2"/>
        </w:rPr>
        <w:t>. E</w:t>
      </w:r>
      <w:r w:rsidRPr="00CF2547">
        <w:rPr>
          <w:rFonts w:ascii="Times New Roman" w:hAnsi="Times New Roman" w:cs="Times New Roman"/>
          <w:kern w:val="2"/>
        </w:rPr>
        <w:t>ffects of KCTD1 on degradation of HIF-1α protein</w:t>
      </w:r>
      <w:r w:rsidR="000B662D">
        <w:rPr>
          <w:rFonts w:ascii="Times New Roman" w:hAnsi="Times New Roman" w:cs="Times New Roman"/>
          <w:kern w:val="2"/>
        </w:rPr>
        <w:t>.</w:t>
      </w:r>
      <w:r w:rsidR="000B662D" w:rsidRPr="000B662D">
        <w:rPr>
          <w:rFonts w:ascii="Times New Roman" w:hAnsi="Times New Roman" w:cs="Times New Roman"/>
          <w:b/>
          <w:kern w:val="2"/>
        </w:rPr>
        <w:t xml:space="preserve"> a</w:t>
      </w:r>
      <w:r w:rsidRPr="000B662D">
        <w:rPr>
          <w:rFonts w:ascii="Times New Roman" w:hAnsi="Times New Roman" w:cs="Times New Roman"/>
          <w:b/>
          <w:kern w:val="2"/>
        </w:rPr>
        <w:t xml:space="preserve"> </w:t>
      </w:r>
      <w:r w:rsidRPr="00CF2547">
        <w:rPr>
          <w:rFonts w:ascii="Times New Roman" w:hAnsi="Times New Roman" w:cs="Times New Roman"/>
          <w:kern w:val="2"/>
        </w:rPr>
        <w:t>Western blots detect</w:t>
      </w:r>
      <w:r>
        <w:rPr>
          <w:rFonts w:ascii="Times New Roman" w:hAnsi="Times New Roman" w:cs="Times New Roman"/>
          <w:kern w:val="2"/>
        </w:rPr>
        <w:t>ing</w:t>
      </w:r>
      <w:r w:rsidRPr="00CF2547">
        <w:rPr>
          <w:rFonts w:ascii="Times New Roman" w:hAnsi="Times New Roman" w:cs="Times New Roman"/>
          <w:kern w:val="2"/>
        </w:rPr>
        <w:t xml:space="preserve"> the expression of KCTD1 and HIF-1α/ARNT in subcutaneous mouse tissues from MHCC97H cells</w:t>
      </w:r>
      <w:r>
        <w:rPr>
          <w:rFonts w:ascii="Times New Roman" w:hAnsi="Times New Roman" w:cs="Times New Roman"/>
          <w:kern w:val="2"/>
        </w:rPr>
        <w:t>;</w:t>
      </w:r>
      <w:r w:rsidRPr="00CF2547">
        <w:rPr>
          <w:rFonts w:ascii="Times New Roman" w:hAnsi="Times New Roman" w:cs="Times New Roman"/>
          <w:kern w:val="2"/>
        </w:rPr>
        <w:t xml:space="preserve"> </w:t>
      </w:r>
      <w:r w:rsidR="000B662D" w:rsidRPr="000B662D">
        <w:rPr>
          <w:rFonts w:ascii="Times New Roman" w:hAnsi="Times New Roman" w:cs="Times New Roman"/>
          <w:b/>
          <w:kern w:val="2"/>
        </w:rPr>
        <w:t>b</w:t>
      </w:r>
      <w:r w:rsidRPr="000B662D">
        <w:rPr>
          <w:rFonts w:ascii="Times New Roman" w:hAnsi="Times New Roman" w:cs="Times New Roman"/>
          <w:b/>
          <w:kern w:val="2"/>
        </w:rPr>
        <w:t xml:space="preserve"> </w:t>
      </w:r>
      <w:r w:rsidRPr="00CF2547">
        <w:rPr>
          <w:rFonts w:ascii="Times New Roman" w:hAnsi="Times New Roman" w:cs="Times New Roman"/>
          <w:kern w:val="2"/>
        </w:rPr>
        <w:t>Western blots analyz</w:t>
      </w:r>
      <w:r>
        <w:rPr>
          <w:rFonts w:ascii="Times New Roman" w:hAnsi="Times New Roman" w:cs="Times New Roman"/>
          <w:kern w:val="2"/>
        </w:rPr>
        <w:t>ing</w:t>
      </w:r>
      <w:r w:rsidRPr="00CF2547">
        <w:rPr>
          <w:rFonts w:ascii="Times New Roman" w:hAnsi="Times New Roman" w:cs="Times New Roman"/>
          <w:kern w:val="2"/>
        </w:rPr>
        <w:t xml:space="preserve"> the expression of HIF-1α protein in KCTD1-overexpressing Huh7 cells under different concentration</w:t>
      </w:r>
      <w:r>
        <w:rPr>
          <w:rFonts w:ascii="Times New Roman" w:hAnsi="Times New Roman" w:cs="Times New Roman"/>
          <w:kern w:val="2"/>
        </w:rPr>
        <w:t>s</w:t>
      </w:r>
      <w:r w:rsidRPr="00CF2547">
        <w:rPr>
          <w:rFonts w:ascii="Times New Roman" w:hAnsi="Times New Roman" w:cs="Times New Roman"/>
          <w:kern w:val="2"/>
        </w:rPr>
        <w:t xml:space="preserve"> of CHX</w:t>
      </w:r>
      <w:r>
        <w:rPr>
          <w:rFonts w:ascii="Times New Roman" w:hAnsi="Times New Roman" w:cs="Times New Roman"/>
          <w:kern w:val="2"/>
        </w:rPr>
        <w:t>;</w:t>
      </w:r>
      <w:r w:rsidRPr="00CF2547">
        <w:rPr>
          <w:rFonts w:ascii="Times New Roman" w:hAnsi="Times New Roman" w:cs="Times New Roman"/>
          <w:kern w:val="2"/>
        </w:rPr>
        <w:t xml:space="preserve"> </w:t>
      </w:r>
      <w:r w:rsidR="000B662D" w:rsidRPr="000B662D">
        <w:rPr>
          <w:rFonts w:ascii="Times New Roman" w:hAnsi="Times New Roman" w:cs="Times New Roman"/>
          <w:b/>
          <w:kern w:val="2"/>
        </w:rPr>
        <w:t>c</w:t>
      </w:r>
      <w:r w:rsidRPr="00CF2547">
        <w:rPr>
          <w:rFonts w:ascii="Times New Roman" w:hAnsi="Times New Roman" w:cs="Times New Roman"/>
          <w:kern w:val="2"/>
        </w:rPr>
        <w:t xml:space="preserve"> Western blots detect</w:t>
      </w:r>
      <w:r>
        <w:rPr>
          <w:rFonts w:ascii="Times New Roman" w:hAnsi="Times New Roman" w:cs="Times New Roman"/>
          <w:kern w:val="2"/>
        </w:rPr>
        <w:t>ing</w:t>
      </w:r>
      <w:r w:rsidRPr="00CF2547">
        <w:rPr>
          <w:rFonts w:ascii="Times New Roman" w:hAnsi="Times New Roman" w:cs="Times New Roman"/>
          <w:kern w:val="2"/>
        </w:rPr>
        <w:t xml:space="preserve"> the </w:t>
      </w:r>
      <w:r>
        <w:rPr>
          <w:rFonts w:ascii="Times New Roman" w:hAnsi="Times New Roman" w:cs="Times New Roman"/>
          <w:kern w:val="2"/>
        </w:rPr>
        <w:t>influence</w:t>
      </w:r>
      <w:r w:rsidRPr="00CF2547">
        <w:rPr>
          <w:rFonts w:ascii="Times New Roman" w:hAnsi="Times New Roman" w:cs="Times New Roman"/>
          <w:kern w:val="2"/>
        </w:rPr>
        <w:t xml:space="preserve"> of KCTD1 overexpression</w:t>
      </w:r>
      <w:r>
        <w:rPr>
          <w:rFonts w:ascii="Times New Roman" w:hAnsi="Times New Roman" w:cs="Times New Roman"/>
          <w:kern w:val="2"/>
        </w:rPr>
        <w:t>/knockdown</w:t>
      </w:r>
      <w:r w:rsidRPr="00CF2547">
        <w:rPr>
          <w:rFonts w:ascii="Times New Roman" w:hAnsi="Times New Roman" w:cs="Times New Roman"/>
          <w:kern w:val="2"/>
        </w:rPr>
        <w:t xml:space="preserve"> on the stability of HIF</w:t>
      </w:r>
      <w:r>
        <w:rPr>
          <w:rFonts w:ascii="Times New Roman" w:hAnsi="Times New Roman" w:cs="Times New Roman"/>
          <w:kern w:val="2"/>
        </w:rPr>
        <w:t>-</w:t>
      </w:r>
      <w:r w:rsidRPr="00CF2547">
        <w:rPr>
          <w:rFonts w:ascii="Times New Roman" w:hAnsi="Times New Roman" w:cs="Times New Roman"/>
          <w:kern w:val="2"/>
        </w:rPr>
        <w:t>1α</w:t>
      </w:r>
      <w:r>
        <w:rPr>
          <w:rFonts w:ascii="Times New Roman" w:hAnsi="Times New Roman" w:cs="Times New Roman"/>
          <w:kern w:val="2"/>
        </w:rPr>
        <w:t xml:space="preserve"> </w:t>
      </w:r>
      <w:r w:rsidRPr="00CF2547">
        <w:rPr>
          <w:rFonts w:ascii="Times New Roman" w:hAnsi="Times New Roman" w:cs="Times New Roman"/>
          <w:kern w:val="2"/>
        </w:rPr>
        <w:t>proteins under hypoxia condition</w:t>
      </w:r>
      <w:r>
        <w:rPr>
          <w:rFonts w:ascii="Times New Roman" w:hAnsi="Times New Roman" w:cs="Times New Roman"/>
          <w:kern w:val="2"/>
        </w:rPr>
        <w:t>s</w:t>
      </w:r>
      <w:r w:rsidRPr="00CF2547">
        <w:rPr>
          <w:rFonts w:ascii="Times New Roman" w:hAnsi="Times New Roman" w:cs="Times New Roman"/>
          <w:kern w:val="2"/>
        </w:rPr>
        <w:t> stimulated by cobalt chloride (CoCl</w:t>
      </w:r>
      <w:r w:rsidRPr="00CF2547">
        <w:rPr>
          <w:rFonts w:ascii="Times New Roman" w:hAnsi="Times New Roman" w:cs="Times New Roman"/>
          <w:kern w:val="2"/>
          <w:vertAlign w:val="subscript"/>
        </w:rPr>
        <w:t>2</w:t>
      </w:r>
      <w:r w:rsidRPr="00CF2547">
        <w:rPr>
          <w:rFonts w:ascii="Times New Roman" w:hAnsi="Times New Roman" w:cs="Times New Roman"/>
          <w:kern w:val="2"/>
        </w:rPr>
        <w:t>).</w:t>
      </w: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827C3B" w:rsidRDefault="00F2427F" w:rsidP="00BA6DDE">
      <w:pPr>
        <w:autoSpaceDE w:val="0"/>
        <w:autoSpaceDN w:val="0"/>
        <w:adjustRightInd w:val="0"/>
        <w:jc w:val="left"/>
      </w:pPr>
      <w:r w:rsidRPr="002F250A">
        <w:t xml:space="preserve">Additional file </w:t>
      </w:r>
      <w:r>
        <w:t>11</w:t>
      </w:r>
      <w:r w:rsidRPr="002F250A">
        <w:t>:</w:t>
      </w:r>
      <w:r w:rsidR="00BA6DDE">
        <w:t xml:space="preserve"> </w:t>
      </w:r>
      <w:r w:rsidR="009A6D02">
        <w:rPr>
          <w:rFonts w:hint="eastAsia"/>
        </w:rPr>
        <w:t>Figure S7</w:t>
      </w:r>
    </w:p>
    <w:p w:rsidR="009A6D02" w:rsidRPr="003032D4" w:rsidRDefault="009A6D02" w:rsidP="00827C3B">
      <w:pPr>
        <w:pStyle w:val="a5"/>
        <w:spacing w:before="0" w:beforeAutospacing="0" w:after="0" w:afterAutospacing="0" w:line="360" w:lineRule="auto"/>
        <w:jc w:val="both"/>
        <w:textAlignment w:val="baseline"/>
        <w:rPr>
          <w:rFonts w:ascii="Times New Roman" w:hAnsi="Times New Roman" w:cs="Times New Roman"/>
          <w:kern w:val="2"/>
        </w:rPr>
      </w:pPr>
      <w:r w:rsidRPr="0093558D">
        <w:rPr>
          <w:noProof/>
        </w:rPr>
        <w:drawing>
          <wp:inline distT="0" distB="0" distL="0" distR="0" wp14:anchorId="47862976" wp14:editId="00F16159">
            <wp:extent cx="5274310" cy="6223635"/>
            <wp:effectExtent l="0" t="0" r="2540" b="5715"/>
            <wp:docPr id="319" name="图片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图片 318"/>
                    <pic:cNvPicPr>
                      <a:picLocks noChangeAspect="1"/>
                    </pic:cNvPicPr>
                  </pic:nvPicPr>
                  <pic:blipFill rotWithShape="1">
                    <a:blip r:embed="rId15"/>
                    <a:srcRect l="762" r="3981" b="400"/>
                    <a:stretch/>
                  </pic:blipFill>
                  <pic:spPr bwMode="auto">
                    <a:xfrm>
                      <a:off x="0" y="0"/>
                      <a:ext cx="5274310" cy="6223635"/>
                    </a:xfrm>
                    <a:prstGeom prst="rect">
                      <a:avLst/>
                    </a:prstGeom>
                    <a:ln>
                      <a:noFill/>
                    </a:ln>
                    <a:extLst>
                      <a:ext uri="{53640926-AAD7-44D8-BBD7-CCE9431645EC}">
                        <a14:shadowObscured xmlns:a14="http://schemas.microsoft.com/office/drawing/2010/main"/>
                      </a:ext>
                    </a:extLst>
                  </pic:spPr>
                </pic:pic>
              </a:graphicData>
            </a:graphic>
          </wp:inline>
        </w:drawing>
      </w:r>
    </w:p>
    <w:p w:rsidR="00827C3B" w:rsidRPr="00CF2547" w:rsidRDefault="00827C3B" w:rsidP="00827C3B">
      <w:pPr>
        <w:spacing w:line="360" w:lineRule="auto"/>
        <w:rPr>
          <w:sz w:val="24"/>
        </w:rPr>
      </w:pPr>
      <w:r w:rsidRPr="00CF2547">
        <w:rPr>
          <w:sz w:val="24"/>
        </w:rPr>
        <w:t>Figure S7</w:t>
      </w:r>
      <w:r>
        <w:rPr>
          <w:sz w:val="24"/>
        </w:rPr>
        <w:t>.</w:t>
      </w:r>
      <w:r w:rsidRPr="00CF2547">
        <w:rPr>
          <w:sz w:val="24"/>
        </w:rPr>
        <w:t xml:space="preserve"> KCTD1 knockdown increas</w:t>
      </w:r>
      <w:r>
        <w:rPr>
          <w:sz w:val="24"/>
        </w:rPr>
        <w:t>ing</w:t>
      </w:r>
      <w:r w:rsidRPr="00CF2547">
        <w:rPr>
          <w:sz w:val="24"/>
        </w:rPr>
        <w:t xml:space="preserve"> the</w:t>
      </w:r>
      <w:r w:rsidRPr="00A064DF">
        <w:rPr>
          <w:sz w:val="24"/>
        </w:rPr>
        <w:t xml:space="preserve"> </w:t>
      </w:r>
      <w:r w:rsidRPr="00CF2547">
        <w:rPr>
          <w:sz w:val="24"/>
        </w:rPr>
        <w:t xml:space="preserve">cisplatin sensitivity of </w:t>
      </w:r>
      <w:r>
        <w:rPr>
          <w:sz w:val="24"/>
        </w:rPr>
        <w:t>HCC cell lines</w:t>
      </w:r>
      <w:r w:rsidR="000B662D">
        <w:rPr>
          <w:sz w:val="24"/>
        </w:rPr>
        <w:t>.</w:t>
      </w:r>
      <w:r w:rsidRPr="000B662D">
        <w:rPr>
          <w:b/>
          <w:sz w:val="24"/>
        </w:rPr>
        <w:t xml:space="preserve"> </w:t>
      </w:r>
      <w:proofErr w:type="gramStart"/>
      <w:r w:rsidR="000B662D" w:rsidRPr="000B662D">
        <w:rPr>
          <w:b/>
          <w:sz w:val="24"/>
        </w:rPr>
        <w:t>a</w:t>
      </w:r>
      <w:proofErr w:type="gramEnd"/>
      <w:r w:rsidRPr="000B662D">
        <w:rPr>
          <w:b/>
          <w:sz w:val="24"/>
        </w:rPr>
        <w:t xml:space="preserve"> </w:t>
      </w:r>
      <w:r>
        <w:rPr>
          <w:sz w:val="24"/>
        </w:rPr>
        <w:t>KCTD1 shRNA-LV i</w:t>
      </w:r>
      <w:r w:rsidRPr="00CF2547">
        <w:rPr>
          <w:sz w:val="24"/>
        </w:rPr>
        <w:t>nfected SMMC7721 cells</w:t>
      </w:r>
      <w:r w:rsidRPr="00CF2547">
        <w:rPr>
          <w:rFonts w:eastAsia="TimesNewRoman"/>
          <w:kern w:val="0"/>
          <w:sz w:val="24"/>
        </w:rPr>
        <w:t xml:space="preserve"> </w:t>
      </w:r>
      <w:r w:rsidRPr="00CF2547">
        <w:rPr>
          <w:kern w:val="0"/>
          <w:sz w:val="24"/>
        </w:rPr>
        <w:t xml:space="preserve">treated with 10 </w:t>
      </w:r>
      <w:r w:rsidRPr="00CF2547">
        <w:rPr>
          <w:sz w:val="24"/>
        </w:rPr>
        <w:sym w:font="Symbol" w:char="F06D"/>
      </w:r>
      <w:r w:rsidRPr="00CF2547">
        <w:rPr>
          <w:sz w:val="24"/>
        </w:rPr>
        <w:t>M</w:t>
      </w:r>
      <w:r w:rsidRPr="00CF2547">
        <w:rPr>
          <w:kern w:val="0"/>
          <w:sz w:val="24"/>
        </w:rPr>
        <w:t xml:space="preserve"> of </w:t>
      </w:r>
      <w:proofErr w:type="spellStart"/>
      <w:r w:rsidRPr="00CF2547">
        <w:rPr>
          <w:kern w:val="0"/>
          <w:sz w:val="24"/>
        </w:rPr>
        <w:t>sorafenib</w:t>
      </w:r>
      <w:proofErr w:type="spellEnd"/>
      <w:r w:rsidRPr="00CF2547">
        <w:rPr>
          <w:kern w:val="0"/>
          <w:sz w:val="24"/>
        </w:rPr>
        <w:t xml:space="preserve"> and control agent </w:t>
      </w:r>
      <w:r w:rsidRPr="007222FD">
        <w:rPr>
          <w:kern w:val="0"/>
          <w:sz w:val="24"/>
        </w:rPr>
        <w:t>DMSO</w:t>
      </w:r>
      <w:r w:rsidRPr="00CF2547">
        <w:rPr>
          <w:kern w:val="0"/>
          <w:sz w:val="24"/>
        </w:rPr>
        <w:t xml:space="preserve"> for 24 h and cell viability </w:t>
      </w:r>
      <w:r>
        <w:rPr>
          <w:kern w:val="0"/>
          <w:sz w:val="24"/>
        </w:rPr>
        <w:t>analyz</w:t>
      </w:r>
      <w:r w:rsidRPr="00CF2547">
        <w:rPr>
          <w:kern w:val="0"/>
          <w:sz w:val="24"/>
        </w:rPr>
        <w:t xml:space="preserve">ed </w:t>
      </w:r>
      <w:r>
        <w:rPr>
          <w:kern w:val="0"/>
          <w:sz w:val="24"/>
        </w:rPr>
        <w:t>using</w:t>
      </w:r>
      <w:r w:rsidRPr="00CF2547">
        <w:rPr>
          <w:kern w:val="0"/>
          <w:sz w:val="24"/>
        </w:rPr>
        <w:t xml:space="preserve"> </w:t>
      </w:r>
      <w:r>
        <w:rPr>
          <w:kern w:val="0"/>
          <w:sz w:val="24"/>
        </w:rPr>
        <w:t xml:space="preserve">the </w:t>
      </w:r>
      <w:r w:rsidRPr="00CF2547">
        <w:rPr>
          <w:kern w:val="0"/>
          <w:sz w:val="24"/>
        </w:rPr>
        <w:t>MTT assays</w:t>
      </w:r>
      <w:r>
        <w:rPr>
          <w:kern w:val="0"/>
          <w:sz w:val="24"/>
        </w:rPr>
        <w:t xml:space="preserve"> (</w:t>
      </w:r>
      <w:r w:rsidRPr="00CF2547">
        <w:rPr>
          <w:kern w:val="0"/>
          <w:sz w:val="24"/>
        </w:rPr>
        <w:t xml:space="preserve">mean </w:t>
      </w:r>
      <w:r w:rsidRPr="00CF2547">
        <w:rPr>
          <w:kern w:val="0"/>
          <w:sz w:val="24"/>
        </w:rPr>
        <w:sym w:font="Symbol" w:char="F0B1"/>
      </w:r>
      <w:r>
        <w:rPr>
          <w:kern w:val="0"/>
          <w:sz w:val="24"/>
        </w:rPr>
        <w:t xml:space="preserve"> </w:t>
      </w:r>
      <w:r w:rsidRPr="00CF2547">
        <w:rPr>
          <w:kern w:val="0"/>
          <w:sz w:val="24"/>
        </w:rPr>
        <w:t xml:space="preserve">SD </w:t>
      </w:r>
      <w:r>
        <w:rPr>
          <w:kern w:val="0"/>
          <w:sz w:val="24"/>
        </w:rPr>
        <w:t>from</w:t>
      </w:r>
      <w:r w:rsidRPr="00CF2547">
        <w:rPr>
          <w:kern w:val="0"/>
          <w:sz w:val="24"/>
        </w:rPr>
        <w:t xml:space="preserve"> </w:t>
      </w:r>
      <w:r w:rsidRPr="00CF2547">
        <w:rPr>
          <w:sz w:val="24"/>
        </w:rPr>
        <w:t>triplicate experiments</w:t>
      </w:r>
      <w:r>
        <w:rPr>
          <w:sz w:val="24"/>
        </w:rPr>
        <w:t>);</w:t>
      </w:r>
      <w:r w:rsidRPr="00CF2547">
        <w:rPr>
          <w:sz w:val="24"/>
        </w:rPr>
        <w:t xml:space="preserve"> </w:t>
      </w:r>
      <w:r w:rsidR="000B662D" w:rsidRPr="000B662D">
        <w:rPr>
          <w:b/>
          <w:sz w:val="24"/>
        </w:rPr>
        <w:t>b</w:t>
      </w:r>
      <w:r w:rsidRPr="000B662D">
        <w:rPr>
          <w:b/>
          <w:sz w:val="24"/>
        </w:rPr>
        <w:t xml:space="preserve"> </w:t>
      </w:r>
      <w:r w:rsidRPr="00CF2547">
        <w:rPr>
          <w:sz w:val="24"/>
        </w:rPr>
        <w:t xml:space="preserve">Cell apoptosis assays of </w:t>
      </w:r>
      <w:r w:rsidRPr="00CF2547">
        <w:rPr>
          <w:rFonts w:eastAsia="WarnockPro-Regular"/>
          <w:kern w:val="0"/>
          <w:sz w:val="24"/>
        </w:rPr>
        <w:t>l</w:t>
      </w:r>
      <w:r w:rsidRPr="00CF2547">
        <w:rPr>
          <w:sz w:val="24"/>
        </w:rPr>
        <w:t xml:space="preserve">entivirus-infected and parental MHCC97H cells by </w:t>
      </w:r>
      <w:r>
        <w:rPr>
          <w:sz w:val="24"/>
        </w:rPr>
        <w:t>flow cytometry</w:t>
      </w:r>
      <w:r w:rsidRPr="00CF2547">
        <w:rPr>
          <w:sz w:val="24"/>
        </w:rPr>
        <w:t>. KCTD1 shRNA</w:t>
      </w:r>
      <w:r>
        <w:rPr>
          <w:sz w:val="24"/>
        </w:rPr>
        <w:t xml:space="preserve">-LV </w:t>
      </w:r>
      <w:r w:rsidRPr="00CF2547">
        <w:rPr>
          <w:sz w:val="24"/>
        </w:rPr>
        <w:t xml:space="preserve">infected MHCC97H cells </w:t>
      </w:r>
      <w:r>
        <w:rPr>
          <w:sz w:val="24"/>
        </w:rPr>
        <w:t>a</w:t>
      </w:r>
      <w:r w:rsidRPr="00CF2547">
        <w:rPr>
          <w:sz w:val="24"/>
        </w:rPr>
        <w:t xml:space="preserve">re treated with </w:t>
      </w:r>
      <w:r w:rsidRPr="00CF2547">
        <w:rPr>
          <w:kern w:val="0"/>
          <w:sz w:val="24"/>
        </w:rPr>
        <w:t xml:space="preserve">5 </w:t>
      </w:r>
      <w:r w:rsidRPr="00CF2547">
        <w:rPr>
          <w:sz w:val="24"/>
        </w:rPr>
        <w:sym w:font="Symbol" w:char="F06D"/>
      </w:r>
      <w:r w:rsidRPr="00CF2547">
        <w:rPr>
          <w:sz w:val="24"/>
        </w:rPr>
        <w:t>M</w:t>
      </w:r>
      <w:r w:rsidRPr="00CF2547">
        <w:rPr>
          <w:kern w:val="0"/>
          <w:sz w:val="24"/>
        </w:rPr>
        <w:t xml:space="preserve"> of </w:t>
      </w:r>
      <w:proofErr w:type="spellStart"/>
      <w:r w:rsidRPr="00CF2547">
        <w:rPr>
          <w:kern w:val="0"/>
          <w:sz w:val="24"/>
        </w:rPr>
        <w:t>sorafenib</w:t>
      </w:r>
      <w:proofErr w:type="spellEnd"/>
      <w:r w:rsidRPr="00CF2547">
        <w:rPr>
          <w:sz w:val="24"/>
        </w:rPr>
        <w:t xml:space="preserve"> for 24 h</w:t>
      </w:r>
      <w:r>
        <w:rPr>
          <w:sz w:val="24"/>
        </w:rPr>
        <w:t>,</w:t>
      </w:r>
      <w:r w:rsidRPr="00CF2547">
        <w:rPr>
          <w:sz w:val="24"/>
        </w:rPr>
        <w:t xml:space="preserve"> MHCC97H cells </w:t>
      </w:r>
      <w:r>
        <w:rPr>
          <w:sz w:val="24"/>
        </w:rPr>
        <w:t>a</w:t>
      </w:r>
      <w:r w:rsidRPr="00CF2547">
        <w:rPr>
          <w:sz w:val="24"/>
        </w:rPr>
        <w:t xml:space="preserve">re </w:t>
      </w:r>
      <w:r>
        <w:rPr>
          <w:sz w:val="24"/>
        </w:rPr>
        <w:t>treated</w:t>
      </w:r>
      <w:r w:rsidRPr="00CF2547">
        <w:rPr>
          <w:sz w:val="24"/>
        </w:rPr>
        <w:t xml:space="preserve"> with </w:t>
      </w:r>
      <w:proofErr w:type="spellStart"/>
      <w:r w:rsidRPr="00CF2547">
        <w:rPr>
          <w:sz w:val="24"/>
        </w:rPr>
        <w:t>Annexin</w:t>
      </w:r>
      <w:proofErr w:type="spellEnd"/>
      <w:r w:rsidRPr="00CF2547">
        <w:rPr>
          <w:sz w:val="24"/>
        </w:rPr>
        <w:t>-V-FITC</w:t>
      </w:r>
      <w:r>
        <w:rPr>
          <w:sz w:val="24"/>
        </w:rPr>
        <w:t>/</w:t>
      </w:r>
      <w:r w:rsidRPr="00CF2547">
        <w:rPr>
          <w:sz w:val="24"/>
        </w:rPr>
        <w:t xml:space="preserve"> PI</w:t>
      </w:r>
      <w:r>
        <w:rPr>
          <w:sz w:val="24"/>
        </w:rPr>
        <w:t xml:space="preserve"> dual staining</w:t>
      </w:r>
      <w:r w:rsidRPr="00CF2547">
        <w:rPr>
          <w:sz w:val="24"/>
        </w:rPr>
        <w:t xml:space="preserve">, </w:t>
      </w:r>
      <w:r>
        <w:rPr>
          <w:sz w:val="24"/>
        </w:rPr>
        <w:t>and</w:t>
      </w:r>
      <w:r w:rsidRPr="00CF2547">
        <w:rPr>
          <w:sz w:val="24"/>
        </w:rPr>
        <w:t xml:space="preserve"> apoptotic cells </w:t>
      </w:r>
      <w:r>
        <w:rPr>
          <w:sz w:val="24"/>
        </w:rPr>
        <w:t>is detected</w:t>
      </w:r>
      <w:r w:rsidRPr="00CF2547">
        <w:rPr>
          <w:sz w:val="24"/>
        </w:rPr>
        <w:t xml:space="preserve"> by </w:t>
      </w:r>
      <w:r>
        <w:rPr>
          <w:sz w:val="24"/>
        </w:rPr>
        <w:t>FACS analysis</w:t>
      </w:r>
      <w:r w:rsidRPr="00CF2547">
        <w:rPr>
          <w:sz w:val="24"/>
        </w:rPr>
        <w:t xml:space="preserve">. </w:t>
      </w:r>
      <w:r>
        <w:rPr>
          <w:sz w:val="24"/>
        </w:rPr>
        <w:t xml:space="preserve"> </w:t>
      </w:r>
      <w:r w:rsidRPr="00CF2547">
        <w:rPr>
          <w:sz w:val="24"/>
        </w:rPr>
        <w:t xml:space="preserve">All </w:t>
      </w:r>
      <w:r>
        <w:rPr>
          <w:sz w:val="24"/>
        </w:rPr>
        <w:t>mean data</w:t>
      </w:r>
      <w:r w:rsidRPr="00CF2547">
        <w:rPr>
          <w:sz w:val="24"/>
        </w:rPr>
        <w:t xml:space="preserve"> are </w:t>
      </w:r>
      <w:r>
        <w:rPr>
          <w:sz w:val="24"/>
        </w:rPr>
        <w:t>obtained</w:t>
      </w:r>
      <w:r w:rsidRPr="00CF2547">
        <w:rPr>
          <w:sz w:val="24"/>
        </w:rPr>
        <w:t xml:space="preserve"> f</w:t>
      </w:r>
      <w:r>
        <w:rPr>
          <w:sz w:val="24"/>
        </w:rPr>
        <w:t>rom</w:t>
      </w:r>
      <w:r w:rsidRPr="00CF2547">
        <w:rPr>
          <w:sz w:val="24"/>
        </w:rPr>
        <w:t xml:space="preserve"> </w:t>
      </w:r>
      <w:r>
        <w:rPr>
          <w:sz w:val="24"/>
        </w:rPr>
        <w:t>3</w:t>
      </w:r>
      <w:r w:rsidRPr="00CF2547">
        <w:rPr>
          <w:sz w:val="24"/>
        </w:rPr>
        <w:t xml:space="preserve"> independent experiments</w:t>
      </w:r>
      <w:r>
        <w:rPr>
          <w:sz w:val="24"/>
        </w:rPr>
        <w:t xml:space="preserve"> performed;</w:t>
      </w:r>
      <w:r w:rsidRPr="00CF2547">
        <w:rPr>
          <w:sz w:val="24"/>
        </w:rPr>
        <w:t xml:space="preserve"> </w:t>
      </w:r>
      <w:r w:rsidR="000B662D" w:rsidRPr="000B662D">
        <w:rPr>
          <w:b/>
          <w:sz w:val="24"/>
        </w:rPr>
        <w:t>c</w:t>
      </w:r>
      <w:r w:rsidRPr="000B662D">
        <w:rPr>
          <w:b/>
          <w:sz w:val="24"/>
        </w:rPr>
        <w:t xml:space="preserve"> </w:t>
      </w:r>
      <w:r w:rsidRPr="00CF2547">
        <w:rPr>
          <w:sz w:val="24"/>
        </w:rPr>
        <w:t>Western blot</w:t>
      </w:r>
      <w:r>
        <w:rPr>
          <w:sz w:val="24"/>
        </w:rPr>
        <w:t>ting</w:t>
      </w:r>
      <w:r w:rsidRPr="00CF2547">
        <w:rPr>
          <w:sz w:val="24"/>
        </w:rPr>
        <w:t xml:space="preserve"> of the effects of </w:t>
      </w:r>
      <w:proofErr w:type="spellStart"/>
      <w:r w:rsidRPr="00CF2547">
        <w:rPr>
          <w:sz w:val="24"/>
        </w:rPr>
        <w:t>sorafenib</w:t>
      </w:r>
      <w:proofErr w:type="spellEnd"/>
      <w:r w:rsidRPr="00CF2547">
        <w:rPr>
          <w:sz w:val="24"/>
        </w:rPr>
        <w:t xml:space="preserve"> on the expression of KCTD1 in SMMC7721 cells</w:t>
      </w:r>
      <w:r>
        <w:rPr>
          <w:sz w:val="24"/>
        </w:rPr>
        <w:t>;</w:t>
      </w:r>
      <w:r w:rsidRPr="00CF2547">
        <w:rPr>
          <w:sz w:val="24"/>
        </w:rPr>
        <w:t xml:space="preserve"> </w:t>
      </w:r>
      <w:r w:rsidR="000B662D" w:rsidRPr="000B662D">
        <w:rPr>
          <w:b/>
          <w:sz w:val="24"/>
        </w:rPr>
        <w:t>d</w:t>
      </w:r>
      <w:r w:rsidRPr="000B662D">
        <w:rPr>
          <w:b/>
          <w:sz w:val="24"/>
        </w:rPr>
        <w:t xml:space="preserve"> </w:t>
      </w:r>
      <w:r w:rsidRPr="00CF2547">
        <w:rPr>
          <w:rFonts w:eastAsia="AdvTTe46b2e10.B"/>
          <w:kern w:val="0"/>
          <w:sz w:val="24"/>
        </w:rPr>
        <w:t>About 8</w:t>
      </w:r>
      <w:r w:rsidRPr="00CF2547">
        <w:rPr>
          <w:rFonts w:eastAsia="黑体"/>
          <w:kern w:val="0"/>
          <w:sz w:val="24"/>
        </w:rPr>
        <w:t>×</w:t>
      </w:r>
      <w:r w:rsidRPr="00CF2547">
        <w:rPr>
          <w:rFonts w:eastAsia="WarnockPro-Regular"/>
          <w:kern w:val="0"/>
          <w:sz w:val="24"/>
        </w:rPr>
        <w:t>10</w:t>
      </w:r>
      <w:r w:rsidRPr="00CF2547">
        <w:rPr>
          <w:rFonts w:eastAsia="WarnockPro-Regular"/>
          <w:kern w:val="0"/>
          <w:sz w:val="24"/>
          <w:vertAlign w:val="superscript"/>
        </w:rPr>
        <w:t>6</w:t>
      </w:r>
      <w:r w:rsidRPr="00CF2547">
        <w:rPr>
          <w:rFonts w:eastAsia="AdvTT08771266"/>
          <w:kern w:val="0"/>
          <w:sz w:val="24"/>
        </w:rPr>
        <w:t xml:space="preserve"> </w:t>
      </w:r>
      <w:r w:rsidRPr="00CF2547">
        <w:rPr>
          <w:rFonts w:eastAsia="WarnockPro-Regular"/>
          <w:kern w:val="0"/>
          <w:sz w:val="24"/>
        </w:rPr>
        <w:t>l</w:t>
      </w:r>
      <w:r w:rsidRPr="00CF2547">
        <w:rPr>
          <w:sz w:val="24"/>
        </w:rPr>
        <w:t xml:space="preserve">entivirus-infected and </w:t>
      </w:r>
      <w:proofErr w:type="spellStart"/>
      <w:r w:rsidRPr="00CF2547">
        <w:rPr>
          <w:sz w:val="24"/>
        </w:rPr>
        <w:t>sorafenib</w:t>
      </w:r>
      <w:proofErr w:type="spellEnd"/>
      <w:r w:rsidRPr="00CF2547">
        <w:rPr>
          <w:sz w:val="24"/>
        </w:rPr>
        <w:t xml:space="preserve"> treated MHCC97H cells injected </w:t>
      </w:r>
      <w:r>
        <w:rPr>
          <w:sz w:val="24"/>
        </w:rPr>
        <w:t>subcutaneously</w:t>
      </w:r>
      <w:r w:rsidRPr="00CF2547">
        <w:rPr>
          <w:sz w:val="24"/>
        </w:rPr>
        <w:t xml:space="preserve"> into </w:t>
      </w:r>
      <w:r>
        <w:rPr>
          <w:sz w:val="24"/>
        </w:rPr>
        <w:t xml:space="preserve">the </w:t>
      </w:r>
      <w:r w:rsidRPr="00CF2547">
        <w:rPr>
          <w:sz w:val="24"/>
        </w:rPr>
        <w:t xml:space="preserve">back of </w:t>
      </w:r>
      <w:proofErr w:type="spellStart"/>
      <w:r w:rsidRPr="00CF2547">
        <w:rPr>
          <w:sz w:val="24"/>
        </w:rPr>
        <w:t>BALb</w:t>
      </w:r>
      <w:proofErr w:type="spellEnd"/>
      <w:r w:rsidRPr="00CF2547">
        <w:rPr>
          <w:sz w:val="24"/>
        </w:rPr>
        <w:t>/c nude mice (female</w:t>
      </w:r>
      <w:r>
        <w:rPr>
          <w:sz w:val="24"/>
        </w:rPr>
        <w:t>,</w:t>
      </w:r>
      <w:r w:rsidRPr="00CF2547">
        <w:rPr>
          <w:sz w:val="24"/>
        </w:rPr>
        <w:t xml:space="preserve"> n =</w:t>
      </w:r>
      <w:r>
        <w:rPr>
          <w:sz w:val="24"/>
        </w:rPr>
        <w:t xml:space="preserve"> </w:t>
      </w:r>
      <w:r w:rsidRPr="00CF2547">
        <w:rPr>
          <w:sz w:val="24"/>
        </w:rPr>
        <w:t>4 per group)</w:t>
      </w:r>
      <w:r>
        <w:rPr>
          <w:sz w:val="24"/>
        </w:rPr>
        <w:t xml:space="preserve"> and tumors excised a</w:t>
      </w:r>
      <w:r w:rsidRPr="00CF2547">
        <w:rPr>
          <w:sz w:val="24"/>
        </w:rPr>
        <w:t xml:space="preserve">fter </w:t>
      </w:r>
      <w:r>
        <w:rPr>
          <w:sz w:val="24"/>
        </w:rPr>
        <w:t>2 weeks and analyzed;</w:t>
      </w:r>
      <w:r w:rsidRPr="00CF2547">
        <w:rPr>
          <w:sz w:val="24"/>
        </w:rPr>
        <w:t xml:space="preserve"> </w:t>
      </w:r>
      <w:r w:rsidR="000B662D" w:rsidRPr="000B662D">
        <w:rPr>
          <w:b/>
          <w:sz w:val="24"/>
        </w:rPr>
        <w:t>e</w:t>
      </w:r>
      <w:r w:rsidRPr="000B662D">
        <w:rPr>
          <w:b/>
          <w:sz w:val="24"/>
        </w:rPr>
        <w:t xml:space="preserve"> </w:t>
      </w:r>
      <w:r w:rsidRPr="00CF2547">
        <w:rPr>
          <w:sz w:val="24"/>
        </w:rPr>
        <w:t>Intrahepatic tumor model generated by injecting 2×10</w:t>
      </w:r>
      <w:r w:rsidRPr="00CF2547">
        <w:rPr>
          <w:sz w:val="24"/>
          <w:vertAlign w:val="superscript"/>
        </w:rPr>
        <w:t>5</w:t>
      </w:r>
      <w:r w:rsidRPr="00CF2547">
        <w:rPr>
          <w:sz w:val="24"/>
        </w:rPr>
        <w:t xml:space="preserve"> MHCC97H cells</w:t>
      </w:r>
      <w:r>
        <w:rPr>
          <w:sz w:val="24"/>
        </w:rPr>
        <w:t xml:space="preserve"> with t</w:t>
      </w:r>
      <w:r w:rsidRPr="00CF2547">
        <w:rPr>
          <w:sz w:val="24"/>
        </w:rPr>
        <w:t>he tumor-loaded liver shown</w:t>
      </w:r>
      <w:r>
        <w:rPr>
          <w:sz w:val="24"/>
        </w:rPr>
        <w:t>;</w:t>
      </w:r>
      <w:r w:rsidRPr="00796D03">
        <w:rPr>
          <w:b/>
          <w:sz w:val="24"/>
        </w:rPr>
        <w:t xml:space="preserve"> </w:t>
      </w:r>
      <w:r w:rsidR="000B662D" w:rsidRPr="00796D03">
        <w:rPr>
          <w:b/>
          <w:sz w:val="24"/>
        </w:rPr>
        <w:t>f</w:t>
      </w:r>
      <w:r w:rsidRPr="00796D03">
        <w:rPr>
          <w:b/>
          <w:sz w:val="24"/>
        </w:rPr>
        <w:t xml:space="preserve"> </w:t>
      </w:r>
      <w:r>
        <w:rPr>
          <w:sz w:val="24"/>
        </w:rPr>
        <w:t>C</w:t>
      </w:r>
      <w:r w:rsidRPr="00CF2547">
        <w:rPr>
          <w:sz w:val="24"/>
        </w:rPr>
        <w:t xml:space="preserve">orrelation of KCTD1 expression and </w:t>
      </w:r>
      <w:r>
        <w:rPr>
          <w:sz w:val="24"/>
        </w:rPr>
        <w:t xml:space="preserve">the </w:t>
      </w:r>
      <w:r w:rsidRPr="00CF2547">
        <w:rPr>
          <w:sz w:val="24"/>
        </w:rPr>
        <w:t xml:space="preserve">overall survival of HCC patients treated with </w:t>
      </w:r>
      <w:proofErr w:type="spellStart"/>
      <w:r w:rsidRPr="00CF2547">
        <w:rPr>
          <w:sz w:val="24"/>
        </w:rPr>
        <w:t>sorafenib</w:t>
      </w:r>
      <w:proofErr w:type="spellEnd"/>
      <w:r w:rsidRPr="00CF2547">
        <w:rPr>
          <w:sz w:val="24"/>
        </w:rPr>
        <w:t xml:space="preserve"> </w:t>
      </w:r>
      <w:r>
        <w:rPr>
          <w:sz w:val="24"/>
        </w:rPr>
        <w:t>in</w:t>
      </w:r>
      <w:r w:rsidRPr="00CF2547">
        <w:rPr>
          <w:sz w:val="24"/>
        </w:rPr>
        <w:t xml:space="preserve"> the TCGA</w:t>
      </w:r>
      <w:r>
        <w:rPr>
          <w:sz w:val="24"/>
        </w:rPr>
        <w:t xml:space="preserve"> cohort</w:t>
      </w:r>
      <w:r w:rsidRPr="00CF2547">
        <w:rPr>
          <w:sz w:val="24"/>
        </w:rPr>
        <w:t>.</w:t>
      </w:r>
    </w:p>
    <w:p w:rsidR="00827C3B" w:rsidRDefault="00827C3B"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3A53B6" w:rsidRDefault="003A53B6" w:rsidP="00827C3B">
      <w:pPr>
        <w:pStyle w:val="a5"/>
        <w:spacing w:before="0" w:beforeAutospacing="0" w:after="0" w:afterAutospacing="0" w:line="360" w:lineRule="auto"/>
        <w:jc w:val="both"/>
        <w:textAlignment w:val="baseline"/>
        <w:rPr>
          <w:rFonts w:ascii="Times New Roman" w:hAnsi="Times New Roman" w:cs="Times New Roman"/>
          <w:kern w:val="2"/>
        </w:rPr>
      </w:pPr>
    </w:p>
    <w:p w:rsidR="00BA6DDE" w:rsidRDefault="00BA6DDE" w:rsidP="00827C3B">
      <w:pPr>
        <w:pStyle w:val="a5"/>
        <w:spacing w:before="0" w:beforeAutospacing="0" w:after="0" w:afterAutospacing="0" w:line="360" w:lineRule="auto"/>
        <w:jc w:val="both"/>
        <w:textAlignment w:val="baseline"/>
        <w:rPr>
          <w:rFonts w:ascii="Times New Roman" w:hAnsi="Times New Roman" w:cs="Times New Roman"/>
          <w:kern w:val="2"/>
        </w:rPr>
      </w:pPr>
    </w:p>
    <w:p w:rsidR="00BA6DDE" w:rsidRDefault="00BA6DDE" w:rsidP="00827C3B">
      <w:pPr>
        <w:pStyle w:val="a5"/>
        <w:spacing w:before="0" w:beforeAutospacing="0" w:after="0" w:afterAutospacing="0" w:line="360" w:lineRule="auto"/>
        <w:jc w:val="both"/>
        <w:textAlignment w:val="baseline"/>
        <w:rPr>
          <w:rFonts w:ascii="Times New Roman" w:hAnsi="Times New Roman" w:cs="Times New Roman"/>
          <w:kern w:val="2"/>
        </w:rPr>
      </w:pPr>
    </w:p>
    <w:p w:rsidR="0091499D" w:rsidRDefault="0091499D" w:rsidP="00827C3B">
      <w:pPr>
        <w:pStyle w:val="a5"/>
        <w:spacing w:before="0" w:beforeAutospacing="0" w:after="0" w:afterAutospacing="0" w:line="360" w:lineRule="auto"/>
        <w:jc w:val="both"/>
        <w:textAlignment w:val="baseline"/>
        <w:rPr>
          <w:rFonts w:ascii="Times New Roman" w:hAnsi="Times New Roman" w:cs="Times New Roman" w:hint="eastAsia"/>
          <w:kern w:val="2"/>
        </w:rPr>
      </w:pPr>
    </w:p>
    <w:p w:rsidR="00F2427F" w:rsidRDefault="00F2427F" w:rsidP="00F2427F">
      <w:pPr>
        <w:autoSpaceDE w:val="0"/>
        <w:autoSpaceDN w:val="0"/>
        <w:adjustRightInd w:val="0"/>
        <w:jc w:val="left"/>
      </w:pPr>
    </w:p>
    <w:p w:rsidR="009A6D02" w:rsidRDefault="00F2427F" w:rsidP="00BA6DDE">
      <w:pPr>
        <w:autoSpaceDE w:val="0"/>
        <w:autoSpaceDN w:val="0"/>
        <w:adjustRightInd w:val="0"/>
        <w:jc w:val="left"/>
      </w:pPr>
      <w:r w:rsidRPr="002F250A">
        <w:t>Additional file 1</w:t>
      </w:r>
      <w:r>
        <w:t>2</w:t>
      </w:r>
      <w:r w:rsidRPr="002F250A">
        <w:t>:</w:t>
      </w:r>
      <w:r w:rsidR="00BA6DDE">
        <w:t xml:space="preserve"> </w:t>
      </w:r>
      <w:r w:rsidR="009A6D02">
        <w:rPr>
          <w:rFonts w:hint="eastAsia"/>
        </w:rPr>
        <w:t>Figure S8</w:t>
      </w:r>
    </w:p>
    <w:p w:rsidR="009A6D02" w:rsidRPr="008B2338" w:rsidRDefault="009A6D02" w:rsidP="00827C3B">
      <w:pPr>
        <w:pStyle w:val="a5"/>
        <w:spacing w:before="0" w:beforeAutospacing="0" w:after="0" w:afterAutospacing="0" w:line="360" w:lineRule="auto"/>
        <w:jc w:val="both"/>
        <w:textAlignment w:val="baseline"/>
        <w:rPr>
          <w:rFonts w:ascii="Times New Roman" w:hAnsi="Times New Roman" w:cs="Times New Roman"/>
          <w:kern w:val="2"/>
        </w:rPr>
      </w:pPr>
      <w:r w:rsidRPr="009A6D02">
        <w:rPr>
          <w:rFonts w:ascii="Times New Roman" w:hAnsi="Times New Roman" w:cs="Times New Roman"/>
          <w:noProof/>
          <w:kern w:val="2"/>
        </w:rPr>
        <w:drawing>
          <wp:inline distT="0" distB="0" distL="0" distR="0" wp14:anchorId="10A2762A" wp14:editId="7CA49A7C">
            <wp:extent cx="5274310" cy="6898340"/>
            <wp:effectExtent l="0" t="0" r="2540" b="0"/>
            <wp:docPr id="179"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78"/>
                    <pic:cNvPicPr>
                      <a:picLocks noChangeAspect="1"/>
                    </pic:cNvPicPr>
                  </pic:nvPicPr>
                  <pic:blipFill rotWithShape="1">
                    <a:blip r:embed="rId16"/>
                    <a:srcRect t="4193"/>
                    <a:stretch/>
                  </pic:blipFill>
                  <pic:spPr bwMode="auto">
                    <a:xfrm>
                      <a:off x="0" y="0"/>
                      <a:ext cx="5274310" cy="6898340"/>
                    </a:xfrm>
                    <a:prstGeom prst="rect">
                      <a:avLst/>
                    </a:prstGeom>
                    <a:ln>
                      <a:noFill/>
                    </a:ln>
                    <a:extLst>
                      <a:ext uri="{53640926-AAD7-44D8-BBD7-CCE9431645EC}">
                        <a14:shadowObscured xmlns:a14="http://schemas.microsoft.com/office/drawing/2010/main"/>
                      </a:ext>
                    </a:extLst>
                  </pic:spPr>
                </pic:pic>
              </a:graphicData>
            </a:graphic>
          </wp:inline>
        </w:drawing>
      </w:r>
    </w:p>
    <w:p w:rsidR="00827C3B" w:rsidRPr="00CF2547" w:rsidRDefault="00827C3B" w:rsidP="00827C3B">
      <w:pPr>
        <w:spacing w:line="360" w:lineRule="auto"/>
        <w:rPr>
          <w:kern w:val="0"/>
          <w:sz w:val="24"/>
        </w:rPr>
      </w:pPr>
      <w:r w:rsidRPr="00CF2547">
        <w:rPr>
          <w:sz w:val="24"/>
        </w:rPr>
        <w:t>Figure S8</w:t>
      </w:r>
      <w:r>
        <w:rPr>
          <w:sz w:val="24"/>
        </w:rPr>
        <w:t xml:space="preserve">. </w:t>
      </w:r>
      <w:r w:rsidRPr="00A538A8">
        <w:rPr>
          <w:sz w:val="24"/>
        </w:rPr>
        <w:t xml:space="preserve">Exosomes from MHCC97H cells overexpressing </w:t>
      </w:r>
      <w:r w:rsidRPr="00A538A8">
        <w:rPr>
          <w:kern w:val="0"/>
          <w:sz w:val="24"/>
        </w:rPr>
        <w:t xml:space="preserve">miR-129-5p target </w:t>
      </w:r>
      <w:r w:rsidRPr="00A538A8">
        <w:rPr>
          <w:sz w:val="24"/>
        </w:rPr>
        <w:t xml:space="preserve">KCTD1 and </w:t>
      </w:r>
      <w:r w:rsidRPr="00A538A8">
        <w:rPr>
          <w:kern w:val="0"/>
          <w:sz w:val="24"/>
        </w:rPr>
        <w:t xml:space="preserve">suppressing </w:t>
      </w:r>
      <w:r w:rsidRPr="00A538A8">
        <w:rPr>
          <w:sz w:val="24"/>
        </w:rPr>
        <w:t>HCC progres</w:t>
      </w:r>
      <w:r w:rsidRPr="00CF2547">
        <w:rPr>
          <w:sz w:val="24"/>
        </w:rPr>
        <w:t>sion</w:t>
      </w:r>
      <w:r w:rsidR="00421743">
        <w:rPr>
          <w:sz w:val="24"/>
        </w:rPr>
        <w:t xml:space="preserve">. </w:t>
      </w:r>
      <w:r w:rsidR="00421743" w:rsidRPr="00421743">
        <w:rPr>
          <w:b/>
          <w:sz w:val="24"/>
        </w:rPr>
        <w:t>a</w:t>
      </w:r>
      <w:r w:rsidRPr="00CF2547">
        <w:rPr>
          <w:kern w:val="0"/>
          <w:sz w:val="24"/>
        </w:rPr>
        <w:t xml:space="preserve"> </w:t>
      </w:r>
      <w:r>
        <w:rPr>
          <w:kern w:val="0"/>
          <w:sz w:val="24"/>
        </w:rPr>
        <w:t>Putative wild</w:t>
      </w:r>
      <w:r w:rsidRPr="00CF2547">
        <w:rPr>
          <w:kern w:val="0"/>
          <w:sz w:val="24"/>
        </w:rPr>
        <w:t xml:space="preserve">type or mutated </w:t>
      </w:r>
      <w:r>
        <w:rPr>
          <w:kern w:val="0"/>
          <w:sz w:val="24"/>
        </w:rPr>
        <w:t xml:space="preserve">luciferase constructs based on the </w:t>
      </w:r>
      <w:r w:rsidRPr="00CF2547">
        <w:rPr>
          <w:kern w:val="0"/>
          <w:sz w:val="24"/>
        </w:rPr>
        <w:t xml:space="preserve">KCTD1 3′ UTR </w:t>
      </w:r>
      <w:proofErr w:type="spellStart"/>
      <w:r w:rsidRPr="00CF2547">
        <w:rPr>
          <w:kern w:val="0"/>
          <w:sz w:val="24"/>
        </w:rPr>
        <w:t>cotransfected</w:t>
      </w:r>
      <w:proofErr w:type="spellEnd"/>
      <w:r w:rsidRPr="00CF2547">
        <w:rPr>
          <w:kern w:val="0"/>
          <w:sz w:val="24"/>
        </w:rPr>
        <w:t xml:space="preserve"> with miR-129-5p</w:t>
      </w:r>
      <w:r>
        <w:rPr>
          <w:kern w:val="0"/>
          <w:sz w:val="24"/>
        </w:rPr>
        <w:t xml:space="preserve"> with</w:t>
      </w:r>
      <w:r w:rsidRPr="00CF2547">
        <w:rPr>
          <w:kern w:val="0"/>
          <w:sz w:val="24"/>
        </w:rPr>
        <w:t xml:space="preserve"> dual luciferase activity analyzed</w:t>
      </w:r>
      <w:r>
        <w:rPr>
          <w:kern w:val="0"/>
          <w:sz w:val="24"/>
        </w:rPr>
        <w:t>;</w:t>
      </w:r>
      <w:r w:rsidRPr="00CF2547">
        <w:rPr>
          <w:kern w:val="0"/>
          <w:sz w:val="24"/>
        </w:rPr>
        <w:t xml:space="preserve"> </w:t>
      </w:r>
      <w:r w:rsidR="00421743" w:rsidRPr="00421743">
        <w:rPr>
          <w:b/>
          <w:sz w:val="24"/>
        </w:rPr>
        <w:t>b</w:t>
      </w:r>
      <w:r w:rsidRPr="00421743">
        <w:rPr>
          <w:b/>
          <w:sz w:val="24"/>
        </w:rPr>
        <w:t xml:space="preserve"> </w:t>
      </w:r>
      <w:r w:rsidRPr="00CF2547">
        <w:rPr>
          <w:kern w:val="0"/>
          <w:sz w:val="24"/>
        </w:rPr>
        <w:t>Immunofluorescence staining of miR-129-5p lentiviral-infected MHCC97H cells</w:t>
      </w:r>
      <w:r>
        <w:rPr>
          <w:kern w:val="0"/>
          <w:sz w:val="24"/>
        </w:rPr>
        <w:t>;</w:t>
      </w:r>
      <w:r w:rsidRPr="00CF2547">
        <w:rPr>
          <w:kern w:val="0"/>
          <w:sz w:val="24"/>
        </w:rPr>
        <w:t xml:space="preserve"> </w:t>
      </w:r>
      <w:r w:rsidR="00421743" w:rsidRPr="00421743">
        <w:rPr>
          <w:b/>
          <w:sz w:val="24"/>
        </w:rPr>
        <w:t>c</w:t>
      </w:r>
      <w:r w:rsidRPr="00421743">
        <w:rPr>
          <w:b/>
          <w:sz w:val="24"/>
        </w:rPr>
        <w:t xml:space="preserve"> </w:t>
      </w:r>
      <w:r>
        <w:rPr>
          <w:kern w:val="0"/>
          <w:sz w:val="24"/>
        </w:rPr>
        <w:t>Influence</w:t>
      </w:r>
      <w:r>
        <w:rPr>
          <w:sz w:val="24"/>
        </w:rPr>
        <w:t>s</w:t>
      </w:r>
      <w:r w:rsidRPr="00CF2547">
        <w:rPr>
          <w:sz w:val="24"/>
        </w:rPr>
        <w:t xml:space="preserve"> of miR-</w:t>
      </w:r>
      <w:r w:rsidRPr="00CF2547">
        <w:rPr>
          <w:kern w:val="0"/>
          <w:sz w:val="24"/>
        </w:rPr>
        <w:t>129-5p</w:t>
      </w:r>
      <w:r w:rsidRPr="00CF2547">
        <w:rPr>
          <w:sz w:val="24"/>
        </w:rPr>
        <w:t xml:space="preserve"> overexpression on </w:t>
      </w:r>
      <w:r w:rsidRPr="00CF2547">
        <w:rPr>
          <w:kern w:val="0"/>
          <w:sz w:val="24"/>
        </w:rPr>
        <w:t>MHCC97H</w:t>
      </w:r>
      <w:r w:rsidRPr="00CF2547">
        <w:rPr>
          <w:sz w:val="24"/>
        </w:rPr>
        <w:t xml:space="preserve"> cell migration</w:t>
      </w:r>
      <w:r>
        <w:rPr>
          <w:sz w:val="24"/>
        </w:rPr>
        <w:t xml:space="preserve"> showing t</w:t>
      </w:r>
      <w:r w:rsidRPr="00CF2547">
        <w:rPr>
          <w:sz w:val="24"/>
        </w:rPr>
        <w:t>he indicated images of migrated cells</w:t>
      </w:r>
      <w:r>
        <w:rPr>
          <w:sz w:val="24"/>
        </w:rPr>
        <w:t>;</w:t>
      </w:r>
      <w:r w:rsidRPr="00CF2547">
        <w:rPr>
          <w:sz w:val="24"/>
        </w:rPr>
        <w:t xml:space="preserve"> </w:t>
      </w:r>
      <w:r w:rsidR="00421743" w:rsidRPr="00421743">
        <w:rPr>
          <w:b/>
          <w:sz w:val="24"/>
        </w:rPr>
        <w:t>d</w:t>
      </w:r>
      <w:r w:rsidRPr="00CF2547">
        <w:rPr>
          <w:sz w:val="24"/>
        </w:rPr>
        <w:t xml:space="preserve"> </w:t>
      </w:r>
      <w:r w:rsidRPr="00CF2547">
        <w:rPr>
          <w:rFonts w:eastAsia="AdvTTe46b2e10.B"/>
          <w:kern w:val="0"/>
          <w:sz w:val="24"/>
        </w:rPr>
        <w:t>Tube formation performed by 2</w:t>
      </w:r>
      <w:r w:rsidRPr="00CF2547">
        <w:rPr>
          <w:rFonts w:eastAsia="黑体"/>
          <w:kern w:val="0"/>
          <w:sz w:val="24"/>
        </w:rPr>
        <w:t>×</w:t>
      </w:r>
      <w:r w:rsidRPr="00CF2547">
        <w:rPr>
          <w:rFonts w:eastAsia="WarnockPro-Regular"/>
          <w:kern w:val="0"/>
          <w:sz w:val="24"/>
        </w:rPr>
        <w:t>10</w:t>
      </w:r>
      <w:r w:rsidRPr="00CF2547">
        <w:rPr>
          <w:rFonts w:eastAsia="WarnockPro-Regular"/>
          <w:kern w:val="0"/>
          <w:sz w:val="24"/>
          <w:vertAlign w:val="superscript"/>
        </w:rPr>
        <w:t>4</w:t>
      </w:r>
      <w:r w:rsidRPr="00CF2547">
        <w:rPr>
          <w:rFonts w:eastAsia="WarnockPro-Regular"/>
          <w:kern w:val="0"/>
          <w:sz w:val="24"/>
        </w:rPr>
        <w:t xml:space="preserve"> </w:t>
      </w:r>
      <w:r w:rsidRPr="00CF2547">
        <w:rPr>
          <w:rFonts w:eastAsia="AdvTTe46b2e10.B"/>
          <w:kern w:val="0"/>
          <w:sz w:val="24"/>
        </w:rPr>
        <w:t>HUVEC cells cultured with the supernatant of miR-</w:t>
      </w:r>
      <w:r w:rsidRPr="00CF2547">
        <w:rPr>
          <w:kern w:val="0"/>
          <w:sz w:val="24"/>
        </w:rPr>
        <w:t xml:space="preserve">129-5p-infected </w:t>
      </w:r>
      <w:r w:rsidRPr="00CF2547">
        <w:rPr>
          <w:rFonts w:eastAsia="AdvTTe46b2e10.B"/>
          <w:kern w:val="0"/>
          <w:sz w:val="24"/>
        </w:rPr>
        <w:t>MHCC97H cells</w:t>
      </w:r>
      <w:r>
        <w:rPr>
          <w:rFonts w:eastAsia="AdvTTe46b2e10.B"/>
          <w:kern w:val="0"/>
          <w:sz w:val="24"/>
        </w:rPr>
        <w:t xml:space="preserve"> with</w:t>
      </w:r>
      <w:r w:rsidRPr="00CF2547">
        <w:rPr>
          <w:rFonts w:eastAsia="AdvTTe46b2e10.B"/>
          <w:kern w:val="0"/>
          <w:sz w:val="24"/>
        </w:rPr>
        <w:t xml:space="preserve"> the tube-forming structures circled by the black dotted line</w:t>
      </w:r>
      <w:r>
        <w:rPr>
          <w:rFonts w:eastAsia="AdvTTe46b2e10.B"/>
          <w:kern w:val="0"/>
          <w:sz w:val="24"/>
        </w:rPr>
        <w:t>;</w:t>
      </w:r>
      <w:r w:rsidRPr="00CF2547">
        <w:rPr>
          <w:rFonts w:eastAsia="AdvTTe46b2e10.B"/>
          <w:kern w:val="0"/>
          <w:sz w:val="24"/>
        </w:rPr>
        <w:t xml:space="preserve"> </w:t>
      </w:r>
      <w:r w:rsidR="00421743" w:rsidRPr="00421743">
        <w:rPr>
          <w:b/>
          <w:sz w:val="24"/>
        </w:rPr>
        <w:t>e</w:t>
      </w:r>
      <w:r w:rsidRPr="00421743">
        <w:rPr>
          <w:b/>
          <w:sz w:val="24"/>
        </w:rPr>
        <w:t xml:space="preserve"> </w:t>
      </w:r>
      <w:r>
        <w:rPr>
          <w:rFonts w:eastAsia="AdvTTe46b2e10.B"/>
          <w:kern w:val="0"/>
          <w:sz w:val="24"/>
        </w:rPr>
        <w:t>C</w:t>
      </w:r>
      <w:r w:rsidRPr="00CF2547">
        <w:rPr>
          <w:sz w:val="24"/>
        </w:rPr>
        <w:t xml:space="preserve">orrelation </w:t>
      </w:r>
      <w:r>
        <w:rPr>
          <w:sz w:val="24"/>
        </w:rPr>
        <w:t>of</w:t>
      </w:r>
      <w:r w:rsidRPr="00CF2547">
        <w:rPr>
          <w:sz w:val="24"/>
        </w:rPr>
        <w:t xml:space="preserve"> miR-129-5p expression and </w:t>
      </w:r>
      <w:r>
        <w:rPr>
          <w:sz w:val="24"/>
        </w:rPr>
        <w:t xml:space="preserve">the </w:t>
      </w:r>
      <w:r w:rsidRPr="00CF2547">
        <w:rPr>
          <w:sz w:val="24"/>
        </w:rPr>
        <w:t xml:space="preserve">overall survival of HCC patients </w:t>
      </w:r>
      <w:r>
        <w:rPr>
          <w:sz w:val="24"/>
        </w:rPr>
        <w:t xml:space="preserve">in the </w:t>
      </w:r>
      <w:r w:rsidRPr="00CF2547">
        <w:rPr>
          <w:sz w:val="24"/>
        </w:rPr>
        <w:t>TCGA</w:t>
      </w:r>
      <w:r>
        <w:rPr>
          <w:sz w:val="24"/>
        </w:rPr>
        <w:t xml:space="preserve"> cohort;</w:t>
      </w:r>
      <w:r w:rsidRPr="00421743">
        <w:rPr>
          <w:b/>
          <w:sz w:val="24"/>
        </w:rPr>
        <w:t xml:space="preserve"> </w:t>
      </w:r>
      <w:r w:rsidR="00421743" w:rsidRPr="00421743">
        <w:rPr>
          <w:b/>
          <w:sz w:val="24"/>
        </w:rPr>
        <w:t>f</w:t>
      </w:r>
      <w:r w:rsidRPr="00421743">
        <w:rPr>
          <w:b/>
          <w:sz w:val="24"/>
        </w:rPr>
        <w:t xml:space="preserve"> </w:t>
      </w:r>
      <w:r w:rsidRPr="00CF2547">
        <w:rPr>
          <w:rFonts w:eastAsia="AdvTTe46b2e10.B"/>
          <w:kern w:val="0"/>
          <w:sz w:val="24"/>
        </w:rPr>
        <w:t>About 8</w:t>
      </w:r>
      <w:r w:rsidRPr="00CF2547">
        <w:rPr>
          <w:rFonts w:eastAsia="黑体"/>
          <w:kern w:val="0"/>
          <w:sz w:val="24"/>
        </w:rPr>
        <w:t>×</w:t>
      </w:r>
      <w:r w:rsidRPr="00CF2547">
        <w:rPr>
          <w:rFonts w:eastAsia="WarnockPro-Regular"/>
          <w:kern w:val="0"/>
          <w:sz w:val="24"/>
        </w:rPr>
        <w:t>10</w:t>
      </w:r>
      <w:r w:rsidRPr="00CF2547">
        <w:rPr>
          <w:rFonts w:eastAsia="WarnockPro-Regular"/>
          <w:kern w:val="0"/>
          <w:sz w:val="24"/>
          <w:vertAlign w:val="superscript"/>
        </w:rPr>
        <w:t>6</w:t>
      </w:r>
      <w:r w:rsidRPr="00CF2547">
        <w:rPr>
          <w:rFonts w:eastAsia="AdvTT08771266"/>
          <w:kern w:val="0"/>
          <w:sz w:val="24"/>
        </w:rPr>
        <w:t xml:space="preserve"> </w:t>
      </w:r>
      <w:r>
        <w:rPr>
          <w:rFonts w:eastAsia="AdvTT08771266"/>
          <w:kern w:val="0"/>
          <w:sz w:val="24"/>
        </w:rPr>
        <w:t>KCTD1 shRNA-LV</w:t>
      </w:r>
      <w:r w:rsidRPr="00CF2547">
        <w:rPr>
          <w:sz w:val="24"/>
        </w:rPr>
        <w:t xml:space="preserve">-infected MHCC97H cells injected </w:t>
      </w:r>
      <w:r>
        <w:rPr>
          <w:sz w:val="24"/>
        </w:rPr>
        <w:t>subcutaneously</w:t>
      </w:r>
      <w:r w:rsidRPr="00CF2547">
        <w:rPr>
          <w:sz w:val="24"/>
        </w:rPr>
        <w:t xml:space="preserve"> into </w:t>
      </w:r>
      <w:r>
        <w:rPr>
          <w:sz w:val="24"/>
        </w:rPr>
        <w:t>the</w:t>
      </w:r>
      <w:r w:rsidRPr="00CF2547">
        <w:rPr>
          <w:sz w:val="24"/>
        </w:rPr>
        <w:t xml:space="preserve"> back of </w:t>
      </w:r>
      <w:proofErr w:type="spellStart"/>
      <w:r w:rsidRPr="00CF2547">
        <w:rPr>
          <w:sz w:val="24"/>
        </w:rPr>
        <w:t>BALb</w:t>
      </w:r>
      <w:proofErr w:type="spellEnd"/>
      <w:r w:rsidRPr="00CF2547">
        <w:rPr>
          <w:sz w:val="24"/>
        </w:rPr>
        <w:t>/c nude mice</w:t>
      </w:r>
      <w:r>
        <w:rPr>
          <w:sz w:val="24"/>
        </w:rPr>
        <w:t xml:space="preserve"> (</w:t>
      </w:r>
      <w:r w:rsidRPr="00CF2547">
        <w:rPr>
          <w:sz w:val="24"/>
        </w:rPr>
        <w:t>female</w:t>
      </w:r>
      <w:r>
        <w:rPr>
          <w:sz w:val="24"/>
        </w:rPr>
        <w:t>) and tumors excised a</w:t>
      </w:r>
      <w:r w:rsidRPr="00CF2547">
        <w:rPr>
          <w:sz w:val="24"/>
        </w:rPr>
        <w:t>fter 15 days</w:t>
      </w:r>
      <w:r>
        <w:rPr>
          <w:sz w:val="24"/>
        </w:rPr>
        <w:t xml:space="preserve"> and </w:t>
      </w:r>
      <w:r w:rsidRPr="00CF2547">
        <w:rPr>
          <w:sz w:val="24"/>
        </w:rPr>
        <w:t>photographed</w:t>
      </w:r>
      <w:r>
        <w:rPr>
          <w:sz w:val="24"/>
        </w:rPr>
        <w:t>;</w:t>
      </w:r>
      <w:r w:rsidRPr="00CF2547">
        <w:rPr>
          <w:sz w:val="24"/>
        </w:rPr>
        <w:t xml:space="preserve"> </w:t>
      </w:r>
      <w:r w:rsidR="00421743" w:rsidRPr="00421743">
        <w:rPr>
          <w:b/>
          <w:sz w:val="24"/>
        </w:rPr>
        <w:t>g</w:t>
      </w:r>
      <w:r w:rsidRPr="00421743">
        <w:rPr>
          <w:b/>
          <w:sz w:val="24"/>
        </w:rPr>
        <w:t xml:space="preserve"> </w:t>
      </w:r>
      <w:r w:rsidRPr="00CF2547">
        <w:rPr>
          <w:sz w:val="24"/>
        </w:rPr>
        <w:t>Intrahepatic tumor model generated by injecting 2×10</w:t>
      </w:r>
      <w:r w:rsidRPr="00CF2547">
        <w:rPr>
          <w:sz w:val="24"/>
          <w:vertAlign w:val="superscript"/>
        </w:rPr>
        <w:t>5</w:t>
      </w:r>
      <w:r w:rsidRPr="00CF2547">
        <w:rPr>
          <w:sz w:val="24"/>
        </w:rPr>
        <w:t xml:space="preserve"> MHCC97H cells and treat</w:t>
      </w:r>
      <w:r>
        <w:rPr>
          <w:sz w:val="24"/>
        </w:rPr>
        <w:t>ing</w:t>
      </w:r>
      <w:r w:rsidRPr="00CF2547">
        <w:rPr>
          <w:sz w:val="24"/>
        </w:rPr>
        <w:t xml:space="preserve"> with exosome or </w:t>
      </w:r>
      <w:r>
        <w:rPr>
          <w:sz w:val="24"/>
        </w:rPr>
        <w:t>exosome/</w:t>
      </w:r>
      <w:proofErr w:type="spellStart"/>
      <w:r w:rsidRPr="00CF2547">
        <w:rPr>
          <w:sz w:val="24"/>
        </w:rPr>
        <w:t>sorafenib</w:t>
      </w:r>
      <w:proofErr w:type="spellEnd"/>
      <w:r>
        <w:rPr>
          <w:sz w:val="24"/>
        </w:rPr>
        <w:t xml:space="preserve"> showing the</w:t>
      </w:r>
      <w:r w:rsidRPr="00CF2547">
        <w:rPr>
          <w:sz w:val="24"/>
        </w:rPr>
        <w:t xml:space="preserve"> tumor-loaded liver</w:t>
      </w:r>
      <w:r>
        <w:rPr>
          <w:sz w:val="24"/>
        </w:rPr>
        <w:t xml:space="preserve">. </w:t>
      </w:r>
      <w:r w:rsidRPr="009C2323">
        <w:rPr>
          <w:sz w:val="24"/>
        </w:rPr>
        <w:t xml:space="preserve">The tumor foci in </w:t>
      </w:r>
      <w:r>
        <w:rPr>
          <w:sz w:val="24"/>
        </w:rPr>
        <w:t xml:space="preserve">the </w:t>
      </w:r>
      <w:r w:rsidRPr="009C2323">
        <w:rPr>
          <w:sz w:val="24"/>
        </w:rPr>
        <w:t xml:space="preserve">liver </w:t>
      </w:r>
      <w:r>
        <w:rPr>
          <w:sz w:val="24"/>
        </w:rPr>
        <w:t>a</w:t>
      </w:r>
      <w:r w:rsidRPr="009C2323">
        <w:rPr>
          <w:sz w:val="24"/>
        </w:rPr>
        <w:t>re quantified</w:t>
      </w:r>
      <w:r w:rsidRPr="009C2323">
        <w:rPr>
          <w:rFonts w:eastAsia="AdvTTe46b2e10.B"/>
          <w:kern w:val="0"/>
          <w:sz w:val="24"/>
        </w:rPr>
        <w:t xml:space="preserve"> as mean ± SD</w:t>
      </w:r>
      <w:r>
        <w:rPr>
          <w:sz w:val="24"/>
        </w:rPr>
        <w:t>;</w:t>
      </w:r>
      <w:r w:rsidRPr="00CF2547">
        <w:rPr>
          <w:sz w:val="24"/>
        </w:rPr>
        <w:t xml:space="preserve"> </w:t>
      </w:r>
      <w:r w:rsidR="00421743" w:rsidRPr="00421743">
        <w:rPr>
          <w:b/>
          <w:sz w:val="24"/>
        </w:rPr>
        <w:t>h</w:t>
      </w:r>
      <w:r w:rsidRPr="00CF2547">
        <w:rPr>
          <w:sz w:val="24"/>
        </w:rPr>
        <w:t xml:space="preserve"> </w:t>
      </w:r>
      <w:r>
        <w:rPr>
          <w:sz w:val="24"/>
        </w:rPr>
        <w:t>E</w:t>
      </w:r>
      <w:r w:rsidRPr="00CF2547">
        <w:rPr>
          <w:rFonts w:eastAsia="AdvTTe46b2e10.B"/>
          <w:kern w:val="0"/>
          <w:sz w:val="24"/>
        </w:rPr>
        <w:t>xosomes from the supernatant of MHCC97H cells extracted and detected by TEM</w:t>
      </w:r>
      <w:r>
        <w:rPr>
          <w:rFonts w:eastAsia="AdvTTe46b2e10.B"/>
          <w:kern w:val="0"/>
          <w:sz w:val="24"/>
        </w:rPr>
        <w:t>;</w:t>
      </w:r>
      <w:r w:rsidRPr="00CF2547">
        <w:rPr>
          <w:rFonts w:eastAsia="AdvTTe46b2e10.B"/>
          <w:kern w:val="0"/>
          <w:sz w:val="24"/>
        </w:rPr>
        <w:t xml:space="preserve"> </w:t>
      </w:r>
      <w:proofErr w:type="spellStart"/>
      <w:r w:rsidR="00421743" w:rsidRPr="00421743">
        <w:rPr>
          <w:b/>
          <w:sz w:val="24"/>
        </w:rPr>
        <w:t>i</w:t>
      </w:r>
      <w:proofErr w:type="spellEnd"/>
      <w:r w:rsidRPr="00421743">
        <w:rPr>
          <w:b/>
          <w:sz w:val="24"/>
        </w:rPr>
        <w:t xml:space="preserve"> </w:t>
      </w:r>
      <w:r w:rsidRPr="00CF2547">
        <w:rPr>
          <w:sz w:val="24"/>
        </w:rPr>
        <w:t>Western blot of the expression of exosome markers</w:t>
      </w:r>
      <w:r>
        <w:rPr>
          <w:sz w:val="24"/>
        </w:rPr>
        <w:t>;</w:t>
      </w:r>
      <w:r w:rsidRPr="00CF2547">
        <w:rPr>
          <w:sz w:val="24"/>
        </w:rPr>
        <w:t xml:space="preserve"> </w:t>
      </w:r>
      <w:r w:rsidR="00421743" w:rsidRPr="00A67129">
        <w:rPr>
          <w:b/>
          <w:sz w:val="24"/>
        </w:rPr>
        <w:t>j</w:t>
      </w:r>
      <w:r w:rsidRPr="00A67129">
        <w:rPr>
          <w:b/>
          <w:sz w:val="24"/>
        </w:rPr>
        <w:t xml:space="preserve"> </w:t>
      </w:r>
      <w:proofErr w:type="spellStart"/>
      <w:r w:rsidRPr="00CF2547">
        <w:rPr>
          <w:sz w:val="24"/>
        </w:rPr>
        <w:t>qRT</w:t>
      </w:r>
      <w:proofErr w:type="spellEnd"/>
      <w:r w:rsidRPr="00CF2547">
        <w:rPr>
          <w:sz w:val="24"/>
        </w:rPr>
        <w:t>-PCR analysis of mRNA levels of miR-129-5</w:t>
      </w:r>
      <w:r>
        <w:rPr>
          <w:sz w:val="24"/>
        </w:rPr>
        <w:t>p</w:t>
      </w:r>
      <w:r w:rsidRPr="00CF2547">
        <w:rPr>
          <w:sz w:val="24"/>
        </w:rPr>
        <w:t xml:space="preserve"> from these exosomes.</w:t>
      </w:r>
    </w:p>
    <w:p w:rsidR="00827C3B" w:rsidRPr="003A0D9A" w:rsidRDefault="00827C3B" w:rsidP="00827C3B">
      <w:pPr>
        <w:pStyle w:val="a5"/>
        <w:tabs>
          <w:tab w:val="left" w:pos="5841"/>
        </w:tabs>
        <w:spacing w:before="0" w:beforeAutospacing="0" w:after="0" w:afterAutospacing="0" w:line="360" w:lineRule="auto"/>
        <w:jc w:val="both"/>
        <w:textAlignment w:val="baseline"/>
        <w:rPr>
          <w:rFonts w:ascii="Times New Roman" w:hAnsi="Times New Roman" w:cs="Times New Roman"/>
          <w:kern w:val="2"/>
        </w:rPr>
      </w:pPr>
      <w:r>
        <w:rPr>
          <w:rFonts w:ascii="Times New Roman" w:hAnsi="Times New Roman" w:cs="Times New Roman"/>
          <w:kern w:val="2"/>
        </w:rPr>
        <w:tab/>
      </w:r>
    </w:p>
    <w:p w:rsidR="00827C3B" w:rsidRDefault="00827C3B">
      <w:pPr>
        <w:widowControl/>
        <w:jc w:val="left"/>
        <w:rPr>
          <w:kern w:val="0"/>
          <w:sz w:val="24"/>
        </w:rPr>
      </w:pPr>
    </w:p>
    <w:p w:rsidR="00827C3B" w:rsidRDefault="00827C3B">
      <w:pPr>
        <w:widowControl/>
        <w:jc w:val="left"/>
        <w:rPr>
          <w:kern w:val="0"/>
          <w:sz w:val="24"/>
        </w:rPr>
      </w:pPr>
    </w:p>
    <w:p w:rsidR="00827C3B" w:rsidRDefault="00827C3B">
      <w:pPr>
        <w:widowControl/>
        <w:jc w:val="left"/>
        <w:rPr>
          <w:kern w:val="0"/>
          <w:sz w:val="24"/>
        </w:rPr>
      </w:pPr>
    </w:p>
    <w:sectPr w:rsidR="00827C3B" w:rsidSect="00460BA2">
      <w:footerReference w:type="defaul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7E72" w:rsidRDefault="000A7E72" w:rsidP="00360384">
      <w:r>
        <w:separator/>
      </w:r>
    </w:p>
  </w:endnote>
  <w:endnote w:type="continuationSeparator" w:id="0">
    <w:p w:rsidR="000A7E72" w:rsidRDefault="000A7E72" w:rsidP="0036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NewRoman">
    <w:altName w:val="Times New Roman"/>
    <w:panose1 w:val="00000000000000000000"/>
    <w:charset w:val="00"/>
    <w:family w:val="roman"/>
    <w:notTrueType/>
    <w:pitch w:val="default"/>
  </w:font>
  <w:font w:name="WarnockPro-Semibold">
    <w:altName w:val="等线"/>
    <w:panose1 w:val="00000000000000000000"/>
    <w:charset w:val="86"/>
    <w:family w:val="auto"/>
    <w:notTrueType/>
    <w:pitch w:val="default"/>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DIICD P+ Gulliver RM">
    <w:altName w:val="宋体"/>
    <w:panose1 w:val="00000000000000000000"/>
    <w:charset w:val="86"/>
    <w:family w:val="roman"/>
    <w:notTrueType/>
    <w:pitch w:val="default"/>
    <w:sig w:usb0="00000001" w:usb1="080E0000" w:usb2="00000010" w:usb3="00000000" w:csb0="00040000" w:csb1="00000000"/>
  </w:font>
  <w:font w:name="AdvP7DA6">
    <w:altName w:val="黑体"/>
    <w:panose1 w:val="00000000000000000000"/>
    <w:charset w:val="86"/>
    <w:family w:val="auto"/>
    <w:notTrueType/>
    <w:pitch w:val="default"/>
    <w:sig w:usb0="00000001" w:usb1="080E0000" w:usb2="00000010" w:usb3="00000000" w:csb0="00040000" w:csb1="00000000"/>
  </w:font>
  <w:font w:name="Times-Roman">
    <w:altName w:val="宋体"/>
    <w:charset w:val="00"/>
    <w:family w:val="auto"/>
    <w:pitch w:val="variable"/>
    <w:sig w:usb0="E00002FF" w:usb1="5000205A" w:usb2="00000000" w:usb3="00000000" w:csb0="0000019F" w:csb1="00000000"/>
  </w:font>
  <w:font w:name="Symbol">
    <w:panose1 w:val="05050102010706020507"/>
    <w:charset w:val="02"/>
    <w:family w:val="roman"/>
    <w:pitch w:val="variable"/>
    <w:sig w:usb0="00000000" w:usb1="10000000" w:usb2="00000000" w:usb3="00000000" w:csb0="80000000" w:csb1="00000000"/>
  </w:font>
  <w:font w:name="AdvP4C4E59">
    <w:altName w:val="等线"/>
    <w:panose1 w:val="00000000000000000000"/>
    <w:charset w:val="86"/>
    <w:family w:val="auto"/>
    <w:notTrueType/>
    <w:pitch w:val="default"/>
    <w:sig w:usb0="00000000" w:usb1="080E0000" w:usb2="00000010" w:usb3="00000000" w:csb0="00040000" w:csb1="00000000"/>
  </w:font>
  <w:font w:name="TimesLTStd-Roman">
    <w:altName w:val="宋体"/>
    <w:panose1 w:val="00000000000000000000"/>
    <w:charset w:val="86"/>
    <w:family w:val="roman"/>
    <w:notTrueType/>
    <w:pitch w:val="default"/>
    <w:sig w:usb0="00000001" w:usb1="080E0000" w:usb2="00000010" w:usb3="00000000" w:csb0="00040000" w:csb1="00000000"/>
  </w:font>
  <w:font w:name="AdvTTe4bfdd46">
    <w:altName w:val="等线"/>
    <w:panose1 w:val="00000000000000000000"/>
    <w:charset w:val="86"/>
    <w:family w:val="auto"/>
    <w:notTrueType/>
    <w:pitch w:val="default"/>
    <w:sig w:usb0="00000001" w:usb1="080E0000" w:usb2="00000010" w:usb3="00000000" w:csb0="00040000" w:csb1="00000000"/>
  </w:font>
  <w:font w:name="AGaramond-Regular">
    <w:altName w:val="等线"/>
    <w:panose1 w:val="00000000000000000000"/>
    <w:charset w:val="86"/>
    <w:family w:val="auto"/>
    <w:notTrueType/>
    <w:pitch w:val="default"/>
    <w:sig w:usb0="00000001" w:usb1="080E0000" w:usb2="00000010" w:usb3="00000000" w:csb0="00040000" w:csb1="00000000"/>
  </w:font>
  <w:font w:name="方正舒体">
    <w:panose1 w:val="02010601030101010101"/>
    <w:charset w:val="86"/>
    <w:family w:val="auto"/>
    <w:pitch w:val="variable"/>
    <w:sig w:usb0="00000003" w:usb1="080E0000" w:usb2="00000010" w:usb3="00000000" w:csb0="00040000" w:csb1="00000000"/>
  </w:font>
  <w:font w:name="WarnockPro-Regular">
    <w:altName w:val="等线"/>
    <w:panose1 w:val="00000000000000000000"/>
    <w:charset w:val="86"/>
    <w:family w:val="auto"/>
    <w:notTrueType/>
    <w:pitch w:val="default"/>
    <w:sig w:usb0="00000001" w:usb1="080E0000" w:usb2="00000010" w:usb3="00000000" w:csb0="00040000" w:csb1="00000000"/>
  </w:font>
  <w:font w:name="MS Mincho">
    <w:altName w:val="MS Gothic"/>
    <w:panose1 w:val="02020609040205080304"/>
    <w:charset w:val="80"/>
    <w:family w:val="roman"/>
    <w:notTrueType/>
    <w:pitch w:val="fixed"/>
    <w:sig w:usb0="00000000" w:usb1="08070000" w:usb2="00000010" w:usb3="00000000" w:csb0="00020000" w:csb1="00000000"/>
  </w:font>
  <w:font w:name="AdvTTef514d78.B">
    <w:altName w:val="等线"/>
    <w:panose1 w:val="00000000000000000000"/>
    <w:charset w:val="86"/>
    <w:family w:val="auto"/>
    <w:notTrueType/>
    <w:pitch w:val="default"/>
    <w:sig w:usb0="00000001" w:usb1="080E0000" w:usb2="00000010" w:usb3="00000000" w:csb0="00040000" w:csb1="00000000"/>
  </w:font>
  <w:font w:name="AdvGulliv-R">
    <w:altName w:val="等线"/>
    <w:panose1 w:val="00000000000000000000"/>
    <w:charset w:val="86"/>
    <w:family w:val="auto"/>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AdvTTe46b2e10.B">
    <w:altName w:val="等线"/>
    <w:panose1 w:val="00000000000000000000"/>
    <w:charset w:val="86"/>
    <w:family w:val="auto"/>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dvTT08771266">
    <w:altName w:val="等线"/>
    <w:panose1 w:val="00000000000000000000"/>
    <w:charset w:val="86"/>
    <w:family w:val="auto"/>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01048379"/>
      <w:docPartObj>
        <w:docPartGallery w:val="Page Numbers (Bottom of Page)"/>
        <w:docPartUnique/>
      </w:docPartObj>
    </w:sdtPr>
    <w:sdtEndPr>
      <w:rPr>
        <w:noProof/>
      </w:rPr>
    </w:sdtEndPr>
    <w:sdtContent>
      <w:p w:rsidR="000A7E72" w:rsidRDefault="000A7E72">
        <w:pPr>
          <w:pStyle w:val="a4"/>
          <w:jc w:val="center"/>
        </w:pPr>
        <w:r>
          <w:fldChar w:fldCharType="begin"/>
        </w:r>
        <w:r>
          <w:instrText xml:space="preserve"> PAGE   \* MERGEFORMAT </w:instrText>
        </w:r>
        <w:r>
          <w:fldChar w:fldCharType="separate"/>
        </w:r>
        <w:r w:rsidR="00C12DAC">
          <w:rPr>
            <w:noProof/>
          </w:rPr>
          <w:t>21</w:t>
        </w:r>
        <w:r>
          <w:rPr>
            <w:noProof/>
          </w:rPr>
          <w:fldChar w:fldCharType="end"/>
        </w:r>
      </w:p>
    </w:sdtContent>
  </w:sdt>
  <w:p w:rsidR="000A7E72" w:rsidRDefault="000A7E7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7E72" w:rsidRDefault="000A7E72" w:rsidP="00360384">
      <w:r>
        <w:separator/>
      </w:r>
    </w:p>
  </w:footnote>
  <w:footnote w:type="continuationSeparator" w:id="0">
    <w:p w:rsidR="000A7E72" w:rsidRDefault="000A7E72" w:rsidP="003603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1143D5"/>
    <w:multiLevelType w:val="hybridMultilevel"/>
    <w:tmpl w:val="C1E64E5E"/>
    <w:lvl w:ilvl="0" w:tplc="CCDA51A4">
      <w:start w:val="1"/>
      <w:numFmt w:val="decimal"/>
      <w:lvlText w:val="%1."/>
      <w:lvlJc w:val="left"/>
      <w:pPr>
        <w:ind w:left="360" w:hanging="360"/>
      </w:pPr>
      <w:rPr>
        <w:rFonts w:ascii="Times New Roman" w:hAnsi="Times New Roman" w:cs="Times New Roman" w:hint="default"/>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52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Cell Biology Copy&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zt5ssfez5vf0pnessz95xpfcrxrx00e0rv90&quot;&gt;20181201 KCTD1 hcc&lt;record-ids&gt;&lt;item&gt;95&lt;/item&gt;&lt;item&gt;359&lt;/item&gt;&lt;item&gt;384&lt;/item&gt;&lt;item&gt;425&lt;/item&gt;&lt;item&gt;444&lt;/item&gt;&lt;item&gt;469&lt;/item&gt;&lt;/record-ids&gt;&lt;/item&gt;&lt;/Libraries&gt;"/>
  </w:docVars>
  <w:rsids>
    <w:rsidRoot w:val="00FF2389"/>
    <w:rsid w:val="000036EC"/>
    <w:rsid w:val="000036F8"/>
    <w:rsid w:val="00003B5C"/>
    <w:rsid w:val="000055B9"/>
    <w:rsid w:val="00012D1D"/>
    <w:rsid w:val="0001392D"/>
    <w:rsid w:val="00015649"/>
    <w:rsid w:val="00021246"/>
    <w:rsid w:val="00022F3B"/>
    <w:rsid w:val="0002508C"/>
    <w:rsid w:val="000307D3"/>
    <w:rsid w:val="00030A08"/>
    <w:rsid w:val="00032E0E"/>
    <w:rsid w:val="0003566F"/>
    <w:rsid w:val="00036183"/>
    <w:rsid w:val="000401AC"/>
    <w:rsid w:val="00040573"/>
    <w:rsid w:val="000458E5"/>
    <w:rsid w:val="00045BE5"/>
    <w:rsid w:val="00046C79"/>
    <w:rsid w:val="00051B2D"/>
    <w:rsid w:val="00054D75"/>
    <w:rsid w:val="00054D84"/>
    <w:rsid w:val="00056DEF"/>
    <w:rsid w:val="00063BCA"/>
    <w:rsid w:val="000745B6"/>
    <w:rsid w:val="00090DD5"/>
    <w:rsid w:val="00090DF1"/>
    <w:rsid w:val="000A1299"/>
    <w:rsid w:val="000A3155"/>
    <w:rsid w:val="000A34D4"/>
    <w:rsid w:val="000A5630"/>
    <w:rsid w:val="000A5CEC"/>
    <w:rsid w:val="000A7E72"/>
    <w:rsid w:val="000B3077"/>
    <w:rsid w:val="000B32EA"/>
    <w:rsid w:val="000B560D"/>
    <w:rsid w:val="000B662D"/>
    <w:rsid w:val="000C102F"/>
    <w:rsid w:val="000C3E7D"/>
    <w:rsid w:val="000C472F"/>
    <w:rsid w:val="000C48C8"/>
    <w:rsid w:val="000D7628"/>
    <w:rsid w:val="000E0063"/>
    <w:rsid w:val="000E14D9"/>
    <w:rsid w:val="000E1673"/>
    <w:rsid w:val="000E6DBA"/>
    <w:rsid w:val="000F58BE"/>
    <w:rsid w:val="00100225"/>
    <w:rsid w:val="001062BE"/>
    <w:rsid w:val="00110427"/>
    <w:rsid w:val="00112B92"/>
    <w:rsid w:val="001158E6"/>
    <w:rsid w:val="0012288B"/>
    <w:rsid w:val="001235D3"/>
    <w:rsid w:val="00126083"/>
    <w:rsid w:val="00131751"/>
    <w:rsid w:val="00136629"/>
    <w:rsid w:val="001370B7"/>
    <w:rsid w:val="00144470"/>
    <w:rsid w:val="00146FF2"/>
    <w:rsid w:val="00154841"/>
    <w:rsid w:val="00154A12"/>
    <w:rsid w:val="00160752"/>
    <w:rsid w:val="00160A04"/>
    <w:rsid w:val="001623E5"/>
    <w:rsid w:val="00171B2C"/>
    <w:rsid w:val="00176962"/>
    <w:rsid w:val="001822F5"/>
    <w:rsid w:val="0018546D"/>
    <w:rsid w:val="001874C1"/>
    <w:rsid w:val="001946A6"/>
    <w:rsid w:val="00195870"/>
    <w:rsid w:val="001969C0"/>
    <w:rsid w:val="001977BB"/>
    <w:rsid w:val="00197A1F"/>
    <w:rsid w:val="001A0D29"/>
    <w:rsid w:val="001A1CEF"/>
    <w:rsid w:val="001A2A6A"/>
    <w:rsid w:val="001A5EC3"/>
    <w:rsid w:val="001A7CC0"/>
    <w:rsid w:val="001B00C7"/>
    <w:rsid w:val="001B024D"/>
    <w:rsid w:val="001B1093"/>
    <w:rsid w:val="001B6514"/>
    <w:rsid w:val="001B763E"/>
    <w:rsid w:val="001C61B1"/>
    <w:rsid w:val="001D47A3"/>
    <w:rsid w:val="001D57B3"/>
    <w:rsid w:val="001D7233"/>
    <w:rsid w:val="001E396D"/>
    <w:rsid w:val="001E4B91"/>
    <w:rsid w:val="001E708A"/>
    <w:rsid w:val="001F1A52"/>
    <w:rsid w:val="001F3E2C"/>
    <w:rsid w:val="001F45EE"/>
    <w:rsid w:val="001F5DFD"/>
    <w:rsid w:val="001F71C1"/>
    <w:rsid w:val="00203DF1"/>
    <w:rsid w:val="002048BB"/>
    <w:rsid w:val="00205994"/>
    <w:rsid w:val="00205DD2"/>
    <w:rsid w:val="00212BA5"/>
    <w:rsid w:val="00217BB5"/>
    <w:rsid w:val="0022410A"/>
    <w:rsid w:val="00224F7C"/>
    <w:rsid w:val="002259F7"/>
    <w:rsid w:val="002272C0"/>
    <w:rsid w:val="0023607D"/>
    <w:rsid w:val="002376CD"/>
    <w:rsid w:val="00237FF0"/>
    <w:rsid w:val="002412A0"/>
    <w:rsid w:val="002418DD"/>
    <w:rsid w:val="00246416"/>
    <w:rsid w:val="0026298B"/>
    <w:rsid w:val="00264DB1"/>
    <w:rsid w:val="00265419"/>
    <w:rsid w:val="00266869"/>
    <w:rsid w:val="00266F2D"/>
    <w:rsid w:val="0028478F"/>
    <w:rsid w:val="002861C2"/>
    <w:rsid w:val="0028643F"/>
    <w:rsid w:val="00286C0B"/>
    <w:rsid w:val="00287B40"/>
    <w:rsid w:val="0029026D"/>
    <w:rsid w:val="00290CEF"/>
    <w:rsid w:val="0029454E"/>
    <w:rsid w:val="0029644F"/>
    <w:rsid w:val="00297250"/>
    <w:rsid w:val="002A02A7"/>
    <w:rsid w:val="002A4E02"/>
    <w:rsid w:val="002A51D4"/>
    <w:rsid w:val="002A5CA7"/>
    <w:rsid w:val="002B0B03"/>
    <w:rsid w:val="002B1661"/>
    <w:rsid w:val="002B1A03"/>
    <w:rsid w:val="002B7618"/>
    <w:rsid w:val="002C0F53"/>
    <w:rsid w:val="002C2938"/>
    <w:rsid w:val="002C3DBA"/>
    <w:rsid w:val="002C3FED"/>
    <w:rsid w:val="002D19E4"/>
    <w:rsid w:val="002D75AC"/>
    <w:rsid w:val="002E01CC"/>
    <w:rsid w:val="002E43FE"/>
    <w:rsid w:val="002E45B6"/>
    <w:rsid w:val="002E49D9"/>
    <w:rsid w:val="002E4DA7"/>
    <w:rsid w:val="002F250A"/>
    <w:rsid w:val="002F3E65"/>
    <w:rsid w:val="002F56A0"/>
    <w:rsid w:val="003032D4"/>
    <w:rsid w:val="003077A1"/>
    <w:rsid w:val="003126BD"/>
    <w:rsid w:val="00316D35"/>
    <w:rsid w:val="00316EC4"/>
    <w:rsid w:val="0031792D"/>
    <w:rsid w:val="00322D45"/>
    <w:rsid w:val="003232AD"/>
    <w:rsid w:val="00324AA0"/>
    <w:rsid w:val="00325374"/>
    <w:rsid w:val="0033200C"/>
    <w:rsid w:val="00333C2C"/>
    <w:rsid w:val="00337D1C"/>
    <w:rsid w:val="00341907"/>
    <w:rsid w:val="003441D8"/>
    <w:rsid w:val="0034683F"/>
    <w:rsid w:val="0035004B"/>
    <w:rsid w:val="003563F1"/>
    <w:rsid w:val="00360384"/>
    <w:rsid w:val="003607CF"/>
    <w:rsid w:val="003635E3"/>
    <w:rsid w:val="0036684B"/>
    <w:rsid w:val="00367F26"/>
    <w:rsid w:val="00370330"/>
    <w:rsid w:val="0037078B"/>
    <w:rsid w:val="003755D7"/>
    <w:rsid w:val="00382C6F"/>
    <w:rsid w:val="003874D8"/>
    <w:rsid w:val="003902B2"/>
    <w:rsid w:val="003923FF"/>
    <w:rsid w:val="00393158"/>
    <w:rsid w:val="00394ED7"/>
    <w:rsid w:val="003A016F"/>
    <w:rsid w:val="003A0D9A"/>
    <w:rsid w:val="003A2CC4"/>
    <w:rsid w:val="003A53B6"/>
    <w:rsid w:val="003A7508"/>
    <w:rsid w:val="003A7E60"/>
    <w:rsid w:val="003B0287"/>
    <w:rsid w:val="003B59F3"/>
    <w:rsid w:val="003B66BA"/>
    <w:rsid w:val="003C3552"/>
    <w:rsid w:val="003C3678"/>
    <w:rsid w:val="003D490F"/>
    <w:rsid w:val="003D66AF"/>
    <w:rsid w:val="003E1CF1"/>
    <w:rsid w:val="003E28B1"/>
    <w:rsid w:val="003E330F"/>
    <w:rsid w:val="003E3317"/>
    <w:rsid w:val="003E6015"/>
    <w:rsid w:val="003F1257"/>
    <w:rsid w:val="003F6036"/>
    <w:rsid w:val="00403E8D"/>
    <w:rsid w:val="00404FBB"/>
    <w:rsid w:val="00405B16"/>
    <w:rsid w:val="004124AB"/>
    <w:rsid w:val="004124F6"/>
    <w:rsid w:val="00417F6B"/>
    <w:rsid w:val="004207B4"/>
    <w:rsid w:val="00421743"/>
    <w:rsid w:val="00427C2D"/>
    <w:rsid w:val="004314CF"/>
    <w:rsid w:val="00436F83"/>
    <w:rsid w:val="0044636E"/>
    <w:rsid w:val="00446602"/>
    <w:rsid w:val="0045256E"/>
    <w:rsid w:val="00452FC6"/>
    <w:rsid w:val="00456937"/>
    <w:rsid w:val="004569A1"/>
    <w:rsid w:val="00456B76"/>
    <w:rsid w:val="00460BA2"/>
    <w:rsid w:val="00461B1F"/>
    <w:rsid w:val="004669F6"/>
    <w:rsid w:val="00471753"/>
    <w:rsid w:val="00472AA7"/>
    <w:rsid w:val="004741BF"/>
    <w:rsid w:val="00477610"/>
    <w:rsid w:val="0048287F"/>
    <w:rsid w:val="00493C02"/>
    <w:rsid w:val="0049504A"/>
    <w:rsid w:val="0049553C"/>
    <w:rsid w:val="0049636D"/>
    <w:rsid w:val="00496E70"/>
    <w:rsid w:val="004B0521"/>
    <w:rsid w:val="004B5A99"/>
    <w:rsid w:val="004B5B82"/>
    <w:rsid w:val="004B7A89"/>
    <w:rsid w:val="004C093A"/>
    <w:rsid w:val="004C4233"/>
    <w:rsid w:val="004C49E0"/>
    <w:rsid w:val="004C6940"/>
    <w:rsid w:val="004D0B6A"/>
    <w:rsid w:val="004E1EDB"/>
    <w:rsid w:val="004E28EA"/>
    <w:rsid w:val="004E379A"/>
    <w:rsid w:val="004E6E1D"/>
    <w:rsid w:val="004E78F0"/>
    <w:rsid w:val="004F0F91"/>
    <w:rsid w:val="004F22A3"/>
    <w:rsid w:val="004F2E5C"/>
    <w:rsid w:val="004F604E"/>
    <w:rsid w:val="00505ED3"/>
    <w:rsid w:val="00507663"/>
    <w:rsid w:val="00512DF1"/>
    <w:rsid w:val="00513507"/>
    <w:rsid w:val="00516858"/>
    <w:rsid w:val="00520EC7"/>
    <w:rsid w:val="00522CCD"/>
    <w:rsid w:val="00523FF3"/>
    <w:rsid w:val="00533AC2"/>
    <w:rsid w:val="0053724C"/>
    <w:rsid w:val="005377C1"/>
    <w:rsid w:val="00541608"/>
    <w:rsid w:val="00544C2B"/>
    <w:rsid w:val="00550B46"/>
    <w:rsid w:val="00554ADD"/>
    <w:rsid w:val="00556CD7"/>
    <w:rsid w:val="0056071E"/>
    <w:rsid w:val="00560B33"/>
    <w:rsid w:val="00561B20"/>
    <w:rsid w:val="00563A0E"/>
    <w:rsid w:val="00563C89"/>
    <w:rsid w:val="00563E81"/>
    <w:rsid w:val="00572BD2"/>
    <w:rsid w:val="00573495"/>
    <w:rsid w:val="00574F45"/>
    <w:rsid w:val="00576FF0"/>
    <w:rsid w:val="00577A98"/>
    <w:rsid w:val="00583C97"/>
    <w:rsid w:val="005A1C3A"/>
    <w:rsid w:val="005A5956"/>
    <w:rsid w:val="005A637A"/>
    <w:rsid w:val="005B0524"/>
    <w:rsid w:val="005B2155"/>
    <w:rsid w:val="005B3ED4"/>
    <w:rsid w:val="005B4C5C"/>
    <w:rsid w:val="005C1D48"/>
    <w:rsid w:val="005C25AC"/>
    <w:rsid w:val="005C2E0A"/>
    <w:rsid w:val="005C41D9"/>
    <w:rsid w:val="005C42AF"/>
    <w:rsid w:val="005D053F"/>
    <w:rsid w:val="005D1194"/>
    <w:rsid w:val="005D1920"/>
    <w:rsid w:val="005D4DEE"/>
    <w:rsid w:val="005D4FA2"/>
    <w:rsid w:val="005E04A1"/>
    <w:rsid w:val="005E2647"/>
    <w:rsid w:val="005E29B4"/>
    <w:rsid w:val="005E2BD4"/>
    <w:rsid w:val="005E3159"/>
    <w:rsid w:val="005F122E"/>
    <w:rsid w:val="005F33A3"/>
    <w:rsid w:val="005F4345"/>
    <w:rsid w:val="00602123"/>
    <w:rsid w:val="00602959"/>
    <w:rsid w:val="0060468B"/>
    <w:rsid w:val="00607891"/>
    <w:rsid w:val="0061280D"/>
    <w:rsid w:val="00621026"/>
    <w:rsid w:val="00622864"/>
    <w:rsid w:val="0062328E"/>
    <w:rsid w:val="00624F61"/>
    <w:rsid w:val="00631A88"/>
    <w:rsid w:val="0063697C"/>
    <w:rsid w:val="00640155"/>
    <w:rsid w:val="00651322"/>
    <w:rsid w:val="0065133E"/>
    <w:rsid w:val="00657043"/>
    <w:rsid w:val="0066239C"/>
    <w:rsid w:val="0067047A"/>
    <w:rsid w:val="00673464"/>
    <w:rsid w:val="00673525"/>
    <w:rsid w:val="006745B4"/>
    <w:rsid w:val="00676322"/>
    <w:rsid w:val="00676A34"/>
    <w:rsid w:val="0068003D"/>
    <w:rsid w:val="00680259"/>
    <w:rsid w:val="0068118A"/>
    <w:rsid w:val="006818A0"/>
    <w:rsid w:val="0068262B"/>
    <w:rsid w:val="00695E38"/>
    <w:rsid w:val="006A0666"/>
    <w:rsid w:val="006A6BE4"/>
    <w:rsid w:val="006A6E2B"/>
    <w:rsid w:val="006A788F"/>
    <w:rsid w:val="006B00E0"/>
    <w:rsid w:val="006B1C5C"/>
    <w:rsid w:val="006B2BF1"/>
    <w:rsid w:val="006B5F9F"/>
    <w:rsid w:val="006B72D5"/>
    <w:rsid w:val="006B7D3E"/>
    <w:rsid w:val="006C12C8"/>
    <w:rsid w:val="006C16CF"/>
    <w:rsid w:val="006C24B5"/>
    <w:rsid w:val="006C2D37"/>
    <w:rsid w:val="006D170F"/>
    <w:rsid w:val="006D2C18"/>
    <w:rsid w:val="006D316E"/>
    <w:rsid w:val="006D3DC3"/>
    <w:rsid w:val="006D42E2"/>
    <w:rsid w:val="006D4DA2"/>
    <w:rsid w:val="006E2380"/>
    <w:rsid w:val="006E5706"/>
    <w:rsid w:val="006F0AB0"/>
    <w:rsid w:val="006F3392"/>
    <w:rsid w:val="006F4540"/>
    <w:rsid w:val="006F65AE"/>
    <w:rsid w:val="006F794F"/>
    <w:rsid w:val="00705DD1"/>
    <w:rsid w:val="007110D0"/>
    <w:rsid w:val="00711415"/>
    <w:rsid w:val="007119A8"/>
    <w:rsid w:val="0071439E"/>
    <w:rsid w:val="00717B5C"/>
    <w:rsid w:val="00721212"/>
    <w:rsid w:val="007222FD"/>
    <w:rsid w:val="00724E53"/>
    <w:rsid w:val="00732CA6"/>
    <w:rsid w:val="00734497"/>
    <w:rsid w:val="007345D7"/>
    <w:rsid w:val="00735889"/>
    <w:rsid w:val="00736812"/>
    <w:rsid w:val="00741638"/>
    <w:rsid w:val="00741C7E"/>
    <w:rsid w:val="00741E5A"/>
    <w:rsid w:val="00745B28"/>
    <w:rsid w:val="00752756"/>
    <w:rsid w:val="007551F2"/>
    <w:rsid w:val="0075531D"/>
    <w:rsid w:val="00756923"/>
    <w:rsid w:val="00757EDC"/>
    <w:rsid w:val="00760356"/>
    <w:rsid w:val="00760BFB"/>
    <w:rsid w:val="00760F96"/>
    <w:rsid w:val="00761B4C"/>
    <w:rsid w:val="007644C9"/>
    <w:rsid w:val="00766813"/>
    <w:rsid w:val="0077056B"/>
    <w:rsid w:val="00776A91"/>
    <w:rsid w:val="00785808"/>
    <w:rsid w:val="00790B5F"/>
    <w:rsid w:val="00794445"/>
    <w:rsid w:val="00794FD1"/>
    <w:rsid w:val="007950E9"/>
    <w:rsid w:val="00796A0F"/>
    <w:rsid w:val="00796D03"/>
    <w:rsid w:val="007A2879"/>
    <w:rsid w:val="007A7D50"/>
    <w:rsid w:val="007B3387"/>
    <w:rsid w:val="007B4019"/>
    <w:rsid w:val="007C113E"/>
    <w:rsid w:val="007C1E9B"/>
    <w:rsid w:val="007C4532"/>
    <w:rsid w:val="007C52D2"/>
    <w:rsid w:val="007C7683"/>
    <w:rsid w:val="007D1F11"/>
    <w:rsid w:val="007D4185"/>
    <w:rsid w:val="007D5453"/>
    <w:rsid w:val="007D7391"/>
    <w:rsid w:val="007E48B6"/>
    <w:rsid w:val="007E4FF6"/>
    <w:rsid w:val="007E531A"/>
    <w:rsid w:val="007E787F"/>
    <w:rsid w:val="007F164C"/>
    <w:rsid w:val="007F20CD"/>
    <w:rsid w:val="007F2472"/>
    <w:rsid w:val="007F7C36"/>
    <w:rsid w:val="007F7F11"/>
    <w:rsid w:val="00800BB3"/>
    <w:rsid w:val="00806185"/>
    <w:rsid w:val="0081066B"/>
    <w:rsid w:val="0081067F"/>
    <w:rsid w:val="00811738"/>
    <w:rsid w:val="0081397E"/>
    <w:rsid w:val="0082188C"/>
    <w:rsid w:val="008273DA"/>
    <w:rsid w:val="00827675"/>
    <w:rsid w:val="00827C3B"/>
    <w:rsid w:val="00830D73"/>
    <w:rsid w:val="00834F59"/>
    <w:rsid w:val="008354FD"/>
    <w:rsid w:val="00837030"/>
    <w:rsid w:val="008415FB"/>
    <w:rsid w:val="0084342C"/>
    <w:rsid w:val="00845765"/>
    <w:rsid w:val="008559A0"/>
    <w:rsid w:val="00856034"/>
    <w:rsid w:val="00857AF9"/>
    <w:rsid w:val="00862397"/>
    <w:rsid w:val="00864854"/>
    <w:rsid w:val="00864EF6"/>
    <w:rsid w:val="00866EE5"/>
    <w:rsid w:val="008723FA"/>
    <w:rsid w:val="0088015E"/>
    <w:rsid w:val="00880AC4"/>
    <w:rsid w:val="0088103D"/>
    <w:rsid w:val="00881E65"/>
    <w:rsid w:val="00881E86"/>
    <w:rsid w:val="00882506"/>
    <w:rsid w:val="00884307"/>
    <w:rsid w:val="00897D28"/>
    <w:rsid w:val="008A08B6"/>
    <w:rsid w:val="008A091A"/>
    <w:rsid w:val="008A3960"/>
    <w:rsid w:val="008A75A6"/>
    <w:rsid w:val="008B0C66"/>
    <w:rsid w:val="008B2338"/>
    <w:rsid w:val="008B2F04"/>
    <w:rsid w:val="008B32F4"/>
    <w:rsid w:val="008B67CE"/>
    <w:rsid w:val="008C0260"/>
    <w:rsid w:val="008D0FFA"/>
    <w:rsid w:val="008D1A42"/>
    <w:rsid w:val="008D278C"/>
    <w:rsid w:val="008D374D"/>
    <w:rsid w:val="008D3C31"/>
    <w:rsid w:val="008D5C14"/>
    <w:rsid w:val="008E03B9"/>
    <w:rsid w:val="008E1C63"/>
    <w:rsid w:val="008E367D"/>
    <w:rsid w:val="008E40D0"/>
    <w:rsid w:val="008E6CF2"/>
    <w:rsid w:val="008E7A2E"/>
    <w:rsid w:val="008F087A"/>
    <w:rsid w:val="008F2E33"/>
    <w:rsid w:val="008F326C"/>
    <w:rsid w:val="009003BB"/>
    <w:rsid w:val="00901DAB"/>
    <w:rsid w:val="00902222"/>
    <w:rsid w:val="009073EA"/>
    <w:rsid w:val="00914974"/>
    <w:rsid w:val="0091499D"/>
    <w:rsid w:val="00914B8C"/>
    <w:rsid w:val="00917A2D"/>
    <w:rsid w:val="00921555"/>
    <w:rsid w:val="00921F5F"/>
    <w:rsid w:val="00924CA9"/>
    <w:rsid w:val="00926188"/>
    <w:rsid w:val="00931460"/>
    <w:rsid w:val="0093376A"/>
    <w:rsid w:val="00945E52"/>
    <w:rsid w:val="00947CB0"/>
    <w:rsid w:val="009509A0"/>
    <w:rsid w:val="00952C43"/>
    <w:rsid w:val="009637CD"/>
    <w:rsid w:val="009702B2"/>
    <w:rsid w:val="009702B4"/>
    <w:rsid w:val="00974888"/>
    <w:rsid w:val="00975EB5"/>
    <w:rsid w:val="00981C64"/>
    <w:rsid w:val="0098591B"/>
    <w:rsid w:val="0099210A"/>
    <w:rsid w:val="009A31F9"/>
    <w:rsid w:val="009A470E"/>
    <w:rsid w:val="009A5BD6"/>
    <w:rsid w:val="009A6800"/>
    <w:rsid w:val="009A6D02"/>
    <w:rsid w:val="009B0322"/>
    <w:rsid w:val="009B3E0B"/>
    <w:rsid w:val="009B4053"/>
    <w:rsid w:val="009B6118"/>
    <w:rsid w:val="009C0472"/>
    <w:rsid w:val="009C1343"/>
    <w:rsid w:val="009C2098"/>
    <w:rsid w:val="009C6F51"/>
    <w:rsid w:val="009C7BE4"/>
    <w:rsid w:val="009D002A"/>
    <w:rsid w:val="009D15E0"/>
    <w:rsid w:val="009D3A64"/>
    <w:rsid w:val="009D77B5"/>
    <w:rsid w:val="009E11AB"/>
    <w:rsid w:val="009E6939"/>
    <w:rsid w:val="009F1251"/>
    <w:rsid w:val="009F34DB"/>
    <w:rsid w:val="009F6A45"/>
    <w:rsid w:val="009F74E2"/>
    <w:rsid w:val="00A0144B"/>
    <w:rsid w:val="00A02883"/>
    <w:rsid w:val="00A029DF"/>
    <w:rsid w:val="00A03117"/>
    <w:rsid w:val="00A064DF"/>
    <w:rsid w:val="00A133C5"/>
    <w:rsid w:val="00A20E7F"/>
    <w:rsid w:val="00A21374"/>
    <w:rsid w:val="00A245A2"/>
    <w:rsid w:val="00A26F0D"/>
    <w:rsid w:val="00A30519"/>
    <w:rsid w:val="00A30EB9"/>
    <w:rsid w:val="00A3194A"/>
    <w:rsid w:val="00A32DBA"/>
    <w:rsid w:val="00A44652"/>
    <w:rsid w:val="00A44BEE"/>
    <w:rsid w:val="00A538A8"/>
    <w:rsid w:val="00A61CC2"/>
    <w:rsid w:val="00A62BF1"/>
    <w:rsid w:val="00A667E8"/>
    <w:rsid w:val="00A67129"/>
    <w:rsid w:val="00A738F9"/>
    <w:rsid w:val="00A7662A"/>
    <w:rsid w:val="00A76A99"/>
    <w:rsid w:val="00A816B2"/>
    <w:rsid w:val="00A90FF6"/>
    <w:rsid w:val="00A91785"/>
    <w:rsid w:val="00A97F03"/>
    <w:rsid w:val="00AA67B5"/>
    <w:rsid w:val="00AA7B2D"/>
    <w:rsid w:val="00AB136D"/>
    <w:rsid w:val="00AB210C"/>
    <w:rsid w:val="00AB4E63"/>
    <w:rsid w:val="00AB6585"/>
    <w:rsid w:val="00AB7C9C"/>
    <w:rsid w:val="00AC4C42"/>
    <w:rsid w:val="00AC5826"/>
    <w:rsid w:val="00AD04CA"/>
    <w:rsid w:val="00AD54FA"/>
    <w:rsid w:val="00AE1BD4"/>
    <w:rsid w:val="00AE252F"/>
    <w:rsid w:val="00AE7F9B"/>
    <w:rsid w:val="00AF073F"/>
    <w:rsid w:val="00AF4FC0"/>
    <w:rsid w:val="00AF60CA"/>
    <w:rsid w:val="00B0203F"/>
    <w:rsid w:val="00B05944"/>
    <w:rsid w:val="00B06A41"/>
    <w:rsid w:val="00B11671"/>
    <w:rsid w:val="00B14B58"/>
    <w:rsid w:val="00B24F11"/>
    <w:rsid w:val="00B33922"/>
    <w:rsid w:val="00B403B0"/>
    <w:rsid w:val="00B42802"/>
    <w:rsid w:val="00B46A7E"/>
    <w:rsid w:val="00B50710"/>
    <w:rsid w:val="00B54E5D"/>
    <w:rsid w:val="00B56CF3"/>
    <w:rsid w:val="00B612BD"/>
    <w:rsid w:val="00B6192B"/>
    <w:rsid w:val="00B61B1D"/>
    <w:rsid w:val="00B62B00"/>
    <w:rsid w:val="00B650AA"/>
    <w:rsid w:val="00B65481"/>
    <w:rsid w:val="00B67D62"/>
    <w:rsid w:val="00B732D6"/>
    <w:rsid w:val="00B74B27"/>
    <w:rsid w:val="00B76F83"/>
    <w:rsid w:val="00B851FC"/>
    <w:rsid w:val="00B926BE"/>
    <w:rsid w:val="00B97642"/>
    <w:rsid w:val="00BA14A3"/>
    <w:rsid w:val="00BA1C54"/>
    <w:rsid w:val="00BA3D7D"/>
    <w:rsid w:val="00BA48F7"/>
    <w:rsid w:val="00BA6DDE"/>
    <w:rsid w:val="00BA7D52"/>
    <w:rsid w:val="00BB164E"/>
    <w:rsid w:val="00BB2810"/>
    <w:rsid w:val="00BB5688"/>
    <w:rsid w:val="00BB5E3F"/>
    <w:rsid w:val="00BB6CF3"/>
    <w:rsid w:val="00BC02D6"/>
    <w:rsid w:val="00BC0506"/>
    <w:rsid w:val="00BC099E"/>
    <w:rsid w:val="00BC5EB1"/>
    <w:rsid w:val="00BC6893"/>
    <w:rsid w:val="00BD2E10"/>
    <w:rsid w:val="00BD440E"/>
    <w:rsid w:val="00BD5C2E"/>
    <w:rsid w:val="00BE7BCD"/>
    <w:rsid w:val="00BE7EEA"/>
    <w:rsid w:val="00BF2CF3"/>
    <w:rsid w:val="00C00035"/>
    <w:rsid w:val="00C0140A"/>
    <w:rsid w:val="00C04CF0"/>
    <w:rsid w:val="00C10013"/>
    <w:rsid w:val="00C12DAC"/>
    <w:rsid w:val="00C1544C"/>
    <w:rsid w:val="00C166B7"/>
    <w:rsid w:val="00C17C22"/>
    <w:rsid w:val="00C17D54"/>
    <w:rsid w:val="00C210E7"/>
    <w:rsid w:val="00C23601"/>
    <w:rsid w:val="00C23941"/>
    <w:rsid w:val="00C26D2F"/>
    <w:rsid w:val="00C31C4D"/>
    <w:rsid w:val="00C336C7"/>
    <w:rsid w:val="00C34E2D"/>
    <w:rsid w:val="00C36F8A"/>
    <w:rsid w:val="00C40227"/>
    <w:rsid w:val="00C43564"/>
    <w:rsid w:val="00C44247"/>
    <w:rsid w:val="00C50251"/>
    <w:rsid w:val="00C50C1C"/>
    <w:rsid w:val="00C51942"/>
    <w:rsid w:val="00C553FE"/>
    <w:rsid w:val="00C568E3"/>
    <w:rsid w:val="00C56CD4"/>
    <w:rsid w:val="00C61FAC"/>
    <w:rsid w:val="00C620A0"/>
    <w:rsid w:val="00C64C8B"/>
    <w:rsid w:val="00C67AAC"/>
    <w:rsid w:val="00C724BE"/>
    <w:rsid w:val="00C727EA"/>
    <w:rsid w:val="00C73EF2"/>
    <w:rsid w:val="00C74190"/>
    <w:rsid w:val="00C767DA"/>
    <w:rsid w:val="00C77D38"/>
    <w:rsid w:val="00C82898"/>
    <w:rsid w:val="00C84450"/>
    <w:rsid w:val="00C9602D"/>
    <w:rsid w:val="00CA2FB1"/>
    <w:rsid w:val="00CA33F5"/>
    <w:rsid w:val="00CA7F00"/>
    <w:rsid w:val="00CB39D7"/>
    <w:rsid w:val="00CB7F00"/>
    <w:rsid w:val="00CC0B7A"/>
    <w:rsid w:val="00CC455B"/>
    <w:rsid w:val="00CD025A"/>
    <w:rsid w:val="00CD60ED"/>
    <w:rsid w:val="00CE4F0D"/>
    <w:rsid w:val="00CE5532"/>
    <w:rsid w:val="00CF0EA0"/>
    <w:rsid w:val="00CF2547"/>
    <w:rsid w:val="00CF4030"/>
    <w:rsid w:val="00D1646A"/>
    <w:rsid w:val="00D16863"/>
    <w:rsid w:val="00D2018E"/>
    <w:rsid w:val="00D30C16"/>
    <w:rsid w:val="00D37588"/>
    <w:rsid w:val="00D41330"/>
    <w:rsid w:val="00D43116"/>
    <w:rsid w:val="00D43224"/>
    <w:rsid w:val="00D625B2"/>
    <w:rsid w:val="00D71A67"/>
    <w:rsid w:val="00D728CE"/>
    <w:rsid w:val="00D73895"/>
    <w:rsid w:val="00D74529"/>
    <w:rsid w:val="00D76CEF"/>
    <w:rsid w:val="00D818BA"/>
    <w:rsid w:val="00D82108"/>
    <w:rsid w:val="00D821A2"/>
    <w:rsid w:val="00D84A35"/>
    <w:rsid w:val="00D84A89"/>
    <w:rsid w:val="00D84F00"/>
    <w:rsid w:val="00D96274"/>
    <w:rsid w:val="00DA2106"/>
    <w:rsid w:val="00DA7383"/>
    <w:rsid w:val="00DC3CB3"/>
    <w:rsid w:val="00DC3F73"/>
    <w:rsid w:val="00DD2231"/>
    <w:rsid w:val="00DD2AA6"/>
    <w:rsid w:val="00DD69CD"/>
    <w:rsid w:val="00DE16B0"/>
    <w:rsid w:val="00DE1722"/>
    <w:rsid w:val="00DE24E0"/>
    <w:rsid w:val="00DE45CD"/>
    <w:rsid w:val="00DE6827"/>
    <w:rsid w:val="00DF01A6"/>
    <w:rsid w:val="00DF0D78"/>
    <w:rsid w:val="00DF12B7"/>
    <w:rsid w:val="00DF22E6"/>
    <w:rsid w:val="00DF69C1"/>
    <w:rsid w:val="00E00683"/>
    <w:rsid w:val="00E12EF5"/>
    <w:rsid w:val="00E15C0A"/>
    <w:rsid w:val="00E239AD"/>
    <w:rsid w:val="00E24D7F"/>
    <w:rsid w:val="00E26489"/>
    <w:rsid w:val="00E31255"/>
    <w:rsid w:val="00E31AAA"/>
    <w:rsid w:val="00E325DF"/>
    <w:rsid w:val="00E337AA"/>
    <w:rsid w:val="00E415E4"/>
    <w:rsid w:val="00E415F0"/>
    <w:rsid w:val="00E507B7"/>
    <w:rsid w:val="00E5179F"/>
    <w:rsid w:val="00E5561D"/>
    <w:rsid w:val="00E56B37"/>
    <w:rsid w:val="00E60B16"/>
    <w:rsid w:val="00E61085"/>
    <w:rsid w:val="00E62E2E"/>
    <w:rsid w:val="00E6450C"/>
    <w:rsid w:val="00E660FC"/>
    <w:rsid w:val="00E82F96"/>
    <w:rsid w:val="00E83F91"/>
    <w:rsid w:val="00E86C38"/>
    <w:rsid w:val="00E87BD4"/>
    <w:rsid w:val="00E92F0B"/>
    <w:rsid w:val="00E936C1"/>
    <w:rsid w:val="00E9549E"/>
    <w:rsid w:val="00E9623C"/>
    <w:rsid w:val="00E979B1"/>
    <w:rsid w:val="00EA23CF"/>
    <w:rsid w:val="00EA62CB"/>
    <w:rsid w:val="00EA7D3B"/>
    <w:rsid w:val="00EA7EA6"/>
    <w:rsid w:val="00EB2C48"/>
    <w:rsid w:val="00EB531D"/>
    <w:rsid w:val="00EB5EC8"/>
    <w:rsid w:val="00EC12DE"/>
    <w:rsid w:val="00EC43B6"/>
    <w:rsid w:val="00EC5081"/>
    <w:rsid w:val="00EC5E62"/>
    <w:rsid w:val="00EC6BF0"/>
    <w:rsid w:val="00EC7CB9"/>
    <w:rsid w:val="00ED00E3"/>
    <w:rsid w:val="00ED07C8"/>
    <w:rsid w:val="00ED1EC7"/>
    <w:rsid w:val="00ED4982"/>
    <w:rsid w:val="00ED50B8"/>
    <w:rsid w:val="00EE0B63"/>
    <w:rsid w:val="00EE17F1"/>
    <w:rsid w:val="00EE27FD"/>
    <w:rsid w:val="00EE4F64"/>
    <w:rsid w:val="00EE654A"/>
    <w:rsid w:val="00EF13F2"/>
    <w:rsid w:val="00EF2E64"/>
    <w:rsid w:val="00F02EA8"/>
    <w:rsid w:val="00F0369D"/>
    <w:rsid w:val="00F04194"/>
    <w:rsid w:val="00F05F3E"/>
    <w:rsid w:val="00F063F1"/>
    <w:rsid w:val="00F14BAB"/>
    <w:rsid w:val="00F16381"/>
    <w:rsid w:val="00F16CE7"/>
    <w:rsid w:val="00F17FE0"/>
    <w:rsid w:val="00F200E3"/>
    <w:rsid w:val="00F2379E"/>
    <w:rsid w:val="00F2427F"/>
    <w:rsid w:val="00F26A97"/>
    <w:rsid w:val="00F34DA1"/>
    <w:rsid w:val="00F42BB4"/>
    <w:rsid w:val="00F44854"/>
    <w:rsid w:val="00F44C04"/>
    <w:rsid w:val="00F46C97"/>
    <w:rsid w:val="00F63B8B"/>
    <w:rsid w:val="00F73A4C"/>
    <w:rsid w:val="00F74E2B"/>
    <w:rsid w:val="00F76325"/>
    <w:rsid w:val="00F85729"/>
    <w:rsid w:val="00F8588A"/>
    <w:rsid w:val="00F9261D"/>
    <w:rsid w:val="00F93DD8"/>
    <w:rsid w:val="00F9526E"/>
    <w:rsid w:val="00F973EB"/>
    <w:rsid w:val="00FA073F"/>
    <w:rsid w:val="00FA68C5"/>
    <w:rsid w:val="00FB4CE0"/>
    <w:rsid w:val="00FB659E"/>
    <w:rsid w:val="00FC0E6E"/>
    <w:rsid w:val="00FC66B5"/>
    <w:rsid w:val="00FC6ADC"/>
    <w:rsid w:val="00FD34FB"/>
    <w:rsid w:val="00FE26DD"/>
    <w:rsid w:val="00FE26E6"/>
    <w:rsid w:val="00FE57D4"/>
    <w:rsid w:val="00FE58BA"/>
    <w:rsid w:val="00FE5EBE"/>
    <w:rsid w:val="00FE7C28"/>
    <w:rsid w:val="00FF23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5:chartTrackingRefBased/>
  <w15:docId w15:val="{E06CCBFD-0E17-4427-9BC0-0796FD4D3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0384"/>
    <w:pPr>
      <w:widowControl w:val="0"/>
      <w:jc w:val="both"/>
    </w:pPr>
    <w:rPr>
      <w:rFonts w:ascii="Times New Roman" w:eastAsia="宋体" w:hAnsi="Times New Roman" w:cs="Times New Roman"/>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6038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60384"/>
    <w:rPr>
      <w:sz w:val="18"/>
      <w:szCs w:val="18"/>
    </w:rPr>
  </w:style>
  <w:style w:type="paragraph" w:styleId="a4">
    <w:name w:val="footer"/>
    <w:basedOn w:val="a"/>
    <w:link w:val="Char0"/>
    <w:uiPriority w:val="99"/>
    <w:unhideWhenUsed/>
    <w:rsid w:val="0036038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60384"/>
    <w:rPr>
      <w:sz w:val="18"/>
      <w:szCs w:val="18"/>
    </w:rPr>
  </w:style>
  <w:style w:type="paragraph" w:styleId="a5">
    <w:name w:val="Normal (Web)"/>
    <w:basedOn w:val="a"/>
    <w:uiPriority w:val="99"/>
    <w:unhideWhenUsed/>
    <w:rsid w:val="00360384"/>
    <w:pPr>
      <w:widowControl/>
      <w:spacing w:before="100" w:beforeAutospacing="1" w:after="100" w:afterAutospacing="1"/>
      <w:jc w:val="left"/>
    </w:pPr>
    <w:rPr>
      <w:rFonts w:ascii="宋体" w:hAnsi="宋体" w:cs="宋体"/>
      <w:kern w:val="0"/>
      <w:sz w:val="24"/>
    </w:rPr>
  </w:style>
  <w:style w:type="table" w:styleId="a6">
    <w:name w:val="Table Grid"/>
    <w:basedOn w:val="a1"/>
    <w:uiPriority w:val="39"/>
    <w:rsid w:val="00160A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Plain Text"/>
    <w:aliases w:val="普通文字"/>
    <w:basedOn w:val="a"/>
    <w:link w:val="Char1"/>
    <w:rsid w:val="009637CD"/>
    <w:rPr>
      <w:rFonts w:ascii="宋体" w:hAnsi="Courier New"/>
      <w:szCs w:val="21"/>
      <w:lang w:val="x-none" w:eastAsia="x-none"/>
    </w:rPr>
  </w:style>
  <w:style w:type="character" w:customStyle="1" w:styleId="a8">
    <w:name w:val="纯文本 字符"/>
    <w:basedOn w:val="a0"/>
    <w:uiPriority w:val="99"/>
    <w:semiHidden/>
    <w:rsid w:val="009637CD"/>
    <w:rPr>
      <w:rFonts w:asciiTheme="minorEastAsia" w:hAnsi="Courier New" w:cs="Courier New"/>
      <w:szCs w:val="24"/>
    </w:rPr>
  </w:style>
  <w:style w:type="character" w:styleId="a9">
    <w:name w:val="Emphasis"/>
    <w:uiPriority w:val="20"/>
    <w:qFormat/>
    <w:rsid w:val="009637CD"/>
    <w:rPr>
      <w:rFonts w:cs="Times New Roman"/>
      <w:color w:val="CC0033"/>
    </w:rPr>
  </w:style>
  <w:style w:type="character" w:customStyle="1" w:styleId="Char1">
    <w:name w:val="纯文本 Char1"/>
    <w:aliases w:val="普通文字 Char"/>
    <w:link w:val="a7"/>
    <w:rsid w:val="009637CD"/>
    <w:rPr>
      <w:rFonts w:ascii="宋体" w:eastAsia="宋体" w:hAnsi="Courier New" w:cs="Times New Roman"/>
      <w:szCs w:val="21"/>
      <w:lang w:val="x-none" w:eastAsia="x-none"/>
    </w:rPr>
  </w:style>
  <w:style w:type="paragraph" w:customStyle="1" w:styleId="EndNoteBibliographyTitle">
    <w:name w:val="EndNote Bibliography Title"/>
    <w:basedOn w:val="a"/>
    <w:link w:val="EndNoteBibliographyTitle0"/>
    <w:rsid w:val="0023607D"/>
    <w:pPr>
      <w:jc w:val="center"/>
    </w:pPr>
    <w:rPr>
      <w:noProof/>
      <w:sz w:val="20"/>
    </w:rPr>
  </w:style>
  <w:style w:type="character" w:customStyle="1" w:styleId="EndNoteBibliographyTitle0">
    <w:name w:val="EndNote Bibliography Title 字符"/>
    <w:basedOn w:val="Char1"/>
    <w:link w:val="EndNoteBibliographyTitle"/>
    <w:rsid w:val="0023607D"/>
    <w:rPr>
      <w:rFonts w:ascii="Times New Roman" w:eastAsia="宋体" w:hAnsi="Times New Roman" w:cs="Times New Roman"/>
      <w:noProof/>
      <w:sz w:val="20"/>
      <w:szCs w:val="24"/>
      <w:lang w:val="x-none" w:eastAsia="x-none"/>
    </w:rPr>
  </w:style>
  <w:style w:type="paragraph" w:customStyle="1" w:styleId="EndNoteBibliography">
    <w:name w:val="EndNote Bibliography"/>
    <w:basedOn w:val="a"/>
    <w:link w:val="EndNoteBibliography0"/>
    <w:rsid w:val="0023607D"/>
    <w:rPr>
      <w:noProof/>
      <w:sz w:val="20"/>
    </w:rPr>
  </w:style>
  <w:style w:type="character" w:customStyle="1" w:styleId="EndNoteBibliography0">
    <w:name w:val="EndNote Bibliography 字符"/>
    <w:basedOn w:val="Char1"/>
    <w:link w:val="EndNoteBibliography"/>
    <w:rsid w:val="0023607D"/>
    <w:rPr>
      <w:rFonts w:ascii="Times New Roman" w:eastAsia="宋体" w:hAnsi="Times New Roman" w:cs="Times New Roman"/>
      <w:noProof/>
      <w:sz w:val="20"/>
      <w:szCs w:val="24"/>
      <w:lang w:val="x-none" w:eastAsia="x-none"/>
    </w:rPr>
  </w:style>
  <w:style w:type="character" w:styleId="aa">
    <w:name w:val="Hyperlink"/>
    <w:basedOn w:val="a0"/>
    <w:uiPriority w:val="99"/>
    <w:unhideWhenUsed/>
    <w:rsid w:val="0023607D"/>
    <w:rPr>
      <w:color w:val="0563C1" w:themeColor="hyperlink"/>
      <w:u w:val="single"/>
    </w:rPr>
  </w:style>
  <w:style w:type="character" w:styleId="ab">
    <w:name w:val="Strong"/>
    <w:basedOn w:val="a0"/>
    <w:uiPriority w:val="22"/>
    <w:qFormat/>
    <w:rsid w:val="00EB5EC8"/>
    <w:rPr>
      <w:b/>
      <w:bCs/>
    </w:rPr>
  </w:style>
  <w:style w:type="character" w:customStyle="1" w:styleId="Char2">
    <w:name w:val="纯文本 Char"/>
    <w:rsid w:val="0044636E"/>
    <w:rPr>
      <w:rFonts w:ascii="宋体" w:hAnsi="Courier New" w:cs="Courier New"/>
      <w:kern w:val="2"/>
      <w:sz w:val="21"/>
      <w:szCs w:val="21"/>
    </w:rPr>
  </w:style>
  <w:style w:type="character" w:styleId="ac">
    <w:name w:val="line number"/>
    <w:basedOn w:val="a0"/>
    <w:uiPriority w:val="99"/>
    <w:semiHidden/>
    <w:unhideWhenUsed/>
    <w:rsid w:val="009509A0"/>
  </w:style>
  <w:style w:type="character" w:customStyle="1" w:styleId="c-journal-titletext">
    <w:name w:val="c-journal-title__text"/>
    <w:basedOn w:val="a0"/>
    <w:rsid w:val="001874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jeccr.biomedcentral.com/" TargetMode="Externa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ingxiaofeng@hunnu.edu.cn" TargetMode="Externa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27</Pages>
  <Words>4869</Words>
  <Characters>27755</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Sky123.Org</Company>
  <LinksUpToDate>false</LinksUpToDate>
  <CharactersWithSpaces>32559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dxf</cp:lastModifiedBy>
  <cp:revision>4</cp:revision>
  <cp:lastPrinted>2021-04-12T09:48:00Z</cp:lastPrinted>
  <dcterms:created xsi:type="dcterms:W3CDTF">2021-04-12T09:48:00Z</dcterms:created>
  <dcterms:modified xsi:type="dcterms:W3CDTF">2021-04-12T10:02:00Z</dcterms:modified>
</cp:coreProperties>
</file>