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0"/>
        <w:gridCol w:w="6470"/>
      </w:tblGrid>
      <w:tr w:rsidR="00204AFE" w14:paraId="2EF140E3" w14:textId="77777777" w:rsidTr="00D545CB">
        <w:tc>
          <w:tcPr>
            <w:tcW w:w="2552" w:type="dxa"/>
          </w:tcPr>
          <w:p w14:paraId="3A7B4057" w14:textId="77777777" w:rsidR="00204AFE" w:rsidRDefault="00204AFE" w:rsidP="00D545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853105D" wp14:editId="2F7FFE74">
                  <wp:extent cx="1698171" cy="1698171"/>
                  <wp:effectExtent l="0" t="0" r="0" b="0"/>
                  <wp:docPr id="9753492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2419" name="Picture 114727241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7" cy="171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</w:tcPr>
          <w:p w14:paraId="25602AA4" w14:textId="77777777" w:rsidR="00204AFE" w:rsidRPr="000303D7" w:rsidRDefault="00204AFE" w:rsidP="00D545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r w:rsidRPr="00030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Chidiebere Njoku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obtained his BEng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MSc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degree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in Civil Engineering from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University of Nigeria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Nsukka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and 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degree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in Civil Engineering, from the Federal University of Technology, Owerri, Nigeria. He is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enior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>ecturer in Civil Engineering at Federal University of Technology, Owerri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and a Lecturer in Procurement Management at the World Bank sponsored Center of Excellence in Sustainable Procurement, Environmental and Social Standards (CE-sPESS) in </w:t>
            </w:r>
            <w:r w:rsidRPr="007838F4">
              <w:rPr>
                <w:rFonts w:ascii="Times New Roman" w:hAnsi="Times New Roman" w:cs="Times New Roman"/>
                <w:sz w:val="20"/>
                <w:szCs w:val="20"/>
              </w:rPr>
              <w:t>Federal University of Technology, Owerri, Nigeri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838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is a textbook author and has published several engineering articles. His 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>research interest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03D7">
              <w:rPr>
                <w:rFonts w:ascii="Times New Roman" w:hAnsi="Times New Roman" w:cs="Times New Roman"/>
                <w:sz w:val="20"/>
                <w:szCs w:val="20"/>
              </w:rPr>
              <w:t xml:space="preserve"> include (1) soil mechanics and foundation engineering; (2) structural materials analysis and design; and (3) project management.</w:t>
            </w:r>
          </w:p>
          <w:p w14:paraId="755091AB" w14:textId="77777777" w:rsidR="00204AFE" w:rsidRDefault="00204AFE" w:rsidP="00D545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ABF9A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FE"/>
    <w:rsid w:val="00204AFE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37673"/>
  <w15:chartTrackingRefBased/>
  <w15:docId w15:val="{89F476BD-0F68-4D9A-B614-0600737D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AFE"/>
    <w:pPr>
      <w:spacing w:line="480" w:lineRule="auto"/>
    </w:pPr>
    <w:rPr>
      <w:rFonts w:ascii="Calibri" w:eastAsia="Calibri" w:hAnsi="Calibri" w:cs="SimSu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4AFE"/>
    <w:pPr>
      <w:spacing w:after="0" w:line="240" w:lineRule="auto"/>
    </w:pPr>
    <w:rPr>
      <w:rFonts w:ascii="Calibri" w:eastAsia="Calibri" w:hAnsi="Calibri" w:cs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>Springer Nature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2024-04-01T06:07:00Z</dcterms:created>
  <dcterms:modified xsi:type="dcterms:W3CDTF">2024-04-01T06:07:00Z</dcterms:modified>
</cp:coreProperties>
</file>