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8F22C" w14:textId="42AD8157" w:rsidR="00E72E26" w:rsidRPr="00F4338D" w:rsidRDefault="00E72E26" w:rsidP="00E72E2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F4338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</w:t>
      </w:r>
      <w:r w:rsidR="00822861">
        <w:rPr>
          <w:rFonts w:ascii="Times New Roman" w:eastAsia="宋体" w:hAnsi="Times New Roman" w:cs="Times New Roman"/>
          <w:b/>
          <w:bCs/>
          <w:sz w:val="24"/>
          <w:szCs w:val="24"/>
        </w:rPr>
        <w:t>S1</w:t>
      </w:r>
      <w:r w:rsidRPr="00F4338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2B02A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KEGG</w:t>
      </w:r>
      <w:r w:rsidR="002B02A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2B02A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En</w:t>
      </w:r>
      <w:r w:rsidR="002B02A2">
        <w:rPr>
          <w:rFonts w:ascii="Times New Roman" w:eastAsia="宋体" w:hAnsi="Times New Roman" w:cs="Times New Roman"/>
          <w:b/>
          <w:bCs/>
          <w:sz w:val="24"/>
          <w:szCs w:val="24"/>
        </w:rPr>
        <w:t>richment of characteristic metabolites</w:t>
      </w:r>
      <w:r w:rsidR="008F425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5B3D1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from</w:t>
      </w:r>
      <w:r w:rsidR="005B3D1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comparing group </w:t>
      </w:r>
      <w:proofErr w:type="spellStart"/>
      <w:r w:rsidR="00330873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Van</w:t>
      </w:r>
      <w:r w:rsidR="007732A4">
        <w:rPr>
          <w:rFonts w:ascii="Times New Roman" w:eastAsia="宋体" w:hAnsi="Times New Roman" w:cs="Times New Roman"/>
          <w:b/>
          <w:bCs/>
          <w:sz w:val="24"/>
          <w:szCs w:val="24"/>
        </w:rPr>
        <w:t>+</w:t>
      </w:r>
      <w:r w:rsidR="007732A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TSS</w:t>
      </w:r>
      <w:proofErr w:type="spellEnd"/>
      <w:r w:rsidR="008F425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5B3D16">
        <w:rPr>
          <w:rFonts w:ascii="Times New Roman" w:eastAsia="宋体" w:hAnsi="Times New Roman" w:cs="Times New Roman"/>
          <w:b/>
          <w:bCs/>
          <w:sz w:val="24"/>
          <w:szCs w:val="24"/>
        </w:rPr>
        <w:t>with</w:t>
      </w:r>
      <w:r w:rsidR="008F425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7732A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Van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1418"/>
        <w:gridCol w:w="3968"/>
        <w:gridCol w:w="852"/>
        <w:gridCol w:w="6303"/>
      </w:tblGrid>
      <w:tr w:rsidR="00460C2A" w:rsidRPr="002B02A2" w14:paraId="750980AC" w14:textId="77777777" w:rsidTr="007732A4">
        <w:trPr>
          <w:trHeight w:val="288"/>
        </w:trPr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</w:tcPr>
          <w:p w14:paraId="7282D90C" w14:textId="48155A7F" w:rsidR="002B02A2" w:rsidRPr="002B02A2" w:rsidRDefault="00EC0008" w:rsidP="00175054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Tissue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8A9BE" w14:textId="41298FEA" w:rsidR="002B02A2" w:rsidRPr="002B02A2" w:rsidRDefault="002B02A2" w:rsidP="00175054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B02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MapID</w:t>
            </w:r>
          </w:p>
        </w:tc>
        <w:tc>
          <w:tcPr>
            <w:tcW w:w="39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49A1E" w14:textId="77777777" w:rsidR="002B02A2" w:rsidRPr="002B02A2" w:rsidRDefault="002B02A2" w:rsidP="00175054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2B02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MapTitle</w:t>
            </w:r>
            <w:proofErr w:type="spellEnd"/>
          </w:p>
        </w:tc>
        <w:tc>
          <w:tcPr>
            <w:tcW w:w="85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93E4C" w14:textId="77777777" w:rsidR="002B02A2" w:rsidRPr="002B02A2" w:rsidRDefault="002B02A2" w:rsidP="00175054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2B02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Pvalue</w:t>
            </w:r>
            <w:proofErr w:type="spellEnd"/>
          </w:p>
        </w:tc>
        <w:tc>
          <w:tcPr>
            <w:tcW w:w="630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14B11" w14:textId="77777777" w:rsidR="002B02A2" w:rsidRPr="002B02A2" w:rsidRDefault="002B02A2" w:rsidP="00175054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2B02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MetaIDs</w:t>
            </w:r>
            <w:proofErr w:type="spellEnd"/>
          </w:p>
        </w:tc>
      </w:tr>
      <w:tr w:rsidR="007732A4" w:rsidRPr="002B02A2" w14:paraId="3CF1BA09" w14:textId="77777777" w:rsidTr="007732A4">
        <w:trPr>
          <w:trHeight w:val="288"/>
        </w:trPr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0CAA7867" w14:textId="6F54D7F8" w:rsidR="007732A4" w:rsidRPr="007732A4" w:rsidRDefault="007732A4" w:rsidP="007732A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73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Liver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A3ADA" w14:textId="0F6468D6" w:rsidR="007732A4" w:rsidRPr="007732A4" w:rsidRDefault="007732A4" w:rsidP="007732A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map00590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0741F" w14:textId="1A169730" w:rsidR="007732A4" w:rsidRPr="007732A4" w:rsidRDefault="007732A4" w:rsidP="007732A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Arachidonic acid metabolism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38236" w14:textId="6FB2BDD0" w:rsidR="007732A4" w:rsidRPr="007732A4" w:rsidRDefault="007732A4" w:rsidP="007732A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 xml:space="preserve">0.015 </w:t>
            </w:r>
          </w:p>
        </w:tc>
        <w:tc>
          <w:tcPr>
            <w:tcW w:w="6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83263" w14:textId="54B620AB" w:rsidR="007732A4" w:rsidRPr="007732A4" w:rsidRDefault="007732A4" w:rsidP="007732A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Prostaglandin E2; Prostaglandin H2; Lipoxin B4; Thromboxane B2; Prostaglandin D2; 16(R)-HETE; Arachidonic acid; Prostaglandin J2; 5-OxoETE</w:t>
            </w:r>
          </w:p>
        </w:tc>
      </w:tr>
      <w:tr w:rsidR="007732A4" w:rsidRPr="002B02A2" w14:paraId="6C98E48C" w14:textId="77777777" w:rsidTr="007732A4">
        <w:trPr>
          <w:trHeight w:val="288"/>
        </w:trPr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24A9BE5F" w14:textId="4AE154C1" w:rsidR="007732A4" w:rsidRPr="007732A4" w:rsidRDefault="007732A4" w:rsidP="007732A4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A40099A" w14:textId="41AF6830" w:rsidR="007732A4" w:rsidRPr="007732A4" w:rsidRDefault="007732A4" w:rsidP="007732A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map04924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5BD3A46" w14:textId="013CC7BE" w:rsidR="007732A4" w:rsidRPr="007732A4" w:rsidRDefault="007732A4" w:rsidP="007732A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Renin secretion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7718DC3" w14:textId="13C77062" w:rsidR="007732A4" w:rsidRPr="007732A4" w:rsidRDefault="007732A4" w:rsidP="007732A4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 xml:space="preserve">0.044 </w:t>
            </w:r>
          </w:p>
        </w:tc>
        <w:tc>
          <w:tcPr>
            <w:tcW w:w="6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CC6AAF1" w14:textId="064249BC" w:rsidR="007732A4" w:rsidRPr="007732A4" w:rsidRDefault="007732A4" w:rsidP="007732A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Prostaglandin E2; Adenosine; Adenosine 5'-monophosphate</w:t>
            </w:r>
          </w:p>
        </w:tc>
      </w:tr>
      <w:tr w:rsidR="007732A4" w:rsidRPr="002B02A2" w14:paraId="1973F47F" w14:textId="77777777" w:rsidTr="005B3D16">
        <w:trPr>
          <w:trHeight w:val="288"/>
        </w:trPr>
        <w:tc>
          <w:tcPr>
            <w:tcW w:w="141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C78C29B" w14:textId="16886EA9" w:rsidR="007732A4" w:rsidRPr="007732A4" w:rsidRDefault="007732A4" w:rsidP="007732A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73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Colon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FCE8545" w14:textId="63C6B2CD" w:rsidR="007732A4" w:rsidRPr="007732A4" w:rsidRDefault="007732A4" w:rsidP="005B3D16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map00564</w:t>
            </w:r>
          </w:p>
        </w:tc>
        <w:tc>
          <w:tcPr>
            <w:tcW w:w="396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0DB78CE" w14:textId="58C64F91" w:rsidR="007732A4" w:rsidRPr="007732A4" w:rsidRDefault="007732A4" w:rsidP="005B3D16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>Glycerophospholipid metabolism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B632AB" w14:textId="4AE7597F" w:rsidR="007732A4" w:rsidRPr="007732A4" w:rsidRDefault="007732A4" w:rsidP="005B3D16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732A4">
              <w:rPr>
                <w:rFonts w:ascii="Times New Roman" w:hAnsi="Times New Roman" w:cs="Times New Roman"/>
                <w:color w:val="000000"/>
                <w:sz w:val="22"/>
              </w:rPr>
              <w:t xml:space="preserve">0.009 </w:t>
            </w:r>
          </w:p>
        </w:tc>
        <w:tc>
          <w:tcPr>
            <w:tcW w:w="6303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EC29250" w14:textId="7B4B8A31" w:rsidR="007732A4" w:rsidRPr="007732A4" w:rsidRDefault="007732A4" w:rsidP="007732A4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73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O-</w:t>
            </w:r>
            <w:proofErr w:type="spellStart"/>
            <w:r w:rsidRPr="00773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Phosphorylethanolamine</w:t>
            </w:r>
            <w:proofErr w:type="spellEnd"/>
            <w:r w:rsidRPr="00773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Pr="00773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Phosphoethanolamine</w:t>
            </w:r>
            <w:proofErr w:type="spellEnd"/>
            <w:r w:rsidRPr="00773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Phosphocholine; Cytidine 5'-diphosphocholine</w:t>
            </w:r>
          </w:p>
        </w:tc>
      </w:tr>
    </w:tbl>
    <w:p w14:paraId="11FB7F5C" w14:textId="77777777" w:rsidR="008E70C9" w:rsidRPr="002B02A2" w:rsidRDefault="008E70C9" w:rsidP="008E70C9">
      <w:pPr>
        <w:rPr>
          <w:rFonts w:ascii="Times New Roman" w:hAnsi="Times New Roman"/>
          <w:szCs w:val="21"/>
        </w:rPr>
      </w:pPr>
      <w:r w:rsidRPr="005A70CB">
        <w:rPr>
          <w:rFonts w:ascii="Times New Roman" w:hAnsi="Times New Roman"/>
          <w:b/>
          <w:bCs/>
          <w:szCs w:val="21"/>
        </w:rPr>
        <w:t>MapID</w:t>
      </w:r>
      <w:r w:rsidRPr="002B02A2">
        <w:rPr>
          <w:rFonts w:ascii="Times New Roman" w:hAnsi="Times New Roman"/>
          <w:szCs w:val="21"/>
        </w:rPr>
        <w:t>：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ap </w:t>
      </w:r>
      <w:r w:rsidRPr="002B02A2">
        <w:rPr>
          <w:rFonts w:ascii="Times New Roman" w:hAnsi="Times New Roman"/>
          <w:szCs w:val="21"/>
        </w:rPr>
        <w:t>ID</w:t>
      </w:r>
      <w:r>
        <w:rPr>
          <w:rFonts w:ascii="Times New Roman" w:hAnsi="Times New Roman"/>
          <w:szCs w:val="21"/>
        </w:rPr>
        <w:t xml:space="preserve"> of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e</w:t>
      </w:r>
      <w:r>
        <w:rPr>
          <w:rFonts w:ascii="Times New Roman" w:hAnsi="Times New Roman" w:hint="eastAsia"/>
          <w:szCs w:val="21"/>
        </w:rPr>
        <w:t>nriched</w:t>
      </w:r>
      <w:r>
        <w:rPr>
          <w:rFonts w:ascii="Times New Roman" w:hAnsi="Times New Roman"/>
          <w:szCs w:val="21"/>
        </w:rPr>
        <w:t xml:space="preserve"> </w:t>
      </w:r>
      <w:r w:rsidRPr="002B02A2">
        <w:rPr>
          <w:rFonts w:ascii="Times New Roman" w:hAnsi="Times New Roman"/>
          <w:szCs w:val="21"/>
        </w:rPr>
        <w:t>KEGG Pathway</w:t>
      </w:r>
      <w:r>
        <w:rPr>
          <w:rFonts w:ascii="Times New Roman" w:hAnsi="Times New Roman"/>
          <w:szCs w:val="21"/>
        </w:rPr>
        <w:t>.</w:t>
      </w:r>
      <w:r w:rsidRPr="002B02A2">
        <w:rPr>
          <w:rFonts w:ascii="Times New Roman" w:hAnsi="Times New Roman"/>
          <w:szCs w:val="21"/>
        </w:rPr>
        <w:t xml:space="preserve"> </w:t>
      </w:r>
      <w:proofErr w:type="spellStart"/>
      <w:r w:rsidRPr="005A70CB">
        <w:rPr>
          <w:rFonts w:ascii="Times New Roman" w:hAnsi="Times New Roman"/>
          <w:b/>
          <w:bCs/>
          <w:szCs w:val="21"/>
        </w:rPr>
        <w:t>MapTitle</w:t>
      </w:r>
      <w:proofErr w:type="spellEnd"/>
      <w:r w:rsidRPr="002B02A2">
        <w:rPr>
          <w:rFonts w:ascii="Times New Roman" w:hAnsi="Times New Roman"/>
          <w:szCs w:val="21"/>
        </w:rPr>
        <w:t>：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itle of enriched </w:t>
      </w:r>
      <w:r w:rsidRPr="002B02A2">
        <w:rPr>
          <w:rFonts w:ascii="Times New Roman" w:hAnsi="Times New Roman"/>
          <w:szCs w:val="21"/>
        </w:rPr>
        <w:t>KEGG Pathwa</w:t>
      </w:r>
      <w:r>
        <w:rPr>
          <w:rFonts w:ascii="Times New Roman" w:hAnsi="Times New Roman"/>
          <w:szCs w:val="21"/>
        </w:rPr>
        <w:t xml:space="preserve">y. </w:t>
      </w:r>
      <w:r w:rsidRPr="002B02A2">
        <w:rPr>
          <w:rFonts w:ascii="Times New Roman" w:hAnsi="Times New Roman"/>
          <w:b/>
          <w:bCs/>
          <w:color w:val="000000"/>
          <w:kern w:val="0"/>
          <w:sz w:val="22"/>
        </w:rPr>
        <w:t>P</w:t>
      </w:r>
      <w:r>
        <w:rPr>
          <w:rFonts w:ascii="Times New Roman" w:hAnsi="Times New Roman"/>
          <w:b/>
          <w:bCs/>
          <w:color w:val="000000"/>
          <w:kern w:val="0"/>
          <w:sz w:val="22"/>
        </w:rPr>
        <w:t>-</w:t>
      </w:r>
      <w:r w:rsidRPr="002B02A2">
        <w:rPr>
          <w:rFonts w:ascii="Times New Roman" w:hAnsi="Times New Roman"/>
          <w:b/>
          <w:bCs/>
          <w:color w:val="000000"/>
          <w:kern w:val="0"/>
          <w:sz w:val="22"/>
        </w:rPr>
        <w:t>value</w:t>
      </w:r>
      <w:r>
        <w:rPr>
          <w:rFonts w:ascii="Times New Roman" w:hAnsi="Times New Roman"/>
          <w:b/>
          <w:bCs/>
          <w:color w:val="000000"/>
          <w:kern w:val="0"/>
          <w:sz w:val="22"/>
        </w:rPr>
        <w:t>:</w:t>
      </w:r>
      <w:r>
        <w:rPr>
          <w:rFonts w:ascii="Times New Roman" w:hAnsi="Times New Roman"/>
          <w:szCs w:val="21"/>
        </w:rPr>
        <w:t xml:space="preserve"> </w:t>
      </w:r>
      <w:r w:rsidRPr="00EE455B">
        <w:rPr>
          <w:rFonts w:ascii="Times New Roman" w:hAnsi="Times New Roman"/>
          <w:szCs w:val="21"/>
        </w:rPr>
        <w:t xml:space="preserve">Over Representation Analysis was implemented using the </w:t>
      </w:r>
      <w:r w:rsidRPr="0032000D">
        <w:rPr>
          <w:rFonts w:ascii="Times New Roman" w:hAnsi="Times New Roman"/>
          <w:i/>
          <w:iCs/>
          <w:szCs w:val="21"/>
        </w:rPr>
        <w:t>hypergeometric test</w:t>
      </w:r>
      <w:r w:rsidRPr="00EE455B">
        <w:rPr>
          <w:rFonts w:ascii="Times New Roman" w:hAnsi="Times New Roman"/>
          <w:szCs w:val="21"/>
        </w:rPr>
        <w:t xml:space="preserve"> to evaluate whether a particular metabolite set</w:t>
      </w:r>
      <w:r>
        <w:rPr>
          <w:rFonts w:ascii="Times New Roman" w:hAnsi="Times New Roman"/>
          <w:szCs w:val="21"/>
        </w:rPr>
        <w:t xml:space="preserve"> </w:t>
      </w:r>
      <w:r w:rsidRPr="00EE455B">
        <w:rPr>
          <w:rFonts w:ascii="Times New Roman" w:hAnsi="Times New Roman"/>
          <w:szCs w:val="21"/>
        </w:rPr>
        <w:t xml:space="preserve">is represented more than expected by chance within the given compound list. One-tailed </w:t>
      </w:r>
      <w:r w:rsidRPr="0032000D">
        <w:rPr>
          <w:rFonts w:ascii="Times New Roman" w:hAnsi="Times New Roman"/>
          <w:i/>
          <w:iCs/>
          <w:szCs w:val="21"/>
        </w:rPr>
        <w:t>p</w:t>
      </w:r>
      <w:r w:rsidRPr="00EE455B">
        <w:rPr>
          <w:rFonts w:ascii="Times New Roman" w:hAnsi="Times New Roman"/>
          <w:szCs w:val="21"/>
        </w:rPr>
        <w:t xml:space="preserve"> values are</w:t>
      </w:r>
      <w:r>
        <w:rPr>
          <w:rFonts w:ascii="Times New Roman" w:hAnsi="Times New Roman"/>
          <w:szCs w:val="21"/>
        </w:rPr>
        <w:t xml:space="preserve"> </w:t>
      </w:r>
      <w:r w:rsidRPr="00EE455B">
        <w:rPr>
          <w:rFonts w:ascii="Times New Roman" w:hAnsi="Times New Roman"/>
          <w:szCs w:val="21"/>
        </w:rPr>
        <w:t>provided after adjusting for multiple testing.</w:t>
      </w:r>
      <w:r>
        <w:rPr>
          <w:rFonts w:ascii="Times New Roman" w:hAnsi="Times New Roman"/>
          <w:szCs w:val="21"/>
        </w:rPr>
        <w:t xml:space="preserve"> </w:t>
      </w:r>
      <w:proofErr w:type="spellStart"/>
      <w:r w:rsidRPr="005A70CB">
        <w:rPr>
          <w:rFonts w:ascii="Times New Roman" w:hAnsi="Times New Roman"/>
          <w:b/>
          <w:bCs/>
          <w:szCs w:val="21"/>
        </w:rPr>
        <w:t>MetaIDs</w:t>
      </w:r>
      <w:proofErr w:type="spellEnd"/>
      <w:r w:rsidRPr="002B02A2">
        <w:rPr>
          <w:rFonts w:ascii="Times New Roman" w:hAnsi="Times New Roman"/>
          <w:szCs w:val="21"/>
        </w:rPr>
        <w:t>：</w:t>
      </w:r>
      <w:r w:rsidRPr="002B02A2">
        <w:rPr>
          <w:rFonts w:ascii="Times New Roman" w:hAnsi="Times New Roman"/>
          <w:szCs w:val="21"/>
        </w:rPr>
        <w:t>list</w:t>
      </w:r>
      <w:r>
        <w:rPr>
          <w:rFonts w:ascii="Times New Roman" w:hAnsi="Times New Roman"/>
          <w:szCs w:val="21"/>
        </w:rPr>
        <w:t xml:space="preserve"> of those input metabolites that participated in this </w:t>
      </w:r>
      <w:r w:rsidRPr="002B02A2">
        <w:rPr>
          <w:rFonts w:ascii="Times New Roman" w:hAnsi="Times New Roman"/>
          <w:szCs w:val="21"/>
        </w:rPr>
        <w:t>KEGG Pathwa</w:t>
      </w:r>
      <w:r>
        <w:rPr>
          <w:rFonts w:ascii="Times New Roman" w:hAnsi="Times New Roman"/>
          <w:szCs w:val="21"/>
        </w:rPr>
        <w:t>y.</w:t>
      </w:r>
    </w:p>
    <w:p w14:paraId="78EE37FD" w14:textId="504569DF" w:rsidR="002B02A2" w:rsidRPr="008E70C9" w:rsidRDefault="002B02A2" w:rsidP="008E70C9">
      <w:pPr>
        <w:rPr>
          <w:rFonts w:ascii="Times New Roman" w:eastAsia="宋体" w:hAnsi="Times New Roman" w:cs="Times New Roman"/>
          <w:szCs w:val="21"/>
        </w:rPr>
      </w:pPr>
    </w:p>
    <w:sectPr w:rsidR="002B02A2" w:rsidRPr="008E70C9" w:rsidSect="00122F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18CCD" w14:textId="77777777" w:rsidR="004239C4" w:rsidRDefault="004239C4" w:rsidP="002B02A2">
      <w:r>
        <w:separator/>
      </w:r>
    </w:p>
  </w:endnote>
  <w:endnote w:type="continuationSeparator" w:id="0">
    <w:p w14:paraId="7BB901B7" w14:textId="77777777" w:rsidR="004239C4" w:rsidRDefault="004239C4" w:rsidP="002B0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CF8F3" w14:textId="77777777" w:rsidR="004239C4" w:rsidRDefault="004239C4" w:rsidP="002B02A2">
      <w:r>
        <w:separator/>
      </w:r>
    </w:p>
  </w:footnote>
  <w:footnote w:type="continuationSeparator" w:id="0">
    <w:p w14:paraId="7C67D998" w14:textId="77777777" w:rsidR="004239C4" w:rsidRDefault="004239C4" w:rsidP="002B02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997"/>
    <w:rsid w:val="000C03AB"/>
    <w:rsid w:val="00101EF8"/>
    <w:rsid w:val="00122F18"/>
    <w:rsid w:val="00175054"/>
    <w:rsid w:val="0029668A"/>
    <w:rsid w:val="002B02A2"/>
    <w:rsid w:val="002D367D"/>
    <w:rsid w:val="00311A0F"/>
    <w:rsid w:val="00330873"/>
    <w:rsid w:val="004239C4"/>
    <w:rsid w:val="00460C2A"/>
    <w:rsid w:val="004673CB"/>
    <w:rsid w:val="00485997"/>
    <w:rsid w:val="00496F52"/>
    <w:rsid w:val="005B3D16"/>
    <w:rsid w:val="006C0EB8"/>
    <w:rsid w:val="007732A4"/>
    <w:rsid w:val="00822861"/>
    <w:rsid w:val="008E70C9"/>
    <w:rsid w:val="008F4258"/>
    <w:rsid w:val="00A9203B"/>
    <w:rsid w:val="00AE1C97"/>
    <w:rsid w:val="00B07160"/>
    <w:rsid w:val="00B459D0"/>
    <w:rsid w:val="00B60FC8"/>
    <w:rsid w:val="00C23809"/>
    <w:rsid w:val="00DA787E"/>
    <w:rsid w:val="00DD4B48"/>
    <w:rsid w:val="00E0418B"/>
    <w:rsid w:val="00E07D79"/>
    <w:rsid w:val="00E43F98"/>
    <w:rsid w:val="00E4622D"/>
    <w:rsid w:val="00E65E50"/>
    <w:rsid w:val="00E72E26"/>
    <w:rsid w:val="00EC0008"/>
    <w:rsid w:val="00EF7152"/>
    <w:rsid w:val="00F246D2"/>
    <w:rsid w:val="00F4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0803E"/>
  <w15:chartTrackingRefBased/>
  <w15:docId w15:val="{27107C2A-D69F-4DBF-B32A-EDD1DBE63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2F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B02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02A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0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02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23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609CF6-07FA-4748-B16B-3CFFEB4E1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天际</dc:creator>
  <cp:keywords/>
  <dc:description/>
  <cp:lastModifiedBy>天际 陈</cp:lastModifiedBy>
  <cp:revision>18</cp:revision>
  <dcterms:created xsi:type="dcterms:W3CDTF">2023-01-17T08:43:00Z</dcterms:created>
  <dcterms:modified xsi:type="dcterms:W3CDTF">2023-11-13T11:24:00Z</dcterms:modified>
</cp:coreProperties>
</file>