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9DF6E" w14:textId="23D40444" w:rsidR="00A411CF" w:rsidRPr="00493003" w:rsidRDefault="00A411CF" w:rsidP="00493003">
      <w:pPr>
        <w:rPr>
          <w:rFonts w:hint="eastAsia"/>
        </w:rPr>
      </w:pPr>
      <w:bookmarkStart w:id="0" w:name="OLE_LINK24"/>
    </w:p>
    <w:tbl>
      <w:tblPr>
        <w:tblpPr w:leftFromText="180" w:rightFromText="180" w:horzAnchor="margin" w:tblpY="563"/>
        <w:tblW w:w="5741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4706"/>
        <w:gridCol w:w="2622"/>
        <w:gridCol w:w="2362"/>
        <w:gridCol w:w="147"/>
        <w:gridCol w:w="1795"/>
      </w:tblGrid>
      <w:tr w:rsidR="00445392" w:rsidRPr="00A411CF" w14:paraId="359D020F" w14:textId="77777777" w:rsidTr="00445392">
        <w:trPr>
          <w:trHeight w:val="270"/>
        </w:trPr>
        <w:tc>
          <w:tcPr>
            <w:tcW w:w="5000" w:type="pct"/>
            <w:gridSpan w:val="6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1B1261" w14:textId="214EE51D" w:rsidR="00445392" w:rsidRPr="00A411CF" w:rsidRDefault="00F554E3" w:rsidP="00445392">
            <w:pPr>
              <w:spacing w:line="360" w:lineRule="auto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Supplementary</w:t>
            </w:r>
            <w:r>
              <w:rPr>
                <w:rFonts w:cs="Times New Roman" w:hint="eastAsia"/>
                <w:b/>
                <w:bCs/>
                <w:sz w:val="24"/>
                <w:szCs w:val="24"/>
              </w:rPr>
              <w:t xml:space="preserve"> </w:t>
            </w:r>
            <w:r w:rsidR="00445392" w:rsidRPr="00CF44DC">
              <w:rPr>
                <w:rFonts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cs="Times New Roman" w:hint="eastAsia"/>
                <w:b/>
                <w:bCs/>
                <w:sz w:val="24"/>
                <w:szCs w:val="24"/>
              </w:rPr>
              <w:t>1.</w:t>
            </w:r>
            <w:r w:rsidR="00445392" w:rsidRPr="00CF44DC">
              <w:rPr>
                <w:rFonts w:eastAsia="微软雅黑" w:cs="Times New Roman"/>
                <w:sz w:val="24"/>
                <w:szCs w:val="24"/>
              </w:rPr>
              <w:t xml:space="preserve"> </w:t>
            </w:r>
            <w:r w:rsidR="00445392" w:rsidRPr="00CF44DC">
              <w:rPr>
                <w:rFonts w:eastAsiaTheme="minorEastAsia" w:cs="Times New Roman"/>
                <w:sz w:val="24"/>
                <w:szCs w:val="24"/>
                <w14:ligatures w14:val="standardContextual"/>
              </w:rPr>
              <w:t>Demographic information and health status of respondents (n</w:t>
            </w:r>
            <w:r w:rsidR="00445392" w:rsidRPr="00CF44DC">
              <w:rPr>
                <w:rFonts w:eastAsiaTheme="minorEastAsia" w:cs="Times New Roman" w:hint="eastAsia"/>
                <w:sz w:val="24"/>
                <w:szCs w:val="24"/>
                <w14:ligatures w14:val="standardContextual"/>
              </w:rPr>
              <w:t xml:space="preserve"> </w:t>
            </w:r>
            <w:r w:rsidR="00445392" w:rsidRPr="00CF44DC">
              <w:rPr>
                <w:rFonts w:eastAsiaTheme="minorEastAsia" w:cs="Times New Roman"/>
                <w:sz w:val="24"/>
                <w:szCs w:val="24"/>
                <w14:ligatures w14:val="standardContextual"/>
              </w:rPr>
              <w:t>=</w:t>
            </w:r>
            <w:r w:rsidR="00445392" w:rsidRPr="00CF44DC">
              <w:rPr>
                <w:rFonts w:eastAsiaTheme="minorEastAsia" w:cs="Times New Roman" w:hint="eastAsia"/>
                <w:sz w:val="24"/>
                <w:szCs w:val="24"/>
                <w14:ligatures w14:val="standardContextual"/>
              </w:rPr>
              <w:t xml:space="preserve"> </w:t>
            </w:r>
            <w:r w:rsidR="00445392" w:rsidRPr="00CF44DC">
              <w:rPr>
                <w:rFonts w:eastAsiaTheme="minorEastAsia" w:cs="Times New Roman"/>
                <w:sz w:val="24"/>
                <w:szCs w:val="24"/>
                <w14:ligatures w14:val="standardContextual"/>
              </w:rPr>
              <w:t>1093)</w:t>
            </w:r>
          </w:p>
        </w:tc>
      </w:tr>
      <w:tr w:rsidR="00A411CF" w:rsidRPr="00A411CF" w14:paraId="68F30721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B37049" w14:textId="77777777" w:rsidR="00A411CF" w:rsidRPr="00A411CF" w:rsidRDefault="00A411CF" w:rsidP="00A411CF">
            <w:pPr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Category</w:t>
            </w:r>
          </w:p>
        </w:tc>
        <w:tc>
          <w:tcPr>
            <w:tcW w:w="1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74395" w14:textId="77777777" w:rsidR="00A411CF" w:rsidRPr="00A411CF" w:rsidRDefault="00A411CF" w:rsidP="00A411CF">
            <w:pPr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Group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ABA3" w14:textId="431C2964" w:rsidR="00A411CF" w:rsidRPr="00A411CF" w:rsidRDefault="00A411CF" w:rsidP="00A411CF">
            <w:pPr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Count( n</w:t>
            </w:r>
            <w:r w:rsidR="00D54881" w:rsidRPr="00CF44DC">
              <w:rPr>
                <w:rFonts w:eastAsia="等线" w:cs="Times New Roman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=</w:t>
            </w:r>
            <w:r w:rsidR="00D54881" w:rsidRPr="00CF44DC">
              <w:rPr>
                <w:rFonts w:eastAsia="等线" w:cs="Times New Roman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1093</w:t>
            </w: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78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D38A7" w14:textId="77777777" w:rsidR="00A411CF" w:rsidRPr="00A411CF" w:rsidRDefault="00A411CF" w:rsidP="00A411CF">
            <w:pPr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Percentage (%)</w:t>
            </w:r>
          </w:p>
        </w:tc>
      </w:tr>
      <w:tr w:rsidR="00A411CF" w:rsidRPr="00A411CF" w14:paraId="2F248203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4E655A20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Age</w:t>
            </w:r>
          </w:p>
        </w:tc>
        <w:tc>
          <w:tcPr>
            <w:tcW w:w="14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3F4F00" w14:textId="77777777" w:rsidR="00A411CF" w:rsidRPr="00A411CF" w:rsidRDefault="00A411CF" w:rsidP="00445392">
            <w:pPr>
              <w:ind w:leftChars="-838" w:left="-1760" w:firstLineChars="733" w:firstLine="1759"/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18-30</w:t>
            </w:r>
          </w:p>
        </w:tc>
        <w:tc>
          <w:tcPr>
            <w:tcW w:w="81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4C6708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52</w:t>
            </w:r>
          </w:p>
        </w:tc>
        <w:tc>
          <w:tcPr>
            <w:tcW w:w="783" w:type="pct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1BD756AA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4.76</w:t>
            </w:r>
          </w:p>
        </w:tc>
      </w:tr>
      <w:tr w:rsidR="00A411CF" w:rsidRPr="00A411CF" w14:paraId="590ABF1C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shd w:val="clear" w:color="auto" w:fill="auto"/>
            <w:noWrap/>
          </w:tcPr>
          <w:p w14:paraId="269C8728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</w:tcPr>
          <w:p w14:paraId="5DF9C9BE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31-45</w:t>
            </w:r>
          </w:p>
        </w:tc>
        <w:tc>
          <w:tcPr>
            <w:tcW w:w="818" w:type="pct"/>
            <w:shd w:val="clear" w:color="auto" w:fill="auto"/>
            <w:noWrap/>
          </w:tcPr>
          <w:p w14:paraId="52BD716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198</w:t>
            </w:r>
          </w:p>
        </w:tc>
        <w:tc>
          <w:tcPr>
            <w:tcW w:w="783" w:type="pct"/>
            <w:gridSpan w:val="2"/>
            <w:shd w:val="clear" w:color="auto" w:fill="auto"/>
            <w:noWrap/>
          </w:tcPr>
          <w:p w14:paraId="48B4BEDB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18.12</w:t>
            </w:r>
          </w:p>
        </w:tc>
      </w:tr>
      <w:tr w:rsidR="00A411CF" w:rsidRPr="00A411CF" w14:paraId="60F6EC50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shd w:val="clear" w:color="auto" w:fill="auto"/>
            <w:noWrap/>
          </w:tcPr>
          <w:p w14:paraId="0C527010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</w:tcPr>
          <w:p w14:paraId="51A1D5F3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46-60</w:t>
            </w:r>
          </w:p>
        </w:tc>
        <w:tc>
          <w:tcPr>
            <w:tcW w:w="818" w:type="pct"/>
            <w:shd w:val="clear" w:color="auto" w:fill="auto"/>
            <w:noWrap/>
          </w:tcPr>
          <w:p w14:paraId="4899B7B3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301</w:t>
            </w:r>
          </w:p>
        </w:tc>
        <w:tc>
          <w:tcPr>
            <w:tcW w:w="783" w:type="pct"/>
            <w:gridSpan w:val="2"/>
            <w:shd w:val="clear" w:color="auto" w:fill="auto"/>
            <w:noWrap/>
          </w:tcPr>
          <w:p w14:paraId="4C29217F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27.54</w:t>
            </w:r>
          </w:p>
        </w:tc>
      </w:tr>
      <w:tr w:rsidR="00A411CF" w:rsidRPr="00A411CF" w14:paraId="3AF4E9B0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shd w:val="clear" w:color="auto" w:fill="auto"/>
            <w:noWrap/>
          </w:tcPr>
          <w:p w14:paraId="7BD49778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</w:tcPr>
          <w:p w14:paraId="25C3D1B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61-75</w:t>
            </w:r>
          </w:p>
        </w:tc>
        <w:tc>
          <w:tcPr>
            <w:tcW w:w="818" w:type="pct"/>
            <w:shd w:val="clear" w:color="auto" w:fill="auto"/>
            <w:noWrap/>
          </w:tcPr>
          <w:p w14:paraId="6450AAA6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440</w:t>
            </w:r>
          </w:p>
        </w:tc>
        <w:tc>
          <w:tcPr>
            <w:tcW w:w="783" w:type="pct"/>
            <w:gridSpan w:val="2"/>
            <w:shd w:val="clear" w:color="auto" w:fill="auto"/>
            <w:noWrap/>
          </w:tcPr>
          <w:p w14:paraId="05AF8E5B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40.26</w:t>
            </w:r>
          </w:p>
        </w:tc>
      </w:tr>
      <w:tr w:rsidR="00A411CF" w:rsidRPr="00A411CF" w14:paraId="1EBF9D65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shd w:val="clear" w:color="auto" w:fill="auto"/>
            <w:noWrap/>
          </w:tcPr>
          <w:p w14:paraId="60B5DA5B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</w:tcPr>
          <w:p w14:paraId="3B86B19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&gt;75</w:t>
            </w:r>
          </w:p>
        </w:tc>
        <w:tc>
          <w:tcPr>
            <w:tcW w:w="818" w:type="pct"/>
            <w:shd w:val="clear" w:color="auto" w:fill="auto"/>
            <w:noWrap/>
          </w:tcPr>
          <w:p w14:paraId="3957FA9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102</w:t>
            </w:r>
          </w:p>
        </w:tc>
        <w:tc>
          <w:tcPr>
            <w:tcW w:w="783" w:type="pct"/>
            <w:gridSpan w:val="2"/>
            <w:shd w:val="clear" w:color="auto" w:fill="auto"/>
            <w:noWrap/>
          </w:tcPr>
          <w:p w14:paraId="7F349185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9.33</w:t>
            </w:r>
          </w:p>
        </w:tc>
      </w:tr>
      <w:tr w:rsidR="00A411CF" w:rsidRPr="00A411CF" w14:paraId="165723CC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3805EBC2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Gender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56323091" w14:textId="596EAD5C" w:rsidR="00A411CF" w:rsidRPr="00A411CF" w:rsidRDefault="00CF44DC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>
              <w:rPr>
                <w:rFonts w:eastAsia="等线" w:cs="Times New Roman" w:hint="eastAsia"/>
                <w:kern w:val="0"/>
                <w:sz w:val="24"/>
                <w:szCs w:val="24"/>
              </w:rPr>
              <w:t>M</w:t>
            </w:r>
            <w:r w:rsidR="00A411CF" w:rsidRPr="00A411CF">
              <w:rPr>
                <w:rFonts w:eastAsia="等线" w:cs="Times New Roman"/>
                <w:kern w:val="0"/>
                <w:sz w:val="24"/>
                <w:szCs w:val="24"/>
              </w:rPr>
              <w:t>ale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5E7E024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385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2329D182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35.22</w:t>
            </w:r>
          </w:p>
        </w:tc>
      </w:tr>
      <w:tr w:rsidR="00A411CF" w:rsidRPr="00A411CF" w14:paraId="17D5049E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28050C19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64ADDD64" w14:textId="6AFEEC34" w:rsidR="00A411CF" w:rsidRPr="00A411CF" w:rsidRDefault="00CF44DC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>
              <w:rPr>
                <w:rFonts w:eastAsia="等线" w:cs="Times New Roman" w:hint="eastAsia"/>
                <w:kern w:val="0"/>
                <w:sz w:val="24"/>
                <w:szCs w:val="24"/>
              </w:rPr>
              <w:t>F</w:t>
            </w:r>
            <w:r w:rsidR="00A411CF" w:rsidRPr="00A411CF">
              <w:rPr>
                <w:rFonts w:eastAsia="等线" w:cs="Times New Roman"/>
                <w:kern w:val="0"/>
                <w:sz w:val="24"/>
                <w:szCs w:val="24"/>
              </w:rPr>
              <w:t>emale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7D133C03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708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65F23480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64.78</w:t>
            </w:r>
          </w:p>
        </w:tc>
      </w:tr>
      <w:tr w:rsidR="00A411CF" w:rsidRPr="00A411CF" w14:paraId="2699533C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621EED60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Education level</w:t>
            </w:r>
          </w:p>
        </w:tc>
        <w:tc>
          <w:tcPr>
            <w:tcW w:w="1468" w:type="pct"/>
            <w:shd w:val="clear" w:color="auto" w:fill="auto"/>
            <w:vAlign w:val="center"/>
            <w:hideMark/>
          </w:tcPr>
          <w:p w14:paraId="57855CC2" w14:textId="51855C81" w:rsidR="00A411CF" w:rsidRPr="00A411CF" w:rsidRDefault="00CF44DC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 w:rsidR="00A411CF" w:rsidRPr="00A411CF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rimary school or below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324452F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480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0230D649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43.92</w:t>
            </w:r>
          </w:p>
        </w:tc>
      </w:tr>
      <w:tr w:rsidR="00A411CF" w:rsidRPr="00A411CF" w14:paraId="5577A3C2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631AFEC9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vAlign w:val="center"/>
            <w:hideMark/>
          </w:tcPr>
          <w:p w14:paraId="1DAD5BA2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Junior high school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1EA11DE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364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260629A0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33.30</w:t>
            </w:r>
          </w:p>
        </w:tc>
      </w:tr>
      <w:tr w:rsidR="00A411CF" w:rsidRPr="00A411CF" w14:paraId="4EDD9F26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69D23200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vAlign w:val="center"/>
            <w:hideMark/>
          </w:tcPr>
          <w:p w14:paraId="3FD512C0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High school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6C3D270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145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010F9BEE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13.27</w:t>
            </w:r>
          </w:p>
        </w:tc>
      </w:tr>
      <w:tr w:rsidR="00A411CF" w:rsidRPr="00A411CF" w14:paraId="15D1276F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272F5CA9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vAlign w:val="center"/>
            <w:hideMark/>
          </w:tcPr>
          <w:p w14:paraId="5F0274E4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Bachelor’s degree or above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7C4B4330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104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6E5D8C02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9.52</w:t>
            </w:r>
          </w:p>
        </w:tc>
      </w:tr>
      <w:tr w:rsidR="00A411CF" w:rsidRPr="00A411CF" w14:paraId="48781E74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13E286CC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7459FFCC" w14:textId="2E6583C1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Married/</w:t>
            </w:r>
            <w:r w:rsidR="00CF44DC" w:rsidRPr="00CF44DC">
              <w:rPr>
                <w:rFonts w:eastAsia="等线" w:cs="Times New Roman" w:hint="eastAsia"/>
                <w:kern w:val="0"/>
                <w:sz w:val="24"/>
                <w:szCs w:val="24"/>
              </w:rPr>
              <w:t>I</w:t>
            </w: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n partnership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3BB71E16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931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7B09F7E6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85.18</w:t>
            </w:r>
          </w:p>
        </w:tc>
      </w:tr>
      <w:tr w:rsidR="00A411CF" w:rsidRPr="00A411CF" w14:paraId="578496F6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43351132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65E188D3" w14:textId="5F7B31C1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Never married/</w:t>
            </w:r>
            <w:r w:rsidR="00CF44DC">
              <w:rPr>
                <w:rFonts w:eastAsia="等线" w:cs="Times New Roman" w:hint="eastAsia"/>
                <w:kern w:val="0"/>
                <w:sz w:val="24"/>
                <w:szCs w:val="24"/>
              </w:rPr>
              <w:t>S</w:t>
            </w: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eparated/</w:t>
            </w:r>
            <w:r w:rsidR="00CF44DC">
              <w:rPr>
                <w:rFonts w:eastAsia="等线" w:cs="Times New Roman" w:hint="eastAsia"/>
                <w:kern w:val="0"/>
                <w:sz w:val="24"/>
                <w:szCs w:val="24"/>
              </w:rPr>
              <w:t>D</w:t>
            </w: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ivorced/</w:t>
            </w:r>
            <w:r w:rsidR="00CF44DC">
              <w:rPr>
                <w:rFonts w:eastAsia="等线" w:cs="Times New Roman" w:hint="eastAsia"/>
                <w:kern w:val="0"/>
                <w:sz w:val="24"/>
                <w:szCs w:val="24"/>
              </w:rPr>
              <w:t>W</w:t>
            </w: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idowed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184AE271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162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0BDDD016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14.82</w:t>
            </w:r>
          </w:p>
        </w:tc>
      </w:tr>
      <w:tr w:rsidR="00A411CF" w:rsidRPr="00A411CF" w14:paraId="7FF309BD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14A03356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 xml:space="preserve">Current monthly income 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60DE272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Below 1000 RMB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45911D3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596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6B1AD890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54.53</w:t>
            </w:r>
          </w:p>
        </w:tc>
      </w:tr>
      <w:tr w:rsidR="00A411CF" w:rsidRPr="00A411CF" w14:paraId="6E0DCE9C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29C99A90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363B4661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1001-3000 RMB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1B07B65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345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11EA8C1C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31.56</w:t>
            </w:r>
          </w:p>
        </w:tc>
      </w:tr>
      <w:tr w:rsidR="00A411CF" w:rsidRPr="00A411CF" w14:paraId="0F89AAB4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22BC189B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2508B55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3001-5000 RMB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5A22C6C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121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033125F4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11.07</w:t>
            </w:r>
          </w:p>
        </w:tc>
      </w:tr>
      <w:tr w:rsidR="00A411CF" w:rsidRPr="00A411CF" w14:paraId="3E3C8408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2F66838D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0AD17FA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above 5000 RMB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221A214D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31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5F7C4A55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2.84</w:t>
            </w:r>
          </w:p>
        </w:tc>
      </w:tr>
      <w:tr w:rsidR="00A411CF" w:rsidRPr="00A411CF" w14:paraId="5D604E38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32A208FD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Occupation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0D3FA2D6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Farmer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5D56A5C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734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6023EDA2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67.15</w:t>
            </w:r>
          </w:p>
        </w:tc>
      </w:tr>
      <w:tr w:rsidR="00A411CF" w:rsidRPr="00A411CF" w14:paraId="1E90F63C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52A5A989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3865DBE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Self-employed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36B17B9E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50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51E0224E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4.57</w:t>
            </w:r>
          </w:p>
        </w:tc>
      </w:tr>
      <w:tr w:rsidR="00A411CF" w:rsidRPr="00A411CF" w14:paraId="3CEB3B1E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3A4324DA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3CE99CDB" w14:textId="3676242D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 xml:space="preserve">Industrial/Commercial/Service 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6933595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71F7725D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2.20</w:t>
            </w:r>
          </w:p>
        </w:tc>
      </w:tr>
      <w:tr w:rsidR="00A411CF" w:rsidRPr="00A411CF" w14:paraId="02573A26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2747C5F1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07817271" w14:textId="6D569E8C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 xml:space="preserve">Government/Institution/Enterprise 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0C0FFBE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5C3F456C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3.11</w:t>
            </w:r>
          </w:p>
        </w:tc>
      </w:tr>
      <w:tr w:rsidR="00A411CF" w:rsidRPr="00A411CF" w14:paraId="5477E4FC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675E6538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2B5E1600" w14:textId="2F0D56A6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 xml:space="preserve">Professional/Technical 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537EC3C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45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4128C770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4.12</w:t>
            </w:r>
          </w:p>
        </w:tc>
      </w:tr>
      <w:tr w:rsidR="00A411CF" w:rsidRPr="00A411CF" w14:paraId="1E0FF365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16987476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71B88F55" w14:textId="2DC1E676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Retired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505FA01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122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7F8EA2FE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11.16</w:t>
            </w:r>
          </w:p>
        </w:tc>
      </w:tr>
      <w:tr w:rsidR="00A411CF" w:rsidRPr="00A411CF" w14:paraId="7000688D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64F92CC0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4636B16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Other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3B403BE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84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2A468F9E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7.69</w:t>
            </w:r>
          </w:p>
        </w:tc>
      </w:tr>
      <w:tr w:rsidR="00A411CF" w:rsidRPr="00A411CF" w14:paraId="425ADE0A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5AB7E65A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Residential area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5C0CF1B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Urban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7A216AD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207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204CEE33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18.94</w:t>
            </w:r>
          </w:p>
        </w:tc>
      </w:tr>
      <w:tr w:rsidR="00A411CF" w:rsidRPr="00A411CF" w14:paraId="45DF55E9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3304F25C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5FD28D4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Rural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B821503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886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386CED7B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81.06</w:t>
            </w:r>
          </w:p>
        </w:tc>
      </w:tr>
      <w:tr w:rsidR="00A411CF" w:rsidRPr="00A411CF" w14:paraId="11F12390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23EF9766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Smoking status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398FF00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Never smokers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61F843C9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856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0C4D70E8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78.32</w:t>
            </w:r>
          </w:p>
        </w:tc>
      </w:tr>
      <w:tr w:rsidR="00A411CF" w:rsidRPr="00A411CF" w14:paraId="729402BC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6AEE1663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</w:tcPr>
          <w:p w14:paraId="4ADDD451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Current smokers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3B27071C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169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63489549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15.46</w:t>
            </w:r>
          </w:p>
        </w:tc>
      </w:tr>
      <w:tr w:rsidR="00A411CF" w:rsidRPr="00A411CF" w14:paraId="28E69478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3339D1BF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4C30522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Ex-smokers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74CC3366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68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58DCC7B7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6.22</w:t>
            </w:r>
          </w:p>
        </w:tc>
      </w:tr>
      <w:tr w:rsidR="00A411CF" w:rsidRPr="00A411CF" w14:paraId="060BB011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30DA8308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Drinking status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49E18FA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Never drinkers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6D514AB7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853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62AC4624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78.04</w:t>
            </w:r>
          </w:p>
        </w:tc>
      </w:tr>
      <w:tr w:rsidR="00A411CF" w:rsidRPr="00A411CF" w14:paraId="1CA898A3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096E3F9D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658B2FCB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Current drinkers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27B55CB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184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73B25D0C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16.83</w:t>
            </w:r>
          </w:p>
        </w:tc>
      </w:tr>
      <w:tr w:rsidR="00A411CF" w:rsidRPr="00A411CF" w14:paraId="0384E27C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0AF461AF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5C54407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Ex-drinkers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27397FB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56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63E5D763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5.12</w:t>
            </w:r>
          </w:p>
        </w:tc>
      </w:tr>
      <w:tr w:rsidR="00A411CF" w:rsidRPr="00A411CF" w14:paraId="28799427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1BF169A5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Self-assessment of health status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176E941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Poor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083321B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2CA09B7B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3.11</w:t>
            </w:r>
          </w:p>
        </w:tc>
      </w:tr>
      <w:tr w:rsidR="00A411CF" w:rsidRPr="00A411CF" w14:paraId="6A4DE144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5B35672B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2AC3D60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Fair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35F5C81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279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310A117E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25.53</w:t>
            </w:r>
          </w:p>
        </w:tc>
      </w:tr>
      <w:tr w:rsidR="00A411CF" w:rsidRPr="00A411CF" w14:paraId="3EDFFD86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48C7ED61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38EA8FDC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Good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199DBACC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255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5313EFB6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23.33</w:t>
            </w:r>
          </w:p>
        </w:tc>
      </w:tr>
      <w:tr w:rsidR="00A411CF" w:rsidRPr="00A411CF" w14:paraId="40F4A7A1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320DC071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549C82D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Very good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13538EF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406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07A0DAC0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37.15</w:t>
            </w:r>
          </w:p>
        </w:tc>
      </w:tr>
      <w:tr w:rsidR="00A411CF" w:rsidRPr="00A411CF" w14:paraId="35DC8644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04CFA7F4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2D6AF4A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Excellent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7B38D9F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119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4F100D56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10.89</w:t>
            </w:r>
          </w:p>
        </w:tc>
      </w:tr>
      <w:tr w:rsidR="00A411CF" w:rsidRPr="00A411CF" w14:paraId="4EBB263D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6817B95D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Chronic disease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712F1CBE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376E9DC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454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29A8E08C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41.54</w:t>
            </w:r>
          </w:p>
        </w:tc>
      </w:tr>
      <w:tr w:rsidR="00A411CF" w:rsidRPr="00A411CF" w14:paraId="6AF0C1ED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hideMark/>
          </w:tcPr>
          <w:p w14:paraId="7CB6C1A8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0A303F86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7801A3F6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639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71FBFB9E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58.46</w:t>
            </w:r>
          </w:p>
        </w:tc>
      </w:tr>
      <w:tr w:rsidR="00A411CF" w:rsidRPr="00A411CF" w14:paraId="26BD6488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 w:val="restart"/>
            <w:shd w:val="clear" w:color="auto" w:fill="auto"/>
          </w:tcPr>
          <w:p w14:paraId="314C7FBC" w14:textId="77777777" w:rsidR="00A411CF" w:rsidRPr="00A411CF" w:rsidRDefault="00A411CF" w:rsidP="003064E8">
            <w:pPr>
              <w:widowControl w:val="0"/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Duration of chronic disease</w:t>
            </w:r>
          </w:p>
        </w:tc>
        <w:tc>
          <w:tcPr>
            <w:tcW w:w="1468" w:type="pct"/>
            <w:shd w:val="clear" w:color="auto" w:fill="auto"/>
            <w:noWrap/>
          </w:tcPr>
          <w:p w14:paraId="5ECD12A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No chronic disease</w:t>
            </w:r>
          </w:p>
        </w:tc>
        <w:tc>
          <w:tcPr>
            <w:tcW w:w="818" w:type="pct"/>
            <w:shd w:val="clear" w:color="auto" w:fill="auto"/>
            <w:noWrap/>
          </w:tcPr>
          <w:p w14:paraId="7C519C2E" w14:textId="77777777" w:rsidR="00A411CF" w:rsidRPr="00A411CF" w:rsidRDefault="00A411CF" w:rsidP="00A411CF">
            <w:pPr>
              <w:rPr>
                <w:rFonts w:eastAsia="Times New Roman" w:cs="Times New Roman"/>
                <w:sz w:val="24"/>
                <w:szCs w:val="24"/>
                <w14:ligatures w14:val="standardContextual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639</w:t>
            </w:r>
          </w:p>
        </w:tc>
        <w:tc>
          <w:tcPr>
            <w:tcW w:w="783" w:type="pct"/>
            <w:gridSpan w:val="2"/>
            <w:shd w:val="clear" w:color="auto" w:fill="auto"/>
            <w:noWrap/>
          </w:tcPr>
          <w:p w14:paraId="61E19927" w14:textId="77777777" w:rsidR="00A411CF" w:rsidRPr="00A411CF" w:rsidRDefault="00A411CF" w:rsidP="00A411CF">
            <w:pPr>
              <w:rPr>
                <w:rFonts w:eastAsia="Times New Roman" w:cs="Times New Roman"/>
                <w:sz w:val="24"/>
                <w:szCs w:val="24"/>
                <w14:ligatures w14:val="standardContextual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58.46</w:t>
            </w:r>
          </w:p>
        </w:tc>
      </w:tr>
      <w:tr w:rsidR="00A411CF" w:rsidRPr="00A411CF" w14:paraId="6D7B22FE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shd w:val="clear" w:color="auto" w:fill="auto"/>
            <w:hideMark/>
          </w:tcPr>
          <w:p w14:paraId="4AC67672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3ABAC05E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Less than one year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29729E8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27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2D388CB7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2.47</w:t>
            </w:r>
          </w:p>
        </w:tc>
      </w:tr>
      <w:tr w:rsidR="00A411CF" w:rsidRPr="00A411CF" w14:paraId="5A2F9D5A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shd w:val="clear" w:color="auto" w:fill="auto"/>
            <w:hideMark/>
          </w:tcPr>
          <w:p w14:paraId="27FA544C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4980C259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1-2 years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6BACA8E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26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59D84DD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2.38</w:t>
            </w:r>
          </w:p>
        </w:tc>
      </w:tr>
      <w:tr w:rsidR="00A411CF" w:rsidRPr="00A411CF" w14:paraId="5442C7FD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shd w:val="clear" w:color="auto" w:fill="auto"/>
            <w:hideMark/>
          </w:tcPr>
          <w:p w14:paraId="6FB47AE1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79DB0D3C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2-3 years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6397AE9B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32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4D125B3B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2.93</w:t>
            </w:r>
          </w:p>
        </w:tc>
      </w:tr>
      <w:tr w:rsidR="00A411CF" w:rsidRPr="00A411CF" w14:paraId="7B17290A" w14:textId="77777777" w:rsidTr="00445392">
        <w:trPr>
          <w:gridAfter w:val="1"/>
          <w:wAfter w:w="560" w:type="pct"/>
          <w:trHeight w:val="270"/>
        </w:trPr>
        <w:tc>
          <w:tcPr>
            <w:tcW w:w="1371" w:type="pct"/>
            <w:vMerge/>
            <w:shd w:val="clear" w:color="auto" w:fill="auto"/>
            <w:hideMark/>
          </w:tcPr>
          <w:p w14:paraId="20FF21C8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76BFCC9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Three years and above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3717F1D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369</w:t>
            </w:r>
          </w:p>
        </w:tc>
        <w:tc>
          <w:tcPr>
            <w:tcW w:w="783" w:type="pct"/>
            <w:gridSpan w:val="2"/>
            <w:shd w:val="clear" w:color="auto" w:fill="auto"/>
            <w:noWrap/>
            <w:hideMark/>
          </w:tcPr>
          <w:p w14:paraId="2CA618EE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33.76</w:t>
            </w:r>
          </w:p>
        </w:tc>
      </w:tr>
      <w:tr w:rsidR="00A411CF" w:rsidRPr="00A411CF" w14:paraId="4020798A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 w:val="restart"/>
            <w:shd w:val="clear" w:color="auto" w:fill="auto"/>
          </w:tcPr>
          <w:p w14:paraId="428E68E2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Number of chronic diseases</w:t>
            </w:r>
          </w:p>
        </w:tc>
        <w:tc>
          <w:tcPr>
            <w:tcW w:w="1468" w:type="pct"/>
            <w:shd w:val="clear" w:color="auto" w:fill="auto"/>
            <w:noWrap/>
          </w:tcPr>
          <w:p w14:paraId="6C5A7081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No chronic disease</w:t>
            </w:r>
          </w:p>
        </w:tc>
        <w:tc>
          <w:tcPr>
            <w:tcW w:w="818" w:type="pct"/>
            <w:shd w:val="clear" w:color="auto" w:fill="auto"/>
            <w:noWrap/>
          </w:tcPr>
          <w:p w14:paraId="649AECDD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639</w:t>
            </w:r>
          </w:p>
        </w:tc>
        <w:tc>
          <w:tcPr>
            <w:tcW w:w="737" w:type="pct"/>
            <w:shd w:val="clear" w:color="auto" w:fill="auto"/>
            <w:noWrap/>
          </w:tcPr>
          <w:p w14:paraId="267DB89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58.46</w:t>
            </w:r>
          </w:p>
        </w:tc>
      </w:tr>
      <w:tr w:rsidR="00A411CF" w:rsidRPr="00A411CF" w14:paraId="7DF0A8A2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shd w:val="clear" w:color="auto" w:fill="auto"/>
          </w:tcPr>
          <w:p w14:paraId="38E36B70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</w:tcPr>
          <w:p w14:paraId="079D8C65" w14:textId="13B7BAE5" w:rsidR="00A411CF" w:rsidRPr="00A411CF" w:rsidRDefault="00B15508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>
              <w:rPr>
                <w:rFonts w:eastAsia="等线" w:cs="Times New Roman" w:hint="eastAsia"/>
                <w:kern w:val="0"/>
                <w:sz w:val="24"/>
                <w:szCs w:val="24"/>
              </w:rPr>
              <w:t>A</w:t>
            </w:r>
            <w:r w:rsidR="00A411CF" w:rsidRPr="00A411CF">
              <w:rPr>
                <w:rFonts w:eastAsia="等线" w:cs="Times New Roman"/>
                <w:kern w:val="0"/>
                <w:sz w:val="24"/>
                <w:szCs w:val="24"/>
              </w:rPr>
              <w:t xml:space="preserve"> kind of chronic disease</w:t>
            </w:r>
          </w:p>
        </w:tc>
        <w:tc>
          <w:tcPr>
            <w:tcW w:w="818" w:type="pct"/>
            <w:shd w:val="clear" w:color="auto" w:fill="auto"/>
            <w:noWrap/>
          </w:tcPr>
          <w:p w14:paraId="421FB6F6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294</w:t>
            </w:r>
          </w:p>
        </w:tc>
        <w:tc>
          <w:tcPr>
            <w:tcW w:w="737" w:type="pct"/>
            <w:shd w:val="clear" w:color="auto" w:fill="auto"/>
            <w:noWrap/>
          </w:tcPr>
          <w:p w14:paraId="55BAE50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26.90</w:t>
            </w:r>
          </w:p>
        </w:tc>
      </w:tr>
      <w:tr w:rsidR="00A411CF" w:rsidRPr="00A411CF" w14:paraId="4AF04B16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shd w:val="clear" w:color="auto" w:fill="auto"/>
          </w:tcPr>
          <w:p w14:paraId="14825B6C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</w:tcPr>
          <w:p w14:paraId="67F9E86B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Two kinds of chronic diseases</w:t>
            </w:r>
          </w:p>
        </w:tc>
        <w:tc>
          <w:tcPr>
            <w:tcW w:w="818" w:type="pct"/>
            <w:shd w:val="clear" w:color="auto" w:fill="auto"/>
            <w:noWrap/>
          </w:tcPr>
          <w:p w14:paraId="795634D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737" w:type="pct"/>
            <w:shd w:val="clear" w:color="auto" w:fill="auto"/>
            <w:noWrap/>
          </w:tcPr>
          <w:p w14:paraId="7B35685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10.34</w:t>
            </w:r>
          </w:p>
        </w:tc>
      </w:tr>
      <w:tr w:rsidR="00A411CF" w:rsidRPr="00A411CF" w14:paraId="4A7B233B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shd w:val="clear" w:color="auto" w:fill="auto"/>
          </w:tcPr>
          <w:p w14:paraId="7F7D6C78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</w:tcPr>
          <w:p w14:paraId="09B743DD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Three kinds of chronic diseases or above</w:t>
            </w:r>
          </w:p>
        </w:tc>
        <w:tc>
          <w:tcPr>
            <w:tcW w:w="818" w:type="pct"/>
            <w:shd w:val="clear" w:color="auto" w:fill="auto"/>
            <w:noWrap/>
          </w:tcPr>
          <w:p w14:paraId="56B329F5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737" w:type="pct"/>
            <w:shd w:val="clear" w:color="auto" w:fill="auto"/>
            <w:noWrap/>
          </w:tcPr>
          <w:p w14:paraId="325D9072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4.30</w:t>
            </w:r>
          </w:p>
        </w:tc>
      </w:tr>
      <w:tr w:rsidR="00A411CF" w:rsidRPr="00A411CF" w14:paraId="7BF7EB35" w14:textId="77777777" w:rsidTr="00445392">
        <w:trPr>
          <w:gridAfter w:val="2"/>
          <w:wAfter w:w="606" w:type="pct"/>
          <w:trHeight w:val="66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6BD0D9D2" w14:textId="77777777" w:rsidR="003064E8" w:rsidRPr="00CF44DC" w:rsidRDefault="003064E8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  <w:p w14:paraId="710362A6" w14:textId="4F543061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Duration of integrated health service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29EC80CD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Less than one year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7116141B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770E55A1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4.03</w:t>
            </w:r>
          </w:p>
        </w:tc>
      </w:tr>
      <w:tr w:rsidR="00A411CF" w:rsidRPr="00A411CF" w14:paraId="7ADEAB65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hideMark/>
          </w:tcPr>
          <w:p w14:paraId="71075BD8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425B569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1-2 years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4515D910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72351E77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5.03</w:t>
            </w:r>
          </w:p>
        </w:tc>
      </w:tr>
      <w:tr w:rsidR="00A411CF" w:rsidRPr="00A411CF" w14:paraId="4818385C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hideMark/>
          </w:tcPr>
          <w:p w14:paraId="4B623EBF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130E055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2-3 years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1BF0DB2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40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0213AE74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3.66</w:t>
            </w:r>
          </w:p>
        </w:tc>
      </w:tr>
      <w:tr w:rsidR="00A411CF" w:rsidRPr="00A411CF" w14:paraId="3CA10193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hideMark/>
          </w:tcPr>
          <w:p w14:paraId="6436FF4F" w14:textId="77777777" w:rsidR="00A411CF" w:rsidRPr="00A411CF" w:rsidRDefault="00A411CF" w:rsidP="003064E8">
            <w:pPr>
              <w:ind w:leftChars="15" w:left="31" w:rightChars="18" w:right="38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2CED5B0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Three years and above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28CA19E0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954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6C4F634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87.28</w:t>
            </w:r>
          </w:p>
        </w:tc>
      </w:tr>
      <w:tr w:rsidR="00A411CF" w:rsidRPr="00A411CF" w14:paraId="330C81FF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 w:val="restart"/>
            <w:shd w:val="clear" w:color="auto" w:fill="auto"/>
            <w:noWrap/>
            <w:hideMark/>
          </w:tcPr>
          <w:p w14:paraId="07C62944" w14:textId="141E7704" w:rsidR="00A411CF" w:rsidRPr="00A411CF" w:rsidRDefault="00A411CF" w:rsidP="003064E8">
            <w:pPr>
              <w:ind w:leftChars="15" w:left="1975" w:rightChars="18" w:right="38" w:hangingChars="810" w:hanging="1944"/>
              <w:jc w:val="left"/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 xml:space="preserve">Frequency of health </w:t>
            </w:r>
            <w:r w:rsidR="003064E8" w:rsidRPr="00A411CF">
              <w:rPr>
                <w:rFonts w:eastAsia="等线" w:cs="Times New Roman"/>
                <w:b/>
                <w:bCs/>
                <w:kern w:val="0"/>
                <w:sz w:val="24"/>
                <w:szCs w:val="24"/>
              </w:rPr>
              <w:t>interactions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5829C66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Never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55AD602B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44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774F2A09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4.03</w:t>
            </w:r>
          </w:p>
        </w:tc>
      </w:tr>
      <w:tr w:rsidR="00A411CF" w:rsidRPr="00A411CF" w14:paraId="29B53381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vAlign w:val="center"/>
            <w:hideMark/>
          </w:tcPr>
          <w:p w14:paraId="01E3EEAE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204830ED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Rarely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0C89B1EB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117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197B493C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10.70</w:t>
            </w:r>
          </w:p>
        </w:tc>
      </w:tr>
      <w:tr w:rsidR="00A411CF" w:rsidRPr="00A411CF" w14:paraId="40C6F045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vAlign w:val="center"/>
            <w:hideMark/>
          </w:tcPr>
          <w:p w14:paraId="278591E3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4A3A89E1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42C86377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239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1C9CA732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21.87</w:t>
            </w:r>
          </w:p>
        </w:tc>
      </w:tr>
      <w:tr w:rsidR="00A411CF" w:rsidRPr="00A411CF" w14:paraId="139F2253" w14:textId="77777777" w:rsidTr="00445392">
        <w:trPr>
          <w:gridAfter w:val="2"/>
          <w:wAfter w:w="606" w:type="pct"/>
          <w:trHeight w:val="270"/>
        </w:trPr>
        <w:tc>
          <w:tcPr>
            <w:tcW w:w="1371" w:type="pct"/>
            <w:vMerge/>
            <w:vAlign w:val="center"/>
            <w:hideMark/>
          </w:tcPr>
          <w:p w14:paraId="2AFC6F5E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31493CFF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Often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61B5BFED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470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1490D745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43.00</w:t>
            </w:r>
          </w:p>
        </w:tc>
      </w:tr>
      <w:tr w:rsidR="00A411CF" w:rsidRPr="00A411CF" w14:paraId="0D936DA9" w14:textId="77777777" w:rsidTr="00445392">
        <w:trPr>
          <w:gridAfter w:val="2"/>
          <w:wAfter w:w="606" w:type="pct"/>
          <w:trHeight w:val="93"/>
        </w:trPr>
        <w:tc>
          <w:tcPr>
            <w:tcW w:w="1371" w:type="pct"/>
            <w:vMerge/>
            <w:vAlign w:val="center"/>
            <w:hideMark/>
          </w:tcPr>
          <w:p w14:paraId="5AF47CBA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14:paraId="7061DCB6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等线" w:cs="Times New Roman"/>
                <w:kern w:val="0"/>
                <w:sz w:val="24"/>
                <w:szCs w:val="24"/>
              </w:rPr>
              <w:t>Always</w:t>
            </w:r>
          </w:p>
        </w:tc>
        <w:tc>
          <w:tcPr>
            <w:tcW w:w="818" w:type="pct"/>
            <w:shd w:val="clear" w:color="auto" w:fill="auto"/>
            <w:noWrap/>
            <w:hideMark/>
          </w:tcPr>
          <w:p w14:paraId="755D1698" w14:textId="77777777" w:rsidR="00A411CF" w:rsidRPr="00A411CF" w:rsidRDefault="00A411CF" w:rsidP="00A411CF">
            <w:pPr>
              <w:rPr>
                <w:rFonts w:eastAsia="等线" w:cs="Times New Roman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223</w:t>
            </w:r>
          </w:p>
        </w:tc>
        <w:tc>
          <w:tcPr>
            <w:tcW w:w="737" w:type="pct"/>
            <w:shd w:val="clear" w:color="auto" w:fill="auto"/>
            <w:noWrap/>
            <w:hideMark/>
          </w:tcPr>
          <w:p w14:paraId="0F38B564" w14:textId="77777777" w:rsidR="00A411CF" w:rsidRPr="00A411CF" w:rsidRDefault="00A411CF" w:rsidP="00A411CF">
            <w:pPr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A411CF">
              <w:rPr>
                <w:rFonts w:eastAsia="Times New Roman" w:cs="Times New Roman"/>
                <w:sz w:val="24"/>
                <w:szCs w:val="24"/>
                <w14:ligatures w14:val="standardContextual"/>
              </w:rPr>
              <w:t>20.40</w:t>
            </w:r>
          </w:p>
        </w:tc>
      </w:tr>
    </w:tbl>
    <w:p w14:paraId="3AF8A374" w14:textId="7901C9B7" w:rsidR="00752738" w:rsidRPr="00F47816" w:rsidRDefault="00A411CF" w:rsidP="00F47816">
      <w:pPr>
        <w:widowControl w:val="0"/>
        <w:jc w:val="left"/>
        <w:rPr>
          <w:rFonts w:hint="eastAsia"/>
        </w:rPr>
      </w:pPr>
      <w:r w:rsidRPr="00A411CF">
        <w:rPr>
          <w:rFonts w:eastAsia="楷体" w:cs="Times New Roman"/>
          <w:sz w:val="24"/>
          <w:szCs w:val="24"/>
          <w14:ligatures w14:val="standardContextual"/>
        </w:rPr>
        <w:t xml:space="preserve">Notes: Some numbers </w:t>
      </w:r>
      <w:r w:rsidR="003064E8" w:rsidRPr="00CF44DC">
        <w:rPr>
          <w:rFonts w:eastAsia="楷体" w:cs="Times New Roman" w:hint="eastAsia"/>
          <w:sz w:val="24"/>
          <w:szCs w:val="24"/>
          <w14:ligatures w14:val="standardContextual"/>
        </w:rPr>
        <w:t xml:space="preserve">of </w:t>
      </w:r>
      <w:r w:rsidR="003064E8" w:rsidRPr="00CF44DC">
        <w:rPr>
          <w:rFonts w:eastAsia="楷体" w:cs="Times New Roman"/>
          <w:sz w:val="24"/>
          <w:szCs w:val="24"/>
          <w14:ligatures w14:val="standardContextual"/>
        </w:rPr>
        <w:t>Percentage</w:t>
      </w:r>
      <w:r w:rsidR="003064E8" w:rsidRPr="00CF44DC">
        <w:rPr>
          <w:rFonts w:eastAsia="楷体" w:cs="Times New Roman" w:hint="eastAsia"/>
          <w:sz w:val="24"/>
          <w:szCs w:val="24"/>
          <w14:ligatures w14:val="standardContextual"/>
        </w:rPr>
        <w:t xml:space="preserve"> </w:t>
      </w:r>
      <w:r w:rsidRPr="00A411CF">
        <w:rPr>
          <w:rFonts w:eastAsia="楷体" w:cs="Times New Roman"/>
          <w:sz w:val="24"/>
          <w:szCs w:val="24"/>
          <w14:ligatures w14:val="standardContextual"/>
        </w:rPr>
        <w:t xml:space="preserve">do not sum to the total number of observations or the total number of the weighted population due to </w:t>
      </w:r>
      <w:r w:rsidR="003064E8" w:rsidRPr="00CF44DC">
        <w:rPr>
          <w:rFonts w:eastAsia="楷体" w:cs="Times New Roman"/>
          <w:sz w:val="24"/>
          <w:szCs w:val="24"/>
          <w14:ligatures w14:val="standardContextual"/>
        </w:rPr>
        <w:t>rounding errors.</w:t>
      </w:r>
      <w:bookmarkEnd w:id="0"/>
    </w:p>
    <w:sectPr w:rsidR="00752738" w:rsidRPr="00F47816" w:rsidSect="00152E9D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D7291" w14:textId="77777777" w:rsidR="00152E9D" w:rsidRDefault="00152E9D" w:rsidP="004441D8">
      <w:r>
        <w:separator/>
      </w:r>
    </w:p>
  </w:endnote>
  <w:endnote w:type="continuationSeparator" w:id="0">
    <w:p w14:paraId="2FF4E9EA" w14:textId="77777777" w:rsidR="00152E9D" w:rsidRDefault="00152E9D" w:rsidP="00444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B2FF9" w14:textId="77777777" w:rsidR="00152E9D" w:rsidRDefault="00152E9D" w:rsidP="004441D8">
      <w:r>
        <w:separator/>
      </w:r>
    </w:p>
  </w:footnote>
  <w:footnote w:type="continuationSeparator" w:id="0">
    <w:p w14:paraId="41FAB138" w14:textId="77777777" w:rsidR="00152E9D" w:rsidRDefault="00152E9D" w:rsidP="004441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16F90D"/>
    <w:multiLevelType w:val="singleLevel"/>
    <w:tmpl w:val="7616F90D"/>
    <w:lvl w:ilvl="0">
      <w:start w:val="5"/>
      <w:numFmt w:val="decimal"/>
      <w:suff w:val="space"/>
      <w:lvlText w:val="%1."/>
      <w:lvlJc w:val="left"/>
    </w:lvl>
  </w:abstractNum>
  <w:num w:numId="1" w16cid:durableId="470949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738"/>
    <w:rsid w:val="00062B18"/>
    <w:rsid w:val="00152E9D"/>
    <w:rsid w:val="0019564D"/>
    <w:rsid w:val="003064E8"/>
    <w:rsid w:val="003D2C88"/>
    <w:rsid w:val="004441D8"/>
    <w:rsid w:val="00445392"/>
    <w:rsid w:val="004751DA"/>
    <w:rsid w:val="00493003"/>
    <w:rsid w:val="00710257"/>
    <w:rsid w:val="00752738"/>
    <w:rsid w:val="00A411CF"/>
    <w:rsid w:val="00A47216"/>
    <w:rsid w:val="00B15508"/>
    <w:rsid w:val="00B85585"/>
    <w:rsid w:val="00C12FCB"/>
    <w:rsid w:val="00CF44DC"/>
    <w:rsid w:val="00D54881"/>
    <w:rsid w:val="00F47816"/>
    <w:rsid w:val="00F554E3"/>
    <w:rsid w:val="00F7596A"/>
    <w:rsid w:val="00F8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EDF01"/>
  <w15:chartTrackingRefBased/>
  <w15:docId w15:val="{D2806311-C532-4E58-81B6-58318303C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2738"/>
    <w:pPr>
      <w:jc w:val="both"/>
    </w:pPr>
    <w:rPr>
      <w:rFonts w:ascii="Times New Roman" w:eastAsia="宋体" w:hAnsi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52738"/>
  </w:style>
  <w:style w:type="paragraph" w:styleId="a4">
    <w:name w:val="header"/>
    <w:basedOn w:val="a"/>
    <w:link w:val="a5"/>
    <w:uiPriority w:val="99"/>
    <w:unhideWhenUsed/>
    <w:rsid w:val="004441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41D8"/>
    <w:rPr>
      <w:rFonts w:ascii="Times New Roman" w:eastAsia="宋体" w:hAnsi="Times New Roman"/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4441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41D8"/>
    <w:rPr>
      <w:rFonts w:ascii="Times New Roman" w:eastAsia="宋体" w:hAnsi="Times New Roman"/>
      <w:sz w:val="18"/>
      <w:szCs w:val="18"/>
      <w14:ligatures w14:val="none"/>
    </w:rPr>
  </w:style>
  <w:style w:type="table" w:styleId="a8">
    <w:name w:val="Table Grid"/>
    <w:basedOn w:val="a1"/>
    <w:uiPriority w:val="39"/>
    <w:rsid w:val="00445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2DAA4-EC1B-4182-8C91-D1660593F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杨晨玙</dc:creator>
  <cp:keywords/>
  <dc:description/>
  <cp:lastModifiedBy>Cho Frank</cp:lastModifiedBy>
  <cp:revision>22</cp:revision>
  <dcterms:created xsi:type="dcterms:W3CDTF">2024-03-27T12:12:00Z</dcterms:created>
  <dcterms:modified xsi:type="dcterms:W3CDTF">2024-03-29T16:56:00Z</dcterms:modified>
</cp:coreProperties>
</file>