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b/>
          <w:bCs/>
          <w:sz w:val="28"/>
          <w:szCs w:val="28"/>
        </w:rPr>
        <w:t>Highlights</w:t>
      </w:r>
      <w:bookmarkEnd w:id="0"/>
    </w:p>
    <w:p>
      <w:pPr>
        <w:pStyle w:val="8"/>
        <w:numPr>
          <w:ilvl w:val="0"/>
          <w:numId w:val="1"/>
        </w:numPr>
        <w:autoSpaceDE w:val="0"/>
        <w:autoSpaceDN w:val="0"/>
        <w:adjustRightInd w:val="0"/>
        <w:spacing w:line="480" w:lineRule="auto"/>
        <w:ind w:firstLineChars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The mean value of </w:t>
      </w:r>
      <w:r>
        <w:rPr>
          <w:rFonts w:hint="eastAsia" w:ascii="Times New Roman" w:hAnsi="Times New Roman" w:cs="Times New Roman"/>
          <w:kern w:val="0"/>
          <w:sz w:val="24"/>
          <w:szCs w:val="24"/>
        </w:rPr>
        <w:t>BrC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light absorption in winter was about 11 times higher than that in summer.</w:t>
      </w:r>
    </w:p>
    <w:p>
      <w:pPr>
        <w:pStyle w:val="8"/>
        <w:numPr>
          <w:ilvl w:val="0"/>
          <w:numId w:val="1"/>
        </w:numPr>
        <w:autoSpaceDE w:val="0"/>
        <w:autoSpaceDN w:val="0"/>
        <w:adjustRightInd w:val="0"/>
        <w:spacing w:line="480" w:lineRule="auto"/>
        <w:ind w:firstLineChars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Using ratios of SOC or SIA to EC as proxies, it allowed to determine the formation mechanism of BrC.</w:t>
      </w:r>
    </w:p>
    <w:p>
      <w:pPr>
        <w:pStyle w:val="8"/>
        <w:numPr>
          <w:ilvl w:val="0"/>
          <w:numId w:val="1"/>
        </w:numPr>
        <w:autoSpaceDE w:val="0"/>
        <w:autoSpaceDN w:val="0"/>
        <w:adjustRightInd w:val="0"/>
        <w:spacing w:line="480" w:lineRule="auto"/>
        <w:ind w:firstLineChars="0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>Water-insoluble SOC contributed to BrC in autumn and winter.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73516D7"/>
    <w:multiLevelType w:val="multilevel"/>
    <w:tmpl w:val="673516D7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70A"/>
    <w:rsid w:val="00134E99"/>
    <w:rsid w:val="006E4D1F"/>
    <w:rsid w:val="00BA3EC7"/>
    <w:rsid w:val="00C74587"/>
    <w:rsid w:val="00CF3739"/>
    <w:rsid w:val="00D32902"/>
    <w:rsid w:val="00F776E1"/>
    <w:rsid w:val="00FC770A"/>
    <w:rsid w:val="223E1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  <w:style w:type="paragraph" w:styleId="8">
    <w:name w:val="List Paragraph"/>
    <w:basedOn w:val="1"/>
    <w:autoRedefine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</Words>
  <Characters>230</Characters>
  <Lines>1</Lines>
  <Paragraphs>1</Paragraphs>
  <TotalTime>1</TotalTime>
  <ScaleCrop>false</ScaleCrop>
  <LinksUpToDate>false</LinksUpToDate>
  <CharactersWithSpaces>269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2023-07-31T02:54:00Z</dcterms:created>
  <dc:creator>Lenovo</dc:creator>
  <cp:lastModifiedBy>-</cp:lastModifiedBy>
  <dcterms:modified xsi:type="dcterms:W3CDTF">2024-03-22T01:34:10Z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8A0D910E19224A77937008536F6A64B2_13</vt:lpwstr>
  </property>
</Properties>
</file>