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49B" w:rsidRDefault="00BA049B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A049B" w:rsidRDefault="00BA049B">
      <w:pPr>
        <w:rPr>
          <w:rFonts w:ascii="Times New Roman" w:hAnsi="Times New Roman" w:cs="Times New Roman"/>
          <w:b/>
          <w:sz w:val="24"/>
        </w:rPr>
      </w:pPr>
      <w:r w:rsidRPr="004A360C">
        <w:rPr>
          <w:noProof/>
        </w:rPr>
        <w:drawing>
          <wp:anchor distT="0" distB="0" distL="114300" distR="114300" simplePos="0" relativeHeight="251661312" behindDoc="0" locked="0" layoutInCell="1" allowOverlap="1" wp14:anchorId="6BB7B89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414520" cy="2936240"/>
            <wp:effectExtent l="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BA049B" w:rsidRDefault="00BA049B">
      <w:pPr>
        <w:rPr>
          <w:rFonts w:ascii="Times New Roman" w:hAnsi="Times New Roman" w:cs="Times New Roman"/>
          <w:b/>
          <w:sz w:val="24"/>
        </w:rPr>
      </w:pPr>
    </w:p>
    <w:p w:rsidR="004A360C" w:rsidRPr="00BA049B" w:rsidRDefault="004A360C">
      <w:pPr>
        <w:rPr>
          <w:rFonts w:ascii="Times New Roman" w:hAnsi="Times New Roman" w:cs="Times New Roman"/>
          <w:b/>
          <w:sz w:val="24"/>
        </w:rPr>
      </w:pPr>
      <w:r w:rsidRPr="005F6FEC">
        <w:rPr>
          <w:rFonts w:ascii="Times New Roman" w:hAnsi="Times New Roman" w:cs="Times New Roman"/>
          <w:b/>
          <w:sz w:val="24"/>
        </w:rPr>
        <w:t>Figure S1.</w:t>
      </w:r>
      <w:r w:rsidR="005F6FEC" w:rsidRPr="005F6FEC">
        <w:rPr>
          <w:rFonts w:ascii="Times New Roman" w:hAnsi="Times New Roman" w:cs="Times New Roman"/>
          <w:b/>
          <w:sz w:val="24"/>
        </w:rPr>
        <w:t xml:space="preserve"> Analysis of serum neutralization titers of susceptible people with BA.5 infection in different genders during the acute stage (n=24 in the men group, and n=32 in the women group). </w:t>
      </w:r>
      <w:r w:rsidR="005F6FEC" w:rsidRPr="005F6FEC">
        <w:rPr>
          <w:rFonts w:ascii="Times New Roman" w:hAnsi="Times New Roman" w:cs="Times New Roman"/>
          <w:sz w:val="24"/>
        </w:rPr>
        <w:t>The value below each column is the ratio of the GM value of each group to the GM value of the corresponding Wuhan group. * p≤0.05, ** p≤0.01</w:t>
      </w:r>
      <w:r w:rsidR="005F6FEC" w:rsidRPr="005F6FEC">
        <w:rPr>
          <w:rFonts w:ascii="Times New Roman" w:hAnsi="Times New Roman" w:cs="Times New Roman"/>
          <w:sz w:val="24"/>
        </w:rPr>
        <w:t>，</w:t>
      </w:r>
      <w:r w:rsidR="005F6FEC" w:rsidRPr="005F6FEC">
        <w:rPr>
          <w:rFonts w:ascii="Times New Roman" w:hAnsi="Times New Roman" w:cs="Times New Roman"/>
          <w:sz w:val="24"/>
        </w:rPr>
        <w:t>*** p≤0.001, ns (no significance).</w:t>
      </w:r>
    </w:p>
    <w:p w:rsidR="004A360C" w:rsidRPr="005F6FEC" w:rsidRDefault="004A360C">
      <w:pPr>
        <w:rPr>
          <w:rFonts w:ascii="Times New Roman" w:hAnsi="Times New Roman" w:cs="Times New Roman"/>
          <w:sz w:val="24"/>
        </w:rPr>
      </w:pPr>
    </w:p>
    <w:p w:rsidR="005F6FEC" w:rsidRDefault="005F6FEC"/>
    <w:p w:rsidR="005F6FEC" w:rsidRDefault="005F6FEC"/>
    <w:p w:rsidR="00D35470" w:rsidRDefault="00D35470" w:rsidP="004A360C"/>
    <w:p w:rsidR="00D35470" w:rsidRDefault="00D35470" w:rsidP="004A360C"/>
    <w:p w:rsidR="00D35470" w:rsidRDefault="00D35470" w:rsidP="004A360C"/>
    <w:p w:rsidR="00D35470" w:rsidRDefault="00D35470" w:rsidP="004A360C"/>
    <w:p w:rsidR="00D35470" w:rsidRDefault="00D35470" w:rsidP="004A360C"/>
    <w:p w:rsidR="00D35470" w:rsidRDefault="00D35470" w:rsidP="004A360C"/>
    <w:p w:rsidR="00D35470" w:rsidRDefault="00D35470" w:rsidP="004A360C"/>
    <w:p w:rsidR="00D35470" w:rsidRDefault="00D35470" w:rsidP="004A360C"/>
    <w:p w:rsidR="004A360C" w:rsidRDefault="004A360C"/>
    <w:p w:rsidR="004A360C" w:rsidRDefault="004A360C"/>
    <w:p w:rsidR="004A360C" w:rsidRDefault="004A360C"/>
    <w:p w:rsidR="004A360C" w:rsidRDefault="004A360C"/>
    <w:p w:rsidR="004A360C" w:rsidRDefault="004A360C"/>
    <w:sectPr w:rsidR="004A360C" w:rsidSect="00EF2B79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186" w:rsidRDefault="00566186" w:rsidP="00566186">
      <w:r>
        <w:separator/>
      </w:r>
    </w:p>
  </w:endnote>
  <w:endnote w:type="continuationSeparator" w:id="0">
    <w:p w:rsidR="00566186" w:rsidRDefault="00566186" w:rsidP="0056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186" w:rsidRDefault="00566186" w:rsidP="00566186">
      <w:r>
        <w:separator/>
      </w:r>
    </w:p>
  </w:footnote>
  <w:footnote w:type="continuationSeparator" w:id="0">
    <w:p w:rsidR="00566186" w:rsidRDefault="00566186" w:rsidP="00566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211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4D"/>
    <w:rsid w:val="00000F48"/>
    <w:rsid w:val="00181653"/>
    <w:rsid w:val="002D2D95"/>
    <w:rsid w:val="00427129"/>
    <w:rsid w:val="0047606C"/>
    <w:rsid w:val="004A360C"/>
    <w:rsid w:val="00566186"/>
    <w:rsid w:val="0057684D"/>
    <w:rsid w:val="00577344"/>
    <w:rsid w:val="005918B9"/>
    <w:rsid w:val="00594518"/>
    <w:rsid w:val="005F5559"/>
    <w:rsid w:val="005F6FEC"/>
    <w:rsid w:val="00615092"/>
    <w:rsid w:val="006821C8"/>
    <w:rsid w:val="006F57F9"/>
    <w:rsid w:val="007203E4"/>
    <w:rsid w:val="007D4CE9"/>
    <w:rsid w:val="00835012"/>
    <w:rsid w:val="00AC5EFF"/>
    <w:rsid w:val="00BA049B"/>
    <w:rsid w:val="00CA3113"/>
    <w:rsid w:val="00CE601C"/>
    <w:rsid w:val="00D13381"/>
    <w:rsid w:val="00D35470"/>
    <w:rsid w:val="00D40F60"/>
    <w:rsid w:val="00E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0A865B22-C288-4B2D-92F1-385FD99C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1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1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1</Pages>
  <Words>65</Words>
  <Characters>304</Characters>
  <Application>Microsoft Office Word</Application>
  <DocSecurity>0</DocSecurity>
  <Lines>36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Chenguang Shen</dc:creator>
  <cp:keywords/>
  <dc:description/>
  <cp:lastModifiedBy>沈晨光</cp:lastModifiedBy>
  <cp:revision>13</cp:revision>
  <dcterms:created xsi:type="dcterms:W3CDTF">2023-07-19T08:35:00Z</dcterms:created>
  <dcterms:modified xsi:type="dcterms:W3CDTF">2023-11-18T02:10:00Z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4baa9047e6ee0d97804badbef8f7dcf1fbe39aedbea8b501989cbbd03816d56d</vt:lpwstr>
  </property>
</Properties>
</file>