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F92BF53" w14:textId="245A8FCA" w:rsidR="005B3574" w:rsidRPr="00A00C9E" w:rsidRDefault="00327013" w:rsidP="00A00C9E">
      <w:pPr>
        <w:rPr>
          <w:rFonts w:ascii="Times New Roman" w:hAnsi="Times New Roman" w:cs="Times New Roman"/>
          <w:sz w:val="20"/>
          <w:szCs w:val="20"/>
          <w:highlight w:val="white"/>
        </w:rPr>
      </w:pPr>
      <w:bookmarkStart w:id="0" w:name="_Hlk158843521"/>
      <w:bookmarkEnd w:id="0"/>
      <w:r w:rsidRPr="009B54A4">
        <w:rPr>
          <w:rFonts w:ascii="Times New Roman" w:hAnsi="Times New Roman" w:cs="Times New Roman"/>
          <w:sz w:val="24"/>
          <w:szCs w:val="24"/>
        </w:rPr>
        <w:t>Table 1. Efficacy and safety outcomes of tirzepatide in patients with obesity without diabetes.</w:t>
      </w:r>
    </w:p>
    <w:p w14:paraId="4BC2A473" w14:textId="77777777" w:rsidR="005B3574" w:rsidRPr="00A00C9E" w:rsidRDefault="005B3574" w:rsidP="00A00C9E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1"/>
        <w:tblW w:w="11550" w:type="dxa"/>
        <w:tblInd w:w="-4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80"/>
        <w:gridCol w:w="705"/>
        <w:gridCol w:w="3015"/>
        <w:gridCol w:w="1710"/>
        <w:gridCol w:w="1455"/>
        <w:gridCol w:w="1410"/>
        <w:gridCol w:w="1575"/>
      </w:tblGrid>
      <w:tr w:rsidR="005B3574" w:rsidRPr="00A00C9E" w14:paraId="4CBAD8E5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BACB1" w14:textId="77777777" w:rsidR="005B3574" w:rsidRPr="00A00C9E" w:rsidRDefault="005B3574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CBEC4" w14:textId="77777777" w:rsidR="005B3574" w:rsidRPr="00A00C9E" w:rsidRDefault="00000000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SURMOUNT-1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F5571" w14:textId="77777777" w:rsidR="005B3574" w:rsidRPr="00A00C9E" w:rsidRDefault="00000000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SURMOUNT-3</w:t>
            </w:r>
          </w:p>
        </w:tc>
        <w:tc>
          <w:tcPr>
            <w:tcW w:w="444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DD400" w14:textId="77777777" w:rsidR="005B3574" w:rsidRPr="00A00C9E" w:rsidRDefault="00000000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SURMOUNT-4</w:t>
            </w:r>
          </w:p>
        </w:tc>
      </w:tr>
      <w:tr w:rsidR="005B3574" w:rsidRPr="00A00C9E" w14:paraId="65ABDB6A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F9B50" w14:textId="77777777" w:rsidR="005B3574" w:rsidRPr="00A00C9E" w:rsidRDefault="00000000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Route and frequency</w:t>
            </w:r>
          </w:p>
        </w:tc>
        <w:tc>
          <w:tcPr>
            <w:tcW w:w="9165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628E6" w14:textId="77777777" w:rsidR="005B3574" w:rsidRPr="00A00C9E" w:rsidRDefault="00000000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Subcutaneous, once weekly</w:t>
            </w:r>
          </w:p>
        </w:tc>
      </w:tr>
      <w:tr w:rsidR="005B3574" w:rsidRPr="00A00C9E" w14:paraId="03466A9E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9F939" w14:textId="01DBB2A0" w:rsidR="005B3574" w:rsidRPr="00A00C9E" w:rsidRDefault="00743E14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3E14">
              <w:rPr>
                <w:rFonts w:ascii="Times New Roman" w:hAnsi="Times New Roman" w:cs="Times New Roman"/>
                <w:sz w:val="20"/>
                <w:szCs w:val="20"/>
              </w:rPr>
              <w:t>Design/Phase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AD80C" w14:textId="05FF96E4" w:rsidR="005B3574" w:rsidRPr="00A00C9E" w:rsidRDefault="00743E14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743E14">
              <w:rPr>
                <w:rFonts w:ascii="Times New Roman" w:hAnsi="Times New Roman" w:cs="Times New Roman"/>
                <w:sz w:val="20"/>
                <w:szCs w:val="20"/>
              </w:rPr>
              <w:t>hase 3 double-blind, randomized, controlled trial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971FC" w14:textId="40335CE1" w:rsidR="005B3574" w:rsidRPr="00A00C9E" w:rsidRDefault="00743E14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743E14">
              <w:rPr>
                <w:rFonts w:ascii="Times New Roman" w:hAnsi="Times New Roman" w:cs="Times New Roman"/>
                <w:sz w:val="20"/>
                <w:szCs w:val="20"/>
              </w:rPr>
              <w:t>hase 3 double-blind, randomized, controlled trial</w:t>
            </w:r>
          </w:p>
        </w:tc>
        <w:tc>
          <w:tcPr>
            <w:tcW w:w="444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69748" w14:textId="5DC9F1CE" w:rsidR="005B3574" w:rsidRPr="00A00C9E" w:rsidRDefault="00743E14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743E14">
              <w:rPr>
                <w:rFonts w:ascii="Times New Roman" w:hAnsi="Times New Roman" w:cs="Times New Roman"/>
                <w:sz w:val="20"/>
                <w:szCs w:val="20"/>
              </w:rPr>
              <w:t>hase 3, randomized, double-blind, placebo-controlled</w:t>
            </w:r>
          </w:p>
        </w:tc>
      </w:tr>
      <w:tr w:rsidR="00743E14" w:rsidRPr="00A00C9E" w14:paraId="67D89A8C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57DBA" w14:textId="6FDFA6FB" w:rsidR="00743E14" w:rsidRPr="00743E14" w:rsidRDefault="00743E14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3E14">
              <w:rPr>
                <w:rFonts w:ascii="Times New Roman" w:hAnsi="Times New Roman" w:cs="Times New Roman"/>
                <w:sz w:val="20"/>
                <w:szCs w:val="20"/>
              </w:rPr>
              <w:t>Country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55462" w14:textId="6F8FBE4D" w:rsidR="00743E14" w:rsidRDefault="00743E14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3E14">
              <w:rPr>
                <w:rFonts w:ascii="Times New Roman" w:hAnsi="Times New Roman" w:cs="Times New Roman"/>
                <w:sz w:val="20"/>
                <w:szCs w:val="20"/>
              </w:rPr>
              <w:t>119 sites in nine countries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331B6" w14:textId="28450A69" w:rsidR="00743E14" w:rsidRDefault="00743E14" w:rsidP="00A00C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3E14">
              <w:rPr>
                <w:rFonts w:ascii="Times New Roman" w:hAnsi="Times New Roman" w:cs="Times New Roman"/>
                <w:sz w:val="20"/>
                <w:szCs w:val="20"/>
              </w:rPr>
              <w:t>Argentina, Brazil, and USA</w:t>
            </w:r>
          </w:p>
        </w:tc>
        <w:tc>
          <w:tcPr>
            <w:tcW w:w="444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8998D" w14:textId="35784537" w:rsidR="00743E14" w:rsidRPr="00743E14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3E14">
              <w:rPr>
                <w:rFonts w:ascii="Times New Roman" w:hAnsi="Times New Roman" w:cs="Times New Roman"/>
                <w:sz w:val="20"/>
                <w:szCs w:val="20"/>
              </w:rPr>
              <w:t>70 sites in Argentina, Brazil, Taiwan,</w:t>
            </w:r>
          </w:p>
          <w:p w14:paraId="2BD6BB35" w14:textId="62041676" w:rsidR="00743E14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3E14">
              <w:rPr>
                <w:rFonts w:ascii="Times New Roman" w:hAnsi="Times New Roman" w:cs="Times New Roman"/>
                <w:sz w:val="20"/>
                <w:szCs w:val="20"/>
              </w:rPr>
              <w:t>and the US</w:t>
            </w:r>
          </w:p>
        </w:tc>
      </w:tr>
      <w:tr w:rsidR="00743E14" w:rsidRPr="00A00C9E" w14:paraId="5137B601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AD799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Comparator</w:t>
            </w:r>
          </w:p>
          <w:p w14:paraId="60389EC7" w14:textId="20ADEB7D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(# of participants)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029BB" w14:textId="4B2FEB42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5mg (630) vs 10mg (636) vs 15mg (630) vs placebo (643)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11C72" w14:textId="0110C37B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="00AC354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MTD (287)</w:t>
            </w:r>
          </w:p>
          <w:p w14:paraId="0DBDEB4A" w14:textId="108CF03F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vs placebo (292)</w:t>
            </w:r>
          </w:p>
        </w:tc>
        <w:tc>
          <w:tcPr>
            <w:tcW w:w="444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82F34" w14:textId="1D026CB3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="00AC354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MTD (335) vs Placebo (335)</w:t>
            </w:r>
          </w:p>
        </w:tc>
      </w:tr>
      <w:tr w:rsidR="00743E14" w:rsidRPr="00A00C9E" w14:paraId="701CDE10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4F17C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Trial duration (weeks)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103D6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72 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CCE6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EB0F7" w14:textId="557E10D1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0-36(lead-in)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7A363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36-88 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3D48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0-88</w:t>
            </w:r>
          </w:p>
        </w:tc>
      </w:tr>
      <w:tr w:rsidR="00743E14" w:rsidRPr="00A00C9E" w14:paraId="2CBF3C3A" w14:textId="77777777">
        <w:trPr>
          <w:trHeight w:val="440"/>
        </w:trPr>
        <w:tc>
          <w:tcPr>
            <w:tcW w:w="11550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FED4C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Efficacy Outcomes</w:t>
            </w:r>
          </w:p>
        </w:tc>
      </w:tr>
      <w:tr w:rsidR="00743E14" w:rsidRPr="00A00C9E" w14:paraId="2F49FD83" w14:textId="77777777">
        <w:trPr>
          <w:trHeight w:val="440"/>
        </w:trPr>
        <w:tc>
          <w:tcPr>
            <w:tcW w:w="168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638B7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WL, %</w:t>
            </w: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A8E70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TRE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71CE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-15.0 vs -19.5 vs -20.9 vs -3.1 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BB46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-18.4 vs 2.5</w:t>
            </w:r>
          </w:p>
        </w:tc>
        <w:tc>
          <w:tcPr>
            <w:tcW w:w="145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5F837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-21.1 vs -20.8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0336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-5.5 vs 14.0</w:t>
            </w:r>
          </w:p>
        </w:tc>
        <w:tc>
          <w:tcPr>
            <w:tcW w:w="157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156C2" w14:textId="526B9A3D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NA </w:t>
            </w:r>
          </w:p>
        </w:tc>
      </w:tr>
      <w:tr w:rsidR="00743E14" w:rsidRPr="00A00C9E" w14:paraId="5B8BEE43" w14:textId="77777777">
        <w:trPr>
          <w:trHeight w:val="440"/>
        </w:trPr>
        <w:tc>
          <w:tcPr>
            <w:tcW w:w="1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F446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138DB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EE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EFDEE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-16.0 vs -21.4 vs -22.5 vs -2.4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05B2B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-21.1 vs 3.3</w:t>
            </w:r>
          </w:p>
        </w:tc>
        <w:tc>
          <w:tcPr>
            <w:tcW w:w="14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653F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F1DCB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-6.7 vs 14.8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6B508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-25.8 vs -9.5</w:t>
            </w:r>
          </w:p>
        </w:tc>
      </w:tr>
      <w:tr w:rsidR="00743E14" w:rsidRPr="00A00C9E" w14:paraId="263F9198" w14:textId="77777777">
        <w:trPr>
          <w:trHeight w:val="120"/>
        </w:trPr>
        <w:tc>
          <w:tcPr>
            <w:tcW w:w="168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071E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eastAsia="Gungsuh" w:hAnsi="Times New Roman" w:cs="Times New Roman"/>
                <w:sz w:val="20"/>
                <w:szCs w:val="20"/>
              </w:rPr>
              <w:t>≥5% WL, %</w:t>
            </w: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F9F64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TRE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27054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85.1 vs 88.9 vs 90.9 vs 34.5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C3EC6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87.5 vs 16.5 </w:t>
            </w:r>
          </w:p>
        </w:tc>
        <w:tc>
          <w:tcPr>
            <w:tcW w:w="2865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1204C" w14:textId="6E33465D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0F2CD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97.3 vs 70.3</w:t>
            </w:r>
          </w:p>
        </w:tc>
      </w:tr>
      <w:tr w:rsidR="00743E14" w:rsidRPr="00A00C9E" w14:paraId="4CFD8628" w14:textId="77777777">
        <w:trPr>
          <w:trHeight w:val="130"/>
        </w:trPr>
        <w:tc>
          <w:tcPr>
            <w:tcW w:w="1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13614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4908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EE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88CA3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89.4 vs 96.2 vs 96.3 vs 27.9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8390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94.4 vs 10.7</w:t>
            </w:r>
          </w:p>
        </w:tc>
        <w:tc>
          <w:tcPr>
            <w:tcW w:w="2865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FDBDE" w14:textId="401F4B68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29AE8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98.5 vs 69.0</w:t>
            </w:r>
          </w:p>
        </w:tc>
      </w:tr>
      <w:tr w:rsidR="00743E14" w:rsidRPr="00A00C9E" w14:paraId="7191BA2C" w14:textId="77777777">
        <w:trPr>
          <w:trHeight w:val="440"/>
        </w:trPr>
        <w:tc>
          <w:tcPr>
            <w:tcW w:w="168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07823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eastAsia="Gungsuh" w:hAnsi="Times New Roman" w:cs="Times New Roman"/>
                <w:sz w:val="20"/>
                <w:szCs w:val="20"/>
              </w:rPr>
              <w:t>≥10% WL, %</w:t>
            </w: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D94C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TRE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0993C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68.5 vs 78.1vs 83.5 vs 18.8 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38CE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76.7 vs 8.9 </w:t>
            </w:r>
          </w:p>
        </w:tc>
        <w:tc>
          <w:tcPr>
            <w:tcW w:w="2865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26327" w14:textId="0B9CA4BC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276BB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 92.1 vs 46.2</w:t>
            </w:r>
          </w:p>
        </w:tc>
      </w:tr>
      <w:tr w:rsidR="00743E14" w:rsidRPr="00A00C9E" w14:paraId="312543B6" w14:textId="77777777">
        <w:trPr>
          <w:trHeight w:val="440"/>
        </w:trPr>
        <w:tc>
          <w:tcPr>
            <w:tcW w:w="1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02CCE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3E09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EE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B96CE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73.4 vs 85.9 vs 90.1vs 13.5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5658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88.0 vs 4.8</w:t>
            </w:r>
          </w:p>
        </w:tc>
        <w:tc>
          <w:tcPr>
            <w:tcW w:w="2865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3EBB1" w14:textId="13686C82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5B95E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94.0 vs 44.4</w:t>
            </w:r>
          </w:p>
        </w:tc>
      </w:tr>
      <w:tr w:rsidR="00743E14" w:rsidRPr="00A00C9E" w14:paraId="11624C11" w14:textId="77777777">
        <w:trPr>
          <w:trHeight w:val="440"/>
        </w:trPr>
        <w:tc>
          <w:tcPr>
            <w:tcW w:w="168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35AA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eastAsia="Gungsuh" w:hAnsi="Times New Roman" w:cs="Times New Roman"/>
                <w:sz w:val="20"/>
                <w:szCs w:val="20"/>
              </w:rPr>
              <w:t>≥15% WL, %</w:t>
            </w: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8D78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TRE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2799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48.0 vs 66.6 vs 70.6 vs 8.8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E89D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65.4 vs 4.2</w:t>
            </w:r>
          </w:p>
        </w:tc>
        <w:tc>
          <w:tcPr>
            <w:tcW w:w="2865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9DE1B" w14:textId="28177126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AA114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84.1 vs 25.9</w:t>
            </w:r>
          </w:p>
        </w:tc>
      </w:tr>
      <w:tr w:rsidR="00743E14" w:rsidRPr="00A00C9E" w14:paraId="2DD5B579" w14:textId="77777777">
        <w:trPr>
          <w:trHeight w:val="440"/>
        </w:trPr>
        <w:tc>
          <w:tcPr>
            <w:tcW w:w="1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CECD0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5A9B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EE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D06F7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50.2 vs 73.6 vs 78.2 vs 6.0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0D34C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73.9 vs 2.1</w:t>
            </w:r>
          </w:p>
        </w:tc>
        <w:tc>
          <w:tcPr>
            <w:tcW w:w="2865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6F2D7" w14:textId="265C81F1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EDF9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87.1 vs 24.0</w:t>
            </w:r>
          </w:p>
        </w:tc>
      </w:tr>
      <w:tr w:rsidR="00743E14" w:rsidRPr="00A00C9E" w14:paraId="13F2180B" w14:textId="77777777">
        <w:trPr>
          <w:trHeight w:val="440"/>
        </w:trPr>
        <w:tc>
          <w:tcPr>
            <w:tcW w:w="168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FAD3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eastAsia="Gungsuh" w:hAnsi="Times New Roman" w:cs="Times New Roman"/>
                <w:sz w:val="20"/>
                <w:szCs w:val="20"/>
              </w:rPr>
              <w:t>≥20% WL, %</w:t>
            </w: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4CAAE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TRE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05BC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30.0 vs 50.1 vs 56.7 vs 3.1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E216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44.7 vs 2.2</w:t>
            </w:r>
          </w:p>
        </w:tc>
        <w:tc>
          <w:tcPr>
            <w:tcW w:w="2865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4887E" w14:textId="45F1CACD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53152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69.5 vs 12.6</w:t>
            </w:r>
          </w:p>
        </w:tc>
      </w:tr>
      <w:tr w:rsidR="00743E14" w:rsidRPr="00A00C9E" w14:paraId="74D4A751" w14:textId="77777777">
        <w:trPr>
          <w:trHeight w:val="440"/>
        </w:trPr>
        <w:tc>
          <w:tcPr>
            <w:tcW w:w="1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11E36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0CAA4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EE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AEB4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31.6 vs 55.5 vs 62.9 vs 1.3 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15D6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54.9 vs 1.0</w:t>
            </w:r>
          </w:p>
        </w:tc>
        <w:tc>
          <w:tcPr>
            <w:tcW w:w="2865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A4637" w14:textId="67FDE28D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46C1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72.6 vs 11.6</w:t>
            </w:r>
          </w:p>
        </w:tc>
      </w:tr>
      <w:tr w:rsidR="00743E14" w:rsidRPr="00A00C9E" w14:paraId="4C0B821C" w14:textId="77777777">
        <w:trPr>
          <w:trHeight w:val="440"/>
        </w:trPr>
        <w:tc>
          <w:tcPr>
            <w:tcW w:w="168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3C843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eastAsia="Gungsuh" w:hAnsi="Times New Roman" w:cs="Times New Roman"/>
                <w:sz w:val="20"/>
                <w:szCs w:val="20"/>
              </w:rPr>
              <w:t>≥25% WL, %</w:t>
            </w: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67328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TRE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C7D94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15.3 vs 32.3 vs 36.2 vs 1.5 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A6B83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28.7 vs 1.2 </w:t>
            </w:r>
          </w:p>
        </w:tc>
        <w:tc>
          <w:tcPr>
            <w:tcW w:w="2865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B503D" w14:textId="11E93163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21138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54.5 vs 5.0</w:t>
            </w:r>
          </w:p>
        </w:tc>
      </w:tr>
      <w:tr w:rsidR="00743E14" w:rsidRPr="00A00C9E" w14:paraId="6F44EBE2" w14:textId="77777777">
        <w:trPr>
          <w:trHeight w:val="440"/>
        </w:trPr>
        <w:tc>
          <w:tcPr>
            <w:tcW w:w="1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B543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BDA3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EE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E537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16.5 vs 35.0 vs 39.7 vs 0.3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47830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36.3 vs 0.3</w:t>
            </w:r>
          </w:p>
        </w:tc>
        <w:tc>
          <w:tcPr>
            <w:tcW w:w="2865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38443" w14:textId="3A18679A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5A20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56.6 vs 4.0</w:t>
            </w:r>
          </w:p>
        </w:tc>
      </w:tr>
      <w:tr w:rsidR="00743E14" w:rsidRPr="00A00C9E" w14:paraId="759ED0CD" w14:textId="77777777">
        <w:trPr>
          <w:trHeight w:val="440"/>
        </w:trPr>
        <w:tc>
          <w:tcPr>
            <w:tcW w:w="168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A3B8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Change in WC, cm</w:t>
            </w: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9AE3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TRE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C379D" w14:textId="4F347F54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-14.0 vs -17.7 vs -18.5 vs -4.0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E432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-14.6 vs 0.2</w:t>
            </w:r>
          </w:p>
        </w:tc>
        <w:tc>
          <w:tcPr>
            <w:tcW w:w="145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2DCB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-18.2 vs -17.4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A8FD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-4.3 vs 7.8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CA410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-22.5 vs -9.3</w:t>
            </w:r>
          </w:p>
        </w:tc>
      </w:tr>
      <w:tr w:rsidR="00743E14" w:rsidRPr="00A00C9E" w14:paraId="358F2211" w14:textId="77777777">
        <w:trPr>
          <w:trHeight w:val="440"/>
        </w:trPr>
        <w:tc>
          <w:tcPr>
            <w:tcW w:w="168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D444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</w:p>
        </w:tc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04E26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EE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2EE29" w14:textId="3ADD19D3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-14.6 vs -19.4 vs -19.9 vs -3.4</w:t>
            </w:r>
          </w:p>
        </w:tc>
        <w:tc>
          <w:tcPr>
            <w:tcW w:w="1710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75305" w14:textId="554B411B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89C2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BE92E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-4.6 vs 8.3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D8D3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-22.8 vs -9.1</w:t>
            </w:r>
          </w:p>
        </w:tc>
      </w:tr>
      <w:tr w:rsidR="00743E14" w:rsidRPr="00A00C9E" w14:paraId="0881DCC6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AAABC" w14:textId="45848EA5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Change in SBP, mmHg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4CFD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-7.0 vs -8.2 vs -7.6 vs -1.2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6CB1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-5.1 vs 4.1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92219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-11.8 vs -10.5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DC12C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2.1 vs 8.4 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86F47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-9.3 vs -2.4</w:t>
            </w:r>
          </w:p>
        </w:tc>
      </w:tr>
      <w:tr w:rsidR="00743E14" w:rsidRPr="00A00C9E" w14:paraId="5FDD47F6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F5F09" w14:textId="728234BD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Change in DBP, mmHg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DC49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-5.2 vs -5.5 vs -4.6 vs -1.0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AE8E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-3.2 vs 2.3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509D6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-5.4 vs -4.9 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7013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-0.4 vs 3.2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6E78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-5.5 vs -1.7</w:t>
            </w:r>
          </w:p>
        </w:tc>
      </w:tr>
      <w:tr w:rsidR="00743E14" w:rsidRPr="00A00C9E" w14:paraId="1DEFB8F9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E965D" w14:textId="4183A5F3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Change in TC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B3A22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-4.9 vs -5.6 vs -7.4 vs -1.1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22E13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-3.0 vs 5.2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E752E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-5.6 vs -4.8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23D3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2.3 vs 8.3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3B9E8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-5.0 vs 2.2</w:t>
            </w:r>
          </w:p>
        </w:tc>
      </w:tr>
      <w:tr w:rsidR="00743E14" w:rsidRPr="00A00C9E" w14:paraId="02E451CA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7EB12" w14:textId="1F8B63E2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Change in TG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1D760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-24.3 vs -27.0 vs -31.4 vs -6.3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03C7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-25.8 vs 3.0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B883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-23.1 vs -21.2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5F65B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-8.2 vs 15.6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8E05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-33.3 vs -15.3</w:t>
            </w:r>
          </w:p>
        </w:tc>
      </w:tr>
      <w:tr w:rsidR="00743E14" w:rsidRPr="00A00C9E" w14:paraId="31ECF0A6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26B7B" w14:textId="6C234142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Change in A1c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210E6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-0.40 vs -0.49 vs -0.51 vs -0.07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F0F66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-0.5 vs 0.0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EB46E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-0.5 vs -0.5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C9F33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-0.08 vs 0.25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44D0E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-0.57 vs -0.22</w:t>
            </w:r>
          </w:p>
        </w:tc>
      </w:tr>
      <w:tr w:rsidR="00743E14" w:rsidRPr="00A00C9E" w14:paraId="73893900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8CC9F" w14:textId="1F71CF1D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Change in BMI</w:t>
            </w:r>
          </w:p>
        </w:tc>
        <w:tc>
          <w:tcPr>
            <w:tcW w:w="301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ED211" w14:textId="430D918F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999999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DBC0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-7.7 vs 1.2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24670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-8.0 vs -7.9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4E28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-2.1 vs 4.3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2EC1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-10.0 vs -3.6</w:t>
            </w:r>
          </w:p>
        </w:tc>
      </w:tr>
      <w:tr w:rsidR="00743E14" w:rsidRPr="00A00C9E" w14:paraId="3558FA10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CA9BC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SF-36v2 PF Score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89159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3.9 vs 3.9 vs 4.2 vs 1.9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CED8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3.3 vs -0.6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05676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5.9 vs 5.5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1DC9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0.8 vs -1.8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839A9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6.4 vs 3.7</w:t>
            </w:r>
          </w:p>
        </w:tc>
      </w:tr>
      <w:tr w:rsidR="00743E14" w:rsidRPr="00A00C9E" w14:paraId="1A98CE08" w14:textId="77777777" w:rsidTr="00A00C9E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E006B" w14:textId="082E3238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IWQOL Score</w:t>
            </w:r>
          </w:p>
        </w:tc>
        <w:tc>
          <w:tcPr>
            <w:tcW w:w="301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2E316" w14:textId="7A95F23D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E912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13.9 vs 1.1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2FD3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22.0 vs 22.2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96A2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4.3 vs -5.1</w:t>
            </w:r>
          </w:p>
        </w:tc>
        <w:tc>
          <w:tcPr>
            <w:tcW w:w="1575" w:type="dxa"/>
            <w:tcBorders>
              <w:bottom w:val="single" w:sz="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AD422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26.0 vs 16.7</w:t>
            </w:r>
          </w:p>
        </w:tc>
      </w:tr>
      <w:tr w:rsidR="00743E14" w:rsidRPr="00A00C9E" w14:paraId="65D150F3" w14:textId="77777777">
        <w:trPr>
          <w:trHeight w:val="440"/>
        </w:trPr>
        <w:tc>
          <w:tcPr>
            <w:tcW w:w="11550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4CCC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Safety Outcomes</w:t>
            </w:r>
          </w:p>
        </w:tc>
      </w:tr>
      <w:tr w:rsidR="00743E14" w:rsidRPr="00A00C9E" w14:paraId="7749FE07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B65F3" w14:textId="509A2B86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Any</w:t>
            </w: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 AE (%)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2F5C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81.0 vs 81.8 vs 78.9 vs 72.0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C3067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87.1 vs 76.7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9E08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726F6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60.3 vs 55.8</w:t>
            </w:r>
          </w:p>
        </w:tc>
        <w:tc>
          <w:tcPr>
            <w:tcW w:w="157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E5A45" w14:textId="657AFF73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743E14" w:rsidRPr="00A00C9E" w14:paraId="7A4BC307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34136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SAE (%)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9996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6.3 vs 6.9 vs 5.1 vs 6.8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E9D5E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5.9 vs 4.8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80BA6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39362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3 vs 3</w:t>
            </w:r>
          </w:p>
        </w:tc>
        <w:tc>
          <w:tcPr>
            <w:tcW w:w="157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9D34A" w14:textId="3AA6D132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743E14" w:rsidRPr="00A00C9E" w14:paraId="70552732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5DB34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AE leading to discontinuation (%)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736E0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4.3 vs 7.1 vs 6.2 vs 2.6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1192C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10.5 vs 2.1 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F991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17EC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1.8 vs 0.9</w:t>
            </w:r>
          </w:p>
        </w:tc>
        <w:tc>
          <w:tcPr>
            <w:tcW w:w="157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91CDC" w14:textId="2CB42CA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743E14" w:rsidRPr="00A00C9E" w14:paraId="54FAF8C9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D8BF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Nausea (%)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07F98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 xml:space="preserve">24.6 vs 33.3 vs 31.0 vs 9.5 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BA868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39.7 vs 14.0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894D8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35.5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2EDFF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8.1 vs 2.7</w:t>
            </w:r>
          </w:p>
        </w:tc>
        <w:tc>
          <w:tcPr>
            <w:tcW w:w="157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12D12" w14:textId="1721D312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743E14" w:rsidRPr="00A00C9E" w14:paraId="69A9E072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70A6A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Vomiting (%)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764B7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8.3 vs 10.7 vs 12.2 vs 1.7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FA302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18.1 vs 1.4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D7E76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16.3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93C94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5.7 vs 1.2</w:t>
            </w:r>
          </w:p>
        </w:tc>
        <w:tc>
          <w:tcPr>
            <w:tcW w:w="157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5A6B9" w14:textId="07AB0932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743E14" w:rsidRPr="00A00C9E" w14:paraId="0AD4F002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45C11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Diarrhea (%)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CCC2B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18.7 vs 21.2 vs 23.0 vs 7.3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17F37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31.0 vs 9.2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A228B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21.1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C05DD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10.7 vs 4.8</w:t>
            </w:r>
          </w:p>
        </w:tc>
        <w:tc>
          <w:tcPr>
            <w:tcW w:w="157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9C12F" w14:textId="478C8AB8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743E14" w:rsidRPr="00A00C9E" w14:paraId="545E1AFB" w14:textId="77777777">
        <w:trPr>
          <w:trHeight w:val="440"/>
        </w:trPr>
        <w:tc>
          <w:tcPr>
            <w:tcW w:w="23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83E97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Constipation (%)</w:t>
            </w:r>
          </w:p>
        </w:tc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5F3BC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16.8 vs 17.1 vs 11.7 vs 5.8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434B5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23.0 vs 6.8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6F38D" w14:textId="77777777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0C9E">
              <w:rPr>
                <w:rFonts w:ascii="Times New Roman" w:hAnsi="Times New Roman" w:cs="Times New Roman"/>
                <w:sz w:val="20"/>
                <w:szCs w:val="20"/>
              </w:rPr>
              <w:t>20.7</w:t>
            </w:r>
          </w:p>
        </w:tc>
        <w:tc>
          <w:tcPr>
            <w:tcW w:w="1410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A1BFF" w14:textId="60C7A256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7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0F32E" w14:textId="75B2A096" w:rsidR="00743E14" w:rsidRPr="00A00C9E" w:rsidRDefault="00743E14" w:rsidP="00743E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</w:tbl>
    <w:p w14:paraId="393DDEE8" w14:textId="77777777" w:rsidR="005B3574" w:rsidRPr="00A00C9E" w:rsidRDefault="005B3574" w:rsidP="00A00C9E">
      <w:pPr>
        <w:rPr>
          <w:rFonts w:ascii="Times New Roman" w:hAnsi="Times New Roman" w:cs="Times New Roman"/>
          <w:sz w:val="20"/>
          <w:szCs w:val="20"/>
        </w:rPr>
      </w:pPr>
    </w:p>
    <w:p w14:paraId="159D4E50" w14:textId="2CEA7D7E" w:rsidR="005B3574" w:rsidRPr="00A00C9E" w:rsidRDefault="00000000" w:rsidP="00A00C9E">
      <w:pPr>
        <w:rPr>
          <w:rFonts w:ascii="Times New Roman" w:hAnsi="Times New Roman" w:cs="Times New Roman"/>
          <w:sz w:val="20"/>
          <w:szCs w:val="20"/>
        </w:rPr>
      </w:pPr>
      <w:r w:rsidRPr="00A00C9E">
        <w:rPr>
          <w:rFonts w:ascii="Times New Roman" w:hAnsi="Times New Roman" w:cs="Times New Roman"/>
          <w:sz w:val="20"/>
          <w:szCs w:val="20"/>
        </w:rPr>
        <w:t>Abbreviations: MTD: maximum tolerated dose; WL: weight loss; BMI: body mass index; WC: waist circumference; A1c: hemoglobin A1c; SBP: systolic blood pressure; DBP: diastolic blood pressure; TC: total cholesterol; TG: triglycerides; SF-36 PF: short form-36 health survey physical functioning domain; IWQOL: impact of weight on quality of life; TRE: treatment-regimen estimand; EE: Efficacy estimand; AE: adverse events; SAE: serious adverse events</w:t>
      </w:r>
      <w:r w:rsidR="00327013">
        <w:rPr>
          <w:rFonts w:ascii="Times New Roman" w:hAnsi="Times New Roman" w:cs="Times New Roman"/>
          <w:sz w:val="20"/>
          <w:szCs w:val="20"/>
        </w:rPr>
        <w:t xml:space="preserve">; NA: not available. </w:t>
      </w:r>
    </w:p>
    <w:p w14:paraId="4ED21958" w14:textId="5626965D" w:rsidR="005B3574" w:rsidRPr="00A00C9E" w:rsidRDefault="00000000" w:rsidP="00A00C9E">
      <w:pPr>
        <w:rPr>
          <w:rFonts w:ascii="Times New Roman" w:hAnsi="Times New Roman" w:cs="Times New Roman"/>
          <w:sz w:val="20"/>
          <w:szCs w:val="20"/>
        </w:rPr>
      </w:pPr>
      <w:r w:rsidRPr="00A00C9E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="00327013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00C9E">
        <w:rPr>
          <w:rFonts w:ascii="Times New Roman" w:hAnsi="Times New Roman" w:cs="Times New Roman"/>
          <w:sz w:val="20"/>
          <w:szCs w:val="20"/>
        </w:rPr>
        <w:t xml:space="preserve">Tirzepatide maximum tolerated dose in SURMOUNT-3 and SURMOUNT-4 </w:t>
      </w:r>
      <w:r w:rsidR="00327013">
        <w:rPr>
          <w:rFonts w:ascii="Times New Roman" w:hAnsi="Times New Roman" w:cs="Times New Roman"/>
          <w:sz w:val="20"/>
          <w:szCs w:val="20"/>
        </w:rPr>
        <w:t>was</w:t>
      </w:r>
      <w:r w:rsidRPr="00A00C9E">
        <w:rPr>
          <w:rFonts w:ascii="Times New Roman" w:hAnsi="Times New Roman" w:cs="Times New Roman"/>
          <w:sz w:val="20"/>
          <w:szCs w:val="20"/>
        </w:rPr>
        <w:t xml:space="preserve"> 10 or 15mg</w:t>
      </w:r>
      <w:r w:rsidR="00327013">
        <w:rPr>
          <w:rFonts w:ascii="Times New Roman" w:hAnsi="Times New Roman" w:cs="Times New Roman"/>
          <w:sz w:val="20"/>
          <w:szCs w:val="20"/>
        </w:rPr>
        <w:t>.</w:t>
      </w:r>
    </w:p>
    <w:p w14:paraId="1DDF4A19" w14:textId="7B27FEDA" w:rsidR="00327013" w:rsidRDefault="00000000" w:rsidP="00A00C9E">
      <w:pPr>
        <w:rPr>
          <w:rFonts w:ascii="Times New Roman" w:hAnsi="Times New Roman" w:cs="Times New Roman"/>
          <w:sz w:val="20"/>
          <w:szCs w:val="20"/>
        </w:rPr>
      </w:pPr>
      <w:r w:rsidRPr="00A00C9E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="00327013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00C9E">
        <w:rPr>
          <w:rFonts w:ascii="Times New Roman" w:hAnsi="Times New Roman" w:cs="Times New Roman"/>
          <w:sz w:val="20"/>
          <w:szCs w:val="20"/>
        </w:rPr>
        <w:t xml:space="preserve">Change in SBP, DBP, TC, TG, A1c, BMI, SF-36v2 PF score, IWQOL score </w:t>
      </w:r>
      <w:r w:rsidR="00327013">
        <w:rPr>
          <w:rFonts w:ascii="Times New Roman" w:hAnsi="Times New Roman" w:cs="Times New Roman"/>
          <w:sz w:val="20"/>
          <w:szCs w:val="20"/>
        </w:rPr>
        <w:t>were</w:t>
      </w:r>
      <w:r w:rsidRPr="00A00C9E">
        <w:rPr>
          <w:rFonts w:ascii="Times New Roman" w:hAnsi="Times New Roman" w:cs="Times New Roman"/>
          <w:sz w:val="20"/>
          <w:szCs w:val="20"/>
        </w:rPr>
        <w:t xml:space="preserve"> presented using efficacy estimand. </w:t>
      </w:r>
    </w:p>
    <w:p w14:paraId="4FAEB7B9" w14:textId="77777777" w:rsidR="00327013" w:rsidRDefault="00327013" w:rsidP="00327013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129AFF6" w14:textId="3A9A6202" w:rsidR="00327013" w:rsidRPr="009B54A4" w:rsidRDefault="00327013" w:rsidP="0032701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A4">
        <w:rPr>
          <w:rFonts w:ascii="Times New Roman" w:eastAsia="Times New Roman" w:hAnsi="Times New Roman" w:cs="Times New Roman"/>
          <w:sz w:val="24"/>
          <w:szCs w:val="24"/>
        </w:rPr>
        <w:t xml:space="preserve">Table 2. Pooled results and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Pr="00F16A7B">
        <w:rPr>
          <w:rFonts w:ascii="Times New Roman" w:eastAsia="Times New Roman" w:hAnsi="Times New Roman" w:cs="Times New Roman"/>
          <w:sz w:val="24"/>
          <w:szCs w:val="24"/>
        </w:rPr>
        <w:t>eta-analysis results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Pr="009B54A4">
        <w:rPr>
          <w:rFonts w:ascii="Times New Roman" w:eastAsia="Times New Roman" w:hAnsi="Times New Roman" w:cs="Times New Roman"/>
          <w:sz w:val="24"/>
          <w:szCs w:val="24"/>
        </w:rPr>
        <w:t xml:space="preserve">tirzepatide </w:t>
      </w:r>
      <w:r>
        <w:rPr>
          <w:rFonts w:ascii="Times New Roman" w:eastAsia="Times New Roman" w:hAnsi="Times New Roman" w:cs="Times New Roman"/>
          <w:sz w:val="24"/>
          <w:szCs w:val="24"/>
        </w:rPr>
        <w:t>versus</w:t>
      </w:r>
      <w:r w:rsidRPr="009B54A4">
        <w:rPr>
          <w:rFonts w:ascii="Times New Roman" w:eastAsia="Times New Roman" w:hAnsi="Times New Roman" w:cs="Times New Roman"/>
          <w:sz w:val="24"/>
          <w:szCs w:val="24"/>
        </w:rPr>
        <w:t xml:space="preserve"> placebo.</w:t>
      </w:r>
    </w:p>
    <w:p w14:paraId="47504F60" w14:textId="77777777" w:rsidR="00327013" w:rsidRPr="009B54A4" w:rsidRDefault="00327013" w:rsidP="0032701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7200" w:type="dxa"/>
        <w:jc w:val="center"/>
        <w:tblLook w:val="04A0" w:firstRow="1" w:lastRow="0" w:firstColumn="1" w:lastColumn="0" w:noHBand="0" w:noVBand="1"/>
      </w:tblPr>
      <w:tblGrid>
        <w:gridCol w:w="2040"/>
        <w:gridCol w:w="840"/>
        <w:gridCol w:w="1530"/>
        <w:gridCol w:w="1260"/>
        <w:gridCol w:w="1530"/>
      </w:tblGrid>
      <w:tr w:rsidR="00327013" w:rsidRPr="00F05D9A" w14:paraId="493C032B" w14:textId="77777777" w:rsidTr="00084466">
        <w:trPr>
          <w:trHeight w:val="43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01FC00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Outcomes 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7BF2" w14:textId="77777777" w:rsidR="00327013" w:rsidRPr="00F05D9A" w:rsidRDefault="00327013" w:rsidP="000844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Pooled results </w:t>
            </w:r>
          </w:p>
        </w:tc>
        <w:tc>
          <w:tcPr>
            <w:tcW w:w="27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B4C6" w14:textId="77777777" w:rsidR="00327013" w:rsidRPr="00F05D9A" w:rsidRDefault="00327013" w:rsidP="000844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Tirzepatide vs. placebo </w:t>
            </w:r>
          </w:p>
        </w:tc>
      </w:tr>
      <w:tr w:rsidR="00327013" w:rsidRPr="00F05D9A" w14:paraId="7D3CE6A7" w14:textId="77777777" w:rsidTr="00084466">
        <w:trPr>
          <w:trHeight w:val="4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52708D" w14:textId="77777777" w:rsidR="00327013" w:rsidRPr="00F05D9A" w:rsidRDefault="00327013" w:rsidP="0008446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48239" w14:textId="77777777" w:rsidR="00327013" w:rsidRPr="00F05D9A" w:rsidRDefault="00327013" w:rsidP="0008446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4BCF8" w14:textId="77777777" w:rsidR="00327013" w:rsidRPr="00F05D9A" w:rsidRDefault="00327013" w:rsidP="000844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23E06" w14:textId="77777777" w:rsidR="00327013" w:rsidRPr="00F05D9A" w:rsidRDefault="00327013" w:rsidP="000844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SMD or RR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25467" w14:textId="77777777" w:rsidR="00327013" w:rsidRPr="00F05D9A" w:rsidRDefault="00327013" w:rsidP="0008446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95% CI</w:t>
            </w:r>
          </w:p>
        </w:tc>
      </w:tr>
      <w:tr w:rsidR="00327013" w:rsidRPr="00F05D9A" w14:paraId="1CBA853C" w14:textId="77777777" w:rsidTr="00084466">
        <w:trPr>
          <w:trHeight w:val="43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A2F5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WL</w:t>
            </w: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(%):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6873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-18.73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B647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[-21.31; -16.15]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ABF8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1" w:name="RANGE!D3"/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-1.61</w:t>
            </w:r>
            <w:bookmarkEnd w:id="1"/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0B55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2" w:name="RANGE!E3"/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[-2.20; -1.02]</w:t>
            </w:r>
            <w:bookmarkEnd w:id="2"/>
          </w:p>
        </w:tc>
      </w:tr>
      <w:tr w:rsidR="00327013" w:rsidRPr="00F05D9A" w14:paraId="3674053C" w14:textId="77777777" w:rsidTr="00084466">
        <w:trPr>
          <w:trHeight w:val="43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21F8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BMI change (kg/m</w:t>
            </w: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F266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-7.65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FB95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[-10.10; -5.20]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C7CBD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-2.13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30EF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[-3.08; -1.18]</w:t>
            </w:r>
          </w:p>
        </w:tc>
      </w:tr>
      <w:tr w:rsidR="00327013" w:rsidRPr="00F05D9A" w14:paraId="23F716AD" w14:textId="77777777" w:rsidTr="00084466">
        <w:trPr>
          <w:trHeight w:val="43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A26B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WC Change (cm)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B19F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-14.00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F6EE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[-14.94; -13.06]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7DDF3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-0.91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BD25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[-1.14; -0.69]</w:t>
            </w:r>
          </w:p>
        </w:tc>
      </w:tr>
      <w:tr w:rsidR="00327013" w:rsidRPr="00F05D9A" w14:paraId="5770418E" w14:textId="77777777" w:rsidTr="00084466">
        <w:trPr>
          <w:trHeight w:val="43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A36B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5% weight loss (%)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1F08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0.927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439C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[0.852; 0.965]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7902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2A8D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[12.64; 35.35]</w:t>
            </w:r>
          </w:p>
        </w:tc>
      </w:tr>
      <w:tr w:rsidR="00327013" w:rsidRPr="00F05D9A" w14:paraId="39930814" w14:textId="77777777" w:rsidTr="00084466">
        <w:trPr>
          <w:trHeight w:val="43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D8BA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10% weight loss (%)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1FE1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0.844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B915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[0.745; 0.909]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12E6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EB34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[12.47; 32.17]</w:t>
            </w:r>
          </w:p>
        </w:tc>
      </w:tr>
      <w:tr w:rsidR="00327013" w:rsidRPr="00F05D9A" w14:paraId="719DB23F" w14:textId="77777777" w:rsidTr="00084466">
        <w:trPr>
          <w:trHeight w:val="43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9A71A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15% weight loss (%)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875A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0.736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9203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[0.627; 0.822]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62EB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23.61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A572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[13.46; 41.41]</w:t>
            </w:r>
          </w:p>
        </w:tc>
      </w:tr>
      <w:tr w:rsidR="00327013" w:rsidRPr="00F05D9A" w14:paraId="2472DFC2" w14:textId="77777777" w:rsidTr="00084466">
        <w:trPr>
          <w:trHeight w:val="43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FEB1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20% weight loss (%)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A40B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0.561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085F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[0.441; 0.675]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FE33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D4A0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[14.69; 47.88]</w:t>
            </w:r>
          </w:p>
        </w:tc>
      </w:tr>
      <w:tr w:rsidR="00327013" w:rsidRPr="00F05D9A" w14:paraId="1243DF6F" w14:textId="77777777" w:rsidTr="00084466">
        <w:trPr>
          <w:trHeight w:val="43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E2F3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25% weight loss (%)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7D6F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0.387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0083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[0.271; 0.516]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7EB9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76F1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[13.39; 38.65]</w:t>
            </w:r>
          </w:p>
        </w:tc>
      </w:tr>
      <w:tr w:rsidR="00327013" w:rsidRPr="00F05D9A" w14:paraId="0BA79395" w14:textId="77777777" w:rsidTr="00084466">
        <w:trPr>
          <w:trHeight w:val="43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F5DAB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A1c change (%)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59BE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-0.42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81B8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[-0.58; -0.26]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7CCA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F81E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[-0.92; -0.61]</w:t>
            </w:r>
          </w:p>
        </w:tc>
      </w:tr>
      <w:tr w:rsidR="00327013" w:rsidRPr="00F05D9A" w14:paraId="19A8A287" w14:textId="77777777" w:rsidTr="00084466">
        <w:trPr>
          <w:trHeight w:val="43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7832" w14:textId="77777777" w:rsidR="00327013" w:rsidRPr="00F05D9A" w:rsidRDefault="00327013" w:rsidP="00084466">
            <w:pPr>
              <w:spacing w:line="24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SF-36 PF score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F16D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2.87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C594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[1.73; 4.00]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9695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A779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[0.13; 0.57]</w:t>
            </w:r>
          </w:p>
        </w:tc>
      </w:tr>
      <w:tr w:rsidR="00327013" w:rsidRPr="00F05D9A" w14:paraId="052E495E" w14:textId="77777777" w:rsidTr="00084466">
        <w:trPr>
          <w:trHeight w:val="430"/>
          <w:jc w:val="center"/>
        </w:trPr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FD926" w14:textId="77777777" w:rsidR="00327013" w:rsidRPr="00F05D9A" w:rsidRDefault="00327013" w:rsidP="00084466">
            <w:pPr>
              <w:spacing w:line="24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IWQOL score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A8B47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10.95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E0206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[7.53; 14.38]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09B36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F4A33" w14:textId="77777777" w:rsidR="00327013" w:rsidRPr="00F05D9A" w:rsidRDefault="00327013" w:rsidP="0008446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05D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[0.23; 0.79]</w:t>
            </w:r>
          </w:p>
        </w:tc>
      </w:tr>
    </w:tbl>
    <w:p w14:paraId="5BC14F86" w14:textId="77777777" w:rsidR="00327013" w:rsidRPr="009B54A4" w:rsidRDefault="00327013" w:rsidP="0032701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14A03F" w14:textId="77777777" w:rsidR="00327013" w:rsidRPr="009B54A4" w:rsidRDefault="00327013" w:rsidP="00327013">
      <w:pPr>
        <w:rPr>
          <w:rFonts w:ascii="Times New Roman" w:hAnsi="Times New Roman" w:cs="Times New Roman"/>
          <w:sz w:val="24"/>
          <w:szCs w:val="24"/>
        </w:rPr>
      </w:pPr>
    </w:p>
    <w:p w14:paraId="0C545F31" w14:textId="500B8F22" w:rsidR="00327013" w:rsidRPr="009B54A4" w:rsidRDefault="00327013" w:rsidP="00327013">
      <w:pPr>
        <w:spacing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9B54A4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</w:rPr>
        <w:t>Abbreviations: WL: weight loss, BMI: body mass index, WC: waist circumference, A1c: hemoglobin A1c, SF-36 PF: short form-36 health survey physical functioning domain, IWQOL: impact of weight on quality of life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, SMD: standard mean deviation, RR: risk ratio, CI: confidence interval. </w:t>
      </w:r>
    </w:p>
    <w:p w14:paraId="5FDA34D5" w14:textId="77777777" w:rsidR="00327013" w:rsidRPr="00A00C9E" w:rsidRDefault="00327013" w:rsidP="00A00C9E">
      <w:pPr>
        <w:rPr>
          <w:rFonts w:ascii="Times New Roman" w:hAnsi="Times New Roman" w:cs="Times New Roman"/>
          <w:sz w:val="20"/>
          <w:szCs w:val="20"/>
        </w:rPr>
      </w:pPr>
    </w:p>
    <w:sectPr w:rsidR="00327013" w:rsidRPr="00A00C9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FA7D2" w14:textId="77777777" w:rsidR="007E2EEF" w:rsidRDefault="007E2EEF" w:rsidP="00A00C9E">
      <w:pPr>
        <w:spacing w:line="240" w:lineRule="auto"/>
      </w:pPr>
      <w:r>
        <w:separator/>
      </w:r>
    </w:p>
  </w:endnote>
  <w:endnote w:type="continuationSeparator" w:id="0">
    <w:p w14:paraId="09D1C044" w14:textId="77777777" w:rsidR="007E2EEF" w:rsidRDefault="007E2EEF" w:rsidP="00A00C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2EE83" w14:textId="77777777" w:rsidR="00A00C9E" w:rsidRDefault="00A00C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7C6DC" w14:textId="77777777" w:rsidR="00A00C9E" w:rsidRDefault="00A00C9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2DDD7" w14:textId="77777777" w:rsidR="00A00C9E" w:rsidRDefault="00A00C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F7AFF" w14:textId="77777777" w:rsidR="007E2EEF" w:rsidRDefault="007E2EEF" w:rsidP="00A00C9E">
      <w:pPr>
        <w:spacing w:line="240" w:lineRule="auto"/>
      </w:pPr>
      <w:r>
        <w:separator/>
      </w:r>
    </w:p>
  </w:footnote>
  <w:footnote w:type="continuationSeparator" w:id="0">
    <w:p w14:paraId="0CD7FFB1" w14:textId="77777777" w:rsidR="007E2EEF" w:rsidRDefault="007E2EEF" w:rsidP="00A00C9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DE26A" w14:textId="77777777" w:rsidR="00A00C9E" w:rsidRDefault="00A00C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414AD" w14:textId="77777777" w:rsidR="00A00C9E" w:rsidRDefault="00A00C9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ABD68" w14:textId="77777777" w:rsidR="00A00C9E" w:rsidRDefault="00A00C9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574"/>
    <w:rsid w:val="00327013"/>
    <w:rsid w:val="0048005F"/>
    <w:rsid w:val="005B3574"/>
    <w:rsid w:val="00603EDD"/>
    <w:rsid w:val="00743E14"/>
    <w:rsid w:val="007E2EEF"/>
    <w:rsid w:val="00A00C9E"/>
    <w:rsid w:val="00AC3544"/>
    <w:rsid w:val="00D8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48CB9B"/>
  <w15:docId w15:val="{3E40C552-C5F8-6141-8B5B-25F3F3160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00C9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C9E"/>
  </w:style>
  <w:style w:type="paragraph" w:styleId="Footer">
    <w:name w:val="footer"/>
    <w:basedOn w:val="Normal"/>
    <w:link w:val="FooterChar"/>
    <w:uiPriority w:val="99"/>
    <w:unhideWhenUsed/>
    <w:rsid w:val="00A00C9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C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1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709</Words>
  <Characters>4045</Characters>
  <Application>Microsoft Office Word</Application>
  <DocSecurity>0</DocSecurity>
  <Lines>33</Lines>
  <Paragraphs>9</Paragraphs>
  <ScaleCrop>false</ScaleCrop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ligang liu</cp:lastModifiedBy>
  <cp:revision>4</cp:revision>
  <dcterms:created xsi:type="dcterms:W3CDTF">2024-02-16T02:09:00Z</dcterms:created>
  <dcterms:modified xsi:type="dcterms:W3CDTF">2024-02-16T15:57:00Z</dcterms:modified>
</cp:coreProperties>
</file>