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C993C" w14:textId="217472EC" w:rsidR="00A77972" w:rsidRPr="00A77972" w:rsidRDefault="00A77972" w:rsidP="00A77972">
      <w:pPr>
        <w:rPr>
          <w:b/>
          <w:sz w:val="28"/>
          <w:szCs w:val="28"/>
        </w:rPr>
      </w:pPr>
      <w:r w:rsidRPr="00A77972">
        <w:rPr>
          <w:b/>
          <w:sz w:val="28"/>
          <w:szCs w:val="28"/>
        </w:rPr>
        <w:t xml:space="preserve">Supporting Information </w:t>
      </w:r>
    </w:p>
    <w:p w14:paraId="618F7DB8" w14:textId="77777777" w:rsidR="00A77972" w:rsidRPr="00A77972" w:rsidRDefault="00A77972" w:rsidP="00A77972">
      <w:pPr>
        <w:rPr>
          <w:sz w:val="28"/>
          <w:szCs w:val="28"/>
        </w:rPr>
      </w:pPr>
      <w:r w:rsidRPr="00A77972">
        <w:rPr>
          <w:sz w:val="28"/>
          <w:szCs w:val="28"/>
        </w:rPr>
        <w:t>Effects of planned relocation on communities’ future coastal inundation risk</w:t>
      </w:r>
    </w:p>
    <w:p w14:paraId="2E433762" w14:textId="77777777" w:rsidR="00A77972" w:rsidRPr="00A77972" w:rsidRDefault="00A77972" w:rsidP="00A77972">
      <w:pPr>
        <w:rPr>
          <w:sz w:val="20"/>
        </w:rPr>
      </w:pPr>
    </w:p>
    <w:p w14:paraId="63B0663E" w14:textId="77777777" w:rsidR="00A77972" w:rsidRPr="00A77972" w:rsidRDefault="00A77972" w:rsidP="00A77972">
      <w:pPr>
        <w:rPr>
          <w:b/>
          <w:sz w:val="20"/>
        </w:rPr>
      </w:pPr>
    </w:p>
    <w:p w14:paraId="014F48D8" w14:textId="1EFB3A96" w:rsidR="00A77972" w:rsidRPr="00A77972" w:rsidRDefault="00A77972" w:rsidP="00A77972">
      <w:pPr>
        <w:rPr>
          <w:b/>
          <w:sz w:val="20"/>
        </w:rPr>
      </w:pPr>
      <w:r w:rsidRPr="00A77972">
        <w:rPr>
          <w:b/>
          <w:sz w:val="20"/>
        </w:rPr>
        <w:t>This file includes:</w:t>
      </w:r>
    </w:p>
    <w:p w14:paraId="59AA44A8" w14:textId="77777777" w:rsidR="00A77972" w:rsidRPr="00A77972" w:rsidRDefault="00A77972" w:rsidP="00A77972">
      <w:pPr>
        <w:rPr>
          <w:sz w:val="20"/>
        </w:rPr>
      </w:pPr>
    </w:p>
    <w:p w14:paraId="7418D817" w14:textId="77777777" w:rsidR="00A77972" w:rsidRPr="00A77972" w:rsidRDefault="00A77972" w:rsidP="00A77972">
      <w:pPr>
        <w:tabs>
          <w:tab w:val="left" w:pos="2686"/>
        </w:tabs>
        <w:ind w:left="720"/>
        <w:rPr>
          <w:sz w:val="20"/>
        </w:rPr>
      </w:pPr>
      <w:r w:rsidRPr="00A77972">
        <w:rPr>
          <w:sz w:val="20"/>
        </w:rPr>
        <w:t xml:space="preserve">Tables S1 to S5 </w:t>
      </w:r>
      <w:r w:rsidRPr="00A77972">
        <w:rPr>
          <w:sz w:val="20"/>
        </w:rPr>
        <w:tab/>
      </w:r>
    </w:p>
    <w:p w14:paraId="7826E7B5" w14:textId="77777777" w:rsidR="00A77972" w:rsidRPr="00A77972" w:rsidRDefault="00A77972" w:rsidP="00A77972">
      <w:pPr>
        <w:ind w:left="720"/>
        <w:rPr>
          <w:sz w:val="20"/>
        </w:rPr>
      </w:pPr>
      <w:r w:rsidRPr="00A77972">
        <w:rPr>
          <w:sz w:val="20"/>
        </w:rPr>
        <w:t xml:space="preserve">SI References </w:t>
      </w:r>
    </w:p>
    <w:p w14:paraId="5485B6E6" w14:textId="77777777" w:rsidR="007C775E" w:rsidRDefault="007C775E">
      <w:pPr>
        <w:spacing w:after="80"/>
        <w:ind w:firstLine="360"/>
        <w:rPr>
          <w:b/>
          <w:bCs/>
          <w:kern w:val="32"/>
          <w:sz w:val="20"/>
        </w:rPr>
      </w:pPr>
      <w:r>
        <w:rPr>
          <w:sz w:val="20"/>
        </w:rPr>
        <w:br w:type="page"/>
      </w:r>
    </w:p>
    <w:p w14:paraId="284B809C" w14:textId="77777777" w:rsidR="00FF617A" w:rsidRDefault="00FF617A" w:rsidP="00A77972">
      <w:pPr>
        <w:pStyle w:val="SMHeading"/>
        <w:rPr>
          <w:sz w:val="20"/>
          <w:szCs w:val="20"/>
        </w:rPr>
        <w:sectPr w:rsidR="00FF617A" w:rsidSect="002F214A">
          <w:pgSz w:w="12240" w:h="15840"/>
          <w:pgMar w:top="1440" w:right="1440" w:bottom="1440" w:left="1440" w:header="720" w:footer="720" w:gutter="0"/>
          <w:pgNumType w:start="1"/>
          <w:cols w:space="720"/>
          <w:docGrid w:linePitch="360"/>
        </w:sectPr>
      </w:pPr>
    </w:p>
    <w:p w14:paraId="5B94FD27" w14:textId="65038EAF" w:rsidR="00A77972" w:rsidRPr="00A77972" w:rsidRDefault="00A77972" w:rsidP="00A77972">
      <w:pPr>
        <w:pStyle w:val="SMHeading"/>
        <w:rPr>
          <w:b w:val="0"/>
          <w:sz w:val="20"/>
          <w:szCs w:val="20"/>
        </w:rPr>
      </w:pPr>
      <w:r w:rsidRPr="00A77972">
        <w:rPr>
          <w:sz w:val="20"/>
          <w:szCs w:val="20"/>
        </w:rPr>
        <w:lastRenderedPageBreak/>
        <w:t xml:space="preserve">Table S1. </w:t>
      </w:r>
      <w:r w:rsidRPr="00A77972">
        <w:rPr>
          <w:b w:val="0"/>
          <w:sz w:val="20"/>
          <w:szCs w:val="20"/>
        </w:rPr>
        <w:t xml:space="preserve">Locations, hazards, dates, </w:t>
      </w:r>
      <w:proofErr w:type="gramStart"/>
      <w:r w:rsidRPr="00A77972">
        <w:rPr>
          <w:b w:val="0"/>
          <w:sz w:val="20"/>
          <w:szCs w:val="20"/>
        </w:rPr>
        <w:t>origin</w:t>
      </w:r>
      <w:proofErr w:type="gramEnd"/>
      <w:r w:rsidRPr="00A77972">
        <w:rPr>
          <w:b w:val="0"/>
          <w:sz w:val="20"/>
          <w:szCs w:val="20"/>
        </w:rPr>
        <w:t xml:space="preserve"> and destination sites for </w:t>
      </w:r>
      <w:r w:rsidR="00B2125F">
        <w:rPr>
          <w:b w:val="0"/>
          <w:sz w:val="20"/>
          <w:szCs w:val="20"/>
        </w:rPr>
        <w:t>17</w:t>
      </w:r>
      <w:r w:rsidR="00B2125F" w:rsidRPr="00A77972">
        <w:rPr>
          <w:b w:val="0"/>
          <w:sz w:val="20"/>
          <w:szCs w:val="20"/>
        </w:rPr>
        <w:t xml:space="preserve"> </w:t>
      </w:r>
      <w:r w:rsidRPr="00A77972">
        <w:rPr>
          <w:b w:val="0"/>
          <w:sz w:val="20"/>
          <w:szCs w:val="20"/>
        </w:rPr>
        <w:t>cases.</w:t>
      </w:r>
    </w:p>
    <w:p w14:paraId="7DC0B886" w14:textId="77777777" w:rsidR="00A77972" w:rsidRPr="00A77972" w:rsidRDefault="00A77972" w:rsidP="00A77972">
      <w:pPr>
        <w:rPr>
          <w:b/>
          <w:bCs/>
          <w:kern w:val="32"/>
          <w:szCs w:val="24"/>
        </w:rPr>
      </w:pPr>
    </w:p>
    <w:tbl>
      <w:tblPr>
        <w:tblW w:w="13140"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1642"/>
        <w:gridCol w:w="1642"/>
        <w:gridCol w:w="1642"/>
        <w:gridCol w:w="925"/>
        <w:gridCol w:w="2360"/>
        <w:gridCol w:w="1643"/>
        <w:gridCol w:w="1643"/>
        <w:gridCol w:w="1643"/>
      </w:tblGrid>
      <w:tr w:rsidR="00A77972" w:rsidRPr="00A77972" w14:paraId="7E17A7C7" w14:textId="77777777" w:rsidTr="00E073E8">
        <w:trPr>
          <w:cantSplit/>
          <w:trHeight w:val="802"/>
        </w:trPr>
        <w:tc>
          <w:tcPr>
            <w:tcW w:w="62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573FA71" w14:textId="77777777" w:rsidR="00A77972" w:rsidRPr="00A77972" w:rsidRDefault="00A77972" w:rsidP="00E073E8">
            <w:pPr>
              <w:pStyle w:val="Body"/>
              <w:rPr>
                <w:rFonts w:cs="Times New Roman"/>
                <w:sz w:val="18"/>
                <w:szCs w:val="18"/>
              </w:rPr>
            </w:pPr>
            <w:r w:rsidRPr="00A77972">
              <w:rPr>
                <w:rFonts w:cs="Times New Roman"/>
                <w:b/>
                <w:bCs/>
                <w:sz w:val="18"/>
                <w:szCs w:val="18"/>
              </w:rPr>
              <w:t>Country</w:t>
            </w:r>
          </w:p>
        </w:tc>
        <w:tc>
          <w:tcPr>
            <w:tcW w:w="62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D5BB45E" w14:textId="77777777" w:rsidR="00A77972" w:rsidRPr="00A77972" w:rsidRDefault="00A77972" w:rsidP="00E073E8">
            <w:pPr>
              <w:pStyle w:val="Body"/>
              <w:rPr>
                <w:rFonts w:cs="Times New Roman"/>
                <w:sz w:val="18"/>
                <w:szCs w:val="18"/>
              </w:rPr>
            </w:pPr>
            <w:r w:rsidRPr="00A77972">
              <w:rPr>
                <w:rFonts w:cs="Times New Roman"/>
                <w:b/>
                <w:bCs/>
                <w:sz w:val="18"/>
                <w:szCs w:val="18"/>
              </w:rPr>
              <w:t>Specific community or location of origin</w:t>
            </w:r>
          </w:p>
        </w:tc>
        <w:tc>
          <w:tcPr>
            <w:tcW w:w="62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2234288" w14:textId="77777777" w:rsidR="00A77972" w:rsidRPr="00A77972" w:rsidRDefault="00A77972" w:rsidP="00E073E8">
            <w:pPr>
              <w:pStyle w:val="Body"/>
              <w:rPr>
                <w:rFonts w:cs="Times New Roman"/>
                <w:sz w:val="18"/>
                <w:szCs w:val="18"/>
              </w:rPr>
            </w:pPr>
            <w:r w:rsidRPr="00A77972">
              <w:rPr>
                <w:rFonts w:cs="Times New Roman"/>
                <w:b/>
                <w:bCs/>
                <w:sz w:val="18"/>
                <w:szCs w:val="18"/>
              </w:rPr>
              <w:t>Specific community or location of destination</w:t>
            </w:r>
          </w:p>
        </w:tc>
        <w:tc>
          <w:tcPr>
            <w:tcW w:w="352"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DBC20B8" w14:textId="77777777" w:rsidR="00A77972" w:rsidRPr="00A77972" w:rsidRDefault="00A77972" w:rsidP="00E073E8">
            <w:pPr>
              <w:pStyle w:val="Body"/>
              <w:rPr>
                <w:rFonts w:cs="Times New Roman"/>
                <w:sz w:val="18"/>
                <w:szCs w:val="18"/>
              </w:rPr>
            </w:pPr>
            <w:r w:rsidRPr="00A77972">
              <w:rPr>
                <w:rFonts w:cs="Times New Roman"/>
                <w:b/>
                <w:bCs/>
                <w:sz w:val="18"/>
                <w:szCs w:val="18"/>
              </w:rPr>
              <w:t xml:space="preserve">Origin/ Destination site source </w:t>
            </w:r>
          </w:p>
        </w:tc>
        <w:tc>
          <w:tcPr>
            <w:tcW w:w="898"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53FE6FF" w14:textId="77777777" w:rsidR="00A77972" w:rsidRPr="00A77972" w:rsidRDefault="00A77972" w:rsidP="00E073E8">
            <w:pPr>
              <w:pStyle w:val="Body"/>
              <w:rPr>
                <w:rFonts w:cs="Times New Roman"/>
                <w:sz w:val="18"/>
                <w:szCs w:val="18"/>
              </w:rPr>
            </w:pPr>
            <w:r w:rsidRPr="00A77972">
              <w:rPr>
                <w:rFonts w:cs="Times New Roman"/>
                <w:b/>
                <w:bCs/>
                <w:sz w:val="18"/>
                <w:szCs w:val="18"/>
              </w:rPr>
              <w:t xml:space="preserve">Source description </w:t>
            </w:r>
          </w:p>
        </w:tc>
        <w:tc>
          <w:tcPr>
            <w:tcW w:w="62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F8D884B" w14:textId="77777777" w:rsidR="00A77972" w:rsidRPr="00A77972" w:rsidRDefault="00A77972" w:rsidP="00E073E8">
            <w:pPr>
              <w:pStyle w:val="Body"/>
              <w:rPr>
                <w:rFonts w:cs="Times New Roman"/>
                <w:sz w:val="18"/>
                <w:szCs w:val="18"/>
              </w:rPr>
            </w:pPr>
            <w:r w:rsidRPr="00A77972">
              <w:rPr>
                <w:rFonts w:cs="Times New Roman"/>
                <w:b/>
                <w:bCs/>
                <w:sz w:val="18"/>
                <w:szCs w:val="18"/>
              </w:rPr>
              <w:t>Primary hazard</w:t>
            </w:r>
          </w:p>
        </w:tc>
        <w:tc>
          <w:tcPr>
            <w:tcW w:w="62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3B2A645" w14:textId="77777777" w:rsidR="00A77972" w:rsidRPr="00A77972" w:rsidRDefault="00A77972" w:rsidP="00E073E8">
            <w:pPr>
              <w:pStyle w:val="Body"/>
              <w:rPr>
                <w:rFonts w:cs="Times New Roman"/>
                <w:sz w:val="18"/>
                <w:szCs w:val="18"/>
              </w:rPr>
            </w:pPr>
            <w:r w:rsidRPr="00A77972">
              <w:rPr>
                <w:rFonts w:cs="Times New Roman"/>
                <w:b/>
                <w:bCs/>
                <w:sz w:val="18"/>
                <w:szCs w:val="18"/>
              </w:rPr>
              <w:t>Year of initiation</w:t>
            </w:r>
          </w:p>
        </w:tc>
        <w:tc>
          <w:tcPr>
            <w:tcW w:w="625" w:type="pc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A19D2E" w14:textId="77777777" w:rsidR="00A77972" w:rsidRPr="00A77972" w:rsidRDefault="00A77972" w:rsidP="00E073E8">
            <w:pPr>
              <w:pStyle w:val="Body"/>
              <w:rPr>
                <w:rFonts w:cs="Times New Roman"/>
                <w:sz w:val="18"/>
                <w:szCs w:val="18"/>
              </w:rPr>
            </w:pPr>
            <w:r w:rsidRPr="00A77972">
              <w:rPr>
                <w:rFonts w:cs="Times New Roman"/>
                <w:b/>
                <w:bCs/>
                <w:sz w:val="18"/>
                <w:szCs w:val="18"/>
              </w:rPr>
              <w:t>Status</w:t>
            </w:r>
          </w:p>
        </w:tc>
      </w:tr>
      <w:tr w:rsidR="00A77972" w:rsidRPr="00A77972" w14:paraId="3DBCEBE4" w14:textId="77777777" w:rsidTr="00E073E8">
        <w:trPr>
          <w:cantSplit/>
          <w:trHeight w:val="602"/>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C8C74BA" w14:textId="77777777" w:rsidR="00A77972" w:rsidRPr="00A77972" w:rsidRDefault="00A77972" w:rsidP="00E073E8">
            <w:pPr>
              <w:pStyle w:val="Body"/>
              <w:rPr>
                <w:rFonts w:cs="Times New Roman"/>
                <w:sz w:val="18"/>
                <w:szCs w:val="18"/>
              </w:rPr>
            </w:pPr>
            <w:r w:rsidRPr="00A77972">
              <w:rPr>
                <w:rFonts w:cs="Times New Roman"/>
                <w:sz w:val="18"/>
                <w:szCs w:val="18"/>
              </w:rPr>
              <w:t>Fiji</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366F216"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Vunidogoloa</w:t>
            </w:r>
            <w:proofErr w:type="spellEnd"/>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F623332"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Kenani</w:t>
            </w:r>
            <w:proofErr w:type="spellEnd"/>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552F302" w14:textId="190BC795"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{"citationItems":[{"id":"ITEM-1","itemData":{"author":[{"dropping-particle":"","family":"Tronquet","given":"Clothilde","non-dropping-particle":"","parse-names":false,"suffix":""}],"container-title":"State of Environmental Migration","id":"ITEM-1","issued":{"date-parts":[["2015"]]},"page":"121-142","title":"From Vunidogoloa to Kenani: An Insight into Successful relocation","type":"article-journal"},"uris":["http://www.mendeley.com/documents/?uuid=8556e040-82f3-4832-ba6c-abd2643f85b2"]}],"mendeley":{"formattedCitation":"&lt;sup&gt;1&lt;/sup&gt;","plainTextFormattedCitation":"1","previouslyFormattedCitation":"&lt;sup&gt;52&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1</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A4178A9" w14:textId="77777777" w:rsidR="00A77972" w:rsidRPr="00A77972" w:rsidRDefault="00A77972" w:rsidP="00E073E8">
            <w:pPr>
              <w:pStyle w:val="Body"/>
              <w:rPr>
                <w:rFonts w:cs="Times New Roman"/>
                <w:sz w:val="18"/>
                <w:szCs w:val="18"/>
              </w:rPr>
            </w:pPr>
            <w:r w:rsidRPr="00A77972">
              <w:rPr>
                <w:rFonts w:cs="Times New Roman"/>
                <w:sz w:val="18"/>
                <w:szCs w:val="18"/>
              </w:rPr>
              <w:t xml:space="preserve">Satellite Imagery Map in Scientific Publication </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BE9249" w14:textId="77777777" w:rsidR="00A77972" w:rsidRPr="00A77972" w:rsidRDefault="00A77972" w:rsidP="00E073E8">
            <w:pPr>
              <w:pStyle w:val="Body"/>
              <w:rPr>
                <w:rFonts w:cs="Times New Roman"/>
                <w:sz w:val="18"/>
                <w:szCs w:val="18"/>
              </w:rPr>
            </w:pPr>
            <w:r w:rsidRPr="00A77972">
              <w:rPr>
                <w:rFonts w:cs="Times New Roman"/>
                <w:sz w:val="18"/>
                <w:szCs w:val="18"/>
              </w:rPr>
              <w:t>Coastal flood</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5FEB86A" w14:textId="77777777" w:rsidR="00A77972" w:rsidRPr="00A77972" w:rsidRDefault="00A77972" w:rsidP="00E073E8">
            <w:pPr>
              <w:pStyle w:val="Body"/>
              <w:rPr>
                <w:rFonts w:cs="Times New Roman"/>
                <w:sz w:val="18"/>
                <w:szCs w:val="18"/>
              </w:rPr>
            </w:pPr>
            <w:r w:rsidRPr="00A77972">
              <w:rPr>
                <w:rFonts w:cs="Times New Roman"/>
                <w:sz w:val="18"/>
                <w:szCs w:val="18"/>
              </w:rPr>
              <w:t>2006</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7F56F56"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r w:rsidR="00A77972" w:rsidRPr="00A77972" w14:paraId="5AEFDD4E" w14:textId="77777777" w:rsidTr="00E073E8">
        <w:trPr>
          <w:cantSplit/>
          <w:trHeight w:val="81"/>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3B265C5" w14:textId="77777777" w:rsidR="00A77972" w:rsidRPr="00A77972" w:rsidRDefault="00A77972" w:rsidP="00E073E8">
            <w:pPr>
              <w:pStyle w:val="Body"/>
              <w:rPr>
                <w:rFonts w:cs="Times New Roman"/>
                <w:sz w:val="18"/>
                <w:szCs w:val="18"/>
              </w:rPr>
            </w:pPr>
            <w:r w:rsidRPr="00A77972">
              <w:rPr>
                <w:rFonts w:cs="Times New Roman"/>
                <w:sz w:val="18"/>
                <w:szCs w:val="18"/>
              </w:rPr>
              <w:t>Fiji</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DF6E52C"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Denimanu</w:t>
            </w:r>
            <w:proofErr w:type="spellEnd"/>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3C2A213" w14:textId="77777777" w:rsidR="00A77972" w:rsidRPr="00A77972" w:rsidRDefault="00A77972" w:rsidP="00E073E8">
            <w:pPr>
              <w:pStyle w:val="Body"/>
              <w:rPr>
                <w:rFonts w:cs="Times New Roman"/>
                <w:sz w:val="18"/>
                <w:szCs w:val="18"/>
              </w:rPr>
            </w:pPr>
            <w:r w:rsidRPr="00A77972">
              <w:rPr>
                <w:rFonts w:cs="Times New Roman"/>
                <w:sz w:val="18"/>
                <w:szCs w:val="18"/>
              </w:rPr>
              <w:t>Away from coast (partial relocation)</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CD08B9F" w14:textId="1E5AA6DE"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{"citationItems":[{"id":"ITEM-1","itemData":{"DOI":"10.1016/j.crm.2018.04.003","ISSN":"22120963","abstract":"Island societies are being disproportionately affected by climate change, a situation likely to continue for some decades. Using an example of an island affected by multiple climate-linked stressors, a situation likely to become more common in the future, this paper examines the nature of these, the ways they are perceived and responded to by local residents, and how these people believe environmental changes might unfold in the future. Yadua Island has one settlement (Denimanu), where most of the 170 residents sustain themselves largely by fishing and farming. Like most Pacific Island settlements, Denimanu is coastal and has experienced progressive shoreline erosion that, a decade ago, washed away a row of houses. In 2012, a storm surge (during Tropical Cyclone Evan) demolished most of the remaining bure (traditional dwellings) in the village. The Fiji Government relocated the affected families to a new upslope location (Korovou), 80–230 m from the beach, and up to 20 m above mean sea level. In March 2017, heavy rain caused a landslide at the back of Denimanu that endangered the primary school, forcing its abandonment. Some questionnaires were given to representative members of the community in an attempt to understand and quantify the pressures that Yadua Island people are subject to, and how they plan to manage them. All respondents believed that climate change has affected their livelihoods and will continue to do so in the future. Clear majorities stated that climate change – especially higher temperatures and increased frequency/magnitudes of heavy-rain events – had negatively affected the supply of marine and terrestrial foods. Most respondents noted increased temperature and decreased precipitation. Clear majorities stated they would eventually relocate their homes further inland, and would consider planting mangroves. Most participants were contemplating the effects of climate change (especially sea-level rise) on food supply, prompting them to consider relocating lowland crop production further inland and planting crops that are more tolerant of saline groundwater and/or periodic wave over-wash. The people of Denimanu recognise how the environment has been changing but debate the ultimate cause of this and therefore how best to respond. It is likely that Yadua will become impacted more by tropical cyclones and sea-level rise (in particular) in the future. To be effective and sustainable, adaptation strategies should acknowledge residents’ worl…","author":[{"dropping-particle":"","family":"Martin","given":"Piérick C.M.","non-dropping-particle":"","parse-names":false,"suffix":""},{"dropping-particle":"","family":"Nunn","given":"Patrick","non-dropping-particle":"","parse-names":false,"suffix":""},{"dropping-particle":"","family":"Leon","given":"Javier","non-dropping-particle":"","parse-names":false,"suffix":""},{"dropping-particle":"","family":"Tindale","given":"Neil","non-dropping-particle":"","parse-names":false,"suffix":""}],"container-title":"Climate Risk Management","id":"ITEM-1","issue":"May","issued":{"date-parts":[["2018"]]},"page":"7-15","publisher":"Elsevier","title":"Responding to multiple climate-linked stressors in a remote island context: The example of Yadua Island, Fiji","type":"article-journal","volume":"21"},"uris":["http://www.mendeley.com/documents/?uuid=931dc8cb-fccd-4bbe-a5fe-03d75cd490a2"]}],"mendeley":{"formattedCitation":"&lt;sup&gt;2&lt;/sup&gt;","plainTextFormattedCitation":"2","previouslyFormattedCitation":"&lt;sup&gt;18&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2</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78908A4" w14:textId="77777777" w:rsidR="00A77972" w:rsidRPr="00A77972" w:rsidRDefault="00A77972" w:rsidP="00E073E8">
            <w:pPr>
              <w:pStyle w:val="Body"/>
              <w:rPr>
                <w:rFonts w:cs="Times New Roman"/>
                <w:sz w:val="18"/>
                <w:szCs w:val="18"/>
              </w:rPr>
            </w:pPr>
            <w:r w:rsidRPr="00A77972">
              <w:rPr>
                <w:rFonts w:cs="Times New Roman"/>
                <w:sz w:val="18"/>
                <w:szCs w:val="18"/>
              </w:rPr>
              <w:t>Drawn Map in Scientific Publication</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F1D1FB2" w14:textId="77777777" w:rsidR="00A77972" w:rsidRPr="00A77972" w:rsidRDefault="00A77972" w:rsidP="00E073E8">
            <w:pPr>
              <w:pStyle w:val="Body"/>
              <w:rPr>
                <w:rFonts w:cs="Times New Roman"/>
                <w:sz w:val="18"/>
                <w:szCs w:val="18"/>
              </w:rPr>
            </w:pPr>
            <w:r w:rsidRPr="00A77972">
              <w:rPr>
                <w:rFonts w:cs="Times New Roman"/>
                <w:sz w:val="18"/>
                <w:szCs w:val="18"/>
              </w:rPr>
              <w:t>Coastal flood</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B55B846" w14:textId="77777777" w:rsidR="00A77972" w:rsidRPr="00A77972" w:rsidRDefault="00A77972" w:rsidP="00E073E8">
            <w:pPr>
              <w:pStyle w:val="Body"/>
              <w:rPr>
                <w:rFonts w:cs="Times New Roman"/>
                <w:sz w:val="18"/>
                <w:szCs w:val="18"/>
              </w:rPr>
            </w:pPr>
            <w:r w:rsidRPr="00A77972">
              <w:rPr>
                <w:rFonts w:cs="Times New Roman"/>
                <w:sz w:val="18"/>
                <w:szCs w:val="18"/>
              </w:rPr>
              <w:t>2012</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28B0947"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r w:rsidR="00A77972" w:rsidRPr="00A77972" w14:paraId="1E45C6F8" w14:textId="77777777" w:rsidTr="00E073E8">
        <w:trPr>
          <w:cantSplit/>
          <w:trHeight w:val="402"/>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F09E48F" w14:textId="77777777" w:rsidR="00A77972" w:rsidRPr="00A77972" w:rsidRDefault="00A77972" w:rsidP="00E073E8">
            <w:pPr>
              <w:pStyle w:val="Body"/>
              <w:rPr>
                <w:rFonts w:cs="Times New Roman"/>
                <w:sz w:val="18"/>
                <w:szCs w:val="18"/>
              </w:rPr>
            </w:pPr>
            <w:r w:rsidRPr="00A77972">
              <w:rPr>
                <w:rFonts w:cs="Times New Roman"/>
                <w:sz w:val="18"/>
                <w:szCs w:val="18"/>
              </w:rPr>
              <w:t>Colombia</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9921903" w14:textId="77777777" w:rsidR="00A77972" w:rsidRPr="00A77972" w:rsidRDefault="00A77972" w:rsidP="00E073E8">
            <w:pPr>
              <w:pStyle w:val="Body"/>
              <w:rPr>
                <w:rFonts w:cs="Times New Roman"/>
                <w:sz w:val="18"/>
                <w:szCs w:val="18"/>
              </w:rPr>
            </w:pPr>
            <w:r w:rsidRPr="00A77972">
              <w:rPr>
                <w:rFonts w:cs="Times New Roman"/>
                <w:sz w:val="18"/>
                <w:szCs w:val="18"/>
              </w:rPr>
              <w:t xml:space="preserve">El </w:t>
            </w:r>
            <w:proofErr w:type="spellStart"/>
            <w:r w:rsidRPr="00A77972">
              <w:rPr>
                <w:rFonts w:cs="Times New Roman"/>
                <w:sz w:val="18"/>
                <w:szCs w:val="18"/>
              </w:rPr>
              <w:t>Choncho</w:t>
            </w:r>
            <w:proofErr w:type="spellEnd"/>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4D68AD6" w14:textId="77777777" w:rsidR="00A77972" w:rsidRPr="00A77972" w:rsidRDefault="00A77972" w:rsidP="00E073E8">
            <w:pPr>
              <w:pStyle w:val="Body"/>
              <w:rPr>
                <w:rFonts w:cs="Times New Roman"/>
                <w:sz w:val="18"/>
                <w:szCs w:val="18"/>
              </w:rPr>
            </w:pPr>
            <w:r w:rsidRPr="00A77972">
              <w:rPr>
                <w:rFonts w:cs="Times New Roman"/>
                <w:sz w:val="18"/>
                <w:szCs w:val="18"/>
              </w:rPr>
              <w:t>Across channel</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5993298" w14:textId="206A7432"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{"citationItems":[{"id":"ITEM-1","itemData":{"DOI":"10.1016/S0964-5691(99)00066-6","ISSN":"09645691","abstract":"Because of its tectonic setting, the Pacific coast of Colombia is subject to a variety of geological hazards, including earthquakes, tsunamis and associated phenomena such as regional and local coastal subsidence, flooding and soil liquefaction. Erosional trends are prevalent along much of the 700 km long, low barrier island's shorelines of the Pacific littoral and land losses are enhanced by factors such as 30 cm regional sea level rises associated to the occurrence of El Nino. Marine erosion is threatening more seashore littoral villages and worsening the already difficult socioeconomic conditions of most part of the inhabitants. Because of diverse and strong motivations to stay near the sea, the responses of barriers island's inhabitants to marine erosion has consisted in most cases of repetitive in-shore and along-shore directed relocations of villages, rather than definitive abandonment of the islands. In the long run, this procedure only has postponed the problem and led to repetitive relocations and economical losses. The recent inland relocation of El Choncho village, on the San Juan River delta, illustrates a different response to marine erosion. Although a new along-shore relocation was physically possible, inhabitants decided to abandon the barrier island and migrate to an interior, ancient beach ridge complex, applying a prudent solution which will be the most appropriate for other threatened villages of the Pacific littoral. A detailed geomorphologic mapping program must be conducted in order to identify appropriate sites for inland relocation of existing villages on the barriers islands of the Colombian Pacific coast. (C) 2000 Elsevier Science Ltd.","author":[{"dropping-particle":"","family":"Correa","given":"Ivan D.","non-dropping-particle":"","parse-names":false,"suffix":""},{"dropping-particle":"","family":"Gonzalez","given":"Juan Luis","non-dropping-particle":"","parse-names":false,"suffix":""}],"container-title":"Ocean and Coastal Management","id":"ITEM-1","issue":"1","issued":{"date-parts":[["2000"]]},"page":"51-64","title":"Coastal erosion and village relocation: A Colombian case study","type":"article-journal","volume":"43"},"uris":["http://www.mendeley.com/documents/?uuid=0f6ed57b-f074-47df-bb31-87bb8bf0d930"]}],"mendeley":{"formattedCitation":"&lt;sup&gt;3&lt;/sup&gt;","plainTextFormattedCitation":"3","previouslyFormattedCitation":"&lt;sup&gt;53&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3</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36DEFD" w14:textId="77777777" w:rsidR="00A77972" w:rsidRPr="00A77972" w:rsidRDefault="00A77972" w:rsidP="00E073E8">
            <w:pPr>
              <w:pStyle w:val="Body"/>
              <w:rPr>
                <w:rFonts w:cs="Times New Roman"/>
                <w:sz w:val="18"/>
                <w:szCs w:val="18"/>
              </w:rPr>
            </w:pPr>
            <w:r w:rsidRPr="00A77972">
              <w:rPr>
                <w:rFonts w:cs="Times New Roman"/>
                <w:sz w:val="18"/>
                <w:szCs w:val="18"/>
              </w:rPr>
              <w:t>Satellite Imagery in Scientific Publication</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1156DB8" w14:textId="77777777" w:rsidR="00A77972" w:rsidRPr="00A77972" w:rsidRDefault="00A77972" w:rsidP="00E073E8">
            <w:pPr>
              <w:pStyle w:val="Body"/>
              <w:rPr>
                <w:rFonts w:cs="Times New Roman"/>
                <w:sz w:val="18"/>
                <w:szCs w:val="18"/>
              </w:rPr>
            </w:pPr>
            <w:r w:rsidRPr="00A77972">
              <w:rPr>
                <w:rFonts w:cs="Times New Roman"/>
                <w:sz w:val="18"/>
                <w:szCs w:val="18"/>
              </w:rPr>
              <w:t>Coastal erosion</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E1F1591" w14:textId="77777777" w:rsidR="00A77972" w:rsidRPr="00A77972" w:rsidRDefault="00A77972" w:rsidP="00E073E8">
            <w:pPr>
              <w:pStyle w:val="Body"/>
              <w:rPr>
                <w:rFonts w:cs="Times New Roman"/>
                <w:sz w:val="18"/>
                <w:szCs w:val="18"/>
              </w:rPr>
            </w:pPr>
            <w:r w:rsidRPr="00A77972">
              <w:rPr>
                <w:rFonts w:cs="Times New Roman"/>
                <w:sz w:val="18"/>
                <w:szCs w:val="18"/>
              </w:rPr>
              <w:t>1998</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98B40E7"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r w:rsidR="00A77972" w:rsidRPr="00A77972" w14:paraId="336842C8" w14:textId="77777777" w:rsidTr="00E073E8">
        <w:trPr>
          <w:cantSplit/>
          <w:trHeight w:val="402"/>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5EEE4E4" w14:textId="77777777" w:rsidR="00A77972" w:rsidRPr="00A77972" w:rsidRDefault="00A77972" w:rsidP="00E073E8">
            <w:pPr>
              <w:pStyle w:val="Body"/>
              <w:rPr>
                <w:rFonts w:cs="Times New Roman"/>
                <w:sz w:val="18"/>
                <w:szCs w:val="18"/>
              </w:rPr>
            </w:pPr>
            <w:r w:rsidRPr="00A77972">
              <w:rPr>
                <w:rFonts w:cs="Times New Roman"/>
                <w:sz w:val="18"/>
                <w:szCs w:val="18"/>
              </w:rPr>
              <w:t>USA</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8D005FF" w14:textId="77777777" w:rsidR="00A77972" w:rsidRPr="00A77972" w:rsidRDefault="00A77972" w:rsidP="00E073E8">
            <w:pPr>
              <w:pStyle w:val="Body"/>
              <w:rPr>
                <w:rFonts w:cs="Times New Roman"/>
                <w:sz w:val="18"/>
                <w:szCs w:val="18"/>
              </w:rPr>
            </w:pPr>
            <w:r w:rsidRPr="00A77972">
              <w:rPr>
                <w:rFonts w:cs="Times New Roman"/>
                <w:sz w:val="18"/>
                <w:szCs w:val="18"/>
              </w:rPr>
              <w:t>La Push</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F82FB8E" w14:textId="77777777" w:rsidR="00A77972" w:rsidRPr="00A77972" w:rsidRDefault="00A77972" w:rsidP="00E073E8">
            <w:pPr>
              <w:pStyle w:val="Body"/>
              <w:rPr>
                <w:rFonts w:cs="Times New Roman"/>
                <w:sz w:val="18"/>
                <w:szCs w:val="18"/>
              </w:rPr>
            </w:pPr>
            <w:r w:rsidRPr="00A77972">
              <w:rPr>
                <w:rFonts w:cs="Times New Roman"/>
                <w:sz w:val="18"/>
                <w:szCs w:val="18"/>
              </w:rPr>
              <w:t>New site</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EF929FD" w14:textId="0E2DA82D"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{"citationItems":[{"id":"ITEM-1","itemData":{"URL":"https://mthg.org/about/","author":[{"dropping-particle":"","family":"QuileuteTribe","given":"","non-dropping-particle":"","parse-names":false,"suffix":""}],"id":"ITEM-1","issued":{"date-parts":[["0"]]},"title":"Quileute Move to Higher Ground Project","type":"webpage"},"uris":["http://www.mendeley.com/documents/?uuid=3fc7a809-b3e4-49e9-83f7-c2cd3398487f"]}],"mendeley":{"formattedCitation":"&lt;sup&gt;4&lt;/sup&gt;","plainTextFormattedCitation":"4","previouslyFormattedCitation":"&lt;sup&gt;54&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4</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7CC999E" w14:textId="77777777" w:rsidR="00A77972" w:rsidRPr="00A77972" w:rsidRDefault="00A77972" w:rsidP="00E073E8">
            <w:pPr>
              <w:pStyle w:val="Body"/>
              <w:rPr>
                <w:rFonts w:cs="Times New Roman"/>
                <w:sz w:val="18"/>
                <w:szCs w:val="18"/>
              </w:rPr>
            </w:pPr>
            <w:r w:rsidRPr="00A77972">
              <w:rPr>
                <w:rFonts w:cs="Times New Roman"/>
                <w:sz w:val="18"/>
                <w:szCs w:val="18"/>
              </w:rPr>
              <w:t>Community Movement Project Created Map</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F2DF98B" w14:textId="77777777" w:rsidR="00A77972" w:rsidRPr="00A77972" w:rsidRDefault="00A77972" w:rsidP="00E073E8">
            <w:pPr>
              <w:pStyle w:val="Body"/>
              <w:rPr>
                <w:rFonts w:cs="Times New Roman"/>
                <w:sz w:val="18"/>
                <w:szCs w:val="18"/>
              </w:rPr>
            </w:pPr>
            <w:r w:rsidRPr="00A77972">
              <w:rPr>
                <w:rFonts w:cs="Times New Roman"/>
                <w:sz w:val="18"/>
                <w:szCs w:val="18"/>
              </w:rPr>
              <w:t>Tsunami</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1CB3DB6" w14:textId="77777777" w:rsidR="00A77972" w:rsidRPr="00A77972" w:rsidRDefault="00A77972" w:rsidP="00E073E8">
            <w:pPr>
              <w:pStyle w:val="Body"/>
              <w:rPr>
                <w:rFonts w:cs="Times New Roman"/>
                <w:sz w:val="18"/>
                <w:szCs w:val="18"/>
              </w:rPr>
            </w:pPr>
            <w:r w:rsidRPr="00A77972">
              <w:rPr>
                <w:rFonts w:cs="Times New Roman"/>
                <w:sz w:val="18"/>
                <w:szCs w:val="18"/>
              </w:rPr>
              <w:t>2017</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D0B3E76" w14:textId="77777777" w:rsidR="00A77972" w:rsidRPr="00A77972" w:rsidRDefault="00A77972" w:rsidP="00E073E8">
            <w:pPr>
              <w:pStyle w:val="Body"/>
              <w:rPr>
                <w:rFonts w:cs="Times New Roman"/>
                <w:sz w:val="18"/>
                <w:szCs w:val="18"/>
              </w:rPr>
            </w:pPr>
            <w:r w:rsidRPr="00A77972">
              <w:rPr>
                <w:rFonts w:cs="Times New Roman"/>
                <w:sz w:val="18"/>
                <w:szCs w:val="18"/>
              </w:rPr>
              <w:t>Ongoing</w:t>
            </w:r>
          </w:p>
        </w:tc>
      </w:tr>
      <w:tr w:rsidR="00A77972" w:rsidRPr="00A77972" w14:paraId="6E2EB8D7" w14:textId="77777777" w:rsidTr="00E073E8">
        <w:trPr>
          <w:cantSplit/>
          <w:trHeight w:val="18"/>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1D6CDB2" w14:textId="77777777" w:rsidR="00A77972" w:rsidRPr="00A77972" w:rsidRDefault="00A77972" w:rsidP="00E073E8">
            <w:pPr>
              <w:pStyle w:val="Body"/>
              <w:rPr>
                <w:rFonts w:cs="Times New Roman"/>
                <w:sz w:val="18"/>
                <w:szCs w:val="18"/>
              </w:rPr>
            </w:pPr>
            <w:r w:rsidRPr="00A77972">
              <w:rPr>
                <w:rFonts w:cs="Times New Roman"/>
                <w:sz w:val="18"/>
                <w:szCs w:val="18"/>
              </w:rPr>
              <w:t>Indonesia</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89DF3BD" w14:textId="77777777" w:rsidR="00A77972" w:rsidRPr="00A77972" w:rsidRDefault="00A77972" w:rsidP="00E073E8">
            <w:pPr>
              <w:pStyle w:val="Body"/>
              <w:rPr>
                <w:rFonts w:cs="Times New Roman"/>
                <w:sz w:val="18"/>
                <w:szCs w:val="18"/>
              </w:rPr>
            </w:pPr>
            <w:r w:rsidRPr="00A77972">
              <w:rPr>
                <w:rFonts w:cs="Times New Roman"/>
                <w:sz w:val="18"/>
                <w:szCs w:val="18"/>
              </w:rPr>
              <w:t>Jakarta</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E9C7DD8" w14:textId="77777777" w:rsidR="00A77972" w:rsidRPr="00A77972" w:rsidRDefault="00A77972" w:rsidP="00E073E8">
            <w:pPr>
              <w:pStyle w:val="Body"/>
              <w:rPr>
                <w:rFonts w:cs="Times New Roman"/>
                <w:sz w:val="18"/>
                <w:szCs w:val="18"/>
              </w:rPr>
            </w:pPr>
            <w:r w:rsidRPr="00A77972">
              <w:rPr>
                <w:rFonts w:cs="Times New Roman"/>
                <w:sz w:val="18"/>
                <w:szCs w:val="18"/>
              </w:rPr>
              <w:t>Borneo</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4947554" w14:textId="6559F37A"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{"citationItems":[{"id":"ITEM-1","itemData":{"URL":"https://storymaps.arcgis.com/stories/ed551e7f782f4d89a3582777e5b1056e","author":[{"dropping-particle":"","family":"Yarista","given":"Ajeng Salma","non-dropping-particle":"","parse-names":false,"suffix":""}],"id":"ITEM-1","issued":{"date-parts":[["2019"]]},"title":"Moving The Capital: A Geospatial-based Analysis for East Kalimantan, the Proposed Region for Indonesia's New Capital","type":"webpage"},"uris":["http://www.mendeley.com/documents/?uuid=d6062b2a-bcfd-4361-b051-bf76b594aad6"]}],"mendeley":{"formattedCitation":"&lt;sup&gt;5&lt;/sup&gt;","plainTextFormattedCitation":"5","previouslyFormattedCitation":"&lt;sup&gt;55&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5</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E65D148" w14:textId="77777777" w:rsidR="00A77972" w:rsidRPr="00A77972" w:rsidRDefault="00A77972" w:rsidP="00E073E8">
            <w:pPr>
              <w:pStyle w:val="Body"/>
              <w:rPr>
                <w:rFonts w:cs="Times New Roman"/>
                <w:sz w:val="18"/>
                <w:szCs w:val="18"/>
              </w:rPr>
            </w:pPr>
            <w:r w:rsidRPr="00A77972">
              <w:rPr>
                <w:rFonts w:cs="Times New Roman"/>
                <w:sz w:val="18"/>
                <w:szCs w:val="18"/>
              </w:rPr>
              <w:t xml:space="preserve">ArcGIS </w:t>
            </w:r>
            <w:proofErr w:type="spellStart"/>
            <w:r w:rsidRPr="00A77972">
              <w:rPr>
                <w:rFonts w:cs="Times New Roman"/>
                <w:sz w:val="18"/>
                <w:szCs w:val="18"/>
              </w:rPr>
              <w:t>StoryMap</w:t>
            </w:r>
            <w:proofErr w:type="spellEnd"/>
            <w:r w:rsidRPr="00A77972">
              <w:rPr>
                <w:rFonts w:cs="Times New Roman"/>
                <w:sz w:val="18"/>
                <w:szCs w:val="18"/>
              </w:rPr>
              <w:t xml:space="preserve"> Figure</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31AB915" w14:textId="77777777" w:rsidR="00A77972" w:rsidRPr="00A77972" w:rsidRDefault="00A77972" w:rsidP="00E073E8">
            <w:pPr>
              <w:pStyle w:val="Body"/>
              <w:rPr>
                <w:rFonts w:cs="Times New Roman"/>
                <w:sz w:val="18"/>
                <w:szCs w:val="18"/>
              </w:rPr>
            </w:pPr>
            <w:r w:rsidRPr="00A77972">
              <w:rPr>
                <w:rFonts w:cs="Times New Roman"/>
                <w:sz w:val="18"/>
                <w:szCs w:val="18"/>
              </w:rPr>
              <w:t>Sea level rise</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33B3345" w14:textId="77777777" w:rsidR="00A77972" w:rsidRPr="00A77972" w:rsidRDefault="00A77972" w:rsidP="00E073E8">
            <w:pPr>
              <w:pStyle w:val="Body"/>
              <w:rPr>
                <w:rFonts w:cs="Times New Roman"/>
                <w:sz w:val="18"/>
                <w:szCs w:val="18"/>
              </w:rPr>
            </w:pPr>
            <w:r w:rsidRPr="00A77972">
              <w:rPr>
                <w:rFonts w:cs="Times New Roman"/>
                <w:sz w:val="18"/>
                <w:szCs w:val="18"/>
              </w:rPr>
              <w:t>2022</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12AB356" w14:textId="77777777" w:rsidR="00A77972" w:rsidRPr="00A77972" w:rsidRDefault="00A77972" w:rsidP="00E073E8">
            <w:pPr>
              <w:pStyle w:val="Body"/>
              <w:rPr>
                <w:rFonts w:cs="Times New Roman"/>
                <w:sz w:val="18"/>
                <w:szCs w:val="18"/>
              </w:rPr>
            </w:pPr>
            <w:r w:rsidRPr="00A77972">
              <w:rPr>
                <w:rFonts w:cs="Times New Roman"/>
                <w:sz w:val="18"/>
                <w:szCs w:val="18"/>
              </w:rPr>
              <w:t>Ongoing</w:t>
            </w:r>
          </w:p>
        </w:tc>
      </w:tr>
      <w:tr w:rsidR="00A77972" w:rsidRPr="00A77972" w14:paraId="770A416E" w14:textId="77777777" w:rsidTr="00E073E8">
        <w:trPr>
          <w:cantSplit/>
          <w:trHeight w:val="207"/>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175FEB4" w14:textId="77777777" w:rsidR="00A77972" w:rsidRPr="00A77972" w:rsidRDefault="00A77972" w:rsidP="00E073E8">
            <w:pPr>
              <w:pStyle w:val="Body"/>
              <w:rPr>
                <w:rFonts w:cs="Times New Roman"/>
                <w:sz w:val="18"/>
                <w:szCs w:val="18"/>
              </w:rPr>
            </w:pPr>
            <w:r w:rsidRPr="00A77972">
              <w:rPr>
                <w:rFonts w:cs="Times New Roman"/>
                <w:sz w:val="18"/>
                <w:szCs w:val="18"/>
              </w:rPr>
              <w:t>Panama</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6B8F6C2"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Gardi</w:t>
            </w:r>
            <w:proofErr w:type="spellEnd"/>
            <w:r w:rsidRPr="00A77972">
              <w:rPr>
                <w:rFonts w:cs="Times New Roman"/>
                <w:sz w:val="18"/>
                <w:szCs w:val="18"/>
              </w:rPr>
              <w:t xml:space="preserve"> </w:t>
            </w:r>
            <w:proofErr w:type="spellStart"/>
            <w:r w:rsidRPr="00A77972">
              <w:rPr>
                <w:rFonts w:cs="Times New Roman"/>
                <w:sz w:val="18"/>
                <w:szCs w:val="18"/>
              </w:rPr>
              <w:t>Sugdub</w:t>
            </w:r>
            <w:proofErr w:type="spellEnd"/>
            <w:r w:rsidRPr="00A77972">
              <w:rPr>
                <w:rFonts w:cs="Times New Roman"/>
                <w:sz w:val="18"/>
                <w:szCs w:val="18"/>
              </w:rPr>
              <w:t xml:space="preserve"> </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0DF7999" w14:textId="77777777" w:rsidR="00A77972" w:rsidRPr="00A77972" w:rsidRDefault="00A77972" w:rsidP="00E073E8">
            <w:pPr>
              <w:pStyle w:val="Body"/>
              <w:rPr>
                <w:rFonts w:cs="Times New Roman"/>
                <w:sz w:val="18"/>
                <w:szCs w:val="18"/>
              </w:rPr>
            </w:pPr>
            <w:r w:rsidRPr="00A77972">
              <w:rPr>
                <w:rFonts w:cs="Times New Roman"/>
                <w:sz w:val="18"/>
                <w:szCs w:val="18"/>
              </w:rPr>
              <w:t>La Barriada</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848A5A6" w14:textId="3442CAF0"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URL":"https://www.bbc.com/news/magazine-41337815","author":[{"dropping-particle":"","family":"Pressly","given":"Linda","non-dropping-particle":"","parse-names":false,"suffix":""}],"container-title":"BBC","id":"ITEM-1","issued":{"date-parts":[["2017"]]},"title":"The island people with a climate change escape plan","type":"webpage"},"uris":["http://www.mendeley.com/documents/?uuid=9874cbff-a377-409d-bca9-2b269ead50fb"]}],"mendeley":{"formattedCitation":"&lt;sup&gt;6&lt;/sup&gt;","plainTextFormattedCitation":"6","previouslyFormattedCitation":"&lt;sup&gt;49&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6</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6077438" w14:textId="77777777" w:rsidR="00A77972" w:rsidRPr="00A77972" w:rsidRDefault="00A77972" w:rsidP="00E073E8">
            <w:pPr>
              <w:pStyle w:val="Body"/>
              <w:rPr>
                <w:rFonts w:cs="Times New Roman"/>
                <w:sz w:val="18"/>
                <w:szCs w:val="18"/>
              </w:rPr>
            </w:pPr>
            <w:r w:rsidRPr="00A77972">
              <w:rPr>
                <w:rFonts w:cs="Times New Roman"/>
                <w:sz w:val="18"/>
                <w:szCs w:val="18"/>
              </w:rPr>
              <w:t>Satellite Imagery Map from News Article</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7027AE9" w14:textId="77777777" w:rsidR="00A77972" w:rsidRPr="00A77972" w:rsidRDefault="00A77972" w:rsidP="00E073E8">
            <w:pPr>
              <w:pStyle w:val="Body"/>
              <w:rPr>
                <w:rFonts w:cs="Times New Roman"/>
                <w:sz w:val="18"/>
                <w:szCs w:val="18"/>
              </w:rPr>
            </w:pPr>
            <w:r w:rsidRPr="00A77972">
              <w:rPr>
                <w:rFonts w:cs="Times New Roman"/>
                <w:sz w:val="18"/>
                <w:szCs w:val="18"/>
              </w:rPr>
              <w:t>Coastal erosion</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5320C12" w14:textId="77777777" w:rsidR="00A77972" w:rsidRPr="00A77972" w:rsidRDefault="00A77972" w:rsidP="00E073E8">
            <w:pPr>
              <w:pStyle w:val="Body"/>
              <w:rPr>
                <w:rFonts w:cs="Times New Roman"/>
                <w:sz w:val="18"/>
                <w:szCs w:val="18"/>
              </w:rPr>
            </w:pPr>
            <w:r w:rsidRPr="00A77972">
              <w:rPr>
                <w:rFonts w:cs="Times New Roman"/>
                <w:sz w:val="18"/>
                <w:szCs w:val="18"/>
              </w:rPr>
              <w:t>2010</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C05D6B2" w14:textId="77777777" w:rsidR="00A77972" w:rsidRPr="00A77972" w:rsidRDefault="00A77972" w:rsidP="00E073E8">
            <w:pPr>
              <w:pStyle w:val="Body"/>
              <w:rPr>
                <w:rFonts w:cs="Times New Roman"/>
                <w:sz w:val="18"/>
                <w:szCs w:val="18"/>
              </w:rPr>
            </w:pPr>
            <w:r w:rsidRPr="00A77972">
              <w:rPr>
                <w:rFonts w:cs="Times New Roman"/>
                <w:sz w:val="18"/>
                <w:szCs w:val="18"/>
              </w:rPr>
              <w:t>Ongoing</w:t>
            </w:r>
          </w:p>
        </w:tc>
      </w:tr>
      <w:tr w:rsidR="00A77972" w:rsidRPr="00A77972" w14:paraId="7EF54D2B" w14:textId="77777777" w:rsidTr="00E073E8">
        <w:trPr>
          <w:cantSplit/>
          <w:trHeight w:val="18"/>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F7CFFD6" w14:textId="77777777" w:rsidR="00A77972" w:rsidRPr="00A77972" w:rsidRDefault="00A77972" w:rsidP="00E073E8">
            <w:pPr>
              <w:pStyle w:val="Body"/>
              <w:rPr>
                <w:rFonts w:cs="Times New Roman"/>
                <w:sz w:val="18"/>
                <w:szCs w:val="18"/>
              </w:rPr>
            </w:pPr>
            <w:r w:rsidRPr="00A77972">
              <w:rPr>
                <w:rFonts w:cs="Times New Roman"/>
                <w:sz w:val="18"/>
                <w:szCs w:val="18"/>
              </w:rPr>
              <w:t>USA</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96F9DB7" w14:textId="77777777" w:rsidR="00A77972" w:rsidRPr="00A77972" w:rsidRDefault="00A77972" w:rsidP="00E073E8">
            <w:pPr>
              <w:pStyle w:val="Body"/>
              <w:rPr>
                <w:rFonts w:cs="Times New Roman"/>
                <w:sz w:val="18"/>
                <w:szCs w:val="18"/>
              </w:rPr>
            </w:pPr>
            <w:r w:rsidRPr="00A77972">
              <w:rPr>
                <w:rFonts w:cs="Times New Roman"/>
                <w:sz w:val="18"/>
                <w:szCs w:val="18"/>
              </w:rPr>
              <w:t>Isle de Jean Charles</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A0261AE" w14:textId="77777777" w:rsidR="00A77972" w:rsidRPr="00A77972" w:rsidRDefault="00A77972" w:rsidP="00E073E8">
            <w:pPr>
              <w:pStyle w:val="Body"/>
              <w:rPr>
                <w:rFonts w:cs="Times New Roman"/>
                <w:sz w:val="18"/>
                <w:szCs w:val="18"/>
              </w:rPr>
            </w:pPr>
            <w:r w:rsidRPr="00A77972">
              <w:rPr>
                <w:rFonts w:cs="Times New Roman"/>
                <w:sz w:val="18"/>
                <w:szCs w:val="18"/>
              </w:rPr>
              <w:t>The New Isle</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86A0EC7" w14:textId="6006711F"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{"citationItems":[{"id":"ITEM-1","itemData":{"author":[{"dropping-particle":"","family":"State Government of Lousiana","given":"","non-dropping-particle":"","parse-names":false,"suffix":""}],"id":"ITEM-1","issued":{"date-parts":[["2019"]]},"title":"Isle De Jean Charles - The New Isle","type":"article-journal"},"uris":["http://www.mendeley.com/documents/?uuid=f4e0e57d-45d9-49d9-960e-10b64703a727"]}],"mendeley":{"formattedCitation":"&lt;sup&gt;7&lt;/sup&gt;","plainTextFormattedCitation":"7","previouslyFormattedCitation":"&lt;sup&gt;56&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7</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7C5B578" w14:textId="77777777" w:rsidR="00A77972" w:rsidRPr="00A77972" w:rsidRDefault="00A77972" w:rsidP="00E073E8">
            <w:pPr>
              <w:pStyle w:val="Body"/>
              <w:rPr>
                <w:rFonts w:cs="Times New Roman"/>
                <w:sz w:val="18"/>
                <w:szCs w:val="18"/>
              </w:rPr>
            </w:pPr>
            <w:r w:rsidRPr="00A77972">
              <w:rPr>
                <w:rFonts w:cs="Times New Roman"/>
                <w:sz w:val="18"/>
                <w:szCs w:val="18"/>
              </w:rPr>
              <w:t>Map from Government Website</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CF99E1" w14:textId="77777777" w:rsidR="00A77972" w:rsidRPr="00A77972" w:rsidRDefault="00A77972" w:rsidP="00E073E8">
            <w:pPr>
              <w:pStyle w:val="Body"/>
              <w:rPr>
                <w:rFonts w:cs="Times New Roman"/>
                <w:sz w:val="18"/>
                <w:szCs w:val="18"/>
              </w:rPr>
            </w:pPr>
            <w:r w:rsidRPr="00A77972">
              <w:rPr>
                <w:rFonts w:cs="Times New Roman"/>
                <w:sz w:val="18"/>
                <w:szCs w:val="18"/>
              </w:rPr>
              <w:t>Coastal erosion</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54F2C0B" w14:textId="77777777" w:rsidR="00A77972" w:rsidRPr="00A77972" w:rsidRDefault="00A77972" w:rsidP="00E073E8">
            <w:pPr>
              <w:pStyle w:val="Body"/>
              <w:rPr>
                <w:rFonts w:cs="Times New Roman"/>
                <w:sz w:val="18"/>
                <w:szCs w:val="18"/>
              </w:rPr>
            </w:pPr>
            <w:r w:rsidRPr="00A77972">
              <w:rPr>
                <w:rFonts w:cs="Times New Roman"/>
                <w:sz w:val="18"/>
                <w:szCs w:val="18"/>
              </w:rPr>
              <w:t>1996</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959A3FE" w14:textId="77777777" w:rsidR="00A77972" w:rsidRPr="00A77972" w:rsidRDefault="00A77972" w:rsidP="00E073E8">
            <w:pPr>
              <w:pStyle w:val="Body"/>
              <w:rPr>
                <w:rFonts w:cs="Times New Roman"/>
                <w:sz w:val="18"/>
                <w:szCs w:val="18"/>
              </w:rPr>
            </w:pPr>
            <w:r w:rsidRPr="00A77972">
              <w:rPr>
                <w:rFonts w:cs="Times New Roman"/>
                <w:sz w:val="18"/>
                <w:szCs w:val="18"/>
              </w:rPr>
              <w:t>Ongoing</w:t>
            </w:r>
          </w:p>
        </w:tc>
      </w:tr>
      <w:tr w:rsidR="00A77972" w:rsidRPr="00A77972" w14:paraId="38AB19AC" w14:textId="77777777" w:rsidTr="00E073E8">
        <w:trPr>
          <w:cantSplit/>
          <w:trHeight w:val="306"/>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39E5B3E" w14:textId="77777777" w:rsidR="00A77972" w:rsidRPr="00A77972" w:rsidRDefault="00A77972" w:rsidP="00E073E8">
            <w:pPr>
              <w:pStyle w:val="Body"/>
              <w:rPr>
                <w:rFonts w:cs="Times New Roman"/>
                <w:sz w:val="18"/>
                <w:szCs w:val="18"/>
              </w:rPr>
            </w:pPr>
            <w:r w:rsidRPr="00A77972">
              <w:rPr>
                <w:rFonts w:cs="Times New Roman"/>
                <w:sz w:val="18"/>
                <w:szCs w:val="18"/>
              </w:rPr>
              <w:t>USA</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D1F0D4D" w14:textId="77777777" w:rsidR="00A77972" w:rsidRPr="00A77972" w:rsidRDefault="00A77972" w:rsidP="00E073E8">
            <w:pPr>
              <w:pStyle w:val="Body"/>
              <w:rPr>
                <w:rFonts w:cs="Times New Roman"/>
                <w:sz w:val="18"/>
                <w:szCs w:val="18"/>
              </w:rPr>
            </w:pPr>
            <w:r w:rsidRPr="00A77972">
              <w:rPr>
                <w:rFonts w:cs="Times New Roman"/>
                <w:sz w:val="18"/>
                <w:szCs w:val="18"/>
              </w:rPr>
              <w:t>Taholah</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B4E0A27" w14:textId="77777777" w:rsidR="00A77972" w:rsidRPr="00A77972" w:rsidRDefault="00A77972" w:rsidP="00E073E8">
            <w:pPr>
              <w:pStyle w:val="Body"/>
              <w:rPr>
                <w:rFonts w:cs="Times New Roman"/>
                <w:sz w:val="18"/>
                <w:szCs w:val="18"/>
              </w:rPr>
            </w:pPr>
            <w:r w:rsidRPr="00A77972">
              <w:rPr>
                <w:rFonts w:cs="Times New Roman"/>
                <w:sz w:val="18"/>
                <w:szCs w:val="18"/>
              </w:rPr>
              <w:t>New site</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BE8696F" w14:textId="4843C37D"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{"citationItems":[{"id":"ITEM-1","itemData":{"author":[{"dropping-particle":"","family":"Committee","given":"Quinalt Indian Nation Business","non-dropping-particle":"","parse-names":false,"suffix":""}],"id":"ITEM-1","issued":{"date-parts":[["2017"]]},"title":"Taholah Village Relocation Master Plan","type":"article-journal"},"uris":["http://www.mendeley.com/documents/?uuid=d9e5381f-b6ce-4fc1-a823-9e72295fcc73"]}],"mendeley":{"formattedCitation":"&lt;sup&gt;8&lt;/sup&gt;","plainTextFormattedCitation":"8","previouslyFormattedCitation":"&lt;sup&gt;57&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8</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E21BD7D" w14:textId="77777777" w:rsidR="00A77972" w:rsidRPr="00A77972" w:rsidRDefault="00A77972" w:rsidP="00E073E8">
            <w:pPr>
              <w:pStyle w:val="Body"/>
              <w:rPr>
                <w:rFonts w:cs="Times New Roman"/>
                <w:sz w:val="18"/>
                <w:szCs w:val="18"/>
              </w:rPr>
            </w:pPr>
            <w:r w:rsidRPr="00A77972">
              <w:rPr>
                <w:rFonts w:cs="Times New Roman"/>
                <w:sz w:val="18"/>
                <w:szCs w:val="18"/>
              </w:rPr>
              <w:t>Satellite Imagery Map from Community Relocation Plan</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F6F291F" w14:textId="77777777" w:rsidR="00A77972" w:rsidRPr="00A77972" w:rsidRDefault="00A77972" w:rsidP="00E073E8">
            <w:pPr>
              <w:pStyle w:val="Body"/>
              <w:rPr>
                <w:rFonts w:cs="Times New Roman"/>
                <w:sz w:val="18"/>
                <w:szCs w:val="18"/>
              </w:rPr>
            </w:pPr>
            <w:r w:rsidRPr="00A77972">
              <w:rPr>
                <w:rFonts w:cs="Times New Roman"/>
                <w:sz w:val="18"/>
                <w:szCs w:val="18"/>
              </w:rPr>
              <w:t>Sea level rise</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6895365" w14:textId="77777777" w:rsidR="00A77972" w:rsidRPr="00A77972" w:rsidRDefault="00A77972" w:rsidP="00E073E8">
            <w:pPr>
              <w:pStyle w:val="Body"/>
              <w:rPr>
                <w:rFonts w:cs="Times New Roman"/>
                <w:sz w:val="18"/>
                <w:szCs w:val="18"/>
              </w:rPr>
            </w:pPr>
            <w:r w:rsidRPr="00A77972">
              <w:rPr>
                <w:rFonts w:cs="Times New Roman"/>
                <w:sz w:val="18"/>
                <w:szCs w:val="18"/>
              </w:rPr>
              <w:t>2012</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D5107F5" w14:textId="77777777" w:rsidR="00A77972" w:rsidRPr="00A77972" w:rsidRDefault="00A77972" w:rsidP="00E073E8">
            <w:pPr>
              <w:pStyle w:val="Body"/>
              <w:rPr>
                <w:rFonts w:cs="Times New Roman"/>
                <w:sz w:val="18"/>
                <w:szCs w:val="18"/>
              </w:rPr>
            </w:pPr>
            <w:r w:rsidRPr="00A77972">
              <w:rPr>
                <w:rFonts w:cs="Times New Roman"/>
                <w:sz w:val="18"/>
                <w:szCs w:val="18"/>
              </w:rPr>
              <w:t>Ongoing</w:t>
            </w:r>
          </w:p>
        </w:tc>
      </w:tr>
      <w:tr w:rsidR="00A77972" w:rsidRPr="00A77972" w14:paraId="05AEA942" w14:textId="77777777" w:rsidTr="00E073E8">
        <w:trPr>
          <w:cantSplit/>
          <w:trHeight w:val="180"/>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704A2E5" w14:textId="77777777" w:rsidR="00A77972" w:rsidRPr="00A77972" w:rsidRDefault="00A77972" w:rsidP="00E073E8">
            <w:pPr>
              <w:pStyle w:val="Body"/>
              <w:rPr>
                <w:rFonts w:cs="Times New Roman"/>
                <w:sz w:val="18"/>
                <w:szCs w:val="18"/>
              </w:rPr>
            </w:pPr>
            <w:r w:rsidRPr="00A77972">
              <w:rPr>
                <w:rFonts w:cs="Times New Roman"/>
                <w:sz w:val="18"/>
                <w:szCs w:val="18"/>
              </w:rPr>
              <w:t>Fiji</w:t>
            </w:r>
          </w:p>
          <w:p w14:paraId="27E9E2A4" w14:textId="77777777" w:rsidR="00A77972" w:rsidRPr="00A77972" w:rsidRDefault="00A77972" w:rsidP="00E073E8">
            <w:pPr>
              <w:pStyle w:val="Body"/>
              <w:rPr>
                <w:rFonts w:cs="Times New Roman"/>
                <w:sz w:val="18"/>
                <w:szCs w:val="18"/>
              </w:rPr>
            </w:pP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2A870F0"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Vunisavisavi</w:t>
            </w:r>
            <w:proofErr w:type="spellEnd"/>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3018C58" w14:textId="77777777" w:rsidR="00A77972" w:rsidRPr="00A77972" w:rsidRDefault="00A77972" w:rsidP="00E073E8">
            <w:pPr>
              <w:pStyle w:val="Body"/>
              <w:rPr>
                <w:rFonts w:cs="Times New Roman"/>
                <w:sz w:val="18"/>
                <w:szCs w:val="18"/>
              </w:rPr>
            </w:pPr>
            <w:r w:rsidRPr="00A77972">
              <w:rPr>
                <w:rFonts w:cs="Times New Roman"/>
                <w:sz w:val="18"/>
                <w:szCs w:val="18"/>
              </w:rPr>
              <w:t>Away from coast (partial relocation)</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D71C7B1" w14:textId="289C5B94"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{"citationItems":[{"id":"ITEM-1","itemData":{"author":[{"dropping-particle":"","family":"C-CAP","given":"","non-dropping-particle":"","parse-names":false,"suffix":""}],"id":"ITEM-1","issued":{"date-parts":[["2016"]]},"title":"C-CAP Community Mapping - Fiji, Vunisavisavi","type":"article-journal"},"uris":["http://www.mendeley.com/documents/?uuid=f72acf55-40e8-4031-847d-8aed211ba54d"]}],"mendeley":{"formattedCitation":"&lt;sup&gt;9&lt;/sup&gt;","plainTextFormattedCitation":"9","previouslyFormattedCitation":"&lt;sup&gt;58&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9</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1067BDC" w14:textId="77777777" w:rsidR="00A77972" w:rsidRPr="00A77972" w:rsidRDefault="00A77972" w:rsidP="00E073E8">
            <w:pPr>
              <w:pStyle w:val="Body"/>
              <w:rPr>
                <w:rFonts w:cs="Times New Roman"/>
                <w:sz w:val="18"/>
                <w:szCs w:val="18"/>
              </w:rPr>
            </w:pPr>
            <w:r w:rsidRPr="00A77972">
              <w:rPr>
                <w:rFonts w:cs="Times New Roman"/>
                <w:sz w:val="18"/>
                <w:szCs w:val="18"/>
              </w:rPr>
              <w:t xml:space="preserve">Community Mapping project C-CAP Map </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0CA875B" w14:textId="77777777" w:rsidR="00A77972" w:rsidRPr="00A77972" w:rsidRDefault="00A77972" w:rsidP="00E073E8">
            <w:pPr>
              <w:pStyle w:val="Body"/>
              <w:rPr>
                <w:rFonts w:cs="Times New Roman"/>
                <w:sz w:val="18"/>
                <w:szCs w:val="18"/>
              </w:rPr>
            </w:pPr>
            <w:r w:rsidRPr="00A77972">
              <w:rPr>
                <w:rFonts w:cs="Times New Roman"/>
                <w:sz w:val="18"/>
                <w:szCs w:val="18"/>
              </w:rPr>
              <w:t>Coastal erosion</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4B77F23" w14:textId="77777777" w:rsidR="00A77972" w:rsidRPr="00A77972" w:rsidRDefault="00A77972" w:rsidP="00E073E8">
            <w:pPr>
              <w:pStyle w:val="Body"/>
              <w:rPr>
                <w:rFonts w:cs="Times New Roman"/>
                <w:sz w:val="18"/>
                <w:szCs w:val="18"/>
              </w:rPr>
            </w:pPr>
            <w:r w:rsidRPr="00A77972">
              <w:rPr>
                <w:rFonts w:cs="Times New Roman"/>
                <w:sz w:val="18"/>
                <w:szCs w:val="18"/>
              </w:rPr>
              <w:t>2015</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E95035C"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r w:rsidR="00A77972" w:rsidRPr="00A77972" w14:paraId="0541BF7A" w14:textId="77777777" w:rsidTr="00E073E8">
        <w:trPr>
          <w:cantSplit/>
          <w:trHeight w:val="402"/>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89FEB5F" w14:textId="77777777" w:rsidR="00A77972" w:rsidRPr="00A77972" w:rsidRDefault="00A77972" w:rsidP="00E073E8">
            <w:pPr>
              <w:pStyle w:val="Body"/>
              <w:rPr>
                <w:rFonts w:cs="Times New Roman"/>
                <w:sz w:val="18"/>
                <w:szCs w:val="18"/>
              </w:rPr>
            </w:pPr>
            <w:r w:rsidRPr="00A77972">
              <w:rPr>
                <w:rFonts w:cs="Times New Roman"/>
                <w:sz w:val="18"/>
                <w:szCs w:val="18"/>
              </w:rPr>
              <w:t>Sri Lanka</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A155D4C"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Talalla</w:t>
            </w:r>
            <w:proofErr w:type="spellEnd"/>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0A918E2"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Kananke</w:t>
            </w:r>
            <w:proofErr w:type="spellEnd"/>
            <w:r w:rsidRPr="00A77972">
              <w:rPr>
                <w:rFonts w:cs="Times New Roman"/>
                <w:sz w:val="18"/>
                <w:szCs w:val="18"/>
              </w:rPr>
              <w:t xml:space="preserve"> </w:t>
            </w:r>
            <w:proofErr w:type="spellStart"/>
            <w:r w:rsidRPr="00A77972">
              <w:rPr>
                <w:rFonts w:cs="Times New Roman"/>
                <w:sz w:val="18"/>
                <w:szCs w:val="18"/>
              </w:rPr>
              <w:t>Watta</w:t>
            </w:r>
            <w:proofErr w:type="spellEnd"/>
            <w:r w:rsidRPr="00A77972">
              <w:rPr>
                <w:rFonts w:cs="Times New Roman"/>
                <w:sz w:val="18"/>
                <w:szCs w:val="18"/>
              </w:rPr>
              <w:t xml:space="preserve"> </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22C5BA2" w14:textId="620FCEE8"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author":[{"dropping-particle":"","family":"Vithanagama","given":"Ranmini","non-dropping-particle":"","parse-names":false,"suffix":""},{"dropping-particle":"","family":"Mohideen","given":"Alikhan","non-dropping-particle":"","parse-names":false,"suffix":""},{"dropping-particle":"","family":"Jayatilaka","given":"Danesh","non-dropping-particle":"","parse-names":false,"suffix":""},{"dropping-particle":"","family":"Lakshman","given":"Rajith","non-dropping-particle":"","parse-names":false,"suffix":""},{"dropping-particle":"","family":"Lanka","given":"Sri","non-dropping-particle":"","parse-names":false,"suffix":""}],"container-title":"Brookings-LSE Project on Internal Displacement","id":"ITEM-1","issue":"June","issued":{"date-parts":[["2015"]]},"title":"Planned Relocations in the context of natural disasters: the case of Sri Lanka","type":"article-journal"},"uris":["http://www.mendeley.com/documents/?uuid=5b274293-6d40-483c-8774-2b265f2b0704"]}],"mendeley":{"formattedCitation":"&lt;sup&gt;10&lt;/sup&gt;","plainTextFormattedCitation":"10","previouslyFormattedCitation":"&lt;sup&gt;59&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10</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AC44545" w14:textId="77777777" w:rsidR="00A77972" w:rsidRPr="00A77972" w:rsidRDefault="00A77972" w:rsidP="00E073E8">
            <w:pPr>
              <w:pStyle w:val="Body"/>
              <w:rPr>
                <w:rFonts w:cs="Times New Roman"/>
                <w:sz w:val="18"/>
                <w:szCs w:val="18"/>
              </w:rPr>
            </w:pPr>
            <w:r w:rsidRPr="00A77972">
              <w:rPr>
                <w:rFonts w:cs="Times New Roman"/>
                <w:sz w:val="18"/>
                <w:szCs w:val="18"/>
              </w:rPr>
              <w:t>Satellite Imagery Map from Grey Literature</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6A245BA" w14:textId="77777777" w:rsidR="00A77972" w:rsidRPr="00A77972" w:rsidRDefault="00A77972" w:rsidP="00E073E8">
            <w:pPr>
              <w:pStyle w:val="Body"/>
              <w:rPr>
                <w:rFonts w:cs="Times New Roman"/>
                <w:sz w:val="18"/>
                <w:szCs w:val="18"/>
              </w:rPr>
            </w:pPr>
            <w:r w:rsidRPr="00A77972">
              <w:rPr>
                <w:rFonts w:cs="Times New Roman"/>
                <w:sz w:val="18"/>
                <w:szCs w:val="18"/>
              </w:rPr>
              <w:t>Tsunami</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A59CC5C" w14:textId="77777777" w:rsidR="00A77972" w:rsidRPr="00A77972" w:rsidRDefault="00A77972" w:rsidP="00E073E8">
            <w:pPr>
              <w:pStyle w:val="Body"/>
              <w:rPr>
                <w:rFonts w:cs="Times New Roman"/>
                <w:sz w:val="18"/>
                <w:szCs w:val="18"/>
              </w:rPr>
            </w:pPr>
            <w:r w:rsidRPr="00A77972">
              <w:rPr>
                <w:rFonts w:cs="Times New Roman"/>
                <w:sz w:val="18"/>
                <w:szCs w:val="18"/>
              </w:rPr>
              <w:t>2004</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201AC74"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r w:rsidR="00A77972" w:rsidRPr="00A77972" w14:paraId="0CCA1792" w14:textId="77777777" w:rsidTr="00E073E8">
        <w:trPr>
          <w:cantSplit/>
          <w:trHeight w:val="402"/>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3737DB6" w14:textId="77777777" w:rsidR="00A77972" w:rsidRPr="00A77972" w:rsidRDefault="00A77972" w:rsidP="00E073E8">
            <w:pPr>
              <w:pStyle w:val="Body"/>
              <w:rPr>
                <w:rFonts w:cs="Times New Roman"/>
                <w:sz w:val="18"/>
                <w:szCs w:val="18"/>
              </w:rPr>
            </w:pPr>
            <w:r w:rsidRPr="00A77972">
              <w:rPr>
                <w:rFonts w:cs="Times New Roman"/>
                <w:sz w:val="18"/>
                <w:szCs w:val="18"/>
              </w:rPr>
              <w:t>Maldives</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0AA61EB"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Kandholhudoo</w:t>
            </w:r>
            <w:proofErr w:type="spellEnd"/>
            <w:r w:rsidRPr="00A77972">
              <w:rPr>
                <w:rFonts w:cs="Times New Roman"/>
                <w:sz w:val="18"/>
                <w:szCs w:val="18"/>
              </w:rPr>
              <w:t xml:space="preserve"> Island</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37B540E"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Dhuvaafaru</w:t>
            </w:r>
            <w:proofErr w:type="spellEnd"/>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D547534" w14:textId="4E2B06D6"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{"citationItems":[{"id":"ITEM-1","itemData":{"DOI":"10.1007/978-3-319-42922-9_7","ISBN":"9783319429229","abstract":"Recent research has shown that many people dependent on environmentally-based livelihoods have begun to use migration as a method of adaptation to deal with climate stresses on their livelihoods. Utilizing circular, seasonal, and temporary migration can assist households dependent on natural resources such as those in the agricultural sector. While this strategy can be employed by individuals and households through their own agency, there are others for whom migration as adaptation is needed but harder to realize. This is the case for some fishing communities in the Maldives. Isolated and close to sea level, Kandholhudhoo is a case study in the deterioration of living conditions before an economic base and the limits of adaptive capacity. For many years, rising seas have battered this small and over-crowded island, flooding homes and damaging buildings. Local interviews provide evidence of resilience, but also a lack of options. Inhabitants detail rising seas within their lifetimes and individual strategies for coping with the changes they have experienced such as replacing their belongings. The specific vulnerabilities of isolated islands to climate change necessitates a policy response to allow for individual agency to be more freely used. Not every interviewee desired to choose mobility, but most could not afford it even if they had wanted to. Development policy has the potential to assist those seeking to utilize internal migration as adaptation, but in the Maldives the process has been slow and has only benefitted a few. Policy suggestions which consider issues of overpopulation, island structural integrity, a limited economic resource base, and temporality are proposed.","author":[{"dropping-particle":"","family":"Simonelli","given":"Andrea C.","non-dropping-particle":"","parse-names":false,"suffix":""}],"id":"ITEM-1","issue":"November 2016","issued":{"date-parts":[["2016"]]},"page":"131-148","title":"Good Fishing in Rising Seas: Kandholhudhoo, Dhuvaafaru, and the Need for a Development-Based Migration Policy in the Maldives","type":"article-journal"},"uris":["http://www.mendeley.com/documents/?uuid=39467d49-a5c7-49c4-a85a-73f9c8371016"]}],"mendeley":{"formattedCitation":"&lt;sup&gt;11&lt;/sup&gt;","plainTextFormattedCitation":"11","previouslyFormattedCitation":"&lt;sup&gt;15&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11</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C2116BE" w14:textId="77777777" w:rsidR="00A77972" w:rsidRPr="00A77972" w:rsidRDefault="00A77972" w:rsidP="00E073E8">
            <w:pPr>
              <w:pStyle w:val="Body"/>
              <w:rPr>
                <w:rFonts w:cs="Times New Roman"/>
                <w:sz w:val="18"/>
                <w:szCs w:val="18"/>
              </w:rPr>
            </w:pPr>
            <w:r w:rsidRPr="00A77972">
              <w:rPr>
                <w:rFonts w:cs="Times New Roman"/>
                <w:sz w:val="18"/>
                <w:szCs w:val="18"/>
              </w:rPr>
              <w:t>Narrative and Google Earth Satellite Imagery</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C726279" w14:textId="77777777" w:rsidR="00A77972" w:rsidRPr="00A77972" w:rsidRDefault="00A77972" w:rsidP="00E073E8">
            <w:pPr>
              <w:pStyle w:val="Body"/>
              <w:rPr>
                <w:rFonts w:cs="Times New Roman"/>
                <w:sz w:val="18"/>
                <w:szCs w:val="18"/>
              </w:rPr>
            </w:pPr>
            <w:r w:rsidRPr="00A77972">
              <w:rPr>
                <w:rFonts w:cs="Times New Roman"/>
                <w:sz w:val="18"/>
                <w:szCs w:val="18"/>
              </w:rPr>
              <w:t>Tsunami</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B388191" w14:textId="77777777" w:rsidR="00A77972" w:rsidRPr="00A77972" w:rsidRDefault="00A77972" w:rsidP="00E073E8">
            <w:pPr>
              <w:pStyle w:val="Body"/>
              <w:rPr>
                <w:rFonts w:cs="Times New Roman"/>
                <w:sz w:val="18"/>
                <w:szCs w:val="18"/>
              </w:rPr>
            </w:pPr>
            <w:r w:rsidRPr="00A77972">
              <w:rPr>
                <w:rFonts w:cs="Times New Roman"/>
                <w:sz w:val="18"/>
                <w:szCs w:val="18"/>
              </w:rPr>
              <w:t>2004</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1CF67B4"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r w:rsidR="00A77972" w:rsidRPr="00A77972" w14:paraId="0FBFAD0D" w14:textId="77777777" w:rsidTr="00E073E8">
        <w:trPr>
          <w:cantSplit/>
          <w:trHeight w:val="468"/>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FF6F1D7" w14:textId="77777777" w:rsidR="00A77972" w:rsidRPr="00A77972" w:rsidRDefault="00A77972" w:rsidP="00E073E8">
            <w:pPr>
              <w:pStyle w:val="Body"/>
              <w:rPr>
                <w:rFonts w:cs="Times New Roman"/>
                <w:sz w:val="18"/>
                <w:szCs w:val="18"/>
              </w:rPr>
            </w:pPr>
            <w:r w:rsidRPr="00A77972">
              <w:rPr>
                <w:rFonts w:cs="Times New Roman"/>
                <w:sz w:val="18"/>
                <w:szCs w:val="18"/>
              </w:rPr>
              <w:t>Fiji</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FA89F9B"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Narikoso</w:t>
            </w:r>
            <w:proofErr w:type="spellEnd"/>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2FFFE6A" w14:textId="77777777" w:rsidR="00A77972" w:rsidRPr="00A77972" w:rsidRDefault="00A77972" w:rsidP="00E073E8">
            <w:pPr>
              <w:pStyle w:val="Body"/>
              <w:rPr>
                <w:rFonts w:cs="Times New Roman"/>
                <w:sz w:val="18"/>
                <w:szCs w:val="18"/>
              </w:rPr>
            </w:pPr>
            <w:r w:rsidRPr="00A77972">
              <w:rPr>
                <w:rFonts w:cs="Times New Roman"/>
                <w:sz w:val="18"/>
                <w:szCs w:val="18"/>
              </w:rPr>
              <w:t>New site</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1CFDAC9" w14:textId="0EBD5567"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{"citationItems":[{"id":"ITEM-1","itemData":{"author":[{"dropping-particle":"","family":"Danford","given":"Iva","non-dropping-particle":"","parse-names":false,"suffix":""}],"container-title":"Fiji Village","id":"ITEM-1","issued":{"date-parts":[["2020"]]},"title":"7 families vulnerable to sea level rise in Narikoso village in Kadavu relocated","type":"article-newspaper"},"uris":["http://www.mendeley.com/documents/?uuid=932d7eaf-c613-4502-a2fb-173a561f0615"]}],"mendeley":{"formattedCitation":"&lt;sup&gt;12&lt;/sup&gt;","plainTextFormattedCitation":"12","previouslyFormattedCitation":"&lt;sup&gt;62&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12</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E09264B" w14:textId="77777777" w:rsidR="00A77972" w:rsidRPr="00A77972" w:rsidRDefault="00A77972" w:rsidP="00E073E8">
            <w:pPr>
              <w:pStyle w:val="Body"/>
              <w:rPr>
                <w:rFonts w:cs="Times New Roman"/>
                <w:sz w:val="18"/>
                <w:szCs w:val="18"/>
              </w:rPr>
            </w:pPr>
            <w:r w:rsidRPr="00A77972">
              <w:rPr>
                <w:rFonts w:cs="Times New Roman"/>
                <w:sz w:val="18"/>
                <w:szCs w:val="18"/>
              </w:rPr>
              <w:t>Imagery and video footage in news article, Google Earth Satellite Imagery</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00ECA7D" w14:textId="77777777" w:rsidR="00A77972" w:rsidRPr="00A77972" w:rsidRDefault="00A77972" w:rsidP="00E073E8">
            <w:pPr>
              <w:pStyle w:val="Body"/>
              <w:rPr>
                <w:rFonts w:cs="Times New Roman"/>
                <w:sz w:val="18"/>
                <w:szCs w:val="18"/>
              </w:rPr>
            </w:pPr>
            <w:r w:rsidRPr="00A77972">
              <w:rPr>
                <w:rFonts w:cs="Times New Roman"/>
                <w:sz w:val="18"/>
                <w:szCs w:val="18"/>
              </w:rPr>
              <w:t>Coastal flood</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27ADC94" w14:textId="77777777" w:rsidR="00A77972" w:rsidRPr="00A77972" w:rsidRDefault="00A77972" w:rsidP="00E073E8">
            <w:pPr>
              <w:pStyle w:val="Body"/>
              <w:rPr>
                <w:rFonts w:cs="Times New Roman"/>
                <w:sz w:val="18"/>
                <w:szCs w:val="18"/>
              </w:rPr>
            </w:pPr>
            <w:r w:rsidRPr="00A77972">
              <w:rPr>
                <w:rFonts w:cs="Times New Roman"/>
                <w:sz w:val="18"/>
                <w:szCs w:val="18"/>
              </w:rPr>
              <w:t>2011</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E6CD1F6" w14:textId="77777777" w:rsidR="00A77972" w:rsidRPr="00A77972" w:rsidRDefault="00A77972" w:rsidP="00E073E8">
            <w:pPr>
              <w:pStyle w:val="Body"/>
              <w:rPr>
                <w:rFonts w:cs="Times New Roman"/>
                <w:sz w:val="18"/>
                <w:szCs w:val="18"/>
              </w:rPr>
            </w:pPr>
            <w:r w:rsidRPr="00A77972">
              <w:rPr>
                <w:rFonts w:cs="Times New Roman"/>
                <w:sz w:val="18"/>
                <w:szCs w:val="18"/>
              </w:rPr>
              <w:t>Ongoing</w:t>
            </w:r>
          </w:p>
        </w:tc>
      </w:tr>
      <w:tr w:rsidR="00A77972" w:rsidRPr="00A77972" w14:paraId="3598DBC9" w14:textId="77777777" w:rsidTr="00E073E8">
        <w:trPr>
          <w:cantSplit/>
          <w:trHeight w:val="402"/>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963EE0A" w14:textId="77777777" w:rsidR="00A77972" w:rsidRPr="00A77972" w:rsidRDefault="00A77972" w:rsidP="00E073E8">
            <w:pPr>
              <w:pStyle w:val="Body"/>
              <w:rPr>
                <w:rFonts w:cs="Times New Roman"/>
                <w:sz w:val="18"/>
                <w:szCs w:val="18"/>
              </w:rPr>
            </w:pPr>
            <w:r w:rsidRPr="00A77972">
              <w:rPr>
                <w:rFonts w:cs="Times New Roman"/>
                <w:sz w:val="18"/>
                <w:szCs w:val="18"/>
              </w:rPr>
              <w:lastRenderedPageBreak/>
              <w:t>Indonesia</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9AFBB8A"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Saney</w:t>
            </w:r>
            <w:proofErr w:type="spellEnd"/>
            <w:r w:rsidRPr="00A77972">
              <w:rPr>
                <w:rFonts w:cs="Times New Roman"/>
                <w:sz w:val="18"/>
                <w:szCs w:val="18"/>
              </w:rPr>
              <w:t xml:space="preserve"> Village</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5BA8907" w14:textId="77777777" w:rsidR="00A77972" w:rsidRPr="00A77972" w:rsidRDefault="00A77972" w:rsidP="00E073E8">
            <w:pPr>
              <w:pStyle w:val="Body"/>
              <w:rPr>
                <w:rFonts w:cs="Times New Roman"/>
                <w:sz w:val="18"/>
                <w:szCs w:val="18"/>
              </w:rPr>
            </w:pPr>
            <w:r w:rsidRPr="00A77972">
              <w:rPr>
                <w:rFonts w:cs="Times New Roman"/>
                <w:sz w:val="18"/>
                <w:szCs w:val="18"/>
              </w:rPr>
              <w:t>New site</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027C0F6" w14:textId="2100B207"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{"citationItems":[{"id":"ITEM-1","itemData":{"DOI":"10.1088/1755-1315/452/1/012117","ISSN":"17551315","abstract":"Development after the 2004 tsunami in Aceh province included the relocation of housing to disaster-safe areas, and the community can continue their lives, especially in the northern and western coastal regions of Aceh. A few years after the tsunami that damaged the beach, there was a change in the physiography of the coast (growing land), so that people returned to their original activities. This paper aims to describe the changes in the management of the area and patterns of community living that adapt to changes in coastal physiography in a sustainable manner. This discussion is essential, related to the new knowledge needed as a reference for post-disaster settlement development so that the synergy between national policies and local wisdom. The Approach of the studies is interpretative phenomenological research with case studies in Gampong Saney, Lhoong sub-district, Aceh Besar District. The research method is in the form of qualitative inquiry by describing the symptoms of residence (location of housing, place of livelihood activities) and interpreting it on aspects of community life, the natural environment, and regional development factors. The results showed that relocation housing was located on a dynamic, ecologically developed hill. Regional infrastructure development has a perspective on local disaster and wisdom. Society is more sensitive to natural changes and seeks to empower. The old life is slowly reawakening to adjust to the current conditions. The observation concludes that there is a change in the pattern of settlement space, which is oriented back to the sea, and economic activity becomes more diverse between land and sea. Disasters that change the coast's physiographic have increased the diversity of natural resources and made more effectiveness to village spatial arrangements that improve the sustainability system of community life.","author":[{"dropping-particle":"","family":"Elysa","given":"W.","non-dropping-particle":"","parse-names":false,"suffix":""},{"dropping-particle":"","family":"Fahmi","given":"A.","non-dropping-particle":"","parse-names":false,"suffix":""},{"dropping-particle":"","family":"Evalina","given":"Z.","non-dropping-particle":"","parse-names":false,"suffix":""},{"dropping-particle":"","family":"Myna","given":"A.","non-dropping-particle":"","parse-names":false,"suffix":""}],"container-title":"IOP Conference Series: Earth and Environmental Science","id":"ITEM-1","issue":"1","issued":{"date-parts":[["2020"]]},"title":"The effect of morphology of post-tsunami coastal physiography on sustainability system of relocation settlement. Case study: Gampong Saney, Lhoong sub-district, Aceh Besar regency","type":"article-journal","volume":"452"},"uris":["http://www.mendeley.com/documents/?uuid=a5b894f3-c6d9-45ba-bd35-631f62ba6fbf"]}],"mendeley":{"formattedCitation":"&lt;sup&gt;13&lt;/sup&gt;","plainTextFormattedCitation":"13","previouslyFormattedCitation":"&lt;sup&gt;48&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13</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0227B07" w14:textId="77777777" w:rsidR="00A77972" w:rsidRPr="00A77972" w:rsidRDefault="00A77972" w:rsidP="00E073E8">
            <w:pPr>
              <w:pStyle w:val="Body"/>
              <w:rPr>
                <w:rFonts w:cs="Times New Roman"/>
                <w:sz w:val="18"/>
                <w:szCs w:val="18"/>
              </w:rPr>
            </w:pPr>
            <w:r w:rsidRPr="00A77972">
              <w:rPr>
                <w:rFonts w:cs="Times New Roman"/>
                <w:sz w:val="18"/>
                <w:szCs w:val="18"/>
              </w:rPr>
              <w:t>Satellite Imagery Map from Academic Paper</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5D69754" w14:textId="77777777" w:rsidR="00A77972" w:rsidRPr="00A77972" w:rsidRDefault="00A77972" w:rsidP="00E073E8">
            <w:pPr>
              <w:pStyle w:val="Body"/>
              <w:rPr>
                <w:rFonts w:cs="Times New Roman"/>
                <w:sz w:val="18"/>
                <w:szCs w:val="18"/>
              </w:rPr>
            </w:pPr>
            <w:r w:rsidRPr="00A77972">
              <w:rPr>
                <w:rFonts w:cs="Times New Roman"/>
                <w:sz w:val="18"/>
                <w:szCs w:val="18"/>
              </w:rPr>
              <w:t>Tsunami</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4785EEA" w14:textId="77777777" w:rsidR="00A77972" w:rsidRPr="00A77972" w:rsidRDefault="00A77972" w:rsidP="00E073E8">
            <w:pPr>
              <w:pStyle w:val="Body"/>
              <w:rPr>
                <w:rFonts w:cs="Times New Roman"/>
                <w:sz w:val="18"/>
                <w:szCs w:val="18"/>
              </w:rPr>
            </w:pPr>
            <w:r w:rsidRPr="00A77972">
              <w:rPr>
                <w:rFonts w:cs="Times New Roman"/>
                <w:sz w:val="18"/>
                <w:szCs w:val="18"/>
              </w:rPr>
              <w:t>2004</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8DDF1FA"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r w:rsidR="00A77972" w:rsidRPr="00A77972" w14:paraId="02EDD042" w14:textId="77777777" w:rsidTr="00E073E8">
        <w:trPr>
          <w:cantSplit/>
          <w:trHeight w:val="17"/>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434914D" w14:textId="77777777" w:rsidR="00A77972" w:rsidRPr="00A77972" w:rsidRDefault="00A77972" w:rsidP="00E073E8">
            <w:pPr>
              <w:pStyle w:val="Body"/>
              <w:rPr>
                <w:rFonts w:cs="Times New Roman"/>
                <w:sz w:val="18"/>
                <w:szCs w:val="18"/>
              </w:rPr>
            </w:pPr>
            <w:r w:rsidRPr="00A77972">
              <w:rPr>
                <w:rFonts w:cs="Times New Roman"/>
                <w:sz w:val="18"/>
                <w:szCs w:val="18"/>
              </w:rPr>
              <w:t>Brazil</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FB7044D"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Enseada</w:t>
            </w:r>
            <w:proofErr w:type="spellEnd"/>
            <w:r w:rsidRPr="00A77972">
              <w:rPr>
                <w:rFonts w:cs="Times New Roman"/>
                <w:sz w:val="18"/>
                <w:szCs w:val="18"/>
              </w:rPr>
              <w:t xml:space="preserve"> da </w:t>
            </w:r>
            <w:proofErr w:type="spellStart"/>
            <w:r w:rsidRPr="00A77972">
              <w:rPr>
                <w:rFonts w:cs="Times New Roman"/>
                <w:sz w:val="18"/>
                <w:szCs w:val="18"/>
              </w:rPr>
              <w:t>Baleia</w:t>
            </w:r>
            <w:proofErr w:type="spellEnd"/>
            <w:r w:rsidRPr="00A77972">
              <w:rPr>
                <w:rFonts w:cs="Times New Roman"/>
                <w:sz w:val="18"/>
                <w:szCs w:val="18"/>
              </w:rPr>
              <w:t xml:space="preserve"> (</w:t>
            </w:r>
            <w:proofErr w:type="spellStart"/>
            <w:r w:rsidRPr="00A77972">
              <w:rPr>
                <w:rFonts w:cs="Times New Roman"/>
                <w:sz w:val="18"/>
                <w:szCs w:val="18"/>
              </w:rPr>
              <w:t>Ilha</w:t>
            </w:r>
            <w:proofErr w:type="spellEnd"/>
            <w:r w:rsidRPr="00A77972">
              <w:rPr>
                <w:rFonts w:cs="Times New Roman"/>
                <w:sz w:val="18"/>
                <w:szCs w:val="18"/>
              </w:rPr>
              <w:t xml:space="preserve"> do Cardoso)</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B2CC2D6" w14:textId="77777777" w:rsidR="00A77972" w:rsidRPr="00A77972" w:rsidRDefault="00A77972" w:rsidP="00E073E8">
            <w:pPr>
              <w:pStyle w:val="Body"/>
              <w:rPr>
                <w:rFonts w:cs="Times New Roman"/>
                <w:sz w:val="18"/>
                <w:szCs w:val="18"/>
              </w:rPr>
            </w:pPr>
            <w:r w:rsidRPr="00A77972">
              <w:rPr>
                <w:rFonts w:cs="Times New Roman"/>
                <w:sz w:val="18"/>
                <w:szCs w:val="18"/>
              </w:rPr>
              <w:t xml:space="preserve">Nova </w:t>
            </w:r>
            <w:proofErr w:type="spellStart"/>
            <w:r w:rsidRPr="00A77972">
              <w:rPr>
                <w:rFonts w:cs="Times New Roman"/>
                <w:sz w:val="18"/>
                <w:szCs w:val="18"/>
              </w:rPr>
              <w:t>Enseada</w:t>
            </w:r>
            <w:proofErr w:type="spellEnd"/>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F3B3C73" w14:textId="581BD0C9"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{"citationItems":[{"id":"ITEM-1","itemData":{"author":[{"dropping-particle":"","family":"Torres","given":"Pedro Henrique Campello","non-dropping-particle":"","parse-names":false,"suffix":""}],"container-title":"Regions e-Zine","id":"ITEM-1","issued":{"date-parts":[["2020"]]},"title":"Reaction or anticipation? The role of urban and regional planning in adapting to the climate emergency","type":"article-journal"},"uris":["http://www.mendeley.com/documents/?uuid=1924fb41-486d-4d40-baf3-d2be65a77c01"]}],"mendeley":{"formattedCitation":"&lt;sup&gt;14&lt;/sup&gt;","plainTextFormattedCitation":"14","previouslyFormattedCitation":"&lt;sup&gt;66&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14</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E8ABDCD" w14:textId="77777777" w:rsidR="00A77972" w:rsidRPr="00A77972" w:rsidRDefault="00A77972" w:rsidP="00E073E8">
            <w:pPr>
              <w:pStyle w:val="Body"/>
              <w:rPr>
                <w:rFonts w:cs="Times New Roman"/>
                <w:sz w:val="18"/>
                <w:szCs w:val="18"/>
              </w:rPr>
            </w:pPr>
            <w:r w:rsidRPr="00A77972">
              <w:rPr>
                <w:rFonts w:cs="Times New Roman"/>
                <w:sz w:val="18"/>
                <w:szCs w:val="18"/>
              </w:rPr>
              <w:t>Scientific Article, Google Earth Satellite Imagery</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BA039E3" w14:textId="77777777" w:rsidR="00A77972" w:rsidRPr="00A77972" w:rsidRDefault="00A77972" w:rsidP="00E073E8">
            <w:pPr>
              <w:pStyle w:val="Body"/>
              <w:rPr>
                <w:rFonts w:cs="Times New Roman"/>
                <w:sz w:val="18"/>
                <w:szCs w:val="18"/>
              </w:rPr>
            </w:pPr>
            <w:r w:rsidRPr="00A77972">
              <w:rPr>
                <w:rFonts w:cs="Times New Roman"/>
                <w:sz w:val="18"/>
                <w:szCs w:val="18"/>
              </w:rPr>
              <w:t>Coastal erosion</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CD9A030" w14:textId="77777777" w:rsidR="00A77972" w:rsidRPr="00A77972" w:rsidRDefault="00A77972" w:rsidP="00E073E8">
            <w:pPr>
              <w:pStyle w:val="Body"/>
              <w:rPr>
                <w:rFonts w:cs="Times New Roman"/>
                <w:sz w:val="18"/>
                <w:szCs w:val="18"/>
              </w:rPr>
            </w:pPr>
            <w:r w:rsidRPr="00A77972">
              <w:rPr>
                <w:rFonts w:cs="Times New Roman"/>
                <w:sz w:val="18"/>
                <w:szCs w:val="18"/>
              </w:rPr>
              <w:t>2016</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3E352D7"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r w:rsidR="00A77972" w:rsidRPr="00A77972" w14:paraId="61B23F3E" w14:textId="77777777" w:rsidTr="00E073E8">
        <w:trPr>
          <w:cantSplit/>
          <w:trHeight w:val="402"/>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85B38C2" w14:textId="77777777" w:rsidR="00A77972" w:rsidRPr="00A77972" w:rsidRDefault="00A77972" w:rsidP="00E073E8">
            <w:pPr>
              <w:pStyle w:val="Body"/>
              <w:rPr>
                <w:rFonts w:cs="Times New Roman"/>
                <w:sz w:val="18"/>
                <w:szCs w:val="18"/>
              </w:rPr>
            </w:pPr>
            <w:r w:rsidRPr="00A77972">
              <w:rPr>
                <w:rFonts w:cs="Times New Roman"/>
                <w:sz w:val="18"/>
                <w:szCs w:val="18"/>
              </w:rPr>
              <w:t>Maldives</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E9D60F0"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Gemendhoo</w:t>
            </w:r>
            <w:proofErr w:type="spellEnd"/>
            <w:r w:rsidRPr="00A77972">
              <w:rPr>
                <w:rFonts w:cs="Times New Roman"/>
                <w:sz w:val="18"/>
                <w:szCs w:val="18"/>
              </w:rPr>
              <w:t xml:space="preserve"> Island</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69CCEB2" w14:textId="77777777" w:rsidR="00A77972" w:rsidRPr="00A77972" w:rsidRDefault="00A77972" w:rsidP="00E073E8">
            <w:pPr>
              <w:pStyle w:val="Body"/>
              <w:rPr>
                <w:rFonts w:cs="Times New Roman"/>
                <w:sz w:val="18"/>
                <w:szCs w:val="18"/>
              </w:rPr>
            </w:pPr>
            <w:r w:rsidRPr="00A77972">
              <w:rPr>
                <w:rFonts w:cs="Times New Roman"/>
                <w:sz w:val="18"/>
                <w:szCs w:val="18"/>
              </w:rPr>
              <w:t>Kudahuvadhoo Island</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8B27800" w14:textId="231C3E8A"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{"citationItems":[{"id":"ITEM-1","itemData":{"author":[{"dropping-particle":"","family":"Planning and Urban Development department Ministry of National Planning and Infrastructure","given":"Maldives","non-dropping-particle":"","parse-names":false,"suffix":""}],"id":"ITEM-1","issued":{"date-parts":[["2019"]]},"title":"Kudahuvadhoo Map","type":"article"},"uris":["http://www.mendeley.com/documents/?uuid=532d102f-f860-4e8d-b305-a507a38152f9"]}],"mendeley":{"formattedCitation":"&lt;sup&gt;15&lt;/sup&gt;","plainTextFormattedCitation":"15","previouslyFormattedCitation":"&lt;sup&gt;67&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15</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1B28312" w14:textId="77777777" w:rsidR="00A77972" w:rsidRPr="00A77972" w:rsidRDefault="00A77972" w:rsidP="00E073E8">
            <w:pPr>
              <w:pStyle w:val="Body"/>
              <w:rPr>
                <w:rFonts w:cs="Times New Roman"/>
                <w:sz w:val="18"/>
                <w:szCs w:val="18"/>
              </w:rPr>
            </w:pPr>
            <w:r w:rsidRPr="00A77972">
              <w:rPr>
                <w:rFonts w:cs="Times New Roman"/>
                <w:sz w:val="18"/>
                <w:szCs w:val="18"/>
              </w:rPr>
              <w:t>Government map, Google Earth Satellite Imagery</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85B3908" w14:textId="77777777" w:rsidR="00A77972" w:rsidRPr="00A77972" w:rsidRDefault="00A77972" w:rsidP="00E073E8">
            <w:pPr>
              <w:pStyle w:val="Body"/>
              <w:rPr>
                <w:rFonts w:cs="Times New Roman"/>
                <w:sz w:val="18"/>
                <w:szCs w:val="18"/>
              </w:rPr>
            </w:pPr>
            <w:r w:rsidRPr="00A77972">
              <w:rPr>
                <w:rFonts w:cs="Times New Roman"/>
                <w:sz w:val="18"/>
                <w:szCs w:val="18"/>
              </w:rPr>
              <w:t>Coastal erosion</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EA7CC88" w14:textId="77777777" w:rsidR="00A77972" w:rsidRPr="00A77972" w:rsidRDefault="00A77972" w:rsidP="00E073E8">
            <w:pPr>
              <w:pStyle w:val="Body"/>
              <w:rPr>
                <w:rFonts w:cs="Times New Roman"/>
                <w:sz w:val="18"/>
                <w:szCs w:val="18"/>
              </w:rPr>
            </w:pPr>
            <w:r w:rsidRPr="00A77972">
              <w:rPr>
                <w:rFonts w:cs="Times New Roman"/>
                <w:sz w:val="18"/>
                <w:szCs w:val="18"/>
              </w:rPr>
              <w:t>2004</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65E7B70"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r w:rsidR="00A77972" w:rsidRPr="00A77972" w14:paraId="649C8080" w14:textId="77777777" w:rsidTr="00E073E8">
        <w:trPr>
          <w:cantSplit/>
          <w:trHeight w:val="402"/>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0B47531" w14:textId="77777777" w:rsidR="00A77972" w:rsidRPr="00A77972" w:rsidRDefault="00A77972" w:rsidP="00E073E8">
            <w:pPr>
              <w:pStyle w:val="Body"/>
              <w:rPr>
                <w:rFonts w:cs="Times New Roman"/>
                <w:sz w:val="18"/>
                <w:szCs w:val="18"/>
              </w:rPr>
            </w:pPr>
            <w:r w:rsidRPr="00A77972">
              <w:rPr>
                <w:rFonts w:cs="Times New Roman"/>
                <w:sz w:val="18"/>
                <w:szCs w:val="18"/>
              </w:rPr>
              <w:t>Maldives</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60089E0"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Madifushi</w:t>
            </w:r>
            <w:proofErr w:type="spellEnd"/>
            <w:r w:rsidRPr="00A77972">
              <w:rPr>
                <w:rFonts w:cs="Times New Roman"/>
                <w:sz w:val="18"/>
                <w:szCs w:val="18"/>
              </w:rPr>
              <w:t xml:space="preserve"> island</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DB6559B"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Maamigili</w:t>
            </w:r>
            <w:proofErr w:type="spellEnd"/>
            <w:r w:rsidRPr="00A77972">
              <w:rPr>
                <w:rFonts w:cs="Times New Roman"/>
                <w:sz w:val="18"/>
                <w:szCs w:val="18"/>
              </w:rPr>
              <w:t xml:space="preserve"> island</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6FEDF45" w14:textId="1556F201"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{"citationItems":[{"id":"ITEM-1","itemData":{"ISBN":"9991555447","author":[{"dropping-particle":"","family":"Republic of Maldives","given":"","non-dropping-particle":"","parse-names":false,"suffix":""}],"id":"ITEM-1","issue":"March","issued":{"date-parts":[["2005"]]},"number-of-pages":"1-167","title":"National Recovery and Reconstruction Plan Programmes and Projects","type":"book"},"uris":["http://www.mendeley.com/documents/?uuid=3db1e6e5-068e-4618-a1c8-7588366f67b3"]},{"id":"ITEM-2","itemData":{"DOI":"10.24043/isj.408","abstract":"The relation between vulnerability and environmental threats in islands depends on the geographical conditions of specific islands rather than general assumptions. It is assumed that different island communities may develop different socio-environmental dynamics depending on the ordinary everyday context, which would determine their resilience to real and perceived risks. This research provides data on communities’ perception of their vulnerability to environmental issues, with the objective of understanding the sense of vulnerability of two neighbouring island communities in the Maldives: Maamigili and Fenfushi. The research is based on qualitative and quantitative methods which include semi-structured interviews with national and local entities, and questionnaires distributed among island inhabitants. The study shows that although the islands are located in very similar geographical settings, the socio-environment dynamics within each of the islands determines the communities’ sense of vulnerability. The communities of Maamigili and Fenfushi face different situations and, as such, general assumptions would not address the gaps and needs of communities of specific islands. Even if two islands are relatively close and similar to each other, they still require separate Disaster Risk Reduction strategies so as to address the real and perceived short- and long-term vulnerabilities of the locals as a means to build more resilient communities.","author":[{"dropping-particle":"","family":"Borg Axisa","given":"Glorianne","non-dropping-particle":"","parse-names":false,"suffix":""},{"dropping-particle":"","family":"Borg","given":"Ruben Paul","non-dropping-particle":"","parse-names":false,"suffix":""},{"dropping-particle":"","family":"Ibrahim","given":"Mohamed Haikal","non-dropping-particle":"","parse-names":false,"suffix":""},{"dropping-particle":"","family":"Nistharan","given":"Fathimath","non-dropping-particle":"","parse-names":false,"suffix":""}],"container-title":"Island Studies Journal","id":"ITEM-2","issued":{"date-parts":[["2023"]]},"title":"Vulnerability to disaster in the Maldives: The Maamigili and Fenfushi island communities","type":"article-journal"},"uris":["http://www.mendeley.com/documents/?uuid=00386783-6dfc-40c7-9efc-1209d21ecd91"]}],"mendeley":{"formattedCitation":"&lt;sup&gt;16,17&lt;/sup&gt;","plainTextFormattedCitation":"16,17","previouslyFormattedCitation":"&lt;sup&gt;70,71&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16,17</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AC82A3E" w14:textId="77777777" w:rsidR="00A77972" w:rsidRPr="00A77972" w:rsidRDefault="00A77972" w:rsidP="00E073E8">
            <w:pPr>
              <w:pStyle w:val="Body"/>
              <w:rPr>
                <w:rFonts w:cs="Times New Roman"/>
                <w:sz w:val="18"/>
                <w:szCs w:val="18"/>
              </w:rPr>
            </w:pPr>
            <w:r w:rsidRPr="00A77972">
              <w:rPr>
                <w:rFonts w:cs="Times New Roman"/>
                <w:sz w:val="18"/>
                <w:szCs w:val="18"/>
              </w:rPr>
              <w:t>Narrative and Google Earth Satellite Imagery</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C094DA4" w14:textId="77777777" w:rsidR="00A77972" w:rsidRPr="00A77972" w:rsidRDefault="00A77972" w:rsidP="00E073E8">
            <w:pPr>
              <w:pStyle w:val="Body"/>
              <w:rPr>
                <w:rFonts w:cs="Times New Roman"/>
                <w:sz w:val="18"/>
                <w:szCs w:val="18"/>
              </w:rPr>
            </w:pPr>
            <w:r w:rsidRPr="00A77972">
              <w:rPr>
                <w:rFonts w:cs="Times New Roman"/>
                <w:sz w:val="18"/>
                <w:szCs w:val="18"/>
              </w:rPr>
              <w:t>Tsunami</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BF43A22" w14:textId="77777777" w:rsidR="00A77972" w:rsidRPr="00A77972" w:rsidRDefault="00A77972" w:rsidP="00E073E8">
            <w:pPr>
              <w:pStyle w:val="Body"/>
              <w:rPr>
                <w:rFonts w:cs="Times New Roman"/>
                <w:sz w:val="18"/>
                <w:szCs w:val="18"/>
              </w:rPr>
            </w:pPr>
            <w:r w:rsidRPr="00A77972">
              <w:rPr>
                <w:rFonts w:cs="Times New Roman"/>
                <w:sz w:val="18"/>
                <w:szCs w:val="18"/>
              </w:rPr>
              <w:t>2005</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36714FA"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r w:rsidR="00A77972" w:rsidRPr="00A77972" w14:paraId="1BE46776" w14:textId="77777777" w:rsidTr="00E073E8">
        <w:trPr>
          <w:cantSplit/>
          <w:trHeight w:val="144"/>
        </w:trPr>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2FAABDA" w14:textId="77777777" w:rsidR="00A77972" w:rsidRPr="00A77972" w:rsidRDefault="00A77972" w:rsidP="00E073E8">
            <w:pPr>
              <w:pStyle w:val="Body"/>
              <w:rPr>
                <w:rFonts w:cs="Times New Roman"/>
                <w:sz w:val="18"/>
                <w:szCs w:val="18"/>
              </w:rPr>
            </w:pPr>
            <w:r w:rsidRPr="00A77972">
              <w:rPr>
                <w:rFonts w:cs="Times New Roman"/>
                <w:sz w:val="18"/>
                <w:szCs w:val="18"/>
              </w:rPr>
              <w:t>Solomon Islands</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59FC5FA" w14:textId="77777777" w:rsidR="00A77972" w:rsidRPr="00A77972" w:rsidRDefault="00A77972" w:rsidP="00E073E8">
            <w:pPr>
              <w:pStyle w:val="Body"/>
              <w:rPr>
                <w:rFonts w:cs="Times New Roman"/>
                <w:sz w:val="18"/>
                <w:szCs w:val="18"/>
              </w:rPr>
            </w:pPr>
            <w:r w:rsidRPr="00A77972">
              <w:rPr>
                <w:rFonts w:cs="Times New Roman"/>
                <w:sz w:val="18"/>
                <w:szCs w:val="18"/>
              </w:rPr>
              <w:t>Mondo Village</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1D7AE45C" w14:textId="77777777" w:rsidR="00A77972" w:rsidRPr="00A77972" w:rsidRDefault="00A77972" w:rsidP="00E073E8">
            <w:pPr>
              <w:pStyle w:val="Body"/>
              <w:rPr>
                <w:rFonts w:cs="Times New Roman"/>
                <w:sz w:val="18"/>
                <w:szCs w:val="18"/>
              </w:rPr>
            </w:pPr>
            <w:proofErr w:type="spellStart"/>
            <w:r w:rsidRPr="00A77972">
              <w:rPr>
                <w:rFonts w:cs="Times New Roman"/>
                <w:sz w:val="18"/>
                <w:szCs w:val="18"/>
              </w:rPr>
              <w:t>Keigold</w:t>
            </w:r>
            <w:proofErr w:type="spellEnd"/>
            <w:r w:rsidRPr="00A77972">
              <w:rPr>
                <w:rFonts w:cs="Times New Roman"/>
                <w:sz w:val="18"/>
                <w:szCs w:val="18"/>
              </w:rPr>
              <w:t xml:space="preserve"> </w:t>
            </w:r>
          </w:p>
        </w:tc>
        <w:tc>
          <w:tcPr>
            <w:tcW w:w="352"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0E975D6A" w14:textId="21007FCA" w:rsidR="00A77972" w:rsidRPr="00A77972" w:rsidRDefault="00A77972" w:rsidP="00E073E8">
            <w:pPr>
              <w:pStyle w:val="Body"/>
              <w:rPr>
                <w:rFonts w:cs="Times New Roman"/>
                <w:sz w:val="18"/>
                <w:szCs w:val="18"/>
              </w:rPr>
            </w:pPr>
            <w:r w:rsidRPr="00A77972">
              <w:rPr>
                <w:rFonts w:cs="Times New Roman"/>
                <w:sz w:val="18"/>
                <w:szCs w:val="18"/>
              </w:rPr>
              <w:fldChar w:fldCharType="begin" w:fldLock="1"/>
            </w:r>
            <w:r w:rsidR="00DC6C3A">
              <w:rPr>
                <w:rFonts w:cs="Times New Roman"/>
                <w:sz w:val="18"/>
                <w:szCs w:val="18"/>
              </w:rPr>
              <w:instrText>ADDIN CSL_CITATION {"citationItems":[{"id":"ITEM-1","itemData":{"ISSN":"1011-5846","abstract":"More than 85% of the Solomon Islands’ population live in villages and communities within 1.5 km from the coast. Therefore, these communities are exposed to extreme ocean-based events, whose intensity and variation are expected to increase due to climate change. The government realises the expected devastating impacts on the population, and has partnered with aid-donors to invest millions of dollars in climate change related programs, especially mitigation, adaptation and transformation strategies in rural communities. This paper describes people´s perceptions of the role of education as an adaptation and transformation tool to cope with negative impacts from climate change. We describe the situation of two study sites in rural communities in Solomon Islands. One study site covered Oibola Village, Langa Langa Lagoon, Malaita Province, in 2013. The second study site covered communities of Keigold and Mondo, Ranogha Islands, Western province, in 2015. In both locations, we identified that communities were applying a climate change focused education that can be considered a useful model for adaptation to climate change to be replicated in other rural communities in Solomon Islands. In both study sties, we found converging insights with regard to participants’ strong beliefs that formal education provided a long-term adaptive mechanism to climate change and extreme environmental events.","author":[{"dropping-particle":"","family":"Ha'apio","given":"Michael","non-dropping-particle":"","parse-names":false,"suffix":""},{"dropping-particle":"","family":"Gonzalez","given":"Ricardo","non-dropping-particle":"","parse-names":false,"suffix":""},{"dropping-particle":"","family":"Wairiu","given":"Morgan","non-dropping-particle":"","parse-names":false,"suffix":""},{"dropping-particle":"","family":"Morrison","given":"Keith","non-dropping-particle":"","parse-names":false,"suffix":""},{"dropping-particle":"","family":"Holland","given":"Elisabeth","non-dropping-particle":"","parse-names":false,"suffix":""}],"container-title":"Directions: Journal of Educational Studies","id":"ITEM-1","issue":"1","issued":{"date-parts":[["2017"]]},"page":"79-91","title":"Assessing the Potential Role of Education as a Tool for Adaptation to Climate Change in two Rural Communities in Solomon Islands","type":"article-journal","volume":"32"},"uris":["http://www.mendeley.com/documents/?uuid=9a5d70c3-7f85-4466-9937-efa79621b467"]}],"mendeley":{"formattedCitation":"&lt;sup&gt;18&lt;/sup&gt;","plainTextFormattedCitation":"18","previouslyFormattedCitation":"&lt;sup&gt;72&lt;/sup&gt;"},"properties":{"noteIndex":0},"schema":"https://github.com/citation-style-language/schema/raw/master/csl-citation.json"}</w:instrText>
            </w:r>
            <w:r w:rsidRPr="00A77972">
              <w:rPr>
                <w:rFonts w:cs="Times New Roman"/>
                <w:sz w:val="18"/>
                <w:szCs w:val="18"/>
              </w:rPr>
              <w:fldChar w:fldCharType="separate"/>
            </w:r>
            <w:r w:rsidR="00DC6C3A" w:rsidRPr="00DC6C3A">
              <w:rPr>
                <w:rFonts w:cs="Times New Roman"/>
                <w:noProof/>
                <w:sz w:val="18"/>
                <w:szCs w:val="18"/>
                <w:vertAlign w:val="superscript"/>
              </w:rPr>
              <w:t>18</w:t>
            </w:r>
            <w:r w:rsidRPr="00A77972">
              <w:rPr>
                <w:rFonts w:cs="Times New Roman"/>
                <w:sz w:val="18"/>
                <w:szCs w:val="18"/>
              </w:rPr>
              <w:fldChar w:fldCharType="end"/>
            </w:r>
          </w:p>
        </w:tc>
        <w:tc>
          <w:tcPr>
            <w:tcW w:w="898"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FE763A1" w14:textId="77777777" w:rsidR="00A77972" w:rsidRPr="00A77972" w:rsidRDefault="00A77972" w:rsidP="00E073E8">
            <w:pPr>
              <w:pStyle w:val="Body"/>
              <w:rPr>
                <w:rFonts w:cs="Times New Roman"/>
                <w:sz w:val="18"/>
                <w:szCs w:val="18"/>
              </w:rPr>
            </w:pPr>
            <w:r w:rsidRPr="00A77972">
              <w:rPr>
                <w:rFonts w:cs="Times New Roman"/>
                <w:sz w:val="18"/>
                <w:szCs w:val="18"/>
              </w:rPr>
              <w:t>Satellite Imagery Map from Academic Paper</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AE5F333" w14:textId="77777777" w:rsidR="00A77972" w:rsidRPr="00A77972" w:rsidRDefault="00A77972" w:rsidP="00E073E8">
            <w:pPr>
              <w:pStyle w:val="Body"/>
              <w:rPr>
                <w:rFonts w:cs="Times New Roman"/>
                <w:sz w:val="18"/>
                <w:szCs w:val="18"/>
              </w:rPr>
            </w:pPr>
            <w:r w:rsidRPr="00A77972">
              <w:rPr>
                <w:rFonts w:cs="Times New Roman"/>
                <w:sz w:val="18"/>
                <w:szCs w:val="18"/>
              </w:rPr>
              <w:t>Tsunami</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2AFD1F4" w14:textId="77777777" w:rsidR="00A77972" w:rsidRPr="00A77972" w:rsidRDefault="00A77972" w:rsidP="00E073E8">
            <w:pPr>
              <w:pStyle w:val="Body"/>
              <w:rPr>
                <w:rFonts w:cs="Times New Roman"/>
                <w:sz w:val="18"/>
                <w:szCs w:val="18"/>
              </w:rPr>
            </w:pPr>
            <w:r w:rsidRPr="00A77972">
              <w:rPr>
                <w:rFonts w:cs="Times New Roman"/>
                <w:sz w:val="18"/>
                <w:szCs w:val="18"/>
              </w:rPr>
              <w:t>2007</w:t>
            </w:r>
          </w:p>
        </w:tc>
        <w:tc>
          <w:tcPr>
            <w:tcW w:w="625" w:type="pc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5E166318" w14:textId="77777777" w:rsidR="00A77972" w:rsidRPr="00A77972" w:rsidRDefault="00A77972" w:rsidP="00E073E8">
            <w:pPr>
              <w:pStyle w:val="Body"/>
              <w:rPr>
                <w:rFonts w:cs="Times New Roman"/>
                <w:sz w:val="18"/>
                <w:szCs w:val="18"/>
              </w:rPr>
            </w:pPr>
            <w:r w:rsidRPr="00A77972">
              <w:rPr>
                <w:rFonts w:cs="Times New Roman"/>
                <w:sz w:val="18"/>
                <w:szCs w:val="18"/>
              </w:rPr>
              <w:t>Completed</w:t>
            </w:r>
          </w:p>
        </w:tc>
      </w:tr>
    </w:tbl>
    <w:p w14:paraId="6272476B" w14:textId="77777777" w:rsidR="007C775E" w:rsidRDefault="007C775E" w:rsidP="00A77972">
      <w:pPr>
        <w:pStyle w:val="SMHeading"/>
        <w:rPr>
          <w:sz w:val="20"/>
          <w:szCs w:val="20"/>
        </w:rPr>
      </w:pPr>
    </w:p>
    <w:p w14:paraId="63F4B2A7" w14:textId="77777777" w:rsidR="007C775E" w:rsidRDefault="007C775E">
      <w:pPr>
        <w:spacing w:after="80"/>
        <w:ind w:firstLine="360"/>
        <w:rPr>
          <w:b/>
          <w:bCs/>
          <w:kern w:val="32"/>
          <w:sz w:val="20"/>
        </w:rPr>
      </w:pPr>
      <w:r>
        <w:rPr>
          <w:sz w:val="20"/>
        </w:rPr>
        <w:br w:type="page"/>
      </w:r>
    </w:p>
    <w:p w14:paraId="2C9F3DB8" w14:textId="552ABF2B" w:rsidR="00A77972" w:rsidRPr="00A77972" w:rsidRDefault="00A77972" w:rsidP="00A77972">
      <w:pPr>
        <w:pStyle w:val="SMHeading"/>
        <w:rPr>
          <w:b w:val="0"/>
          <w:sz w:val="20"/>
          <w:szCs w:val="20"/>
        </w:rPr>
      </w:pPr>
      <w:r w:rsidRPr="00A77972">
        <w:rPr>
          <w:sz w:val="20"/>
          <w:szCs w:val="20"/>
        </w:rPr>
        <w:lastRenderedPageBreak/>
        <w:t xml:space="preserve">Table S2. </w:t>
      </w:r>
      <w:r w:rsidRPr="00A77972">
        <w:rPr>
          <w:b w:val="0"/>
          <w:sz w:val="20"/>
          <w:szCs w:val="20"/>
        </w:rPr>
        <w:t>Projected SLR and flood exposure in origin sites. Percentage of each origin site projected to face SLR and flood exposure across scenarios.</w:t>
      </w:r>
    </w:p>
    <w:tbl>
      <w:tblPr>
        <w:tblpPr w:leftFromText="180" w:rightFromText="180" w:vertAnchor="text" w:horzAnchor="margin" w:tblpY="456"/>
        <w:tblW w:w="130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92"/>
        <w:gridCol w:w="676"/>
        <w:gridCol w:w="676"/>
        <w:gridCol w:w="676"/>
        <w:gridCol w:w="676"/>
        <w:gridCol w:w="676"/>
        <w:gridCol w:w="676"/>
        <w:gridCol w:w="676"/>
        <w:gridCol w:w="676"/>
        <w:gridCol w:w="676"/>
        <w:gridCol w:w="676"/>
        <w:gridCol w:w="676"/>
        <w:gridCol w:w="676"/>
        <w:gridCol w:w="676"/>
        <w:gridCol w:w="676"/>
        <w:gridCol w:w="676"/>
        <w:gridCol w:w="676"/>
        <w:gridCol w:w="676"/>
        <w:gridCol w:w="676"/>
      </w:tblGrid>
      <w:tr w:rsidR="00FF617A" w:rsidRPr="00213E15" w14:paraId="1B11374A" w14:textId="77777777" w:rsidTr="00FF617A">
        <w:trPr>
          <w:cantSplit/>
          <w:trHeight w:hRule="exact" w:val="900"/>
        </w:trPr>
        <w:tc>
          <w:tcPr>
            <w:tcW w:w="1170" w:type="dxa"/>
            <w:shd w:val="clear" w:color="auto" w:fill="auto"/>
            <w:tcMar>
              <w:top w:w="80" w:type="dxa"/>
              <w:left w:w="80" w:type="dxa"/>
              <w:bottom w:w="80" w:type="dxa"/>
              <w:right w:w="80" w:type="dxa"/>
            </w:tcMar>
            <w:vAlign w:val="center"/>
          </w:tcPr>
          <w:p w14:paraId="740F771C"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Case Origin Name</w:t>
            </w:r>
          </w:p>
        </w:tc>
        <w:tc>
          <w:tcPr>
            <w:tcW w:w="894" w:type="dxa"/>
            <w:shd w:val="clear" w:color="auto" w:fill="auto"/>
            <w:tcMar>
              <w:top w:w="80" w:type="dxa"/>
              <w:left w:w="80" w:type="dxa"/>
              <w:bottom w:w="80" w:type="dxa"/>
              <w:right w:w="80" w:type="dxa"/>
            </w:tcMar>
            <w:vAlign w:val="center"/>
          </w:tcPr>
          <w:p w14:paraId="10596104"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SSP126 2030</w:t>
            </w:r>
          </w:p>
        </w:tc>
        <w:tc>
          <w:tcPr>
            <w:tcW w:w="644" w:type="dxa"/>
            <w:shd w:val="clear" w:color="auto" w:fill="auto"/>
            <w:tcMar>
              <w:top w:w="80" w:type="dxa"/>
              <w:left w:w="80" w:type="dxa"/>
              <w:bottom w:w="80" w:type="dxa"/>
              <w:right w:w="80" w:type="dxa"/>
            </w:tcMar>
            <w:vAlign w:val="center"/>
          </w:tcPr>
          <w:p w14:paraId="4FEB8309"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SSP245 2030</w:t>
            </w:r>
          </w:p>
        </w:tc>
        <w:tc>
          <w:tcPr>
            <w:tcW w:w="644" w:type="dxa"/>
            <w:shd w:val="clear" w:color="auto" w:fill="auto"/>
            <w:tcMar>
              <w:top w:w="80" w:type="dxa"/>
              <w:left w:w="80" w:type="dxa"/>
              <w:bottom w:w="80" w:type="dxa"/>
              <w:right w:w="80" w:type="dxa"/>
            </w:tcMar>
            <w:vAlign w:val="center"/>
          </w:tcPr>
          <w:p w14:paraId="190ECD09"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SSP585 2030</w:t>
            </w:r>
          </w:p>
        </w:tc>
        <w:tc>
          <w:tcPr>
            <w:tcW w:w="644" w:type="dxa"/>
            <w:shd w:val="clear" w:color="auto" w:fill="auto"/>
            <w:tcMar>
              <w:top w:w="80" w:type="dxa"/>
              <w:left w:w="80" w:type="dxa"/>
              <w:bottom w:w="80" w:type="dxa"/>
              <w:right w:w="80" w:type="dxa"/>
            </w:tcMar>
            <w:vAlign w:val="center"/>
          </w:tcPr>
          <w:p w14:paraId="67DC80CC"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SSP126 2050</w:t>
            </w:r>
          </w:p>
        </w:tc>
        <w:tc>
          <w:tcPr>
            <w:tcW w:w="644" w:type="dxa"/>
            <w:shd w:val="clear" w:color="auto" w:fill="auto"/>
            <w:tcMar>
              <w:top w:w="80" w:type="dxa"/>
              <w:left w:w="80" w:type="dxa"/>
              <w:bottom w:w="80" w:type="dxa"/>
              <w:right w:w="80" w:type="dxa"/>
            </w:tcMar>
            <w:vAlign w:val="center"/>
          </w:tcPr>
          <w:p w14:paraId="11460A99"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SSP245 2050</w:t>
            </w:r>
          </w:p>
        </w:tc>
        <w:tc>
          <w:tcPr>
            <w:tcW w:w="644" w:type="dxa"/>
            <w:shd w:val="clear" w:color="auto" w:fill="auto"/>
            <w:tcMar>
              <w:top w:w="80" w:type="dxa"/>
              <w:left w:w="80" w:type="dxa"/>
              <w:bottom w:w="80" w:type="dxa"/>
              <w:right w:w="80" w:type="dxa"/>
            </w:tcMar>
            <w:vAlign w:val="center"/>
          </w:tcPr>
          <w:p w14:paraId="4711460E"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SSP585 2050</w:t>
            </w:r>
          </w:p>
        </w:tc>
        <w:tc>
          <w:tcPr>
            <w:tcW w:w="644" w:type="dxa"/>
            <w:shd w:val="clear" w:color="auto" w:fill="auto"/>
            <w:tcMar>
              <w:top w:w="80" w:type="dxa"/>
              <w:left w:w="80" w:type="dxa"/>
              <w:bottom w:w="80" w:type="dxa"/>
              <w:right w:w="80" w:type="dxa"/>
            </w:tcMar>
            <w:vAlign w:val="center"/>
          </w:tcPr>
          <w:p w14:paraId="7CB962F2"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SSP126 2100</w:t>
            </w:r>
          </w:p>
        </w:tc>
        <w:tc>
          <w:tcPr>
            <w:tcW w:w="644" w:type="dxa"/>
            <w:shd w:val="clear" w:color="auto" w:fill="auto"/>
            <w:tcMar>
              <w:top w:w="80" w:type="dxa"/>
              <w:left w:w="80" w:type="dxa"/>
              <w:bottom w:w="80" w:type="dxa"/>
              <w:right w:w="80" w:type="dxa"/>
            </w:tcMar>
            <w:vAlign w:val="center"/>
          </w:tcPr>
          <w:p w14:paraId="6F15D246"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SSP245 2100</w:t>
            </w:r>
          </w:p>
        </w:tc>
        <w:tc>
          <w:tcPr>
            <w:tcW w:w="644" w:type="dxa"/>
            <w:shd w:val="clear" w:color="auto" w:fill="auto"/>
            <w:tcMar>
              <w:top w:w="80" w:type="dxa"/>
              <w:left w:w="80" w:type="dxa"/>
              <w:bottom w:w="80" w:type="dxa"/>
              <w:right w:w="80" w:type="dxa"/>
            </w:tcMar>
            <w:vAlign w:val="center"/>
          </w:tcPr>
          <w:p w14:paraId="3330CB14"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SSP585 2100</w:t>
            </w:r>
          </w:p>
        </w:tc>
        <w:tc>
          <w:tcPr>
            <w:tcW w:w="644" w:type="dxa"/>
            <w:shd w:val="clear" w:color="auto" w:fill="auto"/>
            <w:tcMar>
              <w:top w:w="80" w:type="dxa"/>
              <w:left w:w="80" w:type="dxa"/>
              <w:bottom w:w="80" w:type="dxa"/>
              <w:right w:w="80" w:type="dxa"/>
            </w:tcMar>
            <w:vAlign w:val="center"/>
          </w:tcPr>
          <w:p w14:paraId="71EB9DA6" w14:textId="43EE9F29"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SSP126 2030 </w:t>
            </w:r>
            <w:r w:rsidR="002D6F6D" w:rsidRPr="00213E15">
              <w:rPr>
                <w:rFonts w:cs="Times New Roman"/>
                <w:b/>
                <w:bCs/>
                <w:sz w:val="16"/>
                <w:szCs w:val="16"/>
              </w:rPr>
              <w:t>+ Flood</w:t>
            </w:r>
          </w:p>
        </w:tc>
        <w:tc>
          <w:tcPr>
            <w:tcW w:w="644" w:type="dxa"/>
            <w:shd w:val="clear" w:color="auto" w:fill="auto"/>
            <w:tcMar>
              <w:top w:w="80" w:type="dxa"/>
              <w:left w:w="80" w:type="dxa"/>
              <w:bottom w:w="80" w:type="dxa"/>
              <w:right w:w="80" w:type="dxa"/>
            </w:tcMar>
            <w:vAlign w:val="center"/>
          </w:tcPr>
          <w:p w14:paraId="770BCBE8" w14:textId="6E85B6DA"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SSP245 2030 </w:t>
            </w:r>
            <w:r w:rsidR="002D6F6D" w:rsidRPr="00213E15">
              <w:rPr>
                <w:rFonts w:cs="Times New Roman"/>
                <w:b/>
                <w:bCs/>
                <w:sz w:val="16"/>
                <w:szCs w:val="16"/>
              </w:rPr>
              <w:t>+ Flood</w:t>
            </w:r>
          </w:p>
        </w:tc>
        <w:tc>
          <w:tcPr>
            <w:tcW w:w="644" w:type="dxa"/>
            <w:shd w:val="clear" w:color="auto" w:fill="auto"/>
            <w:tcMar>
              <w:top w:w="80" w:type="dxa"/>
              <w:left w:w="80" w:type="dxa"/>
              <w:bottom w:w="80" w:type="dxa"/>
              <w:right w:w="80" w:type="dxa"/>
            </w:tcMar>
            <w:vAlign w:val="center"/>
          </w:tcPr>
          <w:p w14:paraId="1A9A84FC" w14:textId="05CED516"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SSP585 2030 </w:t>
            </w:r>
            <w:r w:rsidR="002D6F6D" w:rsidRPr="00213E15">
              <w:rPr>
                <w:rFonts w:cs="Times New Roman"/>
                <w:b/>
                <w:bCs/>
                <w:sz w:val="16"/>
                <w:szCs w:val="16"/>
              </w:rPr>
              <w:t>+ Flood</w:t>
            </w:r>
          </w:p>
        </w:tc>
        <w:tc>
          <w:tcPr>
            <w:tcW w:w="644" w:type="dxa"/>
            <w:shd w:val="clear" w:color="auto" w:fill="auto"/>
            <w:tcMar>
              <w:top w:w="80" w:type="dxa"/>
              <w:left w:w="80" w:type="dxa"/>
              <w:bottom w:w="80" w:type="dxa"/>
              <w:right w:w="80" w:type="dxa"/>
            </w:tcMar>
            <w:vAlign w:val="center"/>
          </w:tcPr>
          <w:p w14:paraId="34EC7B35" w14:textId="7FE430F1"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SSP126 2050 </w:t>
            </w:r>
            <w:r w:rsidR="002D6F6D" w:rsidRPr="00213E15">
              <w:rPr>
                <w:rFonts w:cs="Times New Roman"/>
                <w:b/>
                <w:bCs/>
                <w:sz w:val="16"/>
                <w:szCs w:val="16"/>
              </w:rPr>
              <w:t>+ Flood</w:t>
            </w:r>
          </w:p>
        </w:tc>
        <w:tc>
          <w:tcPr>
            <w:tcW w:w="644" w:type="dxa"/>
            <w:shd w:val="clear" w:color="auto" w:fill="auto"/>
            <w:tcMar>
              <w:top w:w="80" w:type="dxa"/>
              <w:left w:w="80" w:type="dxa"/>
              <w:bottom w:w="80" w:type="dxa"/>
              <w:right w:w="80" w:type="dxa"/>
            </w:tcMar>
            <w:vAlign w:val="center"/>
          </w:tcPr>
          <w:p w14:paraId="6F3F7AEA" w14:textId="74D55A4B"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SSP245 2050 </w:t>
            </w:r>
            <w:r w:rsidR="002D6F6D" w:rsidRPr="00213E15">
              <w:rPr>
                <w:rFonts w:cs="Times New Roman"/>
                <w:b/>
                <w:bCs/>
                <w:sz w:val="16"/>
                <w:szCs w:val="16"/>
              </w:rPr>
              <w:t>+ Flood</w:t>
            </w:r>
          </w:p>
        </w:tc>
        <w:tc>
          <w:tcPr>
            <w:tcW w:w="644" w:type="dxa"/>
            <w:shd w:val="clear" w:color="auto" w:fill="auto"/>
            <w:tcMar>
              <w:top w:w="80" w:type="dxa"/>
              <w:left w:w="80" w:type="dxa"/>
              <w:bottom w:w="80" w:type="dxa"/>
              <w:right w:w="80" w:type="dxa"/>
            </w:tcMar>
            <w:vAlign w:val="center"/>
          </w:tcPr>
          <w:p w14:paraId="715B5AF7" w14:textId="6EAB3AA5"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SSP585 2050 </w:t>
            </w:r>
            <w:r w:rsidR="002D6F6D" w:rsidRPr="00213E15">
              <w:rPr>
                <w:rFonts w:cs="Times New Roman"/>
                <w:b/>
                <w:bCs/>
                <w:sz w:val="16"/>
                <w:szCs w:val="16"/>
              </w:rPr>
              <w:t>+ Flood</w:t>
            </w:r>
          </w:p>
        </w:tc>
        <w:tc>
          <w:tcPr>
            <w:tcW w:w="644" w:type="dxa"/>
            <w:shd w:val="clear" w:color="auto" w:fill="auto"/>
            <w:tcMar>
              <w:top w:w="80" w:type="dxa"/>
              <w:left w:w="80" w:type="dxa"/>
              <w:bottom w:w="80" w:type="dxa"/>
              <w:right w:w="80" w:type="dxa"/>
            </w:tcMar>
            <w:vAlign w:val="center"/>
          </w:tcPr>
          <w:p w14:paraId="58BDAE97" w14:textId="24E4E1C8"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 SSP126 2100 </w:t>
            </w:r>
            <w:r w:rsidR="002D6F6D" w:rsidRPr="00213E15">
              <w:rPr>
                <w:rFonts w:cs="Times New Roman"/>
                <w:b/>
                <w:bCs/>
                <w:sz w:val="16"/>
                <w:szCs w:val="16"/>
              </w:rPr>
              <w:t>+ Flood</w:t>
            </w:r>
          </w:p>
        </w:tc>
        <w:tc>
          <w:tcPr>
            <w:tcW w:w="644" w:type="dxa"/>
            <w:shd w:val="clear" w:color="auto" w:fill="auto"/>
            <w:tcMar>
              <w:top w:w="80" w:type="dxa"/>
              <w:left w:w="80" w:type="dxa"/>
              <w:bottom w:w="80" w:type="dxa"/>
              <w:right w:w="80" w:type="dxa"/>
            </w:tcMar>
            <w:vAlign w:val="center"/>
          </w:tcPr>
          <w:p w14:paraId="7FDFB03E" w14:textId="20FD22BD"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 SSP245 2100 </w:t>
            </w:r>
            <w:r w:rsidR="002D6F6D" w:rsidRPr="00213E15">
              <w:rPr>
                <w:rFonts w:cs="Times New Roman"/>
                <w:b/>
                <w:bCs/>
                <w:sz w:val="16"/>
                <w:szCs w:val="16"/>
              </w:rPr>
              <w:t>+ Flood</w:t>
            </w:r>
          </w:p>
        </w:tc>
        <w:tc>
          <w:tcPr>
            <w:tcW w:w="682" w:type="dxa"/>
            <w:shd w:val="clear" w:color="auto" w:fill="auto"/>
            <w:tcMar>
              <w:top w:w="80" w:type="dxa"/>
              <w:left w:w="80" w:type="dxa"/>
              <w:bottom w:w="80" w:type="dxa"/>
              <w:right w:w="80" w:type="dxa"/>
            </w:tcMar>
            <w:vAlign w:val="center"/>
          </w:tcPr>
          <w:p w14:paraId="43792F1D" w14:textId="3B3A7C66"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SSP585 2100 </w:t>
            </w:r>
            <w:r w:rsidR="002D6F6D" w:rsidRPr="00213E15">
              <w:rPr>
                <w:rFonts w:cs="Times New Roman"/>
                <w:b/>
                <w:bCs/>
                <w:sz w:val="16"/>
                <w:szCs w:val="16"/>
              </w:rPr>
              <w:t>+ Flood</w:t>
            </w:r>
          </w:p>
        </w:tc>
      </w:tr>
      <w:tr w:rsidR="00FF617A" w:rsidRPr="00213E15" w14:paraId="14C5EE14"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7E82DDDB" w14:textId="77777777" w:rsidR="00A77972" w:rsidRPr="00213E15" w:rsidRDefault="00A77972" w:rsidP="00E073E8">
            <w:pPr>
              <w:pStyle w:val="Body"/>
              <w:jc w:val="center"/>
              <w:rPr>
                <w:rFonts w:cs="Times New Roman"/>
                <w:sz w:val="16"/>
                <w:szCs w:val="16"/>
              </w:rPr>
            </w:pPr>
            <w:r w:rsidRPr="00213E15">
              <w:rPr>
                <w:rFonts w:cs="Times New Roman"/>
                <w:sz w:val="16"/>
                <w:szCs w:val="16"/>
              </w:rPr>
              <w:t xml:space="preserve">El </w:t>
            </w:r>
            <w:proofErr w:type="spellStart"/>
            <w:r w:rsidRPr="00213E15">
              <w:rPr>
                <w:rFonts w:cs="Times New Roman"/>
                <w:sz w:val="16"/>
                <w:szCs w:val="16"/>
              </w:rPr>
              <w:t>Choncho</w:t>
            </w:r>
            <w:proofErr w:type="spellEnd"/>
          </w:p>
        </w:tc>
        <w:tc>
          <w:tcPr>
            <w:tcW w:w="894" w:type="dxa"/>
            <w:shd w:val="clear" w:color="auto" w:fill="auto"/>
            <w:tcMar>
              <w:top w:w="80" w:type="dxa"/>
              <w:left w:w="80" w:type="dxa"/>
              <w:bottom w:w="80" w:type="dxa"/>
              <w:right w:w="80" w:type="dxa"/>
            </w:tcMar>
            <w:vAlign w:val="center"/>
          </w:tcPr>
          <w:p w14:paraId="7D8621CD"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1DCBB06F"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2A3C48A6"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5BBD63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2166BAC"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12DA84F"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2F9EBE3C"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7F4CDF9"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058EC2EB"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50D875C8"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1B2B4D47"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7406B8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2D6A89A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B301440"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2E85BEC2"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5BF3D458"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42612D4"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82" w:type="dxa"/>
            <w:shd w:val="clear" w:color="auto" w:fill="auto"/>
            <w:tcMar>
              <w:top w:w="80" w:type="dxa"/>
              <w:left w:w="80" w:type="dxa"/>
              <w:bottom w:w="80" w:type="dxa"/>
              <w:right w:w="80" w:type="dxa"/>
            </w:tcMar>
            <w:vAlign w:val="center"/>
          </w:tcPr>
          <w:p w14:paraId="33AD2735"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r>
      <w:tr w:rsidR="00FF617A" w:rsidRPr="00213E15" w14:paraId="63206A39"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084B363B"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Gardi</w:t>
            </w:r>
            <w:proofErr w:type="spellEnd"/>
            <w:r w:rsidRPr="00213E15">
              <w:rPr>
                <w:rFonts w:cs="Times New Roman"/>
                <w:sz w:val="16"/>
                <w:szCs w:val="16"/>
              </w:rPr>
              <w:t xml:space="preserve"> </w:t>
            </w:r>
            <w:proofErr w:type="spellStart"/>
            <w:r w:rsidRPr="00213E15">
              <w:rPr>
                <w:rFonts w:cs="Times New Roman"/>
                <w:sz w:val="16"/>
                <w:szCs w:val="16"/>
              </w:rPr>
              <w:t>Sugdub</w:t>
            </w:r>
            <w:proofErr w:type="spellEnd"/>
          </w:p>
        </w:tc>
        <w:tc>
          <w:tcPr>
            <w:tcW w:w="894" w:type="dxa"/>
            <w:shd w:val="clear" w:color="auto" w:fill="auto"/>
            <w:tcMar>
              <w:top w:w="80" w:type="dxa"/>
              <w:left w:w="80" w:type="dxa"/>
              <w:bottom w:w="80" w:type="dxa"/>
              <w:right w:w="80" w:type="dxa"/>
            </w:tcMar>
            <w:vAlign w:val="center"/>
          </w:tcPr>
          <w:p w14:paraId="486C3B6B"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44" w:type="dxa"/>
            <w:shd w:val="clear" w:color="auto" w:fill="auto"/>
            <w:tcMar>
              <w:top w:w="80" w:type="dxa"/>
              <w:left w:w="80" w:type="dxa"/>
              <w:bottom w:w="80" w:type="dxa"/>
              <w:right w:w="80" w:type="dxa"/>
            </w:tcMar>
            <w:vAlign w:val="center"/>
          </w:tcPr>
          <w:p w14:paraId="7B30445F"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44" w:type="dxa"/>
            <w:shd w:val="clear" w:color="auto" w:fill="auto"/>
            <w:tcMar>
              <w:top w:w="80" w:type="dxa"/>
              <w:left w:w="80" w:type="dxa"/>
              <w:bottom w:w="80" w:type="dxa"/>
              <w:right w:w="80" w:type="dxa"/>
            </w:tcMar>
            <w:vAlign w:val="center"/>
          </w:tcPr>
          <w:p w14:paraId="05BBDBD0"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44" w:type="dxa"/>
            <w:shd w:val="clear" w:color="auto" w:fill="auto"/>
            <w:tcMar>
              <w:top w:w="80" w:type="dxa"/>
              <w:left w:w="80" w:type="dxa"/>
              <w:bottom w:w="80" w:type="dxa"/>
              <w:right w:w="80" w:type="dxa"/>
            </w:tcMar>
            <w:vAlign w:val="center"/>
          </w:tcPr>
          <w:p w14:paraId="12EC723D" w14:textId="77777777" w:rsidR="00A77972" w:rsidRPr="00213E15" w:rsidRDefault="00A77972" w:rsidP="00E073E8">
            <w:pPr>
              <w:pStyle w:val="Body"/>
              <w:jc w:val="center"/>
              <w:rPr>
                <w:rFonts w:cs="Times New Roman"/>
                <w:sz w:val="16"/>
                <w:szCs w:val="16"/>
              </w:rPr>
            </w:pPr>
            <w:r w:rsidRPr="00213E15">
              <w:rPr>
                <w:rFonts w:cs="Times New Roman"/>
                <w:sz w:val="16"/>
                <w:szCs w:val="16"/>
              </w:rPr>
              <w:t>77%</w:t>
            </w:r>
          </w:p>
        </w:tc>
        <w:tc>
          <w:tcPr>
            <w:tcW w:w="644" w:type="dxa"/>
            <w:shd w:val="clear" w:color="auto" w:fill="auto"/>
            <w:tcMar>
              <w:top w:w="80" w:type="dxa"/>
              <w:left w:w="80" w:type="dxa"/>
              <w:bottom w:w="80" w:type="dxa"/>
              <w:right w:w="80" w:type="dxa"/>
            </w:tcMar>
            <w:vAlign w:val="center"/>
          </w:tcPr>
          <w:p w14:paraId="13E74011" w14:textId="77777777" w:rsidR="00A77972" w:rsidRPr="00213E15" w:rsidRDefault="00A77972" w:rsidP="00E073E8">
            <w:pPr>
              <w:pStyle w:val="Body"/>
              <w:jc w:val="center"/>
              <w:rPr>
                <w:rFonts w:cs="Times New Roman"/>
                <w:sz w:val="16"/>
                <w:szCs w:val="16"/>
              </w:rPr>
            </w:pPr>
            <w:r w:rsidRPr="00213E15">
              <w:rPr>
                <w:rFonts w:cs="Times New Roman"/>
                <w:sz w:val="16"/>
                <w:szCs w:val="16"/>
              </w:rPr>
              <w:t>79%</w:t>
            </w:r>
          </w:p>
        </w:tc>
        <w:tc>
          <w:tcPr>
            <w:tcW w:w="644" w:type="dxa"/>
            <w:shd w:val="clear" w:color="auto" w:fill="auto"/>
            <w:tcMar>
              <w:top w:w="80" w:type="dxa"/>
              <w:left w:w="80" w:type="dxa"/>
              <w:bottom w:w="80" w:type="dxa"/>
              <w:right w:w="80" w:type="dxa"/>
            </w:tcMar>
            <w:vAlign w:val="center"/>
          </w:tcPr>
          <w:p w14:paraId="29917E9B" w14:textId="77777777" w:rsidR="00A77972" w:rsidRPr="00213E15" w:rsidRDefault="00A77972" w:rsidP="00E073E8">
            <w:pPr>
              <w:pStyle w:val="Body"/>
              <w:jc w:val="center"/>
              <w:rPr>
                <w:rFonts w:cs="Times New Roman"/>
                <w:sz w:val="16"/>
                <w:szCs w:val="16"/>
              </w:rPr>
            </w:pPr>
            <w:r w:rsidRPr="00213E15">
              <w:rPr>
                <w:rFonts w:cs="Times New Roman"/>
                <w:sz w:val="16"/>
                <w:szCs w:val="16"/>
              </w:rPr>
              <w:t>81%</w:t>
            </w:r>
          </w:p>
        </w:tc>
        <w:tc>
          <w:tcPr>
            <w:tcW w:w="644" w:type="dxa"/>
            <w:shd w:val="clear" w:color="auto" w:fill="auto"/>
            <w:tcMar>
              <w:top w:w="80" w:type="dxa"/>
              <w:left w:w="80" w:type="dxa"/>
              <w:bottom w:w="80" w:type="dxa"/>
              <w:right w:w="80" w:type="dxa"/>
            </w:tcMar>
            <w:vAlign w:val="center"/>
          </w:tcPr>
          <w:p w14:paraId="4DB2BD26" w14:textId="77777777" w:rsidR="00A77972" w:rsidRPr="00213E15" w:rsidRDefault="00A77972" w:rsidP="00E073E8">
            <w:pPr>
              <w:pStyle w:val="Body"/>
              <w:jc w:val="center"/>
              <w:rPr>
                <w:rFonts w:cs="Times New Roman"/>
                <w:sz w:val="16"/>
                <w:szCs w:val="16"/>
              </w:rPr>
            </w:pPr>
            <w:r w:rsidRPr="00213E15">
              <w:rPr>
                <w:rFonts w:cs="Times New Roman"/>
                <w:sz w:val="16"/>
                <w:szCs w:val="16"/>
              </w:rPr>
              <w:t>91%</w:t>
            </w:r>
          </w:p>
        </w:tc>
        <w:tc>
          <w:tcPr>
            <w:tcW w:w="644" w:type="dxa"/>
            <w:shd w:val="clear" w:color="auto" w:fill="auto"/>
            <w:tcMar>
              <w:top w:w="80" w:type="dxa"/>
              <w:left w:w="80" w:type="dxa"/>
              <w:bottom w:w="80" w:type="dxa"/>
              <w:right w:w="80" w:type="dxa"/>
            </w:tcMar>
            <w:vAlign w:val="center"/>
          </w:tcPr>
          <w:p w14:paraId="5D0F4786"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44" w:type="dxa"/>
            <w:shd w:val="clear" w:color="auto" w:fill="auto"/>
            <w:tcMar>
              <w:top w:w="80" w:type="dxa"/>
              <w:left w:w="80" w:type="dxa"/>
              <w:bottom w:w="80" w:type="dxa"/>
              <w:right w:w="80" w:type="dxa"/>
            </w:tcMar>
            <w:vAlign w:val="center"/>
          </w:tcPr>
          <w:p w14:paraId="2E37CF06"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2E0DEFE0" w14:textId="77777777" w:rsidR="00A77972" w:rsidRPr="00213E15" w:rsidRDefault="00A77972" w:rsidP="00E073E8">
            <w:pPr>
              <w:pStyle w:val="Body"/>
              <w:jc w:val="center"/>
              <w:rPr>
                <w:rFonts w:cs="Times New Roman"/>
                <w:sz w:val="16"/>
                <w:szCs w:val="16"/>
              </w:rPr>
            </w:pPr>
            <w:r w:rsidRPr="00213E15">
              <w:rPr>
                <w:rFonts w:cs="Times New Roman"/>
                <w:sz w:val="16"/>
                <w:szCs w:val="16"/>
              </w:rPr>
              <w:t>91%</w:t>
            </w:r>
          </w:p>
        </w:tc>
        <w:tc>
          <w:tcPr>
            <w:tcW w:w="644" w:type="dxa"/>
            <w:shd w:val="clear" w:color="auto" w:fill="auto"/>
            <w:tcMar>
              <w:top w:w="80" w:type="dxa"/>
              <w:left w:w="80" w:type="dxa"/>
              <w:bottom w:w="80" w:type="dxa"/>
              <w:right w:w="80" w:type="dxa"/>
            </w:tcMar>
            <w:vAlign w:val="center"/>
          </w:tcPr>
          <w:p w14:paraId="67B81DEB" w14:textId="77777777" w:rsidR="00A77972" w:rsidRPr="00213E15" w:rsidRDefault="00A77972" w:rsidP="00E073E8">
            <w:pPr>
              <w:pStyle w:val="Body"/>
              <w:jc w:val="center"/>
              <w:rPr>
                <w:rFonts w:cs="Times New Roman"/>
                <w:sz w:val="16"/>
                <w:szCs w:val="16"/>
              </w:rPr>
            </w:pPr>
            <w:r w:rsidRPr="00213E15">
              <w:rPr>
                <w:rFonts w:cs="Times New Roman"/>
                <w:sz w:val="16"/>
                <w:szCs w:val="16"/>
              </w:rPr>
              <w:t>91%</w:t>
            </w:r>
          </w:p>
        </w:tc>
        <w:tc>
          <w:tcPr>
            <w:tcW w:w="644" w:type="dxa"/>
            <w:shd w:val="clear" w:color="auto" w:fill="auto"/>
            <w:tcMar>
              <w:top w:w="80" w:type="dxa"/>
              <w:left w:w="80" w:type="dxa"/>
              <w:bottom w:w="80" w:type="dxa"/>
              <w:right w:w="80" w:type="dxa"/>
            </w:tcMar>
            <w:vAlign w:val="center"/>
          </w:tcPr>
          <w:p w14:paraId="1D60AD65" w14:textId="77777777" w:rsidR="00A77972" w:rsidRPr="00213E15" w:rsidRDefault="00A77972" w:rsidP="00E073E8">
            <w:pPr>
              <w:pStyle w:val="Body"/>
              <w:jc w:val="center"/>
              <w:rPr>
                <w:rFonts w:cs="Times New Roman"/>
                <w:sz w:val="16"/>
                <w:szCs w:val="16"/>
              </w:rPr>
            </w:pPr>
            <w:r w:rsidRPr="00213E15">
              <w:rPr>
                <w:rFonts w:cs="Times New Roman"/>
                <w:sz w:val="16"/>
                <w:szCs w:val="16"/>
              </w:rPr>
              <w:t>91%</w:t>
            </w:r>
          </w:p>
        </w:tc>
        <w:tc>
          <w:tcPr>
            <w:tcW w:w="644" w:type="dxa"/>
            <w:shd w:val="clear" w:color="auto" w:fill="auto"/>
            <w:tcMar>
              <w:top w:w="80" w:type="dxa"/>
              <w:left w:w="80" w:type="dxa"/>
              <w:bottom w:w="80" w:type="dxa"/>
              <w:right w:w="80" w:type="dxa"/>
            </w:tcMar>
            <w:vAlign w:val="center"/>
          </w:tcPr>
          <w:p w14:paraId="20E8BA2F"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44" w:type="dxa"/>
            <w:shd w:val="clear" w:color="auto" w:fill="auto"/>
            <w:tcMar>
              <w:top w:w="80" w:type="dxa"/>
              <w:left w:w="80" w:type="dxa"/>
              <w:bottom w:w="80" w:type="dxa"/>
              <w:right w:w="80" w:type="dxa"/>
            </w:tcMar>
            <w:vAlign w:val="center"/>
          </w:tcPr>
          <w:p w14:paraId="1B3B6349"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44" w:type="dxa"/>
            <w:shd w:val="clear" w:color="auto" w:fill="auto"/>
            <w:tcMar>
              <w:top w:w="80" w:type="dxa"/>
              <w:left w:w="80" w:type="dxa"/>
              <w:bottom w:w="80" w:type="dxa"/>
              <w:right w:w="80" w:type="dxa"/>
            </w:tcMar>
            <w:vAlign w:val="center"/>
          </w:tcPr>
          <w:p w14:paraId="505CA290"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44" w:type="dxa"/>
            <w:shd w:val="clear" w:color="auto" w:fill="auto"/>
            <w:tcMar>
              <w:top w:w="80" w:type="dxa"/>
              <w:left w:w="80" w:type="dxa"/>
              <w:bottom w:w="80" w:type="dxa"/>
              <w:right w:w="80" w:type="dxa"/>
            </w:tcMar>
            <w:vAlign w:val="center"/>
          </w:tcPr>
          <w:p w14:paraId="0CD54D40"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E01490B"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82" w:type="dxa"/>
            <w:shd w:val="clear" w:color="auto" w:fill="auto"/>
            <w:tcMar>
              <w:top w:w="80" w:type="dxa"/>
              <w:left w:w="80" w:type="dxa"/>
              <w:bottom w:w="80" w:type="dxa"/>
              <w:right w:w="80" w:type="dxa"/>
            </w:tcMar>
            <w:vAlign w:val="center"/>
          </w:tcPr>
          <w:p w14:paraId="425C1F0F"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r>
      <w:tr w:rsidR="00FF617A" w:rsidRPr="00213E15" w14:paraId="75F611BB"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6D97FC7F" w14:textId="77777777" w:rsidR="00A77972" w:rsidRPr="00213E15" w:rsidRDefault="00A77972" w:rsidP="00E073E8">
            <w:pPr>
              <w:pStyle w:val="Body"/>
              <w:jc w:val="center"/>
              <w:rPr>
                <w:rFonts w:cs="Times New Roman"/>
                <w:sz w:val="16"/>
                <w:szCs w:val="16"/>
              </w:rPr>
            </w:pPr>
            <w:r w:rsidRPr="00213E15">
              <w:rPr>
                <w:rFonts w:cs="Times New Roman"/>
                <w:sz w:val="16"/>
                <w:szCs w:val="16"/>
              </w:rPr>
              <w:t>Isle de Jean Charles</w:t>
            </w:r>
          </w:p>
        </w:tc>
        <w:tc>
          <w:tcPr>
            <w:tcW w:w="894" w:type="dxa"/>
            <w:shd w:val="clear" w:color="auto" w:fill="auto"/>
            <w:tcMar>
              <w:top w:w="80" w:type="dxa"/>
              <w:left w:w="80" w:type="dxa"/>
              <w:bottom w:w="80" w:type="dxa"/>
              <w:right w:w="80" w:type="dxa"/>
            </w:tcMar>
            <w:vAlign w:val="center"/>
          </w:tcPr>
          <w:p w14:paraId="7ABE94A3"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44" w:type="dxa"/>
            <w:shd w:val="clear" w:color="auto" w:fill="auto"/>
            <w:tcMar>
              <w:top w:w="80" w:type="dxa"/>
              <w:left w:w="80" w:type="dxa"/>
              <w:bottom w:w="80" w:type="dxa"/>
              <w:right w:w="80" w:type="dxa"/>
            </w:tcMar>
            <w:vAlign w:val="center"/>
          </w:tcPr>
          <w:p w14:paraId="7C591ED5"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44" w:type="dxa"/>
            <w:shd w:val="clear" w:color="auto" w:fill="auto"/>
            <w:tcMar>
              <w:top w:w="80" w:type="dxa"/>
              <w:left w:w="80" w:type="dxa"/>
              <w:bottom w:w="80" w:type="dxa"/>
              <w:right w:w="80" w:type="dxa"/>
            </w:tcMar>
            <w:vAlign w:val="center"/>
          </w:tcPr>
          <w:p w14:paraId="0200C7B2"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44" w:type="dxa"/>
            <w:shd w:val="clear" w:color="auto" w:fill="auto"/>
            <w:tcMar>
              <w:top w:w="80" w:type="dxa"/>
              <w:left w:w="80" w:type="dxa"/>
              <w:bottom w:w="80" w:type="dxa"/>
              <w:right w:w="80" w:type="dxa"/>
            </w:tcMar>
            <w:vAlign w:val="center"/>
          </w:tcPr>
          <w:p w14:paraId="72F9A3F2" w14:textId="77777777" w:rsidR="00A77972" w:rsidRPr="00213E15" w:rsidRDefault="00A77972" w:rsidP="00E073E8">
            <w:pPr>
              <w:pStyle w:val="Body"/>
              <w:jc w:val="center"/>
              <w:rPr>
                <w:rFonts w:cs="Times New Roman"/>
                <w:sz w:val="16"/>
                <w:szCs w:val="16"/>
              </w:rPr>
            </w:pPr>
            <w:r w:rsidRPr="00213E15">
              <w:rPr>
                <w:rFonts w:cs="Times New Roman"/>
                <w:sz w:val="16"/>
                <w:szCs w:val="16"/>
              </w:rPr>
              <w:t>99%</w:t>
            </w:r>
          </w:p>
        </w:tc>
        <w:tc>
          <w:tcPr>
            <w:tcW w:w="644" w:type="dxa"/>
            <w:shd w:val="clear" w:color="auto" w:fill="auto"/>
            <w:tcMar>
              <w:top w:w="80" w:type="dxa"/>
              <w:left w:w="80" w:type="dxa"/>
              <w:bottom w:w="80" w:type="dxa"/>
              <w:right w:w="80" w:type="dxa"/>
            </w:tcMar>
            <w:vAlign w:val="center"/>
          </w:tcPr>
          <w:p w14:paraId="6E13622A" w14:textId="77777777" w:rsidR="00A77972" w:rsidRPr="00213E15" w:rsidRDefault="00A77972" w:rsidP="00E073E8">
            <w:pPr>
              <w:pStyle w:val="Body"/>
              <w:jc w:val="center"/>
              <w:rPr>
                <w:rFonts w:cs="Times New Roman"/>
                <w:sz w:val="16"/>
                <w:szCs w:val="16"/>
              </w:rPr>
            </w:pPr>
            <w:r w:rsidRPr="00213E15">
              <w:rPr>
                <w:rFonts w:cs="Times New Roman"/>
                <w:sz w:val="16"/>
                <w:szCs w:val="16"/>
              </w:rPr>
              <w:t>99%</w:t>
            </w:r>
          </w:p>
        </w:tc>
        <w:tc>
          <w:tcPr>
            <w:tcW w:w="644" w:type="dxa"/>
            <w:shd w:val="clear" w:color="auto" w:fill="auto"/>
            <w:tcMar>
              <w:top w:w="80" w:type="dxa"/>
              <w:left w:w="80" w:type="dxa"/>
              <w:bottom w:w="80" w:type="dxa"/>
              <w:right w:w="80" w:type="dxa"/>
            </w:tcMar>
            <w:vAlign w:val="center"/>
          </w:tcPr>
          <w:p w14:paraId="78A9E1B6" w14:textId="77777777" w:rsidR="00A77972" w:rsidRPr="00213E15" w:rsidRDefault="00A77972" w:rsidP="00E073E8">
            <w:pPr>
              <w:pStyle w:val="Body"/>
              <w:jc w:val="center"/>
              <w:rPr>
                <w:rFonts w:cs="Times New Roman"/>
                <w:sz w:val="16"/>
                <w:szCs w:val="16"/>
              </w:rPr>
            </w:pPr>
            <w:r w:rsidRPr="00213E15">
              <w:rPr>
                <w:rFonts w:cs="Times New Roman"/>
                <w:sz w:val="16"/>
                <w:szCs w:val="16"/>
              </w:rPr>
              <w:t>99%</w:t>
            </w:r>
          </w:p>
        </w:tc>
        <w:tc>
          <w:tcPr>
            <w:tcW w:w="644" w:type="dxa"/>
            <w:shd w:val="clear" w:color="auto" w:fill="auto"/>
            <w:tcMar>
              <w:top w:w="80" w:type="dxa"/>
              <w:left w:w="80" w:type="dxa"/>
              <w:bottom w:w="80" w:type="dxa"/>
              <w:right w:w="80" w:type="dxa"/>
            </w:tcMar>
            <w:vAlign w:val="center"/>
          </w:tcPr>
          <w:p w14:paraId="2844F815"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8EE05EE"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5E668687"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1E43C7AE"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29502180"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0221E353"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91AA6FD"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E852ED3"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16622940"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4ED5327F"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3FF1F75"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82" w:type="dxa"/>
            <w:shd w:val="clear" w:color="auto" w:fill="auto"/>
            <w:tcMar>
              <w:top w:w="80" w:type="dxa"/>
              <w:left w:w="80" w:type="dxa"/>
              <w:bottom w:w="80" w:type="dxa"/>
              <w:right w:w="80" w:type="dxa"/>
            </w:tcMar>
            <w:vAlign w:val="center"/>
          </w:tcPr>
          <w:p w14:paraId="4D66A5DE"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r>
      <w:tr w:rsidR="00FF617A" w:rsidRPr="00213E15" w14:paraId="2C6115AF"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7C133C33"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Kandholhudhoo</w:t>
            </w:r>
            <w:proofErr w:type="spellEnd"/>
            <w:r w:rsidRPr="00213E15">
              <w:rPr>
                <w:rFonts w:cs="Times New Roman"/>
                <w:sz w:val="16"/>
                <w:szCs w:val="16"/>
              </w:rPr>
              <w:t xml:space="preserve"> Island</w:t>
            </w:r>
          </w:p>
        </w:tc>
        <w:tc>
          <w:tcPr>
            <w:tcW w:w="894" w:type="dxa"/>
            <w:shd w:val="clear" w:color="auto" w:fill="auto"/>
            <w:tcMar>
              <w:top w:w="80" w:type="dxa"/>
              <w:left w:w="80" w:type="dxa"/>
              <w:bottom w:w="80" w:type="dxa"/>
              <w:right w:w="80" w:type="dxa"/>
            </w:tcMar>
            <w:vAlign w:val="center"/>
          </w:tcPr>
          <w:p w14:paraId="08F967BE"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30D9733"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1B6E5BB1"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3C058CF"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51BF04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0BDE20B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39A2AE1"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2C6BD321"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F8F6737"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B7774BB"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0C61C47"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B378A76"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5CC7B352"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437448D"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074DC76B"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4DE80074"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58663EE7"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82" w:type="dxa"/>
            <w:shd w:val="clear" w:color="auto" w:fill="auto"/>
            <w:tcMar>
              <w:top w:w="80" w:type="dxa"/>
              <w:left w:w="80" w:type="dxa"/>
              <w:bottom w:w="80" w:type="dxa"/>
              <w:right w:w="80" w:type="dxa"/>
            </w:tcMar>
            <w:vAlign w:val="center"/>
          </w:tcPr>
          <w:p w14:paraId="6587F8CF"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r>
      <w:tr w:rsidR="00FF617A" w:rsidRPr="00213E15" w14:paraId="20542189"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2389B76A"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Narikoso</w:t>
            </w:r>
            <w:proofErr w:type="spellEnd"/>
          </w:p>
        </w:tc>
        <w:tc>
          <w:tcPr>
            <w:tcW w:w="894" w:type="dxa"/>
            <w:shd w:val="clear" w:color="auto" w:fill="auto"/>
            <w:tcMar>
              <w:top w:w="80" w:type="dxa"/>
              <w:left w:w="80" w:type="dxa"/>
              <w:bottom w:w="80" w:type="dxa"/>
              <w:right w:w="80" w:type="dxa"/>
            </w:tcMar>
            <w:vAlign w:val="center"/>
          </w:tcPr>
          <w:p w14:paraId="754E1301" w14:textId="77777777" w:rsidR="00A77972" w:rsidRPr="00213E15" w:rsidRDefault="00A77972" w:rsidP="00E073E8">
            <w:pPr>
              <w:pStyle w:val="Body"/>
              <w:jc w:val="center"/>
              <w:rPr>
                <w:rFonts w:cs="Times New Roman"/>
                <w:sz w:val="16"/>
                <w:szCs w:val="16"/>
              </w:rPr>
            </w:pPr>
            <w:r w:rsidRPr="00213E15">
              <w:rPr>
                <w:rFonts w:cs="Times New Roman"/>
                <w:sz w:val="16"/>
                <w:szCs w:val="16"/>
              </w:rPr>
              <w:t>98%</w:t>
            </w:r>
          </w:p>
        </w:tc>
        <w:tc>
          <w:tcPr>
            <w:tcW w:w="644" w:type="dxa"/>
            <w:shd w:val="clear" w:color="auto" w:fill="auto"/>
            <w:tcMar>
              <w:top w:w="80" w:type="dxa"/>
              <w:left w:w="80" w:type="dxa"/>
              <w:bottom w:w="80" w:type="dxa"/>
              <w:right w:w="80" w:type="dxa"/>
            </w:tcMar>
            <w:vAlign w:val="center"/>
          </w:tcPr>
          <w:p w14:paraId="4F3C01B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4C1B19DB"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46BBC5DE"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2CA2B14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8781CF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2FC8C65"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1DA2D5FC"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0AF7EF7B"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4AAE75F"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0B7B0F5E"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0B093330"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AFD6817"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68F2846"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1D08F141"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B1C0CB2"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E2010CE"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82" w:type="dxa"/>
            <w:shd w:val="clear" w:color="auto" w:fill="auto"/>
            <w:tcMar>
              <w:top w:w="80" w:type="dxa"/>
              <w:left w:w="80" w:type="dxa"/>
              <w:bottom w:w="80" w:type="dxa"/>
              <w:right w:w="80" w:type="dxa"/>
            </w:tcMar>
            <w:vAlign w:val="center"/>
          </w:tcPr>
          <w:p w14:paraId="2F31B0B0"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r>
      <w:tr w:rsidR="00FF617A" w:rsidRPr="00213E15" w14:paraId="7EF002B1"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56975731"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Enseada</w:t>
            </w:r>
            <w:proofErr w:type="spellEnd"/>
          </w:p>
        </w:tc>
        <w:tc>
          <w:tcPr>
            <w:tcW w:w="894" w:type="dxa"/>
            <w:shd w:val="clear" w:color="auto" w:fill="auto"/>
            <w:tcMar>
              <w:top w:w="80" w:type="dxa"/>
              <w:left w:w="80" w:type="dxa"/>
              <w:bottom w:w="80" w:type="dxa"/>
              <w:right w:w="80" w:type="dxa"/>
            </w:tcMar>
            <w:vAlign w:val="center"/>
          </w:tcPr>
          <w:p w14:paraId="06F8C527"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44" w:type="dxa"/>
            <w:shd w:val="clear" w:color="auto" w:fill="auto"/>
            <w:tcMar>
              <w:top w:w="80" w:type="dxa"/>
              <w:left w:w="80" w:type="dxa"/>
              <w:bottom w:w="80" w:type="dxa"/>
              <w:right w:w="80" w:type="dxa"/>
            </w:tcMar>
            <w:vAlign w:val="center"/>
          </w:tcPr>
          <w:p w14:paraId="10B00E30"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44" w:type="dxa"/>
            <w:shd w:val="clear" w:color="auto" w:fill="auto"/>
            <w:tcMar>
              <w:top w:w="80" w:type="dxa"/>
              <w:left w:w="80" w:type="dxa"/>
              <w:bottom w:w="80" w:type="dxa"/>
              <w:right w:w="80" w:type="dxa"/>
            </w:tcMar>
            <w:vAlign w:val="center"/>
          </w:tcPr>
          <w:p w14:paraId="4D1CF093"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44" w:type="dxa"/>
            <w:shd w:val="clear" w:color="auto" w:fill="auto"/>
            <w:tcMar>
              <w:top w:w="80" w:type="dxa"/>
              <w:left w:w="80" w:type="dxa"/>
              <w:bottom w:w="80" w:type="dxa"/>
              <w:right w:w="80" w:type="dxa"/>
            </w:tcMar>
            <w:vAlign w:val="center"/>
          </w:tcPr>
          <w:p w14:paraId="6A460686"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44" w:type="dxa"/>
            <w:shd w:val="clear" w:color="auto" w:fill="auto"/>
            <w:tcMar>
              <w:top w:w="80" w:type="dxa"/>
              <w:left w:w="80" w:type="dxa"/>
              <w:bottom w:w="80" w:type="dxa"/>
              <w:right w:w="80" w:type="dxa"/>
            </w:tcMar>
            <w:vAlign w:val="center"/>
          </w:tcPr>
          <w:p w14:paraId="1B753BB1"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44" w:type="dxa"/>
            <w:shd w:val="clear" w:color="auto" w:fill="auto"/>
            <w:tcMar>
              <w:top w:w="80" w:type="dxa"/>
              <w:left w:w="80" w:type="dxa"/>
              <w:bottom w:w="80" w:type="dxa"/>
              <w:right w:w="80" w:type="dxa"/>
            </w:tcMar>
            <w:vAlign w:val="center"/>
          </w:tcPr>
          <w:p w14:paraId="7B7FB62F"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44" w:type="dxa"/>
            <w:shd w:val="clear" w:color="auto" w:fill="auto"/>
            <w:tcMar>
              <w:top w:w="80" w:type="dxa"/>
              <w:left w:w="80" w:type="dxa"/>
              <w:bottom w:w="80" w:type="dxa"/>
              <w:right w:w="80" w:type="dxa"/>
            </w:tcMar>
            <w:vAlign w:val="center"/>
          </w:tcPr>
          <w:p w14:paraId="6D7D34D0"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44" w:type="dxa"/>
            <w:shd w:val="clear" w:color="auto" w:fill="auto"/>
            <w:tcMar>
              <w:top w:w="80" w:type="dxa"/>
              <w:left w:w="80" w:type="dxa"/>
              <w:bottom w:w="80" w:type="dxa"/>
              <w:right w:w="80" w:type="dxa"/>
            </w:tcMar>
            <w:vAlign w:val="center"/>
          </w:tcPr>
          <w:p w14:paraId="7760069F"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44" w:type="dxa"/>
            <w:shd w:val="clear" w:color="auto" w:fill="auto"/>
            <w:tcMar>
              <w:top w:w="80" w:type="dxa"/>
              <w:left w:w="80" w:type="dxa"/>
              <w:bottom w:w="80" w:type="dxa"/>
              <w:right w:w="80" w:type="dxa"/>
            </w:tcMar>
            <w:vAlign w:val="center"/>
          </w:tcPr>
          <w:p w14:paraId="39EAF3B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05950B0E"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41D5BB74"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F8520C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147C271"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8FB59D1"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0DB18F01"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FC7D84D"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0C1F1FD"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82" w:type="dxa"/>
            <w:shd w:val="clear" w:color="auto" w:fill="auto"/>
            <w:tcMar>
              <w:top w:w="80" w:type="dxa"/>
              <w:left w:w="80" w:type="dxa"/>
              <w:bottom w:w="80" w:type="dxa"/>
              <w:right w:w="80" w:type="dxa"/>
            </w:tcMar>
            <w:vAlign w:val="center"/>
          </w:tcPr>
          <w:p w14:paraId="0B6D6608"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r>
      <w:tr w:rsidR="00FF617A" w:rsidRPr="00213E15" w14:paraId="46F0E4C5"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58A42C92"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Gemendhoo</w:t>
            </w:r>
            <w:proofErr w:type="spellEnd"/>
            <w:r w:rsidRPr="00213E15">
              <w:rPr>
                <w:rFonts w:cs="Times New Roman"/>
                <w:sz w:val="16"/>
                <w:szCs w:val="16"/>
              </w:rPr>
              <w:t xml:space="preserve"> Island</w:t>
            </w:r>
          </w:p>
        </w:tc>
        <w:tc>
          <w:tcPr>
            <w:tcW w:w="894" w:type="dxa"/>
            <w:shd w:val="clear" w:color="auto" w:fill="auto"/>
            <w:tcMar>
              <w:top w:w="80" w:type="dxa"/>
              <w:left w:w="80" w:type="dxa"/>
              <w:bottom w:w="80" w:type="dxa"/>
              <w:right w:w="80" w:type="dxa"/>
            </w:tcMar>
            <w:vAlign w:val="center"/>
          </w:tcPr>
          <w:p w14:paraId="2D4EC903"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4282481D"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1B155A14"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1D2D6711"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1D7BAAF"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C21BEA9"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59C5999"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4A261454"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1E6BAE0"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B9BED7A"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27F253D0"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16861B05"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31C75B18"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47FE7E1C"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0938E293"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6658D22E"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44" w:type="dxa"/>
            <w:shd w:val="clear" w:color="auto" w:fill="auto"/>
            <w:tcMar>
              <w:top w:w="80" w:type="dxa"/>
              <w:left w:w="80" w:type="dxa"/>
              <w:bottom w:w="80" w:type="dxa"/>
              <w:right w:w="80" w:type="dxa"/>
            </w:tcMar>
            <w:vAlign w:val="center"/>
          </w:tcPr>
          <w:p w14:paraId="78841210"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82" w:type="dxa"/>
            <w:shd w:val="clear" w:color="auto" w:fill="auto"/>
            <w:tcMar>
              <w:top w:w="80" w:type="dxa"/>
              <w:left w:w="80" w:type="dxa"/>
              <w:bottom w:w="80" w:type="dxa"/>
              <w:right w:w="80" w:type="dxa"/>
            </w:tcMar>
            <w:vAlign w:val="center"/>
          </w:tcPr>
          <w:p w14:paraId="7DB5EA77"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r>
      <w:tr w:rsidR="00FF617A" w:rsidRPr="00213E15" w14:paraId="23CDE8D8"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2285380E"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Vunisavisavi</w:t>
            </w:r>
            <w:proofErr w:type="spellEnd"/>
          </w:p>
        </w:tc>
        <w:tc>
          <w:tcPr>
            <w:tcW w:w="894" w:type="dxa"/>
            <w:shd w:val="clear" w:color="auto" w:fill="auto"/>
            <w:tcMar>
              <w:top w:w="80" w:type="dxa"/>
              <w:left w:w="80" w:type="dxa"/>
              <w:bottom w:w="80" w:type="dxa"/>
              <w:right w:w="80" w:type="dxa"/>
            </w:tcMar>
            <w:vAlign w:val="center"/>
          </w:tcPr>
          <w:p w14:paraId="6BC4266F"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44" w:type="dxa"/>
            <w:shd w:val="clear" w:color="auto" w:fill="auto"/>
            <w:tcMar>
              <w:top w:w="80" w:type="dxa"/>
              <w:left w:w="80" w:type="dxa"/>
              <w:bottom w:w="80" w:type="dxa"/>
              <w:right w:w="80" w:type="dxa"/>
            </w:tcMar>
            <w:vAlign w:val="center"/>
          </w:tcPr>
          <w:p w14:paraId="5F0356C0"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44" w:type="dxa"/>
            <w:shd w:val="clear" w:color="auto" w:fill="auto"/>
            <w:tcMar>
              <w:top w:w="80" w:type="dxa"/>
              <w:left w:w="80" w:type="dxa"/>
              <w:bottom w:w="80" w:type="dxa"/>
              <w:right w:w="80" w:type="dxa"/>
            </w:tcMar>
            <w:vAlign w:val="center"/>
          </w:tcPr>
          <w:p w14:paraId="1E23E948"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44" w:type="dxa"/>
            <w:shd w:val="clear" w:color="auto" w:fill="auto"/>
            <w:tcMar>
              <w:top w:w="80" w:type="dxa"/>
              <w:left w:w="80" w:type="dxa"/>
              <w:bottom w:w="80" w:type="dxa"/>
              <w:right w:w="80" w:type="dxa"/>
            </w:tcMar>
            <w:vAlign w:val="center"/>
          </w:tcPr>
          <w:p w14:paraId="62B9275A"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44" w:type="dxa"/>
            <w:shd w:val="clear" w:color="auto" w:fill="auto"/>
            <w:tcMar>
              <w:top w:w="80" w:type="dxa"/>
              <w:left w:w="80" w:type="dxa"/>
              <w:bottom w:w="80" w:type="dxa"/>
              <w:right w:w="80" w:type="dxa"/>
            </w:tcMar>
            <w:vAlign w:val="center"/>
          </w:tcPr>
          <w:p w14:paraId="74278A5F"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44" w:type="dxa"/>
            <w:shd w:val="clear" w:color="auto" w:fill="auto"/>
            <w:tcMar>
              <w:top w:w="80" w:type="dxa"/>
              <w:left w:w="80" w:type="dxa"/>
              <w:bottom w:w="80" w:type="dxa"/>
              <w:right w:w="80" w:type="dxa"/>
            </w:tcMar>
            <w:vAlign w:val="center"/>
          </w:tcPr>
          <w:p w14:paraId="2BF4672F"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44" w:type="dxa"/>
            <w:shd w:val="clear" w:color="auto" w:fill="auto"/>
            <w:tcMar>
              <w:top w:w="80" w:type="dxa"/>
              <w:left w:w="80" w:type="dxa"/>
              <w:bottom w:w="80" w:type="dxa"/>
              <w:right w:w="80" w:type="dxa"/>
            </w:tcMar>
            <w:vAlign w:val="center"/>
          </w:tcPr>
          <w:p w14:paraId="5A27358A"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44" w:type="dxa"/>
            <w:shd w:val="clear" w:color="auto" w:fill="auto"/>
            <w:tcMar>
              <w:top w:w="80" w:type="dxa"/>
              <w:left w:w="80" w:type="dxa"/>
              <w:bottom w:w="80" w:type="dxa"/>
              <w:right w:w="80" w:type="dxa"/>
            </w:tcMar>
            <w:vAlign w:val="center"/>
          </w:tcPr>
          <w:p w14:paraId="2D3DC334"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44" w:type="dxa"/>
            <w:shd w:val="clear" w:color="auto" w:fill="auto"/>
            <w:tcMar>
              <w:top w:w="80" w:type="dxa"/>
              <w:left w:w="80" w:type="dxa"/>
              <w:bottom w:w="80" w:type="dxa"/>
              <w:right w:w="80" w:type="dxa"/>
            </w:tcMar>
            <w:vAlign w:val="center"/>
          </w:tcPr>
          <w:p w14:paraId="35767417" w14:textId="77777777" w:rsidR="00A77972" w:rsidRPr="00213E15" w:rsidRDefault="00A77972" w:rsidP="00E073E8">
            <w:pPr>
              <w:pStyle w:val="Body"/>
              <w:jc w:val="center"/>
              <w:rPr>
                <w:rFonts w:cs="Times New Roman"/>
                <w:sz w:val="16"/>
                <w:szCs w:val="16"/>
              </w:rPr>
            </w:pPr>
            <w:r w:rsidRPr="00213E15">
              <w:rPr>
                <w:rFonts w:cs="Times New Roman"/>
                <w:sz w:val="16"/>
                <w:szCs w:val="16"/>
              </w:rPr>
              <w:t>33%</w:t>
            </w:r>
          </w:p>
        </w:tc>
        <w:tc>
          <w:tcPr>
            <w:tcW w:w="644" w:type="dxa"/>
            <w:shd w:val="clear" w:color="auto" w:fill="auto"/>
            <w:tcMar>
              <w:top w:w="80" w:type="dxa"/>
              <w:left w:w="80" w:type="dxa"/>
              <w:bottom w:w="80" w:type="dxa"/>
              <w:right w:w="80" w:type="dxa"/>
            </w:tcMar>
            <w:vAlign w:val="center"/>
          </w:tcPr>
          <w:p w14:paraId="1C5053CD" w14:textId="77777777" w:rsidR="00A77972" w:rsidRPr="00213E15" w:rsidRDefault="00A77972" w:rsidP="00E073E8">
            <w:pPr>
              <w:pStyle w:val="Body"/>
              <w:jc w:val="center"/>
              <w:rPr>
                <w:rFonts w:cs="Times New Roman"/>
                <w:sz w:val="16"/>
                <w:szCs w:val="16"/>
              </w:rPr>
            </w:pPr>
            <w:r w:rsidRPr="00213E15">
              <w:rPr>
                <w:rFonts w:cs="Times New Roman"/>
                <w:sz w:val="16"/>
                <w:szCs w:val="16"/>
              </w:rPr>
              <w:t>52%</w:t>
            </w:r>
          </w:p>
        </w:tc>
        <w:tc>
          <w:tcPr>
            <w:tcW w:w="644" w:type="dxa"/>
            <w:shd w:val="clear" w:color="auto" w:fill="auto"/>
            <w:tcMar>
              <w:top w:w="80" w:type="dxa"/>
              <w:left w:w="80" w:type="dxa"/>
              <w:bottom w:w="80" w:type="dxa"/>
              <w:right w:w="80" w:type="dxa"/>
            </w:tcMar>
            <w:vAlign w:val="center"/>
          </w:tcPr>
          <w:p w14:paraId="50AB90DA" w14:textId="77777777" w:rsidR="00A77972" w:rsidRPr="00213E15" w:rsidRDefault="00A77972" w:rsidP="00E073E8">
            <w:pPr>
              <w:pStyle w:val="Body"/>
              <w:jc w:val="center"/>
              <w:rPr>
                <w:rFonts w:cs="Times New Roman"/>
                <w:sz w:val="16"/>
                <w:szCs w:val="16"/>
              </w:rPr>
            </w:pPr>
            <w:r w:rsidRPr="00213E15">
              <w:rPr>
                <w:rFonts w:cs="Times New Roman"/>
                <w:sz w:val="16"/>
                <w:szCs w:val="16"/>
              </w:rPr>
              <w:t>52%</w:t>
            </w:r>
          </w:p>
        </w:tc>
        <w:tc>
          <w:tcPr>
            <w:tcW w:w="644" w:type="dxa"/>
            <w:shd w:val="clear" w:color="auto" w:fill="auto"/>
            <w:tcMar>
              <w:top w:w="80" w:type="dxa"/>
              <w:left w:w="80" w:type="dxa"/>
              <w:bottom w:w="80" w:type="dxa"/>
              <w:right w:w="80" w:type="dxa"/>
            </w:tcMar>
            <w:vAlign w:val="center"/>
          </w:tcPr>
          <w:p w14:paraId="60E0C992" w14:textId="77777777" w:rsidR="00A77972" w:rsidRPr="00213E15" w:rsidRDefault="00A77972" w:rsidP="00E073E8">
            <w:pPr>
              <w:pStyle w:val="Body"/>
              <w:jc w:val="center"/>
              <w:rPr>
                <w:rFonts w:cs="Times New Roman"/>
                <w:sz w:val="16"/>
                <w:szCs w:val="16"/>
              </w:rPr>
            </w:pPr>
            <w:r w:rsidRPr="00213E15">
              <w:rPr>
                <w:rFonts w:cs="Times New Roman"/>
                <w:sz w:val="16"/>
                <w:szCs w:val="16"/>
              </w:rPr>
              <w:t>52%</w:t>
            </w:r>
          </w:p>
        </w:tc>
        <w:tc>
          <w:tcPr>
            <w:tcW w:w="644" w:type="dxa"/>
            <w:shd w:val="clear" w:color="auto" w:fill="auto"/>
            <w:tcMar>
              <w:top w:w="80" w:type="dxa"/>
              <w:left w:w="80" w:type="dxa"/>
              <w:bottom w:w="80" w:type="dxa"/>
              <w:right w:w="80" w:type="dxa"/>
            </w:tcMar>
            <w:vAlign w:val="center"/>
          </w:tcPr>
          <w:p w14:paraId="2AA1BFBB" w14:textId="77777777" w:rsidR="00A77972" w:rsidRPr="00213E15" w:rsidRDefault="00A77972" w:rsidP="00E073E8">
            <w:pPr>
              <w:pStyle w:val="Body"/>
              <w:jc w:val="center"/>
              <w:rPr>
                <w:rFonts w:cs="Times New Roman"/>
                <w:sz w:val="16"/>
                <w:szCs w:val="16"/>
              </w:rPr>
            </w:pPr>
            <w:r w:rsidRPr="00213E15">
              <w:rPr>
                <w:rFonts w:cs="Times New Roman"/>
                <w:sz w:val="16"/>
                <w:szCs w:val="16"/>
              </w:rPr>
              <w:t>59%</w:t>
            </w:r>
          </w:p>
        </w:tc>
        <w:tc>
          <w:tcPr>
            <w:tcW w:w="644" w:type="dxa"/>
            <w:shd w:val="clear" w:color="auto" w:fill="auto"/>
            <w:tcMar>
              <w:top w:w="80" w:type="dxa"/>
              <w:left w:w="80" w:type="dxa"/>
              <w:bottom w:w="80" w:type="dxa"/>
              <w:right w:w="80" w:type="dxa"/>
            </w:tcMar>
            <w:vAlign w:val="center"/>
          </w:tcPr>
          <w:p w14:paraId="1A452CAC" w14:textId="77777777" w:rsidR="00A77972" w:rsidRPr="00213E15" w:rsidRDefault="00A77972" w:rsidP="00E073E8">
            <w:pPr>
              <w:pStyle w:val="Body"/>
              <w:jc w:val="center"/>
              <w:rPr>
                <w:rFonts w:cs="Times New Roman"/>
                <w:sz w:val="16"/>
                <w:szCs w:val="16"/>
              </w:rPr>
            </w:pPr>
            <w:r w:rsidRPr="00213E15">
              <w:rPr>
                <w:rFonts w:cs="Times New Roman"/>
                <w:sz w:val="16"/>
                <w:szCs w:val="16"/>
              </w:rPr>
              <w:t>59%</w:t>
            </w:r>
          </w:p>
        </w:tc>
        <w:tc>
          <w:tcPr>
            <w:tcW w:w="644" w:type="dxa"/>
            <w:shd w:val="clear" w:color="auto" w:fill="auto"/>
            <w:tcMar>
              <w:top w:w="80" w:type="dxa"/>
              <w:left w:w="80" w:type="dxa"/>
              <w:bottom w:w="80" w:type="dxa"/>
              <w:right w:w="80" w:type="dxa"/>
            </w:tcMar>
            <w:vAlign w:val="center"/>
          </w:tcPr>
          <w:p w14:paraId="6ACF7DC0" w14:textId="77777777" w:rsidR="00A77972" w:rsidRPr="00213E15" w:rsidRDefault="00A77972" w:rsidP="00E073E8">
            <w:pPr>
              <w:pStyle w:val="Body"/>
              <w:jc w:val="center"/>
              <w:rPr>
                <w:rFonts w:cs="Times New Roman"/>
                <w:sz w:val="16"/>
                <w:szCs w:val="16"/>
              </w:rPr>
            </w:pPr>
            <w:r w:rsidRPr="00213E15">
              <w:rPr>
                <w:rFonts w:cs="Times New Roman"/>
                <w:sz w:val="16"/>
                <w:szCs w:val="16"/>
              </w:rPr>
              <w:t>65%</w:t>
            </w:r>
          </w:p>
        </w:tc>
        <w:tc>
          <w:tcPr>
            <w:tcW w:w="644" w:type="dxa"/>
            <w:shd w:val="clear" w:color="auto" w:fill="auto"/>
            <w:tcMar>
              <w:top w:w="80" w:type="dxa"/>
              <w:left w:w="80" w:type="dxa"/>
              <w:bottom w:w="80" w:type="dxa"/>
              <w:right w:w="80" w:type="dxa"/>
            </w:tcMar>
            <w:vAlign w:val="center"/>
          </w:tcPr>
          <w:p w14:paraId="35182297" w14:textId="77777777" w:rsidR="00A77972" w:rsidRPr="00213E15" w:rsidRDefault="00A77972" w:rsidP="00E073E8">
            <w:pPr>
              <w:pStyle w:val="Body"/>
              <w:jc w:val="center"/>
              <w:rPr>
                <w:rFonts w:cs="Times New Roman"/>
                <w:sz w:val="16"/>
                <w:szCs w:val="16"/>
              </w:rPr>
            </w:pPr>
            <w:r w:rsidRPr="00213E15">
              <w:rPr>
                <w:rFonts w:cs="Times New Roman"/>
                <w:sz w:val="16"/>
                <w:szCs w:val="16"/>
              </w:rPr>
              <w:t>72%</w:t>
            </w:r>
          </w:p>
        </w:tc>
        <w:tc>
          <w:tcPr>
            <w:tcW w:w="644" w:type="dxa"/>
            <w:shd w:val="clear" w:color="auto" w:fill="auto"/>
            <w:tcMar>
              <w:top w:w="80" w:type="dxa"/>
              <w:left w:w="80" w:type="dxa"/>
              <w:bottom w:w="80" w:type="dxa"/>
              <w:right w:w="80" w:type="dxa"/>
            </w:tcMar>
            <w:vAlign w:val="center"/>
          </w:tcPr>
          <w:p w14:paraId="79F3CDCC" w14:textId="77777777" w:rsidR="00A77972" w:rsidRPr="00213E15" w:rsidRDefault="00A77972" w:rsidP="00E073E8">
            <w:pPr>
              <w:pStyle w:val="Body"/>
              <w:jc w:val="center"/>
              <w:rPr>
                <w:rFonts w:cs="Times New Roman"/>
                <w:sz w:val="16"/>
                <w:szCs w:val="16"/>
              </w:rPr>
            </w:pPr>
            <w:r w:rsidRPr="00213E15">
              <w:rPr>
                <w:rFonts w:cs="Times New Roman"/>
                <w:sz w:val="16"/>
                <w:szCs w:val="16"/>
              </w:rPr>
              <w:t>84%</w:t>
            </w:r>
          </w:p>
        </w:tc>
        <w:tc>
          <w:tcPr>
            <w:tcW w:w="682" w:type="dxa"/>
            <w:shd w:val="clear" w:color="auto" w:fill="auto"/>
            <w:tcMar>
              <w:top w:w="80" w:type="dxa"/>
              <w:left w:w="80" w:type="dxa"/>
              <w:bottom w:w="80" w:type="dxa"/>
              <w:right w:w="80" w:type="dxa"/>
            </w:tcMar>
            <w:vAlign w:val="center"/>
          </w:tcPr>
          <w:p w14:paraId="192B0E3D" w14:textId="77777777" w:rsidR="00A77972" w:rsidRPr="00213E15" w:rsidRDefault="00A77972" w:rsidP="00E073E8">
            <w:pPr>
              <w:pStyle w:val="Body"/>
              <w:jc w:val="center"/>
              <w:rPr>
                <w:rFonts w:cs="Times New Roman"/>
                <w:sz w:val="16"/>
                <w:szCs w:val="16"/>
              </w:rPr>
            </w:pPr>
            <w:r w:rsidRPr="00213E15">
              <w:rPr>
                <w:rFonts w:cs="Times New Roman"/>
                <w:sz w:val="16"/>
                <w:szCs w:val="16"/>
              </w:rPr>
              <w:t>92%</w:t>
            </w:r>
          </w:p>
        </w:tc>
      </w:tr>
      <w:tr w:rsidR="00FF617A" w:rsidRPr="00213E15" w14:paraId="168C1CB1"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18F9C4B5"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Madifushi</w:t>
            </w:r>
            <w:proofErr w:type="spellEnd"/>
          </w:p>
        </w:tc>
        <w:tc>
          <w:tcPr>
            <w:tcW w:w="894" w:type="dxa"/>
            <w:shd w:val="clear" w:color="auto" w:fill="auto"/>
            <w:tcMar>
              <w:top w:w="80" w:type="dxa"/>
              <w:left w:w="80" w:type="dxa"/>
              <w:bottom w:w="80" w:type="dxa"/>
              <w:right w:w="80" w:type="dxa"/>
            </w:tcMar>
            <w:vAlign w:val="center"/>
          </w:tcPr>
          <w:p w14:paraId="40FC147E"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44" w:type="dxa"/>
            <w:shd w:val="clear" w:color="auto" w:fill="auto"/>
            <w:tcMar>
              <w:top w:w="80" w:type="dxa"/>
              <w:left w:w="80" w:type="dxa"/>
              <w:bottom w:w="80" w:type="dxa"/>
              <w:right w:w="80" w:type="dxa"/>
            </w:tcMar>
            <w:vAlign w:val="center"/>
          </w:tcPr>
          <w:p w14:paraId="21AAFD38"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44" w:type="dxa"/>
            <w:shd w:val="clear" w:color="auto" w:fill="auto"/>
            <w:tcMar>
              <w:top w:w="80" w:type="dxa"/>
              <w:left w:w="80" w:type="dxa"/>
              <w:bottom w:w="80" w:type="dxa"/>
              <w:right w:w="80" w:type="dxa"/>
            </w:tcMar>
            <w:vAlign w:val="center"/>
          </w:tcPr>
          <w:p w14:paraId="37C0FFD9"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44" w:type="dxa"/>
            <w:shd w:val="clear" w:color="auto" w:fill="auto"/>
            <w:tcMar>
              <w:top w:w="80" w:type="dxa"/>
              <w:left w:w="80" w:type="dxa"/>
              <w:bottom w:w="80" w:type="dxa"/>
              <w:right w:w="80" w:type="dxa"/>
            </w:tcMar>
            <w:vAlign w:val="center"/>
          </w:tcPr>
          <w:p w14:paraId="0223EBA5" w14:textId="77777777" w:rsidR="00A77972" w:rsidRPr="00213E15" w:rsidRDefault="00A77972" w:rsidP="00E073E8">
            <w:pPr>
              <w:pStyle w:val="Body"/>
              <w:jc w:val="center"/>
              <w:rPr>
                <w:rFonts w:cs="Times New Roman"/>
                <w:sz w:val="16"/>
                <w:szCs w:val="16"/>
              </w:rPr>
            </w:pPr>
            <w:r w:rsidRPr="00213E15">
              <w:rPr>
                <w:rFonts w:cs="Times New Roman"/>
                <w:sz w:val="16"/>
                <w:szCs w:val="16"/>
              </w:rPr>
              <w:t>6%</w:t>
            </w:r>
          </w:p>
        </w:tc>
        <w:tc>
          <w:tcPr>
            <w:tcW w:w="644" w:type="dxa"/>
            <w:shd w:val="clear" w:color="auto" w:fill="auto"/>
            <w:tcMar>
              <w:top w:w="80" w:type="dxa"/>
              <w:left w:w="80" w:type="dxa"/>
              <w:bottom w:w="80" w:type="dxa"/>
              <w:right w:w="80" w:type="dxa"/>
            </w:tcMar>
            <w:vAlign w:val="center"/>
          </w:tcPr>
          <w:p w14:paraId="3713DB2E" w14:textId="77777777" w:rsidR="00A77972" w:rsidRPr="00213E15" w:rsidRDefault="00A77972" w:rsidP="00E073E8">
            <w:pPr>
              <w:pStyle w:val="Body"/>
              <w:jc w:val="center"/>
              <w:rPr>
                <w:rFonts w:cs="Times New Roman"/>
                <w:sz w:val="16"/>
                <w:szCs w:val="16"/>
              </w:rPr>
            </w:pPr>
            <w:r w:rsidRPr="00213E15">
              <w:rPr>
                <w:rFonts w:cs="Times New Roman"/>
                <w:sz w:val="16"/>
                <w:szCs w:val="16"/>
              </w:rPr>
              <w:t>6%</w:t>
            </w:r>
          </w:p>
        </w:tc>
        <w:tc>
          <w:tcPr>
            <w:tcW w:w="644" w:type="dxa"/>
            <w:shd w:val="clear" w:color="auto" w:fill="auto"/>
            <w:tcMar>
              <w:top w:w="80" w:type="dxa"/>
              <w:left w:w="80" w:type="dxa"/>
              <w:bottom w:w="80" w:type="dxa"/>
              <w:right w:w="80" w:type="dxa"/>
            </w:tcMar>
            <w:vAlign w:val="center"/>
          </w:tcPr>
          <w:p w14:paraId="0FCC3D12" w14:textId="77777777" w:rsidR="00A77972" w:rsidRPr="00213E15" w:rsidRDefault="00A77972" w:rsidP="00E073E8">
            <w:pPr>
              <w:pStyle w:val="Body"/>
              <w:jc w:val="center"/>
              <w:rPr>
                <w:rFonts w:cs="Times New Roman"/>
                <w:sz w:val="16"/>
                <w:szCs w:val="16"/>
              </w:rPr>
            </w:pPr>
            <w:r w:rsidRPr="00213E15">
              <w:rPr>
                <w:rFonts w:cs="Times New Roman"/>
                <w:sz w:val="16"/>
                <w:szCs w:val="16"/>
              </w:rPr>
              <w:t>6%</w:t>
            </w:r>
          </w:p>
        </w:tc>
        <w:tc>
          <w:tcPr>
            <w:tcW w:w="644" w:type="dxa"/>
            <w:shd w:val="clear" w:color="auto" w:fill="auto"/>
            <w:tcMar>
              <w:top w:w="80" w:type="dxa"/>
              <w:left w:w="80" w:type="dxa"/>
              <w:bottom w:w="80" w:type="dxa"/>
              <w:right w:w="80" w:type="dxa"/>
            </w:tcMar>
            <w:vAlign w:val="center"/>
          </w:tcPr>
          <w:p w14:paraId="294F9F5A"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6EA101EE" w14:textId="77777777" w:rsidR="00A77972" w:rsidRPr="00213E15" w:rsidRDefault="00A77972" w:rsidP="00E073E8">
            <w:pPr>
              <w:pStyle w:val="Body"/>
              <w:jc w:val="center"/>
              <w:rPr>
                <w:rFonts w:cs="Times New Roman"/>
                <w:sz w:val="16"/>
                <w:szCs w:val="16"/>
              </w:rPr>
            </w:pPr>
            <w:r w:rsidRPr="00213E15">
              <w:rPr>
                <w:rFonts w:cs="Times New Roman"/>
                <w:sz w:val="16"/>
                <w:szCs w:val="16"/>
              </w:rPr>
              <w:t>14%</w:t>
            </w:r>
          </w:p>
        </w:tc>
        <w:tc>
          <w:tcPr>
            <w:tcW w:w="644" w:type="dxa"/>
            <w:shd w:val="clear" w:color="auto" w:fill="auto"/>
            <w:tcMar>
              <w:top w:w="80" w:type="dxa"/>
              <w:left w:w="80" w:type="dxa"/>
              <w:bottom w:w="80" w:type="dxa"/>
              <w:right w:w="80" w:type="dxa"/>
            </w:tcMar>
            <w:vAlign w:val="center"/>
          </w:tcPr>
          <w:p w14:paraId="31D3F72E" w14:textId="77777777" w:rsidR="00A77972" w:rsidRPr="00213E15" w:rsidRDefault="00A77972" w:rsidP="00E073E8">
            <w:pPr>
              <w:pStyle w:val="Body"/>
              <w:jc w:val="center"/>
              <w:rPr>
                <w:rFonts w:cs="Times New Roman"/>
                <w:sz w:val="16"/>
                <w:szCs w:val="16"/>
              </w:rPr>
            </w:pPr>
            <w:r w:rsidRPr="00213E15">
              <w:rPr>
                <w:rFonts w:cs="Times New Roman"/>
                <w:sz w:val="16"/>
                <w:szCs w:val="16"/>
              </w:rPr>
              <w:t>21%</w:t>
            </w:r>
          </w:p>
        </w:tc>
        <w:tc>
          <w:tcPr>
            <w:tcW w:w="644" w:type="dxa"/>
            <w:shd w:val="clear" w:color="auto" w:fill="auto"/>
            <w:tcMar>
              <w:top w:w="80" w:type="dxa"/>
              <w:left w:w="80" w:type="dxa"/>
              <w:bottom w:w="80" w:type="dxa"/>
              <w:right w:w="80" w:type="dxa"/>
            </w:tcMar>
            <w:vAlign w:val="center"/>
          </w:tcPr>
          <w:p w14:paraId="2BBE72F5"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44" w:type="dxa"/>
            <w:shd w:val="clear" w:color="auto" w:fill="auto"/>
            <w:tcMar>
              <w:top w:w="80" w:type="dxa"/>
              <w:left w:w="80" w:type="dxa"/>
              <w:bottom w:w="80" w:type="dxa"/>
              <w:right w:w="80" w:type="dxa"/>
            </w:tcMar>
            <w:vAlign w:val="center"/>
          </w:tcPr>
          <w:p w14:paraId="444CF346"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44" w:type="dxa"/>
            <w:shd w:val="clear" w:color="auto" w:fill="auto"/>
            <w:tcMar>
              <w:top w:w="80" w:type="dxa"/>
              <w:left w:w="80" w:type="dxa"/>
              <w:bottom w:w="80" w:type="dxa"/>
              <w:right w:w="80" w:type="dxa"/>
            </w:tcMar>
            <w:vAlign w:val="center"/>
          </w:tcPr>
          <w:p w14:paraId="571DAF34"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44" w:type="dxa"/>
            <w:shd w:val="clear" w:color="auto" w:fill="auto"/>
            <w:tcMar>
              <w:top w:w="80" w:type="dxa"/>
              <w:left w:w="80" w:type="dxa"/>
              <w:bottom w:w="80" w:type="dxa"/>
              <w:right w:w="80" w:type="dxa"/>
            </w:tcMar>
            <w:vAlign w:val="center"/>
          </w:tcPr>
          <w:p w14:paraId="28D73183" w14:textId="77777777" w:rsidR="00A77972" w:rsidRPr="00213E15" w:rsidRDefault="00A77972" w:rsidP="00E073E8">
            <w:pPr>
              <w:pStyle w:val="Body"/>
              <w:jc w:val="center"/>
              <w:rPr>
                <w:rFonts w:cs="Times New Roman"/>
                <w:sz w:val="16"/>
                <w:szCs w:val="16"/>
              </w:rPr>
            </w:pPr>
            <w:r w:rsidRPr="00213E15">
              <w:rPr>
                <w:rFonts w:cs="Times New Roman"/>
                <w:sz w:val="16"/>
                <w:szCs w:val="16"/>
              </w:rPr>
              <w:t>20%</w:t>
            </w:r>
          </w:p>
        </w:tc>
        <w:tc>
          <w:tcPr>
            <w:tcW w:w="644" w:type="dxa"/>
            <w:shd w:val="clear" w:color="auto" w:fill="auto"/>
            <w:tcMar>
              <w:top w:w="80" w:type="dxa"/>
              <w:left w:w="80" w:type="dxa"/>
              <w:bottom w:w="80" w:type="dxa"/>
              <w:right w:w="80" w:type="dxa"/>
            </w:tcMar>
            <w:vAlign w:val="center"/>
          </w:tcPr>
          <w:p w14:paraId="62933D56" w14:textId="77777777" w:rsidR="00A77972" w:rsidRPr="00213E15" w:rsidRDefault="00A77972" w:rsidP="00E073E8">
            <w:pPr>
              <w:pStyle w:val="Body"/>
              <w:jc w:val="center"/>
              <w:rPr>
                <w:rFonts w:cs="Times New Roman"/>
                <w:sz w:val="16"/>
                <w:szCs w:val="16"/>
              </w:rPr>
            </w:pPr>
            <w:r w:rsidRPr="00213E15">
              <w:rPr>
                <w:rFonts w:cs="Times New Roman"/>
                <w:sz w:val="16"/>
                <w:szCs w:val="16"/>
              </w:rPr>
              <w:t>21%</w:t>
            </w:r>
          </w:p>
        </w:tc>
        <w:tc>
          <w:tcPr>
            <w:tcW w:w="644" w:type="dxa"/>
            <w:shd w:val="clear" w:color="auto" w:fill="auto"/>
            <w:tcMar>
              <w:top w:w="80" w:type="dxa"/>
              <w:left w:w="80" w:type="dxa"/>
              <w:bottom w:w="80" w:type="dxa"/>
              <w:right w:w="80" w:type="dxa"/>
            </w:tcMar>
            <w:vAlign w:val="center"/>
          </w:tcPr>
          <w:p w14:paraId="45A508C6"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44" w:type="dxa"/>
            <w:shd w:val="clear" w:color="auto" w:fill="auto"/>
            <w:tcMar>
              <w:top w:w="80" w:type="dxa"/>
              <w:left w:w="80" w:type="dxa"/>
              <w:bottom w:w="80" w:type="dxa"/>
              <w:right w:w="80" w:type="dxa"/>
            </w:tcMar>
            <w:vAlign w:val="center"/>
          </w:tcPr>
          <w:p w14:paraId="674E696C" w14:textId="77777777" w:rsidR="00A77972" w:rsidRPr="00213E15" w:rsidRDefault="00A77972" w:rsidP="00E073E8">
            <w:pPr>
              <w:pStyle w:val="Body"/>
              <w:jc w:val="center"/>
              <w:rPr>
                <w:rFonts w:cs="Times New Roman"/>
                <w:sz w:val="16"/>
                <w:szCs w:val="16"/>
              </w:rPr>
            </w:pPr>
            <w:r w:rsidRPr="00213E15">
              <w:rPr>
                <w:rFonts w:cs="Times New Roman"/>
                <w:sz w:val="16"/>
                <w:szCs w:val="16"/>
              </w:rPr>
              <w:t>34%</w:t>
            </w:r>
          </w:p>
        </w:tc>
        <w:tc>
          <w:tcPr>
            <w:tcW w:w="644" w:type="dxa"/>
            <w:shd w:val="clear" w:color="auto" w:fill="auto"/>
            <w:tcMar>
              <w:top w:w="80" w:type="dxa"/>
              <w:left w:w="80" w:type="dxa"/>
              <w:bottom w:w="80" w:type="dxa"/>
              <w:right w:w="80" w:type="dxa"/>
            </w:tcMar>
            <w:vAlign w:val="center"/>
          </w:tcPr>
          <w:p w14:paraId="462F37BD" w14:textId="77777777" w:rsidR="00A77972" w:rsidRPr="00213E15" w:rsidRDefault="00A77972" w:rsidP="00E073E8">
            <w:pPr>
              <w:pStyle w:val="Body"/>
              <w:jc w:val="center"/>
              <w:rPr>
                <w:rFonts w:cs="Times New Roman"/>
                <w:sz w:val="16"/>
                <w:szCs w:val="16"/>
              </w:rPr>
            </w:pPr>
            <w:r w:rsidRPr="00213E15">
              <w:rPr>
                <w:rFonts w:cs="Times New Roman"/>
                <w:sz w:val="16"/>
                <w:szCs w:val="16"/>
              </w:rPr>
              <w:t>46%</w:t>
            </w:r>
          </w:p>
        </w:tc>
        <w:tc>
          <w:tcPr>
            <w:tcW w:w="682" w:type="dxa"/>
            <w:shd w:val="clear" w:color="auto" w:fill="auto"/>
            <w:tcMar>
              <w:top w:w="80" w:type="dxa"/>
              <w:left w:w="80" w:type="dxa"/>
              <w:bottom w:w="80" w:type="dxa"/>
              <w:right w:w="80" w:type="dxa"/>
            </w:tcMar>
            <w:vAlign w:val="center"/>
          </w:tcPr>
          <w:p w14:paraId="1C7A2FE5" w14:textId="77777777" w:rsidR="00A77972" w:rsidRPr="00213E15" w:rsidRDefault="00A77972" w:rsidP="00E073E8">
            <w:pPr>
              <w:pStyle w:val="Body"/>
              <w:jc w:val="center"/>
              <w:rPr>
                <w:rFonts w:cs="Times New Roman"/>
                <w:sz w:val="16"/>
                <w:szCs w:val="16"/>
              </w:rPr>
            </w:pPr>
            <w:r w:rsidRPr="00213E15">
              <w:rPr>
                <w:rFonts w:cs="Times New Roman"/>
                <w:sz w:val="16"/>
                <w:szCs w:val="16"/>
              </w:rPr>
              <w:t>60%</w:t>
            </w:r>
          </w:p>
        </w:tc>
      </w:tr>
      <w:tr w:rsidR="00FF617A" w:rsidRPr="00213E15" w14:paraId="3DF2A8E2"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18356421"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Vunidogoloa</w:t>
            </w:r>
            <w:proofErr w:type="spellEnd"/>
          </w:p>
        </w:tc>
        <w:tc>
          <w:tcPr>
            <w:tcW w:w="894" w:type="dxa"/>
            <w:shd w:val="clear" w:color="auto" w:fill="auto"/>
            <w:tcMar>
              <w:top w:w="80" w:type="dxa"/>
              <w:left w:w="80" w:type="dxa"/>
              <w:bottom w:w="80" w:type="dxa"/>
              <w:right w:w="80" w:type="dxa"/>
            </w:tcMar>
            <w:vAlign w:val="center"/>
          </w:tcPr>
          <w:p w14:paraId="534F17CF" w14:textId="77777777" w:rsidR="00A77972" w:rsidRPr="00213E15" w:rsidRDefault="00A77972" w:rsidP="00E073E8">
            <w:pPr>
              <w:pStyle w:val="Body"/>
              <w:jc w:val="center"/>
              <w:rPr>
                <w:rFonts w:cs="Times New Roman"/>
                <w:sz w:val="16"/>
                <w:szCs w:val="16"/>
              </w:rPr>
            </w:pPr>
            <w:r w:rsidRPr="00213E15">
              <w:rPr>
                <w:rFonts w:cs="Times New Roman"/>
                <w:sz w:val="16"/>
                <w:szCs w:val="16"/>
              </w:rPr>
              <w:t>14%</w:t>
            </w:r>
          </w:p>
        </w:tc>
        <w:tc>
          <w:tcPr>
            <w:tcW w:w="644" w:type="dxa"/>
            <w:shd w:val="clear" w:color="auto" w:fill="auto"/>
            <w:tcMar>
              <w:top w:w="80" w:type="dxa"/>
              <w:left w:w="80" w:type="dxa"/>
              <w:bottom w:w="80" w:type="dxa"/>
              <w:right w:w="80" w:type="dxa"/>
            </w:tcMar>
            <w:vAlign w:val="center"/>
          </w:tcPr>
          <w:p w14:paraId="1C514787"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7531CC06"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126CF50C"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7901925D"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4C590527"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0E277D51"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1BFF3F3B"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2A2973C1"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134A8B3B"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2DCC214A"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0B25D8F8"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460167B4"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44" w:type="dxa"/>
            <w:shd w:val="clear" w:color="auto" w:fill="auto"/>
            <w:tcMar>
              <w:top w:w="80" w:type="dxa"/>
              <w:left w:w="80" w:type="dxa"/>
              <w:bottom w:w="80" w:type="dxa"/>
              <w:right w:w="80" w:type="dxa"/>
            </w:tcMar>
            <w:vAlign w:val="center"/>
          </w:tcPr>
          <w:p w14:paraId="3EF4346A"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44" w:type="dxa"/>
            <w:shd w:val="clear" w:color="auto" w:fill="auto"/>
            <w:tcMar>
              <w:top w:w="80" w:type="dxa"/>
              <w:left w:w="80" w:type="dxa"/>
              <w:bottom w:w="80" w:type="dxa"/>
              <w:right w:w="80" w:type="dxa"/>
            </w:tcMar>
            <w:vAlign w:val="center"/>
          </w:tcPr>
          <w:p w14:paraId="398BA00C"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44" w:type="dxa"/>
            <w:shd w:val="clear" w:color="auto" w:fill="auto"/>
            <w:tcMar>
              <w:top w:w="80" w:type="dxa"/>
              <w:left w:w="80" w:type="dxa"/>
              <w:bottom w:w="80" w:type="dxa"/>
              <w:right w:w="80" w:type="dxa"/>
            </w:tcMar>
            <w:vAlign w:val="center"/>
          </w:tcPr>
          <w:p w14:paraId="3C87C886" w14:textId="77777777" w:rsidR="00A77972" w:rsidRPr="00213E15" w:rsidRDefault="00A77972" w:rsidP="00E073E8">
            <w:pPr>
              <w:pStyle w:val="Body"/>
              <w:jc w:val="center"/>
              <w:rPr>
                <w:rFonts w:cs="Times New Roman"/>
                <w:sz w:val="16"/>
                <w:szCs w:val="16"/>
              </w:rPr>
            </w:pPr>
            <w:r w:rsidRPr="00213E15">
              <w:rPr>
                <w:rFonts w:cs="Times New Roman"/>
                <w:sz w:val="16"/>
                <w:szCs w:val="16"/>
              </w:rPr>
              <w:t>37%</w:t>
            </w:r>
          </w:p>
        </w:tc>
        <w:tc>
          <w:tcPr>
            <w:tcW w:w="644" w:type="dxa"/>
            <w:shd w:val="clear" w:color="auto" w:fill="auto"/>
            <w:tcMar>
              <w:top w:w="80" w:type="dxa"/>
              <w:left w:w="80" w:type="dxa"/>
              <w:bottom w:w="80" w:type="dxa"/>
              <w:right w:w="80" w:type="dxa"/>
            </w:tcMar>
            <w:vAlign w:val="center"/>
          </w:tcPr>
          <w:p w14:paraId="40248031" w14:textId="77777777" w:rsidR="00A77972" w:rsidRPr="00213E15" w:rsidRDefault="00A77972" w:rsidP="00E073E8">
            <w:pPr>
              <w:pStyle w:val="Body"/>
              <w:jc w:val="center"/>
              <w:rPr>
                <w:rFonts w:cs="Times New Roman"/>
                <w:sz w:val="16"/>
                <w:szCs w:val="16"/>
              </w:rPr>
            </w:pPr>
            <w:r w:rsidRPr="00213E15">
              <w:rPr>
                <w:rFonts w:cs="Times New Roman"/>
                <w:sz w:val="16"/>
                <w:szCs w:val="16"/>
              </w:rPr>
              <w:t>41%</w:t>
            </w:r>
          </w:p>
        </w:tc>
        <w:tc>
          <w:tcPr>
            <w:tcW w:w="682" w:type="dxa"/>
            <w:shd w:val="clear" w:color="auto" w:fill="auto"/>
            <w:tcMar>
              <w:top w:w="80" w:type="dxa"/>
              <w:left w:w="80" w:type="dxa"/>
              <w:bottom w:w="80" w:type="dxa"/>
              <w:right w:w="80" w:type="dxa"/>
            </w:tcMar>
            <w:vAlign w:val="center"/>
          </w:tcPr>
          <w:p w14:paraId="5356A487" w14:textId="77777777" w:rsidR="00A77972" w:rsidRPr="00213E15" w:rsidRDefault="00A77972" w:rsidP="00E073E8">
            <w:pPr>
              <w:pStyle w:val="Body"/>
              <w:jc w:val="center"/>
              <w:rPr>
                <w:rFonts w:cs="Times New Roman"/>
                <w:sz w:val="16"/>
                <w:szCs w:val="16"/>
              </w:rPr>
            </w:pPr>
            <w:r w:rsidRPr="00213E15">
              <w:rPr>
                <w:rFonts w:cs="Times New Roman"/>
                <w:sz w:val="16"/>
                <w:szCs w:val="16"/>
              </w:rPr>
              <w:t>60%</w:t>
            </w:r>
          </w:p>
        </w:tc>
      </w:tr>
      <w:tr w:rsidR="00FF617A" w:rsidRPr="00213E15" w14:paraId="2C1A3F50"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2145B7C7" w14:textId="77777777" w:rsidR="00A77972" w:rsidRPr="00213E15" w:rsidRDefault="00A77972" w:rsidP="00E073E8">
            <w:pPr>
              <w:pStyle w:val="Body"/>
              <w:jc w:val="center"/>
              <w:rPr>
                <w:rFonts w:cs="Times New Roman"/>
                <w:sz w:val="16"/>
                <w:szCs w:val="16"/>
              </w:rPr>
            </w:pPr>
            <w:r w:rsidRPr="00213E15">
              <w:rPr>
                <w:rFonts w:cs="Times New Roman"/>
                <w:sz w:val="16"/>
                <w:szCs w:val="16"/>
              </w:rPr>
              <w:t>Taholah</w:t>
            </w:r>
          </w:p>
        </w:tc>
        <w:tc>
          <w:tcPr>
            <w:tcW w:w="894" w:type="dxa"/>
            <w:shd w:val="clear" w:color="auto" w:fill="auto"/>
            <w:tcMar>
              <w:top w:w="80" w:type="dxa"/>
              <w:left w:w="80" w:type="dxa"/>
              <w:bottom w:w="80" w:type="dxa"/>
              <w:right w:w="80" w:type="dxa"/>
            </w:tcMar>
            <w:vAlign w:val="center"/>
          </w:tcPr>
          <w:p w14:paraId="0AA80053"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6A211803"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12A31D3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16A4463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3727265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73F5C5F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36B7AA8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3F16FB1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6FABF56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32F24BE8"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c>
          <w:tcPr>
            <w:tcW w:w="644" w:type="dxa"/>
            <w:shd w:val="clear" w:color="auto" w:fill="auto"/>
            <w:tcMar>
              <w:top w:w="80" w:type="dxa"/>
              <w:left w:w="80" w:type="dxa"/>
              <w:bottom w:w="80" w:type="dxa"/>
              <w:right w:w="80" w:type="dxa"/>
            </w:tcMar>
            <w:vAlign w:val="center"/>
          </w:tcPr>
          <w:p w14:paraId="1456D4E2"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c>
          <w:tcPr>
            <w:tcW w:w="644" w:type="dxa"/>
            <w:shd w:val="clear" w:color="auto" w:fill="auto"/>
            <w:tcMar>
              <w:top w:w="80" w:type="dxa"/>
              <w:left w:w="80" w:type="dxa"/>
              <w:bottom w:w="80" w:type="dxa"/>
              <w:right w:w="80" w:type="dxa"/>
            </w:tcMar>
            <w:vAlign w:val="center"/>
          </w:tcPr>
          <w:p w14:paraId="62318E28"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c>
          <w:tcPr>
            <w:tcW w:w="644" w:type="dxa"/>
            <w:shd w:val="clear" w:color="auto" w:fill="auto"/>
            <w:tcMar>
              <w:top w:w="80" w:type="dxa"/>
              <w:left w:w="80" w:type="dxa"/>
              <w:bottom w:w="80" w:type="dxa"/>
              <w:right w:w="80" w:type="dxa"/>
            </w:tcMar>
            <w:vAlign w:val="center"/>
          </w:tcPr>
          <w:p w14:paraId="22278D3E" w14:textId="77777777" w:rsidR="00A77972" w:rsidRPr="00213E15" w:rsidRDefault="00A77972" w:rsidP="00E073E8">
            <w:pPr>
              <w:pStyle w:val="Body"/>
              <w:jc w:val="center"/>
              <w:rPr>
                <w:rFonts w:cs="Times New Roman"/>
                <w:sz w:val="16"/>
                <w:szCs w:val="16"/>
              </w:rPr>
            </w:pPr>
            <w:r w:rsidRPr="00213E15">
              <w:rPr>
                <w:rFonts w:cs="Times New Roman"/>
                <w:sz w:val="16"/>
                <w:szCs w:val="16"/>
              </w:rPr>
              <w:t>42%</w:t>
            </w:r>
          </w:p>
        </w:tc>
        <w:tc>
          <w:tcPr>
            <w:tcW w:w="644" w:type="dxa"/>
            <w:shd w:val="clear" w:color="auto" w:fill="auto"/>
            <w:tcMar>
              <w:top w:w="80" w:type="dxa"/>
              <w:left w:w="80" w:type="dxa"/>
              <w:bottom w:w="80" w:type="dxa"/>
              <w:right w:w="80" w:type="dxa"/>
            </w:tcMar>
            <w:vAlign w:val="center"/>
          </w:tcPr>
          <w:p w14:paraId="62624EE6" w14:textId="77777777" w:rsidR="00A77972" w:rsidRPr="00213E15" w:rsidRDefault="00A77972" w:rsidP="00E073E8">
            <w:pPr>
              <w:pStyle w:val="Body"/>
              <w:jc w:val="center"/>
              <w:rPr>
                <w:rFonts w:cs="Times New Roman"/>
                <w:sz w:val="16"/>
                <w:szCs w:val="16"/>
              </w:rPr>
            </w:pPr>
            <w:r w:rsidRPr="00213E15">
              <w:rPr>
                <w:rFonts w:cs="Times New Roman"/>
                <w:sz w:val="16"/>
                <w:szCs w:val="16"/>
              </w:rPr>
              <w:t>42%</w:t>
            </w:r>
          </w:p>
        </w:tc>
        <w:tc>
          <w:tcPr>
            <w:tcW w:w="644" w:type="dxa"/>
            <w:shd w:val="clear" w:color="auto" w:fill="auto"/>
            <w:tcMar>
              <w:top w:w="80" w:type="dxa"/>
              <w:left w:w="80" w:type="dxa"/>
              <w:bottom w:w="80" w:type="dxa"/>
              <w:right w:w="80" w:type="dxa"/>
            </w:tcMar>
            <w:vAlign w:val="center"/>
          </w:tcPr>
          <w:p w14:paraId="7079C36A" w14:textId="77777777" w:rsidR="00A77972" w:rsidRPr="00213E15" w:rsidRDefault="00A77972" w:rsidP="00E073E8">
            <w:pPr>
              <w:pStyle w:val="Body"/>
              <w:jc w:val="center"/>
              <w:rPr>
                <w:rFonts w:cs="Times New Roman"/>
                <w:sz w:val="16"/>
                <w:szCs w:val="16"/>
              </w:rPr>
            </w:pPr>
            <w:r w:rsidRPr="00213E15">
              <w:rPr>
                <w:rFonts w:cs="Times New Roman"/>
                <w:sz w:val="16"/>
                <w:szCs w:val="16"/>
              </w:rPr>
              <w:t>43%</w:t>
            </w:r>
          </w:p>
        </w:tc>
        <w:tc>
          <w:tcPr>
            <w:tcW w:w="644" w:type="dxa"/>
            <w:shd w:val="clear" w:color="auto" w:fill="auto"/>
            <w:tcMar>
              <w:top w:w="80" w:type="dxa"/>
              <w:left w:w="80" w:type="dxa"/>
              <w:bottom w:w="80" w:type="dxa"/>
              <w:right w:w="80" w:type="dxa"/>
            </w:tcMar>
            <w:vAlign w:val="center"/>
          </w:tcPr>
          <w:p w14:paraId="0A4AAF00" w14:textId="77777777" w:rsidR="00A77972" w:rsidRPr="00213E15" w:rsidRDefault="00A77972" w:rsidP="00E073E8">
            <w:pPr>
              <w:pStyle w:val="Body"/>
              <w:jc w:val="center"/>
              <w:rPr>
                <w:rFonts w:cs="Times New Roman"/>
                <w:sz w:val="16"/>
                <w:szCs w:val="16"/>
              </w:rPr>
            </w:pPr>
            <w:r w:rsidRPr="00213E15">
              <w:rPr>
                <w:rFonts w:cs="Times New Roman"/>
                <w:sz w:val="16"/>
                <w:szCs w:val="16"/>
              </w:rPr>
              <w:t>51%</w:t>
            </w:r>
          </w:p>
        </w:tc>
        <w:tc>
          <w:tcPr>
            <w:tcW w:w="644" w:type="dxa"/>
            <w:shd w:val="clear" w:color="auto" w:fill="auto"/>
            <w:tcMar>
              <w:top w:w="80" w:type="dxa"/>
              <w:left w:w="80" w:type="dxa"/>
              <w:bottom w:w="80" w:type="dxa"/>
              <w:right w:w="80" w:type="dxa"/>
            </w:tcMar>
            <w:vAlign w:val="center"/>
          </w:tcPr>
          <w:p w14:paraId="6E283F48" w14:textId="77777777" w:rsidR="00A77972" w:rsidRPr="00213E15" w:rsidRDefault="00A77972" w:rsidP="00E073E8">
            <w:pPr>
              <w:pStyle w:val="Body"/>
              <w:jc w:val="center"/>
              <w:rPr>
                <w:rFonts w:cs="Times New Roman"/>
                <w:sz w:val="16"/>
                <w:szCs w:val="16"/>
              </w:rPr>
            </w:pPr>
            <w:r w:rsidRPr="00213E15">
              <w:rPr>
                <w:rFonts w:cs="Times New Roman"/>
                <w:sz w:val="16"/>
                <w:szCs w:val="16"/>
              </w:rPr>
              <w:t>54%</w:t>
            </w:r>
          </w:p>
        </w:tc>
        <w:tc>
          <w:tcPr>
            <w:tcW w:w="682" w:type="dxa"/>
            <w:shd w:val="clear" w:color="auto" w:fill="auto"/>
            <w:tcMar>
              <w:top w:w="80" w:type="dxa"/>
              <w:left w:w="80" w:type="dxa"/>
              <w:bottom w:w="80" w:type="dxa"/>
              <w:right w:w="80" w:type="dxa"/>
            </w:tcMar>
            <w:vAlign w:val="center"/>
          </w:tcPr>
          <w:p w14:paraId="19109469" w14:textId="77777777" w:rsidR="00A77972" w:rsidRPr="00213E15" w:rsidRDefault="00A77972" w:rsidP="00E073E8">
            <w:pPr>
              <w:pStyle w:val="Body"/>
              <w:jc w:val="center"/>
              <w:rPr>
                <w:rFonts w:cs="Times New Roman"/>
                <w:sz w:val="16"/>
                <w:szCs w:val="16"/>
              </w:rPr>
            </w:pPr>
            <w:r w:rsidRPr="00213E15">
              <w:rPr>
                <w:rFonts w:cs="Times New Roman"/>
                <w:sz w:val="16"/>
                <w:szCs w:val="16"/>
              </w:rPr>
              <w:t>59%</w:t>
            </w:r>
          </w:p>
        </w:tc>
      </w:tr>
      <w:tr w:rsidR="00FF617A" w:rsidRPr="00213E15" w14:paraId="4125118A"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05FB9843"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Denimanu</w:t>
            </w:r>
            <w:proofErr w:type="spellEnd"/>
          </w:p>
        </w:tc>
        <w:tc>
          <w:tcPr>
            <w:tcW w:w="894" w:type="dxa"/>
            <w:shd w:val="clear" w:color="auto" w:fill="auto"/>
            <w:tcMar>
              <w:top w:w="80" w:type="dxa"/>
              <w:left w:w="80" w:type="dxa"/>
              <w:bottom w:w="80" w:type="dxa"/>
              <w:right w:w="80" w:type="dxa"/>
            </w:tcMar>
            <w:vAlign w:val="center"/>
          </w:tcPr>
          <w:p w14:paraId="200CFEA9"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44" w:type="dxa"/>
            <w:shd w:val="clear" w:color="auto" w:fill="auto"/>
            <w:tcMar>
              <w:top w:w="80" w:type="dxa"/>
              <w:left w:w="80" w:type="dxa"/>
              <w:bottom w:w="80" w:type="dxa"/>
              <w:right w:w="80" w:type="dxa"/>
            </w:tcMar>
            <w:vAlign w:val="center"/>
          </w:tcPr>
          <w:p w14:paraId="2D925557"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44" w:type="dxa"/>
            <w:shd w:val="clear" w:color="auto" w:fill="auto"/>
            <w:tcMar>
              <w:top w:w="80" w:type="dxa"/>
              <w:left w:w="80" w:type="dxa"/>
              <w:bottom w:w="80" w:type="dxa"/>
              <w:right w:w="80" w:type="dxa"/>
            </w:tcMar>
            <w:vAlign w:val="center"/>
          </w:tcPr>
          <w:p w14:paraId="61E0AA11"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44" w:type="dxa"/>
            <w:shd w:val="clear" w:color="auto" w:fill="auto"/>
            <w:tcMar>
              <w:top w:w="80" w:type="dxa"/>
              <w:left w:w="80" w:type="dxa"/>
              <w:bottom w:w="80" w:type="dxa"/>
              <w:right w:w="80" w:type="dxa"/>
            </w:tcMar>
            <w:vAlign w:val="center"/>
          </w:tcPr>
          <w:p w14:paraId="02E9489D"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44" w:type="dxa"/>
            <w:shd w:val="clear" w:color="auto" w:fill="auto"/>
            <w:tcMar>
              <w:top w:w="80" w:type="dxa"/>
              <w:left w:w="80" w:type="dxa"/>
              <w:bottom w:w="80" w:type="dxa"/>
              <w:right w:w="80" w:type="dxa"/>
            </w:tcMar>
            <w:vAlign w:val="center"/>
          </w:tcPr>
          <w:p w14:paraId="4A935ADE"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44" w:type="dxa"/>
            <w:shd w:val="clear" w:color="auto" w:fill="auto"/>
            <w:tcMar>
              <w:top w:w="80" w:type="dxa"/>
              <w:left w:w="80" w:type="dxa"/>
              <w:bottom w:w="80" w:type="dxa"/>
              <w:right w:w="80" w:type="dxa"/>
            </w:tcMar>
            <w:vAlign w:val="center"/>
          </w:tcPr>
          <w:p w14:paraId="1211DA75"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44" w:type="dxa"/>
            <w:shd w:val="clear" w:color="auto" w:fill="auto"/>
            <w:tcMar>
              <w:top w:w="80" w:type="dxa"/>
              <w:left w:w="80" w:type="dxa"/>
              <w:bottom w:w="80" w:type="dxa"/>
              <w:right w:w="80" w:type="dxa"/>
            </w:tcMar>
            <w:vAlign w:val="center"/>
          </w:tcPr>
          <w:p w14:paraId="51F682E2"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44" w:type="dxa"/>
            <w:shd w:val="clear" w:color="auto" w:fill="auto"/>
            <w:tcMar>
              <w:top w:w="80" w:type="dxa"/>
              <w:left w:w="80" w:type="dxa"/>
              <w:bottom w:w="80" w:type="dxa"/>
              <w:right w:w="80" w:type="dxa"/>
            </w:tcMar>
            <w:vAlign w:val="center"/>
          </w:tcPr>
          <w:p w14:paraId="790803C5"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44" w:type="dxa"/>
            <w:shd w:val="clear" w:color="auto" w:fill="auto"/>
            <w:tcMar>
              <w:top w:w="80" w:type="dxa"/>
              <w:left w:w="80" w:type="dxa"/>
              <w:bottom w:w="80" w:type="dxa"/>
              <w:right w:w="80" w:type="dxa"/>
            </w:tcMar>
            <w:vAlign w:val="center"/>
          </w:tcPr>
          <w:p w14:paraId="43859D71" w14:textId="77777777" w:rsidR="00A77972" w:rsidRPr="00213E15" w:rsidRDefault="00A77972" w:rsidP="00E073E8">
            <w:pPr>
              <w:pStyle w:val="Body"/>
              <w:jc w:val="center"/>
              <w:rPr>
                <w:rFonts w:cs="Times New Roman"/>
                <w:sz w:val="16"/>
                <w:szCs w:val="16"/>
              </w:rPr>
            </w:pPr>
            <w:r w:rsidRPr="00213E15">
              <w:rPr>
                <w:rFonts w:cs="Times New Roman"/>
                <w:sz w:val="16"/>
                <w:szCs w:val="16"/>
              </w:rPr>
              <w:t>23%</w:t>
            </w:r>
          </w:p>
        </w:tc>
        <w:tc>
          <w:tcPr>
            <w:tcW w:w="644" w:type="dxa"/>
            <w:shd w:val="clear" w:color="auto" w:fill="auto"/>
            <w:tcMar>
              <w:top w:w="80" w:type="dxa"/>
              <w:left w:w="80" w:type="dxa"/>
              <w:bottom w:w="80" w:type="dxa"/>
              <w:right w:w="80" w:type="dxa"/>
            </w:tcMar>
            <w:vAlign w:val="center"/>
          </w:tcPr>
          <w:p w14:paraId="77F5E212" w14:textId="77777777" w:rsidR="00A77972" w:rsidRPr="00213E15" w:rsidRDefault="00A77972" w:rsidP="00E073E8">
            <w:pPr>
              <w:pStyle w:val="Body"/>
              <w:jc w:val="center"/>
              <w:rPr>
                <w:rFonts w:cs="Times New Roman"/>
                <w:sz w:val="16"/>
                <w:szCs w:val="16"/>
              </w:rPr>
            </w:pPr>
            <w:r w:rsidRPr="00213E15">
              <w:rPr>
                <w:rFonts w:cs="Times New Roman"/>
                <w:sz w:val="16"/>
                <w:szCs w:val="16"/>
              </w:rPr>
              <w:t>26%</w:t>
            </w:r>
          </w:p>
        </w:tc>
        <w:tc>
          <w:tcPr>
            <w:tcW w:w="644" w:type="dxa"/>
            <w:shd w:val="clear" w:color="auto" w:fill="auto"/>
            <w:tcMar>
              <w:top w:w="80" w:type="dxa"/>
              <w:left w:w="80" w:type="dxa"/>
              <w:bottom w:w="80" w:type="dxa"/>
              <w:right w:w="80" w:type="dxa"/>
            </w:tcMar>
            <w:vAlign w:val="center"/>
          </w:tcPr>
          <w:p w14:paraId="2EEECD91" w14:textId="77777777" w:rsidR="00A77972" w:rsidRPr="00213E15" w:rsidRDefault="00A77972" w:rsidP="00E073E8">
            <w:pPr>
              <w:pStyle w:val="Body"/>
              <w:jc w:val="center"/>
              <w:rPr>
                <w:rFonts w:cs="Times New Roman"/>
                <w:sz w:val="16"/>
                <w:szCs w:val="16"/>
              </w:rPr>
            </w:pPr>
            <w:r w:rsidRPr="00213E15">
              <w:rPr>
                <w:rFonts w:cs="Times New Roman"/>
                <w:sz w:val="16"/>
                <w:szCs w:val="16"/>
              </w:rPr>
              <w:t>26%</w:t>
            </w:r>
          </w:p>
        </w:tc>
        <w:tc>
          <w:tcPr>
            <w:tcW w:w="644" w:type="dxa"/>
            <w:shd w:val="clear" w:color="auto" w:fill="auto"/>
            <w:tcMar>
              <w:top w:w="80" w:type="dxa"/>
              <w:left w:w="80" w:type="dxa"/>
              <w:bottom w:w="80" w:type="dxa"/>
              <w:right w:w="80" w:type="dxa"/>
            </w:tcMar>
            <w:vAlign w:val="center"/>
          </w:tcPr>
          <w:p w14:paraId="1A51056D" w14:textId="77777777" w:rsidR="00A77972" w:rsidRPr="00213E15" w:rsidRDefault="00A77972" w:rsidP="00E073E8">
            <w:pPr>
              <w:pStyle w:val="Body"/>
              <w:jc w:val="center"/>
              <w:rPr>
                <w:rFonts w:cs="Times New Roman"/>
                <w:sz w:val="16"/>
                <w:szCs w:val="16"/>
              </w:rPr>
            </w:pPr>
            <w:r w:rsidRPr="00213E15">
              <w:rPr>
                <w:rFonts w:cs="Times New Roman"/>
                <w:sz w:val="16"/>
                <w:szCs w:val="16"/>
              </w:rPr>
              <w:t>26%</w:t>
            </w:r>
          </w:p>
        </w:tc>
        <w:tc>
          <w:tcPr>
            <w:tcW w:w="644" w:type="dxa"/>
            <w:shd w:val="clear" w:color="auto" w:fill="auto"/>
            <w:tcMar>
              <w:top w:w="80" w:type="dxa"/>
              <w:left w:w="80" w:type="dxa"/>
              <w:bottom w:w="80" w:type="dxa"/>
              <w:right w:w="80" w:type="dxa"/>
            </w:tcMar>
            <w:vAlign w:val="center"/>
          </w:tcPr>
          <w:p w14:paraId="3149E098" w14:textId="77777777" w:rsidR="00A77972" w:rsidRPr="00213E15" w:rsidRDefault="00A77972" w:rsidP="00E073E8">
            <w:pPr>
              <w:pStyle w:val="Body"/>
              <w:jc w:val="center"/>
              <w:rPr>
                <w:rFonts w:cs="Times New Roman"/>
                <w:sz w:val="16"/>
                <w:szCs w:val="16"/>
              </w:rPr>
            </w:pPr>
            <w:r w:rsidRPr="00213E15">
              <w:rPr>
                <w:rFonts w:cs="Times New Roman"/>
                <w:sz w:val="16"/>
                <w:szCs w:val="16"/>
              </w:rPr>
              <w:t>29%</w:t>
            </w:r>
          </w:p>
        </w:tc>
        <w:tc>
          <w:tcPr>
            <w:tcW w:w="644" w:type="dxa"/>
            <w:shd w:val="clear" w:color="auto" w:fill="auto"/>
            <w:tcMar>
              <w:top w:w="80" w:type="dxa"/>
              <w:left w:w="80" w:type="dxa"/>
              <w:bottom w:w="80" w:type="dxa"/>
              <w:right w:w="80" w:type="dxa"/>
            </w:tcMar>
            <w:vAlign w:val="center"/>
          </w:tcPr>
          <w:p w14:paraId="7A39F152" w14:textId="77777777" w:rsidR="00A77972" w:rsidRPr="00213E15" w:rsidRDefault="00A77972" w:rsidP="00E073E8">
            <w:pPr>
              <w:pStyle w:val="Body"/>
              <w:jc w:val="center"/>
              <w:rPr>
                <w:rFonts w:cs="Times New Roman"/>
                <w:sz w:val="16"/>
                <w:szCs w:val="16"/>
              </w:rPr>
            </w:pPr>
            <w:r w:rsidRPr="00213E15">
              <w:rPr>
                <w:rFonts w:cs="Times New Roman"/>
                <w:sz w:val="16"/>
                <w:szCs w:val="16"/>
              </w:rPr>
              <w:t>29%</w:t>
            </w:r>
          </w:p>
        </w:tc>
        <w:tc>
          <w:tcPr>
            <w:tcW w:w="644" w:type="dxa"/>
            <w:shd w:val="clear" w:color="auto" w:fill="auto"/>
            <w:tcMar>
              <w:top w:w="80" w:type="dxa"/>
              <w:left w:w="80" w:type="dxa"/>
              <w:bottom w:w="80" w:type="dxa"/>
              <w:right w:w="80" w:type="dxa"/>
            </w:tcMar>
            <w:vAlign w:val="center"/>
          </w:tcPr>
          <w:p w14:paraId="1BEBC948" w14:textId="77777777" w:rsidR="00A77972" w:rsidRPr="00213E15" w:rsidRDefault="00A77972" w:rsidP="00E073E8">
            <w:pPr>
              <w:pStyle w:val="Body"/>
              <w:jc w:val="center"/>
              <w:rPr>
                <w:rFonts w:cs="Times New Roman"/>
                <w:sz w:val="16"/>
                <w:szCs w:val="16"/>
              </w:rPr>
            </w:pPr>
            <w:r w:rsidRPr="00213E15">
              <w:rPr>
                <w:rFonts w:cs="Times New Roman"/>
                <w:sz w:val="16"/>
                <w:szCs w:val="16"/>
              </w:rPr>
              <w:t>29%</w:t>
            </w:r>
          </w:p>
        </w:tc>
        <w:tc>
          <w:tcPr>
            <w:tcW w:w="644" w:type="dxa"/>
            <w:shd w:val="clear" w:color="auto" w:fill="auto"/>
            <w:tcMar>
              <w:top w:w="80" w:type="dxa"/>
              <w:left w:w="80" w:type="dxa"/>
              <w:bottom w:w="80" w:type="dxa"/>
              <w:right w:w="80" w:type="dxa"/>
            </w:tcMar>
            <w:vAlign w:val="center"/>
          </w:tcPr>
          <w:p w14:paraId="3F95979D"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c>
          <w:tcPr>
            <w:tcW w:w="644" w:type="dxa"/>
            <w:shd w:val="clear" w:color="auto" w:fill="auto"/>
            <w:tcMar>
              <w:top w:w="80" w:type="dxa"/>
              <w:left w:w="80" w:type="dxa"/>
              <w:bottom w:w="80" w:type="dxa"/>
              <w:right w:w="80" w:type="dxa"/>
            </w:tcMar>
            <w:vAlign w:val="center"/>
          </w:tcPr>
          <w:p w14:paraId="68E62E4F" w14:textId="77777777" w:rsidR="00A77972" w:rsidRPr="00213E15" w:rsidRDefault="00A77972" w:rsidP="00E073E8">
            <w:pPr>
              <w:pStyle w:val="Body"/>
              <w:jc w:val="center"/>
              <w:rPr>
                <w:rFonts w:cs="Times New Roman"/>
                <w:sz w:val="16"/>
                <w:szCs w:val="16"/>
              </w:rPr>
            </w:pPr>
            <w:r w:rsidRPr="00213E15">
              <w:rPr>
                <w:rFonts w:cs="Times New Roman"/>
                <w:sz w:val="16"/>
                <w:szCs w:val="16"/>
              </w:rPr>
              <w:t>45%</w:t>
            </w:r>
          </w:p>
        </w:tc>
        <w:tc>
          <w:tcPr>
            <w:tcW w:w="682" w:type="dxa"/>
            <w:shd w:val="clear" w:color="auto" w:fill="auto"/>
            <w:tcMar>
              <w:top w:w="80" w:type="dxa"/>
              <w:left w:w="80" w:type="dxa"/>
              <w:bottom w:w="80" w:type="dxa"/>
              <w:right w:w="80" w:type="dxa"/>
            </w:tcMar>
            <w:vAlign w:val="center"/>
          </w:tcPr>
          <w:p w14:paraId="618B8974"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r>
      <w:tr w:rsidR="00FF617A" w:rsidRPr="00213E15" w14:paraId="276E4FE5"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461EB246"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Talalla</w:t>
            </w:r>
            <w:proofErr w:type="spellEnd"/>
          </w:p>
        </w:tc>
        <w:tc>
          <w:tcPr>
            <w:tcW w:w="894" w:type="dxa"/>
            <w:shd w:val="clear" w:color="auto" w:fill="auto"/>
            <w:tcMar>
              <w:top w:w="80" w:type="dxa"/>
              <w:left w:w="80" w:type="dxa"/>
              <w:bottom w:w="80" w:type="dxa"/>
              <w:right w:w="80" w:type="dxa"/>
            </w:tcMar>
            <w:vAlign w:val="center"/>
          </w:tcPr>
          <w:p w14:paraId="22AA0AC9"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44" w:type="dxa"/>
            <w:shd w:val="clear" w:color="auto" w:fill="auto"/>
            <w:tcMar>
              <w:top w:w="80" w:type="dxa"/>
              <w:left w:w="80" w:type="dxa"/>
              <w:bottom w:w="80" w:type="dxa"/>
              <w:right w:w="80" w:type="dxa"/>
            </w:tcMar>
            <w:vAlign w:val="center"/>
          </w:tcPr>
          <w:p w14:paraId="706C9550"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44" w:type="dxa"/>
            <w:shd w:val="clear" w:color="auto" w:fill="auto"/>
            <w:tcMar>
              <w:top w:w="80" w:type="dxa"/>
              <w:left w:w="80" w:type="dxa"/>
              <w:bottom w:w="80" w:type="dxa"/>
              <w:right w:w="80" w:type="dxa"/>
            </w:tcMar>
            <w:vAlign w:val="center"/>
          </w:tcPr>
          <w:p w14:paraId="10A9052B"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44" w:type="dxa"/>
            <w:shd w:val="clear" w:color="auto" w:fill="auto"/>
            <w:tcMar>
              <w:top w:w="80" w:type="dxa"/>
              <w:left w:w="80" w:type="dxa"/>
              <w:bottom w:w="80" w:type="dxa"/>
              <w:right w:w="80" w:type="dxa"/>
            </w:tcMar>
            <w:vAlign w:val="center"/>
          </w:tcPr>
          <w:p w14:paraId="3F37F3B3"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44" w:type="dxa"/>
            <w:shd w:val="clear" w:color="auto" w:fill="auto"/>
            <w:tcMar>
              <w:top w:w="80" w:type="dxa"/>
              <w:left w:w="80" w:type="dxa"/>
              <w:bottom w:w="80" w:type="dxa"/>
              <w:right w:w="80" w:type="dxa"/>
            </w:tcMar>
            <w:vAlign w:val="center"/>
          </w:tcPr>
          <w:p w14:paraId="608CF2E4"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44" w:type="dxa"/>
            <w:shd w:val="clear" w:color="auto" w:fill="auto"/>
            <w:tcMar>
              <w:top w:w="80" w:type="dxa"/>
              <w:left w:w="80" w:type="dxa"/>
              <w:bottom w:w="80" w:type="dxa"/>
              <w:right w:w="80" w:type="dxa"/>
            </w:tcMar>
            <w:vAlign w:val="center"/>
          </w:tcPr>
          <w:p w14:paraId="1A4EFF01"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44" w:type="dxa"/>
            <w:shd w:val="clear" w:color="auto" w:fill="auto"/>
            <w:tcMar>
              <w:top w:w="80" w:type="dxa"/>
              <w:left w:w="80" w:type="dxa"/>
              <w:bottom w:w="80" w:type="dxa"/>
              <w:right w:w="80" w:type="dxa"/>
            </w:tcMar>
            <w:vAlign w:val="center"/>
          </w:tcPr>
          <w:p w14:paraId="63998B99"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44" w:type="dxa"/>
            <w:shd w:val="clear" w:color="auto" w:fill="auto"/>
            <w:tcMar>
              <w:top w:w="80" w:type="dxa"/>
              <w:left w:w="80" w:type="dxa"/>
              <w:bottom w:w="80" w:type="dxa"/>
              <w:right w:w="80" w:type="dxa"/>
            </w:tcMar>
            <w:vAlign w:val="center"/>
          </w:tcPr>
          <w:p w14:paraId="148D5C4E"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44" w:type="dxa"/>
            <w:shd w:val="clear" w:color="auto" w:fill="auto"/>
            <w:tcMar>
              <w:top w:w="80" w:type="dxa"/>
              <w:left w:w="80" w:type="dxa"/>
              <w:bottom w:w="80" w:type="dxa"/>
              <w:right w:w="80" w:type="dxa"/>
            </w:tcMar>
            <w:vAlign w:val="center"/>
          </w:tcPr>
          <w:p w14:paraId="0E1AC925"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44" w:type="dxa"/>
            <w:shd w:val="clear" w:color="auto" w:fill="auto"/>
            <w:tcMar>
              <w:top w:w="80" w:type="dxa"/>
              <w:left w:w="80" w:type="dxa"/>
              <w:bottom w:w="80" w:type="dxa"/>
              <w:right w:w="80" w:type="dxa"/>
            </w:tcMar>
            <w:vAlign w:val="center"/>
          </w:tcPr>
          <w:p w14:paraId="34A35BBF"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44" w:type="dxa"/>
            <w:shd w:val="clear" w:color="auto" w:fill="auto"/>
            <w:tcMar>
              <w:top w:w="80" w:type="dxa"/>
              <w:left w:w="80" w:type="dxa"/>
              <w:bottom w:w="80" w:type="dxa"/>
              <w:right w:w="80" w:type="dxa"/>
            </w:tcMar>
            <w:vAlign w:val="center"/>
          </w:tcPr>
          <w:p w14:paraId="7A0376EA"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44" w:type="dxa"/>
            <w:shd w:val="clear" w:color="auto" w:fill="auto"/>
            <w:tcMar>
              <w:top w:w="80" w:type="dxa"/>
              <w:left w:w="80" w:type="dxa"/>
              <w:bottom w:w="80" w:type="dxa"/>
              <w:right w:w="80" w:type="dxa"/>
            </w:tcMar>
            <w:vAlign w:val="center"/>
          </w:tcPr>
          <w:p w14:paraId="71F5E89D"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44" w:type="dxa"/>
            <w:shd w:val="clear" w:color="auto" w:fill="auto"/>
            <w:tcMar>
              <w:top w:w="80" w:type="dxa"/>
              <w:left w:w="80" w:type="dxa"/>
              <w:bottom w:w="80" w:type="dxa"/>
              <w:right w:w="80" w:type="dxa"/>
            </w:tcMar>
            <w:vAlign w:val="center"/>
          </w:tcPr>
          <w:p w14:paraId="01E9C7C0"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44" w:type="dxa"/>
            <w:shd w:val="clear" w:color="auto" w:fill="auto"/>
            <w:tcMar>
              <w:top w:w="80" w:type="dxa"/>
              <w:left w:w="80" w:type="dxa"/>
              <w:bottom w:w="80" w:type="dxa"/>
              <w:right w:w="80" w:type="dxa"/>
            </w:tcMar>
            <w:vAlign w:val="center"/>
          </w:tcPr>
          <w:p w14:paraId="00A0B5D8"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44" w:type="dxa"/>
            <w:shd w:val="clear" w:color="auto" w:fill="auto"/>
            <w:tcMar>
              <w:top w:w="80" w:type="dxa"/>
              <w:left w:w="80" w:type="dxa"/>
              <w:bottom w:w="80" w:type="dxa"/>
              <w:right w:w="80" w:type="dxa"/>
            </w:tcMar>
            <w:vAlign w:val="center"/>
          </w:tcPr>
          <w:p w14:paraId="306CCF94"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44" w:type="dxa"/>
            <w:shd w:val="clear" w:color="auto" w:fill="auto"/>
            <w:tcMar>
              <w:top w:w="80" w:type="dxa"/>
              <w:left w:w="80" w:type="dxa"/>
              <w:bottom w:w="80" w:type="dxa"/>
              <w:right w:w="80" w:type="dxa"/>
            </w:tcMar>
            <w:vAlign w:val="center"/>
          </w:tcPr>
          <w:p w14:paraId="59641C67"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44" w:type="dxa"/>
            <w:shd w:val="clear" w:color="auto" w:fill="auto"/>
            <w:tcMar>
              <w:top w:w="80" w:type="dxa"/>
              <w:left w:w="80" w:type="dxa"/>
              <w:bottom w:w="80" w:type="dxa"/>
              <w:right w:w="80" w:type="dxa"/>
            </w:tcMar>
            <w:vAlign w:val="center"/>
          </w:tcPr>
          <w:p w14:paraId="70A27897"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82" w:type="dxa"/>
            <w:shd w:val="clear" w:color="auto" w:fill="auto"/>
            <w:tcMar>
              <w:top w:w="80" w:type="dxa"/>
              <w:left w:w="80" w:type="dxa"/>
              <w:bottom w:w="80" w:type="dxa"/>
              <w:right w:w="80" w:type="dxa"/>
            </w:tcMar>
            <w:vAlign w:val="center"/>
          </w:tcPr>
          <w:p w14:paraId="23F920DC"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r>
      <w:tr w:rsidR="00FF617A" w:rsidRPr="00213E15" w14:paraId="3D295AA4"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3E5B5BBE"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Saney</w:t>
            </w:r>
            <w:proofErr w:type="spellEnd"/>
            <w:r w:rsidRPr="00213E15">
              <w:rPr>
                <w:rFonts w:cs="Times New Roman"/>
                <w:sz w:val="16"/>
                <w:szCs w:val="16"/>
              </w:rPr>
              <w:t xml:space="preserve"> Village</w:t>
            </w:r>
          </w:p>
        </w:tc>
        <w:tc>
          <w:tcPr>
            <w:tcW w:w="894" w:type="dxa"/>
            <w:shd w:val="clear" w:color="auto" w:fill="auto"/>
            <w:tcMar>
              <w:top w:w="80" w:type="dxa"/>
              <w:left w:w="80" w:type="dxa"/>
              <w:bottom w:w="80" w:type="dxa"/>
              <w:right w:w="80" w:type="dxa"/>
            </w:tcMar>
            <w:vAlign w:val="center"/>
          </w:tcPr>
          <w:p w14:paraId="51DB507A"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44" w:type="dxa"/>
            <w:shd w:val="clear" w:color="auto" w:fill="auto"/>
            <w:tcMar>
              <w:top w:w="80" w:type="dxa"/>
              <w:left w:w="80" w:type="dxa"/>
              <w:bottom w:w="80" w:type="dxa"/>
              <w:right w:w="80" w:type="dxa"/>
            </w:tcMar>
            <w:vAlign w:val="center"/>
          </w:tcPr>
          <w:p w14:paraId="65AB4AF5"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44" w:type="dxa"/>
            <w:shd w:val="clear" w:color="auto" w:fill="auto"/>
            <w:tcMar>
              <w:top w:w="80" w:type="dxa"/>
              <w:left w:w="80" w:type="dxa"/>
              <w:bottom w:w="80" w:type="dxa"/>
              <w:right w:w="80" w:type="dxa"/>
            </w:tcMar>
            <w:vAlign w:val="center"/>
          </w:tcPr>
          <w:p w14:paraId="776795C2"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44" w:type="dxa"/>
            <w:shd w:val="clear" w:color="auto" w:fill="auto"/>
            <w:tcMar>
              <w:top w:w="80" w:type="dxa"/>
              <w:left w:w="80" w:type="dxa"/>
              <w:bottom w:w="80" w:type="dxa"/>
              <w:right w:w="80" w:type="dxa"/>
            </w:tcMar>
            <w:vAlign w:val="center"/>
          </w:tcPr>
          <w:p w14:paraId="5BE91DE0" w14:textId="77777777" w:rsidR="00A77972" w:rsidRPr="00213E15" w:rsidRDefault="00A77972" w:rsidP="00E073E8">
            <w:pPr>
              <w:pStyle w:val="Body"/>
              <w:jc w:val="center"/>
              <w:rPr>
                <w:rFonts w:cs="Times New Roman"/>
                <w:sz w:val="16"/>
                <w:szCs w:val="16"/>
              </w:rPr>
            </w:pPr>
            <w:r w:rsidRPr="00213E15">
              <w:rPr>
                <w:rFonts w:cs="Times New Roman"/>
                <w:sz w:val="16"/>
                <w:szCs w:val="16"/>
              </w:rPr>
              <w:t>14%</w:t>
            </w:r>
          </w:p>
        </w:tc>
        <w:tc>
          <w:tcPr>
            <w:tcW w:w="644" w:type="dxa"/>
            <w:shd w:val="clear" w:color="auto" w:fill="auto"/>
            <w:tcMar>
              <w:top w:w="80" w:type="dxa"/>
              <w:left w:w="80" w:type="dxa"/>
              <w:bottom w:w="80" w:type="dxa"/>
              <w:right w:w="80" w:type="dxa"/>
            </w:tcMar>
            <w:vAlign w:val="center"/>
          </w:tcPr>
          <w:p w14:paraId="192BF185" w14:textId="77777777" w:rsidR="00A77972" w:rsidRPr="00213E15" w:rsidRDefault="00A77972" w:rsidP="00E073E8">
            <w:pPr>
              <w:pStyle w:val="Body"/>
              <w:jc w:val="center"/>
              <w:rPr>
                <w:rFonts w:cs="Times New Roman"/>
                <w:sz w:val="16"/>
                <w:szCs w:val="16"/>
              </w:rPr>
            </w:pPr>
            <w:r w:rsidRPr="00213E15">
              <w:rPr>
                <w:rFonts w:cs="Times New Roman"/>
                <w:sz w:val="16"/>
                <w:szCs w:val="16"/>
              </w:rPr>
              <w:t>14%</w:t>
            </w:r>
          </w:p>
        </w:tc>
        <w:tc>
          <w:tcPr>
            <w:tcW w:w="644" w:type="dxa"/>
            <w:shd w:val="clear" w:color="auto" w:fill="auto"/>
            <w:tcMar>
              <w:top w:w="80" w:type="dxa"/>
              <w:left w:w="80" w:type="dxa"/>
              <w:bottom w:w="80" w:type="dxa"/>
              <w:right w:w="80" w:type="dxa"/>
            </w:tcMar>
            <w:vAlign w:val="center"/>
          </w:tcPr>
          <w:p w14:paraId="45DD384F" w14:textId="77777777" w:rsidR="00A77972" w:rsidRPr="00213E15" w:rsidRDefault="00A77972" w:rsidP="00E073E8">
            <w:pPr>
              <w:pStyle w:val="Body"/>
              <w:jc w:val="center"/>
              <w:rPr>
                <w:rFonts w:cs="Times New Roman"/>
                <w:sz w:val="16"/>
                <w:szCs w:val="16"/>
              </w:rPr>
            </w:pPr>
            <w:r w:rsidRPr="00213E15">
              <w:rPr>
                <w:rFonts w:cs="Times New Roman"/>
                <w:sz w:val="16"/>
                <w:szCs w:val="16"/>
              </w:rPr>
              <w:t>15%</w:t>
            </w:r>
          </w:p>
        </w:tc>
        <w:tc>
          <w:tcPr>
            <w:tcW w:w="644" w:type="dxa"/>
            <w:shd w:val="clear" w:color="auto" w:fill="auto"/>
            <w:tcMar>
              <w:top w:w="80" w:type="dxa"/>
              <w:left w:w="80" w:type="dxa"/>
              <w:bottom w:w="80" w:type="dxa"/>
              <w:right w:w="80" w:type="dxa"/>
            </w:tcMar>
            <w:vAlign w:val="center"/>
          </w:tcPr>
          <w:p w14:paraId="52C602FE"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44" w:type="dxa"/>
            <w:shd w:val="clear" w:color="auto" w:fill="auto"/>
            <w:tcMar>
              <w:top w:w="80" w:type="dxa"/>
              <w:left w:w="80" w:type="dxa"/>
              <w:bottom w:w="80" w:type="dxa"/>
              <w:right w:w="80" w:type="dxa"/>
            </w:tcMar>
            <w:vAlign w:val="center"/>
          </w:tcPr>
          <w:p w14:paraId="116DB161"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44" w:type="dxa"/>
            <w:shd w:val="clear" w:color="auto" w:fill="auto"/>
            <w:tcMar>
              <w:top w:w="80" w:type="dxa"/>
              <w:left w:w="80" w:type="dxa"/>
              <w:bottom w:w="80" w:type="dxa"/>
              <w:right w:w="80" w:type="dxa"/>
            </w:tcMar>
            <w:vAlign w:val="center"/>
          </w:tcPr>
          <w:p w14:paraId="383A8751"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44" w:type="dxa"/>
            <w:shd w:val="clear" w:color="auto" w:fill="auto"/>
            <w:tcMar>
              <w:top w:w="80" w:type="dxa"/>
              <w:left w:w="80" w:type="dxa"/>
              <w:bottom w:w="80" w:type="dxa"/>
              <w:right w:w="80" w:type="dxa"/>
            </w:tcMar>
            <w:vAlign w:val="center"/>
          </w:tcPr>
          <w:p w14:paraId="3866074B"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44" w:type="dxa"/>
            <w:shd w:val="clear" w:color="auto" w:fill="auto"/>
            <w:tcMar>
              <w:top w:w="80" w:type="dxa"/>
              <w:left w:w="80" w:type="dxa"/>
              <w:bottom w:w="80" w:type="dxa"/>
              <w:right w:w="80" w:type="dxa"/>
            </w:tcMar>
            <w:vAlign w:val="center"/>
          </w:tcPr>
          <w:p w14:paraId="3D328C0F"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44" w:type="dxa"/>
            <w:shd w:val="clear" w:color="auto" w:fill="auto"/>
            <w:tcMar>
              <w:top w:w="80" w:type="dxa"/>
              <w:left w:w="80" w:type="dxa"/>
              <w:bottom w:w="80" w:type="dxa"/>
              <w:right w:w="80" w:type="dxa"/>
            </w:tcMar>
            <w:vAlign w:val="center"/>
          </w:tcPr>
          <w:p w14:paraId="5733DDAF"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44" w:type="dxa"/>
            <w:shd w:val="clear" w:color="auto" w:fill="auto"/>
            <w:tcMar>
              <w:top w:w="80" w:type="dxa"/>
              <w:left w:w="80" w:type="dxa"/>
              <w:bottom w:w="80" w:type="dxa"/>
              <w:right w:w="80" w:type="dxa"/>
            </w:tcMar>
            <w:vAlign w:val="center"/>
          </w:tcPr>
          <w:p w14:paraId="7BCC724A"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44" w:type="dxa"/>
            <w:shd w:val="clear" w:color="auto" w:fill="auto"/>
            <w:tcMar>
              <w:top w:w="80" w:type="dxa"/>
              <w:left w:w="80" w:type="dxa"/>
              <w:bottom w:w="80" w:type="dxa"/>
              <w:right w:w="80" w:type="dxa"/>
            </w:tcMar>
            <w:vAlign w:val="center"/>
          </w:tcPr>
          <w:p w14:paraId="6D497A6A"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44" w:type="dxa"/>
            <w:shd w:val="clear" w:color="auto" w:fill="auto"/>
            <w:tcMar>
              <w:top w:w="80" w:type="dxa"/>
              <w:left w:w="80" w:type="dxa"/>
              <w:bottom w:w="80" w:type="dxa"/>
              <w:right w:w="80" w:type="dxa"/>
            </w:tcMar>
            <w:vAlign w:val="center"/>
          </w:tcPr>
          <w:p w14:paraId="36EA2653"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44" w:type="dxa"/>
            <w:shd w:val="clear" w:color="auto" w:fill="auto"/>
            <w:tcMar>
              <w:top w:w="80" w:type="dxa"/>
              <w:left w:w="80" w:type="dxa"/>
              <w:bottom w:w="80" w:type="dxa"/>
              <w:right w:w="80" w:type="dxa"/>
            </w:tcMar>
            <w:vAlign w:val="center"/>
          </w:tcPr>
          <w:p w14:paraId="4FCD14B2"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44" w:type="dxa"/>
            <w:shd w:val="clear" w:color="auto" w:fill="auto"/>
            <w:tcMar>
              <w:top w:w="80" w:type="dxa"/>
              <w:left w:w="80" w:type="dxa"/>
              <w:bottom w:w="80" w:type="dxa"/>
              <w:right w:w="80" w:type="dxa"/>
            </w:tcMar>
            <w:vAlign w:val="center"/>
          </w:tcPr>
          <w:p w14:paraId="099FC2A4" w14:textId="77777777" w:rsidR="00A77972" w:rsidRPr="00213E15" w:rsidRDefault="00A77972" w:rsidP="00E073E8">
            <w:pPr>
              <w:pStyle w:val="Body"/>
              <w:jc w:val="center"/>
              <w:rPr>
                <w:rFonts w:cs="Times New Roman"/>
                <w:sz w:val="16"/>
                <w:szCs w:val="16"/>
              </w:rPr>
            </w:pPr>
            <w:r w:rsidRPr="00213E15">
              <w:rPr>
                <w:rFonts w:cs="Times New Roman"/>
                <w:sz w:val="16"/>
                <w:szCs w:val="16"/>
              </w:rPr>
              <w:t>23%</w:t>
            </w:r>
          </w:p>
        </w:tc>
        <w:tc>
          <w:tcPr>
            <w:tcW w:w="682" w:type="dxa"/>
            <w:shd w:val="clear" w:color="auto" w:fill="auto"/>
            <w:tcMar>
              <w:top w:w="80" w:type="dxa"/>
              <w:left w:w="80" w:type="dxa"/>
              <w:bottom w:w="80" w:type="dxa"/>
              <w:right w:w="80" w:type="dxa"/>
            </w:tcMar>
            <w:vAlign w:val="center"/>
          </w:tcPr>
          <w:p w14:paraId="50FAB61D" w14:textId="77777777" w:rsidR="00A77972" w:rsidRPr="00213E15" w:rsidRDefault="00A77972" w:rsidP="00E073E8">
            <w:pPr>
              <w:pStyle w:val="Body"/>
              <w:jc w:val="center"/>
              <w:rPr>
                <w:rFonts w:cs="Times New Roman"/>
                <w:sz w:val="16"/>
                <w:szCs w:val="16"/>
              </w:rPr>
            </w:pPr>
            <w:r w:rsidRPr="00213E15">
              <w:rPr>
                <w:rFonts w:cs="Times New Roman"/>
                <w:sz w:val="16"/>
                <w:szCs w:val="16"/>
              </w:rPr>
              <w:t>24%</w:t>
            </w:r>
          </w:p>
        </w:tc>
      </w:tr>
      <w:tr w:rsidR="00FF617A" w:rsidRPr="00213E15" w14:paraId="0026EB5C"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4D12A80E" w14:textId="77777777" w:rsidR="00A77972" w:rsidRPr="00213E15" w:rsidRDefault="00A77972" w:rsidP="00E073E8">
            <w:pPr>
              <w:pStyle w:val="Body"/>
              <w:jc w:val="center"/>
              <w:rPr>
                <w:rFonts w:cs="Times New Roman"/>
                <w:sz w:val="16"/>
                <w:szCs w:val="16"/>
              </w:rPr>
            </w:pPr>
            <w:r w:rsidRPr="00213E15">
              <w:rPr>
                <w:rFonts w:cs="Times New Roman"/>
                <w:sz w:val="16"/>
                <w:szCs w:val="16"/>
              </w:rPr>
              <w:t>Mondo Village</w:t>
            </w:r>
          </w:p>
        </w:tc>
        <w:tc>
          <w:tcPr>
            <w:tcW w:w="894" w:type="dxa"/>
            <w:shd w:val="clear" w:color="auto" w:fill="auto"/>
            <w:tcMar>
              <w:top w:w="80" w:type="dxa"/>
              <w:left w:w="80" w:type="dxa"/>
              <w:bottom w:w="80" w:type="dxa"/>
              <w:right w:w="80" w:type="dxa"/>
            </w:tcMar>
            <w:vAlign w:val="center"/>
          </w:tcPr>
          <w:p w14:paraId="5FC6015E"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44" w:type="dxa"/>
            <w:shd w:val="clear" w:color="auto" w:fill="auto"/>
            <w:tcMar>
              <w:top w:w="80" w:type="dxa"/>
              <w:left w:w="80" w:type="dxa"/>
              <w:bottom w:w="80" w:type="dxa"/>
              <w:right w:w="80" w:type="dxa"/>
            </w:tcMar>
            <w:vAlign w:val="center"/>
          </w:tcPr>
          <w:p w14:paraId="4A2F5CA6"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44" w:type="dxa"/>
            <w:shd w:val="clear" w:color="auto" w:fill="auto"/>
            <w:tcMar>
              <w:top w:w="80" w:type="dxa"/>
              <w:left w:w="80" w:type="dxa"/>
              <w:bottom w:w="80" w:type="dxa"/>
              <w:right w:w="80" w:type="dxa"/>
            </w:tcMar>
            <w:vAlign w:val="center"/>
          </w:tcPr>
          <w:p w14:paraId="16021C8E"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44" w:type="dxa"/>
            <w:shd w:val="clear" w:color="auto" w:fill="auto"/>
            <w:tcMar>
              <w:top w:w="80" w:type="dxa"/>
              <w:left w:w="80" w:type="dxa"/>
              <w:bottom w:w="80" w:type="dxa"/>
              <w:right w:w="80" w:type="dxa"/>
            </w:tcMar>
            <w:vAlign w:val="center"/>
          </w:tcPr>
          <w:p w14:paraId="6A0E3BAA"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44" w:type="dxa"/>
            <w:shd w:val="clear" w:color="auto" w:fill="auto"/>
            <w:tcMar>
              <w:top w:w="80" w:type="dxa"/>
              <w:left w:w="80" w:type="dxa"/>
              <w:bottom w:w="80" w:type="dxa"/>
              <w:right w:w="80" w:type="dxa"/>
            </w:tcMar>
            <w:vAlign w:val="center"/>
          </w:tcPr>
          <w:p w14:paraId="3F13DEEC"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44" w:type="dxa"/>
            <w:shd w:val="clear" w:color="auto" w:fill="auto"/>
            <w:tcMar>
              <w:top w:w="80" w:type="dxa"/>
              <w:left w:w="80" w:type="dxa"/>
              <w:bottom w:w="80" w:type="dxa"/>
              <w:right w:w="80" w:type="dxa"/>
            </w:tcMar>
            <w:vAlign w:val="center"/>
          </w:tcPr>
          <w:p w14:paraId="785BC85E"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44" w:type="dxa"/>
            <w:shd w:val="clear" w:color="auto" w:fill="auto"/>
            <w:tcMar>
              <w:top w:w="80" w:type="dxa"/>
              <w:left w:w="80" w:type="dxa"/>
              <w:bottom w:w="80" w:type="dxa"/>
              <w:right w:w="80" w:type="dxa"/>
            </w:tcMar>
            <w:vAlign w:val="center"/>
          </w:tcPr>
          <w:p w14:paraId="7422A6AC"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44" w:type="dxa"/>
            <w:shd w:val="clear" w:color="auto" w:fill="auto"/>
            <w:tcMar>
              <w:top w:w="80" w:type="dxa"/>
              <w:left w:w="80" w:type="dxa"/>
              <w:bottom w:w="80" w:type="dxa"/>
              <w:right w:w="80" w:type="dxa"/>
            </w:tcMar>
            <w:vAlign w:val="center"/>
          </w:tcPr>
          <w:p w14:paraId="7060FD4E"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44" w:type="dxa"/>
            <w:shd w:val="clear" w:color="auto" w:fill="auto"/>
            <w:tcMar>
              <w:top w:w="80" w:type="dxa"/>
              <w:left w:w="80" w:type="dxa"/>
              <w:bottom w:w="80" w:type="dxa"/>
              <w:right w:w="80" w:type="dxa"/>
            </w:tcMar>
            <w:vAlign w:val="center"/>
          </w:tcPr>
          <w:p w14:paraId="53E29E08"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44" w:type="dxa"/>
            <w:shd w:val="clear" w:color="auto" w:fill="auto"/>
            <w:tcMar>
              <w:top w:w="80" w:type="dxa"/>
              <w:left w:w="80" w:type="dxa"/>
              <w:bottom w:w="80" w:type="dxa"/>
              <w:right w:w="80" w:type="dxa"/>
            </w:tcMar>
            <w:vAlign w:val="center"/>
          </w:tcPr>
          <w:p w14:paraId="37D58D1F"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44" w:type="dxa"/>
            <w:shd w:val="clear" w:color="auto" w:fill="auto"/>
            <w:tcMar>
              <w:top w:w="80" w:type="dxa"/>
              <w:left w:w="80" w:type="dxa"/>
              <w:bottom w:w="80" w:type="dxa"/>
              <w:right w:w="80" w:type="dxa"/>
            </w:tcMar>
            <w:vAlign w:val="center"/>
          </w:tcPr>
          <w:p w14:paraId="1693AD8A"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44" w:type="dxa"/>
            <w:shd w:val="clear" w:color="auto" w:fill="auto"/>
            <w:tcMar>
              <w:top w:w="80" w:type="dxa"/>
              <w:left w:w="80" w:type="dxa"/>
              <w:bottom w:w="80" w:type="dxa"/>
              <w:right w:w="80" w:type="dxa"/>
            </w:tcMar>
            <w:vAlign w:val="center"/>
          </w:tcPr>
          <w:p w14:paraId="3A75415A"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44" w:type="dxa"/>
            <w:shd w:val="clear" w:color="auto" w:fill="auto"/>
            <w:tcMar>
              <w:top w:w="80" w:type="dxa"/>
              <w:left w:w="80" w:type="dxa"/>
              <w:bottom w:w="80" w:type="dxa"/>
              <w:right w:w="80" w:type="dxa"/>
            </w:tcMar>
            <w:vAlign w:val="center"/>
          </w:tcPr>
          <w:p w14:paraId="3F58F8B4"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44" w:type="dxa"/>
            <w:shd w:val="clear" w:color="auto" w:fill="auto"/>
            <w:tcMar>
              <w:top w:w="80" w:type="dxa"/>
              <w:left w:w="80" w:type="dxa"/>
              <w:bottom w:w="80" w:type="dxa"/>
              <w:right w:w="80" w:type="dxa"/>
            </w:tcMar>
            <w:vAlign w:val="center"/>
          </w:tcPr>
          <w:p w14:paraId="5349F784"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44" w:type="dxa"/>
            <w:shd w:val="clear" w:color="auto" w:fill="auto"/>
            <w:tcMar>
              <w:top w:w="80" w:type="dxa"/>
              <w:left w:w="80" w:type="dxa"/>
              <w:bottom w:w="80" w:type="dxa"/>
              <w:right w:w="80" w:type="dxa"/>
            </w:tcMar>
            <w:vAlign w:val="center"/>
          </w:tcPr>
          <w:p w14:paraId="57A972E5"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44" w:type="dxa"/>
            <w:shd w:val="clear" w:color="auto" w:fill="auto"/>
            <w:tcMar>
              <w:top w:w="80" w:type="dxa"/>
              <w:left w:w="80" w:type="dxa"/>
              <w:bottom w:w="80" w:type="dxa"/>
              <w:right w:w="80" w:type="dxa"/>
            </w:tcMar>
            <w:vAlign w:val="center"/>
          </w:tcPr>
          <w:p w14:paraId="1AA9A345"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44" w:type="dxa"/>
            <w:shd w:val="clear" w:color="auto" w:fill="auto"/>
            <w:tcMar>
              <w:top w:w="80" w:type="dxa"/>
              <w:left w:w="80" w:type="dxa"/>
              <w:bottom w:w="80" w:type="dxa"/>
              <w:right w:w="80" w:type="dxa"/>
            </w:tcMar>
            <w:vAlign w:val="center"/>
          </w:tcPr>
          <w:p w14:paraId="78E94D01"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82" w:type="dxa"/>
            <w:shd w:val="clear" w:color="auto" w:fill="auto"/>
            <w:tcMar>
              <w:top w:w="80" w:type="dxa"/>
              <w:left w:w="80" w:type="dxa"/>
              <w:bottom w:w="80" w:type="dxa"/>
              <w:right w:w="80" w:type="dxa"/>
            </w:tcMar>
            <w:vAlign w:val="center"/>
          </w:tcPr>
          <w:p w14:paraId="293C0F62"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r>
      <w:tr w:rsidR="00FF617A" w:rsidRPr="00213E15" w14:paraId="294D53EB"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701FEA35" w14:textId="77777777" w:rsidR="00A77972" w:rsidRPr="00213E15" w:rsidRDefault="00A77972" w:rsidP="00E073E8">
            <w:pPr>
              <w:pStyle w:val="Body"/>
              <w:jc w:val="center"/>
              <w:rPr>
                <w:rFonts w:cs="Times New Roman"/>
                <w:sz w:val="16"/>
                <w:szCs w:val="16"/>
              </w:rPr>
            </w:pPr>
            <w:r w:rsidRPr="00213E15">
              <w:rPr>
                <w:rFonts w:cs="Times New Roman"/>
                <w:sz w:val="16"/>
                <w:szCs w:val="16"/>
              </w:rPr>
              <w:t>La Push</w:t>
            </w:r>
          </w:p>
        </w:tc>
        <w:tc>
          <w:tcPr>
            <w:tcW w:w="894" w:type="dxa"/>
            <w:shd w:val="clear" w:color="auto" w:fill="auto"/>
            <w:tcMar>
              <w:top w:w="80" w:type="dxa"/>
              <w:left w:w="80" w:type="dxa"/>
              <w:bottom w:w="80" w:type="dxa"/>
              <w:right w:w="80" w:type="dxa"/>
            </w:tcMar>
            <w:vAlign w:val="center"/>
          </w:tcPr>
          <w:p w14:paraId="1368DF88"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3954120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6944D4D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10A6E3D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6D7FD33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5BD61D6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4033A69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44" w:type="dxa"/>
            <w:shd w:val="clear" w:color="auto" w:fill="auto"/>
            <w:tcMar>
              <w:top w:w="80" w:type="dxa"/>
              <w:left w:w="80" w:type="dxa"/>
              <w:bottom w:w="80" w:type="dxa"/>
              <w:right w:w="80" w:type="dxa"/>
            </w:tcMar>
            <w:vAlign w:val="center"/>
          </w:tcPr>
          <w:p w14:paraId="188B5124"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33B49AD6"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32A4C588"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44" w:type="dxa"/>
            <w:shd w:val="clear" w:color="auto" w:fill="auto"/>
            <w:tcMar>
              <w:top w:w="80" w:type="dxa"/>
              <w:left w:w="80" w:type="dxa"/>
              <w:bottom w:w="80" w:type="dxa"/>
              <w:right w:w="80" w:type="dxa"/>
            </w:tcMar>
            <w:vAlign w:val="center"/>
          </w:tcPr>
          <w:p w14:paraId="763AB850"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44" w:type="dxa"/>
            <w:shd w:val="clear" w:color="auto" w:fill="auto"/>
            <w:tcMar>
              <w:top w:w="80" w:type="dxa"/>
              <w:left w:w="80" w:type="dxa"/>
              <w:bottom w:w="80" w:type="dxa"/>
              <w:right w:w="80" w:type="dxa"/>
            </w:tcMar>
            <w:vAlign w:val="center"/>
          </w:tcPr>
          <w:p w14:paraId="45BDC0F6"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44" w:type="dxa"/>
            <w:shd w:val="clear" w:color="auto" w:fill="auto"/>
            <w:tcMar>
              <w:top w:w="80" w:type="dxa"/>
              <w:left w:w="80" w:type="dxa"/>
              <w:bottom w:w="80" w:type="dxa"/>
              <w:right w:w="80" w:type="dxa"/>
            </w:tcMar>
            <w:vAlign w:val="center"/>
          </w:tcPr>
          <w:p w14:paraId="1BA0666D"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44" w:type="dxa"/>
            <w:shd w:val="clear" w:color="auto" w:fill="auto"/>
            <w:tcMar>
              <w:top w:w="80" w:type="dxa"/>
              <w:left w:w="80" w:type="dxa"/>
              <w:bottom w:w="80" w:type="dxa"/>
              <w:right w:w="80" w:type="dxa"/>
            </w:tcMar>
            <w:vAlign w:val="center"/>
          </w:tcPr>
          <w:p w14:paraId="73861AE4"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44" w:type="dxa"/>
            <w:shd w:val="clear" w:color="auto" w:fill="auto"/>
            <w:tcMar>
              <w:top w:w="80" w:type="dxa"/>
              <w:left w:w="80" w:type="dxa"/>
              <w:bottom w:w="80" w:type="dxa"/>
              <w:right w:w="80" w:type="dxa"/>
            </w:tcMar>
            <w:vAlign w:val="center"/>
          </w:tcPr>
          <w:p w14:paraId="7AC29EFA"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44" w:type="dxa"/>
            <w:shd w:val="clear" w:color="auto" w:fill="auto"/>
            <w:tcMar>
              <w:top w:w="80" w:type="dxa"/>
              <w:left w:w="80" w:type="dxa"/>
              <w:bottom w:w="80" w:type="dxa"/>
              <w:right w:w="80" w:type="dxa"/>
            </w:tcMar>
            <w:vAlign w:val="center"/>
          </w:tcPr>
          <w:p w14:paraId="1759CA4B"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44" w:type="dxa"/>
            <w:shd w:val="clear" w:color="auto" w:fill="auto"/>
            <w:tcMar>
              <w:top w:w="80" w:type="dxa"/>
              <w:left w:w="80" w:type="dxa"/>
              <w:bottom w:w="80" w:type="dxa"/>
              <w:right w:w="80" w:type="dxa"/>
            </w:tcMar>
            <w:vAlign w:val="center"/>
          </w:tcPr>
          <w:p w14:paraId="6AB26141"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82" w:type="dxa"/>
            <w:shd w:val="clear" w:color="auto" w:fill="auto"/>
            <w:tcMar>
              <w:top w:w="80" w:type="dxa"/>
              <w:left w:w="80" w:type="dxa"/>
              <w:bottom w:w="80" w:type="dxa"/>
              <w:right w:w="80" w:type="dxa"/>
            </w:tcMar>
            <w:vAlign w:val="center"/>
          </w:tcPr>
          <w:p w14:paraId="5849FBCA" w14:textId="77777777" w:rsidR="00A77972" w:rsidRPr="00213E15" w:rsidRDefault="00A77972" w:rsidP="00E073E8">
            <w:pPr>
              <w:pStyle w:val="Body"/>
              <w:jc w:val="center"/>
              <w:rPr>
                <w:rFonts w:cs="Times New Roman"/>
                <w:sz w:val="16"/>
                <w:szCs w:val="16"/>
              </w:rPr>
            </w:pPr>
            <w:r w:rsidRPr="00213E15">
              <w:rPr>
                <w:rFonts w:cs="Times New Roman"/>
                <w:sz w:val="16"/>
                <w:szCs w:val="16"/>
              </w:rPr>
              <w:t>6%</w:t>
            </w:r>
          </w:p>
        </w:tc>
      </w:tr>
      <w:tr w:rsidR="00FF617A" w:rsidRPr="00213E15" w14:paraId="5D2ACFDE"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1699288E" w14:textId="77777777" w:rsidR="00A77972" w:rsidRPr="00213E15" w:rsidRDefault="00A77972" w:rsidP="00E073E8">
            <w:pPr>
              <w:pStyle w:val="Body"/>
              <w:jc w:val="center"/>
              <w:rPr>
                <w:rFonts w:cs="Times New Roman"/>
                <w:sz w:val="16"/>
                <w:szCs w:val="16"/>
              </w:rPr>
            </w:pPr>
            <w:r w:rsidRPr="00213E15">
              <w:rPr>
                <w:rFonts w:cs="Times New Roman"/>
                <w:sz w:val="16"/>
                <w:szCs w:val="16"/>
              </w:rPr>
              <w:t>Jakarta</w:t>
            </w:r>
          </w:p>
        </w:tc>
        <w:tc>
          <w:tcPr>
            <w:tcW w:w="894" w:type="dxa"/>
            <w:shd w:val="clear" w:color="auto" w:fill="auto"/>
            <w:tcMar>
              <w:top w:w="80" w:type="dxa"/>
              <w:left w:w="80" w:type="dxa"/>
              <w:bottom w:w="80" w:type="dxa"/>
              <w:right w:w="80" w:type="dxa"/>
            </w:tcMar>
            <w:vAlign w:val="center"/>
          </w:tcPr>
          <w:p w14:paraId="0CB57C52"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296F1A20"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264A0A47"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017918AB"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1DB4078E"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1E92853E"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760E5268"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1E7C4ECA"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21E765F0"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453E77C3"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088549F0"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7C722459"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41E951F5"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2EFA05F0"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48C28B2C"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44" w:type="dxa"/>
            <w:shd w:val="clear" w:color="auto" w:fill="auto"/>
            <w:tcMar>
              <w:top w:w="80" w:type="dxa"/>
              <w:left w:w="80" w:type="dxa"/>
              <w:bottom w:w="80" w:type="dxa"/>
              <w:right w:w="80" w:type="dxa"/>
            </w:tcMar>
            <w:vAlign w:val="center"/>
          </w:tcPr>
          <w:p w14:paraId="6A61FFA8"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44" w:type="dxa"/>
            <w:shd w:val="clear" w:color="auto" w:fill="auto"/>
            <w:tcMar>
              <w:top w:w="80" w:type="dxa"/>
              <w:left w:w="80" w:type="dxa"/>
              <w:bottom w:w="80" w:type="dxa"/>
              <w:right w:w="80" w:type="dxa"/>
            </w:tcMar>
            <w:vAlign w:val="center"/>
          </w:tcPr>
          <w:p w14:paraId="4C99C6B8"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82" w:type="dxa"/>
            <w:shd w:val="clear" w:color="auto" w:fill="auto"/>
            <w:tcMar>
              <w:top w:w="80" w:type="dxa"/>
              <w:left w:w="80" w:type="dxa"/>
              <w:bottom w:w="80" w:type="dxa"/>
              <w:right w:w="80" w:type="dxa"/>
            </w:tcMar>
            <w:vAlign w:val="center"/>
          </w:tcPr>
          <w:p w14:paraId="42694FE5"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r>
    </w:tbl>
    <w:p w14:paraId="3A033865" w14:textId="77777777" w:rsidR="00A77972" w:rsidRPr="00A77972" w:rsidRDefault="00A77972" w:rsidP="00A77972">
      <w:pPr>
        <w:rPr>
          <w:sz w:val="20"/>
        </w:rPr>
      </w:pPr>
      <w:r w:rsidRPr="00A77972">
        <w:rPr>
          <w:sz w:val="20"/>
        </w:rPr>
        <w:br w:type="page"/>
      </w:r>
    </w:p>
    <w:p w14:paraId="2C7A7D82" w14:textId="735CA876" w:rsidR="001304E2" w:rsidRPr="00A77972" w:rsidRDefault="00A77972" w:rsidP="00A77972">
      <w:pPr>
        <w:pStyle w:val="Body"/>
        <w:spacing w:after="120"/>
        <w:rPr>
          <w:rFonts w:cs="Times New Roman"/>
          <w:sz w:val="20"/>
          <w:szCs w:val="20"/>
        </w:rPr>
      </w:pPr>
      <w:r w:rsidRPr="00A77972">
        <w:rPr>
          <w:rFonts w:cs="Times New Roman"/>
          <w:b/>
          <w:bCs/>
          <w:sz w:val="20"/>
          <w:szCs w:val="20"/>
        </w:rPr>
        <w:lastRenderedPageBreak/>
        <w:t xml:space="preserve">Table S3. Projected SLR and flood exposure in destination sites. </w:t>
      </w:r>
      <w:r w:rsidRPr="00A77972">
        <w:rPr>
          <w:rFonts w:cs="Times New Roman"/>
          <w:sz w:val="20"/>
          <w:szCs w:val="20"/>
        </w:rPr>
        <w:t xml:space="preserve">Percentage of each destination site projected to face SLR and flood exposure across scenarios. </w:t>
      </w:r>
    </w:p>
    <w:tbl>
      <w:tblPr>
        <w:tblW w:w="1336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92"/>
        <w:gridCol w:w="676"/>
        <w:gridCol w:w="676"/>
        <w:gridCol w:w="676"/>
        <w:gridCol w:w="676"/>
        <w:gridCol w:w="676"/>
        <w:gridCol w:w="676"/>
        <w:gridCol w:w="676"/>
        <w:gridCol w:w="676"/>
        <w:gridCol w:w="676"/>
        <w:gridCol w:w="676"/>
        <w:gridCol w:w="676"/>
        <w:gridCol w:w="676"/>
        <w:gridCol w:w="676"/>
        <w:gridCol w:w="676"/>
        <w:gridCol w:w="676"/>
        <w:gridCol w:w="676"/>
        <w:gridCol w:w="676"/>
        <w:gridCol w:w="676"/>
      </w:tblGrid>
      <w:tr w:rsidR="00FF617A" w:rsidRPr="00213E15" w14:paraId="6B225821" w14:textId="77777777" w:rsidTr="00FF617A">
        <w:trPr>
          <w:cantSplit/>
          <w:trHeight w:hRule="exact" w:val="674"/>
        </w:trPr>
        <w:tc>
          <w:tcPr>
            <w:tcW w:w="1192" w:type="dxa"/>
            <w:shd w:val="clear" w:color="auto" w:fill="auto"/>
            <w:tcMar>
              <w:top w:w="80" w:type="dxa"/>
              <w:left w:w="80" w:type="dxa"/>
              <w:bottom w:w="80" w:type="dxa"/>
              <w:right w:w="80" w:type="dxa"/>
            </w:tcMar>
            <w:vAlign w:val="center"/>
          </w:tcPr>
          <w:p w14:paraId="5244C38D"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Case Origin Name</w:t>
            </w:r>
          </w:p>
        </w:tc>
        <w:tc>
          <w:tcPr>
            <w:tcW w:w="676" w:type="dxa"/>
            <w:shd w:val="clear" w:color="auto" w:fill="auto"/>
            <w:tcMar>
              <w:top w:w="80" w:type="dxa"/>
              <w:left w:w="80" w:type="dxa"/>
              <w:bottom w:w="80" w:type="dxa"/>
              <w:right w:w="80" w:type="dxa"/>
            </w:tcMar>
            <w:vAlign w:val="center"/>
          </w:tcPr>
          <w:p w14:paraId="330EC925"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SSP126 2030</w:t>
            </w:r>
          </w:p>
        </w:tc>
        <w:tc>
          <w:tcPr>
            <w:tcW w:w="676" w:type="dxa"/>
            <w:shd w:val="clear" w:color="auto" w:fill="auto"/>
            <w:tcMar>
              <w:top w:w="80" w:type="dxa"/>
              <w:left w:w="80" w:type="dxa"/>
              <w:bottom w:w="80" w:type="dxa"/>
              <w:right w:w="80" w:type="dxa"/>
            </w:tcMar>
            <w:vAlign w:val="center"/>
          </w:tcPr>
          <w:p w14:paraId="594770DF"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SSP245 2030</w:t>
            </w:r>
          </w:p>
        </w:tc>
        <w:tc>
          <w:tcPr>
            <w:tcW w:w="676" w:type="dxa"/>
            <w:shd w:val="clear" w:color="auto" w:fill="auto"/>
            <w:tcMar>
              <w:top w:w="80" w:type="dxa"/>
              <w:left w:w="80" w:type="dxa"/>
              <w:bottom w:w="80" w:type="dxa"/>
              <w:right w:w="80" w:type="dxa"/>
            </w:tcMar>
            <w:vAlign w:val="center"/>
          </w:tcPr>
          <w:p w14:paraId="24C21273"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SSP585 2030</w:t>
            </w:r>
          </w:p>
        </w:tc>
        <w:tc>
          <w:tcPr>
            <w:tcW w:w="676" w:type="dxa"/>
            <w:shd w:val="clear" w:color="auto" w:fill="auto"/>
            <w:tcMar>
              <w:top w:w="80" w:type="dxa"/>
              <w:left w:w="80" w:type="dxa"/>
              <w:bottom w:w="80" w:type="dxa"/>
              <w:right w:w="80" w:type="dxa"/>
            </w:tcMar>
            <w:vAlign w:val="center"/>
          </w:tcPr>
          <w:p w14:paraId="444A8DC9"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SSP126 2050</w:t>
            </w:r>
          </w:p>
        </w:tc>
        <w:tc>
          <w:tcPr>
            <w:tcW w:w="676" w:type="dxa"/>
            <w:shd w:val="clear" w:color="auto" w:fill="auto"/>
            <w:tcMar>
              <w:top w:w="80" w:type="dxa"/>
              <w:left w:w="80" w:type="dxa"/>
              <w:bottom w:w="80" w:type="dxa"/>
              <w:right w:w="80" w:type="dxa"/>
            </w:tcMar>
            <w:vAlign w:val="center"/>
          </w:tcPr>
          <w:p w14:paraId="7B2E20D9"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SSP245 2050</w:t>
            </w:r>
          </w:p>
        </w:tc>
        <w:tc>
          <w:tcPr>
            <w:tcW w:w="676" w:type="dxa"/>
            <w:shd w:val="clear" w:color="auto" w:fill="auto"/>
            <w:tcMar>
              <w:top w:w="80" w:type="dxa"/>
              <w:left w:w="80" w:type="dxa"/>
              <w:bottom w:w="80" w:type="dxa"/>
              <w:right w:w="80" w:type="dxa"/>
            </w:tcMar>
            <w:vAlign w:val="center"/>
          </w:tcPr>
          <w:p w14:paraId="33AF13F4"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SSP585 2050</w:t>
            </w:r>
          </w:p>
        </w:tc>
        <w:tc>
          <w:tcPr>
            <w:tcW w:w="676" w:type="dxa"/>
            <w:shd w:val="clear" w:color="auto" w:fill="auto"/>
            <w:tcMar>
              <w:top w:w="80" w:type="dxa"/>
              <w:left w:w="80" w:type="dxa"/>
              <w:bottom w:w="80" w:type="dxa"/>
              <w:right w:w="80" w:type="dxa"/>
            </w:tcMar>
            <w:vAlign w:val="center"/>
          </w:tcPr>
          <w:p w14:paraId="5E9D3980"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SSP126 2100</w:t>
            </w:r>
          </w:p>
        </w:tc>
        <w:tc>
          <w:tcPr>
            <w:tcW w:w="676" w:type="dxa"/>
            <w:shd w:val="clear" w:color="auto" w:fill="auto"/>
            <w:tcMar>
              <w:top w:w="80" w:type="dxa"/>
              <w:left w:w="80" w:type="dxa"/>
              <w:bottom w:w="80" w:type="dxa"/>
              <w:right w:w="80" w:type="dxa"/>
            </w:tcMar>
            <w:vAlign w:val="center"/>
          </w:tcPr>
          <w:p w14:paraId="50B3D6BD"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SSP245 2100</w:t>
            </w:r>
          </w:p>
        </w:tc>
        <w:tc>
          <w:tcPr>
            <w:tcW w:w="676" w:type="dxa"/>
            <w:shd w:val="clear" w:color="auto" w:fill="auto"/>
            <w:tcMar>
              <w:top w:w="80" w:type="dxa"/>
              <w:left w:w="80" w:type="dxa"/>
              <w:bottom w:w="80" w:type="dxa"/>
              <w:right w:w="80" w:type="dxa"/>
            </w:tcMar>
            <w:vAlign w:val="center"/>
          </w:tcPr>
          <w:p w14:paraId="1E41F870"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SSP585 2100</w:t>
            </w:r>
          </w:p>
        </w:tc>
        <w:tc>
          <w:tcPr>
            <w:tcW w:w="676" w:type="dxa"/>
            <w:shd w:val="clear" w:color="auto" w:fill="auto"/>
            <w:tcMar>
              <w:top w:w="80" w:type="dxa"/>
              <w:left w:w="80" w:type="dxa"/>
              <w:bottom w:w="80" w:type="dxa"/>
              <w:right w:w="80" w:type="dxa"/>
            </w:tcMar>
            <w:vAlign w:val="center"/>
          </w:tcPr>
          <w:p w14:paraId="63E4AA1E" w14:textId="52CB65CC"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SSP126 2030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565F1B09" w14:textId="708FB9CB"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SSP245 2030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199D15D1" w14:textId="6E326870"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SSP585 2030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3A5ABBD5" w14:textId="32128EEC"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SSP126 2050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45E4AA1A" w14:textId="182CFE1B"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SSP245 2050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705E8B79" w14:textId="2140F49E"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SSP585 2050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76198D9A" w14:textId="7AC2EBCB"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 SSP126 2100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4D5A3578" w14:textId="0954959F"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 SSP245 2100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18C2256C" w14:textId="51C6B53D"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SSP585 2100 </w:t>
            </w:r>
            <w:r w:rsidR="002D6F6D" w:rsidRPr="00213E15">
              <w:rPr>
                <w:rFonts w:cs="Times New Roman"/>
                <w:b/>
                <w:bCs/>
                <w:sz w:val="16"/>
                <w:szCs w:val="16"/>
              </w:rPr>
              <w:t>+ Flood</w:t>
            </w:r>
          </w:p>
        </w:tc>
      </w:tr>
      <w:tr w:rsidR="00FF617A" w:rsidRPr="00213E15" w14:paraId="4C140932"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1F9BD729"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Kandholhudhoo</w:t>
            </w:r>
            <w:proofErr w:type="spellEnd"/>
            <w:r w:rsidRPr="00213E15">
              <w:rPr>
                <w:rFonts w:cs="Times New Roman"/>
                <w:sz w:val="16"/>
                <w:szCs w:val="16"/>
              </w:rPr>
              <w:t xml:space="preserve"> Island</w:t>
            </w:r>
          </w:p>
        </w:tc>
        <w:tc>
          <w:tcPr>
            <w:tcW w:w="676" w:type="dxa"/>
            <w:shd w:val="clear" w:color="auto" w:fill="auto"/>
            <w:tcMar>
              <w:top w:w="80" w:type="dxa"/>
              <w:left w:w="80" w:type="dxa"/>
              <w:bottom w:w="80" w:type="dxa"/>
              <w:right w:w="80" w:type="dxa"/>
            </w:tcMar>
            <w:vAlign w:val="center"/>
          </w:tcPr>
          <w:p w14:paraId="389A0C66" w14:textId="77777777" w:rsidR="00A77972" w:rsidRPr="00213E15" w:rsidRDefault="00A77972" w:rsidP="00E073E8">
            <w:pPr>
              <w:pStyle w:val="Body"/>
              <w:jc w:val="center"/>
              <w:rPr>
                <w:rFonts w:cs="Times New Roman"/>
                <w:sz w:val="16"/>
                <w:szCs w:val="16"/>
              </w:rPr>
            </w:pPr>
            <w:r w:rsidRPr="00213E15">
              <w:rPr>
                <w:rFonts w:cs="Times New Roman"/>
                <w:sz w:val="16"/>
                <w:szCs w:val="16"/>
              </w:rPr>
              <w:t>25%</w:t>
            </w:r>
          </w:p>
        </w:tc>
        <w:tc>
          <w:tcPr>
            <w:tcW w:w="676" w:type="dxa"/>
            <w:shd w:val="clear" w:color="auto" w:fill="auto"/>
            <w:tcMar>
              <w:top w:w="80" w:type="dxa"/>
              <w:left w:w="80" w:type="dxa"/>
              <w:bottom w:w="80" w:type="dxa"/>
              <w:right w:w="80" w:type="dxa"/>
            </w:tcMar>
            <w:vAlign w:val="center"/>
          </w:tcPr>
          <w:p w14:paraId="08DA69FE" w14:textId="77777777" w:rsidR="00A77972" w:rsidRPr="00213E15" w:rsidRDefault="00A77972" w:rsidP="00E073E8">
            <w:pPr>
              <w:pStyle w:val="Body"/>
              <w:jc w:val="center"/>
              <w:rPr>
                <w:rFonts w:cs="Times New Roman"/>
                <w:sz w:val="16"/>
                <w:szCs w:val="16"/>
              </w:rPr>
            </w:pPr>
            <w:r w:rsidRPr="00213E15">
              <w:rPr>
                <w:rFonts w:cs="Times New Roman"/>
                <w:sz w:val="16"/>
                <w:szCs w:val="16"/>
              </w:rPr>
              <w:t>25%</w:t>
            </w:r>
          </w:p>
        </w:tc>
        <w:tc>
          <w:tcPr>
            <w:tcW w:w="676" w:type="dxa"/>
            <w:shd w:val="clear" w:color="auto" w:fill="auto"/>
            <w:tcMar>
              <w:top w:w="80" w:type="dxa"/>
              <w:left w:w="80" w:type="dxa"/>
              <w:bottom w:w="80" w:type="dxa"/>
              <w:right w:w="80" w:type="dxa"/>
            </w:tcMar>
            <w:vAlign w:val="center"/>
          </w:tcPr>
          <w:p w14:paraId="3E20ECF2" w14:textId="77777777" w:rsidR="00A77972" w:rsidRPr="00213E15" w:rsidRDefault="00A77972" w:rsidP="00E073E8">
            <w:pPr>
              <w:pStyle w:val="Body"/>
              <w:jc w:val="center"/>
              <w:rPr>
                <w:rFonts w:cs="Times New Roman"/>
                <w:sz w:val="16"/>
                <w:szCs w:val="16"/>
              </w:rPr>
            </w:pPr>
            <w:r w:rsidRPr="00213E15">
              <w:rPr>
                <w:rFonts w:cs="Times New Roman"/>
                <w:sz w:val="16"/>
                <w:szCs w:val="16"/>
              </w:rPr>
              <w:t>25%</w:t>
            </w:r>
          </w:p>
        </w:tc>
        <w:tc>
          <w:tcPr>
            <w:tcW w:w="676" w:type="dxa"/>
            <w:shd w:val="clear" w:color="auto" w:fill="auto"/>
            <w:tcMar>
              <w:top w:w="80" w:type="dxa"/>
              <w:left w:w="80" w:type="dxa"/>
              <w:bottom w:w="80" w:type="dxa"/>
              <w:right w:w="80" w:type="dxa"/>
            </w:tcMar>
            <w:vAlign w:val="center"/>
          </w:tcPr>
          <w:p w14:paraId="102ED82F" w14:textId="77777777" w:rsidR="00A77972" w:rsidRPr="00213E15" w:rsidRDefault="00A77972" w:rsidP="00E073E8">
            <w:pPr>
              <w:pStyle w:val="Body"/>
              <w:jc w:val="center"/>
              <w:rPr>
                <w:rFonts w:cs="Times New Roman"/>
                <w:sz w:val="16"/>
                <w:szCs w:val="16"/>
              </w:rPr>
            </w:pPr>
            <w:r w:rsidRPr="00213E15">
              <w:rPr>
                <w:rFonts w:cs="Times New Roman"/>
                <w:sz w:val="16"/>
                <w:szCs w:val="16"/>
              </w:rPr>
              <w:t>26%</w:t>
            </w:r>
          </w:p>
        </w:tc>
        <w:tc>
          <w:tcPr>
            <w:tcW w:w="676" w:type="dxa"/>
            <w:shd w:val="clear" w:color="auto" w:fill="auto"/>
            <w:tcMar>
              <w:top w:w="80" w:type="dxa"/>
              <w:left w:w="80" w:type="dxa"/>
              <w:bottom w:w="80" w:type="dxa"/>
              <w:right w:w="80" w:type="dxa"/>
            </w:tcMar>
            <w:vAlign w:val="center"/>
          </w:tcPr>
          <w:p w14:paraId="70283580" w14:textId="77777777" w:rsidR="00A77972" w:rsidRPr="00213E15" w:rsidRDefault="00A77972" w:rsidP="00E073E8">
            <w:pPr>
              <w:pStyle w:val="Body"/>
              <w:jc w:val="center"/>
              <w:rPr>
                <w:rFonts w:cs="Times New Roman"/>
                <w:sz w:val="16"/>
                <w:szCs w:val="16"/>
              </w:rPr>
            </w:pPr>
            <w:r w:rsidRPr="00213E15">
              <w:rPr>
                <w:rFonts w:cs="Times New Roman"/>
                <w:sz w:val="16"/>
                <w:szCs w:val="16"/>
              </w:rPr>
              <w:t>27%</w:t>
            </w:r>
          </w:p>
        </w:tc>
        <w:tc>
          <w:tcPr>
            <w:tcW w:w="676" w:type="dxa"/>
            <w:shd w:val="clear" w:color="auto" w:fill="auto"/>
            <w:tcMar>
              <w:top w:w="80" w:type="dxa"/>
              <w:left w:w="80" w:type="dxa"/>
              <w:bottom w:w="80" w:type="dxa"/>
              <w:right w:w="80" w:type="dxa"/>
            </w:tcMar>
            <w:vAlign w:val="center"/>
          </w:tcPr>
          <w:p w14:paraId="519952B4" w14:textId="77777777" w:rsidR="00A77972" w:rsidRPr="00213E15" w:rsidRDefault="00A77972" w:rsidP="00E073E8">
            <w:pPr>
              <w:pStyle w:val="Body"/>
              <w:jc w:val="center"/>
              <w:rPr>
                <w:rFonts w:cs="Times New Roman"/>
                <w:sz w:val="16"/>
                <w:szCs w:val="16"/>
              </w:rPr>
            </w:pPr>
            <w:r w:rsidRPr="00213E15">
              <w:rPr>
                <w:rFonts w:cs="Times New Roman"/>
                <w:sz w:val="16"/>
                <w:szCs w:val="16"/>
              </w:rPr>
              <w:t>28%</w:t>
            </w:r>
          </w:p>
        </w:tc>
        <w:tc>
          <w:tcPr>
            <w:tcW w:w="676" w:type="dxa"/>
            <w:shd w:val="clear" w:color="auto" w:fill="auto"/>
            <w:tcMar>
              <w:top w:w="80" w:type="dxa"/>
              <w:left w:w="80" w:type="dxa"/>
              <w:bottom w:w="80" w:type="dxa"/>
              <w:right w:w="80" w:type="dxa"/>
            </w:tcMar>
            <w:vAlign w:val="center"/>
          </w:tcPr>
          <w:p w14:paraId="0206B01E" w14:textId="77777777" w:rsidR="00A77972" w:rsidRPr="00213E15" w:rsidRDefault="00A77972" w:rsidP="00E073E8">
            <w:pPr>
              <w:pStyle w:val="Body"/>
              <w:jc w:val="center"/>
              <w:rPr>
                <w:rFonts w:cs="Times New Roman"/>
                <w:sz w:val="16"/>
                <w:szCs w:val="16"/>
              </w:rPr>
            </w:pPr>
            <w:r w:rsidRPr="00213E15">
              <w:rPr>
                <w:rFonts w:cs="Times New Roman"/>
                <w:sz w:val="16"/>
                <w:szCs w:val="16"/>
              </w:rPr>
              <w:t>36%</w:t>
            </w:r>
          </w:p>
        </w:tc>
        <w:tc>
          <w:tcPr>
            <w:tcW w:w="676" w:type="dxa"/>
            <w:shd w:val="clear" w:color="auto" w:fill="auto"/>
            <w:tcMar>
              <w:top w:w="80" w:type="dxa"/>
              <w:left w:w="80" w:type="dxa"/>
              <w:bottom w:w="80" w:type="dxa"/>
              <w:right w:w="80" w:type="dxa"/>
            </w:tcMar>
            <w:vAlign w:val="center"/>
          </w:tcPr>
          <w:p w14:paraId="559F1184"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c>
          <w:tcPr>
            <w:tcW w:w="676" w:type="dxa"/>
            <w:shd w:val="clear" w:color="auto" w:fill="auto"/>
            <w:tcMar>
              <w:top w:w="80" w:type="dxa"/>
              <w:left w:w="80" w:type="dxa"/>
              <w:bottom w:w="80" w:type="dxa"/>
              <w:right w:w="80" w:type="dxa"/>
            </w:tcMar>
            <w:vAlign w:val="center"/>
          </w:tcPr>
          <w:p w14:paraId="526FCBA6" w14:textId="77777777" w:rsidR="00A77972" w:rsidRPr="00213E15" w:rsidRDefault="00A77972" w:rsidP="00E073E8">
            <w:pPr>
              <w:pStyle w:val="Body"/>
              <w:jc w:val="center"/>
              <w:rPr>
                <w:rFonts w:cs="Times New Roman"/>
                <w:sz w:val="16"/>
                <w:szCs w:val="16"/>
              </w:rPr>
            </w:pPr>
            <w:r w:rsidRPr="00213E15">
              <w:rPr>
                <w:rFonts w:cs="Times New Roman"/>
                <w:sz w:val="16"/>
                <w:szCs w:val="16"/>
              </w:rPr>
              <w:t>46%</w:t>
            </w:r>
          </w:p>
        </w:tc>
        <w:tc>
          <w:tcPr>
            <w:tcW w:w="676" w:type="dxa"/>
            <w:shd w:val="clear" w:color="auto" w:fill="auto"/>
            <w:tcMar>
              <w:top w:w="80" w:type="dxa"/>
              <w:left w:w="80" w:type="dxa"/>
              <w:bottom w:w="80" w:type="dxa"/>
              <w:right w:w="80" w:type="dxa"/>
            </w:tcMar>
            <w:vAlign w:val="center"/>
          </w:tcPr>
          <w:p w14:paraId="25E46FDB" w14:textId="77777777" w:rsidR="00A77972" w:rsidRPr="00213E15" w:rsidRDefault="00A77972" w:rsidP="00E073E8">
            <w:pPr>
              <w:pStyle w:val="Body"/>
              <w:jc w:val="center"/>
              <w:rPr>
                <w:rFonts w:cs="Times New Roman"/>
                <w:sz w:val="16"/>
                <w:szCs w:val="16"/>
              </w:rPr>
            </w:pPr>
            <w:r w:rsidRPr="00213E15">
              <w:rPr>
                <w:rFonts w:cs="Times New Roman"/>
                <w:sz w:val="16"/>
                <w:szCs w:val="16"/>
              </w:rPr>
              <w:t>39%</w:t>
            </w:r>
          </w:p>
        </w:tc>
        <w:tc>
          <w:tcPr>
            <w:tcW w:w="676" w:type="dxa"/>
            <w:shd w:val="clear" w:color="auto" w:fill="auto"/>
            <w:tcMar>
              <w:top w:w="80" w:type="dxa"/>
              <w:left w:w="80" w:type="dxa"/>
              <w:bottom w:w="80" w:type="dxa"/>
              <w:right w:w="80" w:type="dxa"/>
            </w:tcMar>
            <w:vAlign w:val="center"/>
          </w:tcPr>
          <w:p w14:paraId="47A3E226" w14:textId="77777777" w:rsidR="00A77972" w:rsidRPr="00213E15" w:rsidRDefault="00A77972" w:rsidP="00E073E8">
            <w:pPr>
              <w:pStyle w:val="Body"/>
              <w:jc w:val="center"/>
              <w:rPr>
                <w:rFonts w:cs="Times New Roman"/>
                <w:sz w:val="16"/>
                <w:szCs w:val="16"/>
              </w:rPr>
            </w:pPr>
            <w:r w:rsidRPr="00213E15">
              <w:rPr>
                <w:rFonts w:cs="Times New Roman"/>
                <w:sz w:val="16"/>
                <w:szCs w:val="16"/>
              </w:rPr>
              <w:t>39%</w:t>
            </w:r>
          </w:p>
        </w:tc>
        <w:tc>
          <w:tcPr>
            <w:tcW w:w="676" w:type="dxa"/>
            <w:shd w:val="clear" w:color="auto" w:fill="auto"/>
            <w:tcMar>
              <w:top w:w="80" w:type="dxa"/>
              <w:left w:w="80" w:type="dxa"/>
              <w:bottom w:w="80" w:type="dxa"/>
              <w:right w:w="80" w:type="dxa"/>
            </w:tcMar>
            <w:vAlign w:val="center"/>
          </w:tcPr>
          <w:p w14:paraId="7527B17B" w14:textId="77777777" w:rsidR="00A77972" w:rsidRPr="00213E15" w:rsidRDefault="00A77972" w:rsidP="00E073E8">
            <w:pPr>
              <w:pStyle w:val="Body"/>
              <w:jc w:val="center"/>
              <w:rPr>
                <w:rFonts w:cs="Times New Roman"/>
                <w:sz w:val="16"/>
                <w:szCs w:val="16"/>
              </w:rPr>
            </w:pPr>
            <w:r w:rsidRPr="00213E15">
              <w:rPr>
                <w:rFonts w:cs="Times New Roman"/>
                <w:sz w:val="16"/>
                <w:szCs w:val="16"/>
              </w:rPr>
              <w:t>40%</w:t>
            </w:r>
          </w:p>
        </w:tc>
        <w:tc>
          <w:tcPr>
            <w:tcW w:w="676" w:type="dxa"/>
            <w:shd w:val="clear" w:color="auto" w:fill="auto"/>
            <w:tcMar>
              <w:top w:w="80" w:type="dxa"/>
              <w:left w:w="80" w:type="dxa"/>
              <w:bottom w:w="80" w:type="dxa"/>
              <w:right w:w="80" w:type="dxa"/>
            </w:tcMar>
            <w:vAlign w:val="center"/>
          </w:tcPr>
          <w:p w14:paraId="0ED0A82F" w14:textId="77777777" w:rsidR="00A77972" w:rsidRPr="00213E15" w:rsidRDefault="00A77972" w:rsidP="00E073E8">
            <w:pPr>
              <w:pStyle w:val="Body"/>
              <w:jc w:val="center"/>
              <w:rPr>
                <w:rFonts w:cs="Times New Roman"/>
                <w:sz w:val="16"/>
                <w:szCs w:val="16"/>
              </w:rPr>
            </w:pPr>
            <w:r w:rsidRPr="00213E15">
              <w:rPr>
                <w:rFonts w:cs="Times New Roman"/>
                <w:sz w:val="16"/>
                <w:szCs w:val="16"/>
              </w:rPr>
              <w:t>43%</w:t>
            </w:r>
          </w:p>
        </w:tc>
        <w:tc>
          <w:tcPr>
            <w:tcW w:w="676" w:type="dxa"/>
            <w:shd w:val="clear" w:color="auto" w:fill="auto"/>
            <w:tcMar>
              <w:top w:w="80" w:type="dxa"/>
              <w:left w:w="80" w:type="dxa"/>
              <w:bottom w:w="80" w:type="dxa"/>
              <w:right w:w="80" w:type="dxa"/>
            </w:tcMar>
            <w:vAlign w:val="center"/>
          </w:tcPr>
          <w:p w14:paraId="75D0C725" w14:textId="77777777" w:rsidR="00A77972" w:rsidRPr="00213E15" w:rsidRDefault="00A77972" w:rsidP="00E073E8">
            <w:pPr>
              <w:pStyle w:val="Body"/>
              <w:jc w:val="center"/>
              <w:rPr>
                <w:rFonts w:cs="Times New Roman"/>
                <w:sz w:val="16"/>
                <w:szCs w:val="16"/>
              </w:rPr>
            </w:pPr>
            <w:r w:rsidRPr="00213E15">
              <w:rPr>
                <w:rFonts w:cs="Times New Roman"/>
                <w:sz w:val="16"/>
                <w:szCs w:val="16"/>
              </w:rPr>
              <w:t>44%</w:t>
            </w:r>
          </w:p>
        </w:tc>
        <w:tc>
          <w:tcPr>
            <w:tcW w:w="676" w:type="dxa"/>
            <w:shd w:val="clear" w:color="auto" w:fill="auto"/>
            <w:tcMar>
              <w:top w:w="80" w:type="dxa"/>
              <w:left w:w="80" w:type="dxa"/>
              <w:bottom w:w="80" w:type="dxa"/>
              <w:right w:w="80" w:type="dxa"/>
            </w:tcMar>
            <w:vAlign w:val="center"/>
          </w:tcPr>
          <w:p w14:paraId="6574DFDC" w14:textId="77777777" w:rsidR="00A77972" w:rsidRPr="00213E15" w:rsidRDefault="00A77972" w:rsidP="00E073E8">
            <w:pPr>
              <w:pStyle w:val="Body"/>
              <w:jc w:val="center"/>
              <w:rPr>
                <w:rFonts w:cs="Times New Roman"/>
                <w:sz w:val="16"/>
                <w:szCs w:val="16"/>
              </w:rPr>
            </w:pPr>
            <w:r w:rsidRPr="00213E15">
              <w:rPr>
                <w:rFonts w:cs="Times New Roman"/>
                <w:sz w:val="16"/>
                <w:szCs w:val="16"/>
              </w:rPr>
              <w:t>46%</w:t>
            </w:r>
          </w:p>
        </w:tc>
        <w:tc>
          <w:tcPr>
            <w:tcW w:w="676" w:type="dxa"/>
            <w:shd w:val="clear" w:color="auto" w:fill="auto"/>
            <w:tcMar>
              <w:top w:w="80" w:type="dxa"/>
              <w:left w:w="80" w:type="dxa"/>
              <w:bottom w:w="80" w:type="dxa"/>
              <w:right w:w="80" w:type="dxa"/>
            </w:tcMar>
            <w:vAlign w:val="center"/>
          </w:tcPr>
          <w:p w14:paraId="4FBCD9DB" w14:textId="77777777" w:rsidR="00A77972" w:rsidRPr="00213E15" w:rsidRDefault="00A77972" w:rsidP="00E073E8">
            <w:pPr>
              <w:pStyle w:val="Body"/>
              <w:jc w:val="center"/>
              <w:rPr>
                <w:rFonts w:cs="Times New Roman"/>
                <w:sz w:val="16"/>
                <w:szCs w:val="16"/>
              </w:rPr>
            </w:pPr>
            <w:r w:rsidRPr="00213E15">
              <w:rPr>
                <w:rFonts w:cs="Times New Roman"/>
                <w:sz w:val="16"/>
                <w:szCs w:val="16"/>
              </w:rPr>
              <w:t>52%</w:t>
            </w:r>
          </w:p>
        </w:tc>
        <w:tc>
          <w:tcPr>
            <w:tcW w:w="676" w:type="dxa"/>
            <w:shd w:val="clear" w:color="auto" w:fill="auto"/>
            <w:tcMar>
              <w:top w:w="80" w:type="dxa"/>
              <w:left w:w="80" w:type="dxa"/>
              <w:bottom w:w="80" w:type="dxa"/>
              <w:right w:w="80" w:type="dxa"/>
            </w:tcMar>
            <w:vAlign w:val="center"/>
          </w:tcPr>
          <w:p w14:paraId="1AFE85B8" w14:textId="77777777" w:rsidR="00A77972" w:rsidRPr="00213E15" w:rsidRDefault="00A77972" w:rsidP="00E073E8">
            <w:pPr>
              <w:pStyle w:val="Body"/>
              <w:jc w:val="center"/>
              <w:rPr>
                <w:rFonts w:cs="Times New Roman"/>
                <w:sz w:val="16"/>
                <w:szCs w:val="16"/>
              </w:rPr>
            </w:pPr>
            <w:r w:rsidRPr="00213E15">
              <w:rPr>
                <w:rFonts w:cs="Times New Roman"/>
                <w:sz w:val="16"/>
                <w:szCs w:val="16"/>
              </w:rPr>
              <w:t>57%</w:t>
            </w:r>
          </w:p>
        </w:tc>
        <w:tc>
          <w:tcPr>
            <w:tcW w:w="676" w:type="dxa"/>
            <w:shd w:val="clear" w:color="auto" w:fill="auto"/>
            <w:tcMar>
              <w:top w:w="80" w:type="dxa"/>
              <w:left w:w="80" w:type="dxa"/>
              <w:bottom w:w="80" w:type="dxa"/>
              <w:right w:w="80" w:type="dxa"/>
            </w:tcMar>
            <w:vAlign w:val="center"/>
          </w:tcPr>
          <w:p w14:paraId="315CB18C" w14:textId="77777777" w:rsidR="00A77972" w:rsidRPr="00213E15" w:rsidRDefault="00A77972" w:rsidP="00E073E8">
            <w:pPr>
              <w:pStyle w:val="Body"/>
              <w:jc w:val="center"/>
              <w:rPr>
                <w:rFonts w:cs="Times New Roman"/>
                <w:sz w:val="16"/>
                <w:szCs w:val="16"/>
              </w:rPr>
            </w:pPr>
            <w:r w:rsidRPr="00213E15">
              <w:rPr>
                <w:rFonts w:cs="Times New Roman"/>
                <w:sz w:val="16"/>
                <w:szCs w:val="16"/>
              </w:rPr>
              <w:t>66%</w:t>
            </w:r>
          </w:p>
        </w:tc>
      </w:tr>
      <w:tr w:rsidR="00FF617A" w:rsidRPr="00213E15" w14:paraId="1BD49073"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37B1ABFD"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Gemendhoo</w:t>
            </w:r>
            <w:proofErr w:type="spellEnd"/>
            <w:r w:rsidRPr="00213E15">
              <w:rPr>
                <w:rFonts w:cs="Times New Roman"/>
                <w:sz w:val="16"/>
                <w:szCs w:val="16"/>
              </w:rPr>
              <w:t xml:space="preserve"> Island</w:t>
            </w:r>
          </w:p>
        </w:tc>
        <w:tc>
          <w:tcPr>
            <w:tcW w:w="676" w:type="dxa"/>
            <w:shd w:val="clear" w:color="auto" w:fill="auto"/>
            <w:tcMar>
              <w:top w:w="80" w:type="dxa"/>
              <w:left w:w="80" w:type="dxa"/>
              <w:bottom w:w="80" w:type="dxa"/>
              <w:right w:w="80" w:type="dxa"/>
            </w:tcMar>
            <w:vAlign w:val="center"/>
          </w:tcPr>
          <w:p w14:paraId="361FE72C" w14:textId="77777777" w:rsidR="00A77972" w:rsidRPr="00213E15" w:rsidRDefault="00A77972" w:rsidP="00E073E8">
            <w:pPr>
              <w:pStyle w:val="Body"/>
              <w:jc w:val="center"/>
              <w:rPr>
                <w:rFonts w:cs="Times New Roman"/>
                <w:sz w:val="16"/>
                <w:szCs w:val="16"/>
              </w:rPr>
            </w:pPr>
            <w:r w:rsidRPr="00213E15">
              <w:rPr>
                <w:rFonts w:cs="Times New Roman"/>
                <w:sz w:val="16"/>
                <w:szCs w:val="16"/>
              </w:rPr>
              <w:t>15%</w:t>
            </w:r>
          </w:p>
        </w:tc>
        <w:tc>
          <w:tcPr>
            <w:tcW w:w="676" w:type="dxa"/>
            <w:shd w:val="clear" w:color="auto" w:fill="auto"/>
            <w:tcMar>
              <w:top w:w="80" w:type="dxa"/>
              <w:left w:w="80" w:type="dxa"/>
              <w:bottom w:w="80" w:type="dxa"/>
              <w:right w:w="80" w:type="dxa"/>
            </w:tcMar>
            <w:vAlign w:val="center"/>
          </w:tcPr>
          <w:p w14:paraId="00F449CC"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76" w:type="dxa"/>
            <w:shd w:val="clear" w:color="auto" w:fill="auto"/>
            <w:tcMar>
              <w:top w:w="80" w:type="dxa"/>
              <w:left w:w="80" w:type="dxa"/>
              <w:bottom w:w="80" w:type="dxa"/>
              <w:right w:w="80" w:type="dxa"/>
            </w:tcMar>
            <w:vAlign w:val="center"/>
          </w:tcPr>
          <w:p w14:paraId="36BFBD2D"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76" w:type="dxa"/>
            <w:shd w:val="clear" w:color="auto" w:fill="auto"/>
            <w:tcMar>
              <w:top w:w="80" w:type="dxa"/>
              <w:left w:w="80" w:type="dxa"/>
              <w:bottom w:w="80" w:type="dxa"/>
              <w:right w:w="80" w:type="dxa"/>
            </w:tcMar>
            <w:vAlign w:val="center"/>
          </w:tcPr>
          <w:p w14:paraId="74C92550"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76" w:type="dxa"/>
            <w:shd w:val="clear" w:color="auto" w:fill="auto"/>
            <w:tcMar>
              <w:top w:w="80" w:type="dxa"/>
              <w:left w:w="80" w:type="dxa"/>
              <w:bottom w:w="80" w:type="dxa"/>
              <w:right w:w="80" w:type="dxa"/>
            </w:tcMar>
            <w:vAlign w:val="center"/>
          </w:tcPr>
          <w:p w14:paraId="63A95BAE"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76" w:type="dxa"/>
            <w:shd w:val="clear" w:color="auto" w:fill="auto"/>
            <w:tcMar>
              <w:top w:w="80" w:type="dxa"/>
              <w:left w:w="80" w:type="dxa"/>
              <w:bottom w:w="80" w:type="dxa"/>
              <w:right w:w="80" w:type="dxa"/>
            </w:tcMar>
            <w:vAlign w:val="center"/>
          </w:tcPr>
          <w:p w14:paraId="732F1885"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76" w:type="dxa"/>
            <w:shd w:val="clear" w:color="auto" w:fill="auto"/>
            <w:tcMar>
              <w:top w:w="80" w:type="dxa"/>
              <w:left w:w="80" w:type="dxa"/>
              <w:bottom w:w="80" w:type="dxa"/>
              <w:right w:w="80" w:type="dxa"/>
            </w:tcMar>
            <w:vAlign w:val="center"/>
          </w:tcPr>
          <w:p w14:paraId="70CC9F3F" w14:textId="77777777" w:rsidR="00A77972" w:rsidRPr="00213E15" w:rsidRDefault="00A77972" w:rsidP="00E073E8">
            <w:pPr>
              <w:pStyle w:val="Body"/>
              <w:jc w:val="center"/>
              <w:rPr>
                <w:rFonts w:cs="Times New Roman"/>
                <w:sz w:val="16"/>
                <w:szCs w:val="16"/>
              </w:rPr>
            </w:pPr>
            <w:r w:rsidRPr="00213E15">
              <w:rPr>
                <w:rFonts w:cs="Times New Roman"/>
                <w:sz w:val="16"/>
                <w:szCs w:val="16"/>
              </w:rPr>
              <w:t>21%</w:t>
            </w:r>
          </w:p>
        </w:tc>
        <w:tc>
          <w:tcPr>
            <w:tcW w:w="676" w:type="dxa"/>
            <w:shd w:val="clear" w:color="auto" w:fill="auto"/>
            <w:tcMar>
              <w:top w:w="80" w:type="dxa"/>
              <w:left w:w="80" w:type="dxa"/>
              <w:bottom w:w="80" w:type="dxa"/>
              <w:right w:w="80" w:type="dxa"/>
            </w:tcMar>
            <w:vAlign w:val="center"/>
          </w:tcPr>
          <w:p w14:paraId="75063AAE" w14:textId="77777777" w:rsidR="00A77972" w:rsidRPr="00213E15" w:rsidRDefault="00A77972" w:rsidP="00E073E8">
            <w:pPr>
              <w:pStyle w:val="Body"/>
              <w:jc w:val="center"/>
              <w:rPr>
                <w:rFonts w:cs="Times New Roman"/>
                <w:sz w:val="16"/>
                <w:szCs w:val="16"/>
              </w:rPr>
            </w:pPr>
            <w:r w:rsidRPr="00213E15">
              <w:rPr>
                <w:rFonts w:cs="Times New Roman"/>
                <w:sz w:val="16"/>
                <w:szCs w:val="16"/>
              </w:rPr>
              <w:t>24%</w:t>
            </w:r>
          </w:p>
        </w:tc>
        <w:tc>
          <w:tcPr>
            <w:tcW w:w="676" w:type="dxa"/>
            <w:shd w:val="clear" w:color="auto" w:fill="auto"/>
            <w:tcMar>
              <w:top w:w="80" w:type="dxa"/>
              <w:left w:w="80" w:type="dxa"/>
              <w:bottom w:w="80" w:type="dxa"/>
              <w:right w:w="80" w:type="dxa"/>
            </w:tcMar>
            <w:vAlign w:val="center"/>
          </w:tcPr>
          <w:p w14:paraId="0B061CBA" w14:textId="77777777" w:rsidR="00A77972" w:rsidRPr="00213E15" w:rsidRDefault="00A77972" w:rsidP="00E073E8">
            <w:pPr>
              <w:pStyle w:val="Body"/>
              <w:jc w:val="center"/>
              <w:rPr>
                <w:rFonts w:cs="Times New Roman"/>
                <w:sz w:val="16"/>
                <w:szCs w:val="16"/>
              </w:rPr>
            </w:pPr>
            <w:r w:rsidRPr="00213E15">
              <w:rPr>
                <w:rFonts w:cs="Times New Roman"/>
                <w:sz w:val="16"/>
                <w:szCs w:val="16"/>
              </w:rPr>
              <w:t>31%</w:t>
            </w:r>
          </w:p>
        </w:tc>
        <w:tc>
          <w:tcPr>
            <w:tcW w:w="676" w:type="dxa"/>
            <w:shd w:val="clear" w:color="auto" w:fill="auto"/>
            <w:tcMar>
              <w:top w:w="80" w:type="dxa"/>
              <w:left w:w="80" w:type="dxa"/>
              <w:bottom w:w="80" w:type="dxa"/>
              <w:right w:w="80" w:type="dxa"/>
            </w:tcMar>
            <w:vAlign w:val="center"/>
          </w:tcPr>
          <w:p w14:paraId="0488B443" w14:textId="77777777" w:rsidR="00A77972" w:rsidRPr="00213E15" w:rsidRDefault="00A77972" w:rsidP="00E073E8">
            <w:pPr>
              <w:pStyle w:val="Body"/>
              <w:jc w:val="center"/>
              <w:rPr>
                <w:rFonts w:cs="Times New Roman"/>
                <w:sz w:val="16"/>
                <w:szCs w:val="16"/>
              </w:rPr>
            </w:pPr>
            <w:r w:rsidRPr="00213E15">
              <w:rPr>
                <w:rFonts w:cs="Times New Roman"/>
                <w:sz w:val="16"/>
                <w:szCs w:val="16"/>
              </w:rPr>
              <w:t>26%</w:t>
            </w:r>
          </w:p>
        </w:tc>
        <w:tc>
          <w:tcPr>
            <w:tcW w:w="676" w:type="dxa"/>
            <w:shd w:val="clear" w:color="auto" w:fill="auto"/>
            <w:tcMar>
              <w:top w:w="80" w:type="dxa"/>
              <w:left w:w="80" w:type="dxa"/>
              <w:bottom w:w="80" w:type="dxa"/>
              <w:right w:w="80" w:type="dxa"/>
            </w:tcMar>
            <w:vAlign w:val="center"/>
          </w:tcPr>
          <w:p w14:paraId="0B7813A8" w14:textId="77777777" w:rsidR="00A77972" w:rsidRPr="00213E15" w:rsidRDefault="00A77972" w:rsidP="00E073E8">
            <w:pPr>
              <w:pStyle w:val="Body"/>
              <w:jc w:val="center"/>
              <w:rPr>
                <w:rFonts w:cs="Times New Roman"/>
                <w:sz w:val="16"/>
                <w:szCs w:val="16"/>
              </w:rPr>
            </w:pPr>
            <w:r w:rsidRPr="00213E15">
              <w:rPr>
                <w:rFonts w:cs="Times New Roman"/>
                <w:sz w:val="16"/>
                <w:szCs w:val="16"/>
              </w:rPr>
              <w:t>26%</w:t>
            </w:r>
          </w:p>
        </w:tc>
        <w:tc>
          <w:tcPr>
            <w:tcW w:w="676" w:type="dxa"/>
            <w:shd w:val="clear" w:color="auto" w:fill="auto"/>
            <w:tcMar>
              <w:top w:w="80" w:type="dxa"/>
              <w:left w:w="80" w:type="dxa"/>
              <w:bottom w:w="80" w:type="dxa"/>
              <w:right w:w="80" w:type="dxa"/>
            </w:tcMar>
            <w:vAlign w:val="center"/>
          </w:tcPr>
          <w:p w14:paraId="1896D90B" w14:textId="77777777" w:rsidR="00A77972" w:rsidRPr="00213E15" w:rsidRDefault="00A77972" w:rsidP="00E073E8">
            <w:pPr>
              <w:pStyle w:val="Body"/>
              <w:jc w:val="center"/>
              <w:rPr>
                <w:rFonts w:cs="Times New Roman"/>
                <w:sz w:val="16"/>
                <w:szCs w:val="16"/>
              </w:rPr>
            </w:pPr>
            <w:r w:rsidRPr="00213E15">
              <w:rPr>
                <w:rFonts w:cs="Times New Roman"/>
                <w:sz w:val="16"/>
                <w:szCs w:val="16"/>
              </w:rPr>
              <w:t>26%</w:t>
            </w:r>
          </w:p>
        </w:tc>
        <w:tc>
          <w:tcPr>
            <w:tcW w:w="676" w:type="dxa"/>
            <w:shd w:val="clear" w:color="auto" w:fill="auto"/>
            <w:tcMar>
              <w:top w:w="80" w:type="dxa"/>
              <w:left w:w="80" w:type="dxa"/>
              <w:bottom w:w="80" w:type="dxa"/>
              <w:right w:w="80" w:type="dxa"/>
            </w:tcMar>
            <w:vAlign w:val="center"/>
          </w:tcPr>
          <w:p w14:paraId="6E1139A2" w14:textId="77777777" w:rsidR="00A77972" w:rsidRPr="00213E15" w:rsidRDefault="00A77972" w:rsidP="00E073E8">
            <w:pPr>
              <w:pStyle w:val="Body"/>
              <w:jc w:val="center"/>
              <w:rPr>
                <w:rFonts w:cs="Times New Roman"/>
                <w:sz w:val="16"/>
                <w:szCs w:val="16"/>
              </w:rPr>
            </w:pPr>
            <w:r w:rsidRPr="00213E15">
              <w:rPr>
                <w:rFonts w:cs="Times New Roman"/>
                <w:sz w:val="16"/>
                <w:szCs w:val="16"/>
              </w:rPr>
              <w:t>28%</w:t>
            </w:r>
          </w:p>
        </w:tc>
        <w:tc>
          <w:tcPr>
            <w:tcW w:w="676" w:type="dxa"/>
            <w:shd w:val="clear" w:color="auto" w:fill="auto"/>
            <w:tcMar>
              <w:top w:w="80" w:type="dxa"/>
              <w:left w:w="80" w:type="dxa"/>
              <w:bottom w:w="80" w:type="dxa"/>
              <w:right w:w="80" w:type="dxa"/>
            </w:tcMar>
            <w:vAlign w:val="center"/>
          </w:tcPr>
          <w:p w14:paraId="25DCF65C" w14:textId="77777777" w:rsidR="00A77972" w:rsidRPr="00213E15" w:rsidRDefault="00A77972" w:rsidP="00E073E8">
            <w:pPr>
              <w:pStyle w:val="Body"/>
              <w:jc w:val="center"/>
              <w:rPr>
                <w:rFonts w:cs="Times New Roman"/>
                <w:sz w:val="16"/>
                <w:szCs w:val="16"/>
              </w:rPr>
            </w:pPr>
            <w:r w:rsidRPr="00213E15">
              <w:rPr>
                <w:rFonts w:cs="Times New Roman"/>
                <w:sz w:val="16"/>
                <w:szCs w:val="16"/>
              </w:rPr>
              <w:t>29%</w:t>
            </w:r>
          </w:p>
        </w:tc>
        <w:tc>
          <w:tcPr>
            <w:tcW w:w="676" w:type="dxa"/>
            <w:shd w:val="clear" w:color="auto" w:fill="auto"/>
            <w:tcMar>
              <w:top w:w="80" w:type="dxa"/>
              <w:left w:w="80" w:type="dxa"/>
              <w:bottom w:w="80" w:type="dxa"/>
              <w:right w:w="80" w:type="dxa"/>
            </w:tcMar>
            <w:vAlign w:val="center"/>
          </w:tcPr>
          <w:p w14:paraId="28E400AA"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4DFA3A0C"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c>
          <w:tcPr>
            <w:tcW w:w="676" w:type="dxa"/>
            <w:shd w:val="clear" w:color="auto" w:fill="auto"/>
            <w:tcMar>
              <w:top w:w="80" w:type="dxa"/>
              <w:left w:w="80" w:type="dxa"/>
              <w:bottom w:w="80" w:type="dxa"/>
              <w:right w:w="80" w:type="dxa"/>
            </w:tcMar>
            <w:vAlign w:val="center"/>
          </w:tcPr>
          <w:p w14:paraId="1391B25B" w14:textId="77777777" w:rsidR="00A77972" w:rsidRPr="00213E15" w:rsidRDefault="00A77972" w:rsidP="00E073E8">
            <w:pPr>
              <w:pStyle w:val="Body"/>
              <w:jc w:val="center"/>
              <w:rPr>
                <w:rFonts w:cs="Times New Roman"/>
                <w:sz w:val="16"/>
                <w:szCs w:val="16"/>
              </w:rPr>
            </w:pPr>
            <w:r w:rsidRPr="00213E15">
              <w:rPr>
                <w:rFonts w:cs="Times New Roman"/>
                <w:sz w:val="16"/>
                <w:szCs w:val="16"/>
              </w:rPr>
              <w:t>42%</w:t>
            </w:r>
          </w:p>
        </w:tc>
        <w:tc>
          <w:tcPr>
            <w:tcW w:w="676" w:type="dxa"/>
            <w:shd w:val="clear" w:color="auto" w:fill="auto"/>
            <w:tcMar>
              <w:top w:w="80" w:type="dxa"/>
              <w:left w:w="80" w:type="dxa"/>
              <w:bottom w:w="80" w:type="dxa"/>
              <w:right w:w="80" w:type="dxa"/>
            </w:tcMar>
            <w:vAlign w:val="center"/>
          </w:tcPr>
          <w:p w14:paraId="57741849" w14:textId="77777777" w:rsidR="00A77972" w:rsidRPr="00213E15" w:rsidRDefault="00A77972" w:rsidP="00E073E8">
            <w:pPr>
              <w:pStyle w:val="Body"/>
              <w:jc w:val="center"/>
              <w:rPr>
                <w:rFonts w:cs="Times New Roman"/>
                <w:sz w:val="16"/>
                <w:szCs w:val="16"/>
              </w:rPr>
            </w:pPr>
            <w:r w:rsidRPr="00213E15">
              <w:rPr>
                <w:rFonts w:cs="Times New Roman"/>
                <w:sz w:val="16"/>
                <w:szCs w:val="16"/>
              </w:rPr>
              <w:t>62%</w:t>
            </w:r>
          </w:p>
        </w:tc>
      </w:tr>
      <w:tr w:rsidR="00FF617A" w:rsidRPr="00213E15" w14:paraId="27BC238E"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44B63CC8" w14:textId="77777777" w:rsidR="00A77972" w:rsidRPr="00213E15" w:rsidRDefault="00A77972" w:rsidP="00E073E8">
            <w:pPr>
              <w:pStyle w:val="Body"/>
              <w:jc w:val="center"/>
              <w:rPr>
                <w:rFonts w:cs="Times New Roman"/>
                <w:sz w:val="16"/>
                <w:szCs w:val="16"/>
              </w:rPr>
            </w:pPr>
            <w:r w:rsidRPr="00213E15">
              <w:rPr>
                <w:rFonts w:cs="Times New Roman"/>
                <w:sz w:val="16"/>
                <w:szCs w:val="16"/>
              </w:rPr>
              <w:t>Isle de Jean Charles</w:t>
            </w:r>
          </w:p>
        </w:tc>
        <w:tc>
          <w:tcPr>
            <w:tcW w:w="676" w:type="dxa"/>
            <w:shd w:val="clear" w:color="auto" w:fill="auto"/>
            <w:tcMar>
              <w:top w:w="80" w:type="dxa"/>
              <w:left w:w="80" w:type="dxa"/>
              <w:bottom w:w="80" w:type="dxa"/>
              <w:right w:w="80" w:type="dxa"/>
            </w:tcMar>
            <w:vAlign w:val="center"/>
          </w:tcPr>
          <w:p w14:paraId="1E46968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50A8D8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0E3E92D"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275569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A87A04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01C407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6E32247" w14:textId="77777777" w:rsidR="00A77972" w:rsidRPr="00213E15" w:rsidRDefault="00A77972" w:rsidP="00E073E8">
            <w:pPr>
              <w:pStyle w:val="Body"/>
              <w:jc w:val="center"/>
              <w:rPr>
                <w:rFonts w:cs="Times New Roman"/>
                <w:sz w:val="16"/>
                <w:szCs w:val="16"/>
              </w:rPr>
            </w:pPr>
            <w:r w:rsidRPr="00213E15">
              <w:rPr>
                <w:rFonts w:cs="Times New Roman"/>
                <w:sz w:val="16"/>
                <w:szCs w:val="16"/>
              </w:rPr>
              <w:t>27%</w:t>
            </w:r>
          </w:p>
        </w:tc>
        <w:tc>
          <w:tcPr>
            <w:tcW w:w="676" w:type="dxa"/>
            <w:shd w:val="clear" w:color="auto" w:fill="auto"/>
            <w:tcMar>
              <w:top w:w="80" w:type="dxa"/>
              <w:left w:w="80" w:type="dxa"/>
              <w:bottom w:w="80" w:type="dxa"/>
              <w:right w:w="80" w:type="dxa"/>
            </w:tcMar>
            <w:vAlign w:val="center"/>
          </w:tcPr>
          <w:p w14:paraId="22A6C4FA" w14:textId="77777777" w:rsidR="00A77972" w:rsidRPr="00213E15" w:rsidRDefault="00A77972" w:rsidP="00E073E8">
            <w:pPr>
              <w:pStyle w:val="Body"/>
              <w:jc w:val="center"/>
              <w:rPr>
                <w:rFonts w:cs="Times New Roman"/>
                <w:sz w:val="16"/>
                <w:szCs w:val="16"/>
              </w:rPr>
            </w:pPr>
            <w:r w:rsidRPr="00213E15">
              <w:rPr>
                <w:rFonts w:cs="Times New Roman"/>
                <w:sz w:val="16"/>
                <w:szCs w:val="16"/>
              </w:rPr>
              <w:t>28%</w:t>
            </w:r>
          </w:p>
        </w:tc>
        <w:tc>
          <w:tcPr>
            <w:tcW w:w="676" w:type="dxa"/>
            <w:shd w:val="clear" w:color="auto" w:fill="auto"/>
            <w:tcMar>
              <w:top w:w="80" w:type="dxa"/>
              <w:left w:w="80" w:type="dxa"/>
              <w:bottom w:w="80" w:type="dxa"/>
              <w:right w:w="80" w:type="dxa"/>
            </w:tcMar>
            <w:vAlign w:val="center"/>
          </w:tcPr>
          <w:p w14:paraId="72DF73B9"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0167764C" w14:textId="77777777" w:rsidR="00A77972" w:rsidRPr="00213E15" w:rsidRDefault="00A77972" w:rsidP="00E073E8">
            <w:pPr>
              <w:pStyle w:val="Body"/>
              <w:jc w:val="center"/>
              <w:rPr>
                <w:rFonts w:cs="Times New Roman"/>
                <w:sz w:val="16"/>
                <w:szCs w:val="16"/>
              </w:rPr>
            </w:pPr>
            <w:r w:rsidRPr="00213E15">
              <w:rPr>
                <w:rFonts w:cs="Times New Roman"/>
                <w:sz w:val="16"/>
                <w:szCs w:val="16"/>
              </w:rPr>
              <w:t>25%</w:t>
            </w:r>
          </w:p>
        </w:tc>
        <w:tc>
          <w:tcPr>
            <w:tcW w:w="676" w:type="dxa"/>
            <w:shd w:val="clear" w:color="auto" w:fill="auto"/>
            <w:tcMar>
              <w:top w:w="80" w:type="dxa"/>
              <w:left w:w="80" w:type="dxa"/>
              <w:bottom w:w="80" w:type="dxa"/>
              <w:right w:w="80" w:type="dxa"/>
            </w:tcMar>
            <w:vAlign w:val="center"/>
          </w:tcPr>
          <w:p w14:paraId="7931FF46" w14:textId="77777777" w:rsidR="00A77972" w:rsidRPr="00213E15" w:rsidRDefault="00A77972" w:rsidP="00E073E8">
            <w:pPr>
              <w:pStyle w:val="Body"/>
              <w:jc w:val="center"/>
              <w:rPr>
                <w:rFonts w:cs="Times New Roman"/>
                <w:sz w:val="16"/>
                <w:szCs w:val="16"/>
              </w:rPr>
            </w:pPr>
            <w:r w:rsidRPr="00213E15">
              <w:rPr>
                <w:rFonts w:cs="Times New Roman"/>
                <w:sz w:val="16"/>
                <w:szCs w:val="16"/>
              </w:rPr>
              <w:t>25%</w:t>
            </w:r>
          </w:p>
        </w:tc>
        <w:tc>
          <w:tcPr>
            <w:tcW w:w="676" w:type="dxa"/>
            <w:shd w:val="clear" w:color="auto" w:fill="auto"/>
            <w:tcMar>
              <w:top w:w="80" w:type="dxa"/>
              <w:left w:w="80" w:type="dxa"/>
              <w:bottom w:w="80" w:type="dxa"/>
              <w:right w:w="80" w:type="dxa"/>
            </w:tcMar>
            <w:vAlign w:val="center"/>
          </w:tcPr>
          <w:p w14:paraId="0E1B0D15" w14:textId="77777777" w:rsidR="00A77972" w:rsidRPr="00213E15" w:rsidRDefault="00A77972" w:rsidP="00E073E8">
            <w:pPr>
              <w:pStyle w:val="Body"/>
              <w:jc w:val="center"/>
              <w:rPr>
                <w:rFonts w:cs="Times New Roman"/>
                <w:sz w:val="16"/>
                <w:szCs w:val="16"/>
              </w:rPr>
            </w:pPr>
            <w:r w:rsidRPr="00213E15">
              <w:rPr>
                <w:rFonts w:cs="Times New Roman"/>
                <w:sz w:val="16"/>
                <w:szCs w:val="16"/>
              </w:rPr>
              <w:t>25%</w:t>
            </w:r>
          </w:p>
        </w:tc>
        <w:tc>
          <w:tcPr>
            <w:tcW w:w="676" w:type="dxa"/>
            <w:shd w:val="clear" w:color="auto" w:fill="auto"/>
            <w:tcMar>
              <w:top w:w="80" w:type="dxa"/>
              <w:left w:w="80" w:type="dxa"/>
              <w:bottom w:w="80" w:type="dxa"/>
              <w:right w:w="80" w:type="dxa"/>
            </w:tcMar>
            <w:vAlign w:val="center"/>
          </w:tcPr>
          <w:p w14:paraId="3ED185D1" w14:textId="77777777" w:rsidR="00A77972" w:rsidRPr="00213E15" w:rsidRDefault="00A77972" w:rsidP="00E073E8">
            <w:pPr>
              <w:pStyle w:val="Body"/>
              <w:jc w:val="center"/>
              <w:rPr>
                <w:rFonts w:cs="Times New Roman"/>
                <w:sz w:val="16"/>
                <w:szCs w:val="16"/>
              </w:rPr>
            </w:pPr>
            <w:r w:rsidRPr="00213E15">
              <w:rPr>
                <w:rFonts w:cs="Times New Roman"/>
                <w:sz w:val="16"/>
                <w:szCs w:val="16"/>
              </w:rPr>
              <w:t>28%</w:t>
            </w:r>
          </w:p>
        </w:tc>
        <w:tc>
          <w:tcPr>
            <w:tcW w:w="676" w:type="dxa"/>
            <w:shd w:val="clear" w:color="auto" w:fill="auto"/>
            <w:tcMar>
              <w:top w:w="80" w:type="dxa"/>
              <w:left w:w="80" w:type="dxa"/>
              <w:bottom w:w="80" w:type="dxa"/>
              <w:right w:w="80" w:type="dxa"/>
            </w:tcMar>
            <w:vAlign w:val="center"/>
          </w:tcPr>
          <w:p w14:paraId="07077CB2" w14:textId="77777777" w:rsidR="00A77972" w:rsidRPr="00213E15" w:rsidRDefault="00A77972" w:rsidP="00E073E8">
            <w:pPr>
              <w:pStyle w:val="Body"/>
              <w:jc w:val="center"/>
              <w:rPr>
                <w:rFonts w:cs="Times New Roman"/>
                <w:sz w:val="16"/>
                <w:szCs w:val="16"/>
              </w:rPr>
            </w:pPr>
            <w:r w:rsidRPr="00213E15">
              <w:rPr>
                <w:rFonts w:cs="Times New Roman"/>
                <w:sz w:val="16"/>
                <w:szCs w:val="16"/>
              </w:rPr>
              <w:t>28%</w:t>
            </w:r>
          </w:p>
        </w:tc>
        <w:tc>
          <w:tcPr>
            <w:tcW w:w="676" w:type="dxa"/>
            <w:shd w:val="clear" w:color="auto" w:fill="auto"/>
            <w:tcMar>
              <w:top w:w="80" w:type="dxa"/>
              <w:left w:w="80" w:type="dxa"/>
              <w:bottom w:w="80" w:type="dxa"/>
              <w:right w:w="80" w:type="dxa"/>
            </w:tcMar>
            <w:vAlign w:val="center"/>
          </w:tcPr>
          <w:p w14:paraId="45475D01" w14:textId="77777777" w:rsidR="00A77972" w:rsidRPr="00213E15" w:rsidRDefault="00A77972" w:rsidP="00E073E8">
            <w:pPr>
              <w:pStyle w:val="Body"/>
              <w:jc w:val="center"/>
              <w:rPr>
                <w:rFonts w:cs="Times New Roman"/>
                <w:sz w:val="16"/>
                <w:szCs w:val="16"/>
              </w:rPr>
            </w:pPr>
            <w:r w:rsidRPr="00213E15">
              <w:rPr>
                <w:rFonts w:cs="Times New Roman"/>
                <w:sz w:val="16"/>
                <w:szCs w:val="16"/>
              </w:rPr>
              <w:t>28%</w:t>
            </w:r>
          </w:p>
        </w:tc>
        <w:tc>
          <w:tcPr>
            <w:tcW w:w="676" w:type="dxa"/>
            <w:shd w:val="clear" w:color="auto" w:fill="auto"/>
            <w:tcMar>
              <w:top w:w="80" w:type="dxa"/>
              <w:left w:w="80" w:type="dxa"/>
              <w:bottom w:w="80" w:type="dxa"/>
              <w:right w:w="80" w:type="dxa"/>
            </w:tcMar>
            <w:vAlign w:val="center"/>
          </w:tcPr>
          <w:p w14:paraId="5DC7CCDF" w14:textId="77777777" w:rsidR="00A77972" w:rsidRPr="00213E15" w:rsidRDefault="00A77972" w:rsidP="00E073E8">
            <w:pPr>
              <w:pStyle w:val="Body"/>
              <w:jc w:val="center"/>
              <w:rPr>
                <w:rFonts w:cs="Times New Roman"/>
                <w:sz w:val="16"/>
                <w:szCs w:val="16"/>
              </w:rPr>
            </w:pPr>
            <w:r w:rsidRPr="00213E15">
              <w:rPr>
                <w:rFonts w:cs="Times New Roman"/>
                <w:sz w:val="16"/>
                <w:szCs w:val="16"/>
              </w:rPr>
              <w:t>55%</w:t>
            </w:r>
          </w:p>
        </w:tc>
        <w:tc>
          <w:tcPr>
            <w:tcW w:w="676" w:type="dxa"/>
            <w:shd w:val="clear" w:color="auto" w:fill="auto"/>
            <w:tcMar>
              <w:top w:w="80" w:type="dxa"/>
              <w:left w:w="80" w:type="dxa"/>
              <w:bottom w:w="80" w:type="dxa"/>
              <w:right w:w="80" w:type="dxa"/>
            </w:tcMar>
            <w:vAlign w:val="center"/>
          </w:tcPr>
          <w:p w14:paraId="550B7B39" w14:textId="77777777" w:rsidR="00A77972" w:rsidRPr="00213E15" w:rsidRDefault="00A77972" w:rsidP="00E073E8">
            <w:pPr>
              <w:pStyle w:val="Body"/>
              <w:jc w:val="center"/>
              <w:rPr>
                <w:rFonts w:cs="Times New Roman"/>
                <w:sz w:val="16"/>
                <w:szCs w:val="16"/>
              </w:rPr>
            </w:pPr>
            <w:r w:rsidRPr="00213E15">
              <w:rPr>
                <w:rFonts w:cs="Times New Roman"/>
                <w:sz w:val="16"/>
                <w:szCs w:val="16"/>
              </w:rPr>
              <w:t>57%</w:t>
            </w:r>
          </w:p>
        </w:tc>
        <w:tc>
          <w:tcPr>
            <w:tcW w:w="676" w:type="dxa"/>
            <w:shd w:val="clear" w:color="auto" w:fill="auto"/>
            <w:tcMar>
              <w:top w:w="80" w:type="dxa"/>
              <w:left w:w="80" w:type="dxa"/>
              <w:bottom w:w="80" w:type="dxa"/>
              <w:right w:w="80" w:type="dxa"/>
            </w:tcMar>
            <w:vAlign w:val="center"/>
          </w:tcPr>
          <w:p w14:paraId="34832F58" w14:textId="77777777" w:rsidR="00A77972" w:rsidRPr="00213E15" w:rsidRDefault="00A77972" w:rsidP="00E073E8">
            <w:pPr>
              <w:pStyle w:val="Body"/>
              <w:jc w:val="center"/>
              <w:rPr>
                <w:rFonts w:cs="Times New Roman"/>
                <w:sz w:val="16"/>
                <w:szCs w:val="16"/>
              </w:rPr>
            </w:pPr>
            <w:r w:rsidRPr="00213E15">
              <w:rPr>
                <w:rFonts w:cs="Times New Roman"/>
                <w:sz w:val="16"/>
                <w:szCs w:val="16"/>
              </w:rPr>
              <w:t>60%</w:t>
            </w:r>
          </w:p>
        </w:tc>
      </w:tr>
      <w:tr w:rsidR="00FF617A" w:rsidRPr="00213E15" w14:paraId="1FD529C6"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77ACB73B"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Madifushi</w:t>
            </w:r>
            <w:proofErr w:type="spellEnd"/>
          </w:p>
        </w:tc>
        <w:tc>
          <w:tcPr>
            <w:tcW w:w="676" w:type="dxa"/>
            <w:shd w:val="clear" w:color="auto" w:fill="auto"/>
            <w:tcMar>
              <w:top w:w="80" w:type="dxa"/>
              <w:left w:w="80" w:type="dxa"/>
              <w:bottom w:w="80" w:type="dxa"/>
              <w:right w:w="80" w:type="dxa"/>
            </w:tcMar>
            <w:vAlign w:val="center"/>
          </w:tcPr>
          <w:p w14:paraId="37FE3890" w14:textId="77777777" w:rsidR="00A77972" w:rsidRPr="00213E15" w:rsidRDefault="00A77972" w:rsidP="00E073E8">
            <w:pPr>
              <w:pStyle w:val="Body"/>
              <w:jc w:val="center"/>
              <w:rPr>
                <w:rFonts w:cs="Times New Roman"/>
                <w:sz w:val="16"/>
                <w:szCs w:val="16"/>
              </w:rPr>
            </w:pPr>
            <w:r w:rsidRPr="00213E15">
              <w:rPr>
                <w:rFonts w:cs="Times New Roman"/>
                <w:sz w:val="16"/>
                <w:szCs w:val="16"/>
              </w:rPr>
              <w:t>26%</w:t>
            </w:r>
          </w:p>
        </w:tc>
        <w:tc>
          <w:tcPr>
            <w:tcW w:w="676" w:type="dxa"/>
            <w:shd w:val="clear" w:color="auto" w:fill="auto"/>
            <w:tcMar>
              <w:top w:w="80" w:type="dxa"/>
              <w:left w:w="80" w:type="dxa"/>
              <w:bottom w:w="80" w:type="dxa"/>
              <w:right w:w="80" w:type="dxa"/>
            </w:tcMar>
            <w:vAlign w:val="center"/>
          </w:tcPr>
          <w:p w14:paraId="2ECCB5F8" w14:textId="77777777" w:rsidR="00A77972" w:rsidRPr="00213E15" w:rsidRDefault="00A77972" w:rsidP="00E073E8">
            <w:pPr>
              <w:pStyle w:val="Body"/>
              <w:jc w:val="center"/>
              <w:rPr>
                <w:rFonts w:cs="Times New Roman"/>
                <w:sz w:val="16"/>
                <w:szCs w:val="16"/>
              </w:rPr>
            </w:pPr>
            <w:r w:rsidRPr="00213E15">
              <w:rPr>
                <w:rFonts w:cs="Times New Roman"/>
                <w:sz w:val="16"/>
                <w:szCs w:val="16"/>
              </w:rPr>
              <w:t>26%</w:t>
            </w:r>
          </w:p>
        </w:tc>
        <w:tc>
          <w:tcPr>
            <w:tcW w:w="676" w:type="dxa"/>
            <w:shd w:val="clear" w:color="auto" w:fill="auto"/>
            <w:tcMar>
              <w:top w:w="80" w:type="dxa"/>
              <w:left w:w="80" w:type="dxa"/>
              <w:bottom w:w="80" w:type="dxa"/>
              <w:right w:w="80" w:type="dxa"/>
            </w:tcMar>
            <w:vAlign w:val="center"/>
          </w:tcPr>
          <w:p w14:paraId="7E6DB3C5" w14:textId="77777777" w:rsidR="00A77972" w:rsidRPr="00213E15" w:rsidRDefault="00A77972" w:rsidP="00E073E8">
            <w:pPr>
              <w:pStyle w:val="Body"/>
              <w:jc w:val="center"/>
              <w:rPr>
                <w:rFonts w:cs="Times New Roman"/>
                <w:sz w:val="16"/>
                <w:szCs w:val="16"/>
              </w:rPr>
            </w:pPr>
            <w:r w:rsidRPr="00213E15">
              <w:rPr>
                <w:rFonts w:cs="Times New Roman"/>
                <w:sz w:val="16"/>
                <w:szCs w:val="16"/>
              </w:rPr>
              <w:t>26%</w:t>
            </w:r>
          </w:p>
        </w:tc>
        <w:tc>
          <w:tcPr>
            <w:tcW w:w="676" w:type="dxa"/>
            <w:shd w:val="clear" w:color="auto" w:fill="auto"/>
            <w:tcMar>
              <w:top w:w="80" w:type="dxa"/>
              <w:left w:w="80" w:type="dxa"/>
              <w:bottom w:w="80" w:type="dxa"/>
              <w:right w:w="80" w:type="dxa"/>
            </w:tcMar>
            <w:vAlign w:val="center"/>
          </w:tcPr>
          <w:p w14:paraId="5196941C" w14:textId="77777777" w:rsidR="00A77972" w:rsidRPr="00213E15" w:rsidRDefault="00A77972" w:rsidP="00E073E8">
            <w:pPr>
              <w:pStyle w:val="Body"/>
              <w:jc w:val="center"/>
              <w:rPr>
                <w:rFonts w:cs="Times New Roman"/>
                <w:sz w:val="16"/>
                <w:szCs w:val="16"/>
              </w:rPr>
            </w:pPr>
            <w:r w:rsidRPr="00213E15">
              <w:rPr>
                <w:rFonts w:cs="Times New Roman"/>
                <w:sz w:val="16"/>
                <w:szCs w:val="16"/>
              </w:rPr>
              <w:t>27%</w:t>
            </w:r>
          </w:p>
        </w:tc>
        <w:tc>
          <w:tcPr>
            <w:tcW w:w="676" w:type="dxa"/>
            <w:shd w:val="clear" w:color="auto" w:fill="auto"/>
            <w:tcMar>
              <w:top w:w="80" w:type="dxa"/>
              <w:left w:w="80" w:type="dxa"/>
              <w:bottom w:w="80" w:type="dxa"/>
              <w:right w:w="80" w:type="dxa"/>
            </w:tcMar>
            <w:vAlign w:val="center"/>
          </w:tcPr>
          <w:p w14:paraId="18BCE6A4" w14:textId="77777777" w:rsidR="00A77972" w:rsidRPr="00213E15" w:rsidRDefault="00A77972" w:rsidP="00E073E8">
            <w:pPr>
              <w:pStyle w:val="Body"/>
              <w:jc w:val="center"/>
              <w:rPr>
                <w:rFonts w:cs="Times New Roman"/>
                <w:sz w:val="16"/>
                <w:szCs w:val="16"/>
              </w:rPr>
            </w:pPr>
            <w:r w:rsidRPr="00213E15">
              <w:rPr>
                <w:rFonts w:cs="Times New Roman"/>
                <w:sz w:val="16"/>
                <w:szCs w:val="16"/>
              </w:rPr>
              <w:t>27%</w:t>
            </w:r>
          </w:p>
        </w:tc>
        <w:tc>
          <w:tcPr>
            <w:tcW w:w="676" w:type="dxa"/>
            <w:shd w:val="clear" w:color="auto" w:fill="auto"/>
            <w:tcMar>
              <w:top w:w="80" w:type="dxa"/>
              <w:left w:w="80" w:type="dxa"/>
              <w:bottom w:w="80" w:type="dxa"/>
              <w:right w:w="80" w:type="dxa"/>
            </w:tcMar>
            <w:vAlign w:val="center"/>
          </w:tcPr>
          <w:p w14:paraId="21E8EDB5" w14:textId="77777777" w:rsidR="00A77972" w:rsidRPr="00213E15" w:rsidRDefault="00A77972" w:rsidP="00E073E8">
            <w:pPr>
              <w:pStyle w:val="Body"/>
              <w:jc w:val="center"/>
              <w:rPr>
                <w:rFonts w:cs="Times New Roman"/>
                <w:sz w:val="16"/>
                <w:szCs w:val="16"/>
              </w:rPr>
            </w:pPr>
            <w:r w:rsidRPr="00213E15">
              <w:rPr>
                <w:rFonts w:cs="Times New Roman"/>
                <w:sz w:val="16"/>
                <w:szCs w:val="16"/>
              </w:rPr>
              <w:t>28%</w:t>
            </w:r>
          </w:p>
        </w:tc>
        <w:tc>
          <w:tcPr>
            <w:tcW w:w="676" w:type="dxa"/>
            <w:shd w:val="clear" w:color="auto" w:fill="auto"/>
            <w:tcMar>
              <w:top w:w="80" w:type="dxa"/>
              <w:left w:w="80" w:type="dxa"/>
              <w:bottom w:w="80" w:type="dxa"/>
              <w:right w:w="80" w:type="dxa"/>
            </w:tcMar>
            <w:vAlign w:val="center"/>
          </w:tcPr>
          <w:p w14:paraId="7FF40135"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4EDF40E5" w14:textId="77777777" w:rsidR="00A77972" w:rsidRPr="00213E15" w:rsidRDefault="00A77972" w:rsidP="00E073E8">
            <w:pPr>
              <w:pStyle w:val="Body"/>
              <w:jc w:val="center"/>
              <w:rPr>
                <w:rFonts w:cs="Times New Roman"/>
                <w:sz w:val="16"/>
                <w:szCs w:val="16"/>
              </w:rPr>
            </w:pPr>
            <w:r w:rsidRPr="00213E15">
              <w:rPr>
                <w:rFonts w:cs="Times New Roman"/>
                <w:sz w:val="16"/>
                <w:szCs w:val="16"/>
              </w:rPr>
              <w:t>31%</w:t>
            </w:r>
          </w:p>
        </w:tc>
        <w:tc>
          <w:tcPr>
            <w:tcW w:w="676" w:type="dxa"/>
            <w:shd w:val="clear" w:color="auto" w:fill="auto"/>
            <w:tcMar>
              <w:top w:w="80" w:type="dxa"/>
              <w:left w:w="80" w:type="dxa"/>
              <w:bottom w:w="80" w:type="dxa"/>
              <w:right w:w="80" w:type="dxa"/>
            </w:tcMar>
            <w:vAlign w:val="center"/>
          </w:tcPr>
          <w:p w14:paraId="65C967BB" w14:textId="77777777" w:rsidR="00A77972" w:rsidRPr="00213E15" w:rsidRDefault="00A77972" w:rsidP="00E073E8">
            <w:pPr>
              <w:pStyle w:val="Body"/>
              <w:jc w:val="center"/>
              <w:rPr>
                <w:rFonts w:cs="Times New Roman"/>
                <w:sz w:val="16"/>
                <w:szCs w:val="16"/>
              </w:rPr>
            </w:pPr>
            <w:r w:rsidRPr="00213E15">
              <w:rPr>
                <w:rFonts w:cs="Times New Roman"/>
                <w:sz w:val="16"/>
                <w:szCs w:val="16"/>
              </w:rPr>
              <w:t>33%</w:t>
            </w:r>
          </w:p>
        </w:tc>
        <w:tc>
          <w:tcPr>
            <w:tcW w:w="676" w:type="dxa"/>
            <w:shd w:val="clear" w:color="auto" w:fill="auto"/>
            <w:tcMar>
              <w:top w:w="80" w:type="dxa"/>
              <w:left w:w="80" w:type="dxa"/>
              <w:bottom w:w="80" w:type="dxa"/>
              <w:right w:w="80" w:type="dxa"/>
            </w:tcMar>
            <w:vAlign w:val="center"/>
          </w:tcPr>
          <w:p w14:paraId="7A9D6944" w14:textId="77777777" w:rsidR="00A77972" w:rsidRPr="00213E15" w:rsidRDefault="00A77972" w:rsidP="00E073E8">
            <w:pPr>
              <w:pStyle w:val="Body"/>
              <w:jc w:val="center"/>
              <w:rPr>
                <w:rFonts w:cs="Times New Roman"/>
                <w:sz w:val="16"/>
                <w:szCs w:val="16"/>
              </w:rPr>
            </w:pPr>
            <w:r w:rsidRPr="00213E15">
              <w:rPr>
                <w:rFonts w:cs="Times New Roman"/>
                <w:sz w:val="16"/>
                <w:szCs w:val="16"/>
              </w:rPr>
              <w:t>32%</w:t>
            </w:r>
          </w:p>
        </w:tc>
        <w:tc>
          <w:tcPr>
            <w:tcW w:w="676" w:type="dxa"/>
            <w:shd w:val="clear" w:color="auto" w:fill="auto"/>
            <w:tcMar>
              <w:top w:w="80" w:type="dxa"/>
              <w:left w:w="80" w:type="dxa"/>
              <w:bottom w:w="80" w:type="dxa"/>
              <w:right w:w="80" w:type="dxa"/>
            </w:tcMar>
            <w:vAlign w:val="center"/>
          </w:tcPr>
          <w:p w14:paraId="03DC4AF8" w14:textId="77777777" w:rsidR="00A77972" w:rsidRPr="00213E15" w:rsidRDefault="00A77972" w:rsidP="00E073E8">
            <w:pPr>
              <w:pStyle w:val="Body"/>
              <w:jc w:val="center"/>
              <w:rPr>
                <w:rFonts w:cs="Times New Roman"/>
                <w:sz w:val="16"/>
                <w:szCs w:val="16"/>
              </w:rPr>
            </w:pPr>
            <w:r w:rsidRPr="00213E15">
              <w:rPr>
                <w:rFonts w:cs="Times New Roman"/>
                <w:sz w:val="16"/>
                <w:szCs w:val="16"/>
              </w:rPr>
              <w:t>32%</w:t>
            </w:r>
          </w:p>
        </w:tc>
        <w:tc>
          <w:tcPr>
            <w:tcW w:w="676" w:type="dxa"/>
            <w:shd w:val="clear" w:color="auto" w:fill="auto"/>
            <w:tcMar>
              <w:top w:w="80" w:type="dxa"/>
              <w:left w:w="80" w:type="dxa"/>
              <w:bottom w:w="80" w:type="dxa"/>
              <w:right w:w="80" w:type="dxa"/>
            </w:tcMar>
            <w:vAlign w:val="center"/>
          </w:tcPr>
          <w:p w14:paraId="3534C9E9" w14:textId="77777777" w:rsidR="00A77972" w:rsidRPr="00213E15" w:rsidRDefault="00A77972" w:rsidP="00E073E8">
            <w:pPr>
              <w:pStyle w:val="Body"/>
              <w:jc w:val="center"/>
              <w:rPr>
                <w:rFonts w:cs="Times New Roman"/>
                <w:sz w:val="16"/>
                <w:szCs w:val="16"/>
              </w:rPr>
            </w:pPr>
            <w:r w:rsidRPr="00213E15">
              <w:rPr>
                <w:rFonts w:cs="Times New Roman"/>
                <w:sz w:val="16"/>
                <w:szCs w:val="16"/>
              </w:rPr>
              <w:t>32%</w:t>
            </w:r>
          </w:p>
        </w:tc>
        <w:tc>
          <w:tcPr>
            <w:tcW w:w="676" w:type="dxa"/>
            <w:shd w:val="clear" w:color="auto" w:fill="auto"/>
            <w:tcMar>
              <w:top w:w="80" w:type="dxa"/>
              <w:left w:w="80" w:type="dxa"/>
              <w:bottom w:w="80" w:type="dxa"/>
              <w:right w:w="80" w:type="dxa"/>
            </w:tcMar>
            <w:vAlign w:val="center"/>
          </w:tcPr>
          <w:p w14:paraId="4532C3DD" w14:textId="77777777" w:rsidR="00A77972" w:rsidRPr="00213E15" w:rsidRDefault="00A77972" w:rsidP="00E073E8">
            <w:pPr>
              <w:pStyle w:val="Body"/>
              <w:jc w:val="center"/>
              <w:rPr>
                <w:rFonts w:cs="Times New Roman"/>
                <w:sz w:val="16"/>
                <w:szCs w:val="16"/>
              </w:rPr>
            </w:pPr>
            <w:r w:rsidRPr="00213E15">
              <w:rPr>
                <w:rFonts w:cs="Times New Roman"/>
                <w:sz w:val="16"/>
                <w:szCs w:val="16"/>
              </w:rPr>
              <w:t>33%</w:t>
            </w:r>
          </w:p>
        </w:tc>
        <w:tc>
          <w:tcPr>
            <w:tcW w:w="676" w:type="dxa"/>
            <w:shd w:val="clear" w:color="auto" w:fill="auto"/>
            <w:tcMar>
              <w:top w:w="80" w:type="dxa"/>
              <w:left w:w="80" w:type="dxa"/>
              <w:bottom w:w="80" w:type="dxa"/>
              <w:right w:w="80" w:type="dxa"/>
            </w:tcMar>
            <w:vAlign w:val="center"/>
          </w:tcPr>
          <w:p w14:paraId="4790D56B" w14:textId="77777777" w:rsidR="00A77972" w:rsidRPr="00213E15" w:rsidRDefault="00A77972" w:rsidP="00E073E8">
            <w:pPr>
              <w:pStyle w:val="Body"/>
              <w:jc w:val="center"/>
              <w:rPr>
                <w:rFonts w:cs="Times New Roman"/>
                <w:sz w:val="16"/>
                <w:szCs w:val="16"/>
              </w:rPr>
            </w:pPr>
            <w:r w:rsidRPr="00213E15">
              <w:rPr>
                <w:rFonts w:cs="Times New Roman"/>
                <w:sz w:val="16"/>
                <w:szCs w:val="16"/>
              </w:rPr>
              <w:t>33%</w:t>
            </w:r>
          </w:p>
        </w:tc>
        <w:tc>
          <w:tcPr>
            <w:tcW w:w="676" w:type="dxa"/>
            <w:shd w:val="clear" w:color="auto" w:fill="auto"/>
            <w:tcMar>
              <w:top w:w="80" w:type="dxa"/>
              <w:left w:w="80" w:type="dxa"/>
              <w:bottom w:w="80" w:type="dxa"/>
              <w:right w:w="80" w:type="dxa"/>
            </w:tcMar>
            <w:vAlign w:val="center"/>
          </w:tcPr>
          <w:p w14:paraId="1A584570" w14:textId="77777777" w:rsidR="00A77972" w:rsidRPr="00213E15" w:rsidRDefault="00A77972" w:rsidP="00E073E8">
            <w:pPr>
              <w:pStyle w:val="Body"/>
              <w:jc w:val="center"/>
              <w:rPr>
                <w:rFonts w:cs="Times New Roman"/>
                <w:sz w:val="16"/>
                <w:szCs w:val="16"/>
              </w:rPr>
            </w:pPr>
            <w:r w:rsidRPr="00213E15">
              <w:rPr>
                <w:rFonts w:cs="Times New Roman"/>
                <w:sz w:val="16"/>
                <w:szCs w:val="16"/>
              </w:rPr>
              <w:t>33%</w:t>
            </w:r>
          </w:p>
        </w:tc>
        <w:tc>
          <w:tcPr>
            <w:tcW w:w="676" w:type="dxa"/>
            <w:shd w:val="clear" w:color="auto" w:fill="auto"/>
            <w:tcMar>
              <w:top w:w="80" w:type="dxa"/>
              <w:left w:w="80" w:type="dxa"/>
              <w:bottom w:w="80" w:type="dxa"/>
              <w:right w:w="80" w:type="dxa"/>
            </w:tcMar>
            <w:vAlign w:val="center"/>
          </w:tcPr>
          <w:p w14:paraId="476C8BD0" w14:textId="77777777" w:rsidR="00A77972" w:rsidRPr="00213E15" w:rsidRDefault="00A77972" w:rsidP="00E073E8">
            <w:pPr>
              <w:pStyle w:val="Body"/>
              <w:jc w:val="center"/>
              <w:rPr>
                <w:rFonts w:cs="Times New Roman"/>
                <w:sz w:val="16"/>
                <w:szCs w:val="16"/>
              </w:rPr>
            </w:pPr>
            <w:r w:rsidRPr="00213E15">
              <w:rPr>
                <w:rFonts w:cs="Times New Roman"/>
                <w:sz w:val="16"/>
                <w:szCs w:val="16"/>
              </w:rPr>
              <w:t>35%</w:t>
            </w:r>
          </w:p>
        </w:tc>
        <w:tc>
          <w:tcPr>
            <w:tcW w:w="676" w:type="dxa"/>
            <w:shd w:val="clear" w:color="auto" w:fill="auto"/>
            <w:tcMar>
              <w:top w:w="80" w:type="dxa"/>
              <w:left w:w="80" w:type="dxa"/>
              <w:bottom w:w="80" w:type="dxa"/>
              <w:right w:w="80" w:type="dxa"/>
            </w:tcMar>
            <w:vAlign w:val="center"/>
          </w:tcPr>
          <w:p w14:paraId="2A3C9842" w14:textId="77777777" w:rsidR="00A77972" w:rsidRPr="00213E15" w:rsidRDefault="00A77972" w:rsidP="00E073E8">
            <w:pPr>
              <w:pStyle w:val="Body"/>
              <w:jc w:val="center"/>
              <w:rPr>
                <w:rFonts w:cs="Times New Roman"/>
                <w:sz w:val="16"/>
                <w:szCs w:val="16"/>
              </w:rPr>
            </w:pPr>
            <w:r w:rsidRPr="00213E15">
              <w:rPr>
                <w:rFonts w:cs="Times New Roman"/>
                <w:sz w:val="16"/>
                <w:szCs w:val="16"/>
              </w:rPr>
              <w:t>36%</w:t>
            </w:r>
          </w:p>
        </w:tc>
        <w:tc>
          <w:tcPr>
            <w:tcW w:w="676" w:type="dxa"/>
            <w:shd w:val="clear" w:color="auto" w:fill="auto"/>
            <w:tcMar>
              <w:top w:w="80" w:type="dxa"/>
              <w:left w:w="80" w:type="dxa"/>
              <w:bottom w:w="80" w:type="dxa"/>
              <w:right w:w="80" w:type="dxa"/>
            </w:tcMar>
            <w:vAlign w:val="center"/>
          </w:tcPr>
          <w:p w14:paraId="71A9F2D1"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r>
      <w:tr w:rsidR="00FF617A" w:rsidRPr="00213E15" w14:paraId="286E03E5"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4FB04F7F"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Narikoso</w:t>
            </w:r>
            <w:proofErr w:type="spellEnd"/>
          </w:p>
        </w:tc>
        <w:tc>
          <w:tcPr>
            <w:tcW w:w="676" w:type="dxa"/>
            <w:shd w:val="clear" w:color="auto" w:fill="auto"/>
            <w:tcMar>
              <w:top w:w="80" w:type="dxa"/>
              <w:left w:w="80" w:type="dxa"/>
              <w:bottom w:w="80" w:type="dxa"/>
              <w:right w:w="80" w:type="dxa"/>
            </w:tcMar>
            <w:vAlign w:val="center"/>
          </w:tcPr>
          <w:p w14:paraId="39E68850"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5C084259"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43E62FA4"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70BE8236"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57965770"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3DA54D69"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09979A4D"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180737B1" w14:textId="77777777" w:rsidR="00A77972" w:rsidRPr="00213E15" w:rsidRDefault="00A77972" w:rsidP="00E073E8">
            <w:pPr>
              <w:pStyle w:val="Body"/>
              <w:jc w:val="center"/>
              <w:rPr>
                <w:rFonts w:cs="Times New Roman"/>
                <w:sz w:val="16"/>
                <w:szCs w:val="16"/>
              </w:rPr>
            </w:pPr>
            <w:r w:rsidRPr="00213E15">
              <w:rPr>
                <w:rFonts w:cs="Times New Roman"/>
                <w:sz w:val="16"/>
                <w:szCs w:val="16"/>
              </w:rPr>
              <w:t>36%</w:t>
            </w:r>
          </w:p>
        </w:tc>
        <w:tc>
          <w:tcPr>
            <w:tcW w:w="676" w:type="dxa"/>
            <w:shd w:val="clear" w:color="auto" w:fill="auto"/>
            <w:tcMar>
              <w:top w:w="80" w:type="dxa"/>
              <w:left w:w="80" w:type="dxa"/>
              <w:bottom w:w="80" w:type="dxa"/>
              <w:right w:w="80" w:type="dxa"/>
            </w:tcMar>
            <w:vAlign w:val="center"/>
          </w:tcPr>
          <w:p w14:paraId="67F05239" w14:textId="77777777" w:rsidR="00A77972" w:rsidRPr="00213E15" w:rsidRDefault="00A77972" w:rsidP="00E073E8">
            <w:pPr>
              <w:pStyle w:val="Body"/>
              <w:jc w:val="center"/>
              <w:rPr>
                <w:rFonts w:cs="Times New Roman"/>
                <w:sz w:val="16"/>
                <w:szCs w:val="16"/>
              </w:rPr>
            </w:pPr>
            <w:r w:rsidRPr="00213E15">
              <w:rPr>
                <w:rFonts w:cs="Times New Roman"/>
                <w:sz w:val="16"/>
                <w:szCs w:val="16"/>
              </w:rPr>
              <w:t>36%</w:t>
            </w:r>
          </w:p>
        </w:tc>
        <w:tc>
          <w:tcPr>
            <w:tcW w:w="676" w:type="dxa"/>
            <w:shd w:val="clear" w:color="auto" w:fill="auto"/>
            <w:tcMar>
              <w:top w:w="80" w:type="dxa"/>
              <w:left w:w="80" w:type="dxa"/>
              <w:bottom w:w="80" w:type="dxa"/>
              <w:right w:w="80" w:type="dxa"/>
            </w:tcMar>
            <w:vAlign w:val="center"/>
          </w:tcPr>
          <w:p w14:paraId="098F3525" w14:textId="77777777" w:rsidR="00A77972" w:rsidRPr="00213E15" w:rsidRDefault="00A77972" w:rsidP="00E073E8">
            <w:pPr>
              <w:pStyle w:val="Body"/>
              <w:jc w:val="center"/>
              <w:rPr>
                <w:rFonts w:cs="Times New Roman"/>
                <w:sz w:val="16"/>
                <w:szCs w:val="16"/>
              </w:rPr>
            </w:pPr>
            <w:r w:rsidRPr="00213E15">
              <w:rPr>
                <w:rFonts w:cs="Times New Roman"/>
                <w:sz w:val="16"/>
                <w:szCs w:val="16"/>
              </w:rPr>
              <w:t>36%</w:t>
            </w:r>
          </w:p>
        </w:tc>
        <w:tc>
          <w:tcPr>
            <w:tcW w:w="676" w:type="dxa"/>
            <w:shd w:val="clear" w:color="auto" w:fill="auto"/>
            <w:tcMar>
              <w:top w:w="80" w:type="dxa"/>
              <w:left w:w="80" w:type="dxa"/>
              <w:bottom w:w="80" w:type="dxa"/>
              <w:right w:w="80" w:type="dxa"/>
            </w:tcMar>
            <w:vAlign w:val="center"/>
          </w:tcPr>
          <w:p w14:paraId="55F67726" w14:textId="77777777" w:rsidR="00A77972" w:rsidRPr="00213E15" w:rsidRDefault="00A77972" w:rsidP="00E073E8">
            <w:pPr>
              <w:pStyle w:val="Body"/>
              <w:jc w:val="center"/>
              <w:rPr>
                <w:rFonts w:cs="Times New Roman"/>
                <w:sz w:val="16"/>
                <w:szCs w:val="16"/>
              </w:rPr>
            </w:pPr>
            <w:r w:rsidRPr="00213E15">
              <w:rPr>
                <w:rFonts w:cs="Times New Roman"/>
                <w:sz w:val="16"/>
                <w:szCs w:val="16"/>
              </w:rPr>
              <w:t>36%</w:t>
            </w:r>
          </w:p>
        </w:tc>
        <w:tc>
          <w:tcPr>
            <w:tcW w:w="676" w:type="dxa"/>
            <w:shd w:val="clear" w:color="auto" w:fill="auto"/>
            <w:tcMar>
              <w:top w:w="80" w:type="dxa"/>
              <w:left w:w="80" w:type="dxa"/>
              <w:bottom w:w="80" w:type="dxa"/>
              <w:right w:w="80" w:type="dxa"/>
            </w:tcMar>
            <w:vAlign w:val="center"/>
          </w:tcPr>
          <w:p w14:paraId="6B45DB2C" w14:textId="77777777" w:rsidR="00A77972" w:rsidRPr="00213E15" w:rsidRDefault="00A77972" w:rsidP="00E073E8">
            <w:pPr>
              <w:pStyle w:val="Body"/>
              <w:jc w:val="center"/>
              <w:rPr>
                <w:rFonts w:cs="Times New Roman"/>
                <w:sz w:val="16"/>
                <w:szCs w:val="16"/>
              </w:rPr>
            </w:pPr>
            <w:r w:rsidRPr="00213E15">
              <w:rPr>
                <w:rFonts w:cs="Times New Roman"/>
                <w:sz w:val="16"/>
                <w:szCs w:val="16"/>
              </w:rPr>
              <w:t>36%</w:t>
            </w:r>
          </w:p>
        </w:tc>
        <w:tc>
          <w:tcPr>
            <w:tcW w:w="676" w:type="dxa"/>
            <w:shd w:val="clear" w:color="auto" w:fill="auto"/>
            <w:tcMar>
              <w:top w:w="80" w:type="dxa"/>
              <w:left w:w="80" w:type="dxa"/>
              <w:bottom w:w="80" w:type="dxa"/>
              <w:right w:w="80" w:type="dxa"/>
            </w:tcMar>
            <w:vAlign w:val="center"/>
          </w:tcPr>
          <w:p w14:paraId="71F6162D" w14:textId="77777777" w:rsidR="00A77972" w:rsidRPr="00213E15" w:rsidRDefault="00A77972" w:rsidP="00E073E8">
            <w:pPr>
              <w:pStyle w:val="Body"/>
              <w:jc w:val="center"/>
              <w:rPr>
                <w:rFonts w:cs="Times New Roman"/>
                <w:sz w:val="16"/>
                <w:szCs w:val="16"/>
              </w:rPr>
            </w:pPr>
            <w:r w:rsidRPr="00213E15">
              <w:rPr>
                <w:rFonts w:cs="Times New Roman"/>
                <w:sz w:val="16"/>
                <w:szCs w:val="16"/>
              </w:rPr>
              <w:t>36%</w:t>
            </w:r>
          </w:p>
        </w:tc>
        <w:tc>
          <w:tcPr>
            <w:tcW w:w="676" w:type="dxa"/>
            <w:shd w:val="clear" w:color="auto" w:fill="auto"/>
            <w:tcMar>
              <w:top w:w="80" w:type="dxa"/>
              <w:left w:w="80" w:type="dxa"/>
              <w:bottom w:w="80" w:type="dxa"/>
              <w:right w:w="80" w:type="dxa"/>
            </w:tcMar>
            <w:vAlign w:val="center"/>
          </w:tcPr>
          <w:p w14:paraId="08BDAB78" w14:textId="77777777" w:rsidR="00A77972" w:rsidRPr="00213E15" w:rsidRDefault="00A77972" w:rsidP="00E073E8">
            <w:pPr>
              <w:pStyle w:val="Body"/>
              <w:jc w:val="center"/>
              <w:rPr>
                <w:rFonts w:cs="Times New Roman"/>
                <w:sz w:val="16"/>
                <w:szCs w:val="16"/>
              </w:rPr>
            </w:pPr>
            <w:r w:rsidRPr="00213E15">
              <w:rPr>
                <w:rFonts w:cs="Times New Roman"/>
                <w:sz w:val="16"/>
                <w:szCs w:val="16"/>
              </w:rPr>
              <w:t>36%</w:t>
            </w:r>
          </w:p>
        </w:tc>
        <w:tc>
          <w:tcPr>
            <w:tcW w:w="676" w:type="dxa"/>
            <w:shd w:val="clear" w:color="auto" w:fill="auto"/>
            <w:tcMar>
              <w:top w:w="80" w:type="dxa"/>
              <w:left w:w="80" w:type="dxa"/>
              <w:bottom w:w="80" w:type="dxa"/>
              <w:right w:w="80" w:type="dxa"/>
            </w:tcMar>
            <w:vAlign w:val="center"/>
          </w:tcPr>
          <w:p w14:paraId="6F67DC74" w14:textId="77777777" w:rsidR="00A77972" w:rsidRPr="00213E15" w:rsidRDefault="00A77972" w:rsidP="00E073E8">
            <w:pPr>
              <w:pStyle w:val="Body"/>
              <w:jc w:val="center"/>
              <w:rPr>
                <w:rFonts w:cs="Times New Roman"/>
                <w:sz w:val="16"/>
                <w:szCs w:val="16"/>
              </w:rPr>
            </w:pPr>
            <w:r w:rsidRPr="00213E15">
              <w:rPr>
                <w:rFonts w:cs="Times New Roman"/>
                <w:sz w:val="16"/>
                <w:szCs w:val="16"/>
              </w:rPr>
              <w:t>36%</w:t>
            </w:r>
          </w:p>
        </w:tc>
        <w:tc>
          <w:tcPr>
            <w:tcW w:w="676" w:type="dxa"/>
            <w:shd w:val="clear" w:color="auto" w:fill="auto"/>
            <w:tcMar>
              <w:top w:w="80" w:type="dxa"/>
              <w:left w:w="80" w:type="dxa"/>
              <w:bottom w:w="80" w:type="dxa"/>
              <w:right w:w="80" w:type="dxa"/>
            </w:tcMar>
            <w:vAlign w:val="center"/>
          </w:tcPr>
          <w:p w14:paraId="7E814160" w14:textId="77777777" w:rsidR="00A77972" w:rsidRPr="00213E15" w:rsidRDefault="00A77972" w:rsidP="00E073E8">
            <w:pPr>
              <w:pStyle w:val="Body"/>
              <w:jc w:val="center"/>
              <w:rPr>
                <w:rFonts w:cs="Times New Roman"/>
                <w:sz w:val="16"/>
                <w:szCs w:val="16"/>
              </w:rPr>
            </w:pPr>
            <w:r w:rsidRPr="00213E15">
              <w:rPr>
                <w:rFonts w:cs="Times New Roman"/>
                <w:sz w:val="16"/>
                <w:szCs w:val="16"/>
              </w:rPr>
              <w:t>37%</w:t>
            </w:r>
          </w:p>
        </w:tc>
        <w:tc>
          <w:tcPr>
            <w:tcW w:w="676" w:type="dxa"/>
            <w:shd w:val="clear" w:color="auto" w:fill="auto"/>
            <w:tcMar>
              <w:top w:w="80" w:type="dxa"/>
              <w:left w:w="80" w:type="dxa"/>
              <w:bottom w:w="80" w:type="dxa"/>
              <w:right w:w="80" w:type="dxa"/>
            </w:tcMar>
            <w:vAlign w:val="center"/>
          </w:tcPr>
          <w:p w14:paraId="3FB60E2A" w14:textId="77777777" w:rsidR="00A77972" w:rsidRPr="00213E15" w:rsidRDefault="00A77972" w:rsidP="00E073E8">
            <w:pPr>
              <w:pStyle w:val="Body"/>
              <w:jc w:val="center"/>
              <w:rPr>
                <w:rFonts w:cs="Times New Roman"/>
                <w:sz w:val="16"/>
                <w:szCs w:val="16"/>
              </w:rPr>
            </w:pPr>
            <w:r w:rsidRPr="00213E15">
              <w:rPr>
                <w:rFonts w:cs="Times New Roman"/>
                <w:sz w:val="16"/>
                <w:szCs w:val="16"/>
              </w:rPr>
              <w:t>37%</w:t>
            </w:r>
          </w:p>
        </w:tc>
        <w:tc>
          <w:tcPr>
            <w:tcW w:w="676" w:type="dxa"/>
            <w:shd w:val="clear" w:color="auto" w:fill="auto"/>
            <w:tcMar>
              <w:top w:w="80" w:type="dxa"/>
              <w:left w:w="80" w:type="dxa"/>
              <w:bottom w:w="80" w:type="dxa"/>
              <w:right w:w="80" w:type="dxa"/>
            </w:tcMar>
            <w:vAlign w:val="center"/>
          </w:tcPr>
          <w:p w14:paraId="464A38B3" w14:textId="77777777" w:rsidR="00A77972" w:rsidRPr="00213E15" w:rsidRDefault="00A77972" w:rsidP="00E073E8">
            <w:pPr>
              <w:pStyle w:val="Body"/>
              <w:jc w:val="center"/>
              <w:rPr>
                <w:rFonts w:cs="Times New Roman"/>
                <w:sz w:val="16"/>
                <w:szCs w:val="16"/>
              </w:rPr>
            </w:pPr>
            <w:r w:rsidRPr="00213E15">
              <w:rPr>
                <w:rFonts w:cs="Times New Roman"/>
                <w:sz w:val="16"/>
                <w:szCs w:val="16"/>
              </w:rPr>
              <w:t>37%</w:t>
            </w:r>
          </w:p>
        </w:tc>
      </w:tr>
      <w:tr w:rsidR="00FF617A" w:rsidRPr="00213E15" w14:paraId="4745111C"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56A73E8A" w14:textId="77777777" w:rsidR="00A77972" w:rsidRPr="00213E15" w:rsidRDefault="00A77972" w:rsidP="00E073E8">
            <w:pPr>
              <w:pStyle w:val="Body"/>
              <w:jc w:val="center"/>
              <w:rPr>
                <w:rFonts w:cs="Times New Roman"/>
                <w:sz w:val="16"/>
                <w:szCs w:val="16"/>
              </w:rPr>
            </w:pPr>
            <w:r w:rsidRPr="00213E15">
              <w:rPr>
                <w:rFonts w:cs="Times New Roman"/>
                <w:sz w:val="16"/>
                <w:szCs w:val="16"/>
              </w:rPr>
              <w:t xml:space="preserve">El </w:t>
            </w:r>
            <w:proofErr w:type="spellStart"/>
            <w:r w:rsidRPr="00213E15">
              <w:rPr>
                <w:rFonts w:cs="Times New Roman"/>
                <w:sz w:val="16"/>
                <w:szCs w:val="16"/>
              </w:rPr>
              <w:t>Choncho</w:t>
            </w:r>
            <w:proofErr w:type="spellEnd"/>
          </w:p>
        </w:tc>
        <w:tc>
          <w:tcPr>
            <w:tcW w:w="676" w:type="dxa"/>
            <w:shd w:val="clear" w:color="auto" w:fill="auto"/>
            <w:tcMar>
              <w:top w:w="80" w:type="dxa"/>
              <w:left w:w="80" w:type="dxa"/>
              <w:bottom w:w="80" w:type="dxa"/>
              <w:right w:w="80" w:type="dxa"/>
            </w:tcMar>
            <w:vAlign w:val="center"/>
          </w:tcPr>
          <w:p w14:paraId="6917147D" w14:textId="77777777" w:rsidR="00A77972" w:rsidRPr="00213E15" w:rsidRDefault="00A77972" w:rsidP="00E073E8">
            <w:pPr>
              <w:pStyle w:val="Body"/>
              <w:jc w:val="center"/>
              <w:rPr>
                <w:rFonts w:cs="Times New Roman"/>
                <w:sz w:val="16"/>
                <w:szCs w:val="16"/>
              </w:rPr>
            </w:pPr>
            <w:r w:rsidRPr="00213E15">
              <w:rPr>
                <w:rFonts w:cs="Times New Roman"/>
                <w:sz w:val="16"/>
                <w:szCs w:val="16"/>
              </w:rPr>
              <w:t>12%</w:t>
            </w:r>
          </w:p>
        </w:tc>
        <w:tc>
          <w:tcPr>
            <w:tcW w:w="676" w:type="dxa"/>
            <w:shd w:val="clear" w:color="auto" w:fill="auto"/>
            <w:tcMar>
              <w:top w:w="80" w:type="dxa"/>
              <w:left w:w="80" w:type="dxa"/>
              <w:bottom w:w="80" w:type="dxa"/>
              <w:right w:w="80" w:type="dxa"/>
            </w:tcMar>
            <w:vAlign w:val="center"/>
          </w:tcPr>
          <w:p w14:paraId="3579EFE1" w14:textId="77777777" w:rsidR="00A77972" w:rsidRPr="00213E15" w:rsidRDefault="00A77972" w:rsidP="00E073E8">
            <w:pPr>
              <w:pStyle w:val="Body"/>
              <w:jc w:val="center"/>
              <w:rPr>
                <w:rFonts w:cs="Times New Roman"/>
                <w:sz w:val="16"/>
                <w:szCs w:val="16"/>
              </w:rPr>
            </w:pPr>
            <w:r w:rsidRPr="00213E15">
              <w:rPr>
                <w:rFonts w:cs="Times New Roman"/>
                <w:sz w:val="16"/>
                <w:szCs w:val="16"/>
              </w:rPr>
              <w:t>7%</w:t>
            </w:r>
          </w:p>
        </w:tc>
        <w:tc>
          <w:tcPr>
            <w:tcW w:w="676" w:type="dxa"/>
            <w:shd w:val="clear" w:color="auto" w:fill="auto"/>
            <w:tcMar>
              <w:top w:w="80" w:type="dxa"/>
              <w:left w:w="80" w:type="dxa"/>
              <w:bottom w:w="80" w:type="dxa"/>
              <w:right w:w="80" w:type="dxa"/>
            </w:tcMar>
            <w:vAlign w:val="center"/>
          </w:tcPr>
          <w:p w14:paraId="21F456DE" w14:textId="77777777" w:rsidR="00A77972" w:rsidRPr="00213E15" w:rsidRDefault="00A77972" w:rsidP="00E073E8">
            <w:pPr>
              <w:pStyle w:val="Body"/>
              <w:jc w:val="center"/>
              <w:rPr>
                <w:rFonts w:cs="Times New Roman"/>
                <w:sz w:val="16"/>
                <w:szCs w:val="16"/>
              </w:rPr>
            </w:pPr>
            <w:r w:rsidRPr="00213E15">
              <w:rPr>
                <w:rFonts w:cs="Times New Roman"/>
                <w:sz w:val="16"/>
                <w:szCs w:val="16"/>
              </w:rPr>
              <w:t>7%</w:t>
            </w:r>
          </w:p>
        </w:tc>
        <w:tc>
          <w:tcPr>
            <w:tcW w:w="676" w:type="dxa"/>
            <w:shd w:val="clear" w:color="auto" w:fill="auto"/>
            <w:tcMar>
              <w:top w:w="80" w:type="dxa"/>
              <w:left w:w="80" w:type="dxa"/>
              <w:bottom w:w="80" w:type="dxa"/>
              <w:right w:w="80" w:type="dxa"/>
            </w:tcMar>
            <w:vAlign w:val="center"/>
          </w:tcPr>
          <w:p w14:paraId="35B54B1B" w14:textId="77777777" w:rsidR="00A77972" w:rsidRPr="00213E15" w:rsidRDefault="00A77972" w:rsidP="00E073E8">
            <w:pPr>
              <w:pStyle w:val="Body"/>
              <w:jc w:val="center"/>
              <w:rPr>
                <w:rFonts w:cs="Times New Roman"/>
                <w:sz w:val="16"/>
                <w:szCs w:val="16"/>
              </w:rPr>
            </w:pPr>
            <w:r w:rsidRPr="00213E15">
              <w:rPr>
                <w:rFonts w:cs="Times New Roman"/>
                <w:sz w:val="16"/>
                <w:szCs w:val="16"/>
              </w:rPr>
              <w:t>7%</w:t>
            </w:r>
          </w:p>
        </w:tc>
        <w:tc>
          <w:tcPr>
            <w:tcW w:w="676" w:type="dxa"/>
            <w:shd w:val="clear" w:color="auto" w:fill="auto"/>
            <w:tcMar>
              <w:top w:w="80" w:type="dxa"/>
              <w:left w:w="80" w:type="dxa"/>
              <w:bottom w:w="80" w:type="dxa"/>
              <w:right w:w="80" w:type="dxa"/>
            </w:tcMar>
            <w:vAlign w:val="center"/>
          </w:tcPr>
          <w:p w14:paraId="070F1717" w14:textId="77777777" w:rsidR="00A77972" w:rsidRPr="00213E15" w:rsidRDefault="00A77972" w:rsidP="00E073E8">
            <w:pPr>
              <w:pStyle w:val="Body"/>
              <w:jc w:val="center"/>
              <w:rPr>
                <w:rFonts w:cs="Times New Roman"/>
                <w:sz w:val="16"/>
                <w:szCs w:val="16"/>
              </w:rPr>
            </w:pPr>
            <w:r w:rsidRPr="00213E15">
              <w:rPr>
                <w:rFonts w:cs="Times New Roman"/>
                <w:sz w:val="16"/>
                <w:szCs w:val="16"/>
              </w:rPr>
              <w:t>7%</w:t>
            </w:r>
          </w:p>
        </w:tc>
        <w:tc>
          <w:tcPr>
            <w:tcW w:w="676" w:type="dxa"/>
            <w:shd w:val="clear" w:color="auto" w:fill="auto"/>
            <w:tcMar>
              <w:top w:w="80" w:type="dxa"/>
              <w:left w:w="80" w:type="dxa"/>
              <w:bottom w:w="80" w:type="dxa"/>
              <w:right w:w="80" w:type="dxa"/>
            </w:tcMar>
            <w:vAlign w:val="center"/>
          </w:tcPr>
          <w:p w14:paraId="68F57D62" w14:textId="77777777" w:rsidR="00A77972" w:rsidRPr="00213E15" w:rsidRDefault="00A77972" w:rsidP="00E073E8">
            <w:pPr>
              <w:pStyle w:val="Body"/>
              <w:jc w:val="center"/>
              <w:rPr>
                <w:rFonts w:cs="Times New Roman"/>
                <w:sz w:val="16"/>
                <w:szCs w:val="16"/>
              </w:rPr>
            </w:pPr>
            <w:r w:rsidRPr="00213E15">
              <w:rPr>
                <w:rFonts w:cs="Times New Roman"/>
                <w:sz w:val="16"/>
                <w:szCs w:val="16"/>
              </w:rPr>
              <w:t>7%</w:t>
            </w:r>
          </w:p>
        </w:tc>
        <w:tc>
          <w:tcPr>
            <w:tcW w:w="676" w:type="dxa"/>
            <w:shd w:val="clear" w:color="auto" w:fill="auto"/>
            <w:tcMar>
              <w:top w:w="80" w:type="dxa"/>
              <w:left w:w="80" w:type="dxa"/>
              <w:bottom w:w="80" w:type="dxa"/>
              <w:right w:w="80" w:type="dxa"/>
            </w:tcMar>
            <w:vAlign w:val="center"/>
          </w:tcPr>
          <w:p w14:paraId="2CD80300" w14:textId="77777777" w:rsidR="00A77972" w:rsidRPr="00213E15" w:rsidRDefault="00A77972" w:rsidP="00E073E8">
            <w:pPr>
              <w:pStyle w:val="Body"/>
              <w:jc w:val="center"/>
              <w:rPr>
                <w:rFonts w:cs="Times New Roman"/>
                <w:sz w:val="16"/>
                <w:szCs w:val="16"/>
              </w:rPr>
            </w:pPr>
            <w:r w:rsidRPr="00213E15">
              <w:rPr>
                <w:rFonts w:cs="Times New Roman"/>
                <w:sz w:val="16"/>
                <w:szCs w:val="16"/>
              </w:rPr>
              <w:t>7%</w:t>
            </w:r>
          </w:p>
        </w:tc>
        <w:tc>
          <w:tcPr>
            <w:tcW w:w="676" w:type="dxa"/>
            <w:shd w:val="clear" w:color="auto" w:fill="auto"/>
            <w:tcMar>
              <w:top w:w="80" w:type="dxa"/>
              <w:left w:w="80" w:type="dxa"/>
              <w:bottom w:w="80" w:type="dxa"/>
              <w:right w:w="80" w:type="dxa"/>
            </w:tcMar>
            <w:vAlign w:val="center"/>
          </w:tcPr>
          <w:p w14:paraId="75F7EE23" w14:textId="77777777" w:rsidR="00A77972" w:rsidRPr="00213E15" w:rsidRDefault="00A77972" w:rsidP="00E073E8">
            <w:pPr>
              <w:pStyle w:val="Body"/>
              <w:jc w:val="center"/>
              <w:rPr>
                <w:rFonts w:cs="Times New Roman"/>
                <w:sz w:val="16"/>
                <w:szCs w:val="16"/>
              </w:rPr>
            </w:pPr>
            <w:r w:rsidRPr="00213E15">
              <w:rPr>
                <w:rFonts w:cs="Times New Roman"/>
                <w:sz w:val="16"/>
                <w:szCs w:val="16"/>
              </w:rPr>
              <w:t>7%</w:t>
            </w:r>
          </w:p>
        </w:tc>
        <w:tc>
          <w:tcPr>
            <w:tcW w:w="676" w:type="dxa"/>
            <w:shd w:val="clear" w:color="auto" w:fill="auto"/>
            <w:tcMar>
              <w:top w:w="80" w:type="dxa"/>
              <w:left w:w="80" w:type="dxa"/>
              <w:bottom w:w="80" w:type="dxa"/>
              <w:right w:w="80" w:type="dxa"/>
            </w:tcMar>
            <w:vAlign w:val="center"/>
          </w:tcPr>
          <w:p w14:paraId="4377BE6F" w14:textId="77777777" w:rsidR="00A77972" w:rsidRPr="00213E15" w:rsidRDefault="00A77972" w:rsidP="00E073E8">
            <w:pPr>
              <w:pStyle w:val="Body"/>
              <w:jc w:val="center"/>
              <w:rPr>
                <w:rFonts w:cs="Times New Roman"/>
                <w:sz w:val="16"/>
                <w:szCs w:val="16"/>
              </w:rPr>
            </w:pPr>
            <w:r w:rsidRPr="00213E15">
              <w:rPr>
                <w:rFonts w:cs="Times New Roman"/>
                <w:sz w:val="16"/>
                <w:szCs w:val="16"/>
              </w:rPr>
              <w:t>7%</w:t>
            </w:r>
          </w:p>
        </w:tc>
        <w:tc>
          <w:tcPr>
            <w:tcW w:w="676" w:type="dxa"/>
            <w:shd w:val="clear" w:color="auto" w:fill="auto"/>
            <w:tcMar>
              <w:top w:w="80" w:type="dxa"/>
              <w:left w:w="80" w:type="dxa"/>
              <w:bottom w:w="80" w:type="dxa"/>
              <w:right w:w="80" w:type="dxa"/>
            </w:tcMar>
            <w:vAlign w:val="center"/>
          </w:tcPr>
          <w:p w14:paraId="63D17CC4"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76" w:type="dxa"/>
            <w:shd w:val="clear" w:color="auto" w:fill="auto"/>
            <w:tcMar>
              <w:top w:w="80" w:type="dxa"/>
              <w:left w:w="80" w:type="dxa"/>
              <w:bottom w:w="80" w:type="dxa"/>
              <w:right w:w="80" w:type="dxa"/>
            </w:tcMar>
            <w:vAlign w:val="center"/>
          </w:tcPr>
          <w:p w14:paraId="76AC603D"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76" w:type="dxa"/>
            <w:shd w:val="clear" w:color="auto" w:fill="auto"/>
            <w:tcMar>
              <w:top w:w="80" w:type="dxa"/>
              <w:left w:w="80" w:type="dxa"/>
              <w:bottom w:w="80" w:type="dxa"/>
              <w:right w:w="80" w:type="dxa"/>
            </w:tcMar>
            <w:vAlign w:val="center"/>
          </w:tcPr>
          <w:p w14:paraId="4DF4F9B9"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76" w:type="dxa"/>
            <w:shd w:val="clear" w:color="auto" w:fill="auto"/>
            <w:tcMar>
              <w:top w:w="80" w:type="dxa"/>
              <w:left w:w="80" w:type="dxa"/>
              <w:bottom w:w="80" w:type="dxa"/>
              <w:right w:w="80" w:type="dxa"/>
            </w:tcMar>
            <w:vAlign w:val="center"/>
          </w:tcPr>
          <w:p w14:paraId="4A1D07E5"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56C4C64A"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55F7E683" w14:textId="77777777" w:rsidR="00A77972" w:rsidRPr="00213E15" w:rsidRDefault="00A77972" w:rsidP="00E073E8">
            <w:pPr>
              <w:pStyle w:val="Body"/>
              <w:jc w:val="center"/>
              <w:rPr>
                <w:rFonts w:cs="Times New Roman"/>
                <w:sz w:val="16"/>
                <w:szCs w:val="16"/>
              </w:rPr>
            </w:pPr>
            <w:r w:rsidRPr="00213E15">
              <w:rPr>
                <w:rFonts w:cs="Times New Roman"/>
                <w:sz w:val="16"/>
                <w:szCs w:val="16"/>
              </w:rPr>
              <w:t>19%</w:t>
            </w:r>
          </w:p>
        </w:tc>
        <w:tc>
          <w:tcPr>
            <w:tcW w:w="676" w:type="dxa"/>
            <w:shd w:val="clear" w:color="auto" w:fill="auto"/>
            <w:tcMar>
              <w:top w:w="80" w:type="dxa"/>
              <w:left w:w="80" w:type="dxa"/>
              <w:bottom w:w="80" w:type="dxa"/>
              <w:right w:w="80" w:type="dxa"/>
            </w:tcMar>
            <w:vAlign w:val="center"/>
          </w:tcPr>
          <w:p w14:paraId="2253236E" w14:textId="77777777" w:rsidR="00A77972" w:rsidRPr="00213E15" w:rsidRDefault="00A77972" w:rsidP="00E073E8">
            <w:pPr>
              <w:pStyle w:val="Body"/>
              <w:jc w:val="center"/>
              <w:rPr>
                <w:rFonts w:cs="Times New Roman"/>
                <w:sz w:val="16"/>
                <w:szCs w:val="16"/>
              </w:rPr>
            </w:pPr>
            <w:r w:rsidRPr="00213E15">
              <w:rPr>
                <w:rFonts w:cs="Times New Roman"/>
                <w:sz w:val="16"/>
                <w:szCs w:val="16"/>
              </w:rPr>
              <w:t>19%</w:t>
            </w:r>
          </w:p>
        </w:tc>
        <w:tc>
          <w:tcPr>
            <w:tcW w:w="676" w:type="dxa"/>
            <w:shd w:val="clear" w:color="auto" w:fill="auto"/>
            <w:tcMar>
              <w:top w:w="80" w:type="dxa"/>
              <w:left w:w="80" w:type="dxa"/>
              <w:bottom w:w="80" w:type="dxa"/>
              <w:right w:w="80" w:type="dxa"/>
            </w:tcMar>
            <w:vAlign w:val="center"/>
          </w:tcPr>
          <w:p w14:paraId="6A8305C1" w14:textId="77777777" w:rsidR="00A77972" w:rsidRPr="00213E15" w:rsidRDefault="00A77972" w:rsidP="00E073E8">
            <w:pPr>
              <w:pStyle w:val="Body"/>
              <w:jc w:val="center"/>
              <w:rPr>
                <w:rFonts w:cs="Times New Roman"/>
                <w:sz w:val="16"/>
                <w:szCs w:val="16"/>
              </w:rPr>
            </w:pPr>
            <w:r w:rsidRPr="00213E15">
              <w:rPr>
                <w:rFonts w:cs="Times New Roman"/>
                <w:sz w:val="16"/>
                <w:szCs w:val="16"/>
              </w:rPr>
              <w:t>19%</w:t>
            </w:r>
          </w:p>
        </w:tc>
        <w:tc>
          <w:tcPr>
            <w:tcW w:w="676" w:type="dxa"/>
            <w:shd w:val="clear" w:color="auto" w:fill="auto"/>
            <w:tcMar>
              <w:top w:w="80" w:type="dxa"/>
              <w:left w:w="80" w:type="dxa"/>
              <w:bottom w:w="80" w:type="dxa"/>
              <w:right w:w="80" w:type="dxa"/>
            </w:tcMar>
            <w:vAlign w:val="center"/>
          </w:tcPr>
          <w:p w14:paraId="3F80B24D" w14:textId="77777777" w:rsidR="00A77972" w:rsidRPr="00213E15" w:rsidRDefault="00A77972" w:rsidP="00E073E8">
            <w:pPr>
              <w:pStyle w:val="Body"/>
              <w:jc w:val="center"/>
              <w:rPr>
                <w:rFonts w:cs="Times New Roman"/>
                <w:sz w:val="16"/>
                <w:szCs w:val="16"/>
              </w:rPr>
            </w:pPr>
            <w:r w:rsidRPr="00213E15">
              <w:rPr>
                <w:rFonts w:cs="Times New Roman"/>
                <w:sz w:val="16"/>
                <w:szCs w:val="16"/>
              </w:rPr>
              <w:t>24%</w:t>
            </w:r>
          </w:p>
        </w:tc>
      </w:tr>
      <w:tr w:rsidR="00FF617A" w:rsidRPr="00213E15" w14:paraId="36F9ACE3"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3FAE308B"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Denimanu</w:t>
            </w:r>
            <w:proofErr w:type="spellEnd"/>
          </w:p>
        </w:tc>
        <w:tc>
          <w:tcPr>
            <w:tcW w:w="676" w:type="dxa"/>
            <w:shd w:val="clear" w:color="auto" w:fill="auto"/>
            <w:tcMar>
              <w:top w:w="80" w:type="dxa"/>
              <w:left w:w="80" w:type="dxa"/>
              <w:bottom w:w="80" w:type="dxa"/>
              <w:right w:w="80" w:type="dxa"/>
            </w:tcMar>
            <w:vAlign w:val="center"/>
          </w:tcPr>
          <w:p w14:paraId="18892861"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60DEC995"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5DE849BF"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3361FE74"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516B685A"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208F3816" w14:textId="77777777" w:rsidR="00A77972" w:rsidRPr="00213E15" w:rsidRDefault="00A77972" w:rsidP="00E073E8">
            <w:pPr>
              <w:pStyle w:val="Body"/>
              <w:jc w:val="center"/>
              <w:rPr>
                <w:rFonts w:cs="Times New Roman"/>
                <w:sz w:val="16"/>
                <w:szCs w:val="16"/>
              </w:rPr>
            </w:pPr>
            <w:r w:rsidRPr="00213E15">
              <w:rPr>
                <w:rFonts w:cs="Times New Roman"/>
                <w:sz w:val="16"/>
                <w:szCs w:val="16"/>
              </w:rPr>
              <w:t>6%</w:t>
            </w:r>
          </w:p>
        </w:tc>
        <w:tc>
          <w:tcPr>
            <w:tcW w:w="676" w:type="dxa"/>
            <w:shd w:val="clear" w:color="auto" w:fill="auto"/>
            <w:tcMar>
              <w:top w:w="80" w:type="dxa"/>
              <w:left w:w="80" w:type="dxa"/>
              <w:bottom w:w="80" w:type="dxa"/>
              <w:right w:w="80" w:type="dxa"/>
            </w:tcMar>
            <w:vAlign w:val="center"/>
          </w:tcPr>
          <w:p w14:paraId="31677358" w14:textId="77777777" w:rsidR="00A77972" w:rsidRPr="00213E15" w:rsidRDefault="00A77972" w:rsidP="00E073E8">
            <w:pPr>
              <w:pStyle w:val="Body"/>
              <w:jc w:val="center"/>
              <w:rPr>
                <w:rFonts w:cs="Times New Roman"/>
                <w:sz w:val="16"/>
                <w:szCs w:val="16"/>
              </w:rPr>
            </w:pPr>
            <w:r w:rsidRPr="00213E15">
              <w:rPr>
                <w:rFonts w:cs="Times New Roman"/>
                <w:sz w:val="16"/>
                <w:szCs w:val="16"/>
              </w:rPr>
              <w:t>6%</w:t>
            </w:r>
          </w:p>
        </w:tc>
        <w:tc>
          <w:tcPr>
            <w:tcW w:w="676" w:type="dxa"/>
            <w:shd w:val="clear" w:color="auto" w:fill="auto"/>
            <w:tcMar>
              <w:top w:w="80" w:type="dxa"/>
              <w:left w:w="80" w:type="dxa"/>
              <w:bottom w:w="80" w:type="dxa"/>
              <w:right w:w="80" w:type="dxa"/>
            </w:tcMar>
            <w:vAlign w:val="center"/>
          </w:tcPr>
          <w:p w14:paraId="68C0B827" w14:textId="77777777" w:rsidR="00A77972" w:rsidRPr="00213E15" w:rsidRDefault="00A77972" w:rsidP="00E073E8">
            <w:pPr>
              <w:pStyle w:val="Body"/>
              <w:jc w:val="center"/>
              <w:rPr>
                <w:rFonts w:cs="Times New Roman"/>
                <w:sz w:val="16"/>
                <w:szCs w:val="16"/>
              </w:rPr>
            </w:pPr>
            <w:r w:rsidRPr="00213E15">
              <w:rPr>
                <w:rFonts w:cs="Times New Roman"/>
                <w:sz w:val="16"/>
                <w:szCs w:val="16"/>
              </w:rPr>
              <w:t>6%</w:t>
            </w:r>
          </w:p>
        </w:tc>
        <w:tc>
          <w:tcPr>
            <w:tcW w:w="676" w:type="dxa"/>
            <w:shd w:val="clear" w:color="auto" w:fill="auto"/>
            <w:tcMar>
              <w:top w:w="80" w:type="dxa"/>
              <w:left w:w="80" w:type="dxa"/>
              <w:bottom w:w="80" w:type="dxa"/>
              <w:right w:w="80" w:type="dxa"/>
            </w:tcMar>
            <w:vAlign w:val="center"/>
          </w:tcPr>
          <w:p w14:paraId="4465B16B" w14:textId="77777777" w:rsidR="00A77972" w:rsidRPr="00213E15" w:rsidRDefault="00A77972" w:rsidP="00E073E8">
            <w:pPr>
              <w:pStyle w:val="Body"/>
              <w:jc w:val="center"/>
              <w:rPr>
                <w:rFonts w:cs="Times New Roman"/>
                <w:sz w:val="16"/>
                <w:szCs w:val="16"/>
              </w:rPr>
            </w:pPr>
            <w:r w:rsidRPr="00213E15">
              <w:rPr>
                <w:rFonts w:cs="Times New Roman"/>
                <w:sz w:val="16"/>
                <w:szCs w:val="16"/>
              </w:rPr>
              <w:t>6%</w:t>
            </w:r>
          </w:p>
        </w:tc>
        <w:tc>
          <w:tcPr>
            <w:tcW w:w="676" w:type="dxa"/>
            <w:shd w:val="clear" w:color="auto" w:fill="auto"/>
            <w:tcMar>
              <w:top w:w="80" w:type="dxa"/>
              <w:left w:w="80" w:type="dxa"/>
              <w:bottom w:w="80" w:type="dxa"/>
              <w:right w:w="80" w:type="dxa"/>
            </w:tcMar>
            <w:vAlign w:val="center"/>
          </w:tcPr>
          <w:p w14:paraId="0C543C60"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169CF4F0"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1E6D484C"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617B4C6C"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522FA9A5"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098BF3B0"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59106B1F"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65EA6957"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6CD809B7"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r>
      <w:tr w:rsidR="00FF617A" w:rsidRPr="00213E15" w14:paraId="5B7D9947"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631D5A82"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Enseada</w:t>
            </w:r>
            <w:proofErr w:type="spellEnd"/>
          </w:p>
        </w:tc>
        <w:tc>
          <w:tcPr>
            <w:tcW w:w="676" w:type="dxa"/>
            <w:shd w:val="clear" w:color="auto" w:fill="auto"/>
            <w:tcMar>
              <w:top w:w="80" w:type="dxa"/>
              <w:left w:w="80" w:type="dxa"/>
              <w:bottom w:w="80" w:type="dxa"/>
              <w:right w:w="80" w:type="dxa"/>
            </w:tcMar>
            <w:vAlign w:val="center"/>
          </w:tcPr>
          <w:p w14:paraId="78262B5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B592A40"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6B6D97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FC108E3"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B7ECCD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A8484C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8E5D2A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3D02CB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450113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EB24A2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8D43AD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0E3626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E4266F3"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4746334"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76" w:type="dxa"/>
            <w:shd w:val="clear" w:color="auto" w:fill="auto"/>
            <w:tcMar>
              <w:top w:w="80" w:type="dxa"/>
              <w:left w:w="80" w:type="dxa"/>
              <w:bottom w:w="80" w:type="dxa"/>
              <w:right w:w="80" w:type="dxa"/>
            </w:tcMar>
            <w:vAlign w:val="center"/>
          </w:tcPr>
          <w:p w14:paraId="000E7D2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6E45B5F"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76" w:type="dxa"/>
            <w:shd w:val="clear" w:color="auto" w:fill="auto"/>
            <w:tcMar>
              <w:top w:w="80" w:type="dxa"/>
              <w:left w:w="80" w:type="dxa"/>
              <w:bottom w:w="80" w:type="dxa"/>
              <w:right w:w="80" w:type="dxa"/>
            </w:tcMar>
            <w:vAlign w:val="center"/>
          </w:tcPr>
          <w:p w14:paraId="41921E4F"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76" w:type="dxa"/>
            <w:shd w:val="clear" w:color="auto" w:fill="auto"/>
            <w:tcMar>
              <w:top w:w="80" w:type="dxa"/>
              <w:left w:w="80" w:type="dxa"/>
              <w:bottom w:w="80" w:type="dxa"/>
              <w:right w:w="80" w:type="dxa"/>
            </w:tcMar>
            <w:vAlign w:val="center"/>
          </w:tcPr>
          <w:p w14:paraId="1DA1992A"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r>
      <w:tr w:rsidR="00FF617A" w:rsidRPr="00213E15" w14:paraId="078B20E3"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7285DEE3"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Vunisavisavi</w:t>
            </w:r>
            <w:proofErr w:type="spellEnd"/>
          </w:p>
        </w:tc>
        <w:tc>
          <w:tcPr>
            <w:tcW w:w="676" w:type="dxa"/>
            <w:shd w:val="clear" w:color="auto" w:fill="auto"/>
            <w:tcMar>
              <w:top w:w="80" w:type="dxa"/>
              <w:left w:w="80" w:type="dxa"/>
              <w:bottom w:w="80" w:type="dxa"/>
              <w:right w:w="80" w:type="dxa"/>
            </w:tcMar>
            <w:vAlign w:val="center"/>
          </w:tcPr>
          <w:p w14:paraId="14C4AAD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7D9F39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F637FC9"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72A333D"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8FC703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76AE680"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B19663D"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873EC4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23D4460"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375011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AB8F1D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4223D9D"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0A2839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59EB2E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4426F1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3AC5BB0"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646275C"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5C60C5A5"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r>
      <w:tr w:rsidR="00FF617A" w:rsidRPr="00213E15" w14:paraId="52BE3D4A"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7F79650D"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Vunidogoloa</w:t>
            </w:r>
            <w:proofErr w:type="spellEnd"/>
          </w:p>
        </w:tc>
        <w:tc>
          <w:tcPr>
            <w:tcW w:w="676" w:type="dxa"/>
            <w:shd w:val="clear" w:color="auto" w:fill="auto"/>
            <w:tcMar>
              <w:top w:w="80" w:type="dxa"/>
              <w:left w:w="80" w:type="dxa"/>
              <w:bottom w:w="80" w:type="dxa"/>
              <w:right w:w="80" w:type="dxa"/>
            </w:tcMar>
            <w:vAlign w:val="center"/>
          </w:tcPr>
          <w:p w14:paraId="6F26939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5F8E90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910EEBD"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9A394C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38FD1D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F71F163"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14612F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85384A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71591A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1808A7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B4D64F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327B1ED"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4E18DA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C039D6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1BB3810"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662930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EAE7B5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6BF44C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r>
      <w:tr w:rsidR="00FF617A" w:rsidRPr="00213E15" w14:paraId="382D8A83"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67422628" w14:textId="77777777" w:rsidR="00A77972" w:rsidRPr="00213E15" w:rsidRDefault="00A77972" w:rsidP="00E073E8">
            <w:pPr>
              <w:pStyle w:val="Body"/>
              <w:jc w:val="center"/>
              <w:rPr>
                <w:rFonts w:cs="Times New Roman"/>
                <w:sz w:val="16"/>
                <w:szCs w:val="16"/>
              </w:rPr>
            </w:pPr>
            <w:r w:rsidRPr="00213E15">
              <w:rPr>
                <w:rFonts w:cs="Times New Roman"/>
                <w:sz w:val="16"/>
                <w:szCs w:val="16"/>
              </w:rPr>
              <w:t>La Push</w:t>
            </w:r>
          </w:p>
        </w:tc>
        <w:tc>
          <w:tcPr>
            <w:tcW w:w="676" w:type="dxa"/>
            <w:shd w:val="clear" w:color="auto" w:fill="auto"/>
            <w:tcMar>
              <w:top w:w="80" w:type="dxa"/>
              <w:left w:w="80" w:type="dxa"/>
              <w:bottom w:w="80" w:type="dxa"/>
              <w:right w:w="80" w:type="dxa"/>
            </w:tcMar>
            <w:vAlign w:val="center"/>
          </w:tcPr>
          <w:p w14:paraId="6FBECA68"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567FDF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18745F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D9344D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5C56DA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20BD09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A4F256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95A9863"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395021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67E8E4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02492F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6277D93"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4095AC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5ED419D"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9FB076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E575B9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862C9D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0E6FAB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r>
      <w:tr w:rsidR="00FF617A" w:rsidRPr="00213E15" w14:paraId="1E3089F0"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46278E5F" w14:textId="77777777" w:rsidR="00A77972" w:rsidRPr="00213E15" w:rsidRDefault="00A77972" w:rsidP="00E073E8">
            <w:pPr>
              <w:pStyle w:val="Body"/>
              <w:jc w:val="center"/>
              <w:rPr>
                <w:rFonts w:cs="Times New Roman"/>
                <w:sz w:val="16"/>
                <w:szCs w:val="16"/>
              </w:rPr>
            </w:pPr>
            <w:r w:rsidRPr="00213E15">
              <w:rPr>
                <w:rFonts w:cs="Times New Roman"/>
                <w:sz w:val="16"/>
                <w:szCs w:val="16"/>
              </w:rPr>
              <w:t>Jakarta</w:t>
            </w:r>
          </w:p>
        </w:tc>
        <w:tc>
          <w:tcPr>
            <w:tcW w:w="676" w:type="dxa"/>
            <w:shd w:val="clear" w:color="auto" w:fill="auto"/>
            <w:tcMar>
              <w:top w:w="80" w:type="dxa"/>
              <w:left w:w="80" w:type="dxa"/>
              <w:bottom w:w="80" w:type="dxa"/>
              <w:right w:w="80" w:type="dxa"/>
            </w:tcMar>
            <w:vAlign w:val="center"/>
          </w:tcPr>
          <w:p w14:paraId="768D9C1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1AA066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2C58F5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018CD3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28614F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CE035D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07DF2E3"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ADBC563"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C300F0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ABE466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09EDD38"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99968F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D5D7BD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665BD4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81C220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A51D4A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0573B3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D88A50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r>
      <w:tr w:rsidR="00FF617A" w:rsidRPr="00213E15" w14:paraId="0D726654"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47288817"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Gardi</w:t>
            </w:r>
            <w:proofErr w:type="spellEnd"/>
            <w:r w:rsidRPr="00213E15">
              <w:rPr>
                <w:rFonts w:cs="Times New Roman"/>
                <w:sz w:val="16"/>
                <w:szCs w:val="16"/>
              </w:rPr>
              <w:t xml:space="preserve"> </w:t>
            </w:r>
            <w:proofErr w:type="spellStart"/>
            <w:r w:rsidRPr="00213E15">
              <w:rPr>
                <w:rFonts w:cs="Times New Roman"/>
                <w:sz w:val="16"/>
                <w:szCs w:val="16"/>
              </w:rPr>
              <w:t>Sugdub</w:t>
            </w:r>
            <w:proofErr w:type="spellEnd"/>
          </w:p>
        </w:tc>
        <w:tc>
          <w:tcPr>
            <w:tcW w:w="676" w:type="dxa"/>
            <w:shd w:val="clear" w:color="auto" w:fill="auto"/>
            <w:tcMar>
              <w:top w:w="80" w:type="dxa"/>
              <w:left w:w="80" w:type="dxa"/>
              <w:bottom w:w="80" w:type="dxa"/>
              <w:right w:w="80" w:type="dxa"/>
            </w:tcMar>
            <w:vAlign w:val="center"/>
          </w:tcPr>
          <w:p w14:paraId="78F9B44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E8593B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5805C1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85A00A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FD7CAC8"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48B126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64DD8A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37D535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9F2EDD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79A7A7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C59E82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02BD27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C3534C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035CC0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AE1AC79"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EA255B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4BEB9A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3E403C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r>
      <w:tr w:rsidR="00FF617A" w:rsidRPr="00213E15" w14:paraId="16F4A97E"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78CC676C" w14:textId="77777777" w:rsidR="00A77972" w:rsidRPr="00213E15" w:rsidRDefault="00A77972" w:rsidP="00E073E8">
            <w:pPr>
              <w:pStyle w:val="Body"/>
              <w:jc w:val="center"/>
              <w:rPr>
                <w:rFonts w:cs="Times New Roman"/>
                <w:sz w:val="16"/>
                <w:szCs w:val="16"/>
              </w:rPr>
            </w:pPr>
            <w:r w:rsidRPr="00213E15">
              <w:rPr>
                <w:rFonts w:cs="Times New Roman"/>
                <w:sz w:val="16"/>
                <w:szCs w:val="16"/>
              </w:rPr>
              <w:t>Taholah</w:t>
            </w:r>
          </w:p>
        </w:tc>
        <w:tc>
          <w:tcPr>
            <w:tcW w:w="676" w:type="dxa"/>
            <w:shd w:val="clear" w:color="auto" w:fill="auto"/>
            <w:tcMar>
              <w:top w:w="80" w:type="dxa"/>
              <w:left w:w="80" w:type="dxa"/>
              <w:bottom w:w="80" w:type="dxa"/>
              <w:right w:w="80" w:type="dxa"/>
            </w:tcMar>
            <w:vAlign w:val="center"/>
          </w:tcPr>
          <w:p w14:paraId="54A8A24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4675EC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CABED5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ABCA51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215C9F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8F17FB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3BE574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827A5B9"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40D7D0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4815E3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207349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978BCC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7EEDBF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17932A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198F2A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3A2D80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9463DB8"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6BA5FA8"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r>
      <w:tr w:rsidR="00FF617A" w:rsidRPr="00213E15" w14:paraId="5292CE88"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43170B1C"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Talalla</w:t>
            </w:r>
            <w:proofErr w:type="spellEnd"/>
          </w:p>
        </w:tc>
        <w:tc>
          <w:tcPr>
            <w:tcW w:w="676" w:type="dxa"/>
            <w:shd w:val="clear" w:color="auto" w:fill="auto"/>
            <w:tcMar>
              <w:top w:w="80" w:type="dxa"/>
              <w:left w:w="80" w:type="dxa"/>
              <w:bottom w:w="80" w:type="dxa"/>
              <w:right w:w="80" w:type="dxa"/>
            </w:tcMar>
            <w:vAlign w:val="center"/>
          </w:tcPr>
          <w:p w14:paraId="6611FDD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B435A8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1F49C79"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023A6F8"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2C9703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4E25B40"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AD3705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C8A1F30"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9DB3CE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ABBE97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5F876FD"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7F98C0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B7D79ED"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7BB585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938898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901A37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EE7E8E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1DE273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r>
      <w:tr w:rsidR="00FF617A" w:rsidRPr="00213E15" w14:paraId="42C22F69"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5768855F"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Saney</w:t>
            </w:r>
            <w:proofErr w:type="spellEnd"/>
            <w:r w:rsidRPr="00213E15">
              <w:rPr>
                <w:rFonts w:cs="Times New Roman"/>
                <w:sz w:val="16"/>
                <w:szCs w:val="16"/>
              </w:rPr>
              <w:t xml:space="preserve"> Village</w:t>
            </w:r>
          </w:p>
        </w:tc>
        <w:tc>
          <w:tcPr>
            <w:tcW w:w="676" w:type="dxa"/>
            <w:shd w:val="clear" w:color="auto" w:fill="auto"/>
            <w:tcMar>
              <w:top w:w="80" w:type="dxa"/>
              <w:left w:w="80" w:type="dxa"/>
              <w:bottom w:w="80" w:type="dxa"/>
              <w:right w:w="80" w:type="dxa"/>
            </w:tcMar>
            <w:vAlign w:val="center"/>
          </w:tcPr>
          <w:p w14:paraId="5FD1717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0FAC7E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FD3FBC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26EDBB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1F0837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2F13FE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C2C830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2ABEA7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84F2DF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0A399C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F4F257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A5DD6B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D0428E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3A27673"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AA6BA4D"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945C90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53D0B9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1F1C29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r>
      <w:tr w:rsidR="00FF617A" w:rsidRPr="00213E15" w14:paraId="2406DAD6" w14:textId="77777777" w:rsidTr="00FF617A">
        <w:trPr>
          <w:cantSplit/>
          <w:trHeight w:hRule="exact" w:val="266"/>
        </w:trPr>
        <w:tc>
          <w:tcPr>
            <w:tcW w:w="1192" w:type="dxa"/>
            <w:shd w:val="clear" w:color="auto" w:fill="auto"/>
            <w:tcMar>
              <w:top w:w="80" w:type="dxa"/>
              <w:left w:w="80" w:type="dxa"/>
              <w:bottom w:w="80" w:type="dxa"/>
              <w:right w:w="80" w:type="dxa"/>
            </w:tcMar>
            <w:vAlign w:val="center"/>
          </w:tcPr>
          <w:p w14:paraId="3352EE45" w14:textId="77777777" w:rsidR="00A77972" w:rsidRPr="00213E15" w:rsidRDefault="00A77972" w:rsidP="00E073E8">
            <w:pPr>
              <w:pStyle w:val="Body"/>
              <w:jc w:val="center"/>
              <w:rPr>
                <w:rFonts w:cs="Times New Roman"/>
                <w:sz w:val="16"/>
                <w:szCs w:val="16"/>
              </w:rPr>
            </w:pPr>
            <w:r w:rsidRPr="00213E15">
              <w:rPr>
                <w:rFonts w:cs="Times New Roman"/>
                <w:sz w:val="16"/>
                <w:szCs w:val="16"/>
              </w:rPr>
              <w:t>Mondo Village</w:t>
            </w:r>
          </w:p>
        </w:tc>
        <w:tc>
          <w:tcPr>
            <w:tcW w:w="676" w:type="dxa"/>
            <w:shd w:val="clear" w:color="auto" w:fill="auto"/>
            <w:tcMar>
              <w:top w:w="80" w:type="dxa"/>
              <w:left w:w="80" w:type="dxa"/>
              <w:bottom w:w="80" w:type="dxa"/>
              <w:right w:w="80" w:type="dxa"/>
            </w:tcMar>
            <w:vAlign w:val="center"/>
          </w:tcPr>
          <w:p w14:paraId="0F8B8A70"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74A9518"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346B295"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A3DB128"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BC219C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0630A3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28C62B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EB39B76"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B5FD250"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61415B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B92C2DC"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84A4B89"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540A9E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CC2C24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6A51DC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77517D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322163A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5FA07B7"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r>
    </w:tbl>
    <w:p w14:paraId="3606180A" w14:textId="77777777" w:rsidR="00A77972" w:rsidRPr="00A77972" w:rsidRDefault="00A77972" w:rsidP="00A77972">
      <w:pPr>
        <w:rPr>
          <w:b/>
          <w:sz w:val="20"/>
        </w:rPr>
      </w:pPr>
    </w:p>
    <w:p w14:paraId="1C0DDF74" w14:textId="77777777" w:rsidR="00213E15" w:rsidRDefault="00213E15">
      <w:pPr>
        <w:spacing w:after="80"/>
        <w:ind w:firstLine="360"/>
        <w:rPr>
          <w:rFonts w:eastAsia="Arial Unicode MS"/>
          <w:b/>
          <w:bCs/>
          <w:color w:val="000000"/>
          <w:sz w:val="20"/>
          <w:u w:color="000000"/>
          <w:bdr w:val="nil"/>
          <w14:textOutline w14:w="0" w14:cap="flat" w14:cmpd="sng" w14:algn="ctr">
            <w14:noFill/>
            <w14:prstDash w14:val="solid"/>
            <w14:bevel/>
          </w14:textOutline>
        </w:rPr>
      </w:pPr>
      <w:r>
        <w:rPr>
          <w:b/>
          <w:bCs/>
          <w:sz w:val="20"/>
        </w:rPr>
        <w:br w:type="page"/>
      </w:r>
    </w:p>
    <w:p w14:paraId="22D4F85F" w14:textId="2F4242EA" w:rsidR="00A77972" w:rsidRPr="00A77972" w:rsidRDefault="00A77972" w:rsidP="00A77972">
      <w:pPr>
        <w:pStyle w:val="Body"/>
        <w:spacing w:after="120"/>
        <w:rPr>
          <w:rFonts w:cs="Times New Roman"/>
          <w:b/>
          <w:bCs/>
          <w:sz w:val="20"/>
          <w:szCs w:val="20"/>
        </w:rPr>
      </w:pPr>
      <w:r w:rsidRPr="00A77972">
        <w:rPr>
          <w:rFonts w:cs="Times New Roman"/>
          <w:b/>
          <w:bCs/>
          <w:sz w:val="20"/>
          <w:szCs w:val="20"/>
        </w:rPr>
        <w:lastRenderedPageBreak/>
        <w:t xml:space="preserve">Table S4. Exposure reduction. </w:t>
      </w:r>
      <w:r w:rsidRPr="00A77972">
        <w:rPr>
          <w:rFonts w:cs="Times New Roman"/>
          <w:sz w:val="20"/>
          <w:szCs w:val="20"/>
        </w:rPr>
        <w:t>Difference between projected SLR and flood exposure in origin and destination sites.</w:t>
      </w:r>
      <w:r w:rsidRPr="00A77972">
        <w:rPr>
          <w:rFonts w:cs="Times New Roman"/>
          <w:b/>
          <w:bCs/>
          <w:sz w:val="20"/>
          <w:szCs w:val="20"/>
        </w:rPr>
        <w:t xml:space="preserve"> </w:t>
      </w:r>
    </w:p>
    <w:tbl>
      <w:tblPr>
        <w:tblW w:w="1359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192"/>
        <w:gridCol w:w="884"/>
        <w:gridCol w:w="676"/>
        <w:gridCol w:w="676"/>
        <w:gridCol w:w="676"/>
        <w:gridCol w:w="676"/>
        <w:gridCol w:w="676"/>
        <w:gridCol w:w="676"/>
        <w:gridCol w:w="676"/>
        <w:gridCol w:w="676"/>
        <w:gridCol w:w="676"/>
        <w:gridCol w:w="676"/>
        <w:gridCol w:w="676"/>
        <w:gridCol w:w="676"/>
        <w:gridCol w:w="676"/>
        <w:gridCol w:w="676"/>
        <w:gridCol w:w="676"/>
        <w:gridCol w:w="676"/>
        <w:gridCol w:w="698"/>
      </w:tblGrid>
      <w:tr w:rsidR="00FF617A" w:rsidRPr="00213E15" w14:paraId="75507612" w14:textId="77777777" w:rsidTr="00FF617A">
        <w:trPr>
          <w:cantSplit/>
          <w:trHeight w:hRule="exact" w:val="800"/>
        </w:trPr>
        <w:tc>
          <w:tcPr>
            <w:tcW w:w="1170" w:type="dxa"/>
            <w:shd w:val="clear" w:color="auto" w:fill="auto"/>
            <w:tcMar>
              <w:top w:w="80" w:type="dxa"/>
              <w:left w:w="80" w:type="dxa"/>
              <w:bottom w:w="80" w:type="dxa"/>
              <w:right w:w="80" w:type="dxa"/>
            </w:tcMar>
            <w:vAlign w:val="center"/>
          </w:tcPr>
          <w:p w14:paraId="5F492BF4"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Case Origin Name</w:t>
            </w:r>
          </w:p>
        </w:tc>
        <w:tc>
          <w:tcPr>
            <w:tcW w:w="904" w:type="dxa"/>
            <w:shd w:val="clear" w:color="auto" w:fill="auto"/>
            <w:tcMar>
              <w:top w:w="80" w:type="dxa"/>
              <w:left w:w="80" w:type="dxa"/>
              <w:bottom w:w="80" w:type="dxa"/>
              <w:right w:w="80" w:type="dxa"/>
            </w:tcMar>
            <w:vAlign w:val="center"/>
          </w:tcPr>
          <w:p w14:paraId="15280882"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SSP126 2030</w:t>
            </w:r>
          </w:p>
        </w:tc>
        <w:tc>
          <w:tcPr>
            <w:tcW w:w="676" w:type="dxa"/>
            <w:shd w:val="clear" w:color="auto" w:fill="auto"/>
            <w:tcMar>
              <w:top w:w="80" w:type="dxa"/>
              <w:left w:w="80" w:type="dxa"/>
              <w:bottom w:w="80" w:type="dxa"/>
              <w:right w:w="80" w:type="dxa"/>
            </w:tcMar>
            <w:vAlign w:val="center"/>
          </w:tcPr>
          <w:p w14:paraId="3BDB270A"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SSP245 2030</w:t>
            </w:r>
          </w:p>
        </w:tc>
        <w:tc>
          <w:tcPr>
            <w:tcW w:w="676" w:type="dxa"/>
            <w:shd w:val="clear" w:color="auto" w:fill="auto"/>
            <w:tcMar>
              <w:top w:w="80" w:type="dxa"/>
              <w:left w:w="80" w:type="dxa"/>
              <w:bottom w:w="80" w:type="dxa"/>
              <w:right w:w="80" w:type="dxa"/>
            </w:tcMar>
            <w:vAlign w:val="center"/>
          </w:tcPr>
          <w:p w14:paraId="61756CDE"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SSP585 2030</w:t>
            </w:r>
          </w:p>
        </w:tc>
        <w:tc>
          <w:tcPr>
            <w:tcW w:w="676" w:type="dxa"/>
            <w:shd w:val="clear" w:color="auto" w:fill="auto"/>
            <w:tcMar>
              <w:top w:w="80" w:type="dxa"/>
              <w:left w:w="80" w:type="dxa"/>
              <w:bottom w:w="80" w:type="dxa"/>
              <w:right w:w="80" w:type="dxa"/>
            </w:tcMar>
            <w:vAlign w:val="center"/>
          </w:tcPr>
          <w:p w14:paraId="70DE705D"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SSP126 2050</w:t>
            </w:r>
          </w:p>
        </w:tc>
        <w:tc>
          <w:tcPr>
            <w:tcW w:w="676" w:type="dxa"/>
            <w:shd w:val="clear" w:color="auto" w:fill="auto"/>
            <w:tcMar>
              <w:top w:w="80" w:type="dxa"/>
              <w:left w:w="80" w:type="dxa"/>
              <w:bottom w:w="80" w:type="dxa"/>
              <w:right w:w="80" w:type="dxa"/>
            </w:tcMar>
            <w:vAlign w:val="center"/>
          </w:tcPr>
          <w:p w14:paraId="20899952"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SSP245 2050</w:t>
            </w:r>
          </w:p>
        </w:tc>
        <w:tc>
          <w:tcPr>
            <w:tcW w:w="676" w:type="dxa"/>
            <w:shd w:val="clear" w:color="auto" w:fill="auto"/>
            <w:tcMar>
              <w:top w:w="80" w:type="dxa"/>
              <w:left w:w="80" w:type="dxa"/>
              <w:bottom w:w="80" w:type="dxa"/>
              <w:right w:w="80" w:type="dxa"/>
            </w:tcMar>
            <w:vAlign w:val="center"/>
          </w:tcPr>
          <w:p w14:paraId="59CBAA3E"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SSP585 2050</w:t>
            </w:r>
          </w:p>
        </w:tc>
        <w:tc>
          <w:tcPr>
            <w:tcW w:w="676" w:type="dxa"/>
            <w:shd w:val="clear" w:color="auto" w:fill="auto"/>
            <w:tcMar>
              <w:top w:w="80" w:type="dxa"/>
              <w:left w:w="80" w:type="dxa"/>
              <w:bottom w:w="80" w:type="dxa"/>
              <w:right w:w="80" w:type="dxa"/>
            </w:tcMar>
            <w:vAlign w:val="center"/>
          </w:tcPr>
          <w:p w14:paraId="754EE2FD"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SSP126 2100</w:t>
            </w:r>
          </w:p>
        </w:tc>
        <w:tc>
          <w:tcPr>
            <w:tcW w:w="676" w:type="dxa"/>
            <w:shd w:val="clear" w:color="auto" w:fill="auto"/>
            <w:tcMar>
              <w:top w:w="80" w:type="dxa"/>
              <w:left w:w="80" w:type="dxa"/>
              <w:bottom w:w="80" w:type="dxa"/>
              <w:right w:w="80" w:type="dxa"/>
            </w:tcMar>
            <w:vAlign w:val="center"/>
          </w:tcPr>
          <w:p w14:paraId="6E66F546"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SSP245 2100</w:t>
            </w:r>
          </w:p>
        </w:tc>
        <w:tc>
          <w:tcPr>
            <w:tcW w:w="676" w:type="dxa"/>
            <w:shd w:val="clear" w:color="auto" w:fill="auto"/>
            <w:tcMar>
              <w:top w:w="80" w:type="dxa"/>
              <w:left w:w="80" w:type="dxa"/>
              <w:bottom w:w="80" w:type="dxa"/>
              <w:right w:w="80" w:type="dxa"/>
            </w:tcMar>
            <w:vAlign w:val="center"/>
          </w:tcPr>
          <w:p w14:paraId="7EDC77E3" w14:textId="77777777" w:rsidR="00A77972" w:rsidRPr="00213E15" w:rsidRDefault="00A77972" w:rsidP="00E073E8">
            <w:pPr>
              <w:pStyle w:val="Body"/>
              <w:jc w:val="center"/>
              <w:rPr>
                <w:rFonts w:cs="Times New Roman"/>
                <w:sz w:val="16"/>
                <w:szCs w:val="16"/>
              </w:rPr>
            </w:pPr>
            <w:r w:rsidRPr="00213E15">
              <w:rPr>
                <w:rFonts w:cs="Times New Roman"/>
                <w:b/>
                <w:bCs/>
                <w:sz w:val="16"/>
                <w:szCs w:val="16"/>
              </w:rPr>
              <w:t>SSP585 2100</w:t>
            </w:r>
          </w:p>
        </w:tc>
        <w:tc>
          <w:tcPr>
            <w:tcW w:w="676" w:type="dxa"/>
            <w:shd w:val="clear" w:color="auto" w:fill="auto"/>
            <w:tcMar>
              <w:top w:w="80" w:type="dxa"/>
              <w:left w:w="80" w:type="dxa"/>
              <w:bottom w:w="80" w:type="dxa"/>
              <w:right w:w="80" w:type="dxa"/>
            </w:tcMar>
            <w:vAlign w:val="center"/>
          </w:tcPr>
          <w:p w14:paraId="6AF02A3C" w14:textId="2BDE7818"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SSP126 2030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1A9139DC" w14:textId="14F9336A"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SSP245 2030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50655C5A" w14:textId="33FF8A54"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SSP585 2030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5B94C1B5" w14:textId="2C58206A"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SSP126 2050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74D834DC" w14:textId="75BCFC9C"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SSP245 2050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2570E2A5" w14:textId="577531BE"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SSP585 2050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76B39E31" w14:textId="5E3C0889"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 SSP126 2100 </w:t>
            </w:r>
            <w:r w:rsidR="002D6F6D" w:rsidRPr="00213E15">
              <w:rPr>
                <w:rFonts w:cs="Times New Roman"/>
                <w:b/>
                <w:bCs/>
                <w:sz w:val="16"/>
                <w:szCs w:val="16"/>
              </w:rPr>
              <w:t>+ Flood</w:t>
            </w:r>
          </w:p>
        </w:tc>
        <w:tc>
          <w:tcPr>
            <w:tcW w:w="676" w:type="dxa"/>
            <w:shd w:val="clear" w:color="auto" w:fill="auto"/>
            <w:tcMar>
              <w:top w:w="80" w:type="dxa"/>
              <w:left w:w="80" w:type="dxa"/>
              <w:bottom w:w="80" w:type="dxa"/>
              <w:right w:w="80" w:type="dxa"/>
            </w:tcMar>
            <w:vAlign w:val="center"/>
          </w:tcPr>
          <w:p w14:paraId="63C8BE3A" w14:textId="360A456D"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 SSP245 2100 </w:t>
            </w:r>
            <w:r w:rsidR="002D6F6D" w:rsidRPr="00213E15">
              <w:rPr>
                <w:rFonts w:cs="Times New Roman"/>
                <w:b/>
                <w:bCs/>
                <w:sz w:val="16"/>
                <w:szCs w:val="16"/>
              </w:rPr>
              <w:t>+ Flood</w:t>
            </w:r>
          </w:p>
        </w:tc>
        <w:tc>
          <w:tcPr>
            <w:tcW w:w="700" w:type="dxa"/>
            <w:shd w:val="clear" w:color="auto" w:fill="auto"/>
            <w:tcMar>
              <w:top w:w="80" w:type="dxa"/>
              <w:left w:w="80" w:type="dxa"/>
              <w:bottom w:w="80" w:type="dxa"/>
              <w:right w:w="80" w:type="dxa"/>
            </w:tcMar>
            <w:vAlign w:val="center"/>
          </w:tcPr>
          <w:p w14:paraId="27369DCD" w14:textId="44F579EA" w:rsidR="00A77972" w:rsidRPr="00213E15" w:rsidRDefault="00A77972" w:rsidP="00E073E8">
            <w:pPr>
              <w:pStyle w:val="Body"/>
              <w:jc w:val="center"/>
              <w:rPr>
                <w:rFonts w:cs="Times New Roman"/>
                <w:sz w:val="16"/>
                <w:szCs w:val="16"/>
              </w:rPr>
            </w:pPr>
            <w:r w:rsidRPr="00213E15">
              <w:rPr>
                <w:rFonts w:cs="Times New Roman"/>
                <w:b/>
                <w:bCs/>
                <w:sz w:val="16"/>
                <w:szCs w:val="16"/>
              </w:rPr>
              <w:t xml:space="preserve">SSP585 2100 </w:t>
            </w:r>
            <w:r w:rsidR="002D6F6D" w:rsidRPr="00213E15">
              <w:rPr>
                <w:rFonts w:cs="Times New Roman"/>
                <w:b/>
                <w:bCs/>
                <w:sz w:val="16"/>
                <w:szCs w:val="16"/>
              </w:rPr>
              <w:t>+ Flood</w:t>
            </w:r>
          </w:p>
        </w:tc>
      </w:tr>
      <w:tr w:rsidR="00FF617A" w:rsidRPr="00213E15" w14:paraId="29900A84"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2ACE7E03" w14:textId="77777777" w:rsidR="00A77972" w:rsidRPr="00213E15" w:rsidRDefault="00A77972" w:rsidP="00E073E8">
            <w:pPr>
              <w:pStyle w:val="Body"/>
              <w:jc w:val="center"/>
              <w:rPr>
                <w:rFonts w:cs="Times New Roman"/>
                <w:sz w:val="16"/>
                <w:szCs w:val="16"/>
              </w:rPr>
            </w:pPr>
            <w:r w:rsidRPr="00213E15">
              <w:rPr>
                <w:rFonts w:cs="Times New Roman"/>
                <w:sz w:val="16"/>
                <w:szCs w:val="16"/>
              </w:rPr>
              <w:t>Isle de Jean Charles</w:t>
            </w:r>
          </w:p>
        </w:tc>
        <w:tc>
          <w:tcPr>
            <w:tcW w:w="904" w:type="dxa"/>
            <w:shd w:val="clear" w:color="auto" w:fill="auto"/>
            <w:tcMar>
              <w:top w:w="80" w:type="dxa"/>
              <w:left w:w="80" w:type="dxa"/>
              <w:bottom w:w="80" w:type="dxa"/>
              <w:right w:w="80" w:type="dxa"/>
            </w:tcMar>
            <w:vAlign w:val="center"/>
          </w:tcPr>
          <w:p w14:paraId="4EC4FB1A"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76" w:type="dxa"/>
            <w:shd w:val="clear" w:color="auto" w:fill="auto"/>
            <w:tcMar>
              <w:top w:w="80" w:type="dxa"/>
              <w:left w:w="80" w:type="dxa"/>
              <w:bottom w:w="80" w:type="dxa"/>
              <w:right w:w="80" w:type="dxa"/>
            </w:tcMar>
            <w:vAlign w:val="center"/>
          </w:tcPr>
          <w:p w14:paraId="75E1EF41"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76" w:type="dxa"/>
            <w:shd w:val="clear" w:color="auto" w:fill="auto"/>
            <w:tcMar>
              <w:top w:w="80" w:type="dxa"/>
              <w:left w:w="80" w:type="dxa"/>
              <w:bottom w:w="80" w:type="dxa"/>
              <w:right w:w="80" w:type="dxa"/>
            </w:tcMar>
            <w:vAlign w:val="center"/>
          </w:tcPr>
          <w:p w14:paraId="77A49682"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76" w:type="dxa"/>
            <w:shd w:val="clear" w:color="auto" w:fill="auto"/>
            <w:tcMar>
              <w:top w:w="80" w:type="dxa"/>
              <w:left w:w="80" w:type="dxa"/>
              <w:bottom w:w="80" w:type="dxa"/>
              <w:right w:w="80" w:type="dxa"/>
            </w:tcMar>
            <w:vAlign w:val="center"/>
          </w:tcPr>
          <w:p w14:paraId="002EE9D9" w14:textId="77777777" w:rsidR="00A77972" w:rsidRPr="00213E15" w:rsidRDefault="00A77972" w:rsidP="00E073E8">
            <w:pPr>
              <w:pStyle w:val="Body"/>
              <w:jc w:val="center"/>
              <w:rPr>
                <w:rFonts w:cs="Times New Roman"/>
                <w:sz w:val="16"/>
                <w:szCs w:val="16"/>
              </w:rPr>
            </w:pPr>
            <w:r w:rsidRPr="00213E15">
              <w:rPr>
                <w:rFonts w:cs="Times New Roman"/>
                <w:sz w:val="16"/>
                <w:szCs w:val="16"/>
              </w:rPr>
              <w:t>99%</w:t>
            </w:r>
          </w:p>
        </w:tc>
        <w:tc>
          <w:tcPr>
            <w:tcW w:w="676" w:type="dxa"/>
            <w:shd w:val="clear" w:color="auto" w:fill="auto"/>
            <w:tcMar>
              <w:top w:w="80" w:type="dxa"/>
              <w:left w:w="80" w:type="dxa"/>
              <w:bottom w:w="80" w:type="dxa"/>
              <w:right w:w="80" w:type="dxa"/>
            </w:tcMar>
            <w:vAlign w:val="center"/>
          </w:tcPr>
          <w:p w14:paraId="22CDDD9C" w14:textId="77777777" w:rsidR="00A77972" w:rsidRPr="00213E15" w:rsidRDefault="00A77972" w:rsidP="00E073E8">
            <w:pPr>
              <w:pStyle w:val="Body"/>
              <w:jc w:val="center"/>
              <w:rPr>
                <w:rFonts w:cs="Times New Roman"/>
                <w:sz w:val="16"/>
                <w:szCs w:val="16"/>
              </w:rPr>
            </w:pPr>
            <w:r w:rsidRPr="00213E15">
              <w:rPr>
                <w:rFonts w:cs="Times New Roman"/>
                <w:sz w:val="16"/>
                <w:szCs w:val="16"/>
              </w:rPr>
              <w:t>99%</w:t>
            </w:r>
          </w:p>
        </w:tc>
        <w:tc>
          <w:tcPr>
            <w:tcW w:w="676" w:type="dxa"/>
            <w:shd w:val="clear" w:color="auto" w:fill="auto"/>
            <w:tcMar>
              <w:top w:w="80" w:type="dxa"/>
              <w:left w:w="80" w:type="dxa"/>
              <w:bottom w:w="80" w:type="dxa"/>
              <w:right w:w="80" w:type="dxa"/>
            </w:tcMar>
            <w:vAlign w:val="center"/>
          </w:tcPr>
          <w:p w14:paraId="4EBB70DB" w14:textId="77777777" w:rsidR="00A77972" w:rsidRPr="00213E15" w:rsidRDefault="00A77972" w:rsidP="00E073E8">
            <w:pPr>
              <w:pStyle w:val="Body"/>
              <w:jc w:val="center"/>
              <w:rPr>
                <w:rFonts w:cs="Times New Roman"/>
                <w:sz w:val="16"/>
                <w:szCs w:val="16"/>
              </w:rPr>
            </w:pPr>
            <w:r w:rsidRPr="00213E15">
              <w:rPr>
                <w:rFonts w:cs="Times New Roman"/>
                <w:sz w:val="16"/>
                <w:szCs w:val="16"/>
              </w:rPr>
              <w:t>99%</w:t>
            </w:r>
          </w:p>
        </w:tc>
        <w:tc>
          <w:tcPr>
            <w:tcW w:w="676" w:type="dxa"/>
            <w:shd w:val="clear" w:color="auto" w:fill="auto"/>
            <w:tcMar>
              <w:top w:w="80" w:type="dxa"/>
              <w:left w:w="80" w:type="dxa"/>
              <w:bottom w:w="80" w:type="dxa"/>
              <w:right w:w="80" w:type="dxa"/>
            </w:tcMar>
            <w:vAlign w:val="center"/>
          </w:tcPr>
          <w:p w14:paraId="07E558DB" w14:textId="77777777" w:rsidR="00A77972" w:rsidRPr="00213E15" w:rsidRDefault="00A77972" w:rsidP="00E073E8">
            <w:pPr>
              <w:pStyle w:val="Body"/>
              <w:jc w:val="center"/>
              <w:rPr>
                <w:rFonts w:cs="Times New Roman"/>
                <w:sz w:val="16"/>
                <w:szCs w:val="16"/>
              </w:rPr>
            </w:pPr>
            <w:r w:rsidRPr="00213E15">
              <w:rPr>
                <w:rFonts w:cs="Times New Roman"/>
                <w:sz w:val="16"/>
                <w:szCs w:val="16"/>
              </w:rPr>
              <w:t>73%</w:t>
            </w:r>
          </w:p>
        </w:tc>
        <w:tc>
          <w:tcPr>
            <w:tcW w:w="676" w:type="dxa"/>
            <w:shd w:val="clear" w:color="auto" w:fill="auto"/>
            <w:tcMar>
              <w:top w:w="80" w:type="dxa"/>
              <w:left w:w="80" w:type="dxa"/>
              <w:bottom w:w="80" w:type="dxa"/>
              <w:right w:w="80" w:type="dxa"/>
            </w:tcMar>
            <w:vAlign w:val="center"/>
          </w:tcPr>
          <w:p w14:paraId="048E6E21" w14:textId="77777777" w:rsidR="00A77972" w:rsidRPr="00213E15" w:rsidRDefault="00A77972" w:rsidP="00E073E8">
            <w:pPr>
              <w:pStyle w:val="Body"/>
              <w:jc w:val="center"/>
              <w:rPr>
                <w:rFonts w:cs="Times New Roman"/>
                <w:sz w:val="16"/>
                <w:szCs w:val="16"/>
              </w:rPr>
            </w:pPr>
            <w:r w:rsidRPr="00213E15">
              <w:rPr>
                <w:rFonts w:cs="Times New Roman"/>
                <w:sz w:val="16"/>
                <w:szCs w:val="16"/>
              </w:rPr>
              <w:t>72%</w:t>
            </w:r>
          </w:p>
        </w:tc>
        <w:tc>
          <w:tcPr>
            <w:tcW w:w="676" w:type="dxa"/>
            <w:shd w:val="clear" w:color="auto" w:fill="auto"/>
            <w:tcMar>
              <w:top w:w="80" w:type="dxa"/>
              <w:left w:w="80" w:type="dxa"/>
              <w:bottom w:w="80" w:type="dxa"/>
              <w:right w:w="80" w:type="dxa"/>
            </w:tcMar>
            <w:vAlign w:val="center"/>
          </w:tcPr>
          <w:p w14:paraId="67238DAD" w14:textId="77777777" w:rsidR="00A77972" w:rsidRPr="00213E15" w:rsidRDefault="00A77972" w:rsidP="00E073E8">
            <w:pPr>
              <w:pStyle w:val="Body"/>
              <w:jc w:val="center"/>
              <w:rPr>
                <w:rFonts w:cs="Times New Roman"/>
                <w:sz w:val="16"/>
                <w:szCs w:val="16"/>
              </w:rPr>
            </w:pPr>
            <w:r w:rsidRPr="00213E15">
              <w:rPr>
                <w:rFonts w:cs="Times New Roman"/>
                <w:sz w:val="16"/>
                <w:szCs w:val="16"/>
              </w:rPr>
              <w:t>70%</w:t>
            </w:r>
          </w:p>
        </w:tc>
        <w:tc>
          <w:tcPr>
            <w:tcW w:w="676" w:type="dxa"/>
            <w:shd w:val="clear" w:color="auto" w:fill="auto"/>
            <w:tcMar>
              <w:top w:w="80" w:type="dxa"/>
              <w:left w:w="80" w:type="dxa"/>
              <w:bottom w:w="80" w:type="dxa"/>
              <w:right w:w="80" w:type="dxa"/>
            </w:tcMar>
            <w:vAlign w:val="center"/>
          </w:tcPr>
          <w:p w14:paraId="59FF0DB2"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76" w:type="dxa"/>
            <w:shd w:val="clear" w:color="auto" w:fill="auto"/>
            <w:tcMar>
              <w:top w:w="80" w:type="dxa"/>
              <w:left w:w="80" w:type="dxa"/>
              <w:bottom w:w="80" w:type="dxa"/>
              <w:right w:w="80" w:type="dxa"/>
            </w:tcMar>
            <w:vAlign w:val="center"/>
          </w:tcPr>
          <w:p w14:paraId="28BD5C6D"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76" w:type="dxa"/>
            <w:shd w:val="clear" w:color="auto" w:fill="auto"/>
            <w:tcMar>
              <w:top w:w="80" w:type="dxa"/>
              <w:left w:w="80" w:type="dxa"/>
              <w:bottom w:w="80" w:type="dxa"/>
              <w:right w:w="80" w:type="dxa"/>
            </w:tcMar>
            <w:vAlign w:val="center"/>
          </w:tcPr>
          <w:p w14:paraId="038F979F"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76" w:type="dxa"/>
            <w:shd w:val="clear" w:color="auto" w:fill="auto"/>
            <w:tcMar>
              <w:top w:w="80" w:type="dxa"/>
              <w:left w:w="80" w:type="dxa"/>
              <w:bottom w:w="80" w:type="dxa"/>
              <w:right w:w="80" w:type="dxa"/>
            </w:tcMar>
            <w:vAlign w:val="center"/>
          </w:tcPr>
          <w:p w14:paraId="36B84FF5" w14:textId="77777777" w:rsidR="00A77972" w:rsidRPr="00213E15" w:rsidRDefault="00A77972" w:rsidP="00E073E8">
            <w:pPr>
              <w:pStyle w:val="Body"/>
              <w:jc w:val="center"/>
              <w:rPr>
                <w:rFonts w:cs="Times New Roman"/>
                <w:sz w:val="16"/>
                <w:szCs w:val="16"/>
              </w:rPr>
            </w:pPr>
            <w:r w:rsidRPr="00213E15">
              <w:rPr>
                <w:rFonts w:cs="Times New Roman"/>
                <w:sz w:val="16"/>
                <w:szCs w:val="16"/>
              </w:rPr>
              <w:t>72%</w:t>
            </w:r>
          </w:p>
        </w:tc>
        <w:tc>
          <w:tcPr>
            <w:tcW w:w="676" w:type="dxa"/>
            <w:shd w:val="clear" w:color="auto" w:fill="auto"/>
            <w:tcMar>
              <w:top w:w="80" w:type="dxa"/>
              <w:left w:w="80" w:type="dxa"/>
              <w:bottom w:w="80" w:type="dxa"/>
              <w:right w:w="80" w:type="dxa"/>
            </w:tcMar>
            <w:vAlign w:val="center"/>
          </w:tcPr>
          <w:p w14:paraId="57E02F63" w14:textId="77777777" w:rsidR="00A77972" w:rsidRPr="00213E15" w:rsidRDefault="00A77972" w:rsidP="00E073E8">
            <w:pPr>
              <w:pStyle w:val="Body"/>
              <w:jc w:val="center"/>
              <w:rPr>
                <w:rFonts w:cs="Times New Roman"/>
                <w:sz w:val="16"/>
                <w:szCs w:val="16"/>
              </w:rPr>
            </w:pPr>
            <w:r w:rsidRPr="00213E15">
              <w:rPr>
                <w:rFonts w:cs="Times New Roman"/>
                <w:sz w:val="16"/>
                <w:szCs w:val="16"/>
              </w:rPr>
              <w:t>72%</w:t>
            </w:r>
          </w:p>
        </w:tc>
        <w:tc>
          <w:tcPr>
            <w:tcW w:w="676" w:type="dxa"/>
            <w:shd w:val="clear" w:color="auto" w:fill="auto"/>
            <w:tcMar>
              <w:top w:w="80" w:type="dxa"/>
              <w:left w:w="80" w:type="dxa"/>
              <w:bottom w:w="80" w:type="dxa"/>
              <w:right w:w="80" w:type="dxa"/>
            </w:tcMar>
            <w:vAlign w:val="center"/>
          </w:tcPr>
          <w:p w14:paraId="4E86CA72" w14:textId="77777777" w:rsidR="00A77972" w:rsidRPr="00213E15" w:rsidRDefault="00A77972" w:rsidP="00E073E8">
            <w:pPr>
              <w:pStyle w:val="Body"/>
              <w:jc w:val="center"/>
              <w:rPr>
                <w:rFonts w:cs="Times New Roman"/>
                <w:sz w:val="16"/>
                <w:szCs w:val="16"/>
              </w:rPr>
            </w:pPr>
            <w:r w:rsidRPr="00213E15">
              <w:rPr>
                <w:rFonts w:cs="Times New Roman"/>
                <w:sz w:val="16"/>
                <w:szCs w:val="16"/>
              </w:rPr>
              <w:t>72%</w:t>
            </w:r>
          </w:p>
        </w:tc>
        <w:tc>
          <w:tcPr>
            <w:tcW w:w="676" w:type="dxa"/>
            <w:shd w:val="clear" w:color="auto" w:fill="auto"/>
            <w:tcMar>
              <w:top w:w="80" w:type="dxa"/>
              <w:left w:w="80" w:type="dxa"/>
              <w:bottom w:w="80" w:type="dxa"/>
              <w:right w:w="80" w:type="dxa"/>
            </w:tcMar>
            <w:vAlign w:val="center"/>
          </w:tcPr>
          <w:p w14:paraId="24115D52" w14:textId="77777777" w:rsidR="00A77972" w:rsidRPr="00213E15" w:rsidRDefault="00A77972" w:rsidP="00E073E8">
            <w:pPr>
              <w:pStyle w:val="Body"/>
              <w:jc w:val="center"/>
              <w:rPr>
                <w:rFonts w:cs="Times New Roman"/>
                <w:sz w:val="16"/>
                <w:szCs w:val="16"/>
              </w:rPr>
            </w:pPr>
            <w:r w:rsidRPr="00213E15">
              <w:rPr>
                <w:rFonts w:cs="Times New Roman"/>
                <w:sz w:val="16"/>
                <w:szCs w:val="16"/>
              </w:rPr>
              <w:t>45%</w:t>
            </w:r>
          </w:p>
        </w:tc>
        <w:tc>
          <w:tcPr>
            <w:tcW w:w="676" w:type="dxa"/>
            <w:shd w:val="clear" w:color="auto" w:fill="auto"/>
            <w:tcMar>
              <w:top w:w="80" w:type="dxa"/>
              <w:left w:w="80" w:type="dxa"/>
              <w:bottom w:w="80" w:type="dxa"/>
              <w:right w:w="80" w:type="dxa"/>
            </w:tcMar>
            <w:vAlign w:val="center"/>
          </w:tcPr>
          <w:p w14:paraId="4935C777" w14:textId="77777777" w:rsidR="00A77972" w:rsidRPr="00213E15" w:rsidRDefault="00A77972" w:rsidP="00E073E8">
            <w:pPr>
              <w:pStyle w:val="Body"/>
              <w:jc w:val="center"/>
              <w:rPr>
                <w:rFonts w:cs="Times New Roman"/>
                <w:sz w:val="16"/>
                <w:szCs w:val="16"/>
              </w:rPr>
            </w:pPr>
            <w:r w:rsidRPr="00213E15">
              <w:rPr>
                <w:rFonts w:cs="Times New Roman"/>
                <w:sz w:val="16"/>
                <w:szCs w:val="16"/>
              </w:rPr>
              <w:t>43%</w:t>
            </w:r>
          </w:p>
        </w:tc>
        <w:tc>
          <w:tcPr>
            <w:tcW w:w="700" w:type="dxa"/>
            <w:shd w:val="clear" w:color="auto" w:fill="auto"/>
            <w:tcMar>
              <w:top w:w="80" w:type="dxa"/>
              <w:left w:w="80" w:type="dxa"/>
              <w:bottom w:w="80" w:type="dxa"/>
              <w:right w:w="80" w:type="dxa"/>
            </w:tcMar>
            <w:vAlign w:val="center"/>
          </w:tcPr>
          <w:p w14:paraId="2F31EE4F" w14:textId="77777777" w:rsidR="00A77972" w:rsidRPr="00213E15" w:rsidRDefault="00A77972" w:rsidP="00E073E8">
            <w:pPr>
              <w:pStyle w:val="Body"/>
              <w:jc w:val="center"/>
              <w:rPr>
                <w:rFonts w:cs="Times New Roman"/>
                <w:sz w:val="16"/>
                <w:szCs w:val="16"/>
              </w:rPr>
            </w:pPr>
            <w:r w:rsidRPr="00213E15">
              <w:rPr>
                <w:rFonts w:cs="Times New Roman"/>
                <w:sz w:val="16"/>
                <w:szCs w:val="16"/>
              </w:rPr>
              <w:t>40%</w:t>
            </w:r>
          </w:p>
        </w:tc>
      </w:tr>
      <w:tr w:rsidR="00FF617A" w:rsidRPr="00213E15" w14:paraId="7AE29AAF"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15F03E2D"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Enseada</w:t>
            </w:r>
            <w:proofErr w:type="spellEnd"/>
          </w:p>
        </w:tc>
        <w:tc>
          <w:tcPr>
            <w:tcW w:w="904" w:type="dxa"/>
            <w:shd w:val="clear" w:color="auto" w:fill="auto"/>
            <w:tcMar>
              <w:top w:w="80" w:type="dxa"/>
              <w:left w:w="80" w:type="dxa"/>
              <w:bottom w:w="80" w:type="dxa"/>
              <w:right w:w="80" w:type="dxa"/>
            </w:tcMar>
            <w:vAlign w:val="center"/>
          </w:tcPr>
          <w:p w14:paraId="3C8DFE1E"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2E5AA076"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65CAA75B"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2A833BC1"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079831F5"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74C14B7C"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3679B8D4"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76B45C54"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0046EF04"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76" w:type="dxa"/>
            <w:shd w:val="clear" w:color="auto" w:fill="auto"/>
            <w:tcMar>
              <w:top w:w="80" w:type="dxa"/>
              <w:left w:w="80" w:type="dxa"/>
              <w:bottom w:w="80" w:type="dxa"/>
              <w:right w:w="80" w:type="dxa"/>
            </w:tcMar>
            <w:vAlign w:val="center"/>
          </w:tcPr>
          <w:p w14:paraId="3C4C2087"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76" w:type="dxa"/>
            <w:shd w:val="clear" w:color="auto" w:fill="auto"/>
            <w:tcMar>
              <w:top w:w="80" w:type="dxa"/>
              <w:left w:w="80" w:type="dxa"/>
              <w:bottom w:w="80" w:type="dxa"/>
              <w:right w:w="80" w:type="dxa"/>
            </w:tcMar>
            <w:vAlign w:val="center"/>
          </w:tcPr>
          <w:p w14:paraId="4F88BE19"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76" w:type="dxa"/>
            <w:shd w:val="clear" w:color="auto" w:fill="auto"/>
            <w:tcMar>
              <w:top w:w="80" w:type="dxa"/>
              <w:left w:w="80" w:type="dxa"/>
              <w:bottom w:w="80" w:type="dxa"/>
              <w:right w:w="80" w:type="dxa"/>
            </w:tcMar>
            <w:vAlign w:val="center"/>
          </w:tcPr>
          <w:p w14:paraId="4BF1B241"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76" w:type="dxa"/>
            <w:shd w:val="clear" w:color="auto" w:fill="auto"/>
            <w:tcMar>
              <w:top w:w="80" w:type="dxa"/>
              <w:left w:w="80" w:type="dxa"/>
              <w:bottom w:w="80" w:type="dxa"/>
              <w:right w:w="80" w:type="dxa"/>
            </w:tcMar>
            <w:vAlign w:val="center"/>
          </w:tcPr>
          <w:p w14:paraId="1250340B"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76" w:type="dxa"/>
            <w:shd w:val="clear" w:color="auto" w:fill="auto"/>
            <w:tcMar>
              <w:top w:w="80" w:type="dxa"/>
              <w:left w:w="80" w:type="dxa"/>
              <w:bottom w:w="80" w:type="dxa"/>
              <w:right w:w="80" w:type="dxa"/>
            </w:tcMar>
            <w:vAlign w:val="center"/>
          </w:tcPr>
          <w:p w14:paraId="29E947F7"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76" w:type="dxa"/>
            <w:shd w:val="clear" w:color="auto" w:fill="auto"/>
            <w:tcMar>
              <w:top w:w="80" w:type="dxa"/>
              <w:left w:w="80" w:type="dxa"/>
              <w:bottom w:w="80" w:type="dxa"/>
              <w:right w:w="80" w:type="dxa"/>
            </w:tcMar>
            <w:vAlign w:val="center"/>
          </w:tcPr>
          <w:p w14:paraId="757A8A85"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76" w:type="dxa"/>
            <w:shd w:val="clear" w:color="auto" w:fill="auto"/>
            <w:tcMar>
              <w:top w:w="80" w:type="dxa"/>
              <w:left w:w="80" w:type="dxa"/>
              <w:bottom w:w="80" w:type="dxa"/>
              <w:right w:w="80" w:type="dxa"/>
            </w:tcMar>
            <w:vAlign w:val="center"/>
          </w:tcPr>
          <w:p w14:paraId="79210E91"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76" w:type="dxa"/>
            <w:shd w:val="clear" w:color="auto" w:fill="auto"/>
            <w:tcMar>
              <w:top w:w="80" w:type="dxa"/>
              <w:left w:w="80" w:type="dxa"/>
              <w:bottom w:w="80" w:type="dxa"/>
              <w:right w:w="80" w:type="dxa"/>
            </w:tcMar>
            <w:vAlign w:val="center"/>
          </w:tcPr>
          <w:p w14:paraId="0438D36E"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700" w:type="dxa"/>
            <w:shd w:val="clear" w:color="auto" w:fill="auto"/>
            <w:tcMar>
              <w:top w:w="80" w:type="dxa"/>
              <w:left w:w="80" w:type="dxa"/>
              <w:bottom w:w="80" w:type="dxa"/>
              <w:right w:w="80" w:type="dxa"/>
            </w:tcMar>
            <w:vAlign w:val="center"/>
          </w:tcPr>
          <w:p w14:paraId="1313D517"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r>
      <w:tr w:rsidR="00FF617A" w:rsidRPr="00213E15" w14:paraId="4B1AAC8B"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625528C7" w14:textId="77777777" w:rsidR="00A77972" w:rsidRPr="00213E15" w:rsidRDefault="00A77972" w:rsidP="00E073E8">
            <w:pPr>
              <w:pStyle w:val="Body"/>
              <w:jc w:val="center"/>
              <w:rPr>
                <w:rFonts w:cs="Times New Roman"/>
                <w:sz w:val="16"/>
                <w:szCs w:val="16"/>
              </w:rPr>
            </w:pPr>
            <w:r w:rsidRPr="00213E15">
              <w:rPr>
                <w:rFonts w:cs="Times New Roman"/>
                <w:sz w:val="16"/>
                <w:szCs w:val="16"/>
              </w:rPr>
              <w:t xml:space="preserve">El </w:t>
            </w:r>
            <w:proofErr w:type="spellStart"/>
            <w:r w:rsidRPr="00213E15">
              <w:rPr>
                <w:rFonts w:cs="Times New Roman"/>
                <w:sz w:val="16"/>
                <w:szCs w:val="16"/>
              </w:rPr>
              <w:t>Choncho</w:t>
            </w:r>
            <w:proofErr w:type="spellEnd"/>
          </w:p>
        </w:tc>
        <w:tc>
          <w:tcPr>
            <w:tcW w:w="904" w:type="dxa"/>
            <w:shd w:val="clear" w:color="auto" w:fill="auto"/>
            <w:tcMar>
              <w:top w:w="80" w:type="dxa"/>
              <w:left w:w="80" w:type="dxa"/>
              <w:bottom w:w="80" w:type="dxa"/>
              <w:right w:w="80" w:type="dxa"/>
            </w:tcMar>
            <w:vAlign w:val="center"/>
          </w:tcPr>
          <w:p w14:paraId="780A4836" w14:textId="77777777" w:rsidR="00A77972" w:rsidRPr="00213E15" w:rsidRDefault="00A77972" w:rsidP="00E073E8">
            <w:pPr>
              <w:pStyle w:val="Body"/>
              <w:jc w:val="center"/>
              <w:rPr>
                <w:rFonts w:cs="Times New Roman"/>
                <w:sz w:val="16"/>
                <w:szCs w:val="16"/>
              </w:rPr>
            </w:pPr>
            <w:r w:rsidRPr="00213E15">
              <w:rPr>
                <w:rFonts w:cs="Times New Roman"/>
                <w:sz w:val="16"/>
                <w:szCs w:val="16"/>
              </w:rPr>
              <w:t>88%</w:t>
            </w:r>
          </w:p>
        </w:tc>
        <w:tc>
          <w:tcPr>
            <w:tcW w:w="676" w:type="dxa"/>
            <w:shd w:val="clear" w:color="auto" w:fill="auto"/>
            <w:tcMar>
              <w:top w:w="80" w:type="dxa"/>
              <w:left w:w="80" w:type="dxa"/>
              <w:bottom w:w="80" w:type="dxa"/>
              <w:right w:w="80" w:type="dxa"/>
            </w:tcMar>
            <w:vAlign w:val="center"/>
          </w:tcPr>
          <w:p w14:paraId="3D812B5D"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1F69706B"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2B0A8659"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4DD0D721"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5FD9DBD0"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43D297B3"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01127F67"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3DAE4FEF" w14:textId="77777777" w:rsidR="00A77972" w:rsidRPr="00213E15" w:rsidRDefault="00A77972" w:rsidP="00E073E8">
            <w:pPr>
              <w:pStyle w:val="Body"/>
              <w:jc w:val="center"/>
              <w:rPr>
                <w:rFonts w:cs="Times New Roman"/>
                <w:sz w:val="16"/>
                <w:szCs w:val="16"/>
              </w:rPr>
            </w:pPr>
            <w:r w:rsidRPr="00213E15">
              <w:rPr>
                <w:rFonts w:cs="Times New Roman"/>
                <w:sz w:val="16"/>
                <w:szCs w:val="16"/>
              </w:rPr>
              <w:t>93%</w:t>
            </w:r>
          </w:p>
        </w:tc>
        <w:tc>
          <w:tcPr>
            <w:tcW w:w="676" w:type="dxa"/>
            <w:shd w:val="clear" w:color="auto" w:fill="auto"/>
            <w:tcMar>
              <w:top w:w="80" w:type="dxa"/>
              <w:left w:w="80" w:type="dxa"/>
              <w:bottom w:w="80" w:type="dxa"/>
              <w:right w:w="80" w:type="dxa"/>
            </w:tcMar>
            <w:vAlign w:val="center"/>
          </w:tcPr>
          <w:p w14:paraId="633D6288" w14:textId="77777777" w:rsidR="00A77972" w:rsidRPr="00213E15" w:rsidRDefault="00A77972" w:rsidP="00E073E8">
            <w:pPr>
              <w:pStyle w:val="Body"/>
              <w:jc w:val="center"/>
              <w:rPr>
                <w:rFonts w:cs="Times New Roman"/>
                <w:sz w:val="16"/>
                <w:szCs w:val="16"/>
              </w:rPr>
            </w:pPr>
            <w:r w:rsidRPr="00213E15">
              <w:rPr>
                <w:rFonts w:cs="Times New Roman"/>
                <w:sz w:val="16"/>
                <w:szCs w:val="16"/>
              </w:rPr>
              <w:t>83%</w:t>
            </w:r>
          </w:p>
        </w:tc>
        <w:tc>
          <w:tcPr>
            <w:tcW w:w="676" w:type="dxa"/>
            <w:shd w:val="clear" w:color="auto" w:fill="auto"/>
            <w:tcMar>
              <w:top w:w="80" w:type="dxa"/>
              <w:left w:w="80" w:type="dxa"/>
              <w:bottom w:w="80" w:type="dxa"/>
              <w:right w:w="80" w:type="dxa"/>
            </w:tcMar>
            <w:vAlign w:val="center"/>
          </w:tcPr>
          <w:p w14:paraId="44F9F77D" w14:textId="77777777" w:rsidR="00A77972" w:rsidRPr="00213E15" w:rsidRDefault="00A77972" w:rsidP="00E073E8">
            <w:pPr>
              <w:pStyle w:val="Body"/>
              <w:jc w:val="center"/>
              <w:rPr>
                <w:rFonts w:cs="Times New Roman"/>
                <w:sz w:val="16"/>
                <w:szCs w:val="16"/>
              </w:rPr>
            </w:pPr>
            <w:r w:rsidRPr="00213E15">
              <w:rPr>
                <w:rFonts w:cs="Times New Roman"/>
                <w:sz w:val="16"/>
                <w:szCs w:val="16"/>
              </w:rPr>
              <w:t>83%</w:t>
            </w:r>
          </w:p>
        </w:tc>
        <w:tc>
          <w:tcPr>
            <w:tcW w:w="676" w:type="dxa"/>
            <w:shd w:val="clear" w:color="auto" w:fill="auto"/>
            <w:tcMar>
              <w:top w:w="80" w:type="dxa"/>
              <w:left w:w="80" w:type="dxa"/>
              <w:bottom w:w="80" w:type="dxa"/>
              <w:right w:w="80" w:type="dxa"/>
            </w:tcMar>
            <w:vAlign w:val="center"/>
          </w:tcPr>
          <w:p w14:paraId="44984875" w14:textId="77777777" w:rsidR="00A77972" w:rsidRPr="00213E15" w:rsidRDefault="00A77972" w:rsidP="00E073E8">
            <w:pPr>
              <w:pStyle w:val="Body"/>
              <w:jc w:val="center"/>
              <w:rPr>
                <w:rFonts w:cs="Times New Roman"/>
                <w:sz w:val="16"/>
                <w:szCs w:val="16"/>
              </w:rPr>
            </w:pPr>
            <w:r w:rsidRPr="00213E15">
              <w:rPr>
                <w:rFonts w:cs="Times New Roman"/>
                <w:sz w:val="16"/>
                <w:szCs w:val="16"/>
              </w:rPr>
              <w:t>83%</w:t>
            </w:r>
          </w:p>
        </w:tc>
        <w:tc>
          <w:tcPr>
            <w:tcW w:w="676" w:type="dxa"/>
            <w:shd w:val="clear" w:color="auto" w:fill="auto"/>
            <w:tcMar>
              <w:top w:w="80" w:type="dxa"/>
              <w:left w:w="80" w:type="dxa"/>
              <w:bottom w:w="80" w:type="dxa"/>
              <w:right w:w="80" w:type="dxa"/>
            </w:tcMar>
            <w:vAlign w:val="center"/>
          </w:tcPr>
          <w:p w14:paraId="21208660" w14:textId="77777777" w:rsidR="00A77972" w:rsidRPr="00213E15" w:rsidRDefault="00A77972" w:rsidP="00E073E8">
            <w:pPr>
              <w:pStyle w:val="Body"/>
              <w:jc w:val="center"/>
              <w:rPr>
                <w:rFonts w:cs="Times New Roman"/>
                <w:sz w:val="16"/>
                <w:szCs w:val="16"/>
              </w:rPr>
            </w:pPr>
            <w:r w:rsidRPr="00213E15">
              <w:rPr>
                <w:rFonts w:cs="Times New Roman"/>
                <w:sz w:val="16"/>
                <w:szCs w:val="16"/>
              </w:rPr>
              <w:t>82%</w:t>
            </w:r>
          </w:p>
        </w:tc>
        <w:tc>
          <w:tcPr>
            <w:tcW w:w="676" w:type="dxa"/>
            <w:shd w:val="clear" w:color="auto" w:fill="auto"/>
            <w:tcMar>
              <w:top w:w="80" w:type="dxa"/>
              <w:left w:w="80" w:type="dxa"/>
              <w:bottom w:w="80" w:type="dxa"/>
              <w:right w:w="80" w:type="dxa"/>
            </w:tcMar>
            <w:vAlign w:val="center"/>
          </w:tcPr>
          <w:p w14:paraId="77CFCA7E" w14:textId="77777777" w:rsidR="00A77972" w:rsidRPr="00213E15" w:rsidRDefault="00A77972" w:rsidP="00E073E8">
            <w:pPr>
              <w:pStyle w:val="Body"/>
              <w:jc w:val="center"/>
              <w:rPr>
                <w:rFonts w:cs="Times New Roman"/>
                <w:sz w:val="16"/>
                <w:szCs w:val="16"/>
              </w:rPr>
            </w:pPr>
            <w:r w:rsidRPr="00213E15">
              <w:rPr>
                <w:rFonts w:cs="Times New Roman"/>
                <w:sz w:val="16"/>
                <w:szCs w:val="16"/>
              </w:rPr>
              <w:t>82%</w:t>
            </w:r>
          </w:p>
        </w:tc>
        <w:tc>
          <w:tcPr>
            <w:tcW w:w="676" w:type="dxa"/>
            <w:shd w:val="clear" w:color="auto" w:fill="auto"/>
            <w:tcMar>
              <w:top w:w="80" w:type="dxa"/>
              <w:left w:w="80" w:type="dxa"/>
              <w:bottom w:w="80" w:type="dxa"/>
              <w:right w:w="80" w:type="dxa"/>
            </w:tcMar>
            <w:vAlign w:val="center"/>
          </w:tcPr>
          <w:p w14:paraId="799837C2" w14:textId="77777777" w:rsidR="00A77972" w:rsidRPr="00213E15" w:rsidRDefault="00A77972" w:rsidP="00E073E8">
            <w:pPr>
              <w:pStyle w:val="Body"/>
              <w:jc w:val="center"/>
              <w:rPr>
                <w:rFonts w:cs="Times New Roman"/>
                <w:sz w:val="16"/>
                <w:szCs w:val="16"/>
              </w:rPr>
            </w:pPr>
            <w:r w:rsidRPr="00213E15">
              <w:rPr>
                <w:rFonts w:cs="Times New Roman"/>
                <w:sz w:val="16"/>
                <w:szCs w:val="16"/>
              </w:rPr>
              <w:t>81%</w:t>
            </w:r>
          </w:p>
        </w:tc>
        <w:tc>
          <w:tcPr>
            <w:tcW w:w="676" w:type="dxa"/>
            <w:shd w:val="clear" w:color="auto" w:fill="auto"/>
            <w:tcMar>
              <w:top w:w="80" w:type="dxa"/>
              <w:left w:w="80" w:type="dxa"/>
              <w:bottom w:w="80" w:type="dxa"/>
              <w:right w:w="80" w:type="dxa"/>
            </w:tcMar>
            <w:vAlign w:val="center"/>
          </w:tcPr>
          <w:p w14:paraId="5FA01492" w14:textId="77777777" w:rsidR="00A77972" w:rsidRPr="00213E15" w:rsidRDefault="00A77972" w:rsidP="00E073E8">
            <w:pPr>
              <w:pStyle w:val="Body"/>
              <w:jc w:val="center"/>
              <w:rPr>
                <w:rFonts w:cs="Times New Roman"/>
                <w:sz w:val="16"/>
                <w:szCs w:val="16"/>
              </w:rPr>
            </w:pPr>
            <w:r w:rsidRPr="00213E15">
              <w:rPr>
                <w:rFonts w:cs="Times New Roman"/>
                <w:sz w:val="16"/>
                <w:szCs w:val="16"/>
              </w:rPr>
              <w:t>81%</w:t>
            </w:r>
          </w:p>
        </w:tc>
        <w:tc>
          <w:tcPr>
            <w:tcW w:w="676" w:type="dxa"/>
            <w:shd w:val="clear" w:color="auto" w:fill="auto"/>
            <w:tcMar>
              <w:top w:w="80" w:type="dxa"/>
              <w:left w:w="80" w:type="dxa"/>
              <w:bottom w:w="80" w:type="dxa"/>
              <w:right w:w="80" w:type="dxa"/>
            </w:tcMar>
            <w:vAlign w:val="center"/>
          </w:tcPr>
          <w:p w14:paraId="1B421210" w14:textId="77777777" w:rsidR="00A77972" w:rsidRPr="00213E15" w:rsidRDefault="00A77972" w:rsidP="00E073E8">
            <w:pPr>
              <w:pStyle w:val="Body"/>
              <w:jc w:val="center"/>
              <w:rPr>
                <w:rFonts w:cs="Times New Roman"/>
                <w:sz w:val="16"/>
                <w:szCs w:val="16"/>
              </w:rPr>
            </w:pPr>
            <w:r w:rsidRPr="00213E15">
              <w:rPr>
                <w:rFonts w:cs="Times New Roman"/>
                <w:sz w:val="16"/>
                <w:szCs w:val="16"/>
              </w:rPr>
              <w:t>81%</w:t>
            </w:r>
          </w:p>
        </w:tc>
        <w:tc>
          <w:tcPr>
            <w:tcW w:w="700" w:type="dxa"/>
            <w:shd w:val="clear" w:color="auto" w:fill="auto"/>
            <w:tcMar>
              <w:top w:w="80" w:type="dxa"/>
              <w:left w:w="80" w:type="dxa"/>
              <w:bottom w:w="80" w:type="dxa"/>
              <w:right w:w="80" w:type="dxa"/>
            </w:tcMar>
            <w:vAlign w:val="center"/>
          </w:tcPr>
          <w:p w14:paraId="50BBAE4D" w14:textId="77777777" w:rsidR="00A77972" w:rsidRPr="00213E15" w:rsidRDefault="00A77972" w:rsidP="00E073E8">
            <w:pPr>
              <w:pStyle w:val="Body"/>
              <w:jc w:val="center"/>
              <w:rPr>
                <w:rFonts w:cs="Times New Roman"/>
                <w:sz w:val="16"/>
                <w:szCs w:val="16"/>
              </w:rPr>
            </w:pPr>
            <w:r w:rsidRPr="00213E15">
              <w:rPr>
                <w:rFonts w:cs="Times New Roman"/>
                <w:sz w:val="16"/>
                <w:szCs w:val="16"/>
              </w:rPr>
              <w:t>76%</w:t>
            </w:r>
          </w:p>
        </w:tc>
      </w:tr>
      <w:tr w:rsidR="00FF617A" w:rsidRPr="00213E15" w14:paraId="6C62FD82"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595A31E7"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Gemendhoo</w:t>
            </w:r>
            <w:proofErr w:type="spellEnd"/>
            <w:r w:rsidRPr="00213E15">
              <w:rPr>
                <w:rFonts w:cs="Times New Roman"/>
                <w:sz w:val="16"/>
                <w:szCs w:val="16"/>
              </w:rPr>
              <w:t xml:space="preserve"> Island</w:t>
            </w:r>
          </w:p>
        </w:tc>
        <w:tc>
          <w:tcPr>
            <w:tcW w:w="904" w:type="dxa"/>
            <w:shd w:val="clear" w:color="auto" w:fill="auto"/>
            <w:tcMar>
              <w:top w:w="80" w:type="dxa"/>
              <w:left w:w="80" w:type="dxa"/>
              <w:bottom w:w="80" w:type="dxa"/>
              <w:right w:w="80" w:type="dxa"/>
            </w:tcMar>
            <w:vAlign w:val="center"/>
          </w:tcPr>
          <w:p w14:paraId="743949D9" w14:textId="77777777" w:rsidR="00A77972" w:rsidRPr="00213E15" w:rsidRDefault="00A77972" w:rsidP="00E073E8">
            <w:pPr>
              <w:pStyle w:val="Body"/>
              <w:jc w:val="center"/>
              <w:rPr>
                <w:rFonts w:cs="Times New Roman"/>
                <w:sz w:val="16"/>
                <w:szCs w:val="16"/>
              </w:rPr>
            </w:pPr>
            <w:r w:rsidRPr="00213E15">
              <w:rPr>
                <w:rFonts w:cs="Times New Roman"/>
                <w:sz w:val="16"/>
                <w:szCs w:val="16"/>
              </w:rPr>
              <w:t>85%</w:t>
            </w:r>
          </w:p>
        </w:tc>
        <w:tc>
          <w:tcPr>
            <w:tcW w:w="676" w:type="dxa"/>
            <w:shd w:val="clear" w:color="auto" w:fill="auto"/>
            <w:tcMar>
              <w:top w:w="80" w:type="dxa"/>
              <w:left w:w="80" w:type="dxa"/>
              <w:bottom w:w="80" w:type="dxa"/>
              <w:right w:w="80" w:type="dxa"/>
            </w:tcMar>
            <w:vAlign w:val="center"/>
          </w:tcPr>
          <w:p w14:paraId="54D30F5A" w14:textId="77777777" w:rsidR="00A77972" w:rsidRPr="00213E15" w:rsidRDefault="00A77972" w:rsidP="00E073E8">
            <w:pPr>
              <w:pStyle w:val="Body"/>
              <w:jc w:val="center"/>
              <w:rPr>
                <w:rFonts w:cs="Times New Roman"/>
                <w:sz w:val="16"/>
                <w:szCs w:val="16"/>
              </w:rPr>
            </w:pPr>
            <w:r w:rsidRPr="00213E15">
              <w:rPr>
                <w:rFonts w:cs="Times New Roman"/>
                <w:sz w:val="16"/>
                <w:szCs w:val="16"/>
              </w:rPr>
              <w:t>84%</w:t>
            </w:r>
          </w:p>
        </w:tc>
        <w:tc>
          <w:tcPr>
            <w:tcW w:w="676" w:type="dxa"/>
            <w:shd w:val="clear" w:color="auto" w:fill="auto"/>
            <w:tcMar>
              <w:top w:w="80" w:type="dxa"/>
              <w:left w:w="80" w:type="dxa"/>
              <w:bottom w:w="80" w:type="dxa"/>
              <w:right w:w="80" w:type="dxa"/>
            </w:tcMar>
            <w:vAlign w:val="center"/>
          </w:tcPr>
          <w:p w14:paraId="4000E3E9" w14:textId="77777777" w:rsidR="00A77972" w:rsidRPr="00213E15" w:rsidRDefault="00A77972" w:rsidP="00E073E8">
            <w:pPr>
              <w:pStyle w:val="Body"/>
              <w:jc w:val="center"/>
              <w:rPr>
                <w:rFonts w:cs="Times New Roman"/>
                <w:sz w:val="16"/>
                <w:szCs w:val="16"/>
              </w:rPr>
            </w:pPr>
            <w:r w:rsidRPr="00213E15">
              <w:rPr>
                <w:rFonts w:cs="Times New Roman"/>
                <w:sz w:val="16"/>
                <w:szCs w:val="16"/>
              </w:rPr>
              <w:t>84%</w:t>
            </w:r>
          </w:p>
        </w:tc>
        <w:tc>
          <w:tcPr>
            <w:tcW w:w="676" w:type="dxa"/>
            <w:shd w:val="clear" w:color="auto" w:fill="auto"/>
            <w:tcMar>
              <w:top w:w="80" w:type="dxa"/>
              <w:left w:w="80" w:type="dxa"/>
              <w:bottom w:w="80" w:type="dxa"/>
              <w:right w:w="80" w:type="dxa"/>
            </w:tcMar>
            <w:vAlign w:val="center"/>
          </w:tcPr>
          <w:p w14:paraId="7D3430EA" w14:textId="77777777" w:rsidR="00A77972" w:rsidRPr="00213E15" w:rsidRDefault="00A77972" w:rsidP="00E073E8">
            <w:pPr>
              <w:pStyle w:val="Body"/>
              <w:jc w:val="center"/>
              <w:rPr>
                <w:rFonts w:cs="Times New Roman"/>
                <w:sz w:val="16"/>
                <w:szCs w:val="16"/>
              </w:rPr>
            </w:pPr>
            <w:r w:rsidRPr="00213E15">
              <w:rPr>
                <w:rFonts w:cs="Times New Roman"/>
                <w:sz w:val="16"/>
                <w:szCs w:val="16"/>
              </w:rPr>
              <w:t>83%</w:t>
            </w:r>
          </w:p>
        </w:tc>
        <w:tc>
          <w:tcPr>
            <w:tcW w:w="676" w:type="dxa"/>
            <w:shd w:val="clear" w:color="auto" w:fill="auto"/>
            <w:tcMar>
              <w:top w:w="80" w:type="dxa"/>
              <w:left w:w="80" w:type="dxa"/>
              <w:bottom w:w="80" w:type="dxa"/>
              <w:right w:w="80" w:type="dxa"/>
            </w:tcMar>
            <w:vAlign w:val="center"/>
          </w:tcPr>
          <w:p w14:paraId="564587F4" w14:textId="77777777" w:rsidR="00A77972" w:rsidRPr="00213E15" w:rsidRDefault="00A77972" w:rsidP="00E073E8">
            <w:pPr>
              <w:pStyle w:val="Body"/>
              <w:jc w:val="center"/>
              <w:rPr>
                <w:rFonts w:cs="Times New Roman"/>
                <w:sz w:val="16"/>
                <w:szCs w:val="16"/>
              </w:rPr>
            </w:pPr>
            <w:r w:rsidRPr="00213E15">
              <w:rPr>
                <w:rFonts w:cs="Times New Roman"/>
                <w:sz w:val="16"/>
                <w:szCs w:val="16"/>
              </w:rPr>
              <w:t>83%</w:t>
            </w:r>
          </w:p>
        </w:tc>
        <w:tc>
          <w:tcPr>
            <w:tcW w:w="676" w:type="dxa"/>
            <w:shd w:val="clear" w:color="auto" w:fill="auto"/>
            <w:tcMar>
              <w:top w:w="80" w:type="dxa"/>
              <w:left w:w="80" w:type="dxa"/>
              <w:bottom w:w="80" w:type="dxa"/>
              <w:right w:w="80" w:type="dxa"/>
            </w:tcMar>
            <w:vAlign w:val="center"/>
          </w:tcPr>
          <w:p w14:paraId="447D7ABA" w14:textId="77777777" w:rsidR="00A77972" w:rsidRPr="00213E15" w:rsidRDefault="00A77972" w:rsidP="00E073E8">
            <w:pPr>
              <w:pStyle w:val="Body"/>
              <w:jc w:val="center"/>
              <w:rPr>
                <w:rFonts w:cs="Times New Roman"/>
                <w:sz w:val="16"/>
                <w:szCs w:val="16"/>
              </w:rPr>
            </w:pPr>
            <w:r w:rsidRPr="00213E15">
              <w:rPr>
                <w:rFonts w:cs="Times New Roman"/>
                <w:sz w:val="16"/>
                <w:szCs w:val="16"/>
              </w:rPr>
              <w:t>83%</w:t>
            </w:r>
          </w:p>
        </w:tc>
        <w:tc>
          <w:tcPr>
            <w:tcW w:w="676" w:type="dxa"/>
            <w:shd w:val="clear" w:color="auto" w:fill="auto"/>
            <w:tcMar>
              <w:top w:w="80" w:type="dxa"/>
              <w:left w:w="80" w:type="dxa"/>
              <w:bottom w:w="80" w:type="dxa"/>
              <w:right w:w="80" w:type="dxa"/>
            </w:tcMar>
            <w:vAlign w:val="center"/>
          </w:tcPr>
          <w:p w14:paraId="1CD9F84E" w14:textId="77777777" w:rsidR="00A77972" w:rsidRPr="00213E15" w:rsidRDefault="00A77972" w:rsidP="00E073E8">
            <w:pPr>
              <w:pStyle w:val="Body"/>
              <w:jc w:val="center"/>
              <w:rPr>
                <w:rFonts w:cs="Times New Roman"/>
                <w:sz w:val="16"/>
                <w:szCs w:val="16"/>
              </w:rPr>
            </w:pPr>
            <w:r w:rsidRPr="00213E15">
              <w:rPr>
                <w:rFonts w:cs="Times New Roman"/>
                <w:sz w:val="16"/>
                <w:szCs w:val="16"/>
              </w:rPr>
              <w:t>79%</w:t>
            </w:r>
          </w:p>
        </w:tc>
        <w:tc>
          <w:tcPr>
            <w:tcW w:w="676" w:type="dxa"/>
            <w:shd w:val="clear" w:color="auto" w:fill="auto"/>
            <w:tcMar>
              <w:top w:w="80" w:type="dxa"/>
              <w:left w:w="80" w:type="dxa"/>
              <w:bottom w:w="80" w:type="dxa"/>
              <w:right w:w="80" w:type="dxa"/>
            </w:tcMar>
            <w:vAlign w:val="center"/>
          </w:tcPr>
          <w:p w14:paraId="71178DCB" w14:textId="77777777" w:rsidR="00A77972" w:rsidRPr="00213E15" w:rsidRDefault="00A77972" w:rsidP="00E073E8">
            <w:pPr>
              <w:pStyle w:val="Body"/>
              <w:jc w:val="center"/>
              <w:rPr>
                <w:rFonts w:cs="Times New Roman"/>
                <w:sz w:val="16"/>
                <w:szCs w:val="16"/>
              </w:rPr>
            </w:pPr>
            <w:r w:rsidRPr="00213E15">
              <w:rPr>
                <w:rFonts w:cs="Times New Roman"/>
                <w:sz w:val="16"/>
                <w:szCs w:val="16"/>
              </w:rPr>
              <w:t>76%</w:t>
            </w:r>
          </w:p>
        </w:tc>
        <w:tc>
          <w:tcPr>
            <w:tcW w:w="676" w:type="dxa"/>
            <w:shd w:val="clear" w:color="auto" w:fill="auto"/>
            <w:tcMar>
              <w:top w:w="80" w:type="dxa"/>
              <w:left w:w="80" w:type="dxa"/>
              <w:bottom w:w="80" w:type="dxa"/>
              <w:right w:w="80" w:type="dxa"/>
            </w:tcMar>
            <w:vAlign w:val="center"/>
          </w:tcPr>
          <w:p w14:paraId="2FA78D33" w14:textId="77777777" w:rsidR="00A77972" w:rsidRPr="00213E15" w:rsidRDefault="00A77972" w:rsidP="00E073E8">
            <w:pPr>
              <w:pStyle w:val="Body"/>
              <w:jc w:val="center"/>
              <w:rPr>
                <w:rFonts w:cs="Times New Roman"/>
                <w:sz w:val="16"/>
                <w:szCs w:val="16"/>
              </w:rPr>
            </w:pPr>
            <w:r w:rsidRPr="00213E15">
              <w:rPr>
                <w:rFonts w:cs="Times New Roman"/>
                <w:sz w:val="16"/>
                <w:szCs w:val="16"/>
              </w:rPr>
              <w:t>69%</w:t>
            </w:r>
          </w:p>
        </w:tc>
        <w:tc>
          <w:tcPr>
            <w:tcW w:w="676" w:type="dxa"/>
            <w:shd w:val="clear" w:color="auto" w:fill="auto"/>
            <w:tcMar>
              <w:top w:w="80" w:type="dxa"/>
              <w:left w:w="80" w:type="dxa"/>
              <w:bottom w:w="80" w:type="dxa"/>
              <w:right w:w="80" w:type="dxa"/>
            </w:tcMar>
            <w:vAlign w:val="center"/>
          </w:tcPr>
          <w:p w14:paraId="49E09918" w14:textId="77777777" w:rsidR="00A77972" w:rsidRPr="00213E15" w:rsidRDefault="00A77972" w:rsidP="00E073E8">
            <w:pPr>
              <w:pStyle w:val="Body"/>
              <w:jc w:val="center"/>
              <w:rPr>
                <w:rFonts w:cs="Times New Roman"/>
                <w:sz w:val="16"/>
                <w:szCs w:val="16"/>
              </w:rPr>
            </w:pPr>
            <w:r w:rsidRPr="00213E15">
              <w:rPr>
                <w:rFonts w:cs="Times New Roman"/>
                <w:sz w:val="16"/>
                <w:szCs w:val="16"/>
              </w:rPr>
              <w:t>74%</w:t>
            </w:r>
          </w:p>
        </w:tc>
        <w:tc>
          <w:tcPr>
            <w:tcW w:w="676" w:type="dxa"/>
            <w:shd w:val="clear" w:color="auto" w:fill="auto"/>
            <w:tcMar>
              <w:top w:w="80" w:type="dxa"/>
              <w:left w:w="80" w:type="dxa"/>
              <w:bottom w:w="80" w:type="dxa"/>
              <w:right w:w="80" w:type="dxa"/>
            </w:tcMar>
            <w:vAlign w:val="center"/>
          </w:tcPr>
          <w:p w14:paraId="485E1711" w14:textId="77777777" w:rsidR="00A77972" w:rsidRPr="00213E15" w:rsidRDefault="00A77972" w:rsidP="00E073E8">
            <w:pPr>
              <w:pStyle w:val="Body"/>
              <w:jc w:val="center"/>
              <w:rPr>
                <w:rFonts w:cs="Times New Roman"/>
                <w:sz w:val="16"/>
                <w:szCs w:val="16"/>
              </w:rPr>
            </w:pPr>
            <w:r w:rsidRPr="00213E15">
              <w:rPr>
                <w:rFonts w:cs="Times New Roman"/>
                <w:sz w:val="16"/>
                <w:szCs w:val="16"/>
              </w:rPr>
              <w:t>74%</w:t>
            </w:r>
          </w:p>
        </w:tc>
        <w:tc>
          <w:tcPr>
            <w:tcW w:w="676" w:type="dxa"/>
            <w:shd w:val="clear" w:color="auto" w:fill="auto"/>
            <w:tcMar>
              <w:top w:w="80" w:type="dxa"/>
              <w:left w:w="80" w:type="dxa"/>
              <w:bottom w:w="80" w:type="dxa"/>
              <w:right w:w="80" w:type="dxa"/>
            </w:tcMar>
            <w:vAlign w:val="center"/>
          </w:tcPr>
          <w:p w14:paraId="5CA7CFD9" w14:textId="77777777" w:rsidR="00A77972" w:rsidRPr="00213E15" w:rsidRDefault="00A77972" w:rsidP="00E073E8">
            <w:pPr>
              <w:pStyle w:val="Body"/>
              <w:jc w:val="center"/>
              <w:rPr>
                <w:rFonts w:cs="Times New Roman"/>
                <w:sz w:val="16"/>
                <w:szCs w:val="16"/>
              </w:rPr>
            </w:pPr>
            <w:r w:rsidRPr="00213E15">
              <w:rPr>
                <w:rFonts w:cs="Times New Roman"/>
                <w:sz w:val="16"/>
                <w:szCs w:val="16"/>
              </w:rPr>
              <w:t>74%</w:t>
            </w:r>
          </w:p>
        </w:tc>
        <w:tc>
          <w:tcPr>
            <w:tcW w:w="676" w:type="dxa"/>
            <w:shd w:val="clear" w:color="auto" w:fill="auto"/>
            <w:tcMar>
              <w:top w:w="80" w:type="dxa"/>
              <w:left w:w="80" w:type="dxa"/>
              <w:bottom w:w="80" w:type="dxa"/>
              <w:right w:w="80" w:type="dxa"/>
            </w:tcMar>
            <w:vAlign w:val="center"/>
          </w:tcPr>
          <w:p w14:paraId="2CDDAE85" w14:textId="77777777" w:rsidR="00A77972" w:rsidRPr="00213E15" w:rsidRDefault="00A77972" w:rsidP="00E073E8">
            <w:pPr>
              <w:pStyle w:val="Body"/>
              <w:jc w:val="center"/>
              <w:rPr>
                <w:rFonts w:cs="Times New Roman"/>
                <w:sz w:val="16"/>
                <w:szCs w:val="16"/>
              </w:rPr>
            </w:pPr>
            <w:r w:rsidRPr="00213E15">
              <w:rPr>
                <w:rFonts w:cs="Times New Roman"/>
                <w:sz w:val="16"/>
                <w:szCs w:val="16"/>
              </w:rPr>
              <w:t>72%</w:t>
            </w:r>
          </w:p>
        </w:tc>
        <w:tc>
          <w:tcPr>
            <w:tcW w:w="676" w:type="dxa"/>
            <w:shd w:val="clear" w:color="auto" w:fill="auto"/>
            <w:tcMar>
              <w:top w:w="80" w:type="dxa"/>
              <w:left w:w="80" w:type="dxa"/>
              <w:bottom w:w="80" w:type="dxa"/>
              <w:right w:w="80" w:type="dxa"/>
            </w:tcMar>
            <w:vAlign w:val="center"/>
          </w:tcPr>
          <w:p w14:paraId="4F7CF35D" w14:textId="77777777" w:rsidR="00A77972" w:rsidRPr="00213E15" w:rsidRDefault="00A77972" w:rsidP="00E073E8">
            <w:pPr>
              <w:pStyle w:val="Body"/>
              <w:jc w:val="center"/>
              <w:rPr>
                <w:rFonts w:cs="Times New Roman"/>
                <w:sz w:val="16"/>
                <w:szCs w:val="16"/>
              </w:rPr>
            </w:pPr>
            <w:r w:rsidRPr="00213E15">
              <w:rPr>
                <w:rFonts w:cs="Times New Roman"/>
                <w:sz w:val="16"/>
                <w:szCs w:val="16"/>
              </w:rPr>
              <w:t>71%</w:t>
            </w:r>
          </w:p>
        </w:tc>
        <w:tc>
          <w:tcPr>
            <w:tcW w:w="676" w:type="dxa"/>
            <w:shd w:val="clear" w:color="auto" w:fill="auto"/>
            <w:tcMar>
              <w:top w:w="80" w:type="dxa"/>
              <w:left w:w="80" w:type="dxa"/>
              <w:bottom w:w="80" w:type="dxa"/>
              <w:right w:w="80" w:type="dxa"/>
            </w:tcMar>
            <w:vAlign w:val="center"/>
          </w:tcPr>
          <w:p w14:paraId="079128D4" w14:textId="77777777" w:rsidR="00A77972" w:rsidRPr="00213E15" w:rsidRDefault="00A77972" w:rsidP="00E073E8">
            <w:pPr>
              <w:pStyle w:val="Body"/>
              <w:jc w:val="center"/>
              <w:rPr>
                <w:rFonts w:cs="Times New Roman"/>
                <w:sz w:val="16"/>
                <w:szCs w:val="16"/>
              </w:rPr>
            </w:pPr>
            <w:r w:rsidRPr="00213E15">
              <w:rPr>
                <w:rFonts w:cs="Times New Roman"/>
                <w:sz w:val="16"/>
                <w:szCs w:val="16"/>
              </w:rPr>
              <w:t>70%</w:t>
            </w:r>
          </w:p>
        </w:tc>
        <w:tc>
          <w:tcPr>
            <w:tcW w:w="676" w:type="dxa"/>
            <w:shd w:val="clear" w:color="auto" w:fill="auto"/>
            <w:tcMar>
              <w:top w:w="80" w:type="dxa"/>
              <w:left w:w="80" w:type="dxa"/>
              <w:bottom w:w="80" w:type="dxa"/>
              <w:right w:w="80" w:type="dxa"/>
            </w:tcMar>
            <w:vAlign w:val="center"/>
          </w:tcPr>
          <w:p w14:paraId="66D81206" w14:textId="77777777" w:rsidR="00A77972" w:rsidRPr="00213E15" w:rsidRDefault="00A77972" w:rsidP="00E073E8">
            <w:pPr>
              <w:pStyle w:val="Body"/>
              <w:jc w:val="center"/>
              <w:rPr>
                <w:rFonts w:cs="Times New Roman"/>
                <w:sz w:val="16"/>
                <w:szCs w:val="16"/>
              </w:rPr>
            </w:pPr>
            <w:r w:rsidRPr="00213E15">
              <w:rPr>
                <w:rFonts w:cs="Times New Roman"/>
                <w:sz w:val="16"/>
                <w:szCs w:val="16"/>
              </w:rPr>
              <w:t>62%</w:t>
            </w:r>
          </w:p>
        </w:tc>
        <w:tc>
          <w:tcPr>
            <w:tcW w:w="676" w:type="dxa"/>
            <w:shd w:val="clear" w:color="auto" w:fill="auto"/>
            <w:tcMar>
              <w:top w:w="80" w:type="dxa"/>
              <w:left w:w="80" w:type="dxa"/>
              <w:bottom w:w="80" w:type="dxa"/>
              <w:right w:w="80" w:type="dxa"/>
            </w:tcMar>
            <w:vAlign w:val="center"/>
          </w:tcPr>
          <w:p w14:paraId="0A385530" w14:textId="77777777" w:rsidR="00A77972" w:rsidRPr="00213E15" w:rsidRDefault="00A77972" w:rsidP="00E073E8">
            <w:pPr>
              <w:pStyle w:val="Body"/>
              <w:jc w:val="center"/>
              <w:rPr>
                <w:rFonts w:cs="Times New Roman"/>
                <w:sz w:val="16"/>
                <w:szCs w:val="16"/>
              </w:rPr>
            </w:pPr>
            <w:r w:rsidRPr="00213E15">
              <w:rPr>
                <w:rFonts w:cs="Times New Roman"/>
                <w:sz w:val="16"/>
                <w:szCs w:val="16"/>
              </w:rPr>
              <w:t>58%</w:t>
            </w:r>
          </w:p>
        </w:tc>
        <w:tc>
          <w:tcPr>
            <w:tcW w:w="700" w:type="dxa"/>
            <w:shd w:val="clear" w:color="auto" w:fill="auto"/>
            <w:tcMar>
              <w:top w:w="80" w:type="dxa"/>
              <w:left w:w="80" w:type="dxa"/>
              <w:bottom w:w="80" w:type="dxa"/>
              <w:right w:w="80" w:type="dxa"/>
            </w:tcMar>
            <w:vAlign w:val="center"/>
          </w:tcPr>
          <w:p w14:paraId="2E28C038"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r>
      <w:tr w:rsidR="00FF617A" w:rsidRPr="00213E15" w14:paraId="3C04B4AA"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2CA443E9"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Narikoso</w:t>
            </w:r>
            <w:proofErr w:type="spellEnd"/>
          </w:p>
        </w:tc>
        <w:tc>
          <w:tcPr>
            <w:tcW w:w="904" w:type="dxa"/>
            <w:shd w:val="clear" w:color="auto" w:fill="auto"/>
            <w:tcMar>
              <w:top w:w="80" w:type="dxa"/>
              <w:left w:w="80" w:type="dxa"/>
              <w:bottom w:w="80" w:type="dxa"/>
              <w:right w:w="80" w:type="dxa"/>
            </w:tcMar>
            <w:vAlign w:val="center"/>
          </w:tcPr>
          <w:p w14:paraId="34CE19D6" w14:textId="77777777" w:rsidR="00A77972" w:rsidRPr="00213E15" w:rsidRDefault="00A77972" w:rsidP="00E073E8">
            <w:pPr>
              <w:pStyle w:val="Body"/>
              <w:jc w:val="center"/>
              <w:rPr>
                <w:rFonts w:cs="Times New Roman"/>
                <w:sz w:val="16"/>
                <w:szCs w:val="16"/>
              </w:rPr>
            </w:pPr>
            <w:r w:rsidRPr="00213E15">
              <w:rPr>
                <w:rFonts w:cs="Times New Roman"/>
                <w:sz w:val="16"/>
                <w:szCs w:val="16"/>
              </w:rPr>
              <w:t>76%</w:t>
            </w:r>
          </w:p>
        </w:tc>
        <w:tc>
          <w:tcPr>
            <w:tcW w:w="676" w:type="dxa"/>
            <w:shd w:val="clear" w:color="auto" w:fill="auto"/>
            <w:tcMar>
              <w:top w:w="80" w:type="dxa"/>
              <w:left w:w="80" w:type="dxa"/>
              <w:bottom w:w="80" w:type="dxa"/>
              <w:right w:w="80" w:type="dxa"/>
            </w:tcMar>
            <w:vAlign w:val="center"/>
          </w:tcPr>
          <w:p w14:paraId="61C1F890" w14:textId="77777777" w:rsidR="00A77972" w:rsidRPr="00213E15" w:rsidRDefault="00A77972" w:rsidP="00E073E8">
            <w:pPr>
              <w:pStyle w:val="Body"/>
              <w:jc w:val="center"/>
              <w:rPr>
                <w:rFonts w:cs="Times New Roman"/>
                <w:sz w:val="16"/>
                <w:szCs w:val="16"/>
              </w:rPr>
            </w:pPr>
            <w:r w:rsidRPr="00213E15">
              <w:rPr>
                <w:rFonts w:cs="Times New Roman"/>
                <w:sz w:val="16"/>
                <w:szCs w:val="16"/>
              </w:rPr>
              <w:t>78%</w:t>
            </w:r>
          </w:p>
        </w:tc>
        <w:tc>
          <w:tcPr>
            <w:tcW w:w="676" w:type="dxa"/>
            <w:shd w:val="clear" w:color="auto" w:fill="auto"/>
            <w:tcMar>
              <w:top w:w="80" w:type="dxa"/>
              <w:left w:w="80" w:type="dxa"/>
              <w:bottom w:w="80" w:type="dxa"/>
              <w:right w:w="80" w:type="dxa"/>
            </w:tcMar>
            <w:vAlign w:val="center"/>
          </w:tcPr>
          <w:p w14:paraId="696993A3" w14:textId="77777777" w:rsidR="00A77972" w:rsidRPr="00213E15" w:rsidRDefault="00A77972" w:rsidP="00E073E8">
            <w:pPr>
              <w:pStyle w:val="Body"/>
              <w:jc w:val="center"/>
              <w:rPr>
                <w:rFonts w:cs="Times New Roman"/>
                <w:sz w:val="16"/>
                <w:szCs w:val="16"/>
              </w:rPr>
            </w:pPr>
            <w:r w:rsidRPr="00213E15">
              <w:rPr>
                <w:rFonts w:cs="Times New Roman"/>
                <w:sz w:val="16"/>
                <w:szCs w:val="16"/>
              </w:rPr>
              <w:t>78%</w:t>
            </w:r>
          </w:p>
        </w:tc>
        <w:tc>
          <w:tcPr>
            <w:tcW w:w="676" w:type="dxa"/>
            <w:shd w:val="clear" w:color="auto" w:fill="auto"/>
            <w:tcMar>
              <w:top w:w="80" w:type="dxa"/>
              <w:left w:w="80" w:type="dxa"/>
              <w:bottom w:w="80" w:type="dxa"/>
              <w:right w:w="80" w:type="dxa"/>
            </w:tcMar>
            <w:vAlign w:val="center"/>
          </w:tcPr>
          <w:p w14:paraId="1251C090" w14:textId="77777777" w:rsidR="00A77972" w:rsidRPr="00213E15" w:rsidRDefault="00A77972" w:rsidP="00E073E8">
            <w:pPr>
              <w:pStyle w:val="Body"/>
              <w:jc w:val="center"/>
              <w:rPr>
                <w:rFonts w:cs="Times New Roman"/>
                <w:sz w:val="16"/>
                <w:szCs w:val="16"/>
              </w:rPr>
            </w:pPr>
            <w:r w:rsidRPr="00213E15">
              <w:rPr>
                <w:rFonts w:cs="Times New Roman"/>
                <w:sz w:val="16"/>
                <w:szCs w:val="16"/>
              </w:rPr>
              <w:t>78%</w:t>
            </w:r>
          </w:p>
        </w:tc>
        <w:tc>
          <w:tcPr>
            <w:tcW w:w="676" w:type="dxa"/>
            <w:shd w:val="clear" w:color="auto" w:fill="auto"/>
            <w:tcMar>
              <w:top w:w="80" w:type="dxa"/>
              <w:left w:w="80" w:type="dxa"/>
              <w:bottom w:w="80" w:type="dxa"/>
              <w:right w:w="80" w:type="dxa"/>
            </w:tcMar>
            <w:vAlign w:val="center"/>
          </w:tcPr>
          <w:p w14:paraId="655520D0" w14:textId="77777777" w:rsidR="00A77972" w:rsidRPr="00213E15" w:rsidRDefault="00A77972" w:rsidP="00E073E8">
            <w:pPr>
              <w:pStyle w:val="Body"/>
              <w:jc w:val="center"/>
              <w:rPr>
                <w:rFonts w:cs="Times New Roman"/>
                <w:sz w:val="16"/>
                <w:szCs w:val="16"/>
              </w:rPr>
            </w:pPr>
            <w:r w:rsidRPr="00213E15">
              <w:rPr>
                <w:rFonts w:cs="Times New Roman"/>
                <w:sz w:val="16"/>
                <w:szCs w:val="16"/>
              </w:rPr>
              <w:t>78%</w:t>
            </w:r>
          </w:p>
        </w:tc>
        <w:tc>
          <w:tcPr>
            <w:tcW w:w="676" w:type="dxa"/>
            <w:shd w:val="clear" w:color="auto" w:fill="auto"/>
            <w:tcMar>
              <w:top w:w="80" w:type="dxa"/>
              <w:left w:w="80" w:type="dxa"/>
              <w:bottom w:w="80" w:type="dxa"/>
              <w:right w:w="80" w:type="dxa"/>
            </w:tcMar>
            <w:vAlign w:val="center"/>
          </w:tcPr>
          <w:p w14:paraId="0DD8B6DD" w14:textId="77777777" w:rsidR="00A77972" w:rsidRPr="00213E15" w:rsidRDefault="00A77972" w:rsidP="00E073E8">
            <w:pPr>
              <w:pStyle w:val="Body"/>
              <w:jc w:val="center"/>
              <w:rPr>
                <w:rFonts w:cs="Times New Roman"/>
                <w:sz w:val="16"/>
                <w:szCs w:val="16"/>
              </w:rPr>
            </w:pPr>
            <w:r w:rsidRPr="00213E15">
              <w:rPr>
                <w:rFonts w:cs="Times New Roman"/>
                <w:sz w:val="16"/>
                <w:szCs w:val="16"/>
              </w:rPr>
              <w:t>78%</w:t>
            </w:r>
          </w:p>
        </w:tc>
        <w:tc>
          <w:tcPr>
            <w:tcW w:w="676" w:type="dxa"/>
            <w:shd w:val="clear" w:color="auto" w:fill="auto"/>
            <w:tcMar>
              <w:top w:w="80" w:type="dxa"/>
              <w:left w:w="80" w:type="dxa"/>
              <w:bottom w:w="80" w:type="dxa"/>
              <w:right w:w="80" w:type="dxa"/>
            </w:tcMar>
            <w:vAlign w:val="center"/>
          </w:tcPr>
          <w:p w14:paraId="4DEBF3F5" w14:textId="77777777" w:rsidR="00A77972" w:rsidRPr="00213E15" w:rsidRDefault="00A77972" w:rsidP="00E073E8">
            <w:pPr>
              <w:pStyle w:val="Body"/>
              <w:jc w:val="center"/>
              <w:rPr>
                <w:rFonts w:cs="Times New Roman"/>
                <w:sz w:val="16"/>
                <w:szCs w:val="16"/>
              </w:rPr>
            </w:pPr>
            <w:r w:rsidRPr="00213E15">
              <w:rPr>
                <w:rFonts w:cs="Times New Roman"/>
                <w:sz w:val="16"/>
                <w:szCs w:val="16"/>
              </w:rPr>
              <w:t>78%</w:t>
            </w:r>
          </w:p>
        </w:tc>
        <w:tc>
          <w:tcPr>
            <w:tcW w:w="676" w:type="dxa"/>
            <w:shd w:val="clear" w:color="auto" w:fill="auto"/>
            <w:tcMar>
              <w:top w:w="80" w:type="dxa"/>
              <w:left w:w="80" w:type="dxa"/>
              <w:bottom w:w="80" w:type="dxa"/>
              <w:right w:w="80" w:type="dxa"/>
            </w:tcMar>
            <w:vAlign w:val="center"/>
          </w:tcPr>
          <w:p w14:paraId="6FFAD644" w14:textId="77777777" w:rsidR="00A77972" w:rsidRPr="00213E15" w:rsidRDefault="00A77972" w:rsidP="00E073E8">
            <w:pPr>
              <w:pStyle w:val="Body"/>
              <w:jc w:val="center"/>
              <w:rPr>
                <w:rFonts w:cs="Times New Roman"/>
                <w:sz w:val="16"/>
                <w:szCs w:val="16"/>
              </w:rPr>
            </w:pPr>
            <w:r w:rsidRPr="00213E15">
              <w:rPr>
                <w:rFonts w:cs="Times New Roman"/>
                <w:sz w:val="16"/>
                <w:szCs w:val="16"/>
              </w:rPr>
              <w:t>64%</w:t>
            </w:r>
          </w:p>
        </w:tc>
        <w:tc>
          <w:tcPr>
            <w:tcW w:w="676" w:type="dxa"/>
            <w:shd w:val="clear" w:color="auto" w:fill="auto"/>
            <w:tcMar>
              <w:top w:w="80" w:type="dxa"/>
              <w:left w:w="80" w:type="dxa"/>
              <w:bottom w:w="80" w:type="dxa"/>
              <w:right w:w="80" w:type="dxa"/>
            </w:tcMar>
            <w:vAlign w:val="center"/>
          </w:tcPr>
          <w:p w14:paraId="04FAEDDC" w14:textId="77777777" w:rsidR="00A77972" w:rsidRPr="00213E15" w:rsidRDefault="00A77972" w:rsidP="00E073E8">
            <w:pPr>
              <w:pStyle w:val="Body"/>
              <w:jc w:val="center"/>
              <w:rPr>
                <w:rFonts w:cs="Times New Roman"/>
                <w:sz w:val="16"/>
                <w:szCs w:val="16"/>
              </w:rPr>
            </w:pPr>
            <w:r w:rsidRPr="00213E15">
              <w:rPr>
                <w:rFonts w:cs="Times New Roman"/>
                <w:sz w:val="16"/>
                <w:szCs w:val="16"/>
              </w:rPr>
              <w:t>64%</w:t>
            </w:r>
          </w:p>
        </w:tc>
        <w:tc>
          <w:tcPr>
            <w:tcW w:w="676" w:type="dxa"/>
            <w:shd w:val="clear" w:color="auto" w:fill="auto"/>
            <w:tcMar>
              <w:top w:w="80" w:type="dxa"/>
              <w:left w:w="80" w:type="dxa"/>
              <w:bottom w:w="80" w:type="dxa"/>
              <w:right w:w="80" w:type="dxa"/>
            </w:tcMar>
            <w:vAlign w:val="center"/>
          </w:tcPr>
          <w:p w14:paraId="2983CDD7" w14:textId="77777777" w:rsidR="00A77972" w:rsidRPr="00213E15" w:rsidRDefault="00A77972" w:rsidP="00E073E8">
            <w:pPr>
              <w:pStyle w:val="Body"/>
              <w:jc w:val="center"/>
              <w:rPr>
                <w:rFonts w:cs="Times New Roman"/>
                <w:sz w:val="16"/>
                <w:szCs w:val="16"/>
              </w:rPr>
            </w:pPr>
            <w:r w:rsidRPr="00213E15">
              <w:rPr>
                <w:rFonts w:cs="Times New Roman"/>
                <w:sz w:val="16"/>
                <w:szCs w:val="16"/>
              </w:rPr>
              <w:t>64%</w:t>
            </w:r>
          </w:p>
        </w:tc>
        <w:tc>
          <w:tcPr>
            <w:tcW w:w="676" w:type="dxa"/>
            <w:shd w:val="clear" w:color="auto" w:fill="auto"/>
            <w:tcMar>
              <w:top w:w="80" w:type="dxa"/>
              <w:left w:w="80" w:type="dxa"/>
              <w:bottom w:w="80" w:type="dxa"/>
              <w:right w:w="80" w:type="dxa"/>
            </w:tcMar>
            <w:vAlign w:val="center"/>
          </w:tcPr>
          <w:p w14:paraId="407C7E6F" w14:textId="77777777" w:rsidR="00A77972" w:rsidRPr="00213E15" w:rsidRDefault="00A77972" w:rsidP="00E073E8">
            <w:pPr>
              <w:pStyle w:val="Body"/>
              <w:jc w:val="center"/>
              <w:rPr>
                <w:rFonts w:cs="Times New Roman"/>
                <w:sz w:val="16"/>
                <w:szCs w:val="16"/>
              </w:rPr>
            </w:pPr>
            <w:r w:rsidRPr="00213E15">
              <w:rPr>
                <w:rFonts w:cs="Times New Roman"/>
                <w:sz w:val="16"/>
                <w:szCs w:val="16"/>
              </w:rPr>
              <w:t>64%</w:t>
            </w:r>
          </w:p>
        </w:tc>
        <w:tc>
          <w:tcPr>
            <w:tcW w:w="676" w:type="dxa"/>
            <w:shd w:val="clear" w:color="auto" w:fill="auto"/>
            <w:tcMar>
              <w:top w:w="80" w:type="dxa"/>
              <w:left w:w="80" w:type="dxa"/>
              <w:bottom w:w="80" w:type="dxa"/>
              <w:right w:w="80" w:type="dxa"/>
            </w:tcMar>
            <w:vAlign w:val="center"/>
          </w:tcPr>
          <w:p w14:paraId="030B2D30" w14:textId="77777777" w:rsidR="00A77972" w:rsidRPr="00213E15" w:rsidRDefault="00A77972" w:rsidP="00E073E8">
            <w:pPr>
              <w:pStyle w:val="Body"/>
              <w:jc w:val="center"/>
              <w:rPr>
                <w:rFonts w:cs="Times New Roman"/>
                <w:sz w:val="16"/>
                <w:szCs w:val="16"/>
              </w:rPr>
            </w:pPr>
            <w:r w:rsidRPr="00213E15">
              <w:rPr>
                <w:rFonts w:cs="Times New Roman"/>
                <w:sz w:val="16"/>
                <w:szCs w:val="16"/>
              </w:rPr>
              <w:t>64%</w:t>
            </w:r>
          </w:p>
        </w:tc>
        <w:tc>
          <w:tcPr>
            <w:tcW w:w="676" w:type="dxa"/>
            <w:shd w:val="clear" w:color="auto" w:fill="auto"/>
            <w:tcMar>
              <w:top w:w="80" w:type="dxa"/>
              <w:left w:w="80" w:type="dxa"/>
              <w:bottom w:w="80" w:type="dxa"/>
              <w:right w:w="80" w:type="dxa"/>
            </w:tcMar>
            <w:vAlign w:val="center"/>
          </w:tcPr>
          <w:p w14:paraId="5ED13B24" w14:textId="77777777" w:rsidR="00A77972" w:rsidRPr="00213E15" w:rsidRDefault="00A77972" w:rsidP="00E073E8">
            <w:pPr>
              <w:pStyle w:val="Body"/>
              <w:jc w:val="center"/>
              <w:rPr>
                <w:rFonts w:cs="Times New Roman"/>
                <w:sz w:val="16"/>
                <w:szCs w:val="16"/>
              </w:rPr>
            </w:pPr>
            <w:r w:rsidRPr="00213E15">
              <w:rPr>
                <w:rFonts w:cs="Times New Roman"/>
                <w:sz w:val="16"/>
                <w:szCs w:val="16"/>
              </w:rPr>
              <w:t>64%</w:t>
            </w:r>
          </w:p>
        </w:tc>
        <w:tc>
          <w:tcPr>
            <w:tcW w:w="676" w:type="dxa"/>
            <w:shd w:val="clear" w:color="auto" w:fill="auto"/>
            <w:tcMar>
              <w:top w:w="80" w:type="dxa"/>
              <w:left w:w="80" w:type="dxa"/>
              <w:bottom w:w="80" w:type="dxa"/>
              <w:right w:w="80" w:type="dxa"/>
            </w:tcMar>
            <w:vAlign w:val="center"/>
          </w:tcPr>
          <w:p w14:paraId="1BD6B078" w14:textId="77777777" w:rsidR="00A77972" w:rsidRPr="00213E15" w:rsidRDefault="00A77972" w:rsidP="00E073E8">
            <w:pPr>
              <w:pStyle w:val="Body"/>
              <w:jc w:val="center"/>
              <w:rPr>
                <w:rFonts w:cs="Times New Roman"/>
                <w:sz w:val="16"/>
                <w:szCs w:val="16"/>
              </w:rPr>
            </w:pPr>
            <w:r w:rsidRPr="00213E15">
              <w:rPr>
                <w:rFonts w:cs="Times New Roman"/>
                <w:sz w:val="16"/>
                <w:szCs w:val="16"/>
              </w:rPr>
              <w:t>64%</w:t>
            </w:r>
          </w:p>
        </w:tc>
        <w:tc>
          <w:tcPr>
            <w:tcW w:w="676" w:type="dxa"/>
            <w:shd w:val="clear" w:color="auto" w:fill="auto"/>
            <w:tcMar>
              <w:top w:w="80" w:type="dxa"/>
              <w:left w:w="80" w:type="dxa"/>
              <w:bottom w:w="80" w:type="dxa"/>
              <w:right w:w="80" w:type="dxa"/>
            </w:tcMar>
            <w:vAlign w:val="center"/>
          </w:tcPr>
          <w:p w14:paraId="163CB4A7" w14:textId="77777777" w:rsidR="00A77972" w:rsidRPr="00213E15" w:rsidRDefault="00A77972" w:rsidP="00E073E8">
            <w:pPr>
              <w:pStyle w:val="Body"/>
              <w:jc w:val="center"/>
              <w:rPr>
                <w:rFonts w:cs="Times New Roman"/>
                <w:sz w:val="16"/>
                <w:szCs w:val="16"/>
              </w:rPr>
            </w:pPr>
            <w:r w:rsidRPr="00213E15">
              <w:rPr>
                <w:rFonts w:cs="Times New Roman"/>
                <w:sz w:val="16"/>
                <w:szCs w:val="16"/>
              </w:rPr>
              <w:t>64%</w:t>
            </w:r>
          </w:p>
        </w:tc>
        <w:tc>
          <w:tcPr>
            <w:tcW w:w="676" w:type="dxa"/>
            <w:shd w:val="clear" w:color="auto" w:fill="auto"/>
            <w:tcMar>
              <w:top w:w="80" w:type="dxa"/>
              <w:left w:w="80" w:type="dxa"/>
              <w:bottom w:w="80" w:type="dxa"/>
              <w:right w:w="80" w:type="dxa"/>
            </w:tcMar>
            <w:vAlign w:val="center"/>
          </w:tcPr>
          <w:p w14:paraId="31EB21F7" w14:textId="77777777" w:rsidR="00A77972" w:rsidRPr="00213E15" w:rsidRDefault="00A77972" w:rsidP="00E073E8">
            <w:pPr>
              <w:pStyle w:val="Body"/>
              <w:jc w:val="center"/>
              <w:rPr>
                <w:rFonts w:cs="Times New Roman"/>
                <w:sz w:val="16"/>
                <w:szCs w:val="16"/>
              </w:rPr>
            </w:pPr>
            <w:r w:rsidRPr="00213E15">
              <w:rPr>
                <w:rFonts w:cs="Times New Roman"/>
                <w:sz w:val="16"/>
                <w:szCs w:val="16"/>
              </w:rPr>
              <w:t>63%</w:t>
            </w:r>
          </w:p>
        </w:tc>
        <w:tc>
          <w:tcPr>
            <w:tcW w:w="676" w:type="dxa"/>
            <w:shd w:val="clear" w:color="auto" w:fill="auto"/>
            <w:tcMar>
              <w:top w:w="80" w:type="dxa"/>
              <w:left w:w="80" w:type="dxa"/>
              <w:bottom w:w="80" w:type="dxa"/>
              <w:right w:w="80" w:type="dxa"/>
            </w:tcMar>
            <w:vAlign w:val="center"/>
          </w:tcPr>
          <w:p w14:paraId="2482DC85" w14:textId="77777777" w:rsidR="00A77972" w:rsidRPr="00213E15" w:rsidRDefault="00A77972" w:rsidP="00E073E8">
            <w:pPr>
              <w:pStyle w:val="Body"/>
              <w:jc w:val="center"/>
              <w:rPr>
                <w:rFonts w:cs="Times New Roman"/>
                <w:sz w:val="16"/>
                <w:szCs w:val="16"/>
              </w:rPr>
            </w:pPr>
            <w:r w:rsidRPr="00213E15">
              <w:rPr>
                <w:rFonts w:cs="Times New Roman"/>
                <w:sz w:val="16"/>
                <w:szCs w:val="16"/>
              </w:rPr>
              <w:t>63%</w:t>
            </w:r>
          </w:p>
        </w:tc>
        <w:tc>
          <w:tcPr>
            <w:tcW w:w="700" w:type="dxa"/>
            <w:shd w:val="clear" w:color="auto" w:fill="auto"/>
            <w:tcMar>
              <w:top w:w="80" w:type="dxa"/>
              <w:left w:w="80" w:type="dxa"/>
              <w:bottom w:w="80" w:type="dxa"/>
              <w:right w:w="80" w:type="dxa"/>
            </w:tcMar>
            <w:vAlign w:val="center"/>
          </w:tcPr>
          <w:p w14:paraId="4B52A159" w14:textId="77777777" w:rsidR="00A77972" w:rsidRPr="00213E15" w:rsidRDefault="00A77972" w:rsidP="00E073E8">
            <w:pPr>
              <w:pStyle w:val="Body"/>
              <w:jc w:val="center"/>
              <w:rPr>
                <w:rFonts w:cs="Times New Roman"/>
                <w:sz w:val="16"/>
                <w:szCs w:val="16"/>
              </w:rPr>
            </w:pPr>
            <w:r w:rsidRPr="00213E15">
              <w:rPr>
                <w:rFonts w:cs="Times New Roman"/>
                <w:sz w:val="16"/>
                <w:szCs w:val="16"/>
              </w:rPr>
              <w:t>63%</w:t>
            </w:r>
          </w:p>
        </w:tc>
      </w:tr>
      <w:tr w:rsidR="00FF617A" w:rsidRPr="00213E15" w14:paraId="53E75AA5"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1B93B5BA"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Kandholhudhoo</w:t>
            </w:r>
            <w:proofErr w:type="spellEnd"/>
            <w:r w:rsidRPr="00213E15">
              <w:rPr>
                <w:rFonts w:cs="Times New Roman"/>
                <w:sz w:val="16"/>
                <w:szCs w:val="16"/>
              </w:rPr>
              <w:t xml:space="preserve"> Island</w:t>
            </w:r>
          </w:p>
        </w:tc>
        <w:tc>
          <w:tcPr>
            <w:tcW w:w="904" w:type="dxa"/>
            <w:shd w:val="clear" w:color="auto" w:fill="auto"/>
            <w:tcMar>
              <w:top w:w="80" w:type="dxa"/>
              <w:left w:w="80" w:type="dxa"/>
              <w:bottom w:w="80" w:type="dxa"/>
              <w:right w:w="80" w:type="dxa"/>
            </w:tcMar>
            <w:vAlign w:val="center"/>
          </w:tcPr>
          <w:p w14:paraId="0CAF5D7E"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76" w:type="dxa"/>
            <w:shd w:val="clear" w:color="auto" w:fill="auto"/>
            <w:tcMar>
              <w:top w:w="80" w:type="dxa"/>
              <w:left w:w="80" w:type="dxa"/>
              <w:bottom w:w="80" w:type="dxa"/>
              <w:right w:w="80" w:type="dxa"/>
            </w:tcMar>
            <w:vAlign w:val="center"/>
          </w:tcPr>
          <w:p w14:paraId="3EA251BD"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76" w:type="dxa"/>
            <w:shd w:val="clear" w:color="auto" w:fill="auto"/>
            <w:tcMar>
              <w:top w:w="80" w:type="dxa"/>
              <w:left w:w="80" w:type="dxa"/>
              <w:bottom w:w="80" w:type="dxa"/>
              <w:right w:w="80" w:type="dxa"/>
            </w:tcMar>
            <w:vAlign w:val="center"/>
          </w:tcPr>
          <w:p w14:paraId="74268484"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76" w:type="dxa"/>
            <w:shd w:val="clear" w:color="auto" w:fill="auto"/>
            <w:tcMar>
              <w:top w:w="80" w:type="dxa"/>
              <w:left w:w="80" w:type="dxa"/>
              <w:bottom w:w="80" w:type="dxa"/>
              <w:right w:w="80" w:type="dxa"/>
            </w:tcMar>
            <w:vAlign w:val="center"/>
          </w:tcPr>
          <w:p w14:paraId="04B6B963" w14:textId="77777777" w:rsidR="00A77972" w:rsidRPr="00213E15" w:rsidRDefault="00A77972" w:rsidP="00E073E8">
            <w:pPr>
              <w:pStyle w:val="Body"/>
              <w:jc w:val="center"/>
              <w:rPr>
                <w:rFonts w:cs="Times New Roman"/>
                <w:sz w:val="16"/>
                <w:szCs w:val="16"/>
              </w:rPr>
            </w:pPr>
            <w:r w:rsidRPr="00213E15">
              <w:rPr>
                <w:rFonts w:cs="Times New Roman"/>
                <w:sz w:val="16"/>
                <w:szCs w:val="16"/>
              </w:rPr>
              <w:t>74%</w:t>
            </w:r>
          </w:p>
        </w:tc>
        <w:tc>
          <w:tcPr>
            <w:tcW w:w="676" w:type="dxa"/>
            <w:shd w:val="clear" w:color="auto" w:fill="auto"/>
            <w:tcMar>
              <w:top w:w="80" w:type="dxa"/>
              <w:left w:w="80" w:type="dxa"/>
              <w:bottom w:w="80" w:type="dxa"/>
              <w:right w:w="80" w:type="dxa"/>
            </w:tcMar>
            <w:vAlign w:val="center"/>
          </w:tcPr>
          <w:p w14:paraId="70F2C123" w14:textId="77777777" w:rsidR="00A77972" w:rsidRPr="00213E15" w:rsidRDefault="00A77972" w:rsidP="00E073E8">
            <w:pPr>
              <w:pStyle w:val="Body"/>
              <w:jc w:val="center"/>
              <w:rPr>
                <w:rFonts w:cs="Times New Roman"/>
                <w:sz w:val="16"/>
                <w:szCs w:val="16"/>
              </w:rPr>
            </w:pPr>
            <w:r w:rsidRPr="00213E15">
              <w:rPr>
                <w:rFonts w:cs="Times New Roman"/>
                <w:sz w:val="16"/>
                <w:szCs w:val="16"/>
              </w:rPr>
              <w:t>73%</w:t>
            </w:r>
          </w:p>
        </w:tc>
        <w:tc>
          <w:tcPr>
            <w:tcW w:w="676" w:type="dxa"/>
            <w:shd w:val="clear" w:color="auto" w:fill="auto"/>
            <w:tcMar>
              <w:top w:w="80" w:type="dxa"/>
              <w:left w:w="80" w:type="dxa"/>
              <w:bottom w:w="80" w:type="dxa"/>
              <w:right w:w="80" w:type="dxa"/>
            </w:tcMar>
            <w:vAlign w:val="center"/>
          </w:tcPr>
          <w:p w14:paraId="2BE84212" w14:textId="77777777" w:rsidR="00A77972" w:rsidRPr="00213E15" w:rsidRDefault="00A77972" w:rsidP="00E073E8">
            <w:pPr>
              <w:pStyle w:val="Body"/>
              <w:jc w:val="center"/>
              <w:rPr>
                <w:rFonts w:cs="Times New Roman"/>
                <w:sz w:val="16"/>
                <w:szCs w:val="16"/>
              </w:rPr>
            </w:pPr>
            <w:r w:rsidRPr="00213E15">
              <w:rPr>
                <w:rFonts w:cs="Times New Roman"/>
                <w:sz w:val="16"/>
                <w:szCs w:val="16"/>
              </w:rPr>
              <w:t>72%</w:t>
            </w:r>
          </w:p>
        </w:tc>
        <w:tc>
          <w:tcPr>
            <w:tcW w:w="676" w:type="dxa"/>
            <w:shd w:val="clear" w:color="auto" w:fill="auto"/>
            <w:tcMar>
              <w:top w:w="80" w:type="dxa"/>
              <w:left w:w="80" w:type="dxa"/>
              <w:bottom w:w="80" w:type="dxa"/>
              <w:right w:w="80" w:type="dxa"/>
            </w:tcMar>
            <w:vAlign w:val="center"/>
          </w:tcPr>
          <w:p w14:paraId="083B64D0" w14:textId="77777777" w:rsidR="00A77972" w:rsidRPr="00213E15" w:rsidRDefault="00A77972" w:rsidP="00E073E8">
            <w:pPr>
              <w:pStyle w:val="Body"/>
              <w:jc w:val="center"/>
              <w:rPr>
                <w:rFonts w:cs="Times New Roman"/>
                <w:sz w:val="16"/>
                <w:szCs w:val="16"/>
              </w:rPr>
            </w:pPr>
            <w:r w:rsidRPr="00213E15">
              <w:rPr>
                <w:rFonts w:cs="Times New Roman"/>
                <w:sz w:val="16"/>
                <w:szCs w:val="16"/>
              </w:rPr>
              <w:t>64%</w:t>
            </w:r>
          </w:p>
        </w:tc>
        <w:tc>
          <w:tcPr>
            <w:tcW w:w="676" w:type="dxa"/>
            <w:shd w:val="clear" w:color="auto" w:fill="auto"/>
            <w:tcMar>
              <w:top w:w="80" w:type="dxa"/>
              <w:left w:w="80" w:type="dxa"/>
              <w:bottom w:w="80" w:type="dxa"/>
              <w:right w:w="80" w:type="dxa"/>
            </w:tcMar>
            <w:vAlign w:val="center"/>
          </w:tcPr>
          <w:p w14:paraId="699742D9" w14:textId="77777777" w:rsidR="00A77972" w:rsidRPr="00213E15" w:rsidRDefault="00A77972" w:rsidP="00E073E8">
            <w:pPr>
              <w:pStyle w:val="Body"/>
              <w:jc w:val="center"/>
              <w:rPr>
                <w:rFonts w:cs="Times New Roman"/>
                <w:sz w:val="16"/>
                <w:szCs w:val="16"/>
              </w:rPr>
            </w:pPr>
            <w:r w:rsidRPr="00213E15">
              <w:rPr>
                <w:rFonts w:cs="Times New Roman"/>
                <w:sz w:val="16"/>
                <w:szCs w:val="16"/>
              </w:rPr>
              <w:t>62%</w:t>
            </w:r>
          </w:p>
        </w:tc>
        <w:tc>
          <w:tcPr>
            <w:tcW w:w="676" w:type="dxa"/>
            <w:shd w:val="clear" w:color="auto" w:fill="auto"/>
            <w:tcMar>
              <w:top w:w="80" w:type="dxa"/>
              <w:left w:w="80" w:type="dxa"/>
              <w:bottom w:w="80" w:type="dxa"/>
              <w:right w:w="80" w:type="dxa"/>
            </w:tcMar>
            <w:vAlign w:val="center"/>
          </w:tcPr>
          <w:p w14:paraId="6AEC5D04" w14:textId="77777777" w:rsidR="00A77972" w:rsidRPr="00213E15" w:rsidRDefault="00A77972" w:rsidP="00E073E8">
            <w:pPr>
              <w:pStyle w:val="Body"/>
              <w:jc w:val="center"/>
              <w:rPr>
                <w:rFonts w:cs="Times New Roman"/>
                <w:sz w:val="16"/>
                <w:szCs w:val="16"/>
              </w:rPr>
            </w:pPr>
            <w:r w:rsidRPr="00213E15">
              <w:rPr>
                <w:rFonts w:cs="Times New Roman"/>
                <w:sz w:val="16"/>
                <w:szCs w:val="16"/>
              </w:rPr>
              <w:t>54%</w:t>
            </w:r>
          </w:p>
        </w:tc>
        <w:tc>
          <w:tcPr>
            <w:tcW w:w="676" w:type="dxa"/>
            <w:shd w:val="clear" w:color="auto" w:fill="auto"/>
            <w:tcMar>
              <w:top w:w="80" w:type="dxa"/>
              <w:left w:w="80" w:type="dxa"/>
              <w:bottom w:w="80" w:type="dxa"/>
              <w:right w:w="80" w:type="dxa"/>
            </w:tcMar>
            <w:vAlign w:val="center"/>
          </w:tcPr>
          <w:p w14:paraId="08B948A9" w14:textId="77777777" w:rsidR="00A77972" w:rsidRPr="00213E15" w:rsidRDefault="00A77972" w:rsidP="00E073E8">
            <w:pPr>
              <w:pStyle w:val="Body"/>
              <w:jc w:val="center"/>
              <w:rPr>
                <w:rFonts w:cs="Times New Roman"/>
                <w:sz w:val="16"/>
                <w:szCs w:val="16"/>
              </w:rPr>
            </w:pPr>
            <w:r w:rsidRPr="00213E15">
              <w:rPr>
                <w:rFonts w:cs="Times New Roman"/>
                <w:sz w:val="16"/>
                <w:szCs w:val="16"/>
              </w:rPr>
              <w:t>61%</w:t>
            </w:r>
          </w:p>
        </w:tc>
        <w:tc>
          <w:tcPr>
            <w:tcW w:w="676" w:type="dxa"/>
            <w:shd w:val="clear" w:color="auto" w:fill="auto"/>
            <w:tcMar>
              <w:top w:w="80" w:type="dxa"/>
              <w:left w:w="80" w:type="dxa"/>
              <w:bottom w:w="80" w:type="dxa"/>
              <w:right w:w="80" w:type="dxa"/>
            </w:tcMar>
            <w:vAlign w:val="center"/>
          </w:tcPr>
          <w:p w14:paraId="47252594" w14:textId="77777777" w:rsidR="00A77972" w:rsidRPr="00213E15" w:rsidRDefault="00A77972" w:rsidP="00E073E8">
            <w:pPr>
              <w:pStyle w:val="Body"/>
              <w:jc w:val="center"/>
              <w:rPr>
                <w:rFonts w:cs="Times New Roman"/>
                <w:sz w:val="16"/>
                <w:szCs w:val="16"/>
              </w:rPr>
            </w:pPr>
            <w:r w:rsidRPr="00213E15">
              <w:rPr>
                <w:rFonts w:cs="Times New Roman"/>
                <w:sz w:val="16"/>
                <w:szCs w:val="16"/>
              </w:rPr>
              <w:t>61%</w:t>
            </w:r>
          </w:p>
        </w:tc>
        <w:tc>
          <w:tcPr>
            <w:tcW w:w="676" w:type="dxa"/>
            <w:shd w:val="clear" w:color="auto" w:fill="auto"/>
            <w:tcMar>
              <w:top w:w="80" w:type="dxa"/>
              <w:left w:w="80" w:type="dxa"/>
              <w:bottom w:w="80" w:type="dxa"/>
              <w:right w:w="80" w:type="dxa"/>
            </w:tcMar>
            <w:vAlign w:val="center"/>
          </w:tcPr>
          <w:p w14:paraId="771F82B8" w14:textId="77777777" w:rsidR="00A77972" w:rsidRPr="00213E15" w:rsidRDefault="00A77972" w:rsidP="00E073E8">
            <w:pPr>
              <w:pStyle w:val="Body"/>
              <w:jc w:val="center"/>
              <w:rPr>
                <w:rFonts w:cs="Times New Roman"/>
                <w:sz w:val="16"/>
                <w:szCs w:val="16"/>
              </w:rPr>
            </w:pPr>
            <w:r w:rsidRPr="00213E15">
              <w:rPr>
                <w:rFonts w:cs="Times New Roman"/>
                <w:sz w:val="16"/>
                <w:szCs w:val="16"/>
              </w:rPr>
              <w:t>60%</w:t>
            </w:r>
          </w:p>
        </w:tc>
        <w:tc>
          <w:tcPr>
            <w:tcW w:w="676" w:type="dxa"/>
            <w:shd w:val="clear" w:color="auto" w:fill="auto"/>
            <w:tcMar>
              <w:top w:w="80" w:type="dxa"/>
              <w:left w:w="80" w:type="dxa"/>
              <w:bottom w:w="80" w:type="dxa"/>
              <w:right w:w="80" w:type="dxa"/>
            </w:tcMar>
            <w:vAlign w:val="center"/>
          </w:tcPr>
          <w:p w14:paraId="0EE6B286" w14:textId="77777777" w:rsidR="00A77972" w:rsidRPr="00213E15" w:rsidRDefault="00A77972" w:rsidP="00E073E8">
            <w:pPr>
              <w:pStyle w:val="Body"/>
              <w:jc w:val="center"/>
              <w:rPr>
                <w:rFonts w:cs="Times New Roman"/>
                <w:sz w:val="16"/>
                <w:szCs w:val="16"/>
              </w:rPr>
            </w:pPr>
            <w:r w:rsidRPr="00213E15">
              <w:rPr>
                <w:rFonts w:cs="Times New Roman"/>
                <w:sz w:val="16"/>
                <w:szCs w:val="16"/>
              </w:rPr>
              <w:t>57%</w:t>
            </w:r>
          </w:p>
        </w:tc>
        <w:tc>
          <w:tcPr>
            <w:tcW w:w="676" w:type="dxa"/>
            <w:shd w:val="clear" w:color="auto" w:fill="auto"/>
            <w:tcMar>
              <w:top w:w="80" w:type="dxa"/>
              <w:left w:w="80" w:type="dxa"/>
              <w:bottom w:w="80" w:type="dxa"/>
              <w:right w:w="80" w:type="dxa"/>
            </w:tcMar>
            <w:vAlign w:val="center"/>
          </w:tcPr>
          <w:p w14:paraId="435B84E3" w14:textId="77777777" w:rsidR="00A77972" w:rsidRPr="00213E15" w:rsidRDefault="00A77972" w:rsidP="00E073E8">
            <w:pPr>
              <w:pStyle w:val="Body"/>
              <w:jc w:val="center"/>
              <w:rPr>
                <w:rFonts w:cs="Times New Roman"/>
                <w:sz w:val="16"/>
                <w:szCs w:val="16"/>
              </w:rPr>
            </w:pPr>
            <w:r w:rsidRPr="00213E15">
              <w:rPr>
                <w:rFonts w:cs="Times New Roman"/>
                <w:sz w:val="16"/>
                <w:szCs w:val="16"/>
              </w:rPr>
              <w:t>56%</w:t>
            </w:r>
          </w:p>
        </w:tc>
        <w:tc>
          <w:tcPr>
            <w:tcW w:w="676" w:type="dxa"/>
            <w:shd w:val="clear" w:color="auto" w:fill="auto"/>
            <w:tcMar>
              <w:top w:w="80" w:type="dxa"/>
              <w:left w:w="80" w:type="dxa"/>
              <w:bottom w:w="80" w:type="dxa"/>
              <w:right w:w="80" w:type="dxa"/>
            </w:tcMar>
            <w:vAlign w:val="center"/>
          </w:tcPr>
          <w:p w14:paraId="2905D9E0" w14:textId="77777777" w:rsidR="00A77972" w:rsidRPr="00213E15" w:rsidRDefault="00A77972" w:rsidP="00E073E8">
            <w:pPr>
              <w:pStyle w:val="Body"/>
              <w:jc w:val="center"/>
              <w:rPr>
                <w:rFonts w:cs="Times New Roman"/>
                <w:sz w:val="16"/>
                <w:szCs w:val="16"/>
              </w:rPr>
            </w:pPr>
            <w:r w:rsidRPr="00213E15">
              <w:rPr>
                <w:rFonts w:cs="Times New Roman"/>
                <w:sz w:val="16"/>
                <w:szCs w:val="16"/>
              </w:rPr>
              <w:t>54%</w:t>
            </w:r>
          </w:p>
        </w:tc>
        <w:tc>
          <w:tcPr>
            <w:tcW w:w="676" w:type="dxa"/>
            <w:shd w:val="clear" w:color="auto" w:fill="auto"/>
            <w:tcMar>
              <w:top w:w="80" w:type="dxa"/>
              <w:left w:w="80" w:type="dxa"/>
              <w:bottom w:w="80" w:type="dxa"/>
              <w:right w:w="80" w:type="dxa"/>
            </w:tcMar>
            <w:vAlign w:val="center"/>
          </w:tcPr>
          <w:p w14:paraId="60841EF2" w14:textId="77777777" w:rsidR="00A77972" w:rsidRPr="00213E15" w:rsidRDefault="00A77972" w:rsidP="00E073E8">
            <w:pPr>
              <w:pStyle w:val="Body"/>
              <w:jc w:val="center"/>
              <w:rPr>
                <w:rFonts w:cs="Times New Roman"/>
                <w:sz w:val="16"/>
                <w:szCs w:val="16"/>
              </w:rPr>
            </w:pPr>
            <w:r w:rsidRPr="00213E15">
              <w:rPr>
                <w:rFonts w:cs="Times New Roman"/>
                <w:sz w:val="16"/>
                <w:szCs w:val="16"/>
              </w:rPr>
              <w:t>48%</w:t>
            </w:r>
          </w:p>
        </w:tc>
        <w:tc>
          <w:tcPr>
            <w:tcW w:w="676" w:type="dxa"/>
            <w:shd w:val="clear" w:color="auto" w:fill="auto"/>
            <w:tcMar>
              <w:top w:w="80" w:type="dxa"/>
              <w:left w:w="80" w:type="dxa"/>
              <w:bottom w:w="80" w:type="dxa"/>
              <w:right w:w="80" w:type="dxa"/>
            </w:tcMar>
            <w:vAlign w:val="center"/>
          </w:tcPr>
          <w:p w14:paraId="47A40913" w14:textId="77777777" w:rsidR="00A77972" w:rsidRPr="00213E15" w:rsidRDefault="00A77972" w:rsidP="00E073E8">
            <w:pPr>
              <w:pStyle w:val="Body"/>
              <w:jc w:val="center"/>
              <w:rPr>
                <w:rFonts w:cs="Times New Roman"/>
                <w:sz w:val="16"/>
                <w:szCs w:val="16"/>
              </w:rPr>
            </w:pPr>
            <w:r w:rsidRPr="00213E15">
              <w:rPr>
                <w:rFonts w:cs="Times New Roman"/>
                <w:sz w:val="16"/>
                <w:szCs w:val="16"/>
              </w:rPr>
              <w:t>43%</w:t>
            </w:r>
          </w:p>
        </w:tc>
        <w:tc>
          <w:tcPr>
            <w:tcW w:w="700" w:type="dxa"/>
            <w:shd w:val="clear" w:color="auto" w:fill="auto"/>
            <w:tcMar>
              <w:top w:w="80" w:type="dxa"/>
              <w:left w:w="80" w:type="dxa"/>
              <w:bottom w:w="80" w:type="dxa"/>
              <w:right w:w="80" w:type="dxa"/>
            </w:tcMar>
            <w:vAlign w:val="center"/>
          </w:tcPr>
          <w:p w14:paraId="7AFCEB9A" w14:textId="77777777" w:rsidR="00A77972" w:rsidRPr="00213E15" w:rsidRDefault="00A77972" w:rsidP="00E073E8">
            <w:pPr>
              <w:pStyle w:val="Body"/>
              <w:jc w:val="center"/>
              <w:rPr>
                <w:rFonts w:cs="Times New Roman"/>
                <w:sz w:val="16"/>
                <w:szCs w:val="16"/>
              </w:rPr>
            </w:pPr>
            <w:r w:rsidRPr="00213E15">
              <w:rPr>
                <w:rFonts w:cs="Times New Roman"/>
                <w:sz w:val="16"/>
                <w:szCs w:val="16"/>
              </w:rPr>
              <w:t>34%</w:t>
            </w:r>
          </w:p>
        </w:tc>
      </w:tr>
      <w:tr w:rsidR="00FF617A" w:rsidRPr="00213E15" w14:paraId="5D08068B"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6D8D54C3"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Gardi</w:t>
            </w:r>
            <w:proofErr w:type="spellEnd"/>
            <w:r w:rsidRPr="00213E15">
              <w:rPr>
                <w:rFonts w:cs="Times New Roman"/>
                <w:sz w:val="16"/>
                <w:szCs w:val="16"/>
              </w:rPr>
              <w:t xml:space="preserve"> </w:t>
            </w:r>
            <w:proofErr w:type="spellStart"/>
            <w:r w:rsidRPr="00213E15">
              <w:rPr>
                <w:rFonts w:cs="Times New Roman"/>
                <w:sz w:val="16"/>
                <w:szCs w:val="16"/>
              </w:rPr>
              <w:t>Sugdub</w:t>
            </w:r>
            <w:proofErr w:type="spellEnd"/>
          </w:p>
        </w:tc>
        <w:tc>
          <w:tcPr>
            <w:tcW w:w="904" w:type="dxa"/>
            <w:shd w:val="clear" w:color="auto" w:fill="auto"/>
            <w:tcMar>
              <w:top w:w="80" w:type="dxa"/>
              <w:left w:w="80" w:type="dxa"/>
              <w:bottom w:w="80" w:type="dxa"/>
              <w:right w:w="80" w:type="dxa"/>
            </w:tcMar>
            <w:vAlign w:val="center"/>
          </w:tcPr>
          <w:p w14:paraId="61F9C176"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76" w:type="dxa"/>
            <w:shd w:val="clear" w:color="auto" w:fill="auto"/>
            <w:tcMar>
              <w:top w:w="80" w:type="dxa"/>
              <w:left w:w="80" w:type="dxa"/>
              <w:bottom w:w="80" w:type="dxa"/>
              <w:right w:w="80" w:type="dxa"/>
            </w:tcMar>
            <w:vAlign w:val="center"/>
          </w:tcPr>
          <w:p w14:paraId="457FB930"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76" w:type="dxa"/>
            <w:shd w:val="clear" w:color="auto" w:fill="auto"/>
            <w:tcMar>
              <w:top w:w="80" w:type="dxa"/>
              <w:left w:w="80" w:type="dxa"/>
              <w:bottom w:w="80" w:type="dxa"/>
              <w:right w:w="80" w:type="dxa"/>
            </w:tcMar>
            <w:vAlign w:val="center"/>
          </w:tcPr>
          <w:p w14:paraId="4FF040CD" w14:textId="77777777" w:rsidR="00A77972" w:rsidRPr="00213E15" w:rsidRDefault="00A77972" w:rsidP="00E073E8">
            <w:pPr>
              <w:pStyle w:val="Body"/>
              <w:jc w:val="center"/>
              <w:rPr>
                <w:rFonts w:cs="Times New Roman"/>
                <w:sz w:val="16"/>
                <w:szCs w:val="16"/>
              </w:rPr>
            </w:pPr>
            <w:r w:rsidRPr="00213E15">
              <w:rPr>
                <w:rFonts w:cs="Times New Roman"/>
                <w:sz w:val="16"/>
                <w:szCs w:val="16"/>
              </w:rPr>
              <w:t>75%</w:t>
            </w:r>
          </w:p>
        </w:tc>
        <w:tc>
          <w:tcPr>
            <w:tcW w:w="676" w:type="dxa"/>
            <w:shd w:val="clear" w:color="auto" w:fill="auto"/>
            <w:tcMar>
              <w:top w:w="80" w:type="dxa"/>
              <w:left w:w="80" w:type="dxa"/>
              <w:bottom w:w="80" w:type="dxa"/>
              <w:right w:w="80" w:type="dxa"/>
            </w:tcMar>
            <w:vAlign w:val="center"/>
          </w:tcPr>
          <w:p w14:paraId="4EF2D48F" w14:textId="77777777" w:rsidR="00A77972" w:rsidRPr="00213E15" w:rsidRDefault="00A77972" w:rsidP="00E073E8">
            <w:pPr>
              <w:pStyle w:val="Body"/>
              <w:jc w:val="center"/>
              <w:rPr>
                <w:rFonts w:cs="Times New Roman"/>
                <w:sz w:val="16"/>
                <w:szCs w:val="16"/>
              </w:rPr>
            </w:pPr>
            <w:r w:rsidRPr="00213E15">
              <w:rPr>
                <w:rFonts w:cs="Times New Roman"/>
                <w:sz w:val="16"/>
                <w:szCs w:val="16"/>
              </w:rPr>
              <w:t>77%</w:t>
            </w:r>
          </w:p>
        </w:tc>
        <w:tc>
          <w:tcPr>
            <w:tcW w:w="676" w:type="dxa"/>
            <w:shd w:val="clear" w:color="auto" w:fill="auto"/>
            <w:tcMar>
              <w:top w:w="80" w:type="dxa"/>
              <w:left w:w="80" w:type="dxa"/>
              <w:bottom w:w="80" w:type="dxa"/>
              <w:right w:w="80" w:type="dxa"/>
            </w:tcMar>
            <w:vAlign w:val="center"/>
          </w:tcPr>
          <w:p w14:paraId="54D154DB" w14:textId="77777777" w:rsidR="00A77972" w:rsidRPr="00213E15" w:rsidRDefault="00A77972" w:rsidP="00E073E8">
            <w:pPr>
              <w:pStyle w:val="Body"/>
              <w:jc w:val="center"/>
              <w:rPr>
                <w:rFonts w:cs="Times New Roman"/>
                <w:sz w:val="16"/>
                <w:szCs w:val="16"/>
              </w:rPr>
            </w:pPr>
            <w:r w:rsidRPr="00213E15">
              <w:rPr>
                <w:rFonts w:cs="Times New Roman"/>
                <w:sz w:val="16"/>
                <w:szCs w:val="16"/>
              </w:rPr>
              <w:t>79%</w:t>
            </w:r>
          </w:p>
        </w:tc>
        <w:tc>
          <w:tcPr>
            <w:tcW w:w="676" w:type="dxa"/>
            <w:shd w:val="clear" w:color="auto" w:fill="auto"/>
            <w:tcMar>
              <w:top w:w="80" w:type="dxa"/>
              <w:left w:w="80" w:type="dxa"/>
              <w:bottom w:w="80" w:type="dxa"/>
              <w:right w:w="80" w:type="dxa"/>
            </w:tcMar>
            <w:vAlign w:val="center"/>
          </w:tcPr>
          <w:p w14:paraId="7DB12667" w14:textId="77777777" w:rsidR="00A77972" w:rsidRPr="00213E15" w:rsidRDefault="00A77972" w:rsidP="00E073E8">
            <w:pPr>
              <w:pStyle w:val="Body"/>
              <w:jc w:val="center"/>
              <w:rPr>
                <w:rFonts w:cs="Times New Roman"/>
                <w:sz w:val="16"/>
                <w:szCs w:val="16"/>
              </w:rPr>
            </w:pPr>
            <w:r w:rsidRPr="00213E15">
              <w:rPr>
                <w:rFonts w:cs="Times New Roman"/>
                <w:sz w:val="16"/>
                <w:szCs w:val="16"/>
              </w:rPr>
              <w:t>81%</w:t>
            </w:r>
          </w:p>
        </w:tc>
        <w:tc>
          <w:tcPr>
            <w:tcW w:w="676" w:type="dxa"/>
            <w:shd w:val="clear" w:color="auto" w:fill="auto"/>
            <w:tcMar>
              <w:top w:w="80" w:type="dxa"/>
              <w:left w:w="80" w:type="dxa"/>
              <w:bottom w:w="80" w:type="dxa"/>
              <w:right w:w="80" w:type="dxa"/>
            </w:tcMar>
            <w:vAlign w:val="center"/>
          </w:tcPr>
          <w:p w14:paraId="101B3D40" w14:textId="77777777" w:rsidR="00A77972" w:rsidRPr="00213E15" w:rsidRDefault="00A77972" w:rsidP="00E073E8">
            <w:pPr>
              <w:pStyle w:val="Body"/>
              <w:jc w:val="center"/>
              <w:rPr>
                <w:rFonts w:cs="Times New Roman"/>
                <w:sz w:val="16"/>
                <w:szCs w:val="16"/>
              </w:rPr>
            </w:pPr>
            <w:r w:rsidRPr="00213E15">
              <w:rPr>
                <w:rFonts w:cs="Times New Roman"/>
                <w:sz w:val="16"/>
                <w:szCs w:val="16"/>
              </w:rPr>
              <w:t>91%</w:t>
            </w:r>
          </w:p>
        </w:tc>
        <w:tc>
          <w:tcPr>
            <w:tcW w:w="676" w:type="dxa"/>
            <w:shd w:val="clear" w:color="auto" w:fill="auto"/>
            <w:tcMar>
              <w:top w:w="80" w:type="dxa"/>
              <w:left w:w="80" w:type="dxa"/>
              <w:bottom w:w="80" w:type="dxa"/>
              <w:right w:w="80" w:type="dxa"/>
            </w:tcMar>
            <w:vAlign w:val="center"/>
          </w:tcPr>
          <w:p w14:paraId="00096F3C"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76" w:type="dxa"/>
            <w:shd w:val="clear" w:color="auto" w:fill="auto"/>
            <w:tcMar>
              <w:top w:w="80" w:type="dxa"/>
              <w:left w:w="80" w:type="dxa"/>
              <w:bottom w:w="80" w:type="dxa"/>
              <w:right w:w="80" w:type="dxa"/>
            </w:tcMar>
            <w:vAlign w:val="center"/>
          </w:tcPr>
          <w:p w14:paraId="04FD0001"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76" w:type="dxa"/>
            <w:shd w:val="clear" w:color="auto" w:fill="auto"/>
            <w:tcMar>
              <w:top w:w="80" w:type="dxa"/>
              <w:left w:w="80" w:type="dxa"/>
              <w:bottom w:w="80" w:type="dxa"/>
              <w:right w:w="80" w:type="dxa"/>
            </w:tcMar>
            <w:vAlign w:val="center"/>
          </w:tcPr>
          <w:p w14:paraId="78F5EA79" w14:textId="77777777" w:rsidR="00A77972" w:rsidRPr="00213E15" w:rsidRDefault="00A77972" w:rsidP="00E073E8">
            <w:pPr>
              <w:pStyle w:val="Body"/>
              <w:jc w:val="center"/>
              <w:rPr>
                <w:rFonts w:cs="Times New Roman"/>
                <w:sz w:val="16"/>
                <w:szCs w:val="16"/>
              </w:rPr>
            </w:pPr>
            <w:r w:rsidRPr="00213E15">
              <w:rPr>
                <w:rFonts w:cs="Times New Roman"/>
                <w:sz w:val="16"/>
                <w:szCs w:val="16"/>
              </w:rPr>
              <w:t>91%</w:t>
            </w:r>
          </w:p>
        </w:tc>
        <w:tc>
          <w:tcPr>
            <w:tcW w:w="676" w:type="dxa"/>
            <w:shd w:val="clear" w:color="auto" w:fill="auto"/>
            <w:tcMar>
              <w:top w:w="80" w:type="dxa"/>
              <w:left w:w="80" w:type="dxa"/>
              <w:bottom w:w="80" w:type="dxa"/>
              <w:right w:w="80" w:type="dxa"/>
            </w:tcMar>
            <w:vAlign w:val="center"/>
          </w:tcPr>
          <w:p w14:paraId="0D310FBA" w14:textId="77777777" w:rsidR="00A77972" w:rsidRPr="00213E15" w:rsidRDefault="00A77972" w:rsidP="00E073E8">
            <w:pPr>
              <w:pStyle w:val="Body"/>
              <w:jc w:val="center"/>
              <w:rPr>
                <w:rFonts w:cs="Times New Roman"/>
                <w:sz w:val="16"/>
                <w:szCs w:val="16"/>
              </w:rPr>
            </w:pPr>
            <w:r w:rsidRPr="00213E15">
              <w:rPr>
                <w:rFonts w:cs="Times New Roman"/>
                <w:sz w:val="16"/>
                <w:szCs w:val="16"/>
              </w:rPr>
              <w:t>91%</w:t>
            </w:r>
          </w:p>
        </w:tc>
        <w:tc>
          <w:tcPr>
            <w:tcW w:w="676" w:type="dxa"/>
            <w:shd w:val="clear" w:color="auto" w:fill="auto"/>
            <w:tcMar>
              <w:top w:w="80" w:type="dxa"/>
              <w:left w:w="80" w:type="dxa"/>
              <w:bottom w:w="80" w:type="dxa"/>
              <w:right w:w="80" w:type="dxa"/>
            </w:tcMar>
            <w:vAlign w:val="center"/>
          </w:tcPr>
          <w:p w14:paraId="2E3505E6" w14:textId="77777777" w:rsidR="00A77972" w:rsidRPr="00213E15" w:rsidRDefault="00A77972" w:rsidP="00E073E8">
            <w:pPr>
              <w:pStyle w:val="Body"/>
              <w:jc w:val="center"/>
              <w:rPr>
                <w:rFonts w:cs="Times New Roman"/>
                <w:sz w:val="16"/>
                <w:szCs w:val="16"/>
              </w:rPr>
            </w:pPr>
            <w:r w:rsidRPr="00213E15">
              <w:rPr>
                <w:rFonts w:cs="Times New Roman"/>
                <w:sz w:val="16"/>
                <w:szCs w:val="16"/>
              </w:rPr>
              <w:t>91%</w:t>
            </w:r>
          </w:p>
        </w:tc>
        <w:tc>
          <w:tcPr>
            <w:tcW w:w="676" w:type="dxa"/>
            <w:shd w:val="clear" w:color="auto" w:fill="auto"/>
            <w:tcMar>
              <w:top w:w="80" w:type="dxa"/>
              <w:left w:w="80" w:type="dxa"/>
              <w:bottom w:w="80" w:type="dxa"/>
              <w:right w:w="80" w:type="dxa"/>
            </w:tcMar>
            <w:vAlign w:val="center"/>
          </w:tcPr>
          <w:p w14:paraId="43300C4A"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76" w:type="dxa"/>
            <w:shd w:val="clear" w:color="auto" w:fill="auto"/>
            <w:tcMar>
              <w:top w:w="80" w:type="dxa"/>
              <w:left w:w="80" w:type="dxa"/>
              <w:bottom w:w="80" w:type="dxa"/>
              <w:right w:w="80" w:type="dxa"/>
            </w:tcMar>
            <w:vAlign w:val="center"/>
          </w:tcPr>
          <w:p w14:paraId="25545484"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76" w:type="dxa"/>
            <w:shd w:val="clear" w:color="auto" w:fill="auto"/>
            <w:tcMar>
              <w:top w:w="80" w:type="dxa"/>
              <w:left w:w="80" w:type="dxa"/>
              <w:bottom w:w="80" w:type="dxa"/>
              <w:right w:w="80" w:type="dxa"/>
            </w:tcMar>
            <w:vAlign w:val="center"/>
          </w:tcPr>
          <w:p w14:paraId="2F3B196E" w14:textId="77777777" w:rsidR="00A77972" w:rsidRPr="00213E15" w:rsidRDefault="00A77972" w:rsidP="00E073E8">
            <w:pPr>
              <w:pStyle w:val="Body"/>
              <w:jc w:val="center"/>
              <w:rPr>
                <w:rFonts w:cs="Times New Roman"/>
                <w:sz w:val="16"/>
                <w:szCs w:val="16"/>
              </w:rPr>
            </w:pPr>
            <w:r w:rsidRPr="00213E15">
              <w:rPr>
                <w:rFonts w:cs="Times New Roman"/>
                <w:sz w:val="16"/>
                <w:szCs w:val="16"/>
              </w:rPr>
              <w:t>97%</w:t>
            </w:r>
          </w:p>
        </w:tc>
        <w:tc>
          <w:tcPr>
            <w:tcW w:w="676" w:type="dxa"/>
            <w:shd w:val="clear" w:color="auto" w:fill="auto"/>
            <w:tcMar>
              <w:top w:w="80" w:type="dxa"/>
              <w:left w:w="80" w:type="dxa"/>
              <w:bottom w:w="80" w:type="dxa"/>
              <w:right w:w="80" w:type="dxa"/>
            </w:tcMar>
            <w:vAlign w:val="center"/>
          </w:tcPr>
          <w:p w14:paraId="094B63C3"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676" w:type="dxa"/>
            <w:shd w:val="clear" w:color="auto" w:fill="auto"/>
            <w:tcMar>
              <w:top w:w="80" w:type="dxa"/>
              <w:left w:w="80" w:type="dxa"/>
              <w:bottom w:w="80" w:type="dxa"/>
              <w:right w:w="80" w:type="dxa"/>
            </w:tcMar>
            <w:vAlign w:val="center"/>
          </w:tcPr>
          <w:p w14:paraId="2C3ED84D"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c>
          <w:tcPr>
            <w:tcW w:w="700" w:type="dxa"/>
            <w:shd w:val="clear" w:color="auto" w:fill="auto"/>
            <w:tcMar>
              <w:top w:w="80" w:type="dxa"/>
              <w:left w:w="80" w:type="dxa"/>
              <w:bottom w:w="80" w:type="dxa"/>
              <w:right w:w="80" w:type="dxa"/>
            </w:tcMar>
            <w:vAlign w:val="center"/>
          </w:tcPr>
          <w:p w14:paraId="01FCDF1D" w14:textId="77777777" w:rsidR="00A77972" w:rsidRPr="00213E15" w:rsidRDefault="00A77972" w:rsidP="00E073E8">
            <w:pPr>
              <w:pStyle w:val="Body"/>
              <w:jc w:val="center"/>
              <w:rPr>
                <w:rFonts w:cs="Times New Roman"/>
                <w:sz w:val="16"/>
                <w:szCs w:val="16"/>
              </w:rPr>
            </w:pPr>
            <w:r w:rsidRPr="00213E15">
              <w:rPr>
                <w:rFonts w:cs="Times New Roman"/>
                <w:sz w:val="16"/>
                <w:szCs w:val="16"/>
              </w:rPr>
              <w:t>100%</w:t>
            </w:r>
          </w:p>
        </w:tc>
      </w:tr>
      <w:tr w:rsidR="00FF617A" w:rsidRPr="00213E15" w14:paraId="549028D0"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17EFE661"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Talalla</w:t>
            </w:r>
            <w:proofErr w:type="spellEnd"/>
          </w:p>
        </w:tc>
        <w:tc>
          <w:tcPr>
            <w:tcW w:w="904" w:type="dxa"/>
            <w:shd w:val="clear" w:color="auto" w:fill="auto"/>
            <w:tcMar>
              <w:top w:w="80" w:type="dxa"/>
              <w:left w:w="80" w:type="dxa"/>
              <w:bottom w:w="80" w:type="dxa"/>
              <w:right w:w="80" w:type="dxa"/>
            </w:tcMar>
            <w:vAlign w:val="center"/>
          </w:tcPr>
          <w:p w14:paraId="6965E696"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054BF00C"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4D44B0E2"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5F42B49A"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1D17645E"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25723D9F"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2AB2BD94"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261F8ED0"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76" w:type="dxa"/>
            <w:shd w:val="clear" w:color="auto" w:fill="auto"/>
            <w:tcMar>
              <w:top w:w="80" w:type="dxa"/>
              <w:left w:w="80" w:type="dxa"/>
              <w:bottom w:w="80" w:type="dxa"/>
              <w:right w:w="80" w:type="dxa"/>
            </w:tcMar>
            <w:vAlign w:val="center"/>
          </w:tcPr>
          <w:p w14:paraId="23B6964F"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76" w:type="dxa"/>
            <w:shd w:val="clear" w:color="auto" w:fill="auto"/>
            <w:tcMar>
              <w:top w:w="80" w:type="dxa"/>
              <w:left w:w="80" w:type="dxa"/>
              <w:bottom w:w="80" w:type="dxa"/>
              <w:right w:w="80" w:type="dxa"/>
            </w:tcMar>
            <w:vAlign w:val="center"/>
          </w:tcPr>
          <w:p w14:paraId="2EB118E3"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5B147B2E"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3BC66ED3" w14:textId="77777777" w:rsidR="00A77972" w:rsidRPr="00213E15" w:rsidRDefault="00A77972" w:rsidP="00E073E8">
            <w:pPr>
              <w:pStyle w:val="Body"/>
              <w:jc w:val="center"/>
              <w:rPr>
                <w:rFonts w:cs="Times New Roman"/>
                <w:sz w:val="16"/>
                <w:szCs w:val="16"/>
              </w:rPr>
            </w:pPr>
            <w:r w:rsidRPr="00213E15">
              <w:rPr>
                <w:rFonts w:cs="Times New Roman"/>
                <w:sz w:val="16"/>
                <w:szCs w:val="16"/>
              </w:rPr>
              <w:t>30%</w:t>
            </w:r>
          </w:p>
        </w:tc>
        <w:tc>
          <w:tcPr>
            <w:tcW w:w="676" w:type="dxa"/>
            <w:shd w:val="clear" w:color="auto" w:fill="auto"/>
            <w:tcMar>
              <w:top w:w="80" w:type="dxa"/>
              <w:left w:w="80" w:type="dxa"/>
              <w:bottom w:w="80" w:type="dxa"/>
              <w:right w:w="80" w:type="dxa"/>
            </w:tcMar>
            <w:vAlign w:val="center"/>
          </w:tcPr>
          <w:p w14:paraId="469669B2"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76" w:type="dxa"/>
            <w:shd w:val="clear" w:color="auto" w:fill="auto"/>
            <w:tcMar>
              <w:top w:w="80" w:type="dxa"/>
              <w:left w:w="80" w:type="dxa"/>
              <w:bottom w:w="80" w:type="dxa"/>
              <w:right w:w="80" w:type="dxa"/>
            </w:tcMar>
            <w:vAlign w:val="center"/>
          </w:tcPr>
          <w:p w14:paraId="1361B1BA"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76" w:type="dxa"/>
            <w:shd w:val="clear" w:color="auto" w:fill="auto"/>
            <w:tcMar>
              <w:top w:w="80" w:type="dxa"/>
              <w:left w:w="80" w:type="dxa"/>
              <w:bottom w:w="80" w:type="dxa"/>
              <w:right w:w="80" w:type="dxa"/>
            </w:tcMar>
            <w:vAlign w:val="center"/>
          </w:tcPr>
          <w:p w14:paraId="25EBDACE"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76" w:type="dxa"/>
            <w:shd w:val="clear" w:color="auto" w:fill="auto"/>
            <w:tcMar>
              <w:top w:w="80" w:type="dxa"/>
              <w:left w:w="80" w:type="dxa"/>
              <w:bottom w:w="80" w:type="dxa"/>
              <w:right w:w="80" w:type="dxa"/>
            </w:tcMar>
            <w:vAlign w:val="center"/>
          </w:tcPr>
          <w:p w14:paraId="6435C715"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676" w:type="dxa"/>
            <w:shd w:val="clear" w:color="auto" w:fill="auto"/>
            <w:tcMar>
              <w:top w:w="80" w:type="dxa"/>
              <w:left w:w="80" w:type="dxa"/>
              <w:bottom w:w="80" w:type="dxa"/>
              <w:right w:w="80" w:type="dxa"/>
            </w:tcMar>
            <w:vAlign w:val="center"/>
          </w:tcPr>
          <w:p w14:paraId="7E235DF2"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c>
          <w:tcPr>
            <w:tcW w:w="700" w:type="dxa"/>
            <w:shd w:val="clear" w:color="auto" w:fill="auto"/>
            <w:tcMar>
              <w:top w:w="80" w:type="dxa"/>
              <w:left w:w="80" w:type="dxa"/>
              <w:bottom w:w="80" w:type="dxa"/>
              <w:right w:w="80" w:type="dxa"/>
            </w:tcMar>
            <w:vAlign w:val="center"/>
          </w:tcPr>
          <w:p w14:paraId="2DD80DA4" w14:textId="77777777" w:rsidR="00A77972" w:rsidRPr="00213E15" w:rsidRDefault="00A77972" w:rsidP="00E073E8">
            <w:pPr>
              <w:pStyle w:val="Body"/>
              <w:jc w:val="center"/>
              <w:rPr>
                <w:rFonts w:cs="Times New Roman"/>
                <w:sz w:val="16"/>
                <w:szCs w:val="16"/>
              </w:rPr>
            </w:pPr>
            <w:r w:rsidRPr="00213E15">
              <w:rPr>
                <w:rFonts w:cs="Times New Roman"/>
                <w:sz w:val="16"/>
                <w:szCs w:val="16"/>
              </w:rPr>
              <w:t>53%</w:t>
            </w:r>
          </w:p>
        </w:tc>
      </w:tr>
      <w:tr w:rsidR="00FF617A" w:rsidRPr="00213E15" w14:paraId="1AFED853"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397AA468"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Saney</w:t>
            </w:r>
            <w:proofErr w:type="spellEnd"/>
            <w:r w:rsidRPr="00213E15">
              <w:rPr>
                <w:rFonts w:cs="Times New Roman"/>
                <w:sz w:val="16"/>
                <w:szCs w:val="16"/>
              </w:rPr>
              <w:t xml:space="preserve"> Village</w:t>
            </w:r>
          </w:p>
        </w:tc>
        <w:tc>
          <w:tcPr>
            <w:tcW w:w="904" w:type="dxa"/>
            <w:shd w:val="clear" w:color="auto" w:fill="auto"/>
            <w:tcMar>
              <w:top w:w="80" w:type="dxa"/>
              <w:left w:w="80" w:type="dxa"/>
              <w:bottom w:w="80" w:type="dxa"/>
              <w:right w:w="80" w:type="dxa"/>
            </w:tcMar>
            <w:vAlign w:val="center"/>
          </w:tcPr>
          <w:p w14:paraId="3101F263"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76" w:type="dxa"/>
            <w:shd w:val="clear" w:color="auto" w:fill="auto"/>
            <w:tcMar>
              <w:top w:w="80" w:type="dxa"/>
              <w:left w:w="80" w:type="dxa"/>
              <w:bottom w:w="80" w:type="dxa"/>
              <w:right w:w="80" w:type="dxa"/>
            </w:tcMar>
            <w:vAlign w:val="center"/>
          </w:tcPr>
          <w:p w14:paraId="32BC9A2E"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0873A4DD"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57887711" w14:textId="77777777" w:rsidR="00A77972" w:rsidRPr="00213E15" w:rsidRDefault="00A77972" w:rsidP="00E073E8">
            <w:pPr>
              <w:pStyle w:val="Body"/>
              <w:jc w:val="center"/>
              <w:rPr>
                <w:rFonts w:cs="Times New Roman"/>
                <w:sz w:val="16"/>
                <w:szCs w:val="16"/>
              </w:rPr>
            </w:pPr>
            <w:r w:rsidRPr="00213E15">
              <w:rPr>
                <w:rFonts w:cs="Times New Roman"/>
                <w:sz w:val="16"/>
                <w:szCs w:val="16"/>
              </w:rPr>
              <w:t>14%</w:t>
            </w:r>
          </w:p>
        </w:tc>
        <w:tc>
          <w:tcPr>
            <w:tcW w:w="676" w:type="dxa"/>
            <w:shd w:val="clear" w:color="auto" w:fill="auto"/>
            <w:tcMar>
              <w:top w:w="80" w:type="dxa"/>
              <w:left w:w="80" w:type="dxa"/>
              <w:bottom w:w="80" w:type="dxa"/>
              <w:right w:w="80" w:type="dxa"/>
            </w:tcMar>
            <w:vAlign w:val="center"/>
          </w:tcPr>
          <w:p w14:paraId="294CBDA4" w14:textId="77777777" w:rsidR="00A77972" w:rsidRPr="00213E15" w:rsidRDefault="00A77972" w:rsidP="00E073E8">
            <w:pPr>
              <w:pStyle w:val="Body"/>
              <w:jc w:val="center"/>
              <w:rPr>
                <w:rFonts w:cs="Times New Roman"/>
                <w:sz w:val="16"/>
                <w:szCs w:val="16"/>
              </w:rPr>
            </w:pPr>
            <w:r w:rsidRPr="00213E15">
              <w:rPr>
                <w:rFonts w:cs="Times New Roman"/>
                <w:sz w:val="16"/>
                <w:szCs w:val="16"/>
              </w:rPr>
              <w:t>14%</w:t>
            </w:r>
          </w:p>
        </w:tc>
        <w:tc>
          <w:tcPr>
            <w:tcW w:w="676" w:type="dxa"/>
            <w:shd w:val="clear" w:color="auto" w:fill="auto"/>
            <w:tcMar>
              <w:top w:w="80" w:type="dxa"/>
              <w:left w:w="80" w:type="dxa"/>
              <w:bottom w:w="80" w:type="dxa"/>
              <w:right w:w="80" w:type="dxa"/>
            </w:tcMar>
            <w:vAlign w:val="center"/>
          </w:tcPr>
          <w:p w14:paraId="0013F6BA" w14:textId="77777777" w:rsidR="00A77972" w:rsidRPr="00213E15" w:rsidRDefault="00A77972" w:rsidP="00E073E8">
            <w:pPr>
              <w:pStyle w:val="Body"/>
              <w:jc w:val="center"/>
              <w:rPr>
                <w:rFonts w:cs="Times New Roman"/>
                <w:sz w:val="16"/>
                <w:szCs w:val="16"/>
              </w:rPr>
            </w:pPr>
            <w:r w:rsidRPr="00213E15">
              <w:rPr>
                <w:rFonts w:cs="Times New Roman"/>
                <w:sz w:val="16"/>
                <w:szCs w:val="16"/>
              </w:rPr>
              <w:t>15%</w:t>
            </w:r>
          </w:p>
        </w:tc>
        <w:tc>
          <w:tcPr>
            <w:tcW w:w="676" w:type="dxa"/>
            <w:shd w:val="clear" w:color="auto" w:fill="auto"/>
            <w:tcMar>
              <w:top w:w="80" w:type="dxa"/>
              <w:left w:w="80" w:type="dxa"/>
              <w:bottom w:w="80" w:type="dxa"/>
              <w:right w:w="80" w:type="dxa"/>
            </w:tcMar>
            <w:vAlign w:val="center"/>
          </w:tcPr>
          <w:p w14:paraId="18ECEF40"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76" w:type="dxa"/>
            <w:shd w:val="clear" w:color="auto" w:fill="auto"/>
            <w:tcMar>
              <w:top w:w="80" w:type="dxa"/>
              <w:left w:w="80" w:type="dxa"/>
              <w:bottom w:w="80" w:type="dxa"/>
              <w:right w:w="80" w:type="dxa"/>
            </w:tcMar>
            <w:vAlign w:val="center"/>
          </w:tcPr>
          <w:p w14:paraId="54A32E23"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132DCB94"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5EE7AC61"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78CCE73E"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67D025D7"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37488DBC"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75723CF6"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3A999723"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3147F79A"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30F29947" w14:textId="77777777" w:rsidR="00A77972" w:rsidRPr="00213E15" w:rsidRDefault="00A77972" w:rsidP="00E073E8">
            <w:pPr>
              <w:pStyle w:val="Body"/>
              <w:jc w:val="center"/>
              <w:rPr>
                <w:rFonts w:cs="Times New Roman"/>
                <w:sz w:val="16"/>
                <w:szCs w:val="16"/>
              </w:rPr>
            </w:pPr>
            <w:r w:rsidRPr="00213E15">
              <w:rPr>
                <w:rFonts w:cs="Times New Roman"/>
                <w:sz w:val="16"/>
                <w:szCs w:val="16"/>
              </w:rPr>
              <w:t>23%</w:t>
            </w:r>
          </w:p>
        </w:tc>
        <w:tc>
          <w:tcPr>
            <w:tcW w:w="700" w:type="dxa"/>
            <w:shd w:val="clear" w:color="auto" w:fill="auto"/>
            <w:tcMar>
              <w:top w:w="80" w:type="dxa"/>
              <w:left w:w="80" w:type="dxa"/>
              <w:bottom w:w="80" w:type="dxa"/>
              <w:right w:w="80" w:type="dxa"/>
            </w:tcMar>
            <w:vAlign w:val="center"/>
          </w:tcPr>
          <w:p w14:paraId="65EEF376" w14:textId="77777777" w:rsidR="00A77972" w:rsidRPr="00213E15" w:rsidRDefault="00A77972" w:rsidP="00E073E8">
            <w:pPr>
              <w:pStyle w:val="Body"/>
              <w:jc w:val="center"/>
              <w:rPr>
                <w:rFonts w:cs="Times New Roman"/>
                <w:sz w:val="16"/>
                <w:szCs w:val="16"/>
              </w:rPr>
            </w:pPr>
            <w:r w:rsidRPr="00213E15">
              <w:rPr>
                <w:rFonts w:cs="Times New Roman"/>
                <w:sz w:val="16"/>
                <w:szCs w:val="16"/>
              </w:rPr>
              <w:t>24%</w:t>
            </w:r>
          </w:p>
        </w:tc>
      </w:tr>
      <w:tr w:rsidR="00FF617A" w:rsidRPr="00213E15" w14:paraId="05898AA3"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3DBDB58E"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Vunidogoloa</w:t>
            </w:r>
            <w:proofErr w:type="spellEnd"/>
          </w:p>
        </w:tc>
        <w:tc>
          <w:tcPr>
            <w:tcW w:w="904" w:type="dxa"/>
            <w:shd w:val="clear" w:color="auto" w:fill="auto"/>
            <w:tcMar>
              <w:top w:w="80" w:type="dxa"/>
              <w:left w:w="80" w:type="dxa"/>
              <w:bottom w:w="80" w:type="dxa"/>
              <w:right w:w="80" w:type="dxa"/>
            </w:tcMar>
            <w:vAlign w:val="center"/>
          </w:tcPr>
          <w:p w14:paraId="31EAD46A" w14:textId="77777777" w:rsidR="00A77972" w:rsidRPr="00213E15" w:rsidRDefault="00A77972" w:rsidP="00E073E8">
            <w:pPr>
              <w:pStyle w:val="Body"/>
              <w:jc w:val="center"/>
              <w:rPr>
                <w:rFonts w:cs="Times New Roman"/>
                <w:sz w:val="16"/>
                <w:szCs w:val="16"/>
              </w:rPr>
            </w:pPr>
            <w:r w:rsidRPr="00213E15">
              <w:rPr>
                <w:rFonts w:cs="Times New Roman"/>
                <w:sz w:val="16"/>
                <w:szCs w:val="16"/>
              </w:rPr>
              <w:t>14%</w:t>
            </w:r>
          </w:p>
        </w:tc>
        <w:tc>
          <w:tcPr>
            <w:tcW w:w="676" w:type="dxa"/>
            <w:shd w:val="clear" w:color="auto" w:fill="auto"/>
            <w:tcMar>
              <w:top w:w="80" w:type="dxa"/>
              <w:left w:w="80" w:type="dxa"/>
              <w:bottom w:w="80" w:type="dxa"/>
              <w:right w:w="80" w:type="dxa"/>
            </w:tcMar>
            <w:vAlign w:val="center"/>
          </w:tcPr>
          <w:p w14:paraId="18E3B975"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734E73E6"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23C139D0"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46D3B2C2"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427DA048"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687AC1E5"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486D62EE"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27791E27"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6C8681E7"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7F325C8C"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4A155AC6"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304837C5"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5D90523D" w14:textId="77777777" w:rsidR="00A77972" w:rsidRPr="00213E15" w:rsidRDefault="00A77972" w:rsidP="00E073E8">
            <w:pPr>
              <w:pStyle w:val="Body"/>
              <w:jc w:val="center"/>
              <w:rPr>
                <w:rFonts w:cs="Times New Roman"/>
                <w:sz w:val="16"/>
                <w:szCs w:val="16"/>
              </w:rPr>
            </w:pPr>
            <w:r w:rsidRPr="00213E15">
              <w:rPr>
                <w:rFonts w:cs="Times New Roman"/>
                <w:sz w:val="16"/>
                <w:szCs w:val="16"/>
              </w:rPr>
              <w:t>9%</w:t>
            </w:r>
          </w:p>
        </w:tc>
        <w:tc>
          <w:tcPr>
            <w:tcW w:w="676" w:type="dxa"/>
            <w:shd w:val="clear" w:color="auto" w:fill="auto"/>
            <w:tcMar>
              <w:top w:w="80" w:type="dxa"/>
              <w:left w:w="80" w:type="dxa"/>
              <w:bottom w:w="80" w:type="dxa"/>
              <w:right w:w="80" w:type="dxa"/>
            </w:tcMar>
            <w:vAlign w:val="center"/>
          </w:tcPr>
          <w:p w14:paraId="04AFC78E"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66873A72" w14:textId="77777777" w:rsidR="00A77972" w:rsidRPr="00213E15" w:rsidRDefault="00A77972" w:rsidP="00E073E8">
            <w:pPr>
              <w:pStyle w:val="Body"/>
              <w:jc w:val="center"/>
              <w:rPr>
                <w:rFonts w:cs="Times New Roman"/>
                <w:sz w:val="16"/>
                <w:szCs w:val="16"/>
              </w:rPr>
            </w:pPr>
            <w:r w:rsidRPr="00213E15">
              <w:rPr>
                <w:rFonts w:cs="Times New Roman"/>
                <w:sz w:val="16"/>
                <w:szCs w:val="16"/>
              </w:rPr>
              <w:t>37%</w:t>
            </w:r>
          </w:p>
        </w:tc>
        <w:tc>
          <w:tcPr>
            <w:tcW w:w="676" w:type="dxa"/>
            <w:shd w:val="clear" w:color="auto" w:fill="auto"/>
            <w:tcMar>
              <w:top w:w="80" w:type="dxa"/>
              <w:left w:w="80" w:type="dxa"/>
              <w:bottom w:w="80" w:type="dxa"/>
              <w:right w:w="80" w:type="dxa"/>
            </w:tcMar>
            <w:vAlign w:val="center"/>
          </w:tcPr>
          <w:p w14:paraId="6CDA1987" w14:textId="77777777" w:rsidR="00A77972" w:rsidRPr="00213E15" w:rsidRDefault="00A77972" w:rsidP="00E073E8">
            <w:pPr>
              <w:pStyle w:val="Body"/>
              <w:jc w:val="center"/>
              <w:rPr>
                <w:rFonts w:cs="Times New Roman"/>
                <w:sz w:val="16"/>
                <w:szCs w:val="16"/>
              </w:rPr>
            </w:pPr>
            <w:r w:rsidRPr="00213E15">
              <w:rPr>
                <w:rFonts w:cs="Times New Roman"/>
                <w:sz w:val="16"/>
                <w:szCs w:val="16"/>
              </w:rPr>
              <w:t>41%</w:t>
            </w:r>
          </w:p>
        </w:tc>
        <w:tc>
          <w:tcPr>
            <w:tcW w:w="700" w:type="dxa"/>
            <w:shd w:val="clear" w:color="auto" w:fill="auto"/>
            <w:tcMar>
              <w:top w:w="80" w:type="dxa"/>
              <w:left w:w="80" w:type="dxa"/>
              <w:bottom w:w="80" w:type="dxa"/>
              <w:right w:w="80" w:type="dxa"/>
            </w:tcMar>
            <w:vAlign w:val="center"/>
          </w:tcPr>
          <w:p w14:paraId="06124263" w14:textId="77777777" w:rsidR="00A77972" w:rsidRPr="00213E15" w:rsidRDefault="00A77972" w:rsidP="00E073E8">
            <w:pPr>
              <w:pStyle w:val="Body"/>
              <w:jc w:val="center"/>
              <w:rPr>
                <w:rFonts w:cs="Times New Roman"/>
                <w:sz w:val="16"/>
                <w:szCs w:val="16"/>
              </w:rPr>
            </w:pPr>
            <w:r w:rsidRPr="00213E15">
              <w:rPr>
                <w:rFonts w:cs="Times New Roman"/>
                <w:sz w:val="16"/>
                <w:szCs w:val="16"/>
              </w:rPr>
              <w:t>60%</w:t>
            </w:r>
          </w:p>
        </w:tc>
      </w:tr>
      <w:tr w:rsidR="00FF617A" w:rsidRPr="00213E15" w14:paraId="0DFB7047"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08984B50"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Denimanu</w:t>
            </w:r>
            <w:proofErr w:type="spellEnd"/>
          </w:p>
        </w:tc>
        <w:tc>
          <w:tcPr>
            <w:tcW w:w="904" w:type="dxa"/>
            <w:shd w:val="clear" w:color="auto" w:fill="auto"/>
            <w:tcMar>
              <w:top w:w="80" w:type="dxa"/>
              <w:left w:w="80" w:type="dxa"/>
              <w:bottom w:w="80" w:type="dxa"/>
              <w:right w:w="80" w:type="dxa"/>
            </w:tcMar>
            <w:vAlign w:val="center"/>
          </w:tcPr>
          <w:p w14:paraId="558DE319" w14:textId="77777777" w:rsidR="00A77972" w:rsidRPr="00213E15" w:rsidRDefault="00A77972" w:rsidP="00E073E8">
            <w:pPr>
              <w:pStyle w:val="Body"/>
              <w:jc w:val="center"/>
              <w:rPr>
                <w:rFonts w:cs="Times New Roman"/>
                <w:sz w:val="16"/>
                <w:szCs w:val="16"/>
              </w:rPr>
            </w:pPr>
            <w:r w:rsidRPr="00213E15">
              <w:rPr>
                <w:rFonts w:cs="Times New Roman"/>
                <w:sz w:val="16"/>
                <w:szCs w:val="16"/>
              </w:rPr>
              <w:t>12%</w:t>
            </w:r>
          </w:p>
        </w:tc>
        <w:tc>
          <w:tcPr>
            <w:tcW w:w="676" w:type="dxa"/>
            <w:shd w:val="clear" w:color="auto" w:fill="auto"/>
            <w:tcMar>
              <w:top w:w="80" w:type="dxa"/>
              <w:left w:w="80" w:type="dxa"/>
              <w:bottom w:w="80" w:type="dxa"/>
              <w:right w:w="80" w:type="dxa"/>
            </w:tcMar>
            <w:vAlign w:val="center"/>
          </w:tcPr>
          <w:p w14:paraId="3F4E2846" w14:textId="77777777" w:rsidR="00A77972" w:rsidRPr="00213E15" w:rsidRDefault="00A77972" w:rsidP="00E073E8">
            <w:pPr>
              <w:pStyle w:val="Body"/>
              <w:jc w:val="center"/>
              <w:rPr>
                <w:rFonts w:cs="Times New Roman"/>
                <w:sz w:val="16"/>
                <w:szCs w:val="16"/>
              </w:rPr>
            </w:pPr>
            <w:r w:rsidRPr="00213E15">
              <w:rPr>
                <w:rFonts w:cs="Times New Roman"/>
                <w:sz w:val="16"/>
                <w:szCs w:val="16"/>
              </w:rPr>
              <w:t>12%</w:t>
            </w:r>
          </w:p>
        </w:tc>
        <w:tc>
          <w:tcPr>
            <w:tcW w:w="676" w:type="dxa"/>
            <w:shd w:val="clear" w:color="auto" w:fill="auto"/>
            <w:tcMar>
              <w:top w:w="80" w:type="dxa"/>
              <w:left w:w="80" w:type="dxa"/>
              <w:bottom w:w="80" w:type="dxa"/>
              <w:right w:w="80" w:type="dxa"/>
            </w:tcMar>
            <w:vAlign w:val="center"/>
          </w:tcPr>
          <w:p w14:paraId="346BD860" w14:textId="77777777" w:rsidR="00A77972" w:rsidRPr="00213E15" w:rsidRDefault="00A77972" w:rsidP="00E073E8">
            <w:pPr>
              <w:pStyle w:val="Body"/>
              <w:jc w:val="center"/>
              <w:rPr>
                <w:rFonts w:cs="Times New Roman"/>
                <w:sz w:val="16"/>
                <w:szCs w:val="16"/>
              </w:rPr>
            </w:pPr>
            <w:r w:rsidRPr="00213E15">
              <w:rPr>
                <w:rFonts w:cs="Times New Roman"/>
                <w:sz w:val="16"/>
                <w:szCs w:val="16"/>
              </w:rPr>
              <w:t>12%</w:t>
            </w:r>
          </w:p>
        </w:tc>
        <w:tc>
          <w:tcPr>
            <w:tcW w:w="676" w:type="dxa"/>
            <w:shd w:val="clear" w:color="auto" w:fill="auto"/>
            <w:tcMar>
              <w:top w:w="80" w:type="dxa"/>
              <w:left w:w="80" w:type="dxa"/>
              <w:bottom w:w="80" w:type="dxa"/>
              <w:right w:w="80" w:type="dxa"/>
            </w:tcMar>
            <w:vAlign w:val="center"/>
          </w:tcPr>
          <w:p w14:paraId="2858B7A3" w14:textId="77777777" w:rsidR="00A77972" w:rsidRPr="00213E15" w:rsidRDefault="00A77972" w:rsidP="00E073E8">
            <w:pPr>
              <w:pStyle w:val="Body"/>
              <w:jc w:val="center"/>
              <w:rPr>
                <w:rFonts w:cs="Times New Roman"/>
                <w:sz w:val="16"/>
                <w:szCs w:val="16"/>
              </w:rPr>
            </w:pPr>
            <w:r w:rsidRPr="00213E15">
              <w:rPr>
                <w:rFonts w:cs="Times New Roman"/>
                <w:sz w:val="16"/>
                <w:szCs w:val="16"/>
              </w:rPr>
              <w:t>12%</w:t>
            </w:r>
          </w:p>
        </w:tc>
        <w:tc>
          <w:tcPr>
            <w:tcW w:w="676" w:type="dxa"/>
            <w:shd w:val="clear" w:color="auto" w:fill="auto"/>
            <w:tcMar>
              <w:top w:w="80" w:type="dxa"/>
              <w:left w:w="80" w:type="dxa"/>
              <w:bottom w:w="80" w:type="dxa"/>
              <w:right w:w="80" w:type="dxa"/>
            </w:tcMar>
            <w:vAlign w:val="center"/>
          </w:tcPr>
          <w:p w14:paraId="6E89BD1B" w14:textId="77777777" w:rsidR="00A77972" w:rsidRPr="00213E15" w:rsidRDefault="00A77972" w:rsidP="00E073E8">
            <w:pPr>
              <w:pStyle w:val="Body"/>
              <w:jc w:val="center"/>
              <w:rPr>
                <w:rFonts w:cs="Times New Roman"/>
                <w:sz w:val="16"/>
                <w:szCs w:val="16"/>
              </w:rPr>
            </w:pPr>
            <w:r w:rsidRPr="00213E15">
              <w:rPr>
                <w:rFonts w:cs="Times New Roman"/>
                <w:sz w:val="16"/>
                <w:szCs w:val="16"/>
              </w:rPr>
              <w:t>12%</w:t>
            </w:r>
          </w:p>
        </w:tc>
        <w:tc>
          <w:tcPr>
            <w:tcW w:w="676" w:type="dxa"/>
            <w:shd w:val="clear" w:color="auto" w:fill="auto"/>
            <w:tcMar>
              <w:top w:w="80" w:type="dxa"/>
              <w:left w:w="80" w:type="dxa"/>
              <w:bottom w:w="80" w:type="dxa"/>
              <w:right w:w="80" w:type="dxa"/>
            </w:tcMar>
            <w:vAlign w:val="center"/>
          </w:tcPr>
          <w:p w14:paraId="3528AD4B" w14:textId="77777777" w:rsidR="00A77972" w:rsidRPr="00213E15" w:rsidRDefault="00A77972" w:rsidP="00E073E8">
            <w:pPr>
              <w:pStyle w:val="Body"/>
              <w:jc w:val="center"/>
              <w:rPr>
                <w:rFonts w:cs="Times New Roman"/>
                <w:sz w:val="16"/>
                <w:szCs w:val="16"/>
              </w:rPr>
            </w:pPr>
            <w:r w:rsidRPr="00213E15">
              <w:rPr>
                <w:rFonts w:cs="Times New Roman"/>
                <w:sz w:val="16"/>
                <w:szCs w:val="16"/>
              </w:rPr>
              <w:t>7%</w:t>
            </w:r>
          </w:p>
        </w:tc>
        <w:tc>
          <w:tcPr>
            <w:tcW w:w="676" w:type="dxa"/>
            <w:shd w:val="clear" w:color="auto" w:fill="auto"/>
            <w:tcMar>
              <w:top w:w="80" w:type="dxa"/>
              <w:left w:w="80" w:type="dxa"/>
              <w:bottom w:w="80" w:type="dxa"/>
              <w:right w:w="80" w:type="dxa"/>
            </w:tcMar>
            <w:vAlign w:val="center"/>
          </w:tcPr>
          <w:p w14:paraId="748CF314" w14:textId="77777777" w:rsidR="00A77972" w:rsidRPr="00213E15" w:rsidRDefault="00A77972" w:rsidP="00E073E8">
            <w:pPr>
              <w:pStyle w:val="Body"/>
              <w:jc w:val="center"/>
              <w:rPr>
                <w:rFonts w:cs="Times New Roman"/>
                <w:sz w:val="16"/>
                <w:szCs w:val="16"/>
              </w:rPr>
            </w:pPr>
            <w:r w:rsidRPr="00213E15">
              <w:rPr>
                <w:rFonts w:cs="Times New Roman"/>
                <w:sz w:val="16"/>
                <w:szCs w:val="16"/>
              </w:rPr>
              <w:t>11%</w:t>
            </w:r>
          </w:p>
        </w:tc>
        <w:tc>
          <w:tcPr>
            <w:tcW w:w="676" w:type="dxa"/>
            <w:shd w:val="clear" w:color="auto" w:fill="auto"/>
            <w:tcMar>
              <w:top w:w="80" w:type="dxa"/>
              <w:left w:w="80" w:type="dxa"/>
              <w:bottom w:w="80" w:type="dxa"/>
              <w:right w:w="80" w:type="dxa"/>
            </w:tcMar>
            <w:vAlign w:val="center"/>
          </w:tcPr>
          <w:p w14:paraId="5E56487D" w14:textId="77777777" w:rsidR="00A77972" w:rsidRPr="00213E15" w:rsidRDefault="00A77972" w:rsidP="00E073E8">
            <w:pPr>
              <w:pStyle w:val="Body"/>
              <w:jc w:val="center"/>
              <w:rPr>
                <w:rFonts w:cs="Times New Roman"/>
                <w:sz w:val="16"/>
                <w:szCs w:val="16"/>
              </w:rPr>
            </w:pPr>
            <w:r w:rsidRPr="00213E15">
              <w:rPr>
                <w:rFonts w:cs="Times New Roman"/>
                <w:sz w:val="16"/>
                <w:szCs w:val="16"/>
              </w:rPr>
              <w:t>11%</w:t>
            </w:r>
          </w:p>
        </w:tc>
        <w:tc>
          <w:tcPr>
            <w:tcW w:w="676" w:type="dxa"/>
            <w:shd w:val="clear" w:color="auto" w:fill="auto"/>
            <w:tcMar>
              <w:top w:w="80" w:type="dxa"/>
              <w:left w:w="80" w:type="dxa"/>
              <w:bottom w:w="80" w:type="dxa"/>
              <w:right w:w="80" w:type="dxa"/>
            </w:tcMar>
            <w:vAlign w:val="center"/>
          </w:tcPr>
          <w:p w14:paraId="2F27D7ED" w14:textId="77777777" w:rsidR="00A77972" w:rsidRPr="00213E15" w:rsidRDefault="00A77972" w:rsidP="00E073E8">
            <w:pPr>
              <w:pStyle w:val="Body"/>
              <w:jc w:val="center"/>
              <w:rPr>
                <w:rFonts w:cs="Times New Roman"/>
                <w:sz w:val="16"/>
                <w:szCs w:val="16"/>
              </w:rPr>
            </w:pPr>
            <w:r w:rsidRPr="00213E15">
              <w:rPr>
                <w:rFonts w:cs="Times New Roman"/>
                <w:sz w:val="16"/>
                <w:szCs w:val="16"/>
              </w:rPr>
              <w:t>17%</w:t>
            </w:r>
          </w:p>
        </w:tc>
        <w:tc>
          <w:tcPr>
            <w:tcW w:w="676" w:type="dxa"/>
            <w:shd w:val="clear" w:color="auto" w:fill="auto"/>
            <w:tcMar>
              <w:top w:w="80" w:type="dxa"/>
              <w:left w:w="80" w:type="dxa"/>
              <w:bottom w:w="80" w:type="dxa"/>
              <w:right w:w="80" w:type="dxa"/>
            </w:tcMar>
            <w:vAlign w:val="center"/>
          </w:tcPr>
          <w:p w14:paraId="269363E2"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7F6BA532"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5FAD7609"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1C960F50"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76" w:type="dxa"/>
            <w:shd w:val="clear" w:color="auto" w:fill="auto"/>
            <w:tcMar>
              <w:top w:w="80" w:type="dxa"/>
              <w:left w:w="80" w:type="dxa"/>
              <w:bottom w:w="80" w:type="dxa"/>
              <w:right w:w="80" w:type="dxa"/>
            </w:tcMar>
            <w:vAlign w:val="center"/>
          </w:tcPr>
          <w:p w14:paraId="43D633F3"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76" w:type="dxa"/>
            <w:shd w:val="clear" w:color="auto" w:fill="auto"/>
            <w:tcMar>
              <w:top w:w="80" w:type="dxa"/>
              <w:left w:w="80" w:type="dxa"/>
              <w:bottom w:w="80" w:type="dxa"/>
              <w:right w:w="80" w:type="dxa"/>
            </w:tcMar>
            <w:vAlign w:val="center"/>
          </w:tcPr>
          <w:p w14:paraId="0B93BA7C"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76" w:type="dxa"/>
            <w:shd w:val="clear" w:color="auto" w:fill="auto"/>
            <w:tcMar>
              <w:top w:w="80" w:type="dxa"/>
              <w:left w:w="80" w:type="dxa"/>
              <w:bottom w:w="80" w:type="dxa"/>
              <w:right w:w="80" w:type="dxa"/>
            </w:tcMar>
            <w:vAlign w:val="center"/>
          </w:tcPr>
          <w:p w14:paraId="3D65EC48" w14:textId="77777777" w:rsidR="00A77972" w:rsidRPr="00213E15" w:rsidRDefault="00A77972" w:rsidP="00E073E8">
            <w:pPr>
              <w:pStyle w:val="Body"/>
              <w:jc w:val="center"/>
              <w:rPr>
                <w:rFonts w:cs="Times New Roman"/>
                <w:sz w:val="16"/>
                <w:szCs w:val="16"/>
              </w:rPr>
            </w:pPr>
            <w:r w:rsidRPr="00213E15">
              <w:rPr>
                <w:rFonts w:cs="Times New Roman"/>
                <w:sz w:val="16"/>
                <w:szCs w:val="16"/>
              </w:rPr>
              <w:t>25%</w:t>
            </w:r>
          </w:p>
        </w:tc>
        <w:tc>
          <w:tcPr>
            <w:tcW w:w="676" w:type="dxa"/>
            <w:shd w:val="clear" w:color="auto" w:fill="auto"/>
            <w:tcMar>
              <w:top w:w="80" w:type="dxa"/>
              <w:left w:w="80" w:type="dxa"/>
              <w:bottom w:w="80" w:type="dxa"/>
              <w:right w:w="80" w:type="dxa"/>
            </w:tcMar>
            <w:vAlign w:val="center"/>
          </w:tcPr>
          <w:p w14:paraId="0A2659B4" w14:textId="77777777" w:rsidR="00A77972" w:rsidRPr="00213E15" w:rsidRDefault="00A77972" w:rsidP="00E073E8">
            <w:pPr>
              <w:pStyle w:val="Body"/>
              <w:jc w:val="center"/>
              <w:rPr>
                <w:rFonts w:cs="Times New Roman"/>
                <w:sz w:val="16"/>
                <w:szCs w:val="16"/>
              </w:rPr>
            </w:pPr>
            <w:r w:rsidRPr="00213E15">
              <w:rPr>
                <w:rFonts w:cs="Times New Roman"/>
                <w:sz w:val="16"/>
                <w:szCs w:val="16"/>
              </w:rPr>
              <w:t>32%</w:t>
            </w:r>
          </w:p>
        </w:tc>
        <w:tc>
          <w:tcPr>
            <w:tcW w:w="700" w:type="dxa"/>
            <w:shd w:val="clear" w:color="auto" w:fill="auto"/>
            <w:tcMar>
              <w:top w:w="80" w:type="dxa"/>
              <w:left w:w="80" w:type="dxa"/>
              <w:bottom w:w="80" w:type="dxa"/>
              <w:right w:w="80" w:type="dxa"/>
            </w:tcMar>
            <w:vAlign w:val="center"/>
          </w:tcPr>
          <w:p w14:paraId="7C4C162B" w14:textId="77777777" w:rsidR="00A77972" w:rsidRPr="00213E15" w:rsidRDefault="00A77972" w:rsidP="00E073E8">
            <w:pPr>
              <w:pStyle w:val="Body"/>
              <w:jc w:val="center"/>
              <w:rPr>
                <w:rFonts w:cs="Times New Roman"/>
                <w:sz w:val="16"/>
                <w:szCs w:val="16"/>
              </w:rPr>
            </w:pPr>
            <w:r w:rsidRPr="00213E15">
              <w:rPr>
                <w:rFonts w:cs="Times New Roman"/>
                <w:sz w:val="16"/>
                <w:szCs w:val="16"/>
              </w:rPr>
              <w:t>40%</w:t>
            </w:r>
          </w:p>
        </w:tc>
      </w:tr>
      <w:tr w:rsidR="00FF617A" w:rsidRPr="00213E15" w14:paraId="6CE3C0A0"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020F02A1" w14:textId="77777777" w:rsidR="00A77972" w:rsidRPr="00213E15" w:rsidRDefault="00A77972" w:rsidP="00E073E8">
            <w:pPr>
              <w:pStyle w:val="Body"/>
              <w:jc w:val="center"/>
              <w:rPr>
                <w:rFonts w:cs="Times New Roman"/>
                <w:sz w:val="16"/>
                <w:szCs w:val="16"/>
              </w:rPr>
            </w:pPr>
            <w:r w:rsidRPr="00213E15">
              <w:rPr>
                <w:rFonts w:cs="Times New Roman"/>
                <w:sz w:val="16"/>
                <w:szCs w:val="16"/>
              </w:rPr>
              <w:t>Mondo Village</w:t>
            </w:r>
          </w:p>
        </w:tc>
        <w:tc>
          <w:tcPr>
            <w:tcW w:w="904" w:type="dxa"/>
            <w:shd w:val="clear" w:color="auto" w:fill="auto"/>
            <w:tcMar>
              <w:top w:w="80" w:type="dxa"/>
              <w:left w:w="80" w:type="dxa"/>
              <w:bottom w:w="80" w:type="dxa"/>
              <w:right w:w="80" w:type="dxa"/>
            </w:tcMar>
            <w:vAlign w:val="center"/>
          </w:tcPr>
          <w:p w14:paraId="14E47BC2"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76" w:type="dxa"/>
            <w:shd w:val="clear" w:color="auto" w:fill="auto"/>
            <w:tcMar>
              <w:top w:w="80" w:type="dxa"/>
              <w:left w:w="80" w:type="dxa"/>
              <w:bottom w:w="80" w:type="dxa"/>
              <w:right w:w="80" w:type="dxa"/>
            </w:tcMar>
            <w:vAlign w:val="center"/>
          </w:tcPr>
          <w:p w14:paraId="1C6C8DD5"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76" w:type="dxa"/>
            <w:shd w:val="clear" w:color="auto" w:fill="auto"/>
            <w:tcMar>
              <w:top w:w="80" w:type="dxa"/>
              <w:left w:w="80" w:type="dxa"/>
              <w:bottom w:w="80" w:type="dxa"/>
              <w:right w:w="80" w:type="dxa"/>
            </w:tcMar>
            <w:vAlign w:val="center"/>
          </w:tcPr>
          <w:p w14:paraId="0B89F262"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76" w:type="dxa"/>
            <w:shd w:val="clear" w:color="auto" w:fill="auto"/>
            <w:tcMar>
              <w:top w:w="80" w:type="dxa"/>
              <w:left w:w="80" w:type="dxa"/>
              <w:bottom w:w="80" w:type="dxa"/>
              <w:right w:w="80" w:type="dxa"/>
            </w:tcMar>
            <w:vAlign w:val="center"/>
          </w:tcPr>
          <w:p w14:paraId="46245073"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76" w:type="dxa"/>
            <w:shd w:val="clear" w:color="auto" w:fill="auto"/>
            <w:tcMar>
              <w:top w:w="80" w:type="dxa"/>
              <w:left w:w="80" w:type="dxa"/>
              <w:bottom w:w="80" w:type="dxa"/>
              <w:right w:w="80" w:type="dxa"/>
            </w:tcMar>
            <w:vAlign w:val="center"/>
          </w:tcPr>
          <w:p w14:paraId="7A2F241D"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76" w:type="dxa"/>
            <w:shd w:val="clear" w:color="auto" w:fill="auto"/>
            <w:tcMar>
              <w:top w:w="80" w:type="dxa"/>
              <w:left w:w="80" w:type="dxa"/>
              <w:bottom w:w="80" w:type="dxa"/>
              <w:right w:w="80" w:type="dxa"/>
            </w:tcMar>
            <w:vAlign w:val="center"/>
          </w:tcPr>
          <w:p w14:paraId="7D8972A7"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76" w:type="dxa"/>
            <w:shd w:val="clear" w:color="auto" w:fill="auto"/>
            <w:tcMar>
              <w:top w:w="80" w:type="dxa"/>
              <w:left w:w="80" w:type="dxa"/>
              <w:bottom w:w="80" w:type="dxa"/>
              <w:right w:w="80" w:type="dxa"/>
            </w:tcMar>
            <w:vAlign w:val="center"/>
          </w:tcPr>
          <w:p w14:paraId="1D007644"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76" w:type="dxa"/>
            <w:shd w:val="clear" w:color="auto" w:fill="auto"/>
            <w:tcMar>
              <w:top w:w="80" w:type="dxa"/>
              <w:left w:w="80" w:type="dxa"/>
              <w:bottom w:w="80" w:type="dxa"/>
              <w:right w:w="80" w:type="dxa"/>
            </w:tcMar>
            <w:vAlign w:val="center"/>
          </w:tcPr>
          <w:p w14:paraId="35C5E373" w14:textId="77777777" w:rsidR="00A77972" w:rsidRPr="00213E15" w:rsidRDefault="00A77972" w:rsidP="00E073E8">
            <w:pPr>
              <w:pStyle w:val="Body"/>
              <w:jc w:val="center"/>
              <w:rPr>
                <w:rFonts w:cs="Times New Roman"/>
                <w:sz w:val="16"/>
                <w:szCs w:val="16"/>
              </w:rPr>
            </w:pPr>
            <w:r w:rsidRPr="00213E15">
              <w:rPr>
                <w:rFonts w:cs="Times New Roman"/>
                <w:sz w:val="16"/>
                <w:szCs w:val="16"/>
              </w:rPr>
              <w:t>8%</w:t>
            </w:r>
          </w:p>
        </w:tc>
        <w:tc>
          <w:tcPr>
            <w:tcW w:w="676" w:type="dxa"/>
            <w:shd w:val="clear" w:color="auto" w:fill="auto"/>
            <w:tcMar>
              <w:top w:w="80" w:type="dxa"/>
              <w:left w:w="80" w:type="dxa"/>
              <w:bottom w:w="80" w:type="dxa"/>
              <w:right w:w="80" w:type="dxa"/>
            </w:tcMar>
            <w:vAlign w:val="center"/>
          </w:tcPr>
          <w:p w14:paraId="03B376F7"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76" w:type="dxa"/>
            <w:shd w:val="clear" w:color="auto" w:fill="auto"/>
            <w:tcMar>
              <w:top w:w="80" w:type="dxa"/>
              <w:left w:w="80" w:type="dxa"/>
              <w:bottom w:w="80" w:type="dxa"/>
              <w:right w:w="80" w:type="dxa"/>
            </w:tcMar>
            <w:vAlign w:val="center"/>
          </w:tcPr>
          <w:p w14:paraId="16E7A073"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76" w:type="dxa"/>
            <w:shd w:val="clear" w:color="auto" w:fill="auto"/>
            <w:tcMar>
              <w:top w:w="80" w:type="dxa"/>
              <w:left w:w="80" w:type="dxa"/>
              <w:bottom w:w="80" w:type="dxa"/>
              <w:right w:w="80" w:type="dxa"/>
            </w:tcMar>
            <w:vAlign w:val="center"/>
          </w:tcPr>
          <w:p w14:paraId="4F031087"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76" w:type="dxa"/>
            <w:shd w:val="clear" w:color="auto" w:fill="auto"/>
            <w:tcMar>
              <w:top w:w="80" w:type="dxa"/>
              <w:left w:w="80" w:type="dxa"/>
              <w:bottom w:w="80" w:type="dxa"/>
              <w:right w:w="80" w:type="dxa"/>
            </w:tcMar>
            <w:vAlign w:val="center"/>
          </w:tcPr>
          <w:p w14:paraId="439DE016"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76" w:type="dxa"/>
            <w:shd w:val="clear" w:color="auto" w:fill="auto"/>
            <w:tcMar>
              <w:top w:w="80" w:type="dxa"/>
              <w:left w:w="80" w:type="dxa"/>
              <w:bottom w:w="80" w:type="dxa"/>
              <w:right w:w="80" w:type="dxa"/>
            </w:tcMar>
            <w:vAlign w:val="center"/>
          </w:tcPr>
          <w:p w14:paraId="1AAA8C0E"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76" w:type="dxa"/>
            <w:shd w:val="clear" w:color="auto" w:fill="auto"/>
            <w:tcMar>
              <w:top w:w="80" w:type="dxa"/>
              <w:left w:w="80" w:type="dxa"/>
              <w:bottom w:w="80" w:type="dxa"/>
              <w:right w:w="80" w:type="dxa"/>
            </w:tcMar>
            <w:vAlign w:val="center"/>
          </w:tcPr>
          <w:p w14:paraId="1BCBA352"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76" w:type="dxa"/>
            <w:shd w:val="clear" w:color="auto" w:fill="auto"/>
            <w:tcMar>
              <w:top w:w="80" w:type="dxa"/>
              <w:left w:w="80" w:type="dxa"/>
              <w:bottom w:w="80" w:type="dxa"/>
              <w:right w:w="80" w:type="dxa"/>
            </w:tcMar>
            <w:vAlign w:val="center"/>
          </w:tcPr>
          <w:p w14:paraId="6E453709"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76" w:type="dxa"/>
            <w:shd w:val="clear" w:color="auto" w:fill="auto"/>
            <w:tcMar>
              <w:top w:w="80" w:type="dxa"/>
              <w:left w:w="80" w:type="dxa"/>
              <w:bottom w:w="80" w:type="dxa"/>
              <w:right w:w="80" w:type="dxa"/>
            </w:tcMar>
            <w:vAlign w:val="center"/>
          </w:tcPr>
          <w:p w14:paraId="705D4196"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676" w:type="dxa"/>
            <w:shd w:val="clear" w:color="auto" w:fill="auto"/>
            <w:tcMar>
              <w:top w:w="80" w:type="dxa"/>
              <w:left w:w="80" w:type="dxa"/>
              <w:bottom w:w="80" w:type="dxa"/>
              <w:right w:w="80" w:type="dxa"/>
            </w:tcMar>
            <w:vAlign w:val="center"/>
          </w:tcPr>
          <w:p w14:paraId="44AA184B"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700" w:type="dxa"/>
            <w:shd w:val="clear" w:color="auto" w:fill="auto"/>
            <w:tcMar>
              <w:top w:w="80" w:type="dxa"/>
              <w:left w:w="80" w:type="dxa"/>
              <w:bottom w:w="80" w:type="dxa"/>
              <w:right w:w="80" w:type="dxa"/>
            </w:tcMar>
            <w:vAlign w:val="center"/>
          </w:tcPr>
          <w:p w14:paraId="4C72D860"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r>
      <w:tr w:rsidR="00FF617A" w:rsidRPr="00213E15" w14:paraId="2AB2C446"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7861AD96"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Vunisavisavi</w:t>
            </w:r>
            <w:proofErr w:type="spellEnd"/>
          </w:p>
        </w:tc>
        <w:tc>
          <w:tcPr>
            <w:tcW w:w="904" w:type="dxa"/>
            <w:shd w:val="clear" w:color="auto" w:fill="auto"/>
            <w:tcMar>
              <w:top w:w="80" w:type="dxa"/>
              <w:left w:w="80" w:type="dxa"/>
              <w:bottom w:w="80" w:type="dxa"/>
              <w:right w:w="80" w:type="dxa"/>
            </w:tcMar>
            <w:vAlign w:val="center"/>
          </w:tcPr>
          <w:p w14:paraId="564D503F"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76" w:type="dxa"/>
            <w:shd w:val="clear" w:color="auto" w:fill="auto"/>
            <w:tcMar>
              <w:top w:w="80" w:type="dxa"/>
              <w:left w:w="80" w:type="dxa"/>
              <w:bottom w:w="80" w:type="dxa"/>
              <w:right w:w="80" w:type="dxa"/>
            </w:tcMar>
            <w:vAlign w:val="center"/>
          </w:tcPr>
          <w:p w14:paraId="6F0C6B5B"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76" w:type="dxa"/>
            <w:shd w:val="clear" w:color="auto" w:fill="auto"/>
            <w:tcMar>
              <w:top w:w="80" w:type="dxa"/>
              <w:left w:w="80" w:type="dxa"/>
              <w:bottom w:w="80" w:type="dxa"/>
              <w:right w:w="80" w:type="dxa"/>
            </w:tcMar>
            <w:vAlign w:val="center"/>
          </w:tcPr>
          <w:p w14:paraId="4A7F8688"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76" w:type="dxa"/>
            <w:shd w:val="clear" w:color="auto" w:fill="auto"/>
            <w:tcMar>
              <w:top w:w="80" w:type="dxa"/>
              <w:left w:w="80" w:type="dxa"/>
              <w:bottom w:w="80" w:type="dxa"/>
              <w:right w:w="80" w:type="dxa"/>
            </w:tcMar>
            <w:vAlign w:val="center"/>
          </w:tcPr>
          <w:p w14:paraId="1958EEA5"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76" w:type="dxa"/>
            <w:shd w:val="clear" w:color="auto" w:fill="auto"/>
            <w:tcMar>
              <w:top w:w="80" w:type="dxa"/>
              <w:left w:w="80" w:type="dxa"/>
              <w:bottom w:w="80" w:type="dxa"/>
              <w:right w:w="80" w:type="dxa"/>
            </w:tcMar>
            <w:vAlign w:val="center"/>
          </w:tcPr>
          <w:p w14:paraId="03C7DE40"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76" w:type="dxa"/>
            <w:shd w:val="clear" w:color="auto" w:fill="auto"/>
            <w:tcMar>
              <w:top w:w="80" w:type="dxa"/>
              <w:left w:w="80" w:type="dxa"/>
              <w:bottom w:w="80" w:type="dxa"/>
              <w:right w:w="80" w:type="dxa"/>
            </w:tcMar>
            <w:vAlign w:val="center"/>
          </w:tcPr>
          <w:p w14:paraId="25A5FA78"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76" w:type="dxa"/>
            <w:shd w:val="clear" w:color="auto" w:fill="auto"/>
            <w:tcMar>
              <w:top w:w="80" w:type="dxa"/>
              <w:left w:w="80" w:type="dxa"/>
              <w:bottom w:w="80" w:type="dxa"/>
              <w:right w:w="80" w:type="dxa"/>
            </w:tcMar>
            <w:vAlign w:val="center"/>
          </w:tcPr>
          <w:p w14:paraId="6B86906D"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76" w:type="dxa"/>
            <w:shd w:val="clear" w:color="auto" w:fill="auto"/>
            <w:tcMar>
              <w:top w:w="80" w:type="dxa"/>
              <w:left w:w="80" w:type="dxa"/>
              <w:bottom w:w="80" w:type="dxa"/>
              <w:right w:w="80" w:type="dxa"/>
            </w:tcMar>
            <w:vAlign w:val="center"/>
          </w:tcPr>
          <w:p w14:paraId="245FA6B3"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048AF9AC" w14:textId="77777777" w:rsidR="00A77972" w:rsidRPr="00213E15" w:rsidRDefault="00A77972" w:rsidP="00E073E8">
            <w:pPr>
              <w:pStyle w:val="Body"/>
              <w:jc w:val="center"/>
              <w:rPr>
                <w:rFonts w:cs="Times New Roman"/>
                <w:sz w:val="16"/>
                <w:szCs w:val="16"/>
              </w:rPr>
            </w:pPr>
            <w:r w:rsidRPr="00213E15">
              <w:rPr>
                <w:rFonts w:cs="Times New Roman"/>
                <w:sz w:val="16"/>
                <w:szCs w:val="16"/>
              </w:rPr>
              <w:t>33%</w:t>
            </w:r>
          </w:p>
        </w:tc>
        <w:tc>
          <w:tcPr>
            <w:tcW w:w="676" w:type="dxa"/>
            <w:shd w:val="clear" w:color="auto" w:fill="auto"/>
            <w:tcMar>
              <w:top w:w="80" w:type="dxa"/>
              <w:left w:w="80" w:type="dxa"/>
              <w:bottom w:w="80" w:type="dxa"/>
              <w:right w:w="80" w:type="dxa"/>
            </w:tcMar>
            <w:vAlign w:val="center"/>
          </w:tcPr>
          <w:p w14:paraId="6298EA63" w14:textId="77777777" w:rsidR="00A77972" w:rsidRPr="00213E15" w:rsidRDefault="00A77972" w:rsidP="00E073E8">
            <w:pPr>
              <w:pStyle w:val="Body"/>
              <w:jc w:val="center"/>
              <w:rPr>
                <w:rFonts w:cs="Times New Roman"/>
                <w:sz w:val="16"/>
                <w:szCs w:val="16"/>
              </w:rPr>
            </w:pPr>
            <w:r w:rsidRPr="00213E15">
              <w:rPr>
                <w:rFonts w:cs="Times New Roman"/>
                <w:sz w:val="16"/>
                <w:szCs w:val="16"/>
              </w:rPr>
              <w:t>52%</w:t>
            </w:r>
          </w:p>
        </w:tc>
        <w:tc>
          <w:tcPr>
            <w:tcW w:w="676" w:type="dxa"/>
            <w:shd w:val="clear" w:color="auto" w:fill="auto"/>
            <w:tcMar>
              <w:top w:w="80" w:type="dxa"/>
              <w:left w:w="80" w:type="dxa"/>
              <w:bottom w:w="80" w:type="dxa"/>
              <w:right w:w="80" w:type="dxa"/>
            </w:tcMar>
            <w:vAlign w:val="center"/>
          </w:tcPr>
          <w:p w14:paraId="1F64CCEE" w14:textId="77777777" w:rsidR="00A77972" w:rsidRPr="00213E15" w:rsidRDefault="00A77972" w:rsidP="00E073E8">
            <w:pPr>
              <w:pStyle w:val="Body"/>
              <w:jc w:val="center"/>
              <w:rPr>
                <w:rFonts w:cs="Times New Roman"/>
                <w:sz w:val="16"/>
                <w:szCs w:val="16"/>
              </w:rPr>
            </w:pPr>
            <w:r w:rsidRPr="00213E15">
              <w:rPr>
                <w:rFonts w:cs="Times New Roman"/>
                <w:sz w:val="16"/>
                <w:szCs w:val="16"/>
              </w:rPr>
              <w:t>52%</w:t>
            </w:r>
          </w:p>
        </w:tc>
        <w:tc>
          <w:tcPr>
            <w:tcW w:w="676" w:type="dxa"/>
            <w:shd w:val="clear" w:color="auto" w:fill="auto"/>
            <w:tcMar>
              <w:top w:w="80" w:type="dxa"/>
              <w:left w:w="80" w:type="dxa"/>
              <w:bottom w:w="80" w:type="dxa"/>
              <w:right w:w="80" w:type="dxa"/>
            </w:tcMar>
            <w:vAlign w:val="center"/>
          </w:tcPr>
          <w:p w14:paraId="79168EB0" w14:textId="77777777" w:rsidR="00A77972" w:rsidRPr="00213E15" w:rsidRDefault="00A77972" w:rsidP="00E073E8">
            <w:pPr>
              <w:pStyle w:val="Body"/>
              <w:jc w:val="center"/>
              <w:rPr>
                <w:rFonts w:cs="Times New Roman"/>
                <w:sz w:val="16"/>
                <w:szCs w:val="16"/>
              </w:rPr>
            </w:pPr>
            <w:r w:rsidRPr="00213E15">
              <w:rPr>
                <w:rFonts w:cs="Times New Roman"/>
                <w:sz w:val="16"/>
                <w:szCs w:val="16"/>
              </w:rPr>
              <w:t>52%</w:t>
            </w:r>
          </w:p>
        </w:tc>
        <w:tc>
          <w:tcPr>
            <w:tcW w:w="676" w:type="dxa"/>
            <w:shd w:val="clear" w:color="auto" w:fill="auto"/>
            <w:tcMar>
              <w:top w:w="80" w:type="dxa"/>
              <w:left w:w="80" w:type="dxa"/>
              <w:bottom w:w="80" w:type="dxa"/>
              <w:right w:w="80" w:type="dxa"/>
            </w:tcMar>
            <w:vAlign w:val="center"/>
          </w:tcPr>
          <w:p w14:paraId="716CFA09" w14:textId="77777777" w:rsidR="00A77972" w:rsidRPr="00213E15" w:rsidRDefault="00A77972" w:rsidP="00E073E8">
            <w:pPr>
              <w:pStyle w:val="Body"/>
              <w:jc w:val="center"/>
              <w:rPr>
                <w:rFonts w:cs="Times New Roman"/>
                <w:sz w:val="16"/>
                <w:szCs w:val="16"/>
              </w:rPr>
            </w:pPr>
            <w:r w:rsidRPr="00213E15">
              <w:rPr>
                <w:rFonts w:cs="Times New Roman"/>
                <w:sz w:val="16"/>
                <w:szCs w:val="16"/>
              </w:rPr>
              <w:t>58%</w:t>
            </w:r>
          </w:p>
        </w:tc>
        <w:tc>
          <w:tcPr>
            <w:tcW w:w="676" w:type="dxa"/>
            <w:shd w:val="clear" w:color="auto" w:fill="auto"/>
            <w:tcMar>
              <w:top w:w="80" w:type="dxa"/>
              <w:left w:w="80" w:type="dxa"/>
              <w:bottom w:w="80" w:type="dxa"/>
              <w:right w:w="80" w:type="dxa"/>
            </w:tcMar>
            <w:vAlign w:val="center"/>
          </w:tcPr>
          <w:p w14:paraId="7CC10E19" w14:textId="77777777" w:rsidR="00A77972" w:rsidRPr="00213E15" w:rsidRDefault="00A77972" w:rsidP="00E073E8">
            <w:pPr>
              <w:pStyle w:val="Body"/>
              <w:jc w:val="center"/>
              <w:rPr>
                <w:rFonts w:cs="Times New Roman"/>
                <w:sz w:val="16"/>
                <w:szCs w:val="16"/>
              </w:rPr>
            </w:pPr>
            <w:r w:rsidRPr="00213E15">
              <w:rPr>
                <w:rFonts w:cs="Times New Roman"/>
                <w:sz w:val="16"/>
                <w:szCs w:val="16"/>
              </w:rPr>
              <w:t>58%</w:t>
            </w:r>
          </w:p>
        </w:tc>
        <w:tc>
          <w:tcPr>
            <w:tcW w:w="676" w:type="dxa"/>
            <w:shd w:val="clear" w:color="auto" w:fill="auto"/>
            <w:tcMar>
              <w:top w:w="80" w:type="dxa"/>
              <w:left w:w="80" w:type="dxa"/>
              <w:bottom w:w="80" w:type="dxa"/>
              <w:right w:w="80" w:type="dxa"/>
            </w:tcMar>
            <w:vAlign w:val="center"/>
          </w:tcPr>
          <w:p w14:paraId="1546C567" w14:textId="77777777" w:rsidR="00A77972" w:rsidRPr="00213E15" w:rsidRDefault="00A77972" w:rsidP="00E073E8">
            <w:pPr>
              <w:pStyle w:val="Body"/>
              <w:jc w:val="center"/>
              <w:rPr>
                <w:rFonts w:cs="Times New Roman"/>
                <w:sz w:val="16"/>
                <w:szCs w:val="16"/>
              </w:rPr>
            </w:pPr>
            <w:r w:rsidRPr="00213E15">
              <w:rPr>
                <w:rFonts w:cs="Times New Roman"/>
                <w:sz w:val="16"/>
                <w:szCs w:val="16"/>
              </w:rPr>
              <w:t>65%</w:t>
            </w:r>
          </w:p>
        </w:tc>
        <w:tc>
          <w:tcPr>
            <w:tcW w:w="676" w:type="dxa"/>
            <w:shd w:val="clear" w:color="auto" w:fill="auto"/>
            <w:tcMar>
              <w:top w:w="80" w:type="dxa"/>
              <w:left w:w="80" w:type="dxa"/>
              <w:bottom w:w="80" w:type="dxa"/>
              <w:right w:w="80" w:type="dxa"/>
            </w:tcMar>
            <w:vAlign w:val="center"/>
          </w:tcPr>
          <w:p w14:paraId="570FBEAF" w14:textId="77777777" w:rsidR="00A77972" w:rsidRPr="00213E15" w:rsidRDefault="00A77972" w:rsidP="00E073E8">
            <w:pPr>
              <w:pStyle w:val="Body"/>
              <w:jc w:val="center"/>
              <w:rPr>
                <w:rFonts w:cs="Times New Roman"/>
                <w:sz w:val="16"/>
                <w:szCs w:val="16"/>
              </w:rPr>
            </w:pPr>
            <w:r w:rsidRPr="00213E15">
              <w:rPr>
                <w:rFonts w:cs="Times New Roman"/>
                <w:sz w:val="16"/>
                <w:szCs w:val="16"/>
              </w:rPr>
              <w:t>72%</w:t>
            </w:r>
          </w:p>
        </w:tc>
        <w:tc>
          <w:tcPr>
            <w:tcW w:w="676" w:type="dxa"/>
            <w:shd w:val="clear" w:color="auto" w:fill="auto"/>
            <w:tcMar>
              <w:top w:w="80" w:type="dxa"/>
              <w:left w:w="80" w:type="dxa"/>
              <w:bottom w:w="80" w:type="dxa"/>
              <w:right w:w="80" w:type="dxa"/>
            </w:tcMar>
            <w:vAlign w:val="center"/>
          </w:tcPr>
          <w:p w14:paraId="1213173E" w14:textId="77777777" w:rsidR="00A77972" w:rsidRPr="00213E15" w:rsidRDefault="00A77972" w:rsidP="00E073E8">
            <w:pPr>
              <w:pStyle w:val="Body"/>
              <w:jc w:val="center"/>
              <w:rPr>
                <w:rFonts w:cs="Times New Roman"/>
                <w:sz w:val="16"/>
                <w:szCs w:val="16"/>
              </w:rPr>
            </w:pPr>
            <w:r w:rsidRPr="00213E15">
              <w:rPr>
                <w:rFonts w:cs="Times New Roman"/>
                <w:sz w:val="16"/>
                <w:szCs w:val="16"/>
              </w:rPr>
              <w:t>82%</w:t>
            </w:r>
          </w:p>
        </w:tc>
        <w:tc>
          <w:tcPr>
            <w:tcW w:w="700" w:type="dxa"/>
            <w:shd w:val="clear" w:color="auto" w:fill="auto"/>
            <w:tcMar>
              <w:top w:w="80" w:type="dxa"/>
              <w:left w:w="80" w:type="dxa"/>
              <w:bottom w:w="80" w:type="dxa"/>
              <w:right w:w="80" w:type="dxa"/>
            </w:tcMar>
            <w:vAlign w:val="center"/>
          </w:tcPr>
          <w:p w14:paraId="016F6CEF" w14:textId="77777777" w:rsidR="00A77972" w:rsidRPr="00213E15" w:rsidRDefault="00A77972" w:rsidP="00E073E8">
            <w:pPr>
              <w:pStyle w:val="Body"/>
              <w:jc w:val="center"/>
              <w:rPr>
                <w:rFonts w:cs="Times New Roman"/>
                <w:sz w:val="16"/>
                <w:szCs w:val="16"/>
              </w:rPr>
            </w:pPr>
            <w:r w:rsidRPr="00213E15">
              <w:rPr>
                <w:rFonts w:cs="Times New Roman"/>
                <w:sz w:val="16"/>
                <w:szCs w:val="16"/>
              </w:rPr>
              <w:t>91%</w:t>
            </w:r>
          </w:p>
        </w:tc>
      </w:tr>
      <w:tr w:rsidR="00FF617A" w:rsidRPr="00213E15" w14:paraId="3A706592"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3CAA90ED" w14:textId="77777777" w:rsidR="00A77972" w:rsidRPr="00213E15" w:rsidRDefault="00A77972" w:rsidP="00E073E8">
            <w:pPr>
              <w:pStyle w:val="Body"/>
              <w:jc w:val="center"/>
              <w:rPr>
                <w:rFonts w:cs="Times New Roman"/>
                <w:sz w:val="16"/>
                <w:szCs w:val="16"/>
              </w:rPr>
            </w:pPr>
            <w:r w:rsidRPr="00213E15">
              <w:rPr>
                <w:rFonts w:cs="Times New Roman"/>
                <w:sz w:val="16"/>
                <w:szCs w:val="16"/>
              </w:rPr>
              <w:t>Taholah</w:t>
            </w:r>
          </w:p>
        </w:tc>
        <w:tc>
          <w:tcPr>
            <w:tcW w:w="904" w:type="dxa"/>
            <w:shd w:val="clear" w:color="auto" w:fill="auto"/>
            <w:tcMar>
              <w:top w:w="80" w:type="dxa"/>
              <w:left w:w="80" w:type="dxa"/>
              <w:bottom w:w="80" w:type="dxa"/>
              <w:right w:w="80" w:type="dxa"/>
            </w:tcMar>
            <w:vAlign w:val="center"/>
          </w:tcPr>
          <w:p w14:paraId="7686B16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84FDBEA"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AB45549"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3388A9E"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B2A929B"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2B4741E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67B78BC9"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77A948F"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4A1F31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3F680BB"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c>
          <w:tcPr>
            <w:tcW w:w="676" w:type="dxa"/>
            <w:shd w:val="clear" w:color="auto" w:fill="auto"/>
            <w:tcMar>
              <w:top w:w="80" w:type="dxa"/>
              <w:left w:w="80" w:type="dxa"/>
              <w:bottom w:w="80" w:type="dxa"/>
              <w:right w:w="80" w:type="dxa"/>
            </w:tcMar>
            <w:vAlign w:val="center"/>
          </w:tcPr>
          <w:p w14:paraId="32B5708F"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c>
          <w:tcPr>
            <w:tcW w:w="676" w:type="dxa"/>
            <w:shd w:val="clear" w:color="auto" w:fill="auto"/>
            <w:tcMar>
              <w:top w:w="80" w:type="dxa"/>
              <w:left w:w="80" w:type="dxa"/>
              <w:bottom w:w="80" w:type="dxa"/>
              <w:right w:w="80" w:type="dxa"/>
            </w:tcMar>
            <w:vAlign w:val="center"/>
          </w:tcPr>
          <w:p w14:paraId="75ABE3A1" w14:textId="77777777" w:rsidR="00A77972" w:rsidRPr="00213E15" w:rsidRDefault="00A77972" w:rsidP="00E073E8">
            <w:pPr>
              <w:pStyle w:val="Body"/>
              <w:jc w:val="center"/>
              <w:rPr>
                <w:rFonts w:cs="Times New Roman"/>
                <w:sz w:val="16"/>
                <w:szCs w:val="16"/>
              </w:rPr>
            </w:pPr>
            <w:r w:rsidRPr="00213E15">
              <w:rPr>
                <w:rFonts w:cs="Times New Roman"/>
                <w:sz w:val="16"/>
                <w:szCs w:val="16"/>
              </w:rPr>
              <w:t>38%</w:t>
            </w:r>
          </w:p>
        </w:tc>
        <w:tc>
          <w:tcPr>
            <w:tcW w:w="676" w:type="dxa"/>
            <w:shd w:val="clear" w:color="auto" w:fill="auto"/>
            <w:tcMar>
              <w:top w:w="80" w:type="dxa"/>
              <w:left w:w="80" w:type="dxa"/>
              <w:bottom w:w="80" w:type="dxa"/>
              <w:right w:w="80" w:type="dxa"/>
            </w:tcMar>
            <w:vAlign w:val="center"/>
          </w:tcPr>
          <w:p w14:paraId="5E4894D7" w14:textId="77777777" w:rsidR="00A77972" w:rsidRPr="00213E15" w:rsidRDefault="00A77972" w:rsidP="00E073E8">
            <w:pPr>
              <w:pStyle w:val="Body"/>
              <w:jc w:val="center"/>
              <w:rPr>
                <w:rFonts w:cs="Times New Roman"/>
                <w:sz w:val="16"/>
                <w:szCs w:val="16"/>
              </w:rPr>
            </w:pPr>
            <w:r w:rsidRPr="00213E15">
              <w:rPr>
                <w:rFonts w:cs="Times New Roman"/>
                <w:sz w:val="16"/>
                <w:szCs w:val="16"/>
              </w:rPr>
              <w:t>42%</w:t>
            </w:r>
          </w:p>
        </w:tc>
        <w:tc>
          <w:tcPr>
            <w:tcW w:w="676" w:type="dxa"/>
            <w:shd w:val="clear" w:color="auto" w:fill="auto"/>
            <w:tcMar>
              <w:top w:w="80" w:type="dxa"/>
              <w:left w:w="80" w:type="dxa"/>
              <w:bottom w:w="80" w:type="dxa"/>
              <w:right w:w="80" w:type="dxa"/>
            </w:tcMar>
            <w:vAlign w:val="center"/>
          </w:tcPr>
          <w:p w14:paraId="2182F7F7" w14:textId="77777777" w:rsidR="00A77972" w:rsidRPr="00213E15" w:rsidRDefault="00A77972" w:rsidP="00E073E8">
            <w:pPr>
              <w:pStyle w:val="Body"/>
              <w:jc w:val="center"/>
              <w:rPr>
                <w:rFonts w:cs="Times New Roman"/>
                <w:sz w:val="16"/>
                <w:szCs w:val="16"/>
              </w:rPr>
            </w:pPr>
            <w:r w:rsidRPr="00213E15">
              <w:rPr>
                <w:rFonts w:cs="Times New Roman"/>
                <w:sz w:val="16"/>
                <w:szCs w:val="16"/>
              </w:rPr>
              <w:t>42%</w:t>
            </w:r>
          </w:p>
        </w:tc>
        <w:tc>
          <w:tcPr>
            <w:tcW w:w="676" w:type="dxa"/>
            <w:shd w:val="clear" w:color="auto" w:fill="auto"/>
            <w:tcMar>
              <w:top w:w="80" w:type="dxa"/>
              <w:left w:w="80" w:type="dxa"/>
              <w:bottom w:w="80" w:type="dxa"/>
              <w:right w:w="80" w:type="dxa"/>
            </w:tcMar>
            <w:vAlign w:val="center"/>
          </w:tcPr>
          <w:p w14:paraId="386F7BDF" w14:textId="77777777" w:rsidR="00A77972" w:rsidRPr="00213E15" w:rsidRDefault="00A77972" w:rsidP="00E073E8">
            <w:pPr>
              <w:pStyle w:val="Body"/>
              <w:jc w:val="center"/>
              <w:rPr>
                <w:rFonts w:cs="Times New Roman"/>
                <w:sz w:val="16"/>
                <w:szCs w:val="16"/>
              </w:rPr>
            </w:pPr>
            <w:r w:rsidRPr="00213E15">
              <w:rPr>
                <w:rFonts w:cs="Times New Roman"/>
                <w:sz w:val="16"/>
                <w:szCs w:val="16"/>
              </w:rPr>
              <w:t>43%</w:t>
            </w:r>
          </w:p>
        </w:tc>
        <w:tc>
          <w:tcPr>
            <w:tcW w:w="676" w:type="dxa"/>
            <w:shd w:val="clear" w:color="auto" w:fill="auto"/>
            <w:tcMar>
              <w:top w:w="80" w:type="dxa"/>
              <w:left w:w="80" w:type="dxa"/>
              <w:bottom w:w="80" w:type="dxa"/>
              <w:right w:w="80" w:type="dxa"/>
            </w:tcMar>
            <w:vAlign w:val="center"/>
          </w:tcPr>
          <w:p w14:paraId="27EFFC3F" w14:textId="77777777" w:rsidR="00A77972" w:rsidRPr="00213E15" w:rsidRDefault="00A77972" w:rsidP="00E073E8">
            <w:pPr>
              <w:pStyle w:val="Body"/>
              <w:jc w:val="center"/>
              <w:rPr>
                <w:rFonts w:cs="Times New Roman"/>
                <w:sz w:val="16"/>
                <w:szCs w:val="16"/>
              </w:rPr>
            </w:pPr>
            <w:r w:rsidRPr="00213E15">
              <w:rPr>
                <w:rFonts w:cs="Times New Roman"/>
                <w:sz w:val="16"/>
                <w:szCs w:val="16"/>
              </w:rPr>
              <w:t>51%</w:t>
            </w:r>
          </w:p>
        </w:tc>
        <w:tc>
          <w:tcPr>
            <w:tcW w:w="676" w:type="dxa"/>
            <w:shd w:val="clear" w:color="auto" w:fill="auto"/>
            <w:tcMar>
              <w:top w:w="80" w:type="dxa"/>
              <w:left w:w="80" w:type="dxa"/>
              <w:bottom w:w="80" w:type="dxa"/>
              <w:right w:w="80" w:type="dxa"/>
            </w:tcMar>
            <w:vAlign w:val="center"/>
          </w:tcPr>
          <w:p w14:paraId="3CACB562" w14:textId="77777777" w:rsidR="00A77972" w:rsidRPr="00213E15" w:rsidRDefault="00A77972" w:rsidP="00E073E8">
            <w:pPr>
              <w:pStyle w:val="Body"/>
              <w:jc w:val="center"/>
              <w:rPr>
                <w:rFonts w:cs="Times New Roman"/>
                <w:sz w:val="16"/>
                <w:szCs w:val="16"/>
              </w:rPr>
            </w:pPr>
            <w:r w:rsidRPr="00213E15">
              <w:rPr>
                <w:rFonts w:cs="Times New Roman"/>
                <w:sz w:val="16"/>
                <w:szCs w:val="16"/>
              </w:rPr>
              <w:t>54%</w:t>
            </w:r>
          </w:p>
        </w:tc>
        <w:tc>
          <w:tcPr>
            <w:tcW w:w="700" w:type="dxa"/>
            <w:shd w:val="clear" w:color="auto" w:fill="auto"/>
            <w:tcMar>
              <w:top w:w="80" w:type="dxa"/>
              <w:left w:w="80" w:type="dxa"/>
              <w:bottom w:w="80" w:type="dxa"/>
              <w:right w:w="80" w:type="dxa"/>
            </w:tcMar>
            <w:vAlign w:val="center"/>
          </w:tcPr>
          <w:p w14:paraId="48B748CB" w14:textId="77777777" w:rsidR="00A77972" w:rsidRPr="00213E15" w:rsidRDefault="00A77972" w:rsidP="00E073E8">
            <w:pPr>
              <w:pStyle w:val="Body"/>
              <w:jc w:val="center"/>
              <w:rPr>
                <w:rFonts w:cs="Times New Roman"/>
                <w:sz w:val="16"/>
                <w:szCs w:val="16"/>
              </w:rPr>
            </w:pPr>
            <w:r w:rsidRPr="00213E15">
              <w:rPr>
                <w:rFonts w:cs="Times New Roman"/>
                <w:sz w:val="16"/>
                <w:szCs w:val="16"/>
              </w:rPr>
              <w:t>59%</w:t>
            </w:r>
          </w:p>
        </w:tc>
      </w:tr>
      <w:tr w:rsidR="00FF617A" w:rsidRPr="00213E15" w14:paraId="6A765965"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207DCFC3" w14:textId="77777777" w:rsidR="00A77972" w:rsidRPr="00213E15" w:rsidRDefault="00A77972" w:rsidP="00E073E8">
            <w:pPr>
              <w:pStyle w:val="Body"/>
              <w:jc w:val="center"/>
              <w:rPr>
                <w:rFonts w:cs="Times New Roman"/>
                <w:sz w:val="16"/>
                <w:szCs w:val="16"/>
              </w:rPr>
            </w:pPr>
            <w:r w:rsidRPr="00213E15">
              <w:rPr>
                <w:rFonts w:cs="Times New Roman"/>
                <w:sz w:val="16"/>
                <w:szCs w:val="16"/>
              </w:rPr>
              <w:t>La Push</w:t>
            </w:r>
          </w:p>
        </w:tc>
        <w:tc>
          <w:tcPr>
            <w:tcW w:w="904" w:type="dxa"/>
            <w:shd w:val="clear" w:color="auto" w:fill="auto"/>
            <w:tcMar>
              <w:top w:w="80" w:type="dxa"/>
              <w:left w:w="80" w:type="dxa"/>
              <w:bottom w:w="80" w:type="dxa"/>
              <w:right w:w="80" w:type="dxa"/>
            </w:tcMar>
            <w:vAlign w:val="center"/>
          </w:tcPr>
          <w:p w14:paraId="1598244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08B3EF9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79FA3D4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00CCD91"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5636FD54"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6A16E90"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4A1B4522" w14:textId="77777777" w:rsidR="00A77972" w:rsidRPr="00213E15" w:rsidRDefault="00A77972" w:rsidP="00E073E8">
            <w:pPr>
              <w:pStyle w:val="Body"/>
              <w:jc w:val="center"/>
              <w:rPr>
                <w:rFonts w:cs="Times New Roman"/>
                <w:sz w:val="16"/>
                <w:szCs w:val="16"/>
              </w:rPr>
            </w:pPr>
            <w:r w:rsidRPr="00213E15">
              <w:rPr>
                <w:rFonts w:cs="Times New Roman"/>
                <w:sz w:val="16"/>
                <w:szCs w:val="16"/>
              </w:rPr>
              <w:t>0%</w:t>
            </w:r>
          </w:p>
        </w:tc>
        <w:tc>
          <w:tcPr>
            <w:tcW w:w="676" w:type="dxa"/>
            <w:shd w:val="clear" w:color="auto" w:fill="auto"/>
            <w:tcMar>
              <w:top w:w="80" w:type="dxa"/>
              <w:left w:w="80" w:type="dxa"/>
              <w:bottom w:w="80" w:type="dxa"/>
              <w:right w:w="80" w:type="dxa"/>
            </w:tcMar>
            <w:vAlign w:val="center"/>
          </w:tcPr>
          <w:p w14:paraId="1337F362"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6480BBC2"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39AFF46B"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76" w:type="dxa"/>
            <w:shd w:val="clear" w:color="auto" w:fill="auto"/>
            <w:tcMar>
              <w:top w:w="80" w:type="dxa"/>
              <w:left w:w="80" w:type="dxa"/>
              <w:bottom w:w="80" w:type="dxa"/>
              <w:right w:w="80" w:type="dxa"/>
            </w:tcMar>
            <w:vAlign w:val="center"/>
          </w:tcPr>
          <w:p w14:paraId="2E4078C6" w14:textId="77777777" w:rsidR="00A77972" w:rsidRPr="00213E15" w:rsidRDefault="00A77972" w:rsidP="00E073E8">
            <w:pPr>
              <w:pStyle w:val="Body"/>
              <w:jc w:val="center"/>
              <w:rPr>
                <w:rFonts w:cs="Times New Roman"/>
                <w:sz w:val="16"/>
                <w:szCs w:val="16"/>
              </w:rPr>
            </w:pPr>
            <w:r w:rsidRPr="00213E15">
              <w:rPr>
                <w:rFonts w:cs="Times New Roman"/>
                <w:sz w:val="16"/>
                <w:szCs w:val="16"/>
              </w:rPr>
              <w:t>3%</w:t>
            </w:r>
          </w:p>
        </w:tc>
        <w:tc>
          <w:tcPr>
            <w:tcW w:w="676" w:type="dxa"/>
            <w:shd w:val="clear" w:color="auto" w:fill="auto"/>
            <w:tcMar>
              <w:top w:w="80" w:type="dxa"/>
              <w:left w:w="80" w:type="dxa"/>
              <w:bottom w:w="80" w:type="dxa"/>
              <w:right w:w="80" w:type="dxa"/>
            </w:tcMar>
            <w:vAlign w:val="center"/>
          </w:tcPr>
          <w:p w14:paraId="7A661DD7"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76" w:type="dxa"/>
            <w:shd w:val="clear" w:color="auto" w:fill="auto"/>
            <w:tcMar>
              <w:top w:w="80" w:type="dxa"/>
              <w:left w:w="80" w:type="dxa"/>
              <w:bottom w:w="80" w:type="dxa"/>
              <w:right w:w="80" w:type="dxa"/>
            </w:tcMar>
            <w:vAlign w:val="center"/>
          </w:tcPr>
          <w:p w14:paraId="3A93C01C"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76" w:type="dxa"/>
            <w:shd w:val="clear" w:color="auto" w:fill="auto"/>
            <w:tcMar>
              <w:top w:w="80" w:type="dxa"/>
              <w:left w:w="80" w:type="dxa"/>
              <w:bottom w:w="80" w:type="dxa"/>
              <w:right w:w="80" w:type="dxa"/>
            </w:tcMar>
            <w:vAlign w:val="center"/>
          </w:tcPr>
          <w:p w14:paraId="513DC784"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76" w:type="dxa"/>
            <w:shd w:val="clear" w:color="auto" w:fill="auto"/>
            <w:tcMar>
              <w:top w:w="80" w:type="dxa"/>
              <w:left w:w="80" w:type="dxa"/>
              <w:bottom w:w="80" w:type="dxa"/>
              <w:right w:w="80" w:type="dxa"/>
            </w:tcMar>
            <w:vAlign w:val="center"/>
          </w:tcPr>
          <w:p w14:paraId="4A1BE885"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76" w:type="dxa"/>
            <w:shd w:val="clear" w:color="auto" w:fill="auto"/>
            <w:tcMar>
              <w:top w:w="80" w:type="dxa"/>
              <w:left w:w="80" w:type="dxa"/>
              <w:bottom w:w="80" w:type="dxa"/>
              <w:right w:w="80" w:type="dxa"/>
            </w:tcMar>
            <w:vAlign w:val="center"/>
          </w:tcPr>
          <w:p w14:paraId="2BB420CB"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676" w:type="dxa"/>
            <w:shd w:val="clear" w:color="auto" w:fill="auto"/>
            <w:tcMar>
              <w:top w:w="80" w:type="dxa"/>
              <w:left w:w="80" w:type="dxa"/>
              <w:bottom w:w="80" w:type="dxa"/>
              <w:right w:w="80" w:type="dxa"/>
            </w:tcMar>
            <w:vAlign w:val="center"/>
          </w:tcPr>
          <w:p w14:paraId="385AC37E" w14:textId="77777777" w:rsidR="00A77972" w:rsidRPr="00213E15" w:rsidRDefault="00A77972" w:rsidP="00E073E8">
            <w:pPr>
              <w:pStyle w:val="Body"/>
              <w:jc w:val="center"/>
              <w:rPr>
                <w:rFonts w:cs="Times New Roman"/>
                <w:sz w:val="16"/>
                <w:szCs w:val="16"/>
              </w:rPr>
            </w:pPr>
            <w:r w:rsidRPr="00213E15">
              <w:rPr>
                <w:rFonts w:cs="Times New Roman"/>
                <w:sz w:val="16"/>
                <w:szCs w:val="16"/>
              </w:rPr>
              <w:t>4%</w:t>
            </w:r>
          </w:p>
        </w:tc>
        <w:tc>
          <w:tcPr>
            <w:tcW w:w="700" w:type="dxa"/>
            <w:shd w:val="clear" w:color="auto" w:fill="auto"/>
            <w:tcMar>
              <w:top w:w="80" w:type="dxa"/>
              <w:left w:w="80" w:type="dxa"/>
              <w:bottom w:w="80" w:type="dxa"/>
              <w:right w:w="80" w:type="dxa"/>
            </w:tcMar>
            <w:vAlign w:val="center"/>
          </w:tcPr>
          <w:p w14:paraId="0D0A9803" w14:textId="77777777" w:rsidR="00A77972" w:rsidRPr="00213E15" w:rsidRDefault="00A77972" w:rsidP="00E073E8">
            <w:pPr>
              <w:pStyle w:val="Body"/>
              <w:jc w:val="center"/>
              <w:rPr>
                <w:rFonts w:cs="Times New Roman"/>
                <w:sz w:val="16"/>
                <w:szCs w:val="16"/>
              </w:rPr>
            </w:pPr>
            <w:r w:rsidRPr="00213E15">
              <w:rPr>
                <w:rFonts w:cs="Times New Roman"/>
                <w:sz w:val="16"/>
                <w:szCs w:val="16"/>
              </w:rPr>
              <w:t>6%</w:t>
            </w:r>
          </w:p>
        </w:tc>
      </w:tr>
      <w:tr w:rsidR="00FF617A" w:rsidRPr="00213E15" w14:paraId="78516B5C"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59505B45" w14:textId="77777777" w:rsidR="00A77972" w:rsidRPr="00213E15" w:rsidRDefault="00A77972" w:rsidP="00E073E8">
            <w:pPr>
              <w:pStyle w:val="Body"/>
              <w:jc w:val="center"/>
              <w:rPr>
                <w:rFonts w:cs="Times New Roman"/>
                <w:sz w:val="16"/>
                <w:szCs w:val="16"/>
              </w:rPr>
            </w:pPr>
            <w:r w:rsidRPr="00213E15">
              <w:rPr>
                <w:rFonts w:cs="Times New Roman"/>
                <w:sz w:val="16"/>
                <w:szCs w:val="16"/>
              </w:rPr>
              <w:t>Jakarta</w:t>
            </w:r>
          </w:p>
        </w:tc>
        <w:tc>
          <w:tcPr>
            <w:tcW w:w="904" w:type="dxa"/>
            <w:shd w:val="clear" w:color="auto" w:fill="auto"/>
            <w:tcMar>
              <w:top w:w="80" w:type="dxa"/>
              <w:left w:w="80" w:type="dxa"/>
              <w:bottom w:w="80" w:type="dxa"/>
              <w:right w:w="80" w:type="dxa"/>
            </w:tcMar>
            <w:vAlign w:val="center"/>
          </w:tcPr>
          <w:p w14:paraId="7ACA4F43"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3E4FBE71"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1449CDB2"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6E64D491"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2D3BB3A4"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666762E2"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27495CCF"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447A2978"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1D95CA3F"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167C8AB6"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42E227F5"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7923B28C"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6985AF2D"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489E372D"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78B78D6A"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34B91412"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676" w:type="dxa"/>
            <w:shd w:val="clear" w:color="auto" w:fill="auto"/>
            <w:tcMar>
              <w:top w:w="80" w:type="dxa"/>
              <w:left w:w="80" w:type="dxa"/>
              <w:bottom w:w="80" w:type="dxa"/>
              <w:right w:w="80" w:type="dxa"/>
            </w:tcMar>
            <w:vAlign w:val="center"/>
          </w:tcPr>
          <w:p w14:paraId="3B43B40E"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c>
          <w:tcPr>
            <w:tcW w:w="700" w:type="dxa"/>
            <w:shd w:val="clear" w:color="auto" w:fill="auto"/>
            <w:tcMar>
              <w:top w:w="80" w:type="dxa"/>
              <w:left w:w="80" w:type="dxa"/>
              <w:bottom w:w="80" w:type="dxa"/>
              <w:right w:w="80" w:type="dxa"/>
            </w:tcMar>
            <w:vAlign w:val="center"/>
          </w:tcPr>
          <w:p w14:paraId="2F5F5BCC" w14:textId="77777777" w:rsidR="00A77972" w:rsidRPr="00213E15" w:rsidRDefault="00A77972" w:rsidP="00E073E8">
            <w:pPr>
              <w:pStyle w:val="Body"/>
              <w:jc w:val="center"/>
              <w:rPr>
                <w:rFonts w:cs="Times New Roman"/>
                <w:sz w:val="16"/>
                <w:szCs w:val="16"/>
              </w:rPr>
            </w:pPr>
            <w:r w:rsidRPr="00213E15">
              <w:rPr>
                <w:rFonts w:cs="Times New Roman"/>
                <w:sz w:val="16"/>
                <w:szCs w:val="16"/>
              </w:rPr>
              <w:t>2%</w:t>
            </w:r>
          </w:p>
        </w:tc>
      </w:tr>
      <w:tr w:rsidR="00FF617A" w:rsidRPr="00213E15" w14:paraId="38B9961B" w14:textId="77777777" w:rsidTr="00FF617A">
        <w:trPr>
          <w:cantSplit/>
          <w:trHeight w:hRule="exact" w:val="259"/>
        </w:trPr>
        <w:tc>
          <w:tcPr>
            <w:tcW w:w="1170" w:type="dxa"/>
            <w:shd w:val="clear" w:color="auto" w:fill="auto"/>
            <w:tcMar>
              <w:top w:w="80" w:type="dxa"/>
              <w:left w:w="80" w:type="dxa"/>
              <w:bottom w:w="80" w:type="dxa"/>
              <w:right w:w="80" w:type="dxa"/>
            </w:tcMar>
            <w:vAlign w:val="center"/>
          </w:tcPr>
          <w:p w14:paraId="0A17CFAA" w14:textId="77777777" w:rsidR="00A77972" w:rsidRPr="00213E15" w:rsidRDefault="00A77972" w:rsidP="00E073E8">
            <w:pPr>
              <w:pStyle w:val="Body"/>
              <w:jc w:val="center"/>
              <w:rPr>
                <w:rFonts w:cs="Times New Roman"/>
                <w:sz w:val="16"/>
                <w:szCs w:val="16"/>
              </w:rPr>
            </w:pPr>
            <w:proofErr w:type="spellStart"/>
            <w:r w:rsidRPr="00213E15">
              <w:rPr>
                <w:rFonts w:cs="Times New Roman"/>
                <w:sz w:val="16"/>
                <w:szCs w:val="16"/>
              </w:rPr>
              <w:t>Madifushi</w:t>
            </w:r>
            <w:proofErr w:type="spellEnd"/>
          </w:p>
        </w:tc>
        <w:tc>
          <w:tcPr>
            <w:tcW w:w="904" w:type="dxa"/>
            <w:shd w:val="clear" w:color="auto" w:fill="auto"/>
            <w:tcMar>
              <w:top w:w="80" w:type="dxa"/>
              <w:left w:w="80" w:type="dxa"/>
              <w:bottom w:w="80" w:type="dxa"/>
              <w:right w:w="80" w:type="dxa"/>
            </w:tcMar>
            <w:vAlign w:val="center"/>
          </w:tcPr>
          <w:p w14:paraId="4E865418"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1255046C"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629765B2"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65253BEC"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6078B9E7"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1280C5B6"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c>
          <w:tcPr>
            <w:tcW w:w="676" w:type="dxa"/>
            <w:shd w:val="clear" w:color="auto" w:fill="auto"/>
            <w:tcMar>
              <w:top w:w="80" w:type="dxa"/>
              <w:left w:w="80" w:type="dxa"/>
              <w:bottom w:w="80" w:type="dxa"/>
              <w:right w:w="80" w:type="dxa"/>
            </w:tcMar>
            <w:vAlign w:val="center"/>
          </w:tcPr>
          <w:p w14:paraId="712D9515" w14:textId="77777777" w:rsidR="00A77972" w:rsidRPr="00213E15" w:rsidRDefault="00A77972" w:rsidP="00E073E8">
            <w:pPr>
              <w:pStyle w:val="Body"/>
              <w:jc w:val="center"/>
              <w:rPr>
                <w:rFonts w:cs="Times New Roman"/>
                <w:sz w:val="16"/>
                <w:szCs w:val="16"/>
              </w:rPr>
            </w:pPr>
            <w:r w:rsidRPr="00213E15">
              <w:rPr>
                <w:rFonts w:cs="Times New Roman"/>
                <w:sz w:val="16"/>
                <w:szCs w:val="16"/>
              </w:rPr>
              <w:t>-20%</w:t>
            </w:r>
          </w:p>
        </w:tc>
        <w:tc>
          <w:tcPr>
            <w:tcW w:w="676" w:type="dxa"/>
            <w:shd w:val="clear" w:color="auto" w:fill="auto"/>
            <w:tcMar>
              <w:top w:w="80" w:type="dxa"/>
              <w:left w:w="80" w:type="dxa"/>
              <w:bottom w:w="80" w:type="dxa"/>
              <w:right w:w="80" w:type="dxa"/>
            </w:tcMar>
            <w:vAlign w:val="center"/>
          </w:tcPr>
          <w:p w14:paraId="7CBD28C8" w14:textId="77777777" w:rsidR="00A77972" w:rsidRPr="00213E15" w:rsidRDefault="00A77972" w:rsidP="00E073E8">
            <w:pPr>
              <w:pStyle w:val="Body"/>
              <w:jc w:val="center"/>
              <w:rPr>
                <w:rFonts w:cs="Times New Roman"/>
                <w:sz w:val="16"/>
                <w:szCs w:val="16"/>
              </w:rPr>
            </w:pPr>
            <w:r w:rsidRPr="00213E15">
              <w:rPr>
                <w:rFonts w:cs="Times New Roman"/>
                <w:sz w:val="16"/>
                <w:szCs w:val="16"/>
              </w:rPr>
              <w:t>-18%</w:t>
            </w:r>
          </w:p>
        </w:tc>
        <w:tc>
          <w:tcPr>
            <w:tcW w:w="676" w:type="dxa"/>
            <w:shd w:val="clear" w:color="auto" w:fill="auto"/>
            <w:tcMar>
              <w:top w:w="80" w:type="dxa"/>
              <w:left w:w="80" w:type="dxa"/>
              <w:bottom w:w="80" w:type="dxa"/>
              <w:right w:w="80" w:type="dxa"/>
            </w:tcMar>
            <w:vAlign w:val="center"/>
          </w:tcPr>
          <w:p w14:paraId="7FD27F0F" w14:textId="77777777" w:rsidR="00A77972" w:rsidRPr="00213E15" w:rsidRDefault="00A77972" w:rsidP="00E073E8">
            <w:pPr>
              <w:pStyle w:val="Body"/>
              <w:jc w:val="center"/>
              <w:rPr>
                <w:rFonts w:cs="Times New Roman"/>
                <w:sz w:val="16"/>
                <w:szCs w:val="16"/>
              </w:rPr>
            </w:pPr>
            <w:r w:rsidRPr="00213E15">
              <w:rPr>
                <w:rFonts w:cs="Times New Roman"/>
                <w:sz w:val="16"/>
                <w:szCs w:val="16"/>
              </w:rPr>
              <w:t>-12%</w:t>
            </w:r>
          </w:p>
        </w:tc>
        <w:tc>
          <w:tcPr>
            <w:tcW w:w="676" w:type="dxa"/>
            <w:shd w:val="clear" w:color="auto" w:fill="auto"/>
            <w:tcMar>
              <w:top w:w="80" w:type="dxa"/>
              <w:left w:w="80" w:type="dxa"/>
              <w:bottom w:w="80" w:type="dxa"/>
              <w:right w:w="80" w:type="dxa"/>
            </w:tcMar>
            <w:vAlign w:val="center"/>
          </w:tcPr>
          <w:p w14:paraId="49614CC6"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76" w:type="dxa"/>
            <w:shd w:val="clear" w:color="auto" w:fill="auto"/>
            <w:tcMar>
              <w:top w:w="80" w:type="dxa"/>
              <w:left w:w="80" w:type="dxa"/>
              <w:bottom w:w="80" w:type="dxa"/>
              <w:right w:w="80" w:type="dxa"/>
            </w:tcMar>
            <w:vAlign w:val="center"/>
          </w:tcPr>
          <w:p w14:paraId="34CB182E"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76" w:type="dxa"/>
            <w:shd w:val="clear" w:color="auto" w:fill="auto"/>
            <w:tcMar>
              <w:top w:w="80" w:type="dxa"/>
              <w:left w:w="80" w:type="dxa"/>
              <w:bottom w:w="80" w:type="dxa"/>
              <w:right w:w="80" w:type="dxa"/>
            </w:tcMar>
            <w:vAlign w:val="center"/>
          </w:tcPr>
          <w:p w14:paraId="6E6B64CA" w14:textId="77777777" w:rsidR="00A77972" w:rsidRPr="00213E15" w:rsidRDefault="00A77972" w:rsidP="00E073E8">
            <w:pPr>
              <w:pStyle w:val="Body"/>
              <w:jc w:val="center"/>
              <w:rPr>
                <w:rFonts w:cs="Times New Roman"/>
                <w:sz w:val="16"/>
                <w:szCs w:val="16"/>
              </w:rPr>
            </w:pPr>
            <w:r w:rsidRPr="00213E15">
              <w:rPr>
                <w:rFonts w:cs="Times New Roman"/>
                <w:sz w:val="16"/>
                <w:szCs w:val="16"/>
              </w:rPr>
              <w:t>-16%</w:t>
            </w:r>
          </w:p>
        </w:tc>
        <w:tc>
          <w:tcPr>
            <w:tcW w:w="676" w:type="dxa"/>
            <w:shd w:val="clear" w:color="auto" w:fill="auto"/>
            <w:tcMar>
              <w:top w:w="80" w:type="dxa"/>
              <w:left w:w="80" w:type="dxa"/>
              <w:bottom w:w="80" w:type="dxa"/>
              <w:right w:w="80" w:type="dxa"/>
            </w:tcMar>
            <w:vAlign w:val="center"/>
          </w:tcPr>
          <w:p w14:paraId="29068F8C" w14:textId="77777777" w:rsidR="00A77972" w:rsidRPr="00213E15" w:rsidRDefault="00A77972" w:rsidP="00E073E8">
            <w:pPr>
              <w:pStyle w:val="Body"/>
              <w:jc w:val="center"/>
              <w:rPr>
                <w:rFonts w:cs="Times New Roman"/>
                <w:sz w:val="16"/>
                <w:szCs w:val="16"/>
              </w:rPr>
            </w:pPr>
            <w:r w:rsidRPr="00213E15">
              <w:rPr>
                <w:rFonts w:cs="Times New Roman"/>
                <w:sz w:val="16"/>
                <w:szCs w:val="16"/>
              </w:rPr>
              <w:t>-13%</w:t>
            </w:r>
          </w:p>
        </w:tc>
        <w:tc>
          <w:tcPr>
            <w:tcW w:w="676" w:type="dxa"/>
            <w:shd w:val="clear" w:color="auto" w:fill="auto"/>
            <w:tcMar>
              <w:top w:w="80" w:type="dxa"/>
              <w:left w:w="80" w:type="dxa"/>
              <w:bottom w:w="80" w:type="dxa"/>
              <w:right w:w="80" w:type="dxa"/>
            </w:tcMar>
            <w:vAlign w:val="center"/>
          </w:tcPr>
          <w:p w14:paraId="7BBDB291" w14:textId="77777777" w:rsidR="00A77972" w:rsidRPr="00213E15" w:rsidRDefault="00A77972" w:rsidP="00E073E8">
            <w:pPr>
              <w:pStyle w:val="Body"/>
              <w:jc w:val="center"/>
              <w:rPr>
                <w:rFonts w:cs="Times New Roman"/>
                <w:sz w:val="16"/>
                <w:szCs w:val="16"/>
              </w:rPr>
            </w:pPr>
            <w:r w:rsidRPr="00213E15">
              <w:rPr>
                <w:rFonts w:cs="Times New Roman"/>
                <w:sz w:val="16"/>
                <w:szCs w:val="16"/>
              </w:rPr>
              <w:t>-12%</w:t>
            </w:r>
          </w:p>
        </w:tc>
        <w:tc>
          <w:tcPr>
            <w:tcW w:w="676" w:type="dxa"/>
            <w:shd w:val="clear" w:color="auto" w:fill="auto"/>
            <w:tcMar>
              <w:top w:w="80" w:type="dxa"/>
              <w:left w:w="80" w:type="dxa"/>
              <w:bottom w:w="80" w:type="dxa"/>
              <w:right w:w="80" w:type="dxa"/>
            </w:tcMar>
            <w:vAlign w:val="center"/>
          </w:tcPr>
          <w:p w14:paraId="3778542C" w14:textId="77777777" w:rsidR="00A77972" w:rsidRPr="00213E15" w:rsidRDefault="00A77972" w:rsidP="00E073E8">
            <w:pPr>
              <w:pStyle w:val="Body"/>
              <w:jc w:val="center"/>
              <w:rPr>
                <w:rFonts w:cs="Times New Roman"/>
                <w:sz w:val="16"/>
                <w:szCs w:val="16"/>
              </w:rPr>
            </w:pPr>
            <w:r w:rsidRPr="00213E15">
              <w:rPr>
                <w:rFonts w:cs="Times New Roman"/>
                <w:sz w:val="16"/>
                <w:szCs w:val="16"/>
              </w:rPr>
              <w:t>-11%</w:t>
            </w:r>
          </w:p>
        </w:tc>
        <w:tc>
          <w:tcPr>
            <w:tcW w:w="676" w:type="dxa"/>
            <w:shd w:val="clear" w:color="auto" w:fill="auto"/>
            <w:tcMar>
              <w:top w:w="80" w:type="dxa"/>
              <w:left w:w="80" w:type="dxa"/>
              <w:bottom w:w="80" w:type="dxa"/>
              <w:right w:w="80" w:type="dxa"/>
            </w:tcMar>
            <w:vAlign w:val="center"/>
          </w:tcPr>
          <w:p w14:paraId="1E41DA41" w14:textId="77777777" w:rsidR="00A77972" w:rsidRPr="00213E15" w:rsidRDefault="00A77972" w:rsidP="00E073E8">
            <w:pPr>
              <w:pStyle w:val="Body"/>
              <w:jc w:val="center"/>
              <w:rPr>
                <w:rFonts w:cs="Times New Roman"/>
                <w:sz w:val="16"/>
                <w:szCs w:val="16"/>
              </w:rPr>
            </w:pPr>
            <w:r w:rsidRPr="00213E15">
              <w:rPr>
                <w:rFonts w:cs="Times New Roman"/>
                <w:sz w:val="16"/>
                <w:szCs w:val="16"/>
              </w:rPr>
              <w:t>-1%</w:t>
            </w:r>
          </w:p>
        </w:tc>
        <w:tc>
          <w:tcPr>
            <w:tcW w:w="676" w:type="dxa"/>
            <w:shd w:val="clear" w:color="auto" w:fill="auto"/>
            <w:tcMar>
              <w:top w:w="80" w:type="dxa"/>
              <w:left w:w="80" w:type="dxa"/>
              <w:bottom w:w="80" w:type="dxa"/>
              <w:right w:w="80" w:type="dxa"/>
            </w:tcMar>
            <w:vAlign w:val="center"/>
          </w:tcPr>
          <w:p w14:paraId="5F5EA0EA" w14:textId="77777777" w:rsidR="00A77972" w:rsidRPr="00213E15" w:rsidRDefault="00A77972" w:rsidP="00E073E8">
            <w:pPr>
              <w:pStyle w:val="Body"/>
              <w:jc w:val="center"/>
              <w:rPr>
                <w:rFonts w:cs="Times New Roman"/>
                <w:sz w:val="16"/>
                <w:szCs w:val="16"/>
              </w:rPr>
            </w:pPr>
            <w:r w:rsidRPr="00213E15">
              <w:rPr>
                <w:rFonts w:cs="Times New Roman"/>
                <w:sz w:val="16"/>
                <w:szCs w:val="16"/>
              </w:rPr>
              <w:t>10%</w:t>
            </w:r>
          </w:p>
        </w:tc>
        <w:tc>
          <w:tcPr>
            <w:tcW w:w="700" w:type="dxa"/>
            <w:shd w:val="clear" w:color="auto" w:fill="auto"/>
            <w:tcMar>
              <w:top w:w="80" w:type="dxa"/>
              <w:left w:w="80" w:type="dxa"/>
              <w:bottom w:w="80" w:type="dxa"/>
              <w:right w:w="80" w:type="dxa"/>
            </w:tcMar>
            <w:vAlign w:val="center"/>
          </w:tcPr>
          <w:p w14:paraId="4C501EC7" w14:textId="77777777" w:rsidR="00A77972" w:rsidRPr="00213E15" w:rsidRDefault="00A77972" w:rsidP="00E073E8">
            <w:pPr>
              <w:pStyle w:val="Body"/>
              <w:jc w:val="center"/>
              <w:rPr>
                <w:rFonts w:cs="Times New Roman"/>
                <w:sz w:val="16"/>
                <w:szCs w:val="16"/>
              </w:rPr>
            </w:pPr>
            <w:r w:rsidRPr="00213E15">
              <w:rPr>
                <w:rFonts w:cs="Times New Roman"/>
                <w:sz w:val="16"/>
                <w:szCs w:val="16"/>
              </w:rPr>
              <w:t>22%</w:t>
            </w:r>
          </w:p>
        </w:tc>
      </w:tr>
    </w:tbl>
    <w:p w14:paraId="29326B75" w14:textId="77777777" w:rsidR="00F40A06" w:rsidRDefault="00F40A06" w:rsidP="00A77972">
      <w:pPr>
        <w:pStyle w:val="SMcaption"/>
        <w:rPr>
          <w:b/>
          <w:bCs/>
          <w:sz w:val="20"/>
          <w:szCs w:val="15"/>
        </w:rPr>
      </w:pPr>
    </w:p>
    <w:p w14:paraId="5A0BE645" w14:textId="77777777" w:rsidR="00F40A06" w:rsidRDefault="00F40A06" w:rsidP="00A77972">
      <w:pPr>
        <w:pStyle w:val="SMcaption"/>
        <w:rPr>
          <w:b/>
          <w:bCs/>
          <w:sz w:val="20"/>
          <w:szCs w:val="15"/>
        </w:rPr>
      </w:pPr>
    </w:p>
    <w:p w14:paraId="7DC9C603" w14:textId="77777777" w:rsidR="00213E15" w:rsidRDefault="00213E15">
      <w:pPr>
        <w:spacing w:after="80"/>
        <w:ind w:firstLine="360"/>
        <w:rPr>
          <w:b/>
          <w:bCs/>
          <w:sz w:val="20"/>
          <w:szCs w:val="15"/>
        </w:rPr>
      </w:pPr>
      <w:r>
        <w:rPr>
          <w:b/>
          <w:bCs/>
          <w:sz w:val="20"/>
          <w:szCs w:val="15"/>
        </w:rPr>
        <w:br w:type="page"/>
      </w:r>
    </w:p>
    <w:p w14:paraId="42C04D2B" w14:textId="28631FDA" w:rsidR="00A77972" w:rsidRPr="00A77972" w:rsidRDefault="00A77972" w:rsidP="00A77972">
      <w:pPr>
        <w:pStyle w:val="SMcaption"/>
        <w:rPr>
          <w:sz w:val="20"/>
          <w:szCs w:val="15"/>
        </w:rPr>
      </w:pPr>
      <w:r w:rsidRPr="00A77972">
        <w:rPr>
          <w:b/>
          <w:bCs/>
          <w:sz w:val="20"/>
          <w:szCs w:val="15"/>
        </w:rPr>
        <w:lastRenderedPageBreak/>
        <w:t xml:space="preserve">Table S5. </w:t>
      </w:r>
      <w:r w:rsidRPr="00A77972">
        <w:rPr>
          <w:sz w:val="20"/>
          <w:szCs w:val="15"/>
        </w:rPr>
        <w:t>Assessment summaries</w:t>
      </w:r>
    </w:p>
    <w:p w14:paraId="665D4FC6" w14:textId="77777777" w:rsidR="00A77972" w:rsidRPr="00A77972" w:rsidRDefault="00A77972" w:rsidP="00A77972">
      <w:pPr>
        <w:pStyle w:val="SMcaption"/>
        <w:rPr>
          <w:sz w:val="20"/>
          <w:szCs w:val="15"/>
        </w:rPr>
      </w:pPr>
    </w:p>
    <w:tbl>
      <w:tblPr>
        <w:tblW w:w="13320" w:type="dxa"/>
        <w:tblInd w:w="-5"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DD4E9"/>
        <w:tblLayout w:type="fixed"/>
        <w:tblLook w:val="04A0" w:firstRow="1" w:lastRow="0" w:firstColumn="1" w:lastColumn="0" w:noHBand="0" w:noVBand="1"/>
      </w:tblPr>
      <w:tblGrid>
        <w:gridCol w:w="990"/>
        <w:gridCol w:w="1800"/>
        <w:gridCol w:w="1170"/>
        <w:gridCol w:w="1170"/>
        <w:gridCol w:w="1170"/>
        <w:gridCol w:w="2340"/>
        <w:gridCol w:w="4680"/>
      </w:tblGrid>
      <w:tr w:rsidR="00A77972" w:rsidRPr="007C775E" w14:paraId="59759942" w14:textId="77777777" w:rsidTr="007C775E">
        <w:trPr>
          <w:trHeight w:val="630"/>
        </w:trPr>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4CA4103" w14:textId="77777777" w:rsidR="00A77972" w:rsidRPr="007C775E" w:rsidRDefault="00A77972" w:rsidP="00E073E8">
            <w:pPr>
              <w:pStyle w:val="Body"/>
              <w:rPr>
                <w:rFonts w:cs="Times New Roman"/>
                <w:sz w:val="20"/>
                <w:szCs w:val="20"/>
              </w:rPr>
            </w:pPr>
            <w:r w:rsidRPr="007C775E">
              <w:rPr>
                <w:rFonts w:cs="Times New Roman"/>
                <w:b/>
                <w:bCs/>
                <w:sz w:val="20"/>
                <w:szCs w:val="20"/>
              </w:rPr>
              <w:t xml:space="preserve">Case </w:t>
            </w:r>
          </w:p>
        </w:tc>
        <w:tc>
          <w:tcPr>
            <w:tcW w:w="1800" w:type="dxa"/>
            <w:tcBorders>
              <w:top w:val="single" w:sz="4" w:space="0" w:color="000000"/>
              <w:left w:val="single" w:sz="4" w:space="0" w:color="000000"/>
              <w:bottom w:val="single" w:sz="4" w:space="0" w:color="000000"/>
              <w:right w:val="single" w:sz="4" w:space="0" w:color="000000"/>
            </w:tcBorders>
          </w:tcPr>
          <w:p w14:paraId="7E2CE102" w14:textId="77777777" w:rsidR="00A77972" w:rsidRPr="007C775E" w:rsidRDefault="00A77972" w:rsidP="00E073E8">
            <w:pPr>
              <w:pStyle w:val="Body"/>
              <w:rPr>
                <w:rFonts w:cs="Times New Roman"/>
                <w:b/>
                <w:bCs/>
                <w:sz w:val="20"/>
                <w:szCs w:val="20"/>
              </w:rPr>
            </w:pPr>
            <w:r w:rsidRPr="007C775E">
              <w:rPr>
                <w:rFonts w:cs="Times New Roman"/>
                <w:b/>
                <w:bCs/>
                <w:sz w:val="20"/>
                <w:szCs w:val="20"/>
              </w:rPr>
              <w:t>Assessment title and source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C11086" w14:textId="77777777" w:rsidR="00A77972" w:rsidRPr="007C775E" w:rsidRDefault="00A77972" w:rsidP="00E073E8">
            <w:pPr>
              <w:pStyle w:val="Body"/>
              <w:rPr>
                <w:rFonts w:cs="Times New Roman"/>
                <w:sz w:val="20"/>
                <w:szCs w:val="20"/>
              </w:rPr>
            </w:pPr>
            <w:r w:rsidRPr="007C775E">
              <w:rPr>
                <w:rFonts w:cs="Times New Roman"/>
                <w:b/>
                <w:bCs/>
                <w:sz w:val="20"/>
                <w:szCs w:val="20"/>
              </w:rPr>
              <w:t>Future time horizons considered</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BA3B5D3" w14:textId="77777777" w:rsidR="00A77972" w:rsidRPr="007C775E" w:rsidRDefault="00A77972" w:rsidP="00E073E8">
            <w:pPr>
              <w:pStyle w:val="Body"/>
              <w:rPr>
                <w:rFonts w:cs="Times New Roman"/>
                <w:sz w:val="20"/>
                <w:szCs w:val="20"/>
              </w:rPr>
            </w:pPr>
            <w:r w:rsidRPr="007C775E">
              <w:rPr>
                <w:rFonts w:cs="Times New Roman"/>
                <w:b/>
                <w:bCs/>
                <w:sz w:val="20"/>
                <w:szCs w:val="20"/>
              </w:rPr>
              <w:t>Emissions scenarios considered</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28354FD" w14:textId="77777777" w:rsidR="00A77972" w:rsidRPr="007C775E" w:rsidRDefault="00A77972" w:rsidP="00E073E8">
            <w:pPr>
              <w:pStyle w:val="Body"/>
              <w:rPr>
                <w:rFonts w:cs="Times New Roman"/>
                <w:sz w:val="20"/>
                <w:szCs w:val="20"/>
              </w:rPr>
            </w:pPr>
            <w:r w:rsidRPr="007C775E">
              <w:rPr>
                <w:rFonts w:cs="Times New Roman"/>
                <w:b/>
                <w:bCs/>
                <w:sz w:val="20"/>
                <w:szCs w:val="20"/>
              </w:rPr>
              <w:t>Hazard dynamics considered</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3605923" w14:textId="08B513BB" w:rsidR="00A77972" w:rsidRPr="007C775E" w:rsidRDefault="00A976E8" w:rsidP="00E073E8">
            <w:pPr>
              <w:pStyle w:val="Body"/>
              <w:rPr>
                <w:rFonts w:cs="Times New Roman"/>
                <w:sz w:val="20"/>
                <w:szCs w:val="20"/>
              </w:rPr>
            </w:pPr>
            <w:r w:rsidRPr="007C775E">
              <w:rPr>
                <w:rFonts w:cs="Times New Roman"/>
                <w:b/>
                <w:bCs/>
                <w:sz w:val="20"/>
                <w:szCs w:val="20"/>
              </w:rPr>
              <w:t>Adaptation</w:t>
            </w:r>
            <w:r w:rsidR="00A77972" w:rsidRPr="007C775E">
              <w:rPr>
                <w:rFonts w:cs="Times New Roman"/>
                <w:b/>
                <w:bCs/>
                <w:sz w:val="20"/>
                <w:szCs w:val="20"/>
              </w:rPr>
              <w:t xml:space="preserve"> and </w:t>
            </w:r>
            <w:r w:rsidRPr="007C775E">
              <w:rPr>
                <w:rFonts w:cs="Times New Roman"/>
                <w:b/>
                <w:bCs/>
                <w:sz w:val="20"/>
                <w:szCs w:val="20"/>
              </w:rPr>
              <w:t xml:space="preserve">relocation </w:t>
            </w:r>
            <w:r w:rsidR="00A77972" w:rsidRPr="007C775E">
              <w:rPr>
                <w:rFonts w:cs="Times New Roman"/>
                <w:b/>
                <w:bCs/>
                <w:sz w:val="20"/>
                <w:szCs w:val="20"/>
              </w:rPr>
              <w:t>site selection options considered</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248446A" w14:textId="77777777" w:rsidR="00A77972" w:rsidRPr="007C775E" w:rsidRDefault="00A77972" w:rsidP="00E073E8">
            <w:pPr>
              <w:pStyle w:val="Body"/>
              <w:rPr>
                <w:rFonts w:cs="Times New Roman"/>
                <w:sz w:val="20"/>
                <w:szCs w:val="20"/>
              </w:rPr>
            </w:pPr>
            <w:r w:rsidRPr="007C775E">
              <w:rPr>
                <w:rFonts w:cs="Times New Roman"/>
                <w:b/>
                <w:bCs/>
                <w:sz w:val="20"/>
                <w:szCs w:val="20"/>
              </w:rPr>
              <w:t>Relocation alternatives and site selection criteria included in assessment</w:t>
            </w:r>
          </w:p>
        </w:tc>
      </w:tr>
      <w:tr w:rsidR="00A77972" w:rsidRPr="007C775E" w14:paraId="7DC64B61" w14:textId="77777777" w:rsidTr="007C775E">
        <w:trPr>
          <w:trHeight w:val="202"/>
        </w:trPr>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F855178" w14:textId="77777777" w:rsidR="00A77972" w:rsidRPr="007C775E" w:rsidRDefault="00A77972" w:rsidP="00E073E8">
            <w:pPr>
              <w:pStyle w:val="Body"/>
              <w:rPr>
                <w:rFonts w:cs="Times New Roman"/>
                <w:sz w:val="20"/>
                <w:szCs w:val="20"/>
              </w:rPr>
            </w:pPr>
            <w:proofErr w:type="spellStart"/>
            <w:r w:rsidRPr="007C775E">
              <w:rPr>
                <w:rFonts w:cs="Times New Roman"/>
                <w:i/>
                <w:iCs/>
                <w:sz w:val="20"/>
                <w:szCs w:val="20"/>
              </w:rPr>
              <w:t>Enseada</w:t>
            </w:r>
            <w:proofErr w:type="spellEnd"/>
            <w:r w:rsidRPr="007C775E">
              <w:rPr>
                <w:rFonts w:cs="Times New Roman"/>
                <w:i/>
                <w:iCs/>
                <w:sz w:val="20"/>
                <w:szCs w:val="20"/>
              </w:rPr>
              <w:t>, Brazil</w:t>
            </w:r>
          </w:p>
        </w:tc>
        <w:tc>
          <w:tcPr>
            <w:tcW w:w="1800" w:type="dxa"/>
            <w:tcBorders>
              <w:top w:val="single" w:sz="4" w:space="0" w:color="000000"/>
              <w:left w:val="single" w:sz="4" w:space="0" w:color="000000"/>
              <w:bottom w:val="single" w:sz="4" w:space="0" w:color="000000"/>
              <w:right w:val="single" w:sz="4" w:space="0" w:color="000000"/>
            </w:tcBorders>
          </w:tcPr>
          <w:p w14:paraId="08932FEE" w14:textId="7FDF5A45" w:rsidR="00A77972" w:rsidRPr="007C775E" w:rsidRDefault="00A77972" w:rsidP="00E073E8">
            <w:pPr>
              <w:pStyle w:val="Body"/>
              <w:rPr>
                <w:rFonts w:cs="Times New Roman"/>
                <w:sz w:val="20"/>
                <w:szCs w:val="20"/>
              </w:rPr>
            </w:pPr>
            <w:proofErr w:type="spellStart"/>
            <w:r w:rsidRPr="007C775E">
              <w:rPr>
                <w:rFonts w:cs="Times New Roman"/>
                <w:sz w:val="20"/>
                <w:szCs w:val="20"/>
              </w:rPr>
              <w:t>Laudo</w:t>
            </w:r>
            <w:proofErr w:type="spellEnd"/>
            <w:r w:rsidRPr="007C775E">
              <w:rPr>
                <w:rFonts w:cs="Times New Roman"/>
                <w:sz w:val="20"/>
                <w:szCs w:val="20"/>
              </w:rPr>
              <w:t xml:space="preserve"> Técnico de </w:t>
            </w:r>
            <w:proofErr w:type="spellStart"/>
            <w:r w:rsidRPr="007C775E">
              <w:rPr>
                <w:rFonts w:cs="Times New Roman"/>
                <w:sz w:val="20"/>
                <w:szCs w:val="20"/>
              </w:rPr>
              <w:t>avaliação</w:t>
            </w:r>
            <w:proofErr w:type="spellEnd"/>
            <w:r w:rsidRPr="007C775E">
              <w:rPr>
                <w:rFonts w:cs="Times New Roman"/>
                <w:sz w:val="20"/>
                <w:szCs w:val="20"/>
              </w:rPr>
              <w:t xml:space="preserve"> da </w:t>
            </w:r>
            <w:proofErr w:type="spellStart"/>
            <w:r w:rsidRPr="007C775E">
              <w:rPr>
                <w:rFonts w:cs="Times New Roman"/>
                <w:sz w:val="20"/>
                <w:szCs w:val="20"/>
              </w:rPr>
              <w:t>área</w:t>
            </w:r>
            <w:proofErr w:type="spellEnd"/>
            <w:r w:rsidRPr="007C775E">
              <w:rPr>
                <w:rFonts w:cs="Times New Roman"/>
                <w:sz w:val="20"/>
                <w:szCs w:val="20"/>
              </w:rPr>
              <w:t xml:space="preserve"> de </w:t>
            </w:r>
            <w:proofErr w:type="spellStart"/>
            <w:r w:rsidRPr="007C775E">
              <w:rPr>
                <w:rFonts w:cs="Times New Roman"/>
                <w:sz w:val="20"/>
                <w:szCs w:val="20"/>
              </w:rPr>
              <w:t>reassentamento</w:t>
            </w:r>
            <w:proofErr w:type="spellEnd"/>
            <w:r w:rsidRPr="007C775E">
              <w:rPr>
                <w:rFonts w:cs="Times New Roman"/>
                <w:sz w:val="20"/>
                <w:szCs w:val="20"/>
              </w:rPr>
              <w:t xml:space="preserve"> da</w:t>
            </w:r>
            <w:r w:rsidR="007C775E">
              <w:rPr>
                <w:rFonts w:cs="Times New Roman"/>
                <w:sz w:val="20"/>
                <w:szCs w:val="20"/>
              </w:rPr>
              <w:t xml:space="preserve"> </w:t>
            </w:r>
            <w:proofErr w:type="spellStart"/>
            <w:r w:rsidRPr="007C775E">
              <w:rPr>
                <w:rFonts w:cs="Times New Roman"/>
                <w:sz w:val="20"/>
                <w:szCs w:val="20"/>
              </w:rPr>
              <w:t>comunidade</w:t>
            </w:r>
            <w:proofErr w:type="spellEnd"/>
            <w:r w:rsidRPr="007C775E">
              <w:rPr>
                <w:rFonts w:cs="Times New Roman"/>
                <w:sz w:val="20"/>
                <w:szCs w:val="20"/>
              </w:rPr>
              <w:t xml:space="preserve"> de</w:t>
            </w:r>
          </w:p>
          <w:p w14:paraId="11A26DF1" w14:textId="6D74931F" w:rsidR="00A77972" w:rsidRPr="007C775E" w:rsidRDefault="00A77972" w:rsidP="00E073E8">
            <w:pPr>
              <w:pStyle w:val="Body"/>
              <w:rPr>
                <w:rFonts w:cs="Times New Roman"/>
                <w:sz w:val="20"/>
                <w:szCs w:val="20"/>
              </w:rPr>
            </w:pPr>
            <w:proofErr w:type="spellStart"/>
            <w:r w:rsidRPr="007C775E">
              <w:rPr>
                <w:rFonts w:cs="Times New Roman"/>
                <w:sz w:val="20"/>
                <w:szCs w:val="20"/>
              </w:rPr>
              <w:t>Enseada</w:t>
            </w:r>
            <w:proofErr w:type="spellEnd"/>
            <w:r w:rsidRPr="007C775E">
              <w:rPr>
                <w:rFonts w:cs="Times New Roman"/>
                <w:sz w:val="20"/>
                <w:szCs w:val="20"/>
              </w:rPr>
              <w:t xml:space="preserve"> da </w:t>
            </w:r>
            <w:proofErr w:type="spellStart"/>
            <w:r w:rsidRPr="007C775E">
              <w:rPr>
                <w:rFonts w:cs="Times New Roman"/>
                <w:sz w:val="20"/>
                <w:szCs w:val="20"/>
              </w:rPr>
              <w:t>Baleia</w:t>
            </w:r>
            <w:proofErr w:type="spellEnd"/>
            <w:r w:rsidRPr="007C775E">
              <w:rPr>
                <w:rFonts w:cs="Times New Roman"/>
                <w:sz w:val="20"/>
                <w:szCs w:val="20"/>
              </w:rPr>
              <w:t xml:space="preserve">, November 2016 </w:t>
            </w:r>
            <w:r w:rsidRPr="007C775E">
              <w:rPr>
                <w:rFonts w:cs="Times New Roman"/>
                <w:sz w:val="20"/>
                <w:szCs w:val="20"/>
              </w:rPr>
              <w:fldChar w:fldCharType="begin" w:fldLock="1"/>
            </w:r>
            <w:r w:rsidR="00DC6C3A" w:rsidRPr="007C775E">
              <w:rPr>
                <w:rFonts w:cs="Times New Roman"/>
                <w:sz w:val="20"/>
                <w:szCs w:val="20"/>
              </w:rPr>
              <w:instrText>ADDIN CSL_CITATION {"citationItems":[{"id":"ITEM-1","itemData":{"author":[{"dropping-particle":"","family":"NUPAUB/USP","given":"","non-dropping-particle":"","parse-names":false,"suffix":""}],"id":"ITEM-1","issued":{"date-parts":[["2016"]]},"publisher-place":"São Paulo","title":"Laudo Técnico de avaliação da área de reassentamento da comunidade de Enseada da Baleia","type":"report"},"uris":["http://www.mendeley.com/documents/?uuid=c2bf1461-38ad-4132-ade4-08a90d47998d"]}],"mendeley":{"formattedCitation":"&lt;sup&gt;19&lt;/sup&gt;","plainTextFormattedCitation":"19","previouslyFormattedCitation":"&lt;sup&gt;73&lt;/sup&gt;"},"properties":{"noteIndex":0},"schema":"https://github.com/citation-style-language/schema/raw/master/csl-citation.json"}</w:instrText>
            </w:r>
            <w:r w:rsidRPr="007C775E">
              <w:rPr>
                <w:rFonts w:cs="Times New Roman"/>
                <w:sz w:val="20"/>
                <w:szCs w:val="20"/>
              </w:rPr>
              <w:fldChar w:fldCharType="separate"/>
            </w:r>
            <w:r w:rsidR="00DC6C3A" w:rsidRPr="007C775E">
              <w:rPr>
                <w:rFonts w:cs="Times New Roman"/>
                <w:noProof/>
                <w:sz w:val="20"/>
                <w:szCs w:val="20"/>
                <w:vertAlign w:val="superscript"/>
              </w:rPr>
              <w:t>19</w:t>
            </w:r>
            <w:r w:rsidRPr="007C775E">
              <w:rPr>
                <w:rFonts w:cs="Times New Roman"/>
                <w:sz w:val="20"/>
                <w:szCs w:val="20"/>
              </w:rPr>
              <w:fldChar w:fldCharType="end"/>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F607E09" w14:textId="77777777" w:rsidR="00A77972" w:rsidRPr="007C775E" w:rsidRDefault="00A77972" w:rsidP="00E073E8">
            <w:pPr>
              <w:pStyle w:val="Body"/>
              <w:rPr>
                <w:rFonts w:cs="Times New Roman"/>
                <w:sz w:val="20"/>
                <w:szCs w:val="20"/>
              </w:rPr>
            </w:pPr>
            <w:r w:rsidRPr="007C775E">
              <w:rPr>
                <w:rFonts w:cs="Times New Roman"/>
                <w:sz w:val="20"/>
                <w:szCs w:val="20"/>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3CFDDAF" w14:textId="77777777" w:rsidR="00A77972" w:rsidRPr="007C775E" w:rsidRDefault="00A77972" w:rsidP="00E073E8">
            <w:pPr>
              <w:pStyle w:val="Body"/>
              <w:rPr>
                <w:rFonts w:cs="Times New Roman"/>
                <w:sz w:val="20"/>
                <w:szCs w:val="20"/>
              </w:rPr>
            </w:pPr>
            <w:r w:rsidRPr="007C775E">
              <w:rPr>
                <w:rFonts w:cs="Times New Roman"/>
                <w:sz w:val="20"/>
                <w:szCs w:val="20"/>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878682D" w14:textId="77777777" w:rsidR="00A77972" w:rsidRPr="007C775E" w:rsidRDefault="00A77972" w:rsidP="00E073E8">
            <w:pPr>
              <w:pStyle w:val="Body"/>
              <w:rPr>
                <w:rFonts w:cs="Times New Roman"/>
                <w:sz w:val="20"/>
                <w:szCs w:val="20"/>
              </w:rPr>
            </w:pPr>
            <w:r w:rsidRPr="007C775E">
              <w:rPr>
                <w:rFonts w:cs="Times New Roman"/>
                <w:sz w:val="20"/>
                <w:szCs w:val="20"/>
              </w:rPr>
              <w:t>Coastal erosion</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416BDF" w14:textId="4A8B6085" w:rsidR="00A77972" w:rsidRPr="007C775E" w:rsidRDefault="00A77972" w:rsidP="00E073E8">
            <w:pPr>
              <w:pStyle w:val="Body"/>
              <w:rPr>
                <w:rFonts w:cs="Times New Roman"/>
                <w:sz w:val="20"/>
                <w:szCs w:val="20"/>
              </w:rPr>
            </w:pPr>
            <w:r w:rsidRPr="007C775E">
              <w:rPr>
                <w:rFonts w:cs="Times New Roman"/>
                <w:sz w:val="20"/>
                <w:szCs w:val="20"/>
              </w:rPr>
              <w:t xml:space="preserve">- No </w:t>
            </w:r>
            <w:r w:rsidR="00A976E8" w:rsidRPr="007C775E">
              <w:rPr>
                <w:rFonts w:cs="Times New Roman"/>
                <w:sz w:val="20"/>
                <w:szCs w:val="20"/>
              </w:rPr>
              <w:t xml:space="preserve">adaptation </w:t>
            </w:r>
            <w:r w:rsidRPr="007C775E">
              <w:rPr>
                <w:rFonts w:cs="Times New Roman"/>
                <w:sz w:val="20"/>
                <w:szCs w:val="20"/>
              </w:rPr>
              <w:t>intervention</w:t>
            </w:r>
          </w:p>
          <w:p w14:paraId="5ED44EEF" w14:textId="768D39FF" w:rsidR="00A77972" w:rsidRPr="007C775E" w:rsidRDefault="00A77972" w:rsidP="00E073E8">
            <w:pPr>
              <w:pStyle w:val="Body"/>
              <w:rPr>
                <w:rFonts w:cs="Times New Roman"/>
                <w:sz w:val="20"/>
                <w:szCs w:val="20"/>
              </w:rPr>
            </w:pPr>
            <w:r w:rsidRPr="007C775E">
              <w:rPr>
                <w:rFonts w:cs="Times New Roman"/>
                <w:sz w:val="20"/>
                <w:szCs w:val="20"/>
              </w:rPr>
              <w:t xml:space="preserve">- </w:t>
            </w:r>
            <w:r w:rsidR="00B360C7" w:rsidRPr="007C775E">
              <w:rPr>
                <w:rFonts w:cs="Times New Roman"/>
                <w:sz w:val="20"/>
                <w:szCs w:val="20"/>
              </w:rPr>
              <w:t>Multiple relocation sites considered</w:t>
            </w:r>
            <w:r w:rsidRPr="007C775E">
              <w:rPr>
                <w:rFonts w:cs="Times New Roman"/>
                <w:sz w:val="20"/>
                <w:szCs w:val="20"/>
              </w:rPr>
              <w:t xml:space="preserve">: </w:t>
            </w:r>
          </w:p>
          <w:p w14:paraId="11E509A8" w14:textId="77777777" w:rsidR="00A77972" w:rsidRPr="007C775E" w:rsidRDefault="00A77972" w:rsidP="00E073E8">
            <w:pPr>
              <w:pStyle w:val="Body"/>
              <w:rPr>
                <w:rFonts w:cs="Times New Roman"/>
                <w:sz w:val="20"/>
                <w:szCs w:val="20"/>
              </w:rPr>
            </w:pPr>
            <w:r w:rsidRPr="007C775E">
              <w:rPr>
                <w:rFonts w:cs="Times New Roman"/>
                <w:sz w:val="20"/>
                <w:szCs w:val="20"/>
              </w:rPr>
              <w:t xml:space="preserve">1) </w:t>
            </w:r>
            <w:proofErr w:type="spellStart"/>
            <w:r w:rsidRPr="007C775E">
              <w:rPr>
                <w:rFonts w:cs="Times New Roman"/>
                <w:sz w:val="20"/>
                <w:szCs w:val="20"/>
              </w:rPr>
              <w:t>Prainha</w:t>
            </w:r>
            <w:proofErr w:type="spellEnd"/>
            <w:r w:rsidRPr="007C775E">
              <w:rPr>
                <w:rFonts w:cs="Times New Roman"/>
                <w:sz w:val="20"/>
                <w:szCs w:val="20"/>
              </w:rPr>
              <w:t>,</w:t>
            </w:r>
          </w:p>
          <w:p w14:paraId="1AB03BEA" w14:textId="77777777" w:rsidR="00A77972" w:rsidRPr="007C775E" w:rsidRDefault="00A77972" w:rsidP="00E073E8">
            <w:pPr>
              <w:pStyle w:val="Body"/>
              <w:rPr>
                <w:rFonts w:cs="Times New Roman"/>
                <w:sz w:val="20"/>
                <w:szCs w:val="20"/>
              </w:rPr>
            </w:pPr>
            <w:r w:rsidRPr="007C775E">
              <w:rPr>
                <w:rFonts w:cs="Times New Roman"/>
                <w:sz w:val="20"/>
                <w:szCs w:val="20"/>
              </w:rPr>
              <w:t>2) Casa Preta</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F7373A" w14:textId="77777777" w:rsidR="00A77972" w:rsidRPr="007C775E" w:rsidRDefault="00A77972" w:rsidP="00E073E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0"/>
                <w:szCs w:val="20"/>
              </w:rPr>
            </w:pPr>
            <w:r w:rsidRPr="007C775E">
              <w:rPr>
                <w:rFonts w:cs="Times New Roman"/>
                <w:sz w:val="20"/>
                <w:szCs w:val="20"/>
              </w:rPr>
              <w:t xml:space="preserve">- </w:t>
            </w:r>
            <w:r w:rsidRPr="007C775E">
              <w:rPr>
                <w:rFonts w:cs="Times New Roman"/>
                <w:i/>
                <w:iCs/>
                <w:sz w:val="20"/>
                <w:szCs w:val="20"/>
              </w:rPr>
              <w:t>Geological security</w:t>
            </w:r>
            <w:r w:rsidRPr="007C775E">
              <w:rPr>
                <w:rFonts w:cs="Times New Roman"/>
                <w:sz w:val="20"/>
                <w:szCs w:val="20"/>
              </w:rPr>
              <w:t xml:space="preserve"> (“attested by the [technical] working group and by the residents’ own experience”)</w:t>
            </w:r>
          </w:p>
          <w:p w14:paraId="280EA741" w14:textId="77777777" w:rsidR="00A77972" w:rsidRPr="007C775E" w:rsidRDefault="00A77972" w:rsidP="00E073E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0"/>
                <w:szCs w:val="20"/>
              </w:rPr>
            </w:pPr>
            <w:r w:rsidRPr="007C775E">
              <w:rPr>
                <w:rFonts w:cs="Times New Roman"/>
                <w:sz w:val="20"/>
                <w:szCs w:val="20"/>
              </w:rPr>
              <w:t xml:space="preserve">- </w:t>
            </w:r>
            <w:r w:rsidRPr="007C775E">
              <w:rPr>
                <w:rFonts w:cs="Times New Roman"/>
                <w:i/>
                <w:iCs/>
                <w:sz w:val="20"/>
                <w:szCs w:val="20"/>
              </w:rPr>
              <w:t>Geomorphological considerations</w:t>
            </w:r>
            <w:r w:rsidRPr="007C775E">
              <w:rPr>
                <w:rFonts w:cs="Times New Roman"/>
                <w:sz w:val="20"/>
                <w:szCs w:val="20"/>
              </w:rPr>
              <w:t xml:space="preserve"> (e.g., elevation, presence of mangroves)</w:t>
            </w:r>
          </w:p>
          <w:p w14:paraId="553333C4" w14:textId="77777777" w:rsidR="00A77972" w:rsidRPr="007C775E" w:rsidRDefault="00A77972" w:rsidP="00E073E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0"/>
                <w:szCs w:val="20"/>
              </w:rPr>
            </w:pPr>
            <w:r w:rsidRPr="007C775E">
              <w:rPr>
                <w:rFonts w:cs="Times New Roman"/>
                <w:i/>
                <w:iCs/>
                <w:sz w:val="20"/>
                <w:szCs w:val="20"/>
              </w:rPr>
              <w:t>- Socio-anthropological and economic considerations</w:t>
            </w:r>
            <w:r w:rsidRPr="007C775E">
              <w:rPr>
                <w:rFonts w:cs="Times New Roman"/>
                <w:sz w:val="20"/>
                <w:szCs w:val="20"/>
              </w:rPr>
              <w:t xml:space="preserve"> (</w:t>
            </w:r>
            <w:proofErr w:type="spellStart"/>
            <w:r w:rsidRPr="007C775E">
              <w:rPr>
                <w:rFonts w:cs="Times New Roman"/>
                <w:sz w:val="20"/>
                <w:szCs w:val="20"/>
              </w:rPr>
              <w:t>e.g</w:t>
            </w:r>
            <w:proofErr w:type="spellEnd"/>
            <w:r w:rsidRPr="007C775E">
              <w:rPr>
                <w:rFonts w:cs="Times New Roman"/>
                <w:sz w:val="20"/>
                <w:szCs w:val="20"/>
              </w:rPr>
              <w:t>, continuity of ways of life, including for cultural purposes, fishing, community activities and tourist reception)</w:t>
            </w:r>
          </w:p>
          <w:p w14:paraId="2855C729" w14:textId="77777777" w:rsidR="00A77972" w:rsidRPr="007C775E" w:rsidRDefault="00A77972" w:rsidP="00E073E8">
            <w:pPr>
              <w:pStyle w:val="Body"/>
              <w:pBdr>
                <w:top w:val="none" w:sz="0" w:space="0" w:color="auto"/>
                <w:left w:val="none" w:sz="0" w:space="0" w:color="auto"/>
                <w:bottom w:val="none" w:sz="0" w:space="0" w:color="auto"/>
                <w:right w:val="none" w:sz="0" w:space="0" w:color="auto"/>
                <w:between w:val="none" w:sz="0" w:space="0" w:color="auto"/>
                <w:bar w:val="none" w:sz="0" w:color="auto"/>
              </w:pBdr>
              <w:rPr>
                <w:rFonts w:cs="Times New Roman"/>
                <w:sz w:val="20"/>
                <w:szCs w:val="20"/>
              </w:rPr>
            </w:pPr>
            <w:r w:rsidRPr="007C775E">
              <w:rPr>
                <w:rFonts w:cs="Times New Roman"/>
                <w:i/>
                <w:iCs/>
                <w:sz w:val="20"/>
                <w:szCs w:val="20"/>
              </w:rPr>
              <w:t>- Practical and political considerations</w:t>
            </w:r>
            <w:r w:rsidRPr="007C775E">
              <w:rPr>
                <w:rFonts w:cs="Times New Roman"/>
                <w:sz w:val="20"/>
                <w:szCs w:val="20"/>
              </w:rPr>
              <w:t xml:space="preserve"> (e.g., availability of space, relations with host community)</w:t>
            </w:r>
          </w:p>
        </w:tc>
      </w:tr>
      <w:tr w:rsidR="00A77972" w:rsidRPr="007C775E" w14:paraId="4025BF51" w14:textId="77777777" w:rsidTr="007C775E">
        <w:trPr>
          <w:trHeight w:val="18"/>
        </w:trPr>
        <w:tc>
          <w:tcPr>
            <w:tcW w:w="99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BE85E6D" w14:textId="77777777" w:rsidR="00A77972" w:rsidRPr="007C775E" w:rsidRDefault="00A77972" w:rsidP="00E073E8">
            <w:pPr>
              <w:pStyle w:val="Body"/>
              <w:rPr>
                <w:rFonts w:cs="Times New Roman"/>
                <w:sz w:val="20"/>
                <w:szCs w:val="20"/>
              </w:rPr>
            </w:pPr>
            <w:proofErr w:type="spellStart"/>
            <w:r w:rsidRPr="007C775E">
              <w:rPr>
                <w:rFonts w:cs="Times New Roman"/>
                <w:i/>
                <w:iCs/>
                <w:sz w:val="20"/>
                <w:szCs w:val="20"/>
              </w:rPr>
              <w:t>Narikoso</w:t>
            </w:r>
            <w:proofErr w:type="spellEnd"/>
            <w:r w:rsidRPr="007C775E">
              <w:rPr>
                <w:rFonts w:cs="Times New Roman"/>
                <w:i/>
                <w:iCs/>
                <w:sz w:val="20"/>
                <w:szCs w:val="20"/>
              </w:rPr>
              <w:t>, Fiji</w:t>
            </w:r>
          </w:p>
        </w:tc>
        <w:tc>
          <w:tcPr>
            <w:tcW w:w="1800" w:type="dxa"/>
            <w:tcBorders>
              <w:top w:val="single" w:sz="4" w:space="0" w:color="000000"/>
              <w:left w:val="single" w:sz="4" w:space="0" w:color="000000"/>
              <w:bottom w:val="single" w:sz="4" w:space="0" w:color="000000"/>
              <w:right w:val="single" w:sz="4" w:space="0" w:color="000000"/>
            </w:tcBorders>
          </w:tcPr>
          <w:p w14:paraId="2C7B67CC" w14:textId="77777777" w:rsidR="00A77972" w:rsidRPr="007C775E" w:rsidRDefault="00A77972" w:rsidP="00E073E8">
            <w:pPr>
              <w:pStyle w:val="Body"/>
              <w:rPr>
                <w:rFonts w:cs="Times New Roman"/>
                <w:sz w:val="20"/>
                <w:szCs w:val="20"/>
                <w:shd w:val="clear" w:color="auto" w:fill="FFFFFF"/>
              </w:rPr>
            </w:pPr>
            <w:proofErr w:type="spellStart"/>
            <w:r w:rsidRPr="007C775E">
              <w:rPr>
                <w:rFonts w:cs="Times New Roman"/>
                <w:sz w:val="20"/>
                <w:szCs w:val="20"/>
                <w:shd w:val="clear" w:color="auto" w:fill="FFFFFF"/>
              </w:rPr>
              <w:t>Narikoso</w:t>
            </w:r>
            <w:proofErr w:type="spellEnd"/>
            <w:r w:rsidRPr="007C775E">
              <w:rPr>
                <w:rFonts w:cs="Times New Roman"/>
                <w:sz w:val="20"/>
                <w:szCs w:val="20"/>
                <w:shd w:val="clear" w:color="auto" w:fill="FFFFFF"/>
              </w:rPr>
              <w:t xml:space="preserve"> Relocation Project</w:t>
            </w:r>
          </w:p>
          <w:p w14:paraId="1549BBAD" w14:textId="33456F3E" w:rsidR="00A77972" w:rsidRPr="007C775E" w:rsidRDefault="00A77972" w:rsidP="00E073E8">
            <w:pPr>
              <w:pStyle w:val="Body"/>
              <w:rPr>
                <w:rFonts w:cs="Times New Roman"/>
                <w:sz w:val="20"/>
                <w:szCs w:val="20"/>
                <w:shd w:val="clear" w:color="auto" w:fill="FFFFFF"/>
              </w:rPr>
            </w:pPr>
            <w:r w:rsidRPr="007C775E">
              <w:rPr>
                <w:rFonts w:cs="Times New Roman"/>
                <w:sz w:val="20"/>
                <w:szCs w:val="20"/>
                <w:shd w:val="clear" w:color="auto" w:fill="FFFFFF"/>
              </w:rPr>
              <w:t xml:space="preserve">Cost-benefit analysis update note, January 2016 </w:t>
            </w:r>
            <w:r w:rsidRPr="007C775E">
              <w:rPr>
                <w:rFonts w:cs="Times New Roman"/>
                <w:sz w:val="20"/>
                <w:szCs w:val="20"/>
                <w:shd w:val="clear" w:color="auto" w:fill="FFFFFF"/>
              </w:rPr>
              <w:fldChar w:fldCharType="begin" w:fldLock="1"/>
            </w:r>
            <w:r w:rsidR="00DC6C3A" w:rsidRPr="007C775E">
              <w:rPr>
                <w:rFonts w:cs="Times New Roman"/>
                <w:sz w:val="20"/>
                <w:szCs w:val="20"/>
                <w:shd w:val="clear" w:color="auto" w:fill="FFFFFF"/>
              </w:rPr>
              <w:instrText>ADDIN CSL_CITATION {"citationItems":[{"id":"ITEM-1","itemData":{"author":[{"dropping-particle":"","family":"Jolliffe","given":"James","non-dropping-particle":"","parse-names":false,"suffix":""}],"id":"ITEM-1","issued":{"date-parts":[["2016"]]},"title":"Narikoso Relocation Project: Cost Benefit Analysis Update Note","type":"report"},"uris":["http://www.mendeley.com/documents/?uuid=e0e33c54-5530-4981-8bbc-85ecf44ae5cd"]}],"mendeley":{"formattedCitation":"&lt;sup&gt;20&lt;/sup&gt;","plainTextFormattedCitation":"20","previouslyFormattedCitation":"&lt;sup&gt;75&lt;/sup&gt;"},"properties":{"noteIndex":0},"schema":"https://github.com/citation-style-language/schema/raw/master/csl-citation.json"}</w:instrText>
            </w:r>
            <w:r w:rsidRPr="007C775E">
              <w:rPr>
                <w:rFonts w:cs="Times New Roman"/>
                <w:sz w:val="20"/>
                <w:szCs w:val="20"/>
                <w:shd w:val="clear" w:color="auto" w:fill="FFFFFF"/>
              </w:rPr>
              <w:fldChar w:fldCharType="separate"/>
            </w:r>
            <w:r w:rsidR="00DC6C3A" w:rsidRPr="007C775E">
              <w:rPr>
                <w:rFonts w:cs="Times New Roman"/>
                <w:noProof/>
                <w:sz w:val="20"/>
                <w:szCs w:val="20"/>
                <w:shd w:val="clear" w:color="auto" w:fill="FFFFFF"/>
                <w:vertAlign w:val="superscript"/>
              </w:rPr>
              <w:t>20</w:t>
            </w:r>
            <w:r w:rsidRPr="007C775E">
              <w:rPr>
                <w:rFonts w:cs="Times New Roman"/>
                <w:sz w:val="20"/>
                <w:szCs w:val="20"/>
                <w:shd w:val="clear" w:color="auto" w:fill="FFFFFF"/>
              </w:rPr>
              <w:fldChar w:fldCharType="end"/>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8B1A906" w14:textId="77777777" w:rsidR="00A77972" w:rsidRPr="007C775E" w:rsidRDefault="00A77972" w:rsidP="00E073E8">
            <w:pPr>
              <w:pStyle w:val="Body"/>
              <w:rPr>
                <w:rFonts w:cs="Times New Roman"/>
                <w:sz w:val="20"/>
                <w:szCs w:val="20"/>
              </w:rPr>
            </w:pPr>
            <w:r w:rsidRPr="007C775E">
              <w:rPr>
                <w:rFonts w:cs="Times New Roman"/>
                <w:sz w:val="20"/>
                <w:szCs w:val="20"/>
                <w:shd w:val="clear" w:color="auto" w:fill="FFFFFF"/>
              </w:rPr>
              <w:t>Evaluation period of 50 years (2016-2066)</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2AE2877" w14:textId="77777777" w:rsidR="00A77972" w:rsidRPr="007C775E" w:rsidRDefault="00A77972" w:rsidP="00E073E8">
            <w:pPr>
              <w:pStyle w:val="Body"/>
              <w:rPr>
                <w:rFonts w:cs="Times New Roman"/>
                <w:sz w:val="20"/>
                <w:szCs w:val="20"/>
              </w:rPr>
            </w:pPr>
            <w:r w:rsidRPr="007C775E">
              <w:rPr>
                <w:rFonts w:cs="Times New Roman"/>
                <w:sz w:val="20"/>
                <w:szCs w:val="20"/>
              </w:rPr>
              <w:t>None</w:t>
            </w:r>
          </w:p>
        </w:tc>
        <w:tc>
          <w:tcPr>
            <w:tcW w:w="11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E533C8A" w14:textId="77777777" w:rsidR="00A77972" w:rsidRPr="007C775E" w:rsidRDefault="00A77972" w:rsidP="00E073E8">
            <w:pPr>
              <w:pStyle w:val="Body"/>
              <w:rPr>
                <w:rFonts w:cs="Times New Roman"/>
                <w:sz w:val="20"/>
                <w:szCs w:val="20"/>
              </w:rPr>
            </w:pPr>
            <w:r w:rsidRPr="007C775E">
              <w:rPr>
                <w:rFonts w:cs="Times New Roman"/>
                <w:sz w:val="20"/>
                <w:szCs w:val="20"/>
              </w:rPr>
              <w:t xml:space="preserve">Coastal floods (1/100 year and </w:t>
            </w:r>
            <w:proofErr w:type="gramStart"/>
            <w:r w:rsidRPr="007C775E">
              <w:rPr>
                <w:rFonts w:cs="Times New Roman"/>
                <w:sz w:val="20"/>
                <w:szCs w:val="20"/>
              </w:rPr>
              <w:t>1/50 year</w:t>
            </w:r>
            <w:proofErr w:type="gramEnd"/>
            <w:r w:rsidRPr="007C775E">
              <w:rPr>
                <w:rFonts w:cs="Times New Roman"/>
                <w:sz w:val="20"/>
                <w:szCs w:val="20"/>
              </w:rPr>
              <w:t xml:space="preserve"> extreme events)</w:t>
            </w:r>
          </w:p>
        </w:tc>
        <w:tc>
          <w:tcPr>
            <w:tcW w:w="234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A4655C5" w14:textId="66EFC22E" w:rsidR="00A77972" w:rsidRPr="007C775E" w:rsidRDefault="00A77972" w:rsidP="00E073E8">
            <w:pPr>
              <w:pStyle w:val="Body"/>
              <w:rPr>
                <w:rFonts w:cs="Times New Roman"/>
                <w:sz w:val="20"/>
                <w:szCs w:val="20"/>
              </w:rPr>
            </w:pPr>
            <w:r w:rsidRPr="007C775E">
              <w:rPr>
                <w:rFonts w:cs="Times New Roman"/>
                <w:sz w:val="20"/>
                <w:szCs w:val="20"/>
              </w:rPr>
              <w:t>- No</w:t>
            </w:r>
            <w:r w:rsidR="00A976E8" w:rsidRPr="007C775E">
              <w:rPr>
                <w:rFonts w:cs="Times New Roman"/>
                <w:sz w:val="20"/>
                <w:szCs w:val="20"/>
              </w:rPr>
              <w:t xml:space="preserve"> adaptation</w:t>
            </w:r>
            <w:r w:rsidRPr="007C775E">
              <w:rPr>
                <w:rFonts w:cs="Times New Roman"/>
                <w:sz w:val="20"/>
                <w:szCs w:val="20"/>
              </w:rPr>
              <w:t xml:space="preserve"> intervention </w:t>
            </w:r>
          </w:p>
          <w:p w14:paraId="27554607" w14:textId="77777777" w:rsidR="00A77972" w:rsidRPr="007C775E" w:rsidRDefault="00A77972" w:rsidP="00E073E8">
            <w:pPr>
              <w:pStyle w:val="Body"/>
              <w:rPr>
                <w:rFonts w:cs="Times New Roman"/>
                <w:sz w:val="20"/>
                <w:szCs w:val="20"/>
              </w:rPr>
            </w:pPr>
            <w:r w:rsidRPr="007C775E">
              <w:rPr>
                <w:rFonts w:cs="Times New Roman"/>
                <w:sz w:val="20"/>
                <w:szCs w:val="20"/>
              </w:rPr>
              <w:t>- Protect in place (build a sea wall)</w:t>
            </w:r>
          </w:p>
          <w:p w14:paraId="0D6C3DC2" w14:textId="77777777" w:rsidR="00A77972" w:rsidRPr="007C775E" w:rsidRDefault="00A77972" w:rsidP="00E073E8">
            <w:pPr>
              <w:pStyle w:val="Body"/>
              <w:rPr>
                <w:rFonts w:cs="Times New Roman"/>
                <w:sz w:val="20"/>
                <w:szCs w:val="20"/>
              </w:rPr>
            </w:pPr>
            <w:r w:rsidRPr="007C775E">
              <w:rPr>
                <w:rFonts w:cs="Times New Roman"/>
                <w:sz w:val="20"/>
                <w:szCs w:val="20"/>
              </w:rPr>
              <w:t xml:space="preserve">- Relocation of different populations: the entire village, only the ‘red zone’, only the ‘front line’ </w:t>
            </w:r>
          </w:p>
          <w:p w14:paraId="0C89EC55" w14:textId="6435FD9E" w:rsidR="00A77972" w:rsidRPr="007C775E" w:rsidRDefault="00A77972" w:rsidP="00E073E8">
            <w:pPr>
              <w:pStyle w:val="Body"/>
              <w:rPr>
                <w:rFonts w:cs="Times New Roman"/>
                <w:sz w:val="20"/>
                <w:szCs w:val="20"/>
              </w:rPr>
            </w:pPr>
            <w:r w:rsidRPr="007C775E">
              <w:rPr>
                <w:rFonts w:cs="Times New Roman"/>
                <w:sz w:val="20"/>
                <w:szCs w:val="20"/>
              </w:rPr>
              <w:t xml:space="preserve">- </w:t>
            </w:r>
            <w:r w:rsidR="00B360C7" w:rsidRPr="007C775E">
              <w:rPr>
                <w:rFonts w:cs="Times New Roman"/>
                <w:sz w:val="20"/>
                <w:szCs w:val="20"/>
              </w:rPr>
              <w:t>Multiple relocation sites considered</w:t>
            </w:r>
            <w:r w:rsidRPr="007C775E">
              <w:rPr>
                <w:rFonts w:cs="Times New Roman"/>
                <w:sz w:val="20"/>
                <w:szCs w:val="20"/>
              </w:rPr>
              <w:t xml:space="preserve">: </w:t>
            </w:r>
          </w:p>
          <w:p w14:paraId="223C3CD7" w14:textId="77777777" w:rsidR="00A77972" w:rsidRPr="007C775E" w:rsidRDefault="00A77972" w:rsidP="00E073E8">
            <w:pPr>
              <w:pStyle w:val="Body"/>
              <w:rPr>
                <w:rFonts w:cs="Times New Roman"/>
                <w:sz w:val="20"/>
                <w:szCs w:val="20"/>
              </w:rPr>
            </w:pPr>
            <w:r w:rsidRPr="007C775E">
              <w:rPr>
                <w:rFonts w:cs="Times New Roman"/>
                <w:sz w:val="20"/>
                <w:szCs w:val="20"/>
              </w:rPr>
              <w:t>1) Site A,</w:t>
            </w:r>
          </w:p>
          <w:p w14:paraId="7BF6D447" w14:textId="77777777" w:rsidR="00A77972" w:rsidRPr="007C775E" w:rsidRDefault="00A77972" w:rsidP="00E073E8">
            <w:pPr>
              <w:pStyle w:val="Body"/>
              <w:rPr>
                <w:rFonts w:cs="Times New Roman"/>
                <w:sz w:val="20"/>
                <w:szCs w:val="20"/>
              </w:rPr>
            </w:pPr>
            <w:r w:rsidRPr="007C775E">
              <w:rPr>
                <w:rFonts w:cs="Times New Roman"/>
                <w:sz w:val="20"/>
                <w:szCs w:val="20"/>
              </w:rPr>
              <w:t>2) Site B</w:t>
            </w:r>
          </w:p>
        </w:tc>
        <w:tc>
          <w:tcPr>
            <w:tcW w:w="46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73A8F45" w14:textId="77777777" w:rsidR="00A77972" w:rsidRPr="007C775E" w:rsidRDefault="00A77972" w:rsidP="00E073E8">
            <w:pPr>
              <w:rPr>
                <w:sz w:val="20"/>
              </w:rPr>
            </w:pPr>
            <w:r w:rsidRPr="007C775E">
              <w:rPr>
                <w:sz w:val="20"/>
              </w:rPr>
              <w:t>- “</w:t>
            </w:r>
            <w:r w:rsidRPr="007C775E">
              <w:rPr>
                <w:i/>
                <w:iCs/>
                <w:sz w:val="20"/>
              </w:rPr>
              <w:t>Direct relocation costs</w:t>
            </w:r>
            <w:r w:rsidRPr="007C775E">
              <w:rPr>
                <w:sz w:val="20"/>
              </w:rPr>
              <w:t xml:space="preserve"> (Clearing and preparing sites, </w:t>
            </w:r>
            <w:proofErr w:type="gramStart"/>
            <w:r w:rsidRPr="007C775E">
              <w:rPr>
                <w:sz w:val="20"/>
              </w:rPr>
              <w:t>Building</w:t>
            </w:r>
            <w:proofErr w:type="gramEnd"/>
            <w:r w:rsidRPr="007C775E">
              <w:rPr>
                <w:sz w:val="20"/>
              </w:rPr>
              <w:t xml:space="preserve"> houses, Identifying new water source, Constructing new water supply)</w:t>
            </w:r>
          </w:p>
          <w:p w14:paraId="2C971E10" w14:textId="77777777" w:rsidR="00A77972" w:rsidRPr="007C775E" w:rsidRDefault="00A77972" w:rsidP="00E073E8">
            <w:pPr>
              <w:rPr>
                <w:sz w:val="20"/>
              </w:rPr>
            </w:pPr>
            <w:r w:rsidRPr="007C775E">
              <w:rPr>
                <w:sz w:val="20"/>
              </w:rPr>
              <w:t>-</w:t>
            </w:r>
            <w:r w:rsidRPr="007C775E">
              <w:rPr>
                <w:i/>
                <w:iCs/>
                <w:sz w:val="20"/>
              </w:rPr>
              <w:t>Direct relocation benefits</w:t>
            </w:r>
            <w:r w:rsidRPr="007C775E">
              <w:rPr>
                <w:sz w:val="20"/>
              </w:rPr>
              <w:t xml:space="preserve"> (Avoided loss of subsistence production, </w:t>
            </w:r>
            <w:proofErr w:type="gramStart"/>
            <w:r w:rsidRPr="007C775E">
              <w:rPr>
                <w:sz w:val="20"/>
              </w:rPr>
              <w:t>Avoided</w:t>
            </w:r>
            <w:proofErr w:type="gramEnd"/>
            <w:r w:rsidRPr="007C775E">
              <w:rPr>
                <w:sz w:val="20"/>
              </w:rPr>
              <w:t xml:space="preserve"> loss of cash incomes, Avoided damage from coastal inundation, Avoided damage from extreme event)</w:t>
            </w:r>
          </w:p>
          <w:p w14:paraId="3C69170B" w14:textId="77777777" w:rsidR="00A77972" w:rsidRPr="007C775E" w:rsidRDefault="00A77972" w:rsidP="00E073E8">
            <w:pPr>
              <w:rPr>
                <w:sz w:val="20"/>
              </w:rPr>
            </w:pPr>
            <w:r w:rsidRPr="007C775E">
              <w:rPr>
                <w:sz w:val="20"/>
              </w:rPr>
              <w:t xml:space="preserve">- </w:t>
            </w:r>
            <w:r w:rsidRPr="007C775E">
              <w:rPr>
                <w:i/>
                <w:iCs/>
                <w:sz w:val="20"/>
              </w:rPr>
              <w:t>Environmental costs</w:t>
            </w:r>
            <w:r w:rsidRPr="007C775E">
              <w:rPr>
                <w:sz w:val="20"/>
              </w:rPr>
              <w:t xml:space="preserve"> (Removal of mangroves, Removal of coastal plants, Clearing of land) </w:t>
            </w:r>
          </w:p>
          <w:p w14:paraId="26A5C28F" w14:textId="77777777" w:rsidR="00A77972" w:rsidRPr="007C775E" w:rsidRDefault="00A77972" w:rsidP="00E073E8">
            <w:pPr>
              <w:rPr>
                <w:sz w:val="20"/>
              </w:rPr>
            </w:pPr>
            <w:r w:rsidRPr="007C775E">
              <w:rPr>
                <w:sz w:val="20"/>
              </w:rPr>
              <w:t xml:space="preserve">- </w:t>
            </w:r>
            <w:r w:rsidRPr="007C775E">
              <w:rPr>
                <w:i/>
                <w:iCs/>
                <w:sz w:val="20"/>
              </w:rPr>
              <w:t>Social costs</w:t>
            </w:r>
            <w:r w:rsidRPr="007C775E">
              <w:rPr>
                <w:sz w:val="20"/>
              </w:rPr>
              <w:t xml:space="preserve"> (Moving to smaller houses, Loss of ease-of-access for older generation, Removal of incentives to improve situation without government assistance)”</w:t>
            </w:r>
          </w:p>
        </w:tc>
      </w:tr>
    </w:tbl>
    <w:p w14:paraId="65718FD3" w14:textId="77777777" w:rsidR="00A77972" w:rsidRPr="00A77972" w:rsidRDefault="00A77972" w:rsidP="00A77972">
      <w:pPr>
        <w:pStyle w:val="SMcaption"/>
        <w:rPr>
          <w:sz w:val="20"/>
          <w:szCs w:val="15"/>
        </w:rPr>
        <w:sectPr w:rsidR="00A77972" w:rsidRPr="00A77972" w:rsidSect="002F214A">
          <w:pgSz w:w="15840" w:h="12240" w:orient="landscape"/>
          <w:pgMar w:top="1440" w:right="1440" w:bottom="1440" w:left="1440" w:header="720" w:footer="720" w:gutter="0"/>
          <w:pgNumType w:start="1"/>
          <w:cols w:space="720"/>
          <w:docGrid w:linePitch="360"/>
        </w:sectPr>
      </w:pPr>
    </w:p>
    <w:p w14:paraId="50A7783A" w14:textId="77777777" w:rsidR="00A77972" w:rsidRDefault="00A77972" w:rsidP="00A77972">
      <w:pPr>
        <w:pStyle w:val="SMcaption"/>
        <w:rPr>
          <w:b/>
          <w:sz w:val="20"/>
        </w:rPr>
      </w:pPr>
      <w:r w:rsidRPr="00A77972">
        <w:rPr>
          <w:b/>
          <w:sz w:val="20"/>
        </w:rPr>
        <w:lastRenderedPageBreak/>
        <w:t>SI References</w:t>
      </w:r>
    </w:p>
    <w:p w14:paraId="0A45965C" w14:textId="77777777" w:rsidR="00DC6C3A" w:rsidRPr="00A77972" w:rsidRDefault="00DC6C3A" w:rsidP="00A77972">
      <w:pPr>
        <w:pStyle w:val="SMcaption"/>
        <w:rPr>
          <w:b/>
          <w:sz w:val="20"/>
        </w:rPr>
      </w:pPr>
    </w:p>
    <w:p w14:paraId="7B92C66D" w14:textId="254AF57B" w:rsidR="00DC6C3A" w:rsidRPr="00DC6C3A" w:rsidRDefault="00DC6C3A" w:rsidP="00DC6C3A">
      <w:pPr>
        <w:widowControl w:val="0"/>
        <w:autoSpaceDE w:val="0"/>
        <w:autoSpaceDN w:val="0"/>
        <w:adjustRightInd w:val="0"/>
        <w:ind w:left="640" w:hanging="640"/>
        <w:rPr>
          <w:noProof/>
        </w:rPr>
      </w:pPr>
      <w:r>
        <w:fldChar w:fldCharType="begin" w:fldLock="1"/>
      </w:r>
      <w:r>
        <w:instrText xml:space="preserve">ADDIN Mendeley Bibliography CSL_BIBLIOGRAPHY </w:instrText>
      </w:r>
      <w:r>
        <w:fldChar w:fldCharType="separate"/>
      </w:r>
      <w:r w:rsidRPr="00DC6C3A">
        <w:rPr>
          <w:noProof/>
        </w:rPr>
        <w:t>1.</w:t>
      </w:r>
      <w:r w:rsidRPr="00DC6C3A">
        <w:rPr>
          <w:noProof/>
        </w:rPr>
        <w:tab/>
        <w:t xml:space="preserve">Tronquet, C. From Vunidogoloa to Kenani: An Insight into Successful relocation. </w:t>
      </w:r>
      <w:r w:rsidRPr="00DC6C3A">
        <w:rPr>
          <w:i/>
          <w:iCs/>
          <w:noProof/>
        </w:rPr>
        <w:t>State Environ. Migr.</w:t>
      </w:r>
      <w:r w:rsidRPr="00DC6C3A">
        <w:rPr>
          <w:noProof/>
        </w:rPr>
        <w:t xml:space="preserve"> 121–142 (2015).</w:t>
      </w:r>
    </w:p>
    <w:p w14:paraId="48D33F9B" w14:textId="77777777" w:rsidR="00DC6C3A" w:rsidRPr="00DC6C3A" w:rsidRDefault="00DC6C3A" w:rsidP="00DC6C3A">
      <w:pPr>
        <w:widowControl w:val="0"/>
        <w:autoSpaceDE w:val="0"/>
        <w:autoSpaceDN w:val="0"/>
        <w:adjustRightInd w:val="0"/>
        <w:ind w:left="640" w:hanging="640"/>
        <w:rPr>
          <w:noProof/>
        </w:rPr>
      </w:pPr>
      <w:r w:rsidRPr="00DC6C3A">
        <w:rPr>
          <w:noProof/>
        </w:rPr>
        <w:t>2.</w:t>
      </w:r>
      <w:r w:rsidRPr="00DC6C3A">
        <w:rPr>
          <w:noProof/>
        </w:rPr>
        <w:tab/>
        <w:t xml:space="preserve">Martin, P. C. M., Nunn, P., Leon, J. &amp; Tindale, N. Responding to multiple climate-linked stressors in a remote island context: The example of Yadua Island, Fiji. </w:t>
      </w:r>
      <w:r w:rsidRPr="00DC6C3A">
        <w:rPr>
          <w:i/>
          <w:iCs/>
          <w:noProof/>
        </w:rPr>
        <w:t>Clim. Risk Manag.</w:t>
      </w:r>
      <w:r w:rsidRPr="00DC6C3A">
        <w:rPr>
          <w:noProof/>
        </w:rPr>
        <w:t xml:space="preserve"> </w:t>
      </w:r>
      <w:r w:rsidRPr="00DC6C3A">
        <w:rPr>
          <w:b/>
          <w:bCs/>
          <w:noProof/>
        </w:rPr>
        <w:t>21</w:t>
      </w:r>
      <w:r w:rsidRPr="00DC6C3A">
        <w:rPr>
          <w:noProof/>
        </w:rPr>
        <w:t>, 7–15 (2018).</w:t>
      </w:r>
    </w:p>
    <w:p w14:paraId="6B3BE876" w14:textId="77777777" w:rsidR="00DC6C3A" w:rsidRPr="00DC6C3A" w:rsidRDefault="00DC6C3A" w:rsidP="00DC6C3A">
      <w:pPr>
        <w:widowControl w:val="0"/>
        <w:autoSpaceDE w:val="0"/>
        <w:autoSpaceDN w:val="0"/>
        <w:adjustRightInd w:val="0"/>
        <w:ind w:left="640" w:hanging="640"/>
        <w:rPr>
          <w:noProof/>
        </w:rPr>
      </w:pPr>
      <w:r w:rsidRPr="00DC6C3A">
        <w:rPr>
          <w:noProof/>
        </w:rPr>
        <w:t>3.</w:t>
      </w:r>
      <w:r w:rsidRPr="00DC6C3A">
        <w:rPr>
          <w:noProof/>
        </w:rPr>
        <w:tab/>
        <w:t xml:space="preserve">Correa, I. D. &amp; Gonzalez, J. L. Coastal erosion and village relocation: A Colombian case study. </w:t>
      </w:r>
      <w:r w:rsidRPr="00DC6C3A">
        <w:rPr>
          <w:i/>
          <w:iCs/>
          <w:noProof/>
        </w:rPr>
        <w:t>Ocean Coast. Manag.</w:t>
      </w:r>
      <w:r w:rsidRPr="00DC6C3A">
        <w:rPr>
          <w:noProof/>
        </w:rPr>
        <w:t xml:space="preserve"> </w:t>
      </w:r>
      <w:r w:rsidRPr="00DC6C3A">
        <w:rPr>
          <w:b/>
          <w:bCs/>
          <w:noProof/>
        </w:rPr>
        <w:t>43</w:t>
      </w:r>
      <w:r w:rsidRPr="00DC6C3A">
        <w:rPr>
          <w:noProof/>
        </w:rPr>
        <w:t>, 51–64 (2000).</w:t>
      </w:r>
    </w:p>
    <w:p w14:paraId="7451D7D2" w14:textId="77777777" w:rsidR="00DC6C3A" w:rsidRPr="00DC6C3A" w:rsidRDefault="00DC6C3A" w:rsidP="00DC6C3A">
      <w:pPr>
        <w:widowControl w:val="0"/>
        <w:autoSpaceDE w:val="0"/>
        <w:autoSpaceDN w:val="0"/>
        <w:adjustRightInd w:val="0"/>
        <w:ind w:left="640" w:hanging="640"/>
        <w:rPr>
          <w:noProof/>
        </w:rPr>
      </w:pPr>
      <w:r w:rsidRPr="00DC6C3A">
        <w:rPr>
          <w:noProof/>
        </w:rPr>
        <w:t>4.</w:t>
      </w:r>
      <w:r w:rsidRPr="00DC6C3A">
        <w:rPr>
          <w:noProof/>
        </w:rPr>
        <w:tab/>
        <w:t xml:space="preserve">QuileuteTribe. Quileute Move to Higher Ground Project. Available at: https://mthg.org/about/. </w:t>
      </w:r>
    </w:p>
    <w:p w14:paraId="02D1954B" w14:textId="77777777" w:rsidR="00DC6C3A" w:rsidRPr="00DC6C3A" w:rsidRDefault="00DC6C3A" w:rsidP="00DC6C3A">
      <w:pPr>
        <w:widowControl w:val="0"/>
        <w:autoSpaceDE w:val="0"/>
        <w:autoSpaceDN w:val="0"/>
        <w:adjustRightInd w:val="0"/>
        <w:ind w:left="640" w:hanging="640"/>
        <w:rPr>
          <w:noProof/>
        </w:rPr>
      </w:pPr>
      <w:r w:rsidRPr="00DC6C3A">
        <w:rPr>
          <w:noProof/>
        </w:rPr>
        <w:t>5.</w:t>
      </w:r>
      <w:r w:rsidRPr="00DC6C3A">
        <w:rPr>
          <w:noProof/>
        </w:rPr>
        <w:tab/>
        <w:t xml:space="preserve">Yarista, A. S. Moving The Capital: A Geospatial-based Analysis for East Kalimantan, the Proposed Region for Indonesia’s New Capital. (2019). Available at: https://storymaps.arcgis.com/stories/ed551e7f782f4d89a3582777e5b1056e. </w:t>
      </w:r>
    </w:p>
    <w:p w14:paraId="3D59176B" w14:textId="77777777" w:rsidR="00DC6C3A" w:rsidRPr="00DC6C3A" w:rsidRDefault="00DC6C3A" w:rsidP="00DC6C3A">
      <w:pPr>
        <w:widowControl w:val="0"/>
        <w:autoSpaceDE w:val="0"/>
        <w:autoSpaceDN w:val="0"/>
        <w:adjustRightInd w:val="0"/>
        <w:ind w:left="640" w:hanging="640"/>
        <w:rPr>
          <w:noProof/>
        </w:rPr>
      </w:pPr>
      <w:r w:rsidRPr="00DC6C3A">
        <w:rPr>
          <w:noProof/>
        </w:rPr>
        <w:t>6.</w:t>
      </w:r>
      <w:r w:rsidRPr="00DC6C3A">
        <w:rPr>
          <w:noProof/>
        </w:rPr>
        <w:tab/>
        <w:t xml:space="preserve">Pressly, L. The island people with a climate change escape plan. </w:t>
      </w:r>
      <w:r w:rsidRPr="00DC6C3A">
        <w:rPr>
          <w:i/>
          <w:iCs/>
          <w:noProof/>
        </w:rPr>
        <w:t>BBC</w:t>
      </w:r>
      <w:r w:rsidRPr="00DC6C3A">
        <w:rPr>
          <w:noProof/>
        </w:rPr>
        <w:t xml:space="preserve"> (2017). Available at: https://www.bbc.com/news/magazine-41337815. </w:t>
      </w:r>
    </w:p>
    <w:p w14:paraId="1DE42E0E" w14:textId="77777777" w:rsidR="00DC6C3A" w:rsidRPr="00DC6C3A" w:rsidRDefault="00DC6C3A" w:rsidP="00DC6C3A">
      <w:pPr>
        <w:widowControl w:val="0"/>
        <w:autoSpaceDE w:val="0"/>
        <w:autoSpaceDN w:val="0"/>
        <w:adjustRightInd w:val="0"/>
        <w:ind w:left="640" w:hanging="640"/>
        <w:rPr>
          <w:noProof/>
        </w:rPr>
      </w:pPr>
      <w:r w:rsidRPr="00DC6C3A">
        <w:rPr>
          <w:noProof/>
        </w:rPr>
        <w:t>7.</w:t>
      </w:r>
      <w:r w:rsidRPr="00DC6C3A">
        <w:rPr>
          <w:noProof/>
        </w:rPr>
        <w:tab/>
        <w:t>State Government of Lousiana. Isle De Jean Charles - The New Isle. (2019).</w:t>
      </w:r>
    </w:p>
    <w:p w14:paraId="55C792D2" w14:textId="77777777" w:rsidR="00DC6C3A" w:rsidRPr="00DC6C3A" w:rsidRDefault="00DC6C3A" w:rsidP="00DC6C3A">
      <w:pPr>
        <w:widowControl w:val="0"/>
        <w:autoSpaceDE w:val="0"/>
        <w:autoSpaceDN w:val="0"/>
        <w:adjustRightInd w:val="0"/>
        <w:ind w:left="640" w:hanging="640"/>
        <w:rPr>
          <w:noProof/>
        </w:rPr>
      </w:pPr>
      <w:r w:rsidRPr="00DC6C3A">
        <w:rPr>
          <w:noProof/>
        </w:rPr>
        <w:t>8.</w:t>
      </w:r>
      <w:r w:rsidRPr="00DC6C3A">
        <w:rPr>
          <w:noProof/>
        </w:rPr>
        <w:tab/>
        <w:t>Committee, Q. I. N. B. Taholah Village Relocation Master Plan. (2017).</w:t>
      </w:r>
    </w:p>
    <w:p w14:paraId="645863EB" w14:textId="77777777" w:rsidR="00DC6C3A" w:rsidRPr="00DC6C3A" w:rsidRDefault="00DC6C3A" w:rsidP="00DC6C3A">
      <w:pPr>
        <w:widowControl w:val="0"/>
        <w:autoSpaceDE w:val="0"/>
        <w:autoSpaceDN w:val="0"/>
        <w:adjustRightInd w:val="0"/>
        <w:ind w:left="640" w:hanging="640"/>
        <w:rPr>
          <w:noProof/>
        </w:rPr>
      </w:pPr>
      <w:r w:rsidRPr="00DC6C3A">
        <w:rPr>
          <w:noProof/>
        </w:rPr>
        <w:t>9.</w:t>
      </w:r>
      <w:r w:rsidRPr="00DC6C3A">
        <w:rPr>
          <w:noProof/>
        </w:rPr>
        <w:tab/>
        <w:t>C-CAP. C-CAP Community Mapping - Fiji, Vunisavisavi. (2016).</w:t>
      </w:r>
    </w:p>
    <w:p w14:paraId="2DFE2236" w14:textId="77777777" w:rsidR="00DC6C3A" w:rsidRPr="00DC6C3A" w:rsidRDefault="00DC6C3A" w:rsidP="00DC6C3A">
      <w:pPr>
        <w:widowControl w:val="0"/>
        <w:autoSpaceDE w:val="0"/>
        <w:autoSpaceDN w:val="0"/>
        <w:adjustRightInd w:val="0"/>
        <w:ind w:left="640" w:hanging="640"/>
        <w:rPr>
          <w:noProof/>
        </w:rPr>
      </w:pPr>
      <w:r w:rsidRPr="00DC6C3A">
        <w:rPr>
          <w:noProof/>
        </w:rPr>
        <w:t>10.</w:t>
      </w:r>
      <w:r w:rsidRPr="00DC6C3A">
        <w:rPr>
          <w:noProof/>
        </w:rPr>
        <w:tab/>
        <w:t xml:space="preserve">Vithanagama, R., Mohideen, A., Jayatilaka, D., Lakshman, R. &amp; Lanka, S. Planned Relocations in the context of natural disasters: the case of Sri Lanka. </w:t>
      </w:r>
      <w:r w:rsidRPr="00DC6C3A">
        <w:rPr>
          <w:i/>
          <w:iCs/>
          <w:noProof/>
        </w:rPr>
        <w:t>Brookings-LSE Proj. Intern. Displac.</w:t>
      </w:r>
      <w:r w:rsidRPr="00DC6C3A">
        <w:rPr>
          <w:noProof/>
        </w:rPr>
        <w:t xml:space="preserve"> (2015).</w:t>
      </w:r>
    </w:p>
    <w:p w14:paraId="0973446B" w14:textId="77777777" w:rsidR="00DC6C3A" w:rsidRPr="00DC6C3A" w:rsidRDefault="00DC6C3A" w:rsidP="00DC6C3A">
      <w:pPr>
        <w:widowControl w:val="0"/>
        <w:autoSpaceDE w:val="0"/>
        <w:autoSpaceDN w:val="0"/>
        <w:adjustRightInd w:val="0"/>
        <w:ind w:left="640" w:hanging="640"/>
        <w:rPr>
          <w:noProof/>
        </w:rPr>
      </w:pPr>
      <w:r w:rsidRPr="00DC6C3A">
        <w:rPr>
          <w:noProof/>
        </w:rPr>
        <w:t>11.</w:t>
      </w:r>
      <w:r w:rsidRPr="00DC6C3A">
        <w:rPr>
          <w:noProof/>
        </w:rPr>
        <w:tab/>
        <w:t>Simonelli, A. C. Good Fishing in Rising Seas: Kandholhudhoo, Dhuvaafaru, and the Need for a Development-Based Migration Policy in the Maldives. 131–148 (2016). doi:10.1007/978-3-319-42922-9_7</w:t>
      </w:r>
    </w:p>
    <w:p w14:paraId="26146556" w14:textId="77777777" w:rsidR="00DC6C3A" w:rsidRPr="00DC6C3A" w:rsidRDefault="00DC6C3A" w:rsidP="00DC6C3A">
      <w:pPr>
        <w:widowControl w:val="0"/>
        <w:autoSpaceDE w:val="0"/>
        <w:autoSpaceDN w:val="0"/>
        <w:adjustRightInd w:val="0"/>
        <w:ind w:left="640" w:hanging="640"/>
        <w:rPr>
          <w:noProof/>
        </w:rPr>
      </w:pPr>
      <w:r w:rsidRPr="00DC6C3A">
        <w:rPr>
          <w:noProof/>
        </w:rPr>
        <w:t>12.</w:t>
      </w:r>
      <w:r w:rsidRPr="00DC6C3A">
        <w:rPr>
          <w:noProof/>
        </w:rPr>
        <w:tab/>
        <w:t xml:space="preserve">Danford, I. 7 families vulnerable to sea level rise in Narikoso village in Kadavu relocated. </w:t>
      </w:r>
      <w:r w:rsidRPr="00DC6C3A">
        <w:rPr>
          <w:i/>
          <w:iCs/>
          <w:noProof/>
        </w:rPr>
        <w:t>Fiji Village</w:t>
      </w:r>
      <w:r w:rsidRPr="00DC6C3A">
        <w:rPr>
          <w:noProof/>
        </w:rPr>
        <w:t xml:space="preserve"> (2020).</w:t>
      </w:r>
    </w:p>
    <w:p w14:paraId="77804B03" w14:textId="77777777" w:rsidR="00DC6C3A" w:rsidRPr="00DC6C3A" w:rsidRDefault="00DC6C3A" w:rsidP="00DC6C3A">
      <w:pPr>
        <w:widowControl w:val="0"/>
        <w:autoSpaceDE w:val="0"/>
        <w:autoSpaceDN w:val="0"/>
        <w:adjustRightInd w:val="0"/>
        <w:ind w:left="640" w:hanging="640"/>
        <w:rPr>
          <w:noProof/>
        </w:rPr>
      </w:pPr>
      <w:r w:rsidRPr="00DC6C3A">
        <w:rPr>
          <w:noProof/>
        </w:rPr>
        <w:t>13.</w:t>
      </w:r>
      <w:r w:rsidRPr="00DC6C3A">
        <w:rPr>
          <w:noProof/>
        </w:rPr>
        <w:tab/>
        <w:t xml:space="preserve">Elysa, W., Fahmi, A., Evalina, Z. &amp; Myna, A. The effect of morphology of post-tsunami coastal physiography on sustainability system of relocation settlement. Case study: Gampong Saney, Lhoong sub-district, Aceh Besar regency. </w:t>
      </w:r>
      <w:r w:rsidRPr="00DC6C3A">
        <w:rPr>
          <w:i/>
          <w:iCs/>
          <w:noProof/>
        </w:rPr>
        <w:t>IOP Conf. Ser. Earth Environ. Sci.</w:t>
      </w:r>
      <w:r w:rsidRPr="00DC6C3A">
        <w:rPr>
          <w:noProof/>
        </w:rPr>
        <w:t xml:space="preserve"> </w:t>
      </w:r>
      <w:r w:rsidRPr="00DC6C3A">
        <w:rPr>
          <w:b/>
          <w:bCs/>
          <w:noProof/>
        </w:rPr>
        <w:t>452</w:t>
      </w:r>
      <w:r w:rsidRPr="00DC6C3A">
        <w:rPr>
          <w:noProof/>
        </w:rPr>
        <w:t>, (2020).</w:t>
      </w:r>
    </w:p>
    <w:p w14:paraId="0FCAA9D4" w14:textId="77777777" w:rsidR="00DC6C3A" w:rsidRPr="00DC6C3A" w:rsidRDefault="00DC6C3A" w:rsidP="00DC6C3A">
      <w:pPr>
        <w:widowControl w:val="0"/>
        <w:autoSpaceDE w:val="0"/>
        <w:autoSpaceDN w:val="0"/>
        <w:adjustRightInd w:val="0"/>
        <w:ind w:left="640" w:hanging="640"/>
        <w:rPr>
          <w:noProof/>
        </w:rPr>
      </w:pPr>
      <w:r w:rsidRPr="00DC6C3A">
        <w:rPr>
          <w:noProof/>
        </w:rPr>
        <w:t>14.</w:t>
      </w:r>
      <w:r w:rsidRPr="00DC6C3A">
        <w:rPr>
          <w:noProof/>
        </w:rPr>
        <w:tab/>
        <w:t xml:space="preserve">Torres, P. H. C. Reaction or anticipation? The role of urban and regional planning in adapting to the climate emergency. </w:t>
      </w:r>
      <w:r w:rsidRPr="00DC6C3A">
        <w:rPr>
          <w:i/>
          <w:iCs/>
          <w:noProof/>
        </w:rPr>
        <w:t>Reg. e-Zine</w:t>
      </w:r>
      <w:r w:rsidRPr="00DC6C3A">
        <w:rPr>
          <w:noProof/>
        </w:rPr>
        <w:t xml:space="preserve"> (2020).</w:t>
      </w:r>
    </w:p>
    <w:p w14:paraId="6CE1E7AE" w14:textId="77777777" w:rsidR="00DC6C3A" w:rsidRPr="00DC6C3A" w:rsidRDefault="00DC6C3A" w:rsidP="00DC6C3A">
      <w:pPr>
        <w:widowControl w:val="0"/>
        <w:autoSpaceDE w:val="0"/>
        <w:autoSpaceDN w:val="0"/>
        <w:adjustRightInd w:val="0"/>
        <w:ind w:left="640" w:hanging="640"/>
        <w:rPr>
          <w:noProof/>
        </w:rPr>
      </w:pPr>
      <w:r w:rsidRPr="00DC6C3A">
        <w:rPr>
          <w:noProof/>
        </w:rPr>
        <w:t>15.</w:t>
      </w:r>
      <w:r w:rsidRPr="00DC6C3A">
        <w:rPr>
          <w:noProof/>
        </w:rPr>
        <w:tab/>
        <w:t>Planning and Urban Development department Ministry of National Planning and Infrastructure, M. Kudahuvadhoo Map. (2019).</w:t>
      </w:r>
    </w:p>
    <w:p w14:paraId="3181EADC" w14:textId="77777777" w:rsidR="00DC6C3A" w:rsidRPr="00DC6C3A" w:rsidRDefault="00DC6C3A" w:rsidP="00DC6C3A">
      <w:pPr>
        <w:widowControl w:val="0"/>
        <w:autoSpaceDE w:val="0"/>
        <w:autoSpaceDN w:val="0"/>
        <w:adjustRightInd w:val="0"/>
        <w:ind w:left="640" w:hanging="640"/>
        <w:rPr>
          <w:noProof/>
        </w:rPr>
      </w:pPr>
      <w:r w:rsidRPr="00DC6C3A">
        <w:rPr>
          <w:noProof/>
        </w:rPr>
        <w:t>16.</w:t>
      </w:r>
      <w:r w:rsidRPr="00DC6C3A">
        <w:rPr>
          <w:noProof/>
        </w:rPr>
        <w:tab/>
        <w:t xml:space="preserve">Republic of Maldives. </w:t>
      </w:r>
      <w:r w:rsidRPr="00DC6C3A">
        <w:rPr>
          <w:i/>
          <w:iCs/>
          <w:noProof/>
        </w:rPr>
        <w:t>National Recovery and Reconstruction Plan Programmes and Projects</w:t>
      </w:r>
      <w:r w:rsidRPr="00DC6C3A">
        <w:rPr>
          <w:noProof/>
        </w:rPr>
        <w:t>. (2005).</w:t>
      </w:r>
    </w:p>
    <w:p w14:paraId="601BBC15" w14:textId="77777777" w:rsidR="00DC6C3A" w:rsidRPr="00DC6C3A" w:rsidRDefault="00DC6C3A" w:rsidP="00DC6C3A">
      <w:pPr>
        <w:widowControl w:val="0"/>
        <w:autoSpaceDE w:val="0"/>
        <w:autoSpaceDN w:val="0"/>
        <w:adjustRightInd w:val="0"/>
        <w:ind w:left="640" w:hanging="640"/>
        <w:rPr>
          <w:noProof/>
        </w:rPr>
      </w:pPr>
      <w:r w:rsidRPr="00DC6C3A">
        <w:rPr>
          <w:noProof/>
        </w:rPr>
        <w:t>17.</w:t>
      </w:r>
      <w:r w:rsidRPr="00DC6C3A">
        <w:rPr>
          <w:noProof/>
        </w:rPr>
        <w:tab/>
        <w:t xml:space="preserve">Borg Axisa, G., Borg, R. P., Ibrahim, M. H. &amp; Nistharan, F. Vulnerability to disaster in the Maldives: The Maamigili and Fenfushi island communities. </w:t>
      </w:r>
      <w:r w:rsidRPr="00DC6C3A">
        <w:rPr>
          <w:i/>
          <w:iCs/>
          <w:noProof/>
        </w:rPr>
        <w:t>Isl. Stud. J.</w:t>
      </w:r>
      <w:r w:rsidRPr="00DC6C3A">
        <w:rPr>
          <w:noProof/>
        </w:rPr>
        <w:t xml:space="preserve"> (2023). doi:10.24043/isj.408</w:t>
      </w:r>
    </w:p>
    <w:p w14:paraId="230B5A61" w14:textId="77777777" w:rsidR="00DC6C3A" w:rsidRPr="00DC6C3A" w:rsidRDefault="00DC6C3A" w:rsidP="00DC6C3A">
      <w:pPr>
        <w:widowControl w:val="0"/>
        <w:autoSpaceDE w:val="0"/>
        <w:autoSpaceDN w:val="0"/>
        <w:adjustRightInd w:val="0"/>
        <w:ind w:left="640" w:hanging="640"/>
        <w:rPr>
          <w:noProof/>
        </w:rPr>
      </w:pPr>
      <w:r w:rsidRPr="00DC6C3A">
        <w:rPr>
          <w:noProof/>
        </w:rPr>
        <w:t>18.</w:t>
      </w:r>
      <w:r w:rsidRPr="00DC6C3A">
        <w:rPr>
          <w:noProof/>
        </w:rPr>
        <w:tab/>
        <w:t xml:space="preserve">Ha’apio, M., Gonzalez, R., Wairiu, M., Morrison, K. &amp; Holland, E. Assessing the Potential Role of Education as a Tool for Adaptation to Climate Change in two Rural Communities in Solomon Islands. </w:t>
      </w:r>
      <w:r w:rsidRPr="00DC6C3A">
        <w:rPr>
          <w:i/>
          <w:iCs/>
          <w:noProof/>
        </w:rPr>
        <w:t>Dir. J. Educ. Stud.</w:t>
      </w:r>
      <w:r w:rsidRPr="00DC6C3A">
        <w:rPr>
          <w:noProof/>
        </w:rPr>
        <w:t xml:space="preserve"> </w:t>
      </w:r>
      <w:r w:rsidRPr="00DC6C3A">
        <w:rPr>
          <w:b/>
          <w:bCs/>
          <w:noProof/>
        </w:rPr>
        <w:t>32</w:t>
      </w:r>
      <w:r w:rsidRPr="00DC6C3A">
        <w:rPr>
          <w:noProof/>
        </w:rPr>
        <w:t>, 79–91 (2017).</w:t>
      </w:r>
    </w:p>
    <w:p w14:paraId="05971289" w14:textId="77777777" w:rsidR="00DC6C3A" w:rsidRPr="00DC6C3A" w:rsidRDefault="00DC6C3A" w:rsidP="00DC6C3A">
      <w:pPr>
        <w:widowControl w:val="0"/>
        <w:autoSpaceDE w:val="0"/>
        <w:autoSpaceDN w:val="0"/>
        <w:adjustRightInd w:val="0"/>
        <w:ind w:left="640" w:hanging="640"/>
        <w:rPr>
          <w:noProof/>
        </w:rPr>
      </w:pPr>
      <w:r w:rsidRPr="00DC6C3A">
        <w:rPr>
          <w:noProof/>
        </w:rPr>
        <w:t>19.</w:t>
      </w:r>
      <w:r w:rsidRPr="00DC6C3A">
        <w:rPr>
          <w:noProof/>
        </w:rPr>
        <w:tab/>
        <w:t xml:space="preserve">NUPAUB/USP. </w:t>
      </w:r>
      <w:r w:rsidRPr="00DC6C3A">
        <w:rPr>
          <w:i/>
          <w:iCs/>
          <w:noProof/>
        </w:rPr>
        <w:t>Laudo Técnico de avaliação da área de reassentamento da comunidade de Enseada da Baleia</w:t>
      </w:r>
      <w:r w:rsidRPr="00DC6C3A">
        <w:rPr>
          <w:noProof/>
        </w:rPr>
        <w:t>. (2016).</w:t>
      </w:r>
    </w:p>
    <w:p w14:paraId="0FAEB656" w14:textId="77777777" w:rsidR="00DC6C3A" w:rsidRPr="00DC6C3A" w:rsidRDefault="00DC6C3A" w:rsidP="00DC6C3A">
      <w:pPr>
        <w:widowControl w:val="0"/>
        <w:autoSpaceDE w:val="0"/>
        <w:autoSpaceDN w:val="0"/>
        <w:adjustRightInd w:val="0"/>
        <w:ind w:left="640" w:hanging="640"/>
        <w:rPr>
          <w:noProof/>
        </w:rPr>
      </w:pPr>
      <w:r w:rsidRPr="00DC6C3A">
        <w:rPr>
          <w:noProof/>
        </w:rPr>
        <w:t>20.</w:t>
      </w:r>
      <w:r w:rsidRPr="00DC6C3A">
        <w:rPr>
          <w:noProof/>
        </w:rPr>
        <w:tab/>
        <w:t xml:space="preserve">Jolliffe, J. </w:t>
      </w:r>
      <w:r w:rsidRPr="00DC6C3A">
        <w:rPr>
          <w:i/>
          <w:iCs/>
          <w:noProof/>
        </w:rPr>
        <w:t>Narikoso Relocation Project: Cost Benefit Analysis Update Note</w:t>
      </w:r>
      <w:r w:rsidRPr="00DC6C3A">
        <w:rPr>
          <w:noProof/>
        </w:rPr>
        <w:t>. (2016).</w:t>
      </w:r>
    </w:p>
    <w:p w14:paraId="5782B2DA" w14:textId="3C95CD4C" w:rsidR="00B24AC1" w:rsidRPr="00A77972" w:rsidRDefault="00DC6C3A" w:rsidP="00A77972">
      <w:r>
        <w:fldChar w:fldCharType="end"/>
      </w:r>
    </w:p>
    <w:sectPr w:rsidR="00B24AC1" w:rsidRPr="00A77972" w:rsidSect="002F214A">
      <w:headerReference w:type="default" r:id="rId8"/>
      <w:headerReference w:type="first" r:id="rId9"/>
      <w:footerReference w:type="first" r:id="rId10"/>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C5FF00" w14:textId="77777777" w:rsidR="002F214A" w:rsidRDefault="002F214A">
      <w:r>
        <w:separator/>
      </w:r>
    </w:p>
  </w:endnote>
  <w:endnote w:type="continuationSeparator" w:id="0">
    <w:p w14:paraId="6E5F4879" w14:textId="77777777" w:rsidR="002F214A" w:rsidRDefault="002F2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20102010804080708"/>
    <w:charset w:val="00"/>
    <w:family w:val="decorative"/>
    <w:pitch w:val="variable"/>
    <w:sig w:usb0="00000003" w:usb1="10000000" w:usb2="00000000" w:usb3="00000000" w:csb0="80000001" w:csb1="00000000"/>
  </w:font>
  <w:font w:name="MS PMincho">
    <w:altName w:val="ＭＳ Ｐ明朝"/>
    <w:panose1 w:val="02020600040205080304"/>
    <w:charset w:val="80"/>
    <w:family w:val="roman"/>
    <w:pitch w:val="variable"/>
    <w:sig w:usb0="E00002FF" w:usb1="6AC7FDFB" w:usb2="08000012" w:usb3="00000000" w:csb0="0002009F" w:csb1="00000000"/>
  </w:font>
  <w:font w:name="MS PGothic">
    <w:altName w:val="ＭＳ Ｐゴシック"/>
    <w:panose1 w:val="020B0600070205080204"/>
    <w:charset w:val="80"/>
    <w:family w:val="swiss"/>
    <w:pitch w:val="variable"/>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EB5391" w14:textId="77777777" w:rsidR="00B24AC1" w:rsidRDefault="00000000">
    <w:pPr>
      <w:pStyle w:val="Footer"/>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1</w:t>
    </w:r>
    <w:r>
      <w:rPr>
        <w:caps/>
        <w:noProof/>
        <w:color w:val="4472C4" w:themeColor="accent1"/>
      </w:rPr>
      <w:fldChar w:fldCharType="end"/>
    </w:r>
  </w:p>
  <w:p w14:paraId="4DF1C302" w14:textId="77777777" w:rsidR="00B24AC1" w:rsidRDefault="00B24A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25B6F3" w14:textId="77777777" w:rsidR="002F214A" w:rsidRDefault="002F214A">
      <w:r>
        <w:separator/>
      </w:r>
    </w:p>
  </w:footnote>
  <w:footnote w:type="continuationSeparator" w:id="0">
    <w:p w14:paraId="366A7AAA" w14:textId="77777777" w:rsidR="002F214A" w:rsidRDefault="002F21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4C95D2" w14:textId="77777777" w:rsidR="00B24AC1" w:rsidRDefault="00B24AC1" w:rsidP="00BD3B33">
    <w:pPr>
      <w:pStyle w:val="Header"/>
      <w:tabs>
        <w:tab w:val="left" w:pos="3240"/>
      </w:tabs>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2E4B7F" w14:textId="77777777" w:rsidR="00B24AC1" w:rsidRPr="00204015" w:rsidRDefault="00000000" w:rsidP="00D73714">
    <w:pPr>
      <w:pStyle w:val="Header"/>
    </w:pPr>
    <w:r>
      <w:rPr>
        <w:noProof/>
      </w:rPr>
      <w:drawing>
        <wp:anchor distT="0" distB="0" distL="114300" distR="114300" simplePos="0" relativeHeight="251659264" behindDoc="1" locked="0" layoutInCell="1" allowOverlap="1" wp14:anchorId="0F0E9896" wp14:editId="3E005975">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Submitted Manuscript: Confidential</w:t>
    </w:r>
    <w:r>
      <w:tab/>
    </w:r>
  </w:p>
  <w:p w14:paraId="5012FE6F" w14:textId="77777777" w:rsidR="00B24AC1" w:rsidRDefault="00B24AC1" w:rsidP="00D7371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110F80"/>
    <w:multiLevelType w:val="hybridMultilevel"/>
    <w:tmpl w:val="C220C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9AC5390"/>
    <w:multiLevelType w:val="multilevel"/>
    <w:tmpl w:val="E0FCC2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30B963FF"/>
    <w:multiLevelType w:val="hybridMultilevel"/>
    <w:tmpl w:val="43A20FFE"/>
    <w:lvl w:ilvl="0" w:tplc="041866E8">
      <w:start w:val="2020"/>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F8D4926"/>
    <w:multiLevelType w:val="hybridMultilevel"/>
    <w:tmpl w:val="2FCC0058"/>
    <w:lvl w:ilvl="0" w:tplc="7FF6799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C116BDC"/>
    <w:multiLevelType w:val="hybridMultilevel"/>
    <w:tmpl w:val="1D98BF46"/>
    <w:lvl w:ilvl="0" w:tplc="F40C2976">
      <w:start w:val="2020"/>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1598597">
    <w:abstractNumId w:val="9"/>
  </w:num>
  <w:num w:numId="2" w16cid:durableId="342585286">
    <w:abstractNumId w:val="7"/>
  </w:num>
  <w:num w:numId="3" w16cid:durableId="587421691">
    <w:abstractNumId w:val="6"/>
  </w:num>
  <w:num w:numId="4" w16cid:durableId="185676900">
    <w:abstractNumId w:val="5"/>
  </w:num>
  <w:num w:numId="5" w16cid:durableId="839542276">
    <w:abstractNumId w:val="4"/>
  </w:num>
  <w:num w:numId="6" w16cid:durableId="1155300121">
    <w:abstractNumId w:val="8"/>
  </w:num>
  <w:num w:numId="7" w16cid:durableId="689795882">
    <w:abstractNumId w:val="3"/>
  </w:num>
  <w:num w:numId="8" w16cid:durableId="1944728751">
    <w:abstractNumId w:val="2"/>
  </w:num>
  <w:num w:numId="9" w16cid:durableId="1860003191">
    <w:abstractNumId w:val="1"/>
  </w:num>
  <w:num w:numId="10" w16cid:durableId="1369405963">
    <w:abstractNumId w:val="0"/>
  </w:num>
  <w:num w:numId="11" w16cid:durableId="1808860478">
    <w:abstractNumId w:val="10"/>
  </w:num>
  <w:num w:numId="12" w16cid:durableId="1100488940">
    <w:abstractNumId w:val="13"/>
  </w:num>
  <w:num w:numId="13" w16cid:durableId="1921409034">
    <w:abstractNumId w:val="14"/>
  </w:num>
  <w:num w:numId="14" w16cid:durableId="1924337314">
    <w:abstractNumId w:val="12"/>
  </w:num>
  <w:num w:numId="15" w16cid:durableId="21051768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6"/>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979"/>
    <w:rsid w:val="00034945"/>
    <w:rsid w:val="00042F12"/>
    <w:rsid w:val="000536CA"/>
    <w:rsid w:val="00060340"/>
    <w:rsid w:val="00120FDC"/>
    <w:rsid w:val="001304E2"/>
    <w:rsid w:val="00133FFF"/>
    <w:rsid w:val="001E3C29"/>
    <w:rsid w:val="00212D9D"/>
    <w:rsid w:val="00213E15"/>
    <w:rsid w:val="00220D29"/>
    <w:rsid w:val="00262D19"/>
    <w:rsid w:val="002D6F6D"/>
    <w:rsid w:val="002F214A"/>
    <w:rsid w:val="00376906"/>
    <w:rsid w:val="003B20D6"/>
    <w:rsid w:val="003C74BB"/>
    <w:rsid w:val="003E0546"/>
    <w:rsid w:val="005253C2"/>
    <w:rsid w:val="00570FE5"/>
    <w:rsid w:val="006561F2"/>
    <w:rsid w:val="00761D03"/>
    <w:rsid w:val="00790979"/>
    <w:rsid w:val="007C775E"/>
    <w:rsid w:val="007D07B7"/>
    <w:rsid w:val="00831EEE"/>
    <w:rsid w:val="008F044E"/>
    <w:rsid w:val="009706CF"/>
    <w:rsid w:val="009F3810"/>
    <w:rsid w:val="00A4196F"/>
    <w:rsid w:val="00A65C11"/>
    <w:rsid w:val="00A77972"/>
    <w:rsid w:val="00A976E8"/>
    <w:rsid w:val="00AD34E0"/>
    <w:rsid w:val="00AE73C8"/>
    <w:rsid w:val="00B2125F"/>
    <w:rsid w:val="00B24AC1"/>
    <w:rsid w:val="00B360C7"/>
    <w:rsid w:val="00C93EBD"/>
    <w:rsid w:val="00CC6274"/>
    <w:rsid w:val="00DC6C3A"/>
    <w:rsid w:val="00DC79DB"/>
    <w:rsid w:val="00EE07EB"/>
    <w:rsid w:val="00F126E3"/>
    <w:rsid w:val="00F13F0A"/>
    <w:rsid w:val="00F337CC"/>
    <w:rsid w:val="00F40A06"/>
    <w:rsid w:val="00F63A88"/>
    <w:rsid w:val="00F72C74"/>
    <w:rsid w:val="00FD1AEE"/>
    <w:rsid w:val="00FD6AE7"/>
    <w:rsid w:val="00FF61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230894"/>
  <w15:chartTrackingRefBased/>
  <w15:docId w15:val="{E7FC84F2-2057-6941-A209-5645F8ED2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80"/>
        <w:ind w:firstLine="360"/>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qFormat="1"/>
    <w:lsdException w:name="toc 2" w:semiHidden="1"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nhideWhenUsed="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iPriority="99" w:unhideWhenUsed="1"/>
    <w:lsdException w:name="HTML Address" w:semiHidden="1"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Preformatted" w:semiHidden="1"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lsdException w:name="Table Grid" w:uiPriority="3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uiPriority="99"/>
    <w:lsdException w:name="Unresolved Mention" w:uiPriority="99"/>
    <w:lsdException w:name="Smart Link" w:uiPriority="99"/>
  </w:latentStyles>
  <w:style w:type="paragraph" w:default="1" w:styleId="Normal">
    <w:name w:val="Normal"/>
    <w:qFormat/>
    <w:rsid w:val="00790979"/>
    <w:pPr>
      <w:spacing w:after="0"/>
      <w:ind w:firstLine="0"/>
    </w:pPr>
    <w:rPr>
      <w:rFonts w:ascii="Times New Roman" w:eastAsia="Times New Roman" w:hAnsi="Times New Roman" w:cs="Times New Roman"/>
      <w:sz w:val="24"/>
      <w:szCs w:val="20"/>
    </w:rPr>
  </w:style>
  <w:style w:type="paragraph" w:styleId="Heading1">
    <w:name w:val="heading 1"/>
    <w:basedOn w:val="Normal"/>
    <w:next w:val="Normal"/>
    <w:link w:val="Heading1Char"/>
    <w:qFormat/>
    <w:rsid w:val="00570FE5"/>
    <w:pPr>
      <w:spacing w:before="600" w:line="360" w:lineRule="auto"/>
      <w:outlineLvl w:val="0"/>
    </w:pPr>
    <w:rPr>
      <w:rFonts w:asciiTheme="majorHAnsi" w:eastAsiaTheme="majorEastAsia" w:hAnsiTheme="majorHAnsi" w:cstheme="majorBidi"/>
      <w:b/>
      <w:bCs/>
      <w:i/>
      <w:iCs/>
      <w:sz w:val="32"/>
      <w:szCs w:val="32"/>
    </w:rPr>
  </w:style>
  <w:style w:type="paragraph" w:styleId="Heading2">
    <w:name w:val="heading 2"/>
    <w:basedOn w:val="Normal"/>
    <w:next w:val="Normal"/>
    <w:link w:val="Heading2Char"/>
    <w:semiHidden/>
    <w:unhideWhenUsed/>
    <w:qFormat/>
    <w:rsid w:val="00570FE5"/>
    <w:pPr>
      <w:spacing w:before="320" w:line="360" w:lineRule="auto"/>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semiHidden/>
    <w:unhideWhenUsed/>
    <w:qFormat/>
    <w:rsid w:val="00570FE5"/>
    <w:pPr>
      <w:spacing w:before="320" w:line="360" w:lineRule="auto"/>
      <w:outlineLvl w:val="2"/>
    </w:pPr>
    <w:rPr>
      <w:rFonts w:asciiTheme="majorHAnsi" w:eastAsiaTheme="majorEastAsia" w:hAnsiTheme="majorHAnsi" w:cstheme="majorBidi"/>
      <w:b/>
      <w:bCs/>
      <w:i/>
      <w:iCs/>
      <w:sz w:val="26"/>
      <w:szCs w:val="26"/>
    </w:rPr>
  </w:style>
  <w:style w:type="paragraph" w:styleId="Heading4">
    <w:name w:val="heading 4"/>
    <w:basedOn w:val="Normal"/>
    <w:next w:val="Normal"/>
    <w:link w:val="Heading4Char"/>
    <w:semiHidden/>
    <w:unhideWhenUsed/>
    <w:qFormat/>
    <w:rsid w:val="00570FE5"/>
    <w:pPr>
      <w:spacing w:before="280" w:line="360" w:lineRule="auto"/>
      <w:outlineLvl w:val="3"/>
    </w:pPr>
    <w:rPr>
      <w:rFonts w:asciiTheme="majorHAnsi" w:eastAsiaTheme="majorEastAsia" w:hAnsiTheme="majorHAnsi" w:cstheme="majorBidi"/>
      <w:b/>
      <w:bCs/>
      <w:i/>
      <w:iCs/>
      <w:szCs w:val="24"/>
    </w:rPr>
  </w:style>
  <w:style w:type="paragraph" w:styleId="Heading5">
    <w:name w:val="heading 5"/>
    <w:basedOn w:val="Normal"/>
    <w:next w:val="Normal"/>
    <w:link w:val="Heading5Char"/>
    <w:semiHidden/>
    <w:unhideWhenUsed/>
    <w:qFormat/>
    <w:rsid w:val="00570FE5"/>
    <w:pPr>
      <w:spacing w:before="280" w:line="360" w:lineRule="auto"/>
      <w:outlineLvl w:val="4"/>
    </w:pPr>
    <w:rPr>
      <w:rFonts w:asciiTheme="majorHAnsi" w:eastAsiaTheme="majorEastAsia" w:hAnsiTheme="majorHAnsi" w:cstheme="majorBidi"/>
      <w:b/>
      <w:bCs/>
      <w:i/>
      <w:iCs/>
    </w:rPr>
  </w:style>
  <w:style w:type="paragraph" w:styleId="Heading6">
    <w:name w:val="heading 6"/>
    <w:basedOn w:val="Normal"/>
    <w:next w:val="Normal"/>
    <w:link w:val="Heading6Char"/>
    <w:semiHidden/>
    <w:unhideWhenUsed/>
    <w:qFormat/>
    <w:rsid w:val="00570FE5"/>
    <w:pPr>
      <w:spacing w:before="280" w:line="360" w:lineRule="auto"/>
      <w:outlineLvl w:val="5"/>
    </w:pPr>
    <w:rPr>
      <w:rFonts w:asciiTheme="majorHAnsi" w:eastAsiaTheme="majorEastAsia" w:hAnsiTheme="majorHAnsi" w:cstheme="majorBidi"/>
      <w:b/>
      <w:bCs/>
      <w:i/>
      <w:iCs/>
    </w:rPr>
  </w:style>
  <w:style w:type="paragraph" w:styleId="Heading7">
    <w:name w:val="heading 7"/>
    <w:basedOn w:val="Normal"/>
    <w:next w:val="Normal"/>
    <w:link w:val="Heading7Char"/>
    <w:semiHidden/>
    <w:unhideWhenUsed/>
    <w:qFormat/>
    <w:rsid w:val="00570FE5"/>
    <w:pPr>
      <w:spacing w:before="280" w:line="360" w:lineRule="auto"/>
      <w:outlineLvl w:val="6"/>
    </w:pPr>
    <w:rPr>
      <w:rFonts w:asciiTheme="majorHAnsi" w:eastAsiaTheme="majorEastAsia" w:hAnsiTheme="majorHAnsi" w:cstheme="majorBidi"/>
      <w:b/>
      <w:bCs/>
      <w:i/>
      <w:iCs/>
      <w:sz w:val="20"/>
    </w:rPr>
  </w:style>
  <w:style w:type="paragraph" w:styleId="Heading8">
    <w:name w:val="heading 8"/>
    <w:basedOn w:val="Normal"/>
    <w:next w:val="Normal"/>
    <w:link w:val="Heading8Char"/>
    <w:semiHidden/>
    <w:unhideWhenUsed/>
    <w:qFormat/>
    <w:rsid w:val="00570FE5"/>
    <w:pPr>
      <w:spacing w:before="280" w:line="360" w:lineRule="auto"/>
      <w:outlineLvl w:val="7"/>
    </w:pPr>
    <w:rPr>
      <w:rFonts w:asciiTheme="majorHAnsi" w:eastAsiaTheme="majorEastAsia" w:hAnsiTheme="majorHAnsi" w:cstheme="majorBidi"/>
      <w:b/>
      <w:bCs/>
      <w:i/>
      <w:iCs/>
      <w:sz w:val="18"/>
      <w:szCs w:val="18"/>
    </w:rPr>
  </w:style>
  <w:style w:type="paragraph" w:styleId="Heading9">
    <w:name w:val="heading 9"/>
    <w:basedOn w:val="Normal"/>
    <w:next w:val="Normal"/>
    <w:link w:val="Heading9Char"/>
    <w:semiHidden/>
    <w:unhideWhenUsed/>
    <w:qFormat/>
    <w:rsid w:val="00570FE5"/>
    <w:pPr>
      <w:spacing w:before="280" w:line="360" w:lineRule="auto"/>
      <w:outlineLvl w:val="8"/>
    </w:pPr>
    <w:rPr>
      <w:rFonts w:asciiTheme="majorHAnsi" w:eastAsiaTheme="majorEastAsia" w:hAnsiTheme="majorHAnsi" w:cstheme="majorBidi"/>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70FE5"/>
    <w:rPr>
      <w:rFonts w:asciiTheme="majorHAnsi" w:eastAsiaTheme="majorEastAsia" w:hAnsiTheme="majorHAnsi" w:cstheme="majorBidi"/>
      <w:b/>
      <w:bCs/>
      <w:i/>
      <w:iCs/>
      <w:sz w:val="32"/>
      <w:szCs w:val="32"/>
    </w:rPr>
  </w:style>
  <w:style w:type="character" w:customStyle="1" w:styleId="Heading2Char">
    <w:name w:val="Heading 2 Char"/>
    <w:basedOn w:val="DefaultParagraphFont"/>
    <w:link w:val="Heading2"/>
    <w:semiHidden/>
    <w:rsid w:val="00570FE5"/>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semiHidden/>
    <w:rsid w:val="00570FE5"/>
    <w:rPr>
      <w:rFonts w:asciiTheme="majorHAnsi" w:eastAsiaTheme="majorEastAsia" w:hAnsiTheme="majorHAnsi" w:cstheme="majorBidi"/>
      <w:b/>
      <w:bCs/>
      <w:i/>
      <w:iCs/>
      <w:sz w:val="26"/>
      <w:szCs w:val="26"/>
    </w:rPr>
  </w:style>
  <w:style w:type="character" w:customStyle="1" w:styleId="Heading4Char">
    <w:name w:val="Heading 4 Char"/>
    <w:basedOn w:val="DefaultParagraphFont"/>
    <w:link w:val="Heading4"/>
    <w:semiHidden/>
    <w:rsid w:val="00570FE5"/>
    <w:rPr>
      <w:rFonts w:asciiTheme="majorHAnsi" w:eastAsiaTheme="majorEastAsia" w:hAnsiTheme="majorHAnsi" w:cstheme="majorBidi"/>
      <w:b/>
      <w:bCs/>
      <w:i/>
      <w:iCs/>
      <w:sz w:val="24"/>
      <w:szCs w:val="24"/>
    </w:rPr>
  </w:style>
  <w:style w:type="character" w:customStyle="1" w:styleId="Heading5Char">
    <w:name w:val="Heading 5 Char"/>
    <w:basedOn w:val="DefaultParagraphFont"/>
    <w:link w:val="Heading5"/>
    <w:semiHidden/>
    <w:rsid w:val="00570FE5"/>
    <w:rPr>
      <w:rFonts w:asciiTheme="majorHAnsi" w:eastAsiaTheme="majorEastAsia" w:hAnsiTheme="majorHAnsi" w:cstheme="majorBidi"/>
      <w:b/>
      <w:bCs/>
      <w:i/>
      <w:iCs/>
    </w:rPr>
  </w:style>
  <w:style w:type="character" w:customStyle="1" w:styleId="Heading6Char">
    <w:name w:val="Heading 6 Char"/>
    <w:basedOn w:val="DefaultParagraphFont"/>
    <w:link w:val="Heading6"/>
    <w:semiHidden/>
    <w:rsid w:val="00570FE5"/>
    <w:rPr>
      <w:rFonts w:asciiTheme="majorHAnsi" w:eastAsiaTheme="majorEastAsia" w:hAnsiTheme="majorHAnsi" w:cstheme="majorBidi"/>
      <w:b/>
      <w:bCs/>
      <w:i/>
      <w:iCs/>
    </w:rPr>
  </w:style>
  <w:style w:type="character" w:customStyle="1" w:styleId="Heading7Char">
    <w:name w:val="Heading 7 Char"/>
    <w:basedOn w:val="DefaultParagraphFont"/>
    <w:link w:val="Heading7"/>
    <w:semiHidden/>
    <w:rsid w:val="00570FE5"/>
    <w:rPr>
      <w:rFonts w:asciiTheme="majorHAnsi" w:eastAsiaTheme="majorEastAsia" w:hAnsiTheme="majorHAnsi" w:cstheme="majorBidi"/>
      <w:b/>
      <w:bCs/>
      <w:i/>
      <w:iCs/>
      <w:sz w:val="20"/>
      <w:szCs w:val="20"/>
    </w:rPr>
  </w:style>
  <w:style w:type="character" w:customStyle="1" w:styleId="Heading8Char">
    <w:name w:val="Heading 8 Char"/>
    <w:basedOn w:val="DefaultParagraphFont"/>
    <w:link w:val="Heading8"/>
    <w:semiHidden/>
    <w:rsid w:val="00570FE5"/>
    <w:rPr>
      <w:rFonts w:asciiTheme="majorHAnsi" w:eastAsiaTheme="majorEastAsia" w:hAnsiTheme="majorHAnsi" w:cstheme="majorBidi"/>
      <w:b/>
      <w:bCs/>
      <w:i/>
      <w:iCs/>
      <w:sz w:val="18"/>
      <w:szCs w:val="18"/>
    </w:rPr>
  </w:style>
  <w:style w:type="character" w:customStyle="1" w:styleId="Heading9Char">
    <w:name w:val="Heading 9 Char"/>
    <w:basedOn w:val="DefaultParagraphFont"/>
    <w:link w:val="Heading9"/>
    <w:semiHidden/>
    <w:rsid w:val="00570FE5"/>
    <w:rPr>
      <w:rFonts w:asciiTheme="majorHAnsi" w:eastAsiaTheme="majorEastAsia" w:hAnsiTheme="majorHAnsi" w:cstheme="majorBidi"/>
      <w:i/>
      <w:iCs/>
      <w:sz w:val="18"/>
      <w:szCs w:val="18"/>
    </w:rPr>
  </w:style>
  <w:style w:type="paragraph" w:styleId="Caption">
    <w:name w:val="caption"/>
    <w:basedOn w:val="Normal"/>
    <w:next w:val="Normal"/>
    <w:semiHidden/>
    <w:unhideWhenUsed/>
    <w:qFormat/>
    <w:rsid w:val="00570FE5"/>
    <w:rPr>
      <w:b/>
      <w:bCs/>
      <w:sz w:val="18"/>
      <w:szCs w:val="18"/>
    </w:rPr>
  </w:style>
  <w:style w:type="paragraph" w:styleId="Title">
    <w:name w:val="Title"/>
    <w:basedOn w:val="Normal"/>
    <w:next w:val="Normal"/>
    <w:link w:val="TitleChar"/>
    <w:qFormat/>
    <w:rsid w:val="00570FE5"/>
    <w:rPr>
      <w:rFonts w:asciiTheme="majorHAnsi" w:eastAsiaTheme="majorEastAsia" w:hAnsiTheme="majorHAnsi" w:cstheme="majorBidi"/>
      <w:b/>
      <w:bCs/>
      <w:i/>
      <w:iCs/>
      <w:spacing w:val="10"/>
      <w:sz w:val="60"/>
      <w:szCs w:val="60"/>
    </w:rPr>
  </w:style>
  <w:style w:type="character" w:customStyle="1" w:styleId="TitleChar">
    <w:name w:val="Title Char"/>
    <w:basedOn w:val="DefaultParagraphFont"/>
    <w:link w:val="Title"/>
    <w:rsid w:val="00570FE5"/>
    <w:rPr>
      <w:rFonts w:asciiTheme="majorHAnsi" w:eastAsiaTheme="majorEastAsia" w:hAnsiTheme="majorHAnsi" w:cstheme="majorBidi"/>
      <w:b/>
      <w:bCs/>
      <w:i/>
      <w:iCs/>
      <w:spacing w:val="10"/>
      <w:sz w:val="60"/>
      <w:szCs w:val="60"/>
    </w:rPr>
  </w:style>
  <w:style w:type="paragraph" w:styleId="Subtitle">
    <w:name w:val="Subtitle"/>
    <w:basedOn w:val="Normal"/>
    <w:next w:val="Normal"/>
    <w:link w:val="SubtitleChar"/>
    <w:qFormat/>
    <w:rsid w:val="00570FE5"/>
    <w:pPr>
      <w:spacing w:after="320"/>
      <w:jc w:val="right"/>
    </w:pPr>
    <w:rPr>
      <w:i/>
      <w:iCs/>
      <w:color w:val="808080" w:themeColor="text1" w:themeTint="7F"/>
      <w:spacing w:val="10"/>
      <w:szCs w:val="24"/>
    </w:rPr>
  </w:style>
  <w:style w:type="character" w:customStyle="1" w:styleId="SubtitleChar">
    <w:name w:val="Subtitle Char"/>
    <w:basedOn w:val="DefaultParagraphFont"/>
    <w:link w:val="Subtitle"/>
    <w:rsid w:val="00570FE5"/>
    <w:rPr>
      <w:i/>
      <w:iCs/>
      <w:color w:val="808080" w:themeColor="text1" w:themeTint="7F"/>
      <w:spacing w:val="10"/>
      <w:sz w:val="24"/>
      <w:szCs w:val="24"/>
    </w:rPr>
  </w:style>
  <w:style w:type="character" w:styleId="Strong">
    <w:name w:val="Strong"/>
    <w:basedOn w:val="DefaultParagraphFont"/>
    <w:uiPriority w:val="22"/>
    <w:qFormat/>
    <w:rsid w:val="00570FE5"/>
    <w:rPr>
      <w:b/>
      <w:bCs/>
      <w:spacing w:val="0"/>
    </w:rPr>
  </w:style>
  <w:style w:type="character" w:styleId="Emphasis">
    <w:name w:val="Emphasis"/>
    <w:uiPriority w:val="20"/>
    <w:qFormat/>
    <w:rsid w:val="00570FE5"/>
    <w:rPr>
      <w:b/>
      <w:bCs/>
      <w:i/>
      <w:iCs/>
      <w:color w:val="auto"/>
    </w:rPr>
  </w:style>
  <w:style w:type="paragraph" w:styleId="NoSpacing">
    <w:name w:val="No Spacing"/>
    <w:basedOn w:val="Normal"/>
    <w:uiPriority w:val="1"/>
    <w:qFormat/>
    <w:rsid w:val="00570FE5"/>
  </w:style>
  <w:style w:type="paragraph" w:styleId="ListParagraph">
    <w:name w:val="List Paragraph"/>
    <w:basedOn w:val="Normal"/>
    <w:uiPriority w:val="34"/>
    <w:qFormat/>
    <w:rsid w:val="00570FE5"/>
    <w:pPr>
      <w:ind w:left="720"/>
      <w:contextualSpacing/>
    </w:pPr>
  </w:style>
  <w:style w:type="paragraph" w:styleId="Quote">
    <w:name w:val="Quote"/>
    <w:basedOn w:val="Normal"/>
    <w:next w:val="Normal"/>
    <w:link w:val="QuoteChar"/>
    <w:uiPriority w:val="29"/>
    <w:qFormat/>
    <w:rsid w:val="00570FE5"/>
    <w:rPr>
      <w:color w:val="5A5A5A" w:themeColor="text1" w:themeTint="A5"/>
    </w:rPr>
  </w:style>
  <w:style w:type="character" w:customStyle="1" w:styleId="QuoteChar">
    <w:name w:val="Quote Char"/>
    <w:basedOn w:val="DefaultParagraphFont"/>
    <w:link w:val="Quote"/>
    <w:uiPriority w:val="29"/>
    <w:rsid w:val="00570FE5"/>
    <w:rPr>
      <w:color w:val="5A5A5A" w:themeColor="text1" w:themeTint="A5"/>
    </w:rPr>
  </w:style>
  <w:style w:type="paragraph" w:styleId="IntenseQuote">
    <w:name w:val="Intense Quote"/>
    <w:basedOn w:val="Normal"/>
    <w:next w:val="Normal"/>
    <w:link w:val="IntenseQuoteChar"/>
    <w:uiPriority w:val="30"/>
    <w:qFormat/>
    <w:rsid w:val="00570FE5"/>
    <w:pPr>
      <w:spacing w:before="320" w:after="480"/>
      <w:ind w:left="720" w:right="720"/>
      <w:jc w:val="center"/>
    </w:pPr>
    <w:rPr>
      <w:rFonts w:asciiTheme="majorHAnsi" w:eastAsiaTheme="majorEastAsia" w:hAnsiTheme="majorHAnsi" w:cstheme="majorBidi"/>
      <w:i/>
      <w:iCs/>
      <w:sz w:val="20"/>
    </w:rPr>
  </w:style>
  <w:style w:type="character" w:customStyle="1" w:styleId="IntenseQuoteChar">
    <w:name w:val="Intense Quote Char"/>
    <w:basedOn w:val="DefaultParagraphFont"/>
    <w:link w:val="IntenseQuote"/>
    <w:uiPriority w:val="30"/>
    <w:rsid w:val="00570FE5"/>
    <w:rPr>
      <w:rFonts w:asciiTheme="majorHAnsi" w:eastAsiaTheme="majorEastAsia" w:hAnsiTheme="majorHAnsi" w:cstheme="majorBidi"/>
      <w:i/>
      <w:iCs/>
      <w:sz w:val="20"/>
      <w:szCs w:val="20"/>
    </w:rPr>
  </w:style>
  <w:style w:type="character" w:styleId="SubtleEmphasis">
    <w:name w:val="Subtle Emphasis"/>
    <w:uiPriority w:val="19"/>
    <w:qFormat/>
    <w:rsid w:val="00570FE5"/>
    <w:rPr>
      <w:i/>
      <w:iCs/>
      <w:color w:val="5A5A5A" w:themeColor="text1" w:themeTint="A5"/>
    </w:rPr>
  </w:style>
  <w:style w:type="character" w:styleId="IntenseEmphasis">
    <w:name w:val="Intense Emphasis"/>
    <w:uiPriority w:val="21"/>
    <w:qFormat/>
    <w:rsid w:val="00570FE5"/>
    <w:rPr>
      <w:b/>
      <w:bCs/>
      <w:i/>
      <w:iCs/>
      <w:color w:val="auto"/>
      <w:u w:val="single"/>
    </w:rPr>
  </w:style>
  <w:style w:type="character" w:styleId="SubtleReference">
    <w:name w:val="Subtle Reference"/>
    <w:uiPriority w:val="31"/>
    <w:qFormat/>
    <w:rsid w:val="00570FE5"/>
    <w:rPr>
      <w:smallCaps/>
    </w:rPr>
  </w:style>
  <w:style w:type="character" w:styleId="IntenseReference">
    <w:name w:val="Intense Reference"/>
    <w:uiPriority w:val="32"/>
    <w:qFormat/>
    <w:rsid w:val="00570FE5"/>
    <w:rPr>
      <w:b/>
      <w:bCs/>
      <w:smallCaps/>
      <w:color w:val="auto"/>
    </w:rPr>
  </w:style>
  <w:style w:type="character" w:styleId="BookTitle">
    <w:name w:val="Book Title"/>
    <w:uiPriority w:val="33"/>
    <w:qFormat/>
    <w:rsid w:val="00570FE5"/>
    <w:rPr>
      <w:rFonts w:asciiTheme="majorHAnsi" w:eastAsiaTheme="majorEastAsia" w:hAnsiTheme="majorHAnsi" w:cstheme="majorBidi"/>
      <w:b/>
      <w:bCs/>
      <w:smallCaps/>
      <w:color w:val="auto"/>
      <w:u w:val="single"/>
    </w:rPr>
  </w:style>
  <w:style w:type="paragraph" w:styleId="TOCHeading">
    <w:name w:val="TOC Heading"/>
    <w:basedOn w:val="Heading1"/>
    <w:next w:val="Normal"/>
    <w:uiPriority w:val="39"/>
    <w:semiHidden/>
    <w:unhideWhenUsed/>
    <w:qFormat/>
    <w:rsid w:val="00570FE5"/>
    <w:pPr>
      <w:outlineLvl w:val="9"/>
    </w:pPr>
  </w:style>
  <w:style w:type="paragraph" w:styleId="TOC1">
    <w:name w:val="toc 1"/>
    <w:basedOn w:val="Normal"/>
    <w:next w:val="Normal"/>
    <w:autoRedefine/>
    <w:unhideWhenUsed/>
    <w:qFormat/>
    <w:rsid w:val="00FD6AE7"/>
    <w:pPr>
      <w:spacing w:before="120" w:line="480" w:lineRule="auto"/>
    </w:pPr>
    <w:rPr>
      <w:rFonts w:asciiTheme="majorHAnsi" w:eastAsiaTheme="minorEastAsia" w:hAnsiTheme="majorHAnsi" w:cstheme="minorHAnsi"/>
      <w:b/>
      <w:bCs/>
      <w:szCs w:val="24"/>
    </w:rPr>
  </w:style>
  <w:style w:type="paragraph" w:styleId="TOC2">
    <w:name w:val="toc 2"/>
    <w:basedOn w:val="Normal"/>
    <w:next w:val="Normal"/>
    <w:autoRedefine/>
    <w:unhideWhenUsed/>
    <w:qFormat/>
    <w:rsid w:val="00FD6AE7"/>
    <w:pPr>
      <w:spacing w:line="480" w:lineRule="auto"/>
      <w:ind w:left="220"/>
    </w:pPr>
    <w:rPr>
      <w:rFonts w:asciiTheme="majorHAnsi" w:eastAsiaTheme="minorEastAsia" w:hAnsiTheme="majorHAnsi" w:cstheme="minorHAnsi"/>
      <w:b/>
      <w:bCs/>
    </w:rPr>
  </w:style>
  <w:style w:type="character" w:styleId="PageNumber">
    <w:name w:val="page number"/>
    <w:basedOn w:val="DefaultParagraphFont"/>
    <w:semiHidden/>
    <w:rsid w:val="00790979"/>
  </w:style>
  <w:style w:type="paragraph" w:customStyle="1" w:styleId="SMHeading">
    <w:name w:val="SM Heading"/>
    <w:basedOn w:val="Heading1"/>
    <w:qFormat/>
    <w:rsid w:val="00790979"/>
    <w:pPr>
      <w:keepNext/>
      <w:spacing w:before="240" w:after="60" w:line="240" w:lineRule="auto"/>
    </w:pPr>
    <w:rPr>
      <w:rFonts w:ascii="Times New Roman" w:eastAsia="Times New Roman" w:hAnsi="Times New Roman" w:cs="Times New Roman"/>
      <w:i w:val="0"/>
      <w:iCs w:val="0"/>
      <w:kern w:val="32"/>
      <w:sz w:val="24"/>
      <w:szCs w:val="24"/>
    </w:rPr>
  </w:style>
  <w:style w:type="paragraph" w:customStyle="1" w:styleId="SMSubheading">
    <w:name w:val="SM Subheading"/>
    <w:basedOn w:val="Normal"/>
    <w:qFormat/>
    <w:rsid w:val="00790979"/>
    <w:rPr>
      <w:u w:val="words"/>
    </w:rPr>
  </w:style>
  <w:style w:type="paragraph" w:customStyle="1" w:styleId="SMText">
    <w:name w:val="SM Text"/>
    <w:basedOn w:val="Normal"/>
    <w:qFormat/>
    <w:rsid w:val="00790979"/>
    <w:pPr>
      <w:ind w:firstLine="480"/>
    </w:pPr>
  </w:style>
  <w:style w:type="paragraph" w:customStyle="1" w:styleId="SMcaption">
    <w:name w:val="SM caption"/>
    <w:basedOn w:val="SMText"/>
    <w:qFormat/>
    <w:rsid w:val="00790979"/>
    <w:pPr>
      <w:ind w:firstLine="0"/>
    </w:pPr>
  </w:style>
  <w:style w:type="paragraph" w:styleId="BalloonText">
    <w:name w:val="Balloon Text"/>
    <w:basedOn w:val="Normal"/>
    <w:link w:val="BalloonTextChar"/>
    <w:semiHidden/>
    <w:rsid w:val="00790979"/>
    <w:rPr>
      <w:rFonts w:ascii="Tahoma" w:hAnsi="Tahoma" w:cs="Tahoma"/>
      <w:sz w:val="16"/>
      <w:szCs w:val="16"/>
    </w:rPr>
  </w:style>
  <w:style w:type="character" w:customStyle="1" w:styleId="BalloonTextChar">
    <w:name w:val="Balloon Text Char"/>
    <w:basedOn w:val="DefaultParagraphFont"/>
    <w:link w:val="BalloonText"/>
    <w:semiHidden/>
    <w:rsid w:val="00790979"/>
    <w:rPr>
      <w:rFonts w:ascii="Tahoma" w:eastAsia="Times New Roman" w:hAnsi="Tahoma" w:cs="Tahoma"/>
      <w:sz w:val="16"/>
      <w:szCs w:val="16"/>
    </w:rPr>
  </w:style>
  <w:style w:type="paragraph" w:styleId="Bibliography">
    <w:name w:val="Bibliography"/>
    <w:basedOn w:val="Normal"/>
    <w:next w:val="Normal"/>
    <w:uiPriority w:val="37"/>
    <w:semiHidden/>
    <w:rsid w:val="00790979"/>
  </w:style>
  <w:style w:type="paragraph" w:styleId="BlockText">
    <w:name w:val="Block Text"/>
    <w:basedOn w:val="Normal"/>
    <w:semiHidden/>
    <w:rsid w:val="00790979"/>
    <w:pPr>
      <w:spacing w:after="120"/>
      <w:ind w:left="1440" w:right="1440"/>
    </w:pPr>
  </w:style>
  <w:style w:type="paragraph" w:styleId="BodyText">
    <w:name w:val="Body Text"/>
    <w:basedOn w:val="Normal"/>
    <w:link w:val="BodyTextChar"/>
    <w:semiHidden/>
    <w:rsid w:val="00790979"/>
    <w:pPr>
      <w:spacing w:after="120"/>
    </w:pPr>
  </w:style>
  <w:style w:type="character" w:customStyle="1" w:styleId="BodyTextChar">
    <w:name w:val="Body Text Char"/>
    <w:basedOn w:val="DefaultParagraphFont"/>
    <w:link w:val="BodyText"/>
    <w:semiHidden/>
    <w:rsid w:val="00790979"/>
    <w:rPr>
      <w:rFonts w:ascii="Times New Roman" w:eastAsia="Times New Roman" w:hAnsi="Times New Roman" w:cs="Times New Roman"/>
      <w:sz w:val="24"/>
      <w:szCs w:val="20"/>
    </w:rPr>
  </w:style>
  <w:style w:type="paragraph" w:styleId="BodyText2">
    <w:name w:val="Body Text 2"/>
    <w:basedOn w:val="Normal"/>
    <w:link w:val="BodyText2Char"/>
    <w:semiHidden/>
    <w:rsid w:val="00790979"/>
    <w:pPr>
      <w:spacing w:after="120" w:line="480" w:lineRule="auto"/>
    </w:pPr>
  </w:style>
  <w:style w:type="character" w:customStyle="1" w:styleId="BodyText2Char">
    <w:name w:val="Body Text 2 Char"/>
    <w:basedOn w:val="DefaultParagraphFont"/>
    <w:link w:val="BodyText2"/>
    <w:semiHidden/>
    <w:rsid w:val="00790979"/>
    <w:rPr>
      <w:rFonts w:ascii="Times New Roman" w:eastAsia="Times New Roman" w:hAnsi="Times New Roman" w:cs="Times New Roman"/>
      <w:sz w:val="24"/>
      <w:szCs w:val="20"/>
    </w:rPr>
  </w:style>
  <w:style w:type="paragraph" w:styleId="BodyText3">
    <w:name w:val="Body Text 3"/>
    <w:basedOn w:val="Normal"/>
    <w:link w:val="BodyText3Char"/>
    <w:semiHidden/>
    <w:rsid w:val="00790979"/>
    <w:pPr>
      <w:spacing w:after="120"/>
    </w:pPr>
    <w:rPr>
      <w:sz w:val="16"/>
      <w:szCs w:val="16"/>
    </w:rPr>
  </w:style>
  <w:style w:type="character" w:customStyle="1" w:styleId="BodyText3Char">
    <w:name w:val="Body Text 3 Char"/>
    <w:basedOn w:val="DefaultParagraphFont"/>
    <w:link w:val="BodyText3"/>
    <w:semiHidden/>
    <w:rsid w:val="00790979"/>
    <w:rPr>
      <w:rFonts w:ascii="Times New Roman" w:eastAsia="Times New Roman" w:hAnsi="Times New Roman" w:cs="Times New Roman"/>
      <w:sz w:val="16"/>
      <w:szCs w:val="16"/>
    </w:rPr>
  </w:style>
  <w:style w:type="paragraph" w:styleId="BodyTextFirstIndent">
    <w:name w:val="Body Text First Indent"/>
    <w:basedOn w:val="BodyText"/>
    <w:link w:val="BodyTextFirstIndentChar"/>
    <w:semiHidden/>
    <w:rsid w:val="00790979"/>
    <w:pPr>
      <w:ind w:firstLine="210"/>
    </w:pPr>
  </w:style>
  <w:style w:type="character" w:customStyle="1" w:styleId="BodyTextFirstIndentChar">
    <w:name w:val="Body Text First Indent Char"/>
    <w:basedOn w:val="BodyTextChar"/>
    <w:link w:val="BodyTextFirstIndent"/>
    <w:semiHidden/>
    <w:rsid w:val="00790979"/>
    <w:rPr>
      <w:rFonts w:ascii="Times New Roman" w:eastAsia="Times New Roman" w:hAnsi="Times New Roman" w:cs="Times New Roman"/>
      <w:sz w:val="24"/>
      <w:szCs w:val="20"/>
    </w:rPr>
  </w:style>
  <w:style w:type="paragraph" w:styleId="BodyTextIndent">
    <w:name w:val="Body Text Indent"/>
    <w:basedOn w:val="Normal"/>
    <w:link w:val="BodyTextIndentChar"/>
    <w:semiHidden/>
    <w:rsid w:val="00790979"/>
    <w:pPr>
      <w:spacing w:after="120"/>
      <w:ind w:left="360"/>
    </w:pPr>
  </w:style>
  <w:style w:type="character" w:customStyle="1" w:styleId="BodyTextIndentChar">
    <w:name w:val="Body Text Indent Char"/>
    <w:basedOn w:val="DefaultParagraphFont"/>
    <w:link w:val="BodyTextIndent"/>
    <w:semiHidden/>
    <w:rsid w:val="00790979"/>
    <w:rPr>
      <w:rFonts w:ascii="Times New Roman" w:eastAsia="Times New Roman" w:hAnsi="Times New Roman" w:cs="Times New Roman"/>
      <w:sz w:val="24"/>
      <w:szCs w:val="20"/>
    </w:rPr>
  </w:style>
  <w:style w:type="paragraph" w:styleId="BodyTextFirstIndent2">
    <w:name w:val="Body Text First Indent 2"/>
    <w:basedOn w:val="BodyTextIndent"/>
    <w:link w:val="BodyTextFirstIndent2Char"/>
    <w:semiHidden/>
    <w:rsid w:val="00790979"/>
    <w:pPr>
      <w:ind w:firstLine="210"/>
    </w:pPr>
  </w:style>
  <w:style w:type="character" w:customStyle="1" w:styleId="BodyTextFirstIndent2Char">
    <w:name w:val="Body Text First Indent 2 Char"/>
    <w:basedOn w:val="BodyTextIndentChar"/>
    <w:link w:val="BodyTextFirstIndent2"/>
    <w:semiHidden/>
    <w:rsid w:val="00790979"/>
    <w:rPr>
      <w:rFonts w:ascii="Times New Roman" w:eastAsia="Times New Roman" w:hAnsi="Times New Roman" w:cs="Times New Roman"/>
      <w:sz w:val="24"/>
      <w:szCs w:val="20"/>
    </w:rPr>
  </w:style>
  <w:style w:type="paragraph" w:styleId="BodyTextIndent2">
    <w:name w:val="Body Text Indent 2"/>
    <w:basedOn w:val="Normal"/>
    <w:link w:val="BodyTextIndent2Char"/>
    <w:semiHidden/>
    <w:rsid w:val="00790979"/>
    <w:pPr>
      <w:spacing w:after="120" w:line="480" w:lineRule="auto"/>
      <w:ind w:left="360"/>
    </w:pPr>
  </w:style>
  <w:style w:type="character" w:customStyle="1" w:styleId="BodyTextIndent2Char">
    <w:name w:val="Body Text Indent 2 Char"/>
    <w:basedOn w:val="DefaultParagraphFont"/>
    <w:link w:val="BodyTextIndent2"/>
    <w:semiHidden/>
    <w:rsid w:val="00790979"/>
    <w:rPr>
      <w:rFonts w:ascii="Times New Roman" w:eastAsia="Times New Roman" w:hAnsi="Times New Roman" w:cs="Times New Roman"/>
      <w:sz w:val="24"/>
      <w:szCs w:val="20"/>
    </w:rPr>
  </w:style>
  <w:style w:type="paragraph" w:styleId="BodyTextIndent3">
    <w:name w:val="Body Text Indent 3"/>
    <w:basedOn w:val="Normal"/>
    <w:link w:val="BodyTextIndent3Char"/>
    <w:semiHidden/>
    <w:rsid w:val="00790979"/>
    <w:pPr>
      <w:spacing w:after="120"/>
      <w:ind w:left="360"/>
    </w:pPr>
    <w:rPr>
      <w:sz w:val="16"/>
      <w:szCs w:val="16"/>
    </w:rPr>
  </w:style>
  <w:style w:type="character" w:customStyle="1" w:styleId="BodyTextIndent3Char">
    <w:name w:val="Body Text Indent 3 Char"/>
    <w:basedOn w:val="DefaultParagraphFont"/>
    <w:link w:val="BodyTextIndent3"/>
    <w:semiHidden/>
    <w:rsid w:val="00790979"/>
    <w:rPr>
      <w:rFonts w:ascii="Times New Roman" w:eastAsia="Times New Roman" w:hAnsi="Times New Roman" w:cs="Times New Roman"/>
      <w:sz w:val="16"/>
      <w:szCs w:val="16"/>
    </w:rPr>
  </w:style>
  <w:style w:type="paragraph" w:styleId="Closing">
    <w:name w:val="Closing"/>
    <w:basedOn w:val="Normal"/>
    <w:link w:val="ClosingChar"/>
    <w:semiHidden/>
    <w:rsid w:val="00790979"/>
    <w:pPr>
      <w:ind w:left="4320"/>
    </w:pPr>
  </w:style>
  <w:style w:type="character" w:customStyle="1" w:styleId="ClosingChar">
    <w:name w:val="Closing Char"/>
    <w:basedOn w:val="DefaultParagraphFont"/>
    <w:link w:val="Closing"/>
    <w:semiHidden/>
    <w:rsid w:val="00790979"/>
    <w:rPr>
      <w:rFonts w:ascii="Times New Roman" w:eastAsia="Times New Roman" w:hAnsi="Times New Roman" w:cs="Times New Roman"/>
      <w:sz w:val="24"/>
      <w:szCs w:val="20"/>
    </w:rPr>
  </w:style>
  <w:style w:type="paragraph" w:styleId="CommentText">
    <w:name w:val="annotation text"/>
    <w:basedOn w:val="Normal"/>
    <w:link w:val="CommentTextChar"/>
    <w:semiHidden/>
    <w:rsid w:val="00790979"/>
    <w:rPr>
      <w:sz w:val="20"/>
    </w:rPr>
  </w:style>
  <w:style w:type="character" w:customStyle="1" w:styleId="CommentTextChar">
    <w:name w:val="Comment Text Char"/>
    <w:basedOn w:val="DefaultParagraphFont"/>
    <w:link w:val="CommentText"/>
    <w:semiHidden/>
    <w:rsid w:val="00790979"/>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semiHidden/>
    <w:rsid w:val="00790979"/>
    <w:rPr>
      <w:b/>
      <w:bCs/>
    </w:rPr>
  </w:style>
  <w:style w:type="character" w:customStyle="1" w:styleId="CommentSubjectChar">
    <w:name w:val="Comment Subject Char"/>
    <w:basedOn w:val="CommentTextChar"/>
    <w:link w:val="CommentSubject"/>
    <w:semiHidden/>
    <w:rsid w:val="00790979"/>
    <w:rPr>
      <w:rFonts w:ascii="Times New Roman" w:eastAsia="Times New Roman" w:hAnsi="Times New Roman" w:cs="Times New Roman"/>
      <w:b/>
      <w:bCs/>
      <w:sz w:val="20"/>
      <w:szCs w:val="20"/>
    </w:rPr>
  </w:style>
  <w:style w:type="paragraph" w:styleId="Date">
    <w:name w:val="Date"/>
    <w:basedOn w:val="Normal"/>
    <w:next w:val="Normal"/>
    <w:link w:val="DateChar"/>
    <w:semiHidden/>
    <w:rsid w:val="00790979"/>
  </w:style>
  <w:style w:type="character" w:customStyle="1" w:styleId="DateChar">
    <w:name w:val="Date Char"/>
    <w:basedOn w:val="DefaultParagraphFont"/>
    <w:link w:val="Date"/>
    <w:semiHidden/>
    <w:rsid w:val="00790979"/>
    <w:rPr>
      <w:rFonts w:ascii="Times New Roman" w:eastAsia="Times New Roman" w:hAnsi="Times New Roman" w:cs="Times New Roman"/>
      <w:sz w:val="24"/>
      <w:szCs w:val="20"/>
    </w:rPr>
  </w:style>
  <w:style w:type="paragraph" w:styleId="DocumentMap">
    <w:name w:val="Document Map"/>
    <w:basedOn w:val="Normal"/>
    <w:link w:val="DocumentMapChar"/>
    <w:semiHidden/>
    <w:rsid w:val="00790979"/>
    <w:rPr>
      <w:rFonts w:ascii="Tahoma" w:hAnsi="Tahoma" w:cs="Tahoma"/>
      <w:sz w:val="16"/>
      <w:szCs w:val="16"/>
    </w:rPr>
  </w:style>
  <w:style w:type="character" w:customStyle="1" w:styleId="DocumentMapChar">
    <w:name w:val="Document Map Char"/>
    <w:basedOn w:val="DefaultParagraphFont"/>
    <w:link w:val="DocumentMap"/>
    <w:semiHidden/>
    <w:rsid w:val="00790979"/>
    <w:rPr>
      <w:rFonts w:ascii="Tahoma" w:eastAsia="Times New Roman" w:hAnsi="Tahoma" w:cs="Tahoma"/>
      <w:sz w:val="16"/>
      <w:szCs w:val="16"/>
    </w:rPr>
  </w:style>
  <w:style w:type="paragraph" w:styleId="E-mailSignature">
    <w:name w:val="E-mail Signature"/>
    <w:basedOn w:val="Normal"/>
    <w:link w:val="E-mailSignatureChar"/>
    <w:semiHidden/>
    <w:rsid w:val="00790979"/>
  </w:style>
  <w:style w:type="character" w:customStyle="1" w:styleId="E-mailSignatureChar">
    <w:name w:val="E-mail Signature Char"/>
    <w:basedOn w:val="DefaultParagraphFont"/>
    <w:link w:val="E-mailSignature"/>
    <w:semiHidden/>
    <w:rsid w:val="00790979"/>
    <w:rPr>
      <w:rFonts w:ascii="Times New Roman" w:eastAsia="Times New Roman" w:hAnsi="Times New Roman" w:cs="Times New Roman"/>
      <w:sz w:val="24"/>
      <w:szCs w:val="20"/>
    </w:rPr>
  </w:style>
  <w:style w:type="paragraph" w:styleId="EndnoteText">
    <w:name w:val="endnote text"/>
    <w:basedOn w:val="Normal"/>
    <w:link w:val="EndnoteTextChar"/>
    <w:semiHidden/>
    <w:rsid w:val="00790979"/>
    <w:rPr>
      <w:sz w:val="20"/>
    </w:rPr>
  </w:style>
  <w:style w:type="character" w:customStyle="1" w:styleId="EndnoteTextChar">
    <w:name w:val="Endnote Text Char"/>
    <w:basedOn w:val="DefaultParagraphFont"/>
    <w:link w:val="EndnoteText"/>
    <w:semiHidden/>
    <w:rsid w:val="00790979"/>
    <w:rPr>
      <w:rFonts w:ascii="Times New Roman" w:eastAsia="Times New Roman" w:hAnsi="Times New Roman" w:cs="Times New Roman"/>
      <w:sz w:val="20"/>
      <w:szCs w:val="20"/>
    </w:rPr>
  </w:style>
  <w:style w:type="paragraph" w:styleId="EnvelopeAddress">
    <w:name w:val="envelope address"/>
    <w:basedOn w:val="Normal"/>
    <w:semiHidden/>
    <w:rsid w:val="00790979"/>
    <w:pPr>
      <w:framePr w:w="7920" w:h="1980" w:hRule="exact" w:hSpace="180" w:wrap="auto" w:hAnchor="page" w:xAlign="center" w:yAlign="bottom"/>
      <w:ind w:left="2880"/>
    </w:pPr>
    <w:rPr>
      <w:rFonts w:ascii="Cambria" w:hAnsi="Cambria"/>
      <w:szCs w:val="24"/>
    </w:rPr>
  </w:style>
  <w:style w:type="paragraph" w:styleId="EnvelopeReturn">
    <w:name w:val="envelope return"/>
    <w:basedOn w:val="Normal"/>
    <w:semiHidden/>
    <w:rsid w:val="00790979"/>
    <w:rPr>
      <w:rFonts w:ascii="Cambria" w:hAnsi="Cambria"/>
      <w:sz w:val="20"/>
    </w:rPr>
  </w:style>
  <w:style w:type="paragraph" w:styleId="Footer">
    <w:name w:val="footer"/>
    <w:basedOn w:val="Normal"/>
    <w:link w:val="FooterChar"/>
    <w:rsid w:val="00790979"/>
    <w:pPr>
      <w:tabs>
        <w:tab w:val="center" w:pos="4680"/>
        <w:tab w:val="right" w:pos="9360"/>
      </w:tabs>
    </w:pPr>
  </w:style>
  <w:style w:type="character" w:customStyle="1" w:styleId="FooterChar">
    <w:name w:val="Footer Char"/>
    <w:basedOn w:val="DefaultParagraphFont"/>
    <w:link w:val="Footer"/>
    <w:rsid w:val="00790979"/>
    <w:rPr>
      <w:rFonts w:ascii="Times New Roman" w:eastAsia="Times New Roman" w:hAnsi="Times New Roman" w:cs="Times New Roman"/>
      <w:sz w:val="24"/>
      <w:szCs w:val="20"/>
    </w:rPr>
  </w:style>
  <w:style w:type="paragraph" w:styleId="FootnoteText">
    <w:name w:val="footnote text"/>
    <w:basedOn w:val="Normal"/>
    <w:link w:val="FootnoteTextChar"/>
    <w:semiHidden/>
    <w:rsid w:val="00790979"/>
    <w:rPr>
      <w:sz w:val="20"/>
    </w:rPr>
  </w:style>
  <w:style w:type="character" w:customStyle="1" w:styleId="FootnoteTextChar">
    <w:name w:val="Footnote Text Char"/>
    <w:basedOn w:val="DefaultParagraphFont"/>
    <w:link w:val="FootnoteText"/>
    <w:semiHidden/>
    <w:rsid w:val="00790979"/>
    <w:rPr>
      <w:rFonts w:ascii="Times New Roman" w:eastAsia="Times New Roman" w:hAnsi="Times New Roman" w:cs="Times New Roman"/>
      <w:sz w:val="20"/>
      <w:szCs w:val="20"/>
    </w:rPr>
  </w:style>
  <w:style w:type="paragraph" w:styleId="Header">
    <w:name w:val="header"/>
    <w:basedOn w:val="Normal"/>
    <w:link w:val="HeaderChar"/>
    <w:uiPriority w:val="99"/>
    <w:rsid w:val="00790979"/>
    <w:pPr>
      <w:tabs>
        <w:tab w:val="center" w:pos="4680"/>
        <w:tab w:val="right" w:pos="9360"/>
      </w:tabs>
    </w:pPr>
  </w:style>
  <w:style w:type="character" w:customStyle="1" w:styleId="HeaderChar">
    <w:name w:val="Header Char"/>
    <w:basedOn w:val="DefaultParagraphFont"/>
    <w:link w:val="Header"/>
    <w:uiPriority w:val="99"/>
    <w:rsid w:val="00790979"/>
    <w:rPr>
      <w:rFonts w:ascii="Times New Roman" w:eastAsia="Times New Roman" w:hAnsi="Times New Roman" w:cs="Times New Roman"/>
      <w:sz w:val="24"/>
      <w:szCs w:val="20"/>
    </w:rPr>
  </w:style>
  <w:style w:type="paragraph" w:styleId="HTMLAddress">
    <w:name w:val="HTML Address"/>
    <w:basedOn w:val="Normal"/>
    <w:link w:val="HTMLAddressChar"/>
    <w:semiHidden/>
    <w:rsid w:val="00790979"/>
    <w:rPr>
      <w:i/>
      <w:iCs/>
    </w:rPr>
  </w:style>
  <w:style w:type="character" w:customStyle="1" w:styleId="HTMLAddressChar">
    <w:name w:val="HTML Address Char"/>
    <w:basedOn w:val="DefaultParagraphFont"/>
    <w:link w:val="HTMLAddress"/>
    <w:semiHidden/>
    <w:rsid w:val="00790979"/>
    <w:rPr>
      <w:rFonts w:ascii="Times New Roman" w:eastAsia="Times New Roman" w:hAnsi="Times New Roman" w:cs="Times New Roman"/>
      <w:i/>
      <w:iCs/>
      <w:sz w:val="24"/>
      <w:szCs w:val="20"/>
    </w:rPr>
  </w:style>
  <w:style w:type="paragraph" w:styleId="HTMLPreformatted">
    <w:name w:val="HTML Preformatted"/>
    <w:basedOn w:val="Normal"/>
    <w:link w:val="HTMLPreformattedChar"/>
    <w:semiHidden/>
    <w:rsid w:val="00790979"/>
    <w:rPr>
      <w:rFonts w:ascii="Courier New" w:hAnsi="Courier New" w:cs="Courier New"/>
      <w:sz w:val="20"/>
    </w:rPr>
  </w:style>
  <w:style w:type="character" w:customStyle="1" w:styleId="HTMLPreformattedChar">
    <w:name w:val="HTML Preformatted Char"/>
    <w:basedOn w:val="DefaultParagraphFont"/>
    <w:link w:val="HTMLPreformatted"/>
    <w:semiHidden/>
    <w:rsid w:val="00790979"/>
    <w:rPr>
      <w:rFonts w:ascii="Courier New" w:eastAsia="Times New Roman" w:hAnsi="Courier New" w:cs="Courier New"/>
      <w:sz w:val="20"/>
      <w:szCs w:val="20"/>
    </w:rPr>
  </w:style>
  <w:style w:type="paragraph" w:styleId="Index1">
    <w:name w:val="index 1"/>
    <w:basedOn w:val="Normal"/>
    <w:next w:val="Normal"/>
    <w:autoRedefine/>
    <w:semiHidden/>
    <w:rsid w:val="00790979"/>
    <w:pPr>
      <w:ind w:left="240" w:hanging="240"/>
    </w:pPr>
  </w:style>
  <w:style w:type="paragraph" w:styleId="Index2">
    <w:name w:val="index 2"/>
    <w:basedOn w:val="Normal"/>
    <w:next w:val="Normal"/>
    <w:autoRedefine/>
    <w:semiHidden/>
    <w:rsid w:val="00790979"/>
    <w:pPr>
      <w:ind w:left="480" w:hanging="240"/>
    </w:pPr>
  </w:style>
  <w:style w:type="paragraph" w:styleId="Index3">
    <w:name w:val="index 3"/>
    <w:basedOn w:val="Normal"/>
    <w:next w:val="Normal"/>
    <w:autoRedefine/>
    <w:semiHidden/>
    <w:rsid w:val="00790979"/>
    <w:pPr>
      <w:ind w:left="720" w:hanging="240"/>
    </w:pPr>
  </w:style>
  <w:style w:type="paragraph" w:styleId="Index4">
    <w:name w:val="index 4"/>
    <w:basedOn w:val="Normal"/>
    <w:next w:val="Normal"/>
    <w:autoRedefine/>
    <w:semiHidden/>
    <w:rsid w:val="00790979"/>
    <w:pPr>
      <w:ind w:left="960" w:hanging="240"/>
    </w:pPr>
  </w:style>
  <w:style w:type="paragraph" w:styleId="Index5">
    <w:name w:val="index 5"/>
    <w:basedOn w:val="Normal"/>
    <w:next w:val="Normal"/>
    <w:autoRedefine/>
    <w:semiHidden/>
    <w:rsid w:val="00790979"/>
    <w:pPr>
      <w:ind w:left="1200" w:hanging="240"/>
    </w:pPr>
  </w:style>
  <w:style w:type="paragraph" w:styleId="Index6">
    <w:name w:val="index 6"/>
    <w:basedOn w:val="Normal"/>
    <w:next w:val="Normal"/>
    <w:autoRedefine/>
    <w:semiHidden/>
    <w:rsid w:val="00790979"/>
    <w:pPr>
      <w:ind w:left="1440" w:hanging="240"/>
    </w:pPr>
  </w:style>
  <w:style w:type="paragraph" w:styleId="Index7">
    <w:name w:val="index 7"/>
    <w:basedOn w:val="Normal"/>
    <w:next w:val="Normal"/>
    <w:autoRedefine/>
    <w:semiHidden/>
    <w:rsid w:val="00790979"/>
    <w:pPr>
      <w:ind w:left="1680" w:hanging="240"/>
    </w:pPr>
  </w:style>
  <w:style w:type="paragraph" w:styleId="Index8">
    <w:name w:val="index 8"/>
    <w:basedOn w:val="Normal"/>
    <w:next w:val="Normal"/>
    <w:autoRedefine/>
    <w:semiHidden/>
    <w:rsid w:val="00790979"/>
    <w:pPr>
      <w:ind w:left="1920" w:hanging="240"/>
    </w:pPr>
  </w:style>
  <w:style w:type="paragraph" w:styleId="Index9">
    <w:name w:val="index 9"/>
    <w:basedOn w:val="Normal"/>
    <w:next w:val="Normal"/>
    <w:autoRedefine/>
    <w:semiHidden/>
    <w:rsid w:val="00790979"/>
    <w:pPr>
      <w:ind w:left="2160" w:hanging="240"/>
    </w:pPr>
  </w:style>
  <w:style w:type="paragraph" w:styleId="IndexHeading">
    <w:name w:val="index heading"/>
    <w:basedOn w:val="Normal"/>
    <w:next w:val="Index1"/>
    <w:semiHidden/>
    <w:rsid w:val="00790979"/>
    <w:rPr>
      <w:rFonts w:ascii="Cambria" w:hAnsi="Cambria"/>
      <w:b/>
      <w:bCs/>
    </w:rPr>
  </w:style>
  <w:style w:type="paragraph" w:styleId="List">
    <w:name w:val="List"/>
    <w:basedOn w:val="Normal"/>
    <w:semiHidden/>
    <w:rsid w:val="00790979"/>
    <w:pPr>
      <w:ind w:left="360" w:hanging="360"/>
      <w:contextualSpacing/>
    </w:pPr>
  </w:style>
  <w:style w:type="paragraph" w:styleId="List2">
    <w:name w:val="List 2"/>
    <w:basedOn w:val="Normal"/>
    <w:semiHidden/>
    <w:rsid w:val="00790979"/>
    <w:pPr>
      <w:ind w:left="720" w:hanging="360"/>
      <w:contextualSpacing/>
    </w:pPr>
  </w:style>
  <w:style w:type="paragraph" w:styleId="List3">
    <w:name w:val="List 3"/>
    <w:basedOn w:val="Normal"/>
    <w:semiHidden/>
    <w:rsid w:val="00790979"/>
    <w:pPr>
      <w:ind w:left="1080" w:hanging="360"/>
      <w:contextualSpacing/>
    </w:pPr>
  </w:style>
  <w:style w:type="paragraph" w:styleId="List4">
    <w:name w:val="List 4"/>
    <w:basedOn w:val="Normal"/>
    <w:semiHidden/>
    <w:rsid w:val="00790979"/>
    <w:pPr>
      <w:ind w:left="1440" w:hanging="360"/>
      <w:contextualSpacing/>
    </w:pPr>
  </w:style>
  <w:style w:type="paragraph" w:styleId="List5">
    <w:name w:val="List 5"/>
    <w:basedOn w:val="Normal"/>
    <w:semiHidden/>
    <w:rsid w:val="00790979"/>
    <w:pPr>
      <w:ind w:left="1800" w:hanging="360"/>
      <w:contextualSpacing/>
    </w:pPr>
  </w:style>
  <w:style w:type="paragraph" w:styleId="ListBullet">
    <w:name w:val="List Bullet"/>
    <w:basedOn w:val="Normal"/>
    <w:semiHidden/>
    <w:rsid w:val="00790979"/>
    <w:pPr>
      <w:numPr>
        <w:numId w:val="1"/>
      </w:numPr>
      <w:contextualSpacing/>
    </w:pPr>
  </w:style>
  <w:style w:type="paragraph" w:styleId="ListBullet2">
    <w:name w:val="List Bullet 2"/>
    <w:basedOn w:val="Normal"/>
    <w:semiHidden/>
    <w:rsid w:val="00790979"/>
    <w:pPr>
      <w:numPr>
        <w:numId w:val="2"/>
      </w:numPr>
      <w:contextualSpacing/>
    </w:pPr>
  </w:style>
  <w:style w:type="paragraph" w:styleId="ListBullet3">
    <w:name w:val="List Bullet 3"/>
    <w:basedOn w:val="Normal"/>
    <w:semiHidden/>
    <w:rsid w:val="00790979"/>
    <w:pPr>
      <w:numPr>
        <w:numId w:val="3"/>
      </w:numPr>
      <w:contextualSpacing/>
    </w:pPr>
  </w:style>
  <w:style w:type="paragraph" w:styleId="ListBullet4">
    <w:name w:val="List Bullet 4"/>
    <w:basedOn w:val="Normal"/>
    <w:semiHidden/>
    <w:rsid w:val="00790979"/>
    <w:pPr>
      <w:numPr>
        <w:numId w:val="4"/>
      </w:numPr>
      <w:contextualSpacing/>
    </w:pPr>
  </w:style>
  <w:style w:type="paragraph" w:styleId="ListBullet5">
    <w:name w:val="List Bullet 5"/>
    <w:basedOn w:val="Normal"/>
    <w:semiHidden/>
    <w:rsid w:val="00790979"/>
    <w:pPr>
      <w:numPr>
        <w:numId w:val="5"/>
      </w:numPr>
      <w:contextualSpacing/>
    </w:pPr>
  </w:style>
  <w:style w:type="paragraph" w:styleId="ListContinue">
    <w:name w:val="List Continue"/>
    <w:basedOn w:val="Normal"/>
    <w:semiHidden/>
    <w:rsid w:val="00790979"/>
    <w:pPr>
      <w:spacing w:after="120"/>
      <w:ind w:left="360"/>
      <w:contextualSpacing/>
    </w:pPr>
  </w:style>
  <w:style w:type="paragraph" w:styleId="ListContinue2">
    <w:name w:val="List Continue 2"/>
    <w:basedOn w:val="Normal"/>
    <w:semiHidden/>
    <w:rsid w:val="00790979"/>
    <w:pPr>
      <w:spacing w:after="120"/>
      <w:ind w:left="720"/>
      <w:contextualSpacing/>
    </w:pPr>
  </w:style>
  <w:style w:type="paragraph" w:styleId="ListContinue3">
    <w:name w:val="List Continue 3"/>
    <w:basedOn w:val="Normal"/>
    <w:semiHidden/>
    <w:rsid w:val="00790979"/>
    <w:pPr>
      <w:spacing w:after="120"/>
      <w:ind w:left="1080"/>
      <w:contextualSpacing/>
    </w:pPr>
  </w:style>
  <w:style w:type="paragraph" w:styleId="ListContinue4">
    <w:name w:val="List Continue 4"/>
    <w:basedOn w:val="Normal"/>
    <w:semiHidden/>
    <w:rsid w:val="00790979"/>
    <w:pPr>
      <w:spacing w:after="120"/>
      <w:ind w:left="1440"/>
      <w:contextualSpacing/>
    </w:pPr>
  </w:style>
  <w:style w:type="paragraph" w:styleId="ListContinue5">
    <w:name w:val="List Continue 5"/>
    <w:basedOn w:val="Normal"/>
    <w:semiHidden/>
    <w:rsid w:val="00790979"/>
    <w:pPr>
      <w:spacing w:after="120"/>
      <w:ind w:left="1800"/>
      <w:contextualSpacing/>
    </w:pPr>
  </w:style>
  <w:style w:type="paragraph" w:styleId="ListNumber">
    <w:name w:val="List Number"/>
    <w:basedOn w:val="Normal"/>
    <w:semiHidden/>
    <w:rsid w:val="00790979"/>
    <w:pPr>
      <w:numPr>
        <w:numId w:val="6"/>
      </w:numPr>
      <w:contextualSpacing/>
    </w:pPr>
  </w:style>
  <w:style w:type="paragraph" w:styleId="ListNumber2">
    <w:name w:val="List Number 2"/>
    <w:basedOn w:val="Normal"/>
    <w:semiHidden/>
    <w:rsid w:val="00790979"/>
    <w:pPr>
      <w:numPr>
        <w:numId w:val="7"/>
      </w:numPr>
      <w:contextualSpacing/>
    </w:pPr>
  </w:style>
  <w:style w:type="paragraph" w:styleId="ListNumber3">
    <w:name w:val="List Number 3"/>
    <w:basedOn w:val="Normal"/>
    <w:semiHidden/>
    <w:rsid w:val="00790979"/>
    <w:pPr>
      <w:numPr>
        <w:numId w:val="8"/>
      </w:numPr>
      <w:contextualSpacing/>
    </w:pPr>
  </w:style>
  <w:style w:type="paragraph" w:styleId="ListNumber4">
    <w:name w:val="List Number 4"/>
    <w:basedOn w:val="Normal"/>
    <w:semiHidden/>
    <w:rsid w:val="00790979"/>
    <w:pPr>
      <w:numPr>
        <w:numId w:val="9"/>
      </w:numPr>
      <w:contextualSpacing/>
    </w:pPr>
  </w:style>
  <w:style w:type="paragraph" w:styleId="ListNumber5">
    <w:name w:val="List Number 5"/>
    <w:basedOn w:val="Normal"/>
    <w:semiHidden/>
    <w:rsid w:val="00790979"/>
    <w:pPr>
      <w:numPr>
        <w:numId w:val="10"/>
      </w:numPr>
      <w:contextualSpacing/>
    </w:pPr>
  </w:style>
  <w:style w:type="paragraph" w:styleId="MacroText">
    <w:name w:val="macro"/>
    <w:link w:val="MacroTextChar"/>
    <w:semiHidden/>
    <w:rsid w:val="00790979"/>
    <w:pPr>
      <w:tabs>
        <w:tab w:val="left" w:pos="480"/>
        <w:tab w:val="left" w:pos="960"/>
        <w:tab w:val="left" w:pos="1440"/>
        <w:tab w:val="left" w:pos="1920"/>
        <w:tab w:val="left" w:pos="2400"/>
        <w:tab w:val="left" w:pos="2880"/>
        <w:tab w:val="left" w:pos="3360"/>
        <w:tab w:val="left" w:pos="3840"/>
        <w:tab w:val="left" w:pos="4320"/>
      </w:tabs>
      <w:spacing w:after="0"/>
      <w:ind w:firstLine="0"/>
    </w:pPr>
    <w:rPr>
      <w:rFonts w:ascii="Courier New" w:eastAsia="Times New Roman" w:hAnsi="Courier New" w:cs="Courier New"/>
      <w:sz w:val="20"/>
      <w:szCs w:val="20"/>
    </w:rPr>
  </w:style>
  <w:style w:type="character" w:customStyle="1" w:styleId="MacroTextChar">
    <w:name w:val="Macro Text Char"/>
    <w:basedOn w:val="DefaultParagraphFont"/>
    <w:link w:val="MacroText"/>
    <w:semiHidden/>
    <w:rsid w:val="00790979"/>
    <w:rPr>
      <w:rFonts w:ascii="Courier New" w:eastAsia="Times New Roman" w:hAnsi="Courier New" w:cs="Courier New"/>
      <w:sz w:val="20"/>
      <w:szCs w:val="20"/>
    </w:rPr>
  </w:style>
  <w:style w:type="paragraph" w:styleId="MessageHeader">
    <w:name w:val="Message Header"/>
    <w:basedOn w:val="Normal"/>
    <w:link w:val="MessageHeaderChar"/>
    <w:semiHidden/>
    <w:rsid w:val="00790979"/>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MessageHeaderChar">
    <w:name w:val="Message Header Char"/>
    <w:basedOn w:val="DefaultParagraphFont"/>
    <w:link w:val="MessageHeader"/>
    <w:semiHidden/>
    <w:rsid w:val="00790979"/>
    <w:rPr>
      <w:rFonts w:ascii="Cambria" w:eastAsia="Times New Roman" w:hAnsi="Cambria" w:cs="Times New Roman"/>
      <w:sz w:val="24"/>
      <w:szCs w:val="24"/>
      <w:shd w:val="pct20" w:color="auto" w:fill="auto"/>
    </w:rPr>
  </w:style>
  <w:style w:type="paragraph" w:styleId="NormalWeb">
    <w:name w:val="Normal (Web)"/>
    <w:basedOn w:val="Normal"/>
    <w:uiPriority w:val="99"/>
    <w:semiHidden/>
    <w:rsid w:val="00790979"/>
    <w:rPr>
      <w:szCs w:val="24"/>
    </w:rPr>
  </w:style>
  <w:style w:type="paragraph" w:styleId="NormalIndent">
    <w:name w:val="Normal Indent"/>
    <w:basedOn w:val="Normal"/>
    <w:semiHidden/>
    <w:rsid w:val="00790979"/>
    <w:pPr>
      <w:ind w:left="720"/>
    </w:pPr>
  </w:style>
  <w:style w:type="paragraph" w:styleId="NoteHeading">
    <w:name w:val="Note Heading"/>
    <w:basedOn w:val="Normal"/>
    <w:next w:val="Normal"/>
    <w:link w:val="NoteHeadingChar"/>
    <w:semiHidden/>
    <w:rsid w:val="00790979"/>
  </w:style>
  <w:style w:type="character" w:customStyle="1" w:styleId="NoteHeadingChar">
    <w:name w:val="Note Heading Char"/>
    <w:basedOn w:val="DefaultParagraphFont"/>
    <w:link w:val="NoteHeading"/>
    <w:semiHidden/>
    <w:rsid w:val="00790979"/>
    <w:rPr>
      <w:rFonts w:ascii="Times New Roman" w:eastAsia="Times New Roman" w:hAnsi="Times New Roman" w:cs="Times New Roman"/>
      <w:sz w:val="24"/>
      <w:szCs w:val="20"/>
    </w:rPr>
  </w:style>
  <w:style w:type="paragraph" w:styleId="PlainText">
    <w:name w:val="Plain Text"/>
    <w:basedOn w:val="Normal"/>
    <w:link w:val="PlainTextChar"/>
    <w:semiHidden/>
    <w:rsid w:val="00790979"/>
    <w:rPr>
      <w:rFonts w:ascii="Courier New" w:hAnsi="Courier New" w:cs="Courier New"/>
      <w:sz w:val="20"/>
    </w:rPr>
  </w:style>
  <w:style w:type="character" w:customStyle="1" w:styleId="PlainTextChar">
    <w:name w:val="Plain Text Char"/>
    <w:basedOn w:val="DefaultParagraphFont"/>
    <w:link w:val="PlainText"/>
    <w:semiHidden/>
    <w:rsid w:val="00790979"/>
    <w:rPr>
      <w:rFonts w:ascii="Courier New" w:eastAsia="Times New Roman" w:hAnsi="Courier New" w:cs="Courier New"/>
      <w:sz w:val="20"/>
      <w:szCs w:val="20"/>
    </w:rPr>
  </w:style>
  <w:style w:type="paragraph" w:styleId="Salutation">
    <w:name w:val="Salutation"/>
    <w:basedOn w:val="Normal"/>
    <w:next w:val="Normal"/>
    <w:link w:val="SalutationChar"/>
    <w:semiHidden/>
    <w:rsid w:val="00790979"/>
  </w:style>
  <w:style w:type="character" w:customStyle="1" w:styleId="SalutationChar">
    <w:name w:val="Salutation Char"/>
    <w:basedOn w:val="DefaultParagraphFont"/>
    <w:link w:val="Salutation"/>
    <w:semiHidden/>
    <w:rsid w:val="00790979"/>
    <w:rPr>
      <w:rFonts w:ascii="Times New Roman" w:eastAsia="Times New Roman" w:hAnsi="Times New Roman" w:cs="Times New Roman"/>
      <w:sz w:val="24"/>
      <w:szCs w:val="20"/>
    </w:rPr>
  </w:style>
  <w:style w:type="paragraph" w:styleId="Signature">
    <w:name w:val="Signature"/>
    <w:basedOn w:val="Normal"/>
    <w:link w:val="SignatureChar"/>
    <w:semiHidden/>
    <w:rsid w:val="00790979"/>
    <w:pPr>
      <w:ind w:left="4320"/>
    </w:pPr>
  </w:style>
  <w:style w:type="character" w:customStyle="1" w:styleId="SignatureChar">
    <w:name w:val="Signature Char"/>
    <w:basedOn w:val="DefaultParagraphFont"/>
    <w:link w:val="Signature"/>
    <w:semiHidden/>
    <w:rsid w:val="00790979"/>
    <w:rPr>
      <w:rFonts w:ascii="Times New Roman" w:eastAsia="Times New Roman" w:hAnsi="Times New Roman" w:cs="Times New Roman"/>
      <w:sz w:val="24"/>
      <w:szCs w:val="20"/>
    </w:rPr>
  </w:style>
  <w:style w:type="paragraph" w:styleId="TableofAuthorities">
    <w:name w:val="table of authorities"/>
    <w:basedOn w:val="Normal"/>
    <w:next w:val="Normal"/>
    <w:semiHidden/>
    <w:rsid w:val="00790979"/>
    <w:pPr>
      <w:ind w:left="240" w:hanging="240"/>
    </w:pPr>
  </w:style>
  <w:style w:type="paragraph" w:styleId="TableofFigures">
    <w:name w:val="table of figures"/>
    <w:basedOn w:val="Normal"/>
    <w:next w:val="Normal"/>
    <w:semiHidden/>
    <w:rsid w:val="00790979"/>
  </w:style>
  <w:style w:type="paragraph" w:styleId="TOAHeading">
    <w:name w:val="toa heading"/>
    <w:basedOn w:val="Normal"/>
    <w:next w:val="Normal"/>
    <w:semiHidden/>
    <w:rsid w:val="00790979"/>
    <w:pPr>
      <w:spacing w:before="120"/>
    </w:pPr>
    <w:rPr>
      <w:rFonts w:ascii="Cambria" w:hAnsi="Cambria"/>
      <w:b/>
      <w:bCs/>
      <w:szCs w:val="24"/>
    </w:rPr>
  </w:style>
  <w:style w:type="paragraph" w:styleId="TOC3">
    <w:name w:val="toc 3"/>
    <w:basedOn w:val="Normal"/>
    <w:next w:val="Normal"/>
    <w:autoRedefine/>
    <w:semiHidden/>
    <w:rsid w:val="00790979"/>
    <w:pPr>
      <w:ind w:left="480"/>
    </w:pPr>
  </w:style>
  <w:style w:type="paragraph" w:styleId="TOC4">
    <w:name w:val="toc 4"/>
    <w:basedOn w:val="Normal"/>
    <w:next w:val="Normal"/>
    <w:autoRedefine/>
    <w:semiHidden/>
    <w:rsid w:val="00790979"/>
    <w:pPr>
      <w:ind w:left="720"/>
    </w:pPr>
  </w:style>
  <w:style w:type="paragraph" w:styleId="TOC5">
    <w:name w:val="toc 5"/>
    <w:basedOn w:val="Normal"/>
    <w:next w:val="Normal"/>
    <w:autoRedefine/>
    <w:semiHidden/>
    <w:rsid w:val="00790979"/>
    <w:pPr>
      <w:ind w:left="960"/>
    </w:pPr>
  </w:style>
  <w:style w:type="paragraph" w:styleId="TOC6">
    <w:name w:val="toc 6"/>
    <w:basedOn w:val="Normal"/>
    <w:next w:val="Normal"/>
    <w:autoRedefine/>
    <w:semiHidden/>
    <w:rsid w:val="00790979"/>
    <w:pPr>
      <w:ind w:left="1200"/>
    </w:pPr>
  </w:style>
  <w:style w:type="paragraph" w:styleId="TOC7">
    <w:name w:val="toc 7"/>
    <w:basedOn w:val="Normal"/>
    <w:next w:val="Normal"/>
    <w:autoRedefine/>
    <w:semiHidden/>
    <w:rsid w:val="00790979"/>
    <w:pPr>
      <w:ind w:left="1440"/>
    </w:pPr>
  </w:style>
  <w:style w:type="paragraph" w:styleId="TOC8">
    <w:name w:val="toc 8"/>
    <w:basedOn w:val="Normal"/>
    <w:next w:val="Normal"/>
    <w:autoRedefine/>
    <w:semiHidden/>
    <w:rsid w:val="00790979"/>
    <w:pPr>
      <w:ind w:left="1680"/>
    </w:pPr>
  </w:style>
  <w:style w:type="paragraph" w:styleId="TOC9">
    <w:name w:val="toc 9"/>
    <w:basedOn w:val="Normal"/>
    <w:next w:val="Normal"/>
    <w:autoRedefine/>
    <w:semiHidden/>
    <w:rsid w:val="00790979"/>
    <w:pPr>
      <w:ind w:left="1920"/>
    </w:pPr>
  </w:style>
  <w:style w:type="character" w:styleId="Hyperlink">
    <w:name w:val="Hyperlink"/>
    <w:basedOn w:val="DefaultParagraphFont"/>
    <w:rsid w:val="00790979"/>
    <w:rPr>
      <w:color w:val="0000FF"/>
      <w:u w:val="single"/>
    </w:rPr>
  </w:style>
  <w:style w:type="character" w:styleId="CommentReference">
    <w:name w:val="annotation reference"/>
    <w:basedOn w:val="DefaultParagraphFont"/>
    <w:semiHidden/>
    <w:rsid w:val="00790979"/>
    <w:rPr>
      <w:sz w:val="16"/>
      <w:szCs w:val="16"/>
    </w:rPr>
  </w:style>
  <w:style w:type="character" w:styleId="FollowedHyperlink">
    <w:name w:val="FollowedHyperlink"/>
    <w:basedOn w:val="DefaultParagraphFont"/>
    <w:semiHidden/>
    <w:unhideWhenUsed/>
    <w:rsid w:val="00790979"/>
    <w:rPr>
      <w:color w:val="954F72" w:themeColor="followedHyperlink"/>
      <w:u w:val="single"/>
    </w:rPr>
  </w:style>
  <w:style w:type="character" w:styleId="UnresolvedMention">
    <w:name w:val="Unresolved Mention"/>
    <w:basedOn w:val="DefaultParagraphFont"/>
    <w:uiPriority w:val="99"/>
    <w:unhideWhenUsed/>
    <w:rsid w:val="00790979"/>
    <w:rPr>
      <w:color w:val="605E5C"/>
      <w:shd w:val="clear" w:color="auto" w:fill="E1DFDD"/>
    </w:rPr>
  </w:style>
  <w:style w:type="paragraph" w:customStyle="1" w:styleId="Body">
    <w:name w:val="Body"/>
    <w:rsid w:val="00790979"/>
    <w:pPr>
      <w:pBdr>
        <w:top w:val="nil"/>
        <w:left w:val="nil"/>
        <w:bottom w:val="nil"/>
        <w:right w:val="nil"/>
        <w:between w:val="nil"/>
        <w:bar w:val="nil"/>
      </w:pBdr>
      <w:spacing w:after="0"/>
      <w:ind w:firstLine="0"/>
    </w:pPr>
    <w:rPr>
      <w:rFonts w:ascii="Times New Roman" w:eastAsia="Arial Unicode MS" w:hAnsi="Times New Roman" w:cs="Arial Unicode MS"/>
      <w:color w:val="000000"/>
      <w:sz w:val="24"/>
      <w:szCs w:val="24"/>
      <w:u w:color="000000"/>
      <w:bdr w:val="nil"/>
      <w14:textOutline w14:w="0" w14:cap="flat" w14:cmpd="sng" w14:algn="ctr">
        <w14:noFill/>
        <w14:prstDash w14:val="solid"/>
        <w14:bevel/>
      </w14:textOutline>
    </w:rPr>
  </w:style>
  <w:style w:type="paragraph" w:customStyle="1" w:styleId="Legend">
    <w:name w:val="Legend"/>
    <w:basedOn w:val="Normal"/>
    <w:rsid w:val="00A77972"/>
    <w:pPr>
      <w:keepNext/>
      <w:spacing w:before="240"/>
      <w:outlineLvl w:val="0"/>
    </w:pPr>
    <w:rPr>
      <w:kern w:val="28"/>
      <w:szCs w:val="24"/>
    </w:rPr>
  </w:style>
  <w:style w:type="paragraph" w:styleId="Revision">
    <w:name w:val="Revision"/>
    <w:hidden/>
    <w:uiPriority w:val="99"/>
    <w:semiHidden/>
    <w:rsid w:val="00B2125F"/>
    <w:pPr>
      <w:spacing w:after="0"/>
      <w:ind w:firstLine="0"/>
    </w:pPr>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Times New Roman-Arial">
      <a:majorFont>
        <a:latin typeface="Times New Roman" panose="02020603050405020304"/>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panose="020B0604020202020204"/>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C8875A-5E1D-474A-9012-DAF418646A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8</Pages>
  <Words>6076</Words>
  <Characters>34636</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Erica Rose Bower</dc:creator>
  <cp:keywords/>
  <dc:description/>
  <cp:lastModifiedBy>Erica Rose Bower</cp:lastModifiedBy>
  <cp:revision>5</cp:revision>
  <dcterms:created xsi:type="dcterms:W3CDTF">2024-03-28T19:33:00Z</dcterms:created>
  <dcterms:modified xsi:type="dcterms:W3CDTF">2024-03-28T19:39:00Z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http://www.zotero.org/styles/chicago-fullnote-bibliography</vt:lpwstr>
  </property>
  <property fmtid="{D5CDD505-2E9C-101B-9397-08002B2CF9AE}" pid="9" name="Mendeley Recent Style Name 3_1">
    <vt:lpwstr>Chicago Manual of Style 17th edition (full note)</vt:lpwstr>
  </property>
  <property fmtid="{D5CDD505-2E9C-101B-9397-08002B2CF9AE}" pid="10" name="Mendeley Recent Style Id 4_1">
    <vt:lpwstr>http://www.zotero.org/styles/chicago-note-bibliography</vt:lpwstr>
  </property>
  <property fmtid="{D5CDD505-2E9C-101B-9397-08002B2CF9AE}" pid="11" name="Mendeley Recent Style Name 4_1">
    <vt:lpwstr>Chicago Manual of Style 17th edition (note)</vt:lpwstr>
  </property>
  <property fmtid="{D5CDD505-2E9C-101B-9397-08002B2CF9AE}" pid="12" name="Mendeley Recent Style Id 5_1">
    <vt:lpwstr>http://www.zotero.org/styles/harvard1</vt:lpwstr>
  </property>
  <property fmtid="{D5CDD505-2E9C-101B-9397-08002B2CF9AE}" pid="13" name="Mendeley Recent Style Name 5_1">
    <vt:lpwstr>Harvard reference format 1 (deprecated)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http://www.zotero.org/styles/oxford-university-press-humsoc</vt:lpwstr>
  </property>
  <property fmtid="{D5CDD505-2E9C-101B-9397-08002B2CF9AE}" pid="19" name="Mendeley Recent Style Name 8_1">
    <vt:lpwstr>Oxford University Press HUMSOC</vt:lpwstr>
  </property>
  <property fmtid="{D5CDD505-2E9C-101B-9397-08002B2CF9AE}" pid="20" name="Mendeley Recent Style Id 9_1">
    <vt:lpwstr>http://www.zotero.org/styles/pnas</vt:lpwstr>
  </property>
  <property fmtid="{D5CDD505-2E9C-101B-9397-08002B2CF9AE}" pid="21" name="Mendeley Recent Style Name 9_1">
    <vt:lpwstr>Proceedings of the National Academy of Sciences of the United States of America</vt:lpwstr>
  </property>
  <property fmtid="{D5CDD505-2E9C-101B-9397-08002B2CF9AE}" pid="22" name="Mendeley Citation Style_1">
    <vt:lpwstr>http://www.zotero.org/styles/nature</vt:lpwstr>
  </property>
  <property fmtid="{D5CDD505-2E9C-101B-9397-08002B2CF9AE}" pid="23" name="Mendeley Document_1">
    <vt:lpwstr>True</vt:lpwstr>
  </property>
  <property fmtid="{D5CDD505-2E9C-101B-9397-08002B2CF9AE}" pid="24" name="Mendeley Unique User Id_1">
    <vt:lpwstr>730e6f85-6b49-3c53-9eeb-f02d43d8977d</vt:lpwstr>
  </property>
</Properties>
</file>