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BEC2DE" w14:textId="6DF9C500" w:rsidR="00643AF4" w:rsidRDefault="00F52A24" w:rsidP="00643AF4">
      <w:pPr>
        <w:pStyle w:val="ThesisHeading2"/>
      </w:pPr>
      <w:bookmarkStart w:id="0" w:name="_Hlk155539868"/>
      <w:bookmarkStart w:id="1" w:name="_Toc159919341"/>
      <w:r>
        <w:t>Supplementary Material</w:t>
      </w:r>
      <w:bookmarkEnd w:id="1"/>
    </w:p>
    <w:p w14:paraId="4946C4FF" w14:textId="77777777" w:rsidR="00643AF4" w:rsidRPr="007853AE" w:rsidRDefault="00643AF4" w:rsidP="00643AF4">
      <w:pPr>
        <w:rPr>
          <w:rFonts w:ascii="Times New Roman" w:hAnsi="Times New Roman" w:cs="Times New Roman"/>
          <w:sz w:val="23"/>
          <w:szCs w:val="23"/>
          <w:lang w:val="en-US"/>
        </w:rPr>
      </w:pPr>
      <w:r w:rsidRPr="007853AE">
        <w:rPr>
          <w:rFonts w:ascii="Times New Roman" w:hAnsi="Times New Roman" w:cs="Times New Roman"/>
          <w:sz w:val="23"/>
          <w:szCs w:val="23"/>
          <w:lang w:val="en-US"/>
        </w:rPr>
        <w:t xml:space="preserve">Figure S1: Bacterial counts in the cecum, distal colon, mesenteric lymph nodes, spleen, and liver of C57BL/6 mice infected with </w:t>
      </w:r>
      <w:r w:rsidRPr="007853AE">
        <w:rPr>
          <w:rFonts w:ascii="Times New Roman" w:hAnsi="Times New Roman" w:cs="Times New Roman"/>
          <w:i/>
          <w:iCs/>
          <w:sz w:val="23"/>
          <w:szCs w:val="23"/>
          <w:lang w:val="en-US"/>
        </w:rPr>
        <w:t>S.</w:t>
      </w:r>
      <w:r w:rsidRPr="007853AE">
        <w:rPr>
          <w:rFonts w:ascii="Times New Roman" w:hAnsi="Times New Roman" w:cs="Times New Roman"/>
          <w:sz w:val="23"/>
          <w:szCs w:val="23"/>
          <w:lang w:val="en-US"/>
        </w:rPr>
        <w:t xml:space="preserve"> Tm and mock-infected control mice. </w:t>
      </w:r>
    </w:p>
    <w:p w14:paraId="3B003857" w14:textId="590398DA" w:rsidR="00643AF4" w:rsidRPr="009357C1" w:rsidRDefault="00643AF4" w:rsidP="00643AF4">
      <w:pPr>
        <w:rPr>
          <w:rFonts w:ascii="Times New Roman" w:hAnsi="Times New Roman" w:cs="Times New Roman"/>
          <w:sz w:val="23"/>
          <w:szCs w:val="23"/>
          <w:lang w:val="en-US"/>
        </w:rPr>
      </w:pPr>
      <w:r w:rsidRPr="009357C1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Figure S2: Comparable</w:t>
      </w:r>
      <w:r w:rsidR="00EF1575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 percentages (a)</w:t>
      </w:r>
      <w:r w:rsidRPr="009357C1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 </w:t>
      </w:r>
      <w:r w:rsidR="00EF1575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and </w:t>
      </w:r>
      <w:r w:rsidRPr="009357C1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distribution</w:t>
      </w:r>
      <w:r w:rsidR="00EF1575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 (b)</w:t>
      </w:r>
      <w:r w:rsidRPr="009357C1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 of matrisome subcategories in the four groups healthy mucosa, inflamed mucosa, healthy muscularis externa, and inflamed muscularis externa.</w:t>
      </w:r>
    </w:p>
    <w:p w14:paraId="127E22F2" w14:textId="77777777" w:rsidR="00643AF4" w:rsidRDefault="00643AF4" w:rsidP="00643AF4">
      <w:pPr>
        <w:rPr>
          <w:rFonts w:ascii="Times New Roman" w:hAnsi="Times New Roman" w:cs="Times New Roman"/>
          <w:sz w:val="23"/>
          <w:szCs w:val="23"/>
          <w:lang w:val="en-US"/>
        </w:rPr>
      </w:pPr>
      <w:r w:rsidRPr="007853AE">
        <w:rPr>
          <w:rFonts w:ascii="Times New Roman" w:hAnsi="Times New Roman" w:cs="Times New Roman"/>
          <w:sz w:val="23"/>
          <w:szCs w:val="23"/>
          <w:lang w:val="en-US"/>
        </w:rPr>
        <w:t xml:space="preserve">Figure S3: Mucosal FnBPA5 and SHG signal on day 3 p.i. with S. Tm in C57BL/6 mice shows no spatial correlation between collagen bundles and relaxed fibronectin fibers. </w:t>
      </w:r>
    </w:p>
    <w:p w14:paraId="03E27510" w14:textId="495EF7E7" w:rsidR="000F11E3" w:rsidRPr="007853AE" w:rsidRDefault="000F11E3" w:rsidP="00643AF4">
      <w:pPr>
        <w:rPr>
          <w:rFonts w:ascii="Times New Roman" w:hAnsi="Times New Roman" w:cs="Times New Roman"/>
          <w:sz w:val="23"/>
          <w:szCs w:val="23"/>
          <w:lang w:val="en-US"/>
        </w:rPr>
      </w:pPr>
      <w:r>
        <w:rPr>
          <w:rFonts w:ascii="Times New Roman" w:hAnsi="Times New Roman" w:cs="Times New Roman"/>
          <w:sz w:val="23"/>
          <w:szCs w:val="23"/>
          <w:lang w:val="en-US"/>
        </w:rPr>
        <w:t xml:space="preserve">FigureS4: Additional representative images of neutrophil clusters and the spatially correlated relaxed fibronectin fibers on day 3. </w:t>
      </w:r>
    </w:p>
    <w:p w14:paraId="0C0F6061" w14:textId="415B782C" w:rsidR="00643AF4" w:rsidRPr="007853AE" w:rsidRDefault="00643AF4" w:rsidP="00643AF4">
      <w:pPr>
        <w:rPr>
          <w:rFonts w:ascii="Times New Roman" w:hAnsi="Times New Roman" w:cs="Times New Roman"/>
          <w:sz w:val="23"/>
          <w:szCs w:val="23"/>
          <w:lang w:val="en-US"/>
        </w:rPr>
      </w:pPr>
      <w:r w:rsidRPr="007853AE">
        <w:rPr>
          <w:rFonts w:ascii="Times New Roman" w:hAnsi="Times New Roman" w:cs="Times New Roman"/>
          <w:sz w:val="23"/>
          <w:szCs w:val="23"/>
          <w:lang w:val="en-US"/>
        </w:rPr>
        <w:t>Figure S</w:t>
      </w:r>
      <w:r w:rsidR="000F11E3">
        <w:rPr>
          <w:rFonts w:ascii="Times New Roman" w:hAnsi="Times New Roman" w:cs="Times New Roman"/>
          <w:sz w:val="23"/>
          <w:szCs w:val="23"/>
          <w:lang w:val="en-US"/>
        </w:rPr>
        <w:t>5</w:t>
      </w:r>
      <w:r w:rsidRPr="007853AE">
        <w:rPr>
          <w:rFonts w:ascii="Times New Roman" w:hAnsi="Times New Roman" w:cs="Times New Roman"/>
          <w:sz w:val="23"/>
          <w:szCs w:val="23"/>
          <w:lang w:val="en-US"/>
        </w:rPr>
        <w:t xml:space="preserve">: TAILS </w:t>
      </w:r>
      <w:r w:rsidR="002A14DC">
        <w:rPr>
          <w:rFonts w:ascii="Times New Roman" w:hAnsi="Times New Roman" w:cs="Times New Roman"/>
          <w:sz w:val="23"/>
          <w:szCs w:val="23"/>
          <w:lang w:val="en-US"/>
        </w:rPr>
        <w:t>a</w:t>
      </w:r>
      <w:r w:rsidRPr="007853AE">
        <w:rPr>
          <w:rFonts w:ascii="Times New Roman" w:hAnsi="Times New Roman" w:cs="Times New Roman"/>
          <w:sz w:val="23"/>
          <w:szCs w:val="23"/>
          <w:lang w:val="en-US"/>
        </w:rPr>
        <w:t xml:space="preserve">nalysis of </w:t>
      </w:r>
      <w:r w:rsidR="002A14DC">
        <w:rPr>
          <w:rFonts w:ascii="Times New Roman" w:hAnsi="Times New Roman" w:cs="Times New Roman"/>
          <w:sz w:val="23"/>
          <w:szCs w:val="23"/>
          <w:lang w:val="en-US"/>
        </w:rPr>
        <w:t>c</w:t>
      </w:r>
      <w:r w:rsidRPr="007853AE">
        <w:rPr>
          <w:rFonts w:ascii="Times New Roman" w:hAnsi="Times New Roman" w:cs="Times New Roman"/>
          <w:sz w:val="23"/>
          <w:szCs w:val="23"/>
          <w:lang w:val="en-US"/>
        </w:rPr>
        <w:t xml:space="preserve">ecum </w:t>
      </w:r>
      <w:r w:rsidR="002A14DC">
        <w:rPr>
          <w:rFonts w:ascii="Times New Roman" w:hAnsi="Times New Roman" w:cs="Times New Roman"/>
          <w:sz w:val="23"/>
          <w:szCs w:val="23"/>
          <w:lang w:val="en-US"/>
        </w:rPr>
        <w:t>t</w:t>
      </w:r>
      <w:r w:rsidRPr="007853AE">
        <w:rPr>
          <w:rFonts w:ascii="Times New Roman" w:hAnsi="Times New Roman" w:cs="Times New Roman"/>
          <w:sz w:val="23"/>
          <w:szCs w:val="23"/>
          <w:lang w:val="en-US"/>
        </w:rPr>
        <w:t xml:space="preserve">issue from </w:t>
      </w:r>
      <w:r w:rsidRPr="007853AE">
        <w:rPr>
          <w:rFonts w:ascii="Times New Roman" w:hAnsi="Times New Roman" w:cs="Times New Roman"/>
          <w:i/>
          <w:iCs/>
          <w:sz w:val="23"/>
          <w:szCs w:val="23"/>
          <w:lang w:val="en-US"/>
        </w:rPr>
        <w:t>S.</w:t>
      </w:r>
      <w:r w:rsidRPr="007853AE">
        <w:rPr>
          <w:rFonts w:ascii="Times New Roman" w:hAnsi="Times New Roman" w:cs="Times New Roman"/>
          <w:sz w:val="23"/>
          <w:szCs w:val="23"/>
          <w:lang w:val="en-US"/>
        </w:rPr>
        <w:t xml:space="preserve"> Tm infected (day 3 p.i.) and mock-infected C57BL/6 mice. </w:t>
      </w:r>
      <w:r w:rsidRPr="007853AE">
        <w:rPr>
          <w:rFonts w:ascii="Times New Roman" w:hAnsi="Times New Roman" w:cs="Times New Roman"/>
          <w:sz w:val="23"/>
          <w:szCs w:val="23"/>
          <w:lang w:val="en-US"/>
        </w:rPr>
        <w:br w:type="page"/>
      </w:r>
    </w:p>
    <w:p w14:paraId="44F12123" w14:textId="4E05446C" w:rsidR="00643AF4" w:rsidRDefault="00643AF4" w:rsidP="00643AF4">
      <w:pPr>
        <w:rPr>
          <w:rFonts w:ascii="Times New Roman" w:hAnsi="Times New Roman" w:cs="Times New Roman"/>
          <w:sz w:val="23"/>
          <w:szCs w:val="23"/>
          <w:lang w:val="en-US"/>
        </w:rPr>
      </w:pPr>
    </w:p>
    <w:p w14:paraId="6F7F72AC" w14:textId="40FC4A1C" w:rsidR="00CA50AB" w:rsidRDefault="00C15DEB" w:rsidP="00643AF4">
      <w:pPr>
        <w:jc w:val="both"/>
        <w:rPr>
          <w:rFonts w:ascii="Times New Roman" w:hAnsi="Times New Roman" w:cs="Times New Roman"/>
          <w:b/>
          <w:bCs/>
          <w:sz w:val="21"/>
          <w:szCs w:val="21"/>
          <w:lang w:val="en-US"/>
        </w:rPr>
      </w:pPr>
      <w:r>
        <w:rPr>
          <w:rFonts w:ascii="Times New Roman" w:hAnsi="Times New Roman" w:cs="Times New Roman"/>
          <w:b/>
          <w:bCs/>
          <w:noProof/>
          <w:sz w:val="21"/>
          <w:szCs w:val="21"/>
          <w:lang w:val="en-US"/>
        </w:rPr>
        <w:drawing>
          <wp:inline distT="0" distB="0" distL="0" distR="0" wp14:anchorId="65488BF1" wp14:editId="747ED69D">
            <wp:extent cx="5756910" cy="6927215"/>
            <wp:effectExtent l="0" t="0" r="0" b="6985"/>
            <wp:docPr id="2422181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6927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910285" w14:textId="37AFD4B2" w:rsidR="00643AF4" w:rsidRPr="00E01B44" w:rsidRDefault="00643AF4" w:rsidP="00643AF4">
      <w:pPr>
        <w:jc w:val="both"/>
        <w:rPr>
          <w:rFonts w:ascii="Times New Roman" w:hAnsi="Times New Roman" w:cs="Times New Roman"/>
          <w:sz w:val="21"/>
          <w:szCs w:val="21"/>
          <w:lang w:val="en-US"/>
        </w:rPr>
      </w:pPr>
      <w:r w:rsidRPr="00E01B44">
        <w:rPr>
          <w:rFonts w:ascii="Times New Roman" w:hAnsi="Times New Roman" w:cs="Times New Roman"/>
          <w:b/>
          <w:bCs/>
          <w:sz w:val="21"/>
          <w:szCs w:val="21"/>
          <w:lang w:val="en-US"/>
        </w:rPr>
        <w:t xml:space="preserve">Figure S1: Bacterial counts in the cecum, distal colon, mesenteric lymph nodes, spleen, and liver of C57BL/6 mice infected with </w:t>
      </w:r>
      <w:r w:rsidRPr="00E01B44">
        <w:rPr>
          <w:rFonts w:ascii="Times New Roman" w:hAnsi="Times New Roman" w:cs="Times New Roman"/>
          <w:b/>
          <w:bCs/>
          <w:i/>
          <w:iCs/>
          <w:sz w:val="21"/>
          <w:szCs w:val="21"/>
          <w:lang w:val="en-US"/>
        </w:rPr>
        <w:t>S.</w:t>
      </w:r>
      <w:r w:rsidRPr="00E01B44">
        <w:rPr>
          <w:rFonts w:ascii="Times New Roman" w:hAnsi="Times New Roman" w:cs="Times New Roman"/>
          <w:b/>
          <w:bCs/>
          <w:sz w:val="21"/>
          <w:szCs w:val="21"/>
          <w:lang w:val="en-US"/>
        </w:rPr>
        <w:t> Tm and mock-infected control mice.</w:t>
      </w:r>
      <w:r w:rsidRPr="00E01B44">
        <w:rPr>
          <w:rFonts w:ascii="Times New Roman" w:hAnsi="Times New Roman" w:cs="Times New Roman"/>
          <w:sz w:val="21"/>
          <w:szCs w:val="21"/>
          <w:lang w:val="en-US"/>
        </w:rPr>
        <w:t xml:space="preserve"> Colony forming units (CFU) were counted in the cecum content (</w:t>
      </w:r>
      <w:r w:rsidRPr="00E01B44">
        <w:rPr>
          <w:rFonts w:ascii="Times New Roman" w:hAnsi="Times New Roman" w:cs="Times New Roman"/>
          <w:b/>
          <w:bCs/>
          <w:sz w:val="21"/>
          <w:szCs w:val="21"/>
          <w:lang w:val="en-US"/>
        </w:rPr>
        <w:t>A</w:t>
      </w:r>
      <w:r w:rsidRPr="00E01B44">
        <w:rPr>
          <w:rFonts w:ascii="Times New Roman" w:hAnsi="Times New Roman" w:cs="Times New Roman"/>
          <w:sz w:val="21"/>
          <w:szCs w:val="21"/>
          <w:lang w:val="en-US"/>
        </w:rPr>
        <w:t>), feces (</w:t>
      </w:r>
      <w:r w:rsidRPr="00E01B44">
        <w:rPr>
          <w:rFonts w:ascii="Times New Roman" w:hAnsi="Times New Roman" w:cs="Times New Roman"/>
          <w:b/>
          <w:bCs/>
          <w:sz w:val="21"/>
          <w:szCs w:val="21"/>
          <w:lang w:val="en-US"/>
        </w:rPr>
        <w:t>B</w:t>
      </w:r>
      <w:r w:rsidRPr="00E01B44">
        <w:rPr>
          <w:rFonts w:ascii="Times New Roman" w:hAnsi="Times New Roman" w:cs="Times New Roman"/>
          <w:sz w:val="21"/>
          <w:szCs w:val="21"/>
          <w:lang w:val="en-US"/>
        </w:rPr>
        <w:t>), mesenteric lymph nodes (mLN) (</w:t>
      </w:r>
      <w:r w:rsidRPr="00E01B44">
        <w:rPr>
          <w:rFonts w:ascii="Times New Roman" w:hAnsi="Times New Roman" w:cs="Times New Roman"/>
          <w:b/>
          <w:bCs/>
          <w:sz w:val="21"/>
          <w:szCs w:val="21"/>
          <w:lang w:val="en-US"/>
        </w:rPr>
        <w:t>C</w:t>
      </w:r>
      <w:r w:rsidRPr="00E01B44">
        <w:rPr>
          <w:rFonts w:ascii="Times New Roman" w:hAnsi="Times New Roman" w:cs="Times New Roman"/>
          <w:sz w:val="21"/>
          <w:szCs w:val="21"/>
          <w:lang w:val="en-US"/>
        </w:rPr>
        <w:t>), the spleen (</w:t>
      </w:r>
      <w:r w:rsidRPr="00E01B44">
        <w:rPr>
          <w:rFonts w:ascii="Times New Roman" w:hAnsi="Times New Roman" w:cs="Times New Roman"/>
          <w:b/>
          <w:bCs/>
          <w:sz w:val="21"/>
          <w:szCs w:val="21"/>
          <w:lang w:val="en-US"/>
        </w:rPr>
        <w:t>D</w:t>
      </w:r>
      <w:r w:rsidRPr="00E01B44">
        <w:rPr>
          <w:rFonts w:ascii="Times New Roman" w:hAnsi="Times New Roman" w:cs="Times New Roman"/>
          <w:sz w:val="21"/>
          <w:szCs w:val="21"/>
          <w:lang w:val="en-US"/>
        </w:rPr>
        <w:t>), and the liver (</w:t>
      </w:r>
      <w:r w:rsidRPr="00E01B44">
        <w:rPr>
          <w:rFonts w:ascii="Times New Roman" w:hAnsi="Times New Roman" w:cs="Times New Roman"/>
          <w:b/>
          <w:bCs/>
          <w:sz w:val="21"/>
          <w:szCs w:val="21"/>
          <w:lang w:val="en-US"/>
        </w:rPr>
        <w:t>E</w:t>
      </w:r>
      <w:r w:rsidRPr="00E01B44">
        <w:rPr>
          <w:rFonts w:ascii="Times New Roman" w:hAnsi="Times New Roman" w:cs="Times New Roman"/>
          <w:sz w:val="21"/>
          <w:szCs w:val="21"/>
          <w:lang w:val="en-US"/>
        </w:rPr>
        <w:t xml:space="preserve">) and the indicated timepoints post infection. Marker points represent individual mice (n=5 in each group). </w:t>
      </w:r>
      <w:r w:rsidRPr="00E01B44">
        <w:rPr>
          <w:rFonts w:ascii="Times New Roman" w:hAnsi="Times New Roman" w:cs="Times New Roman"/>
          <w:sz w:val="21"/>
          <w:szCs w:val="21"/>
          <w:lang w:val="en-US"/>
        </w:rPr>
        <w:br w:type="page"/>
      </w:r>
    </w:p>
    <w:p w14:paraId="631A9B1B" w14:textId="7740A6AD" w:rsidR="00643AF4" w:rsidRPr="006C2679" w:rsidRDefault="00B24D09" w:rsidP="00643AF4">
      <w:pPr>
        <w:rPr>
          <w:rFonts w:ascii="Times New Roman" w:hAnsi="Times New Roman" w:cs="Times New Roman"/>
          <w:sz w:val="23"/>
          <w:szCs w:val="23"/>
          <w:lang w:val="en-US"/>
        </w:rPr>
      </w:pPr>
      <w:r w:rsidRPr="00B24D09">
        <w:rPr>
          <w:noProof/>
        </w:rPr>
        <w:lastRenderedPageBreak/>
        <w:t xml:space="preserve"> </w:t>
      </w:r>
      <w:r w:rsidR="00C15DEB">
        <w:rPr>
          <w:noProof/>
        </w:rPr>
        <w:drawing>
          <wp:inline distT="0" distB="0" distL="0" distR="0" wp14:anchorId="6896F40E" wp14:editId="31ED4A1A">
            <wp:extent cx="5756910" cy="5654675"/>
            <wp:effectExtent l="0" t="0" r="0" b="3175"/>
            <wp:docPr id="80238608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565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BD3F24" w14:textId="77777777" w:rsidR="00643AF4" w:rsidRPr="00E01B44" w:rsidRDefault="00643AF4" w:rsidP="00643AF4">
      <w:pPr>
        <w:jc w:val="both"/>
        <w:rPr>
          <w:rFonts w:ascii="Times New Roman" w:hAnsi="Times New Roman" w:cs="Times New Roman"/>
          <w:sz w:val="21"/>
          <w:szCs w:val="21"/>
          <w:lang w:val="en-US"/>
        </w:rPr>
      </w:pPr>
      <w:r w:rsidRPr="00E01B44">
        <w:rPr>
          <w:rFonts w:ascii="Times New Roman" w:hAnsi="Times New Roman" w:cs="Times New Roman"/>
          <w:b/>
          <w:bCs/>
          <w:color w:val="000000" w:themeColor="text1"/>
          <w:sz w:val="21"/>
          <w:szCs w:val="21"/>
          <w:lang w:val="en-US"/>
        </w:rPr>
        <w:t xml:space="preserve">Figure S2: Comparable distribution of matrisome subcategories in the four groups healthy mucosa, inflamed mucosa, healthy muscularis externa, and inflamed muscularis externa. </w:t>
      </w:r>
      <w:r w:rsidRPr="00E01B44">
        <w:rPr>
          <w:rFonts w:ascii="Times New Roman" w:hAnsi="Times New Roman" w:cs="Times New Roman"/>
          <w:sz w:val="21"/>
          <w:szCs w:val="21"/>
          <w:lang w:val="en-US"/>
        </w:rPr>
        <w:t>Musc. Ext, muscularis externa.</w:t>
      </w:r>
    </w:p>
    <w:p w14:paraId="0D2C03E0" w14:textId="77777777" w:rsidR="00643AF4" w:rsidRDefault="00643AF4" w:rsidP="00643AF4">
      <w:pPr>
        <w:rPr>
          <w:rFonts w:ascii="Times New Roman" w:hAnsi="Times New Roman" w:cs="Times New Roman"/>
          <w:sz w:val="23"/>
          <w:szCs w:val="23"/>
          <w:lang w:val="en-US"/>
        </w:rPr>
      </w:pPr>
    </w:p>
    <w:p w14:paraId="6C9D59E6" w14:textId="77777777" w:rsidR="00643AF4" w:rsidRDefault="00643AF4" w:rsidP="00643AF4">
      <w:pPr>
        <w:rPr>
          <w:rFonts w:ascii="Times New Roman" w:hAnsi="Times New Roman" w:cs="Times New Roman"/>
          <w:sz w:val="23"/>
          <w:szCs w:val="23"/>
          <w:lang w:val="en-US"/>
        </w:rPr>
      </w:pPr>
    </w:p>
    <w:p w14:paraId="6B8ECF3A" w14:textId="77777777" w:rsidR="00643AF4" w:rsidRDefault="00643AF4" w:rsidP="00643AF4">
      <w:pPr>
        <w:rPr>
          <w:rFonts w:ascii="Times New Roman" w:hAnsi="Times New Roman" w:cs="Times New Roman"/>
          <w:sz w:val="23"/>
          <w:szCs w:val="23"/>
          <w:lang w:val="en-US"/>
        </w:rPr>
      </w:pPr>
      <w:r>
        <w:rPr>
          <w:rFonts w:ascii="Times New Roman" w:hAnsi="Times New Roman" w:cs="Times New Roman"/>
          <w:sz w:val="23"/>
          <w:szCs w:val="23"/>
          <w:lang w:val="en-US"/>
        </w:rPr>
        <w:br w:type="page"/>
      </w:r>
    </w:p>
    <w:p w14:paraId="60B0DBE1" w14:textId="015FFD0D" w:rsidR="00643AF4" w:rsidRDefault="00CA50AB" w:rsidP="00643AF4">
      <w:pPr>
        <w:rPr>
          <w:rFonts w:ascii="Times New Roman" w:hAnsi="Times New Roman" w:cs="Times New Roman"/>
          <w:sz w:val="23"/>
          <w:szCs w:val="23"/>
          <w:lang w:val="en-US"/>
        </w:rPr>
      </w:pPr>
      <w:r>
        <w:rPr>
          <w:rFonts w:ascii="Times New Roman" w:hAnsi="Times New Roman" w:cs="Times New Roman"/>
          <w:noProof/>
          <w:sz w:val="23"/>
          <w:szCs w:val="23"/>
          <w:lang w:val="en-US"/>
        </w:rPr>
        <w:lastRenderedPageBreak/>
        <w:drawing>
          <wp:inline distT="0" distB="0" distL="0" distR="0" wp14:anchorId="6FCD84B3" wp14:editId="538A72B9">
            <wp:extent cx="5762625" cy="6230620"/>
            <wp:effectExtent l="0" t="0" r="9525" b="0"/>
            <wp:docPr id="123161794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623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F031A8" w14:textId="77777777" w:rsidR="00643AF4" w:rsidRPr="00E01B44" w:rsidRDefault="00643AF4" w:rsidP="00643AF4">
      <w:pPr>
        <w:jc w:val="both"/>
        <w:rPr>
          <w:rFonts w:ascii="Times New Roman" w:hAnsi="Times New Roman" w:cs="Times New Roman"/>
          <w:sz w:val="21"/>
          <w:szCs w:val="21"/>
          <w:lang w:val="en-US"/>
        </w:rPr>
      </w:pPr>
      <w:r w:rsidRPr="00E01B44">
        <w:rPr>
          <w:rFonts w:ascii="Times New Roman" w:hAnsi="Times New Roman" w:cs="Times New Roman"/>
          <w:b/>
          <w:bCs/>
          <w:sz w:val="21"/>
          <w:szCs w:val="21"/>
          <w:lang w:val="en-US"/>
        </w:rPr>
        <w:t xml:space="preserve">Figure S3: Mucosal FnBPA5 and SHG signal on day 3 p.i. with </w:t>
      </w:r>
      <w:r w:rsidRPr="00BA1600">
        <w:rPr>
          <w:rFonts w:ascii="Times New Roman" w:hAnsi="Times New Roman" w:cs="Times New Roman"/>
          <w:b/>
          <w:bCs/>
          <w:i/>
          <w:iCs/>
          <w:sz w:val="21"/>
          <w:szCs w:val="21"/>
          <w:lang w:val="en-US"/>
        </w:rPr>
        <w:t>S.</w:t>
      </w:r>
      <w:r w:rsidRPr="00E01B44">
        <w:rPr>
          <w:rFonts w:ascii="Times New Roman" w:hAnsi="Times New Roman" w:cs="Times New Roman"/>
          <w:b/>
          <w:bCs/>
          <w:sz w:val="21"/>
          <w:szCs w:val="21"/>
          <w:lang w:val="en-US"/>
        </w:rPr>
        <w:t> Tm in C57BL/6 mice shows no spatial correlation between collagen bundles and relaxed fibronectin fibers.</w:t>
      </w:r>
      <w:r w:rsidRPr="00E01B44">
        <w:rPr>
          <w:rFonts w:ascii="Times New Roman" w:hAnsi="Times New Roman" w:cs="Times New Roman"/>
          <w:sz w:val="21"/>
          <w:szCs w:val="21"/>
          <w:lang w:val="en-US"/>
        </w:rPr>
        <w:t xml:space="preserve"> Each row represents a region of interest with a cluster of relaxed fibronectin signal (magenta) and the corresponding SHG signal (cyan). White dashed lines indicate mucosal areas in the cecal cross-sections. Scale bar: 50 µm. </w:t>
      </w:r>
      <w:r w:rsidRPr="00E01B44">
        <w:rPr>
          <w:rFonts w:ascii="Times New Roman" w:hAnsi="Times New Roman" w:cs="Times New Roman"/>
          <w:i/>
          <w:iCs/>
          <w:sz w:val="21"/>
          <w:szCs w:val="21"/>
          <w:lang w:val="en-US"/>
        </w:rPr>
        <w:t>M</w:t>
      </w:r>
      <w:r w:rsidRPr="00E01B44">
        <w:rPr>
          <w:rFonts w:ascii="Times New Roman" w:hAnsi="Times New Roman" w:cs="Times New Roman"/>
          <w:sz w:val="21"/>
          <w:szCs w:val="21"/>
          <w:lang w:val="en-US"/>
        </w:rPr>
        <w:t>: mucosa.</w:t>
      </w:r>
    </w:p>
    <w:p w14:paraId="48AE01F3" w14:textId="77777777" w:rsidR="00643AF4" w:rsidRDefault="00643AF4" w:rsidP="00643AF4">
      <w:pPr>
        <w:rPr>
          <w:rFonts w:ascii="Times New Roman" w:hAnsi="Times New Roman" w:cs="Times New Roman"/>
          <w:sz w:val="23"/>
          <w:szCs w:val="23"/>
          <w:lang w:val="en-US"/>
        </w:rPr>
      </w:pPr>
    </w:p>
    <w:p w14:paraId="6B6F2D66" w14:textId="77777777" w:rsidR="000F11E3" w:rsidRDefault="000F11E3" w:rsidP="00643AF4">
      <w:pPr>
        <w:rPr>
          <w:rFonts w:ascii="Times New Roman" w:hAnsi="Times New Roman" w:cs="Times New Roman"/>
          <w:sz w:val="23"/>
          <w:szCs w:val="23"/>
          <w:lang w:val="en-US"/>
        </w:rPr>
      </w:pPr>
    </w:p>
    <w:p w14:paraId="287A3284" w14:textId="76B994CA" w:rsidR="000F11E3" w:rsidRDefault="00C15DEB" w:rsidP="00643AF4">
      <w:pPr>
        <w:rPr>
          <w:rFonts w:ascii="Times New Roman" w:hAnsi="Times New Roman" w:cs="Times New Roman"/>
          <w:sz w:val="23"/>
          <w:szCs w:val="23"/>
          <w:lang w:val="en-US"/>
        </w:rPr>
      </w:pPr>
      <w:r>
        <w:rPr>
          <w:rFonts w:ascii="Times New Roman" w:hAnsi="Times New Roman" w:cs="Times New Roman"/>
          <w:noProof/>
          <w:sz w:val="23"/>
          <w:szCs w:val="23"/>
          <w:lang w:val="en-US"/>
        </w:rPr>
        <w:lastRenderedPageBreak/>
        <w:drawing>
          <wp:inline distT="0" distB="0" distL="0" distR="0" wp14:anchorId="670D6360" wp14:editId="21A29EFA">
            <wp:extent cx="5756910" cy="4842510"/>
            <wp:effectExtent l="0" t="0" r="0" b="0"/>
            <wp:docPr id="14848854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4842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594616" w14:textId="7E907DD4" w:rsidR="000F11E3" w:rsidRPr="000F11E3" w:rsidRDefault="000F11E3" w:rsidP="000F11E3">
      <w:pPr>
        <w:jc w:val="both"/>
        <w:rPr>
          <w:rFonts w:ascii="Times New Roman" w:hAnsi="Times New Roman" w:cs="Times New Roman"/>
          <w:sz w:val="21"/>
          <w:szCs w:val="21"/>
          <w:lang w:val="en-US"/>
        </w:rPr>
      </w:pPr>
      <w:r w:rsidRPr="000F11E3">
        <w:rPr>
          <w:rFonts w:ascii="Times New Roman" w:hAnsi="Times New Roman" w:cs="Times New Roman"/>
          <w:b/>
          <w:bCs/>
          <w:sz w:val="21"/>
          <w:szCs w:val="21"/>
          <w:lang w:val="en-US"/>
        </w:rPr>
        <w:t>Figure S4:</w:t>
      </w:r>
      <w:r w:rsidRPr="000F11E3">
        <w:rPr>
          <w:rFonts w:ascii="Times New Roman" w:hAnsi="Times New Roman" w:cs="Times New Roman"/>
          <w:sz w:val="21"/>
          <w:szCs w:val="21"/>
          <w:lang w:val="en-US"/>
        </w:rPr>
        <w:t xml:space="preserve"> </w:t>
      </w:r>
      <w:r w:rsidRPr="000F11E3">
        <w:rPr>
          <w:rFonts w:ascii="Times New Roman" w:hAnsi="Times New Roman" w:cs="Times New Roman"/>
          <w:b/>
          <w:bCs/>
          <w:sz w:val="21"/>
          <w:szCs w:val="21"/>
          <w:lang w:val="en-US"/>
        </w:rPr>
        <w:t>Additional representative images of neutrophil clusters and the spatially correlated relaxed fibronectin fibers on day 3 , but not yet on day 2.</w:t>
      </w:r>
      <w:r w:rsidRPr="000F11E3">
        <w:rPr>
          <w:rFonts w:ascii="Times New Roman" w:hAnsi="Times New Roman" w:cs="Times New Roman"/>
          <w:sz w:val="21"/>
          <w:szCs w:val="21"/>
          <w:lang w:val="en-US"/>
        </w:rPr>
        <w:t xml:space="preserve"> Additional zoomed-in images of cecal cryosections showing no relaxed fibronectin fibers in the areas of neutrophil clusters on day 2 post infection (a), whereas strong spatial correlation is observed on day 3 post infection (b).</w:t>
      </w:r>
    </w:p>
    <w:p w14:paraId="568DB44C" w14:textId="77777777" w:rsidR="00643AF4" w:rsidRDefault="00643AF4" w:rsidP="00643AF4">
      <w:pPr>
        <w:rPr>
          <w:rFonts w:ascii="Times New Roman" w:hAnsi="Times New Roman" w:cs="Times New Roman"/>
          <w:sz w:val="23"/>
          <w:szCs w:val="23"/>
          <w:lang w:val="en-US"/>
        </w:rPr>
      </w:pPr>
      <w:r>
        <w:rPr>
          <w:rFonts w:ascii="Times New Roman" w:hAnsi="Times New Roman" w:cs="Times New Roman"/>
          <w:sz w:val="23"/>
          <w:szCs w:val="23"/>
          <w:lang w:val="en-US"/>
        </w:rPr>
        <w:br w:type="page"/>
      </w:r>
    </w:p>
    <w:p w14:paraId="154AAC77" w14:textId="4B1E6B5E" w:rsidR="00643AF4" w:rsidRDefault="00C15DEB" w:rsidP="00643AF4">
      <w:pPr>
        <w:rPr>
          <w:rFonts w:ascii="Times New Roman" w:hAnsi="Times New Roman" w:cs="Times New Roman"/>
          <w:sz w:val="23"/>
          <w:szCs w:val="23"/>
          <w:lang w:val="en-US"/>
        </w:rPr>
      </w:pPr>
      <w:r>
        <w:rPr>
          <w:rFonts w:ascii="Times New Roman" w:hAnsi="Times New Roman" w:cs="Times New Roman"/>
          <w:noProof/>
          <w:sz w:val="23"/>
          <w:szCs w:val="23"/>
          <w:lang w:val="en-US"/>
        </w:rPr>
        <w:lastRenderedPageBreak/>
        <w:drawing>
          <wp:inline distT="0" distB="0" distL="0" distR="0" wp14:anchorId="52C285E2" wp14:editId="3CF982DF">
            <wp:extent cx="5756910" cy="7337425"/>
            <wp:effectExtent l="0" t="0" r="0" b="0"/>
            <wp:docPr id="121207330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733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C71770" w14:textId="5F68420E" w:rsidR="00643AF4" w:rsidRPr="00E01B44" w:rsidRDefault="00643AF4" w:rsidP="00643AF4">
      <w:pPr>
        <w:jc w:val="both"/>
        <w:rPr>
          <w:rFonts w:ascii="Times New Roman" w:hAnsi="Times New Roman" w:cs="Times New Roman"/>
          <w:sz w:val="21"/>
          <w:szCs w:val="21"/>
          <w:lang w:val="en-US"/>
        </w:rPr>
      </w:pPr>
      <w:r w:rsidRPr="00E01B44">
        <w:rPr>
          <w:rFonts w:ascii="Times New Roman" w:hAnsi="Times New Roman" w:cs="Times New Roman"/>
          <w:b/>
          <w:bCs/>
          <w:sz w:val="21"/>
          <w:szCs w:val="21"/>
          <w:lang w:val="en-US"/>
        </w:rPr>
        <w:t>Figure S</w:t>
      </w:r>
      <w:r w:rsidR="000F11E3">
        <w:rPr>
          <w:rFonts w:ascii="Times New Roman" w:hAnsi="Times New Roman" w:cs="Times New Roman"/>
          <w:b/>
          <w:bCs/>
          <w:sz w:val="21"/>
          <w:szCs w:val="21"/>
          <w:lang w:val="en-US"/>
        </w:rPr>
        <w:t>5</w:t>
      </w:r>
      <w:r w:rsidRPr="00E01B44">
        <w:rPr>
          <w:rFonts w:ascii="Times New Roman" w:hAnsi="Times New Roman" w:cs="Times New Roman"/>
          <w:b/>
          <w:bCs/>
          <w:sz w:val="21"/>
          <w:szCs w:val="21"/>
          <w:lang w:val="en-US"/>
        </w:rPr>
        <w:t xml:space="preserve">: TAILS Analysis of Cecum Tissue from </w:t>
      </w:r>
      <w:r w:rsidRPr="00E01B44">
        <w:rPr>
          <w:rFonts w:ascii="Times New Roman" w:hAnsi="Times New Roman" w:cs="Times New Roman"/>
          <w:b/>
          <w:bCs/>
          <w:i/>
          <w:iCs/>
          <w:sz w:val="21"/>
          <w:szCs w:val="21"/>
          <w:lang w:val="en-US"/>
        </w:rPr>
        <w:t>S.</w:t>
      </w:r>
      <w:r w:rsidRPr="00E01B44">
        <w:rPr>
          <w:rFonts w:ascii="Times New Roman" w:hAnsi="Times New Roman" w:cs="Times New Roman"/>
          <w:b/>
          <w:bCs/>
          <w:sz w:val="21"/>
          <w:szCs w:val="21"/>
          <w:lang w:val="en-US"/>
        </w:rPr>
        <w:t> Tm infected (day 3 p.i.) and mock-infected C57BL/6 mice.</w:t>
      </w:r>
      <w:r w:rsidRPr="00E01B44">
        <w:rPr>
          <w:rFonts w:ascii="Times New Roman" w:hAnsi="Times New Roman" w:cs="Times New Roman"/>
          <w:sz w:val="21"/>
          <w:szCs w:val="21"/>
          <w:lang w:val="en-US"/>
        </w:rPr>
        <w:t xml:space="preserve"> </w:t>
      </w:r>
      <w:r w:rsidRPr="00E01B44">
        <w:rPr>
          <w:rFonts w:ascii="Times New Roman" w:hAnsi="Times New Roman" w:cs="Times New Roman"/>
          <w:b/>
          <w:bCs/>
          <w:sz w:val="21"/>
          <w:szCs w:val="21"/>
          <w:lang w:val="en-US"/>
        </w:rPr>
        <w:t>A:</w:t>
      </w:r>
      <w:r w:rsidRPr="00E01B44">
        <w:rPr>
          <w:rFonts w:ascii="Times New Roman" w:hAnsi="Times New Roman" w:cs="Times New Roman"/>
          <w:sz w:val="21"/>
          <w:szCs w:val="21"/>
          <w:lang w:val="en-US"/>
        </w:rPr>
        <w:t xml:space="preserve"> Numbers of proteins, peptide and N-termini identified with high confidence are shown. </w:t>
      </w:r>
      <w:r w:rsidRPr="00E01B44">
        <w:rPr>
          <w:rFonts w:ascii="Times New Roman" w:hAnsi="Times New Roman" w:cs="Times New Roman"/>
          <w:b/>
          <w:bCs/>
          <w:sz w:val="21"/>
          <w:szCs w:val="21"/>
          <w:lang w:val="en-US"/>
        </w:rPr>
        <w:t>B:</w:t>
      </w:r>
      <w:r w:rsidRPr="00E01B44">
        <w:rPr>
          <w:rFonts w:ascii="Times New Roman" w:hAnsi="Times New Roman" w:cs="Times New Roman"/>
          <w:sz w:val="21"/>
          <w:szCs w:val="21"/>
          <w:lang w:val="en-US"/>
        </w:rPr>
        <w:t xml:space="preserve"> PCA analysis separates the healthy and inflamed tissues. </w:t>
      </w:r>
      <w:r w:rsidRPr="00E01B44">
        <w:rPr>
          <w:rFonts w:ascii="Times New Roman" w:hAnsi="Times New Roman" w:cs="Times New Roman"/>
          <w:b/>
          <w:bCs/>
          <w:sz w:val="21"/>
          <w:szCs w:val="21"/>
          <w:lang w:val="en-US"/>
        </w:rPr>
        <w:t>C:</w:t>
      </w:r>
      <w:r w:rsidRPr="00E01B44">
        <w:rPr>
          <w:rFonts w:ascii="Times New Roman" w:hAnsi="Times New Roman" w:cs="Times New Roman"/>
          <w:sz w:val="21"/>
          <w:szCs w:val="21"/>
          <w:lang w:val="en-US"/>
        </w:rPr>
        <w:t xml:space="preserve"> Distribution of N-termini and their post-translational modifications of peptides and proteins identified after N-terminal enrichment including distribution of acetylate</w:t>
      </w:r>
      <w:r>
        <w:rPr>
          <w:rFonts w:ascii="Times New Roman" w:hAnsi="Times New Roman" w:cs="Times New Roman"/>
          <w:sz w:val="21"/>
          <w:szCs w:val="21"/>
          <w:lang w:val="en-US"/>
        </w:rPr>
        <w:t>d</w:t>
      </w:r>
      <w:r w:rsidRPr="00E01B44">
        <w:rPr>
          <w:rFonts w:ascii="Times New Roman" w:hAnsi="Times New Roman" w:cs="Times New Roman"/>
          <w:sz w:val="21"/>
          <w:szCs w:val="21"/>
          <w:lang w:val="en-US"/>
        </w:rPr>
        <w:t xml:space="preserve"> versus non-acetylated N termini. </w:t>
      </w:r>
      <w:r w:rsidRPr="00E01B44">
        <w:rPr>
          <w:rFonts w:ascii="Times New Roman" w:hAnsi="Times New Roman" w:cs="Times New Roman"/>
          <w:b/>
          <w:bCs/>
          <w:sz w:val="21"/>
          <w:szCs w:val="21"/>
          <w:lang w:val="en-US"/>
        </w:rPr>
        <w:t>D:</w:t>
      </w:r>
      <w:r w:rsidRPr="00E01B44">
        <w:rPr>
          <w:rFonts w:ascii="Times New Roman" w:hAnsi="Times New Roman" w:cs="Times New Roman"/>
          <w:sz w:val="21"/>
          <w:szCs w:val="21"/>
          <w:lang w:val="en-US"/>
        </w:rPr>
        <w:t xml:space="preserve"> Cluster map visualizing differences in the N-terminome between the healthy and </w:t>
      </w:r>
      <w:r w:rsidRPr="00E01B44">
        <w:rPr>
          <w:rFonts w:ascii="Times New Roman" w:hAnsi="Times New Roman" w:cs="Times New Roman"/>
          <w:i/>
          <w:iCs/>
          <w:sz w:val="21"/>
          <w:szCs w:val="21"/>
          <w:lang w:val="en-US"/>
        </w:rPr>
        <w:t>S.</w:t>
      </w:r>
      <w:r w:rsidRPr="00E01B44">
        <w:rPr>
          <w:rFonts w:ascii="Times New Roman" w:hAnsi="Times New Roman" w:cs="Times New Roman"/>
          <w:sz w:val="21"/>
          <w:szCs w:val="21"/>
          <w:lang w:val="en-US"/>
        </w:rPr>
        <w:t xml:space="preserve"> Tm infected cecum tissue. </w:t>
      </w:r>
      <w:r w:rsidRPr="00E01B44">
        <w:rPr>
          <w:rFonts w:ascii="Times New Roman" w:hAnsi="Times New Roman" w:cs="Times New Roman"/>
          <w:b/>
          <w:bCs/>
          <w:sz w:val="21"/>
          <w:szCs w:val="21"/>
          <w:lang w:val="en-US"/>
        </w:rPr>
        <w:t>E:</w:t>
      </w:r>
      <w:r w:rsidRPr="00E01B44">
        <w:rPr>
          <w:rFonts w:ascii="Times New Roman" w:hAnsi="Times New Roman" w:cs="Times New Roman"/>
          <w:sz w:val="21"/>
          <w:szCs w:val="21"/>
          <w:lang w:val="en-US"/>
        </w:rPr>
        <w:t xml:space="preserve"> Reactome pathway enrichment analysis of upregulated N-termini in the inflamed condition. Met, methionine. </w:t>
      </w:r>
      <w:r w:rsidRPr="00E01B44">
        <w:rPr>
          <w:rFonts w:ascii="Times New Roman" w:hAnsi="Times New Roman" w:cs="Times New Roman"/>
          <w:sz w:val="21"/>
          <w:szCs w:val="21"/>
          <w:lang w:val="en-US"/>
        </w:rPr>
        <w:br w:type="page"/>
      </w:r>
    </w:p>
    <w:bookmarkEnd w:id="0"/>
    <w:p w14:paraId="486BB87C" w14:textId="67B0D649" w:rsidR="00B40567" w:rsidRPr="00C15DEB" w:rsidRDefault="00B40567" w:rsidP="00C15DEB">
      <w:pPr>
        <w:spacing w:line="240" w:lineRule="auto"/>
        <w:jc w:val="both"/>
        <w:rPr>
          <w:rFonts w:ascii="Times New Roman" w:hAnsi="Times New Roman" w:cs="Times New Roman"/>
          <w:sz w:val="19"/>
          <w:szCs w:val="19"/>
        </w:rPr>
      </w:pPr>
    </w:p>
    <w:sectPr w:rsidR="00B40567" w:rsidRPr="00C15DE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D3CD9"/>
    <w:multiLevelType w:val="multilevel"/>
    <w:tmpl w:val="3BA47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850346"/>
    <w:multiLevelType w:val="hybridMultilevel"/>
    <w:tmpl w:val="6952D832"/>
    <w:lvl w:ilvl="0" w:tplc="84A67E80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C135A1"/>
    <w:multiLevelType w:val="hybridMultilevel"/>
    <w:tmpl w:val="4F10820C"/>
    <w:lvl w:ilvl="0" w:tplc="3282F04C">
      <w:numFmt w:val="bullet"/>
      <w:lvlText w:val="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B259CF"/>
    <w:multiLevelType w:val="hybridMultilevel"/>
    <w:tmpl w:val="1418616A"/>
    <w:lvl w:ilvl="0" w:tplc="4EE6589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C54FE1"/>
    <w:multiLevelType w:val="multilevel"/>
    <w:tmpl w:val="52062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10B78F5"/>
    <w:multiLevelType w:val="hybridMultilevel"/>
    <w:tmpl w:val="5DA6276E"/>
    <w:lvl w:ilvl="0" w:tplc="08070019">
      <w:start w:val="1"/>
      <w:numFmt w:val="lowerLetter"/>
      <w:lvlText w:val="%1."/>
      <w:lvlJc w:val="left"/>
      <w:pPr>
        <w:ind w:left="720" w:hanging="360"/>
      </w:p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FF349E"/>
    <w:multiLevelType w:val="hybridMultilevel"/>
    <w:tmpl w:val="C4243A66"/>
    <w:lvl w:ilvl="0" w:tplc="294248A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2C64AC"/>
    <w:multiLevelType w:val="hybridMultilevel"/>
    <w:tmpl w:val="08B20154"/>
    <w:lvl w:ilvl="0" w:tplc="29FC0E1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B143C0"/>
    <w:multiLevelType w:val="hybridMultilevel"/>
    <w:tmpl w:val="AA2247D2"/>
    <w:lvl w:ilvl="0" w:tplc="08070019">
      <w:start w:val="1"/>
      <w:numFmt w:val="lowerLetter"/>
      <w:lvlText w:val="%1."/>
      <w:lvlJc w:val="left"/>
      <w:pPr>
        <w:ind w:left="720" w:hanging="360"/>
      </w:p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0A5179"/>
    <w:multiLevelType w:val="hybridMultilevel"/>
    <w:tmpl w:val="CEB20A04"/>
    <w:lvl w:ilvl="0" w:tplc="08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4626DE"/>
    <w:multiLevelType w:val="hybridMultilevel"/>
    <w:tmpl w:val="8D30FD90"/>
    <w:lvl w:ilvl="0" w:tplc="731A2C6A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6931967"/>
    <w:multiLevelType w:val="hybridMultilevel"/>
    <w:tmpl w:val="596CE2EC"/>
    <w:lvl w:ilvl="0" w:tplc="731A2C6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967267"/>
    <w:multiLevelType w:val="multilevel"/>
    <w:tmpl w:val="54E2B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722713E"/>
    <w:multiLevelType w:val="hybridMultilevel"/>
    <w:tmpl w:val="CFF0AC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CD32B0"/>
    <w:multiLevelType w:val="hybridMultilevel"/>
    <w:tmpl w:val="041056F0"/>
    <w:lvl w:ilvl="0" w:tplc="08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70019">
      <w:start w:val="1"/>
      <w:numFmt w:val="lowerLetter"/>
      <w:lvlText w:val="%2."/>
      <w:lvlJc w:val="left"/>
      <w:pPr>
        <w:ind w:left="1440" w:hanging="360"/>
      </w:pPr>
    </w:lvl>
    <w:lvl w:ilvl="2" w:tplc="0807001B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35193C"/>
    <w:multiLevelType w:val="hybridMultilevel"/>
    <w:tmpl w:val="A9CC83A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B36CB3"/>
    <w:multiLevelType w:val="hybridMultilevel"/>
    <w:tmpl w:val="76FE77B0"/>
    <w:lvl w:ilvl="0" w:tplc="1D8E27F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AB10B0"/>
    <w:multiLevelType w:val="hybridMultilevel"/>
    <w:tmpl w:val="DD64BE8E"/>
    <w:lvl w:ilvl="0" w:tplc="99780A2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E9C1A34"/>
    <w:multiLevelType w:val="hybridMultilevel"/>
    <w:tmpl w:val="D156903E"/>
    <w:lvl w:ilvl="0" w:tplc="32CC1DD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0B3446C"/>
    <w:multiLevelType w:val="multilevel"/>
    <w:tmpl w:val="328C7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1E06571"/>
    <w:multiLevelType w:val="hybridMultilevel"/>
    <w:tmpl w:val="52944750"/>
    <w:lvl w:ilvl="0" w:tplc="4E5ECA4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50B764E"/>
    <w:multiLevelType w:val="hybridMultilevel"/>
    <w:tmpl w:val="B940530C"/>
    <w:lvl w:ilvl="0" w:tplc="32CC1DD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D0176E3"/>
    <w:multiLevelType w:val="multilevel"/>
    <w:tmpl w:val="540A6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36B6E2F"/>
    <w:multiLevelType w:val="hybridMultilevel"/>
    <w:tmpl w:val="AA24D40E"/>
    <w:lvl w:ilvl="0" w:tplc="08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70019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4C01E9B"/>
    <w:multiLevelType w:val="hybridMultilevel"/>
    <w:tmpl w:val="A04C0CF0"/>
    <w:lvl w:ilvl="0" w:tplc="DE34FDC8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5100A9C"/>
    <w:multiLevelType w:val="hybridMultilevel"/>
    <w:tmpl w:val="6DF4AC08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6913C20"/>
    <w:multiLevelType w:val="hybridMultilevel"/>
    <w:tmpl w:val="49EC57D2"/>
    <w:lvl w:ilvl="0" w:tplc="08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7A47400"/>
    <w:multiLevelType w:val="hybridMultilevel"/>
    <w:tmpl w:val="E9F283F0"/>
    <w:lvl w:ilvl="0" w:tplc="2A3A48D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DF22A0C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AA029F3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B322B81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34BA2A9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EE9A4F9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1FE4E13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6784B16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0E64546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28" w15:restartNumberingAfterBreak="0">
    <w:nsid w:val="5F6B5894"/>
    <w:multiLevelType w:val="hybridMultilevel"/>
    <w:tmpl w:val="C72C8804"/>
    <w:lvl w:ilvl="0" w:tplc="32CC1DD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26F0836"/>
    <w:multiLevelType w:val="multilevel"/>
    <w:tmpl w:val="577ED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3131C59"/>
    <w:multiLevelType w:val="hybridMultilevel"/>
    <w:tmpl w:val="AAD8CCB0"/>
    <w:lvl w:ilvl="0" w:tplc="B8A4F376">
      <w:start w:val="4201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8892D6C"/>
    <w:multiLevelType w:val="multilevel"/>
    <w:tmpl w:val="94200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4A083C"/>
    <w:multiLevelType w:val="hybridMultilevel"/>
    <w:tmpl w:val="3E8E2BDE"/>
    <w:lvl w:ilvl="0" w:tplc="4AB8CB2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9D260A9"/>
    <w:multiLevelType w:val="multilevel"/>
    <w:tmpl w:val="F932A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73154E1"/>
    <w:multiLevelType w:val="hybridMultilevel"/>
    <w:tmpl w:val="C6729766"/>
    <w:lvl w:ilvl="0" w:tplc="AE08F976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9F15658"/>
    <w:multiLevelType w:val="hybridMultilevel"/>
    <w:tmpl w:val="9A260B14"/>
    <w:lvl w:ilvl="0" w:tplc="08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BAE06D9"/>
    <w:multiLevelType w:val="hybridMultilevel"/>
    <w:tmpl w:val="B136E488"/>
    <w:lvl w:ilvl="0" w:tplc="08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05527057">
    <w:abstractNumId w:val="11"/>
  </w:num>
  <w:num w:numId="2" w16cid:durableId="1235504610">
    <w:abstractNumId w:val="10"/>
  </w:num>
  <w:num w:numId="3" w16cid:durableId="33888335">
    <w:abstractNumId w:val="25"/>
  </w:num>
  <w:num w:numId="4" w16cid:durableId="1333025343">
    <w:abstractNumId w:val="9"/>
  </w:num>
  <w:num w:numId="5" w16cid:durableId="984044972">
    <w:abstractNumId w:val="24"/>
  </w:num>
  <w:num w:numId="6" w16cid:durableId="1919094401">
    <w:abstractNumId w:val="2"/>
  </w:num>
  <w:num w:numId="7" w16cid:durableId="562839790">
    <w:abstractNumId w:val="20"/>
  </w:num>
  <w:num w:numId="8" w16cid:durableId="131758441">
    <w:abstractNumId w:val="16"/>
  </w:num>
  <w:num w:numId="9" w16cid:durableId="1609197533">
    <w:abstractNumId w:val="36"/>
  </w:num>
  <w:num w:numId="10" w16cid:durableId="1667704071">
    <w:abstractNumId w:val="26"/>
  </w:num>
  <w:num w:numId="11" w16cid:durableId="681013614">
    <w:abstractNumId w:val="35"/>
  </w:num>
  <w:num w:numId="12" w16cid:durableId="2053118117">
    <w:abstractNumId w:val="21"/>
  </w:num>
  <w:num w:numId="13" w16cid:durableId="395513830">
    <w:abstractNumId w:val="1"/>
  </w:num>
  <w:num w:numId="14" w16cid:durableId="1919630960">
    <w:abstractNumId w:val="13"/>
  </w:num>
  <w:num w:numId="15" w16cid:durableId="184246346">
    <w:abstractNumId w:val="34"/>
  </w:num>
  <w:num w:numId="16" w16cid:durableId="1816988965">
    <w:abstractNumId w:val="5"/>
  </w:num>
  <w:num w:numId="17" w16cid:durableId="100684845">
    <w:abstractNumId w:val="8"/>
  </w:num>
  <w:num w:numId="18" w16cid:durableId="141511910">
    <w:abstractNumId w:val="28"/>
  </w:num>
  <w:num w:numId="19" w16cid:durableId="961573611">
    <w:abstractNumId w:val="18"/>
  </w:num>
  <w:num w:numId="20" w16cid:durableId="1478566042">
    <w:abstractNumId w:val="17"/>
  </w:num>
  <w:num w:numId="21" w16cid:durableId="31852846">
    <w:abstractNumId w:val="12"/>
  </w:num>
  <w:num w:numId="22" w16cid:durableId="1818060801">
    <w:abstractNumId w:val="29"/>
  </w:num>
  <w:num w:numId="23" w16cid:durableId="1007292147">
    <w:abstractNumId w:val="19"/>
  </w:num>
  <w:num w:numId="24" w16cid:durableId="717164293">
    <w:abstractNumId w:val="33"/>
  </w:num>
  <w:num w:numId="25" w16cid:durableId="1643148942">
    <w:abstractNumId w:val="4"/>
  </w:num>
  <w:num w:numId="26" w16cid:durableId="18120402">
    <w:abstractNumId w:val="31"/>
  </w:num>
  <w:num w:numId="27" w16cid:durableId="175585597">
    <w:abstractNumId w:val="22"/>
  </w:num>
  <w:num w:numId="28" w16cid:durableId="228929346">
    <w:abstractNumId w:val="0"/>
  </w:num>
  <w:num w:numId="29" w16cid:durableId="1783452709">
    <w:abstractNumId w:val="27"/>
  </w:num>
  <w:num w:numId="30" w16cid:durableId="1372458005">
    <w:abstractNumId w:val="32"/>
  </w:num>
  <w:num w:numId="31" w16cid:durableId="968631195">
    <w:abstractNumId w:val="15"/>
  </w:num>
  <w:num w:numId="32" w16cid:durableId="435297118">
    <w:abstractNumId w:val="3"/>
  </w:num>
  <w:num w:numId="33" w16cid:durableId="513501473">
    <w:abstractNumId w:val="23"/>
  </w:num>
  <w:num w:numId="34" w16cid:durableId="1543708967">
    <w:abstractNumId w:val="6"/>
  </w:num>
  <w:num w:numId="35" w16cid:durableId="942761810">
    <w:abstractNumId w:val="14"/>
  </w:num>
  <w:num w:numId="36" w16cid:durableId="1639147699">
    <w:abstractNumId w:val="30"/>
  </w:num>
  <w:num w:numId="37" w16cid:durableId="9857454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4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AF4"/>
    <w:rsid w:val="00007B37"/>
    <w:rsid w:val="00011F94"/>
    <w:rsid w:val="000145B7"/>
    <w:rsid w:val="00021DFB"/>
    <w:rsid w:val="00026E74"/>
    <w:rsid w:val="000348F9"/>
    <w:rsid w:val="0005184B"/>
    <w:rsid w:val="00095FDC"/>
    <w:rsid w:val="000A3547"/>
    <w:rsid w:val="000C4790"/>
    <w:rsid w:val="000C683A"/>
    <w:rsid w:val="000D6D00"/>
    <w:rsid w:val="000E36F5"/>
    <w:rsid w:val="000E6095"/>
    <w:rsid w:val="000F11E3"/>
    <w:rsid w:val="000F5991"/>
    <w:rsid w:val="000F73F9"/>
    <w:rsid w:val="00110DE5"/>
    <w:rsid w:val="00121388"/>
    <w:rsid w:val="00123BC8"/>
    <w:rsid w:val="001312F1"/>
    <w:rsid w:val="00132123"/>
    <w:rsid w:val="00133092"/>
    <w:rsid w:val="0014012A"/>
    <w:rsid w:val="00140AB7"/>
    <w:rsid w:val="00167076"/>
    <w:rsid w:val="001937B9"/>
    <w:rsid w:val="00196E36"/>
    <w:rsid w:val="001A1EFB"/>
    <w:rsid w:val="001A4BD0"/>
    <w:rsid w:val="001B2777"/>
    <w:rsid w:val="001C1056"/>
    <w:rsid w:val="001D01D5"/>
    <w:rsid w:val="001E58B5"/>
    <w:rsid w:val="001F7468"/>
    <w:rsid w:val="00230A3F"/>
    <w:rsid w:val="0026127A"/>
    <w:rsid w:val="002619DB"/>
    <w:rsid w:val="00267E39"/>
    <w:rsid w:val="002813E0"/>
    <w:rsid w:val="00285E4A"/>
    <w:rsid w:val="00291F60"/>
    <w:rsid w:val="002A14DC"/>
    <w:rsid w:val="002D30BA"/>
    <w:rsid w:val="002E5923"/>
    <w:rsid w:val="002E74CA"/>
    <w:rsid w:val="002F14D8"/>
    <w:rsid w:val="002F38BB"/>
    <w:rsid w:val="002F6873"/>
    <w:rsid w:val="00301F79"/>
    <w:rsid w:val="00303C24"/>
    <w:rsid w:val="0031317B"/>
    <w:rsid w:val="0032274B"/>
    <w:rsid w:val="00357356"/>
    <w:rsid w:val="00366986"/>
    <w:rsid w:val="003A18A5"/>
    <w:rsid w:val="003A6B2C"/>
    <w:rsid w:val="003D2060"/>
    <w:rsid w:val="003E4EEE"/>
    <w:rsid w:val="003F00E3"/>
    <w:rsid w:val="00404F6A"/>
    <w:rsid w:val="00406ED7"/>
    <w:rsid w:val="004132B2"/>
    <w:rsid w:val="004301F7"/>
    <w:rsid w:val="00430F66"/>
    <w:rsid w:val="00441152"/>
    <w:rsid w:val="00443CDA"/>
    <w:rsid w:val="0047152B"/>
    <w:rsid w:val="004B410F"/>
    <w:rsid w:val="004C6399"/>
    <w:rsid w:val="004D2E19"/>
    <w:rsid w:val="00553B9C"/>
    <w:rsid w:val="00556123"/>
    <w:rsid w:val="00557C9A"/>
    <w:rsid w:val="00564A9D"/>
    <w:rsid w:val="00566BE4"/>
    <w:rsid w:val="00572431"/>
    <w:rsid w:val="00582090"/>
    <w:rsid w:val="0059074F"/>
    <w:rsid w:val="005A72DF"/>
    <w:rsid w:val="005B02B2"/>
    <w:rsid w:val="005C23F7"/>
    <w:rsid w:val="005D08B0"/>
    <w:rsid w:val="005D1FC2"/>
    <w:rsid w:val="005D2FB9"/>
    <w:rsid w:val="005D3179"/>
    <w:rsid w:val="005E43AE"/>
    <w:rsid w:val="00600FAB"/>
    <w:rsid w:val="00602481"/>
    <w:rsid w:val="006067D0"/>
    <w:rsid w:val="00643AF4"/>
    <w:rsid w:val="006610E9"/>
    <w:rsid w:val="00663811"/>
    <w:rsid w:val="0066738F"/>
    <w:rsid w:val="00675B3F"/>
    <w:rsid w:val="00685676"/>
    <w:rsid w:val="00685D33"/>
    <w:rsid w:val="006A407B"/>
    <w:rsid w:val="006A7E1D"/>
    <w:rsid w:val="006B70EF"/>
    <w:rsid w:val="006E0105"/>
    <w:rsid w:val="006F764A"/>
    <w:rsid w:val="007176ED"/>
    <w:rsid w:val="00727263"/>
    <w:rsid w:val="00736A69"/>
    <w:rsid w:val="007462D9"/>
    <w:rsid w:val="00756D97"/>
    <w:rsid w:val="00797B13"/>
    <w:rsid w:val="00797F77"/>
    <w:rsid w:val="007A0958"/>
    <w:rsid w:val="007A5540"/>
    <w:rsid w:val="007A6DEE"/>
    <w:rsid w:val="007E14FC"/>
    <w:rsid w:val="007F0E7D"/>
    <w:rsid w:val="007F3DFD"/>
    <w:rsid w:val="008132E4"/>
    <w:rsid w:val="008237A7"/>
    <w:rsid w:val="008318A8"/>
    <w:rsid w:val="00832E0E"/>
    <w:rsid w:val="008346CB"/>
    <w:rsid w:val="00844947"/>
    <w:rsid w:val="00853A96"/>
    <w:rsid w:val="00875574"/>
    <w:rsid w:val="00877674"/>
    <w:rsid w:val="00894385"/>
    <w:rsid w:val="008A6D89"/>
    <w:rsid w:val="008B1C0F"/>
    <w:rsid w:val="008B6BB0"/>
    <w:rsid w:val="008E011D"/>
    <w:rsid w:val="008E4E97"/>
    <w:rsid w:val="008F7903"/>
    <w:rsid w:val="00910B76"/>
    <w:rsid w:val="00924058"/>
    <w:rsid w:val="0093625C"/>
    <w:rsid w:val="00966CDF"/>
    <w:rsid w:val="00967A75"/>
    <w:rsid w:val="009723E8"/>
    <w:rsid w:val="009825BB"/>
    <w:rsid w:val="00987CA5"/>
    <w:rsid w:val="009918A5"/>
    <w:rsid w:val="009A0FF8"/>
    <w:rsid w:val="009A4C12"/>
    <w:rsid w:val="009B4906"/>
    <w:rsid w:val="009C0EE5"/>
    <w:rsid w:val="009D25FF"/>
    <w:rsid w:val="009D57E8"/>
    <w:rsid w:val="009D706F"/>
    <w:rsid w:val="009E1301"/>
    <w:rsid w:val="009F453A"/>
    <w:rsid w:val="00A01D48"/>
    <w:rsid w:val="00A11565"/>
    <w:rsid w:val="00A54160"/>
    <w:rsid w:val="00A617B9"/>
    <w:rsid w:val="00A65126"/>
    <w:rsid w:val="00A7397E"/>
    <w:rsid w:val="00A779CD"/>
    <w:rsid w:val="00A8447D"/>
    <w:rsid w:val="00A87EF2"/>
    <w:rsid w:val="00AB3813"/>
    <w:rsid w:val="00AC5B42"/>
    <w:rsid w:val="00AE4E82"/>
    <w:rsid w:val="00AE5521"/>
    <w:rsid w:val="00B102F5"/>
    <w:rsid w:val="00B11436"/>
    <w:rsid w:val="00B12753"/>
    <w:rsid w:val="00B24D09"/>
    <w:rsid w:val="00B40567"/>
    <w:rsid w:val="00B42E26"/>
    <w:rsid w:val="00B4316F"/>
    <w:rsid w:val="00B45B99"/>
    <w:rsid w:val="00B56BF8"/>
    <w:rsid w:val="00B6145A"/>
    <w:rsid w:val="00B642AB"/>
    <w:rsid w:val="00B82892"/>
    <w:rsid w:val="00B95312"/>
    <w:rsid w:val="00BA1E77"/>
    <w:rsid w:val="00BC657D"/>
    <w:rsid w:val="00BD5183"/>
    <w:rsid w:val="00BD589B"/>
    <w:rsid w:val="00BE5BDC"/>
    <w:rsid w:val="00C15DEB"/>
    <w:rsid w:val="00C16F4D"/>
    <w:rsid w:val="00C25DC6"/>
    <w:rsid w:val="00C504FA"/>
    <w:rsid w:val="00C50E61"/>
    <w:rsid w:val="00C5636D"/>
    <w:rsid w:val="00C57F07"/>
    <w:rsid w:val="00C70864"/>
    <w:rsid w:val="00C77673"/>
    <w:rsid w:val="00C833AD"/>
    <w:rsid w:val="00C848D8"/>
    <w:rsid w:val="00CA50AB"/>
    <w:rsid w:val="00CB6CA1"/>
    <w:rsid w:val="00CF2FDB"/>
    <w:rsid w:val="00CF77C5"/>
    <w:rsid w:val="00D01F18"/>
    <w:rsid w:val="00D04271"/>
    <w:rsid w:val="00D417D1"/>
    <w:rsid w:val="00D62A60"/>
    <w:rsid w:val="00D71662"/>
    <w:rsid w:val="00D91020"/>
    <w:rsid w:val="00D930E1"/>
    <w:rsid w:val="00DA797C"/>
    <w:rsid w:val="00DC7737"/>
    <w:rsid w:val="00DD46D5"/>
    <w:rsid w:val="00DD4D28"/>
    <w:rsid w:val="00DE1C3D"/>
    <w:rsid w:val="00DE756A"/>
    <w:rsid w:val="00DF1A56"/>
    <w:rsid w:val="00DF3349"/>
    <w:rsid w:val="00DF4B29"/>
    <w:rsid w:val="00E029E1"/>
    <w:rsid w:val="00E1219D"/>
    <w:rsid w:val="00E144A7"/>
    <w:rsid w:val="00E64443"/>
    <w:rsid w:val="00E73599"/>
    <w:rsid w:val="00E77AAF"/>
    <w:rsid w:val="00E85A05"/>
    <w:rsid w:val="00EA6A94"/>
    <w:rsid w:val="00EE7611"/>
    <w:rsid w:val="00EF1575"/>
    <w:rsid w:val="00EF73BD"/>
    <w:rsid w:val="00EF77B2"/>
    <w:rsid w:val="00F01721"/>
    <w:rsid w:val="00F20899"/>
    <w:rsid w:val="00F23201"/>
    <w:rsid w:val="00F2595B"/>
    <w:rsid w:val="00F315CF"/>
    <w:rsid w:val="00F339B8"/>
    <w:rsid w:val="00F46499"/>
    <w:rsid w:val="00F47A31"/>
    <w:rsid w:val="00F52A24"/>
    <w:rsid w:val="00F60250"/>
    <w:rsid w:val="00FC27FC"/>
    <w:rsid w:val="00FD64E8"/>
    <w:rsid w:val="00FF7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8BF18E4"/>
  <w14:defaultImageDpi w14:val="32767"/>
  <w15:docId w15:val="{D483E28F-1D6D-49B4-A0E3-7B3016959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3AF4"/>
    <w:rPr>
      <w:kern w:val="0"/>
    </w:rPr>
  </w:style>
  <w:style w:type="paragraph" w:styleId="Heading1">
    <w:name w:val="heading 1"/>
    <w:basedOn w:val="Normal"/>
    <w:next w:val="Normal"/>
    <w:link w:val="Heading1Char"/>
    <w:uiPriority w:val="9"/>
    <w:qFormat/>
    <w:rsid w:val="00643A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3A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3AF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3A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3AF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3AF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3AF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3AF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3AF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3A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3A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3AF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3AF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3AF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3A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3A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3A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3A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43A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43A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3AF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43A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43A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43A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43A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43AF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3A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3AF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43AF4"/>
    <w:rPr>
      <w:b/>
      <w:bCs/>
      <w:smallCaps/>
      <w:color w:val="0F4761" w:themeColor="accent1" w:themeShade="BF"/>
      <w:spacing w:val="5"/>
    </w:rPr>
  </w:style>
  <w:style w:type="character" w:styleId="PlaceholderText">
    <w:name w:val="Placeholder Text"/>
    <w:basedOn w:val="DefaultParagraphFont"/>
    <w:uiPriority w:val="99"/>
    <w:semiHidden/>
    <w:rsid w:val="00643AF4"/>
    <w:rPr>
      <w:color w:val="808080"/>
    </w:rPr>
  </w:style>
  <w:style w:type="paragraph" w:customStyle="1" w:styleId="Bibliography1">
    <w:name w:val="Bibliography1"/>
    <w:basedOn w:val="Normal"/>
    <w:rsid w:val="00643AF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de-CH"/>
    </w:rPr>
  </w:style>
  <w:style w:type="paragraph" w:customStyle="1" w:styleId="Bibliography2">
    <w:name w:val="Bibliography2"/>
    <w:basedOn w:val="Normal"/>
    <w:rsid w:val="00643AF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de-CH"/>
    </w:rPr>
  </w:style>
  <w:style w:type="paragraph" w:customStyle="1" w:styleId="Bibliography3">
    <w:name w:val="Bibliography3"/>
    <w:basedOn w:val="Normal"/>
    <w:rsid w:val="00643AF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de-CH"/>
    </w:rPr>
  </w:style>
  <w:style w:type="character" w:styleId="CommentReference">
    <w:name w:val="annotation reference"/>
    <w:basedOn w:val="DefaultParagraphFont"/>
    <w:uiPriority w:val="99"/>
    <w:semiHidden/>
    <w:unhideWhenUsed/>
    <w:rsid w:val="00643AF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43AF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43AF4"/>
    <w:rPr>
      <w:kern w:val="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3AF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3AF4"/>
    <w:rPr>
      <w:b/>
      <w:bCs/>
      <w:kern w:val="0"/>
      <w:sz w:val="20"/>
      <w:szCs w:val="20"/>
    </w:rPr>
  </w:style>
  <w:style w:type="paragraph" w:customStyle="1" w:styleId="Bibliography4">
    <w:name w:val="Bibliography4"/>
    <w:basedOn w:val="Normal"/>
    <w:rsid w:val="00643AF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de-CH"/>
    </w:rPr>
  </w:style>
  <w:style w:type="paragraph" w:customStyle="1" w:styleId="Bibliography5">
    <w:name w:val="Bibliography5"/>
    <w:basedOn w:val="Normal"/>
    <w:rsid w:val="00643AF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de-CH"/>
    </w:rPr>
  </w:style>
  <w:style w:type="paragraph" w:customStyle="1" w:styleId="Bibliography6">
    <w:name w:val="Bibliography6"/>
    <w:basedOn w:val="Normal"/>
    <w:rsid w:val="00643AF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de-CH"/>
    </w:rPr>
  </w:style>
  <w:style w:type="paragraph" w:styleId="Revision">
    <w:name w:val="Revision"/>
    <w:hidden/>
    <w:uiPriority w:val="99"/>
    <w:semiHidden/>
    <w:rsid w:val="00643AF4"/>
    <w:pPr>
      <w:spacing w:after="0" w:line="240" w:lineRule="auto"/>
    </w:pPr>
    <w:rPr>
      <w:kern w:val="0"/>
    </w:rPr>
  </w:style>
  <w:style w:type="paragraph" w:customStyle="1" w:styleId="Bibliography7">
    <w:name w:val="Bibliography7"/>
    <w:basedOn w:val="Normal"/>
    <w:rsid w:val="00643AF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de-CH"/>
    </w:rPr>
  </w:style>
  <w:style w:type="paragraph" w:customStyle="1" w:styleId="Bibliography8">
    <w:name w:val="Bibliography8"/>
    <w:basedOn w:val="Normal"/>
    <w:rsid w:val="00643AF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de-CH"/>
    </w:rPr>
  </w:style>
  <w:style w:type="paragraph" w:customStyle="1" w:styleId="Bibliography9">
    <w:name w:val="Bibliography9"/>
    <w:basedOn w:val="Normal"/>
    <w:rsid w:val="00643AF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de-CH"/>
    </w:rPr>
  </w:style>
  <w:style w:type="paragraph" w:customStyle="1" w:styleId="Bibliography10">
    <w:name w:val="Bibliography10"/>
    <w:basedOn w:val="Normal"/>
    <w:rsid w:val="00643AF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de-CH"/>
    </w:rPr>
  </w:style>
  <w:style w:type="paragraph" w:styleId="NormalWeb">
    <w:name w:val="Normal (Web)"/>
    <w:basedOn w:val="Normal"/>
    <w:uiPriority w:val="99"/>
    <w:unhideWhenUsed/>
    <w:rsid w:val="00643A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character" w:styleId="Emphasis">
    <w:name w:val="Emphasis"/>
    <w:basedOn w:val="DefaultParagraphFont"/>
    <w:uiPriority w:val="20"/>
    <w:qFormat/>
    <w:rsid w:val="00643AF4"/>
    <w:rPr>
      <w:i/>
      <w:iCs/>
    </w:rPr>
  </w:style>
  <w:style w:type="paragraph" w:customStyle="1" w:styleId="Bibliography11">
    <w:name w:val="Bibliography11"/>
    <w:basedOn w:val="Normal"/>
    <w:rsid w:val="00643AF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de-CH"/>
    </w:rPr>
  </w:style>
  <w:style w:type="character" w:styleId="Hyperlink">
    <w:name w:val="Hyperlink"/>
    <w:basedOn w:val="DefaultParagraphFont"/>
    <w:uiPriority w:val="99"/>
    <w:unhideWhenUsed/>
    <w:rsid w:val="00643AF4"/>
    <w:rPr>
      <w:color w:val="0000FF"/>
      <w:u w:val="single"/>
    </w:rPr>
  </w:style>
  <w:style w:type="paragraph" w:customStyle="1" w:styleId="Bibliography12">
    <w:name w:val="Bibliography12"/>
    <w:basedOn w:val="Normal"/>
    <w:rsid w:val="00643AF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de-CH"/>
    </w:rPr>
  </w:style>
  <w:style w:type="paragraph" w:styleId="Caption">
    <w:name w:val="caption"/>
    <w:basedOn w:val="Normal"/>
    <w:next w:val="Normal"/>
    <w:uiPriority w:val="35"/>
    <w:unhideWhenUsed/>
    <w:qFormat/>
    <w:rsid w:val="00643AF4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643AF4"/>
    <w:rPr>
      <w:color w:val="605E5C"/>
      <w:shd w:val="clear" w:color="auto" w:fill="E1DFDD"/>
    </w:rPr>
  </w:style>
  <w:style w:type="paragraph" w:customStyle="1" w:styleId="pf0">
    <w:name w:val="pf0"/>
    <w:basedOn w:val="Normal"/>
    <w:rsid w:val="00643A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character" w:customStyle="1" w:styleId="cf01">
    <w:name w:val="cf01"/>
    <w:basedOn w:val="DefaultParagraphFont"/>
    <w:rsid w:val="00643AF4"/>
    <w:rPr>
      <w:rFonts w:ascii="Segoe UI" w:hAnsi="Segoe UI" w:cs="Segoe UI" w:hint="default"/>
      <w:sz w:val="18"/>
      <w:szCs w:val="18"/>
    </w:rPr>
  </w:style>
  <w:style w:type="paragraph" w:customStyle="1" w:styleId="Bibliography13">
    <w:name w:val="Bibliography13"/>
    <w:basedOn w:val="Normal"/>
    <w:rsid w:val="00643AF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de-CH"/>
    </w:rPr>
  </w:style>
  <w:style w:type="paragraph" w:customStyle="1" w:styleId="Bibliography14">
    <w:name w:val="Bibliography14"/>
    <w:basedOn w:val="Normal"/>
    <w:rsid w:val="00643AF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de-CH"/>
    </w:rPr>
  </w:style>
  <w:style w:type="paragraph" w:customStyle="1" w:styleId="Bibliography15">
    <w:name w:val="Bibliography15"/>
    <w:basedOn w:val="Normal"/>
    <w:rsid w:val="00643AF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de-CH"/>
    </w:rPr>
  </w:style>
  <w:style w:type="table" w:styleId="TableGrid">
    <w:name w:val="Table Grid"/>
    <w:basedOn w:val="TableNormal"/>
    <w:uiPriority w:val="39"/>
    <w:rsid w:val="00643AF4"/>
    <w:pPr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643AF4"/>
    <w:rPr>
      <w:color w:val="96607D" w:themeColor="followedHyperlink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643AF4"/>
    <w:pPr>
      <w:spacing w:before="240" w:after="0"/>
      <w:outlineLvl w:val="9"/>
    </w:pPr>
    <w:rPr>
      <w:sz w:val="32"/>
      <w:szCs w:val="32"/>
      <w:lang w:val="en-US"/>
    </w:rPr>
  </w:style>
  <w:style w:type="paragraph" w:styleId="TOC2">
    <w:name w:val="toc 2"/>
    <w:basedOn w:val="ThesisHeading2"/>
    <w:next w:val="Normal"/>
    <w:autoRedefine/>
    <w:uiPriority w:val="39"/>
    <w:unhideWhenUsed/>
    <w:rsid w:val="00643AF4"/>
    <w:pPr>
      <w:spacing w:after="100"/>
    </w:pPr>
    <w:rPr>
      <w:rFonts w:eastAsiaTheme="minorEastAsia"/>
    </w:rPr>
  </w:style>
  <w:style w:type="paragraph" w:styleId="TOC1">
    <w:name w:val="toc 1"/>
    <w:basedOn w:val="Bibliography16"/>
    <w:next w:val="Normal"/>
    <w:autoRedefine/>
    <w:uiPriority w:val="39"/>
    <w:unhideWhenUsed/>
    <w:rsid w:val="00643AF4"/>
    <w:rPr>
      <w:i/>
      <w:sz w:val="27"/>
      <w:lang w:val="en-US"/>
    </w:rPr>
  </w:style>
  <w:style w:type="paragraph" w:styleId="TOC3">
    <w:name w:val="toc 3"/>
    <w:basedOn w:val="ThesisHeading3"/>
    <w:next w:val="Normal"/>
    <w:autoRedefine/>
    <w:uiPriority w:val="39"/>
    <w:unhideWhenUsed/>
    <w:rsid w:val="00643AF4"/>
    <w:pPr>
      <w:spacing w:after="100"/>
      <w:ind w:left="440"/>
    </w:pPr>
    <w:rPr>
      <w:rFonts w:eastAsiaTheme="minorEastAsia"/>
    </w:rPr>
  </w:style>
  <w:style w:type="paragraph" w:styleId="Header">
    <w:name w:val="header"/>
    <w:basedOn w:val="Normal"/>
    <w:link w:val="HeaderChar"/>
    <w:uiPriority w:val="99"/>
    <w:unhideWhenUsed/>
    <w:rsid w:val="00643A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3AF4"/>
    <w:rPr>
      <w:kern w:val="0"/>
    </w:rPr>
  </w:style>
  <w:style w:type="paragraph" w:styleId="Footer">
    <w:name w:val="footer"/>
    <w:basedOn w:val="Normal"/>
    <w:link w:val="FooterChar"/>
    <w:uiPriority w:val="99"/>
    <w:unhideWhenUsed/>
    <w:rsid w:val="00643A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3AF4"/>
    <w:rPr>
      <w:kern w:val="0"/>
    </w:rPr>
  </w:style>
  <w:style w:type="paragraph" w:customStyle="1" w:styleId="Bibliography16">
    <w:name w:val="Bibliography16"/>
    <w:basedOn w:val="Normal"/>
    <w:rsid w:val="00643AF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de-CH"/>
    </w:rPr>
  </w:style>
  <w:style w:type="paragraph" w:customStyle="1" w:styleId="ThesisHeading1">
    <w:name w:val="Thesis_Heading1"/>
    <w:basedOn w:val="Normal"/>
    <w:link w:val="ThesisHeading1Char"/>
    <w:qFormat/>
    <w:rsid w:val="00643AF4"/>
    <w:pPr>
      <w:spacing w:line="360" w:lineRule="auto"/>
      <w:jc w:val="center"/>
    </w:pPr>
    <w:rPr>
      <w:rFonts w:ascii="Times New Roman" w:hAnsi="Times New Roman" w:cs="Times New Roman"/>
      <w:i/>
      <w:iCs/>
      <w:sz w:val="32"/>
      <w:szCs w:val="32"/>
      <w:lang w:val="en-US"/>
    </w:rPr>
  </w:style>
  <w:style w:type="character" w:customStyle="1" w:styleId="ThesisHeading1Char">
    <w:name w:val="Thesis_Heading1 Char"/>
    <w:basedOn w:val="DefaultParagraphFont"/>
    <w:link w:val="ThesisHeading1"/>
    <w:rsid w:val="00643AF4"/>
    <w:rPr>
      <w:rFonts w:ascii="Times New Roman" w:hAnsi="Times New Roman" w:cs="Times New Roman"/>
      <w:i/>
      <w:iCs/>
      <w:kern w:val="0"/>
      <w:sz w:val="32"/>
      <w:szCs w:val="32"/>
      <w:lang w:val="en-US"/>
    </w:rPr>
  </w:style>
  <w:style w:type="paragraph" w:customStyle="1" w:styleId="ThesisHeading3">
    <w:name w:val="Thesis_Heading3"/>
    <w:basedOn w:val="Normal"/>
    <w:link w:val="ThesisHeading3Char"/>
    <w:qFormat/>
    <w:rsid w:val="00643AF4"/>
    <w:pPr>
      <w:spacing w:line="360" w:lineRule="auto"/>
    </w:pPr>
    <w:rPr>
      <w:rFonts w:ascii="Times New Roman" w:hAnsi="Times New Roman" w:cs="Times New Roman"/>
      <w:b/>
      <w:bCs/>
      <w:sz w:val="23"/>
      <w:szCs w:val="24"/>
      <w:lang w:val="en-US"/>
    </w:rPr>
  </w:style>
  <w:style w:type="character" w:customStyle="1" w:styleId="ThesisHeading3Char">
    <w:name w:val="Thesis_Heading3 Char"/>
    <w:basedOn w:val="DefaultParagraphFont"/>
    <w:link w:val="ThesisHeading3"/>
    <w:rsid w:val="00643AF4"/>
    <w:rPr>
      <w:rFonts w:ascii="Times New Roman" w:hAnsi="Times New Roman" w:cs="Times New Roman"/>
      <w:b/>
      <w:bCs/>
      <w:kern w:val="0"/>
      <w:sz w:val="23"/>
      <w:szCs w:val="24"/>
      <w:lang w:val="en-US"/>
    </w:rPr>
  </w:style>
  <w:style w:type="paragraph" w:customStyle="1" w:styleId="ThesisHeading2">
    <w:name w:val="Thesis_Heading2"/>
    <w:basedOn w:val="Normal"/>
    <w:link w:val="ThesisHeading2Char"/>
    <w:qFormat/>
    <w:rsid w:val="00643AF4"/>
    <w:pPr>
      <w:spacing w:line="360" w:lineRule="auto"/>
    </w:pPr>
    <w:rPr>
      <w:rFonts w:ascii="Times New Roman" w:hAnsi="Times New Roman" w:cs="Times New Roman"/>
      <w:b/>
      <w:bCs/>
      <w:sz w:val="23"/>
      <w:szCs w:val="23"/>
      <w:lang w:val="en-US"/>
    </w:rPr>
  </w:style>
  <w:style w:type="character" w:customStyle="1" w:styleId="ThesisHeading2Char">
    <w:name w:val="Thesis_Heading2 Char"/>
    <w:basedOn w:val="DefaultParagraphFont"/>
    <w:link w:val="ThesisHeading2"/>
    <w:rsid w:val="00643AF4"/>
    <w:rPr>
      <w:rFonts w:ascii="Times New Roman" w:hAnsi="Times New Roman" w:cs="Times New Roman"/>
      <w:b/>
      <w:bCs/>
      <w:kern w:val="0"/>
      <w:sz w:val="23"/>
      <w:szCs w:val="23"/>
      <w:lang w:val="en-US"/>
    </w:rPr>
  </w:style>
  <w:style w:type="paragraph" w:customStyle="1" w:styleId="ThesisHeading4">
    <w:name w:val="Thesis_Heading4"/>
    <w:basedOn w:val="Normal"/>
    <w:link w:val="ThesisHeading4Char"/>
    <w:qFormat/>
    <w:rsid w:val="00643AF4"/>
    <w:pPr>
      <w:spacing w:line="360" w:lineRule="auto"/>
      <w:jc w:val="both"/>
    </w:pPr>
    <w:rPr>
      <w:rFonts w:ascii="Times New Roman" w:hAnsi="Times New Roman" w:cs="Times New Roman"/>
      <w:i/>
      <w:iCs/>
      <w:kern w:val="2"/>
      <w:sz w:val="28"/>
      <w:szCs w:val="28"/>
      <w:lang w:val="en-US"/>
    </w:rPr>
  </w:style>
  <w:style w:type="character" w:customStyle="1" w:styleId="ThesisHeading4Char">
    <w:name w:val="Thesis_Heading4 Char"/>
    <w:basedOn w:val="DefaultParagraphFont"/>
    <w:link w:val="ThesisHeading4"/>
    <w:rsid w:val="00643AF4"/>
    <w:rPr>
      <w:rFonts w:ascii="Times New Roman" w:hAnsi="Times New Roman" w:cs="Times New Roman"/>
      <w:i/>
      <w:iCs/>
      <w:sz w:val="28"/>
      <w:szCs w:val="28"/>
      <w:lang w:val="en-US"/>
    </w:rPr>
  </w:style>
  <w:style w:type="paragraph" w:styleId="TOC4">
    <w:name w:val="toc 4"/>
    <w:basedOn w:val="ThesisHeading4"/>
    <w:next w:val="Normal"/>
    <w:autoRedefine/>
    <w:uiPriority w:val="39"/>
    <w:unhideWhenUsed/>
    <w:rsid w:val="00643AF4"/>
    <w:pPr>
      <w:tabs>
        <w:tab w:val="right" w:leader="dot" w:pos="9062"/>
      </w:tabs>
      <w:spacing w:after="100"/>
      <w:jc w:val="left"/>
    </w:pPr>
    <w:rPr>
      <w:sz w:val="23"/>
    </w:rPr>
  </w:style>
  <w:style w:type="paragraph" w:customStyle="1" w:styleId="Bibliography17">
    <w:name w:val="Bibliography17"/>
    <w:basedOn w:val="Normal"/>
    <w:rsid w:val="00643AF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de-CH"/>
    </w:rPr>
  </w:style>
  <w:style w:type="paragraph" w:customStyle="1" w:styleId="Bibliography18">
    <w:name w:val="Bibliography18"/>
    <w:basedOn w:val="Normal"/>
    <w:rsid w:val="00643AF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de-CH"/>
    </w:rPr>
  </w:style>
  <w:style w:type="paragraph" w:customStyle="1" w:styleId="Bibliography19">
    <w:name w:val="Bibliography19"/>
    <w:basedOn w:val="Normal"/>
    <w:rsid w:val="00643AF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de-CH"/>
    </w:rPr>
  </w:style>
  <w:style w:type="paragraph" w:customStyle="1" w:styleId="Bibliography20">
    <w:name w:val="Bibliography20"/>
    <w:basedOn w:val="Normal"/>
    <w:rsid w:val="00095FD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de-CH"/>
      <w14:ligatures w14:val="none"/>
    </w:rPr>
  </w:style>
  <w:style w:type="paragraph" w:customStyle="1" w:styleId="Bibliography21">
    <w:name w:val="Bibliography21"/>
    <w:basedOn w:val="Normal"/>
    <w:rsid w:val="00B42E2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de-CH"/>
      <w14:ligatures w14:val="none"/>
    </w:rPr>
  </w:style>
  <w:style w:type="paragraph" w:customStyle="1" w:styleId="Bibliography22">
    <w:name w:val="Bibliography22"/>
    <w:basedOn w:val="Normal"/>
    <w:rsid w:val="00B6145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de-CH"/>
      <w14:ligatures w14:val="none"/>
    </w:rPr>
  </w:style>
  <w:style w:type="paragraph" w:customStyle="1" w:styleId="paragraph">
    <w:name w:val="paragraph"/>
    <w:basedOn w:val="Normal"/>
    <w:rsid w:val="004132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CH"/>
      <w14:ligatures w14:val="none"/>
    </w:rPr>
  </w:style>
  <w:style w:type="character" w:customStyle="1" w:styleId="normaltextrun">
    <w:name w:val="normaltextrun"/>
    <w:basedOn w:val="DefaultParagraphFont"/>
    <w:rsid w:val="004132B2"/>
  </w:style>
  <w:style w:type="character" w:customStyle="1" w:styleId="eop">
    <w:name w:val="eop"/>
    <w:basedOn w:val="DefaultParagraphFont"/>
    <w:rsid w:val="004132B2"/>
  </w:style>
  <w:style w:type="character" w:styleId="Strong">
    <w:name w:val="Strong"/>
    <w:basedOn w:val="DefaultParagraphFont"/>
    <w:uiPriority w:val="22"/>
    <w:qFormat/>
    <w:rsid w:val="001A1EF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3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3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5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9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9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5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3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5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2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9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8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5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6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4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7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5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8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2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4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64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41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3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0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6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3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5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9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4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2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5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4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0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7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1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5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7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7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1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8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7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7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0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7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5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5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2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9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6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4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2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5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0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6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6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63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3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0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5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6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4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63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1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5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2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91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1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1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33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95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1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5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0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9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0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22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0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1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0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8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9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3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7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82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42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50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9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6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3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9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6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1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1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11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0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2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11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4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07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00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58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23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2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0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2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8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27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3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97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4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54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7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6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4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4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90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6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98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7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6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0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8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95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8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8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8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49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03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0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42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8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4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7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34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5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8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15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42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77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1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1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5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0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63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65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0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62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62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1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32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7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3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2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9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7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7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57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2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0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7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34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6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49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84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03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0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0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1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11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0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28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0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3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67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4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1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36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83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87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4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0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9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0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9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96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1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1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9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2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47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9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0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8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16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5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85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90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97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1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2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74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5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8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86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40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64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10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5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0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7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0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71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19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30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81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5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19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4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3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8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3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8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93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2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54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1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0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24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7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93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20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82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05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68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82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0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2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52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7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64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3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6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2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7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95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9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9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1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1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5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57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6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15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2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3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04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69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9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24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44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1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2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0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17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4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5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8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3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2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53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8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03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42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7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47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20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0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12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1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1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1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2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10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36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0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16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29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1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87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0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0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1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52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1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2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18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04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5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5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1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12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3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5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8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0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52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4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7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1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0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75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99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2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0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79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1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4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3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02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7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3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9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96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73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2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6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23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9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96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0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93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7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7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17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43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97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75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87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83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6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1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0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3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96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1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84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0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35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92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6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4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4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1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6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12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86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5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5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86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6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9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2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6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4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8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9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84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0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51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58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3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3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3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8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81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89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7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0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3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6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6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28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6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94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13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2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86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86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6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33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0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7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44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7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6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2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95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0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9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5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0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46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3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1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12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0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4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5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5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4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4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6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7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3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2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90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9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55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59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60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0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68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0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7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2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56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5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8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23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7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2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7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7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4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7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43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1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1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94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7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9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4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59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9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3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02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3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14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2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2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7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8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5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1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85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7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85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2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5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0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0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1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9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7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1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49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51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37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33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44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9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33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0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9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9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96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5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92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58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97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1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3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62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4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55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12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9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63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9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9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0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1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63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67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3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7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1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25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0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76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1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5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2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0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3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8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93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0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2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7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16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8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28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4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59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5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5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4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4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7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8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3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2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1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5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4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4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0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34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0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20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3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4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23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1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9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6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64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29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5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33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60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68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0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83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2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9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9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6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92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2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28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5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50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6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8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44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0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6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4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9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56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5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8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14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3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9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7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84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7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8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95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95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8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9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3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7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1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23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31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58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9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6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3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7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1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0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0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8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7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2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90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1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8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5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6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8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9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4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8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8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2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1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1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8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7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1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07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92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8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22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3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0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73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7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42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4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8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6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0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8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97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4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8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0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4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9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2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18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3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49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9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0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45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8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0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8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93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62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55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2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67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1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5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7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5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3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4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9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87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8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7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9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0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4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0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77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3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9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4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8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11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23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1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3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1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6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09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9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4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3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8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7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9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7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8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76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8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72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03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3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2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7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6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2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00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85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2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8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4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70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8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8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8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9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1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67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67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0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85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86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8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8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13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9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45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6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98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75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1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2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4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5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4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4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5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0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7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27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9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43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2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5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8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6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5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5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35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1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13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66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5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6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45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3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3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4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9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7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84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9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0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34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5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66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3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8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2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6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9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6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43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3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2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1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6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2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9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0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8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5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84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8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1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0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1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7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7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1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1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6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9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75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8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37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4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6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3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88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6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6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53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84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4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9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4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4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66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7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81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66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0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4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8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9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4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5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9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13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1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9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7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8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7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9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53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2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77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0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27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4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9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69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0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96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47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6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9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8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05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1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3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02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17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56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4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8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2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1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8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4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2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2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8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7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2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5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0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7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66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2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40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2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2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8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9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0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21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55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9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1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0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1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6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49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7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2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73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04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9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2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9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9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0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6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04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6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4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71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25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63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1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9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36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9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8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9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9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83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2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2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1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8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8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53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69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1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8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58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4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81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5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12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12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2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0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3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64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1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4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3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7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6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52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2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76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0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7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53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7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8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0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9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0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8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48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3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3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6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0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9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87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33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2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2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4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26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1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3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07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3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5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7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24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1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50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58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6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8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7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0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63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3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8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94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0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8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33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35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13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44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1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9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7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8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4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22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56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95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2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6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0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9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26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5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3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7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24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8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16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74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5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7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3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1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1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16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16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4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0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59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3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8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25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2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75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94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4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45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9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03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5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9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2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00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26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8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04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08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23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4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5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9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4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66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0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0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4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8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89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8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63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0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5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38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42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871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75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1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2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0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3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2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56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57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0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34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54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2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0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9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5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0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15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16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9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4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6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1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1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5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0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9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8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8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9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9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64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0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1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02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3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76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45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3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18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84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1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1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76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0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3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1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69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93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0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2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54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8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7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09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16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36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1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9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0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03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7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79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95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06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8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2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0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25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5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66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0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4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8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3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58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78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8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5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62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2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9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10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6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14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36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0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0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22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8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8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8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53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4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6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57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9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3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6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3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4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85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0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6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5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9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7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5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9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2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4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3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1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9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4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1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34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27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7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6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7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7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1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4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5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50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8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7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5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19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4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2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97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67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9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63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0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36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55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59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33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1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7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1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1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4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9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0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98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64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65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4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9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3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27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8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1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9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97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4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4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74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74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13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20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20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0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1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7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0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75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1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0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4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25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25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9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5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2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14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6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0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0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7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6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1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3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5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5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0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55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6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9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7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1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56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87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9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56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57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6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14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15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1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12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0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49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9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9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0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7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9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8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78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09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7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1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9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3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8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2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8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3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0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4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8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1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46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99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2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42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54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5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20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51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59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0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3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9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63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2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9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9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98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2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37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7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4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8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8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8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2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6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9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1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45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1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7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43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96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20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0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8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2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25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30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0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8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10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87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8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0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7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1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2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3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4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66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1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2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9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2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2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3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0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9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0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9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6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02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6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9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8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7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1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3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02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92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26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0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4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4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84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2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2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1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7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9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0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7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1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9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6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24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44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2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3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0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9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0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0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9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0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7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50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85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5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74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7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1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4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0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33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8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2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6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7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2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76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4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9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0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5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57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6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7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69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0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3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34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0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26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4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80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92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0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47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54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2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9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7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8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8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89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1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35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93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47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2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1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1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4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6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9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3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3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22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3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93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12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12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9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54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9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1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31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5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9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2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28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8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86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9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29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64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7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56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06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0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8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52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91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4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5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22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9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5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7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1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1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04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9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96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4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4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30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35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15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19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3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4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7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50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55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0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09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8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0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1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1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2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8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9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7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68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8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38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6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27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92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9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89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7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8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66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6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9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0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8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35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8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2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43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5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14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99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4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56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4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1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1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3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5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16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9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13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7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8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8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4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86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82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8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84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0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88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2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34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34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5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5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3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47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0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36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6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93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2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66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4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83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8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4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79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05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398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17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8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7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9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14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56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13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1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8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7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2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2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2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60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7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06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1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5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9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7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7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3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2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93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66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93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5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2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32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1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8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2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34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0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3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03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96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2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4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4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8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8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6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1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2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0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63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82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0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0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9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6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1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7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1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8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33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8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72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72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18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5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2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1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9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4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42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0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2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3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9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69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15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42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8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4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7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9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9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9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4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35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1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9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86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98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4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32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3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2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1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0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4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1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5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7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8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4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2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9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73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5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1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7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5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0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1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6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5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7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6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0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5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40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4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7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3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59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8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45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57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64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49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33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6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3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23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23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6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43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3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9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1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0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7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5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16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5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66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9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4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7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8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7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14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40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3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1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03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3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07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1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5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0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0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0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0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4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42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0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3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73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4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8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85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70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4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13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1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5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37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10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7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3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4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1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9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84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88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15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8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1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9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8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8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93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07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0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1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42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2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8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8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9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7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14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1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7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48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06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4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37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57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7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11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7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65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65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9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8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08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6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1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8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1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2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90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47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06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8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7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13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8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6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93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2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4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9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34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80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64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2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2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0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2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3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8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0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0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1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17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3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01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9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5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24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8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44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72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7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9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5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5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0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19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19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84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22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69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8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8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1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8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7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3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4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3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67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8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52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52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10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53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5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6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9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0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07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54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0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7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24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4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1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3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7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6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7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7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86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87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6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6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9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06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0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02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8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8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02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7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1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5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1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0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46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4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1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0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2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1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6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04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8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8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9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1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7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7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49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5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56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6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8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6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1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42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5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9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97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9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81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89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9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1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7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5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8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71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1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5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06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5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42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76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3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54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72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07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23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7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8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1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1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5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92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0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2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97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4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16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16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16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3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9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0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0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5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4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66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10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2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9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1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1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5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59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83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9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57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57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88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1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56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8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87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0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0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9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73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00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0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0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7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2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7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0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62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5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8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98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8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2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5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4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2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2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3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7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43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27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4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6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5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0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6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04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9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8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7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5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10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86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6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1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8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22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29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7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1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5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0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1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62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90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94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35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44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1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17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3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9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6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95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3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3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33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52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7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8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1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46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0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65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5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54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7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12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96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0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0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3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7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2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01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1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1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1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16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6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7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0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6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3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3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0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2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0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5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8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4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76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1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54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0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1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35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2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55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8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0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6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0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8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95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4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9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33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8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6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7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54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54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7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7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0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77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6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1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7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7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5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5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51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56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5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6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1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1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2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87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9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7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4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1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0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4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1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73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0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7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8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8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4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35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8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7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0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7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1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44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0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83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83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1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8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3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8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22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95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3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5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2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3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7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3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15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85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1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66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2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2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24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6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1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91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60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64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4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8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34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4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33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8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0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68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0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0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7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9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0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5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2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7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73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8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4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8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2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1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90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2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8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2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0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33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5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3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7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2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1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42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4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93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93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0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04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2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0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0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96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9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8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63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0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1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8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67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8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9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5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9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1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5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0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45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0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9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3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9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4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4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5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1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70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5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2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4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86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5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2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94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6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7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65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1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8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8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4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27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46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2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9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8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96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69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8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86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2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2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04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0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8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62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97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1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86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7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3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0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9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2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06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61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5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9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1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7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1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9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0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86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9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3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94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2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60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2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06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7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9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7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7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5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10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1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8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0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9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33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9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84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0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70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4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15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3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16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55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70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0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36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68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7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9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8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0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0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25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9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6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0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22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0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6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65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2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5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0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9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80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4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9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65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84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97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86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3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0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9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67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75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82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9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86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64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33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5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0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7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2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0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88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7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53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53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8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4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0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76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15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15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15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9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1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5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40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32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44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5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2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13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5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4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4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5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67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0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6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03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7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7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2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49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53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7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7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9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42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1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8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8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9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66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86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7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1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7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9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37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8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7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9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52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8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9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11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0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4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8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65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0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0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2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46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62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62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6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1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0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9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90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1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5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4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38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1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6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03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8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0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2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54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8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8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4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8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8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4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9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9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7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4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7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1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83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1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9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8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6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9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9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33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5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45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7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81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0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4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8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42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6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3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16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93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8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9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1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0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0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0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9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64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8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2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3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7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9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8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06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53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6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5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6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6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8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8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92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4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5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9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0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15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0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2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7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46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7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8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2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7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9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15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6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56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7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7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4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4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0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8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6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8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5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88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0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45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5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92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7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2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9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70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1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0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0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8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5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74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0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0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0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44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8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8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4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5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1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0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5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4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5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52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95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02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6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2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9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88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3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0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2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24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1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20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7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4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6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8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9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9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47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7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7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9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7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86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8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3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8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1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3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1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5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0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84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03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26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68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6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8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1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4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57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60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8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9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5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2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2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6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7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8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9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7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5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5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9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55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5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5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2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8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3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90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8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5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3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9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0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2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1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2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7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72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0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7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74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7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1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9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44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8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0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6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5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21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5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3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52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6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6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9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1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6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99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1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04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4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65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4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4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23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0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0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16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3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66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5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8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8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2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33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76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53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3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8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0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4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30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81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39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47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01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55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1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0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4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5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16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4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8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7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0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5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9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9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5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56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0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2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37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45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1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8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0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76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7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9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9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80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9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59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1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85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9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8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5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13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5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33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8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3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29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8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2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50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5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96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2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8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77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78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0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44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7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36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4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16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1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4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18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55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25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6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0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7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9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54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0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2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6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1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55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74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8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7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1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8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32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33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0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8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64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76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0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5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53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1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7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57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0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0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3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4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55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9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9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3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3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3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0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06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7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7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75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18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3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03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0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5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4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8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8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1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66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77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55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2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2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1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4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4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5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1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9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7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3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7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7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8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9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7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5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2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1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73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5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9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9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92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04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1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8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5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5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96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6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2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8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97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8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3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8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4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6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6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5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9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5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7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32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59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5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5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9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9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0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8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3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3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4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6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1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7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2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23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43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62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69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7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1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9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1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3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7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9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9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7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13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8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60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17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6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82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0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2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4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79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1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8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8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2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7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1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9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2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9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6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43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43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0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9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1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2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1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1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4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4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0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0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5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7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7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5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72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79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9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22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76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2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0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2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0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0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43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97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55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82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86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9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0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1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2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36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83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5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0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87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4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9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8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4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6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5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6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2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9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7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0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1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2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8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9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9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13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32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4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8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8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7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8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5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2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9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3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4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6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6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80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1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6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5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6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2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5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6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8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42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2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7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9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7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13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25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1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8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25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6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1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27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8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4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tiff"/><Relationship Id="rId4" Type="http://schemas.openxmlformats.org/officeDocument/2006/relationships/settings" Target="setting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5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A21281E4-8516-4F13-B9C8-260C4CC996B8}">
  <we:reference id="wa104380917" version="1.0.1.0" store="en-US" storeType="OMEX"/>
  <we:alternateReferences>
    <we:reference id="wa104380917" version="1.0.1.0" store="wa104380917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69B0AF-2E3B-49F2-980C-3EF1ABC5E2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435</Words>
  <Characters>2485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Rappold  Ronja</dc:creator>
  <cp:keywords/>
  <dc:description/>
  <cp:lastModifiedBy>Trupti Sudge</cp:lastModifiedBy>
  <cp:revision>2</cp:revision>
  <dcterms:created xsi:type="dcterms:W3CDTF">2024-04-08T16:19:00Z</dcterms:created>
  <dcterms:modified xsi:type="dcterms:W3CDTF">2024-04-08T16:19:00Z</dcterms:modified>
</cp:coreProperties>
</file>