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D817" w14:textId="41206271" w:rsidR="00D00F7A" w:rsidRPr="0006392B" w:rsidRDefault="00674F20">
      <w:r>
        <w:rPr>
          <w:b/>
          <w:bCs/>
        </w:rPr>
        <w:t xml:space="preserve">Supplementary File: </w:t>
      </w:r>
      <w:r w:rsidRPr="00674F20">
        <w:rPr>
          <w:b/>
          <w:bCs/>
        </w:rPr>
        <w:t>Chromosomal aberrations and early mortality in a non-mammalian vertebrate: example from triploid-induced Atlantic salmon</w:t>
      </w:r>
      <w:r w:rsidR="0006392B">
        <w:rPr>
          <w:b/>
          <w:bCs/>
        </w:rPr>
        <w:t xml:space="preserve"> (</w:t>
      </w:r>
      <w:r w:rsidR="0006392B">
        <w:rPr>
          <w:b/>
          <w:bCs/>
          <w:i/>
          <w:iCs/>
        </w:rPr>
        <w:t>Salmo salar</w:t>
      </w:r>
      <w:r w:rsidR="0006392B">
        <w:rPr>
          <w:b/>
          <w:bCs/>
        </w:rPr>
        <w:t>)</w:t>
      </w:r>
    </w:p>
    <w:p w14:paraId="7061E812" w14:textId="77777777" w:rsidR="00FA26E3" w:rsidRPr="00FC0B1D" w:rsidRDefault="00FA26E3" w:rsidP="00FA26E3">
      <w:pPr>
        <w:rPr>
          <w:rFonts w:cs="Calibri"/>
        </w:rPr>
      </w:pPr>
      <w:r w:rsidRPr="00FC0B1D">
        <w:rPr>
          <w:rFonts w:cs="Calibri"/>
        </w:rPr>
        <w:t xml:space="preserve">Table S1: </w:t>
      </w:r>
      <w:r>
        <w:rPr>
          <w:rFonts w:cs="Calibri"/>
        </w:rPr>
        <w:t>Results and model selection of the Generalized Linear Mixed Models (Experiment 1) and Generalized Linear Models (Experiment 2), t</w:t>
      </w:r>
      <w:r w:rsidRPr="00FC0B1D">
        <w:rPr>
          <w:rFonts w:cs="Calibri"/>
        </w:rPr>
        <w:t xml:space="preserve">esting </w:t>
      </w:r>
      <w:r>
        <w:rPr>
          <w:rFonts w:cs="Calibri"/>
        </w:rPr>
        <w:t xml:space="preserve">the </w:t>
      </w:r>
      <w:r w:rsidRPr="00FC0B1D">
        <w:rPr>
          <w:rFonts w:cs="Calibri"/>
        </w:rPr>
        <w:t xml:space="preserve">incidence of triploids and aneuploids </w:t>
      </w:r>
      <w:r>
        <w:rPr>
          <w:rFonts w:cs="Calibri"/>
        </w:rPr>
        <w:t xml:space="preserve">across hydrostatic pressure treatments, families, and developmental stages (eyed egg or parr). </w:t>
      </w:r>
      <w:r w:rsidRPr="00FC0B1D">
        <w:rPr>
          <w:rFonts w:cs="Calibri"/>
        </w:rPr>
        <w:t xml:space="preserve">ΔAIC </w:t>
      </w:r>
      <w:r>
        <w:rPr>
          <w:rFonts w:cs="Calibri"/>
        </w:rPr>
        <w:t xml:space="preserve">reports the difference in AIC </w:t>
      </w:r>
      <w:r w:rsidRPr="00FC0B1D">
        <w:rPr>
          <w:rFonts w:cs="Calibri"/>
        </w:rPr>
        <w:t xml:space="preserve">when compared to the </w:t>
      </w:r>
      <w:r>
        <w:rPr>
          <w:rFonts w:cs="Calibri"/>
        </w:rPr>
        <w:t xml:space="preserve">retained </w:t>
      </w:r>
      <w:r w:rsidRPr="00FC0B1D">
        <w:rPr>
          <w:rFonts w:cs="Calibri"/>
        </w:rPr>
        <w:t xml:space="preserve">model </w:t>
      </w:r>
      <w:r>
        <w:rPr>
          <w:rFonts w:cs="Calibri"/>
        </w:rPr>
        <w:t>(in bold)</w:t>
      </w:r>
      <w:r w:rsidRPr="00FC0B1D">
        <w:rPr>
          <w:rFonts w:cs="Calibri"/>
        </w:rPr>
        <w:t>.</w:t>
      </w: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845"/>
        <w:gridCol w:w="950"/>
        <w:gridCol w:w="1133"/>
        <w:gridCol w:w="1000"/>
        <w:gridCol w:w="1053"/>
        <w:gridCol w:w="825"/>
        <w:gridCol w:w="1746"/>
        <w:gridCol w:w="973"/>
        <w:gridCol w:w="11"/>
        <w:gridCol w:w="939"/>
      </w:tblGrid>
      <w:tr w:rsidR="00FA26E3" w:rsidRPr="00FC0B1D" w14:paraId="5D96290D" w14:textId="77777777" w:rsidTr="00E41495">
        <w:tc>
          <w:tcPr>
            <w:tcW w:w="9475" w:type="dxa"/>
            <w:gridSpan w:val="10"/>
            <w:tcBorders>
              <w:bottom w:val="single" w:sz="4" w:space="0" w:color="auto"/>
            </w:tcBorders>
          </w:tcPr>
          <w:p w14:paraId="7710E10A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Experiment 1</w:t>
            </w:r>
          </w:p>
        </w:tc>
      </w:tr>
      <w:tr w:rsidR="00FA26E3" w:rsidRPr="00FC0B1D" w14:paraId="27F3A16B" w14:textId="77777777" w:rsidTr="00E41495">
        <w:tc>
          <w:tcPr>
            <w:tcW w:w="1795" w:type="dxa"/>
            <w:gridSpan w:val="2"/>
            <w:tcBorders>
              <w:bottom w:val="nil"/>
              <w:right w:val="single" w:sz="4" w:space="0" w:color="auto"/>
            </w:tcBorders>
          </w:tcPr>
          <w:p w14:paraId="64B1D1A1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Sample size</w:t>
            </w: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C3FBA3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995024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Fixed effects</w:t>
            </w:r>
          </w:p>
        </w:tc>
        <w:tc>
          <w:tcPr>
            <w:tcW w:w="17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A44A32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Random effects</w:t>
            </w:r>
          </w:p>
        </w:tc>
        <w:tc>
          <w:tcPr>
            <w:tcW w:w="973" w:type="dxa"/>
            <w:tcBorders>
              <w:left w:val="single" w:sz="4" w:space="0" w:color="auto"/>
              <w:bottom w:val="nil"/>
              <w:right w:val="nil"/>
            </w:tcBorders>
          </w:tcPr>
          <w:p w14:paraId="62BF4730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0" w:type="dxa"/>
            <w:gridSpan w:val="2"/>
            <w:tcBorders>
              <w:left w:val="nil"/>
              <w:bottom w:val="nil"/>
            </w:tcBorders>
          </w:tcPr>
          <w:p w14:paraId="5F1AF346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392F4E65" w14:textId="77777777" w:rsidTr="00E41495">
        <w:tc>
          <w:tcPr>
            <w:tcW w:w="845" w:type="dxa"/>
            <w:tcBorders>
              <w:top w:val="nil"/>
              <w:bottom w:val="single" w:sz="4" w:space="0" w:color="auto"/>
              <w:right w:val="nil"/>
            </w:tcBorders>
          </w:tcPr>
          <w:p w14:paraId="4884494E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Egg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D217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Parr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37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Response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99D8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Pressure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D20F4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Family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61378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Stage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2D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Replicate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06395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AIC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</w:tcBorders>
          </w:tcPr>
          <w:p w14:paraId="15D2205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ΔAIC</w:t>
            </w:r>
          </w:p>
        </w:tc>
      </w:tr>
      <w:tr w:rsidR="00FA26E3" w:rsidRPr="00FC0B1D" w14:paraId="17D4F0FD" w14:textId="77777777" w:rsidTr="00E414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DF59A6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  <w:r w:rsidRPr="00FC0B1D">
              <w:rPr>
                <w:rFonts w:ascii="Calibri" w:hAnsi="Calibri" w:cs="Calibri"/>
              </w:rPr>
              <w:t>437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F10CB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40D4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Triploid*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6DDB84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30B5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B53C9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30B5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A112D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30B5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1A5F2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30B5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7EA09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459.7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7A5328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744C749F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DCA03" w14:textId="77777777" w:rsidR="00FA26E3" w:rsidRPr="003D30B5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BC674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94987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67D69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DF5F5EB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80ADF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5BFF7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22DFD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485.6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B12CA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25.9</w:t>
            </w:r>
          </w:p>
        </w:tc>
      </w:tr>
      <w:tr w:rsidR="00FA26E3" w:rsidRPr="00FC0B1D" w14:paraId="0EC29BC7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2DC2B" w14:textId="77777777" w:rsidR="00FA26E3" w:rsidRPr="003D30B5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52062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82360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1D032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9ED0274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3F263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6760F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C2333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642.6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F17D9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182.9</w:t>
            </w:r>
          </w:p>
        </w:tc>
      </w:tr>
      <w:tr w:rsidR="00FA26E3" w:rsidRPr="00FC0B1D" w14:paraId="59D7FD02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EE0C2" w14:textId="77777777" w:rsidR="00FA26E3" w:rsidRPr="003D30B5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1468C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C3B0F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26BE4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F81E193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76C6B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6F833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C8043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16BF9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73.6</w:t>
            </w:r>
          </w:p>
        </w:tc>
      </w:tr>
      <w:tr w:rsidR="00FA26E3" w:rsidRPr="00FC0B1D" w14:paraId="524C1D50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20F7D" w14:textId="77777777" w:rsidR="00FA26E3" w:rsidRPr="003D30B5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1F7B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968D4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7813B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D5583C8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D7736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074C" w14:textId="77777777" w:rsidR="00FA26E3" w:rsidRPr="003D30B5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B9653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2ABF9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</w:tr>
      <w:tr w:rsidR="00FA26E3" w:rsidRPr="00FC0B1D" w14:paraId="7DE36866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D6632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667BB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6230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Aneuploid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BE425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44AA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EFC3649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44AA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B5601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44AA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F22C7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44AA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611E5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44AA">
              <w:rPr>
                <w:rFonts w:ascii="Calibri" w:hAnsi="Calibri" w:cs="Calibri"/>
                <w:b/>
                <w:bCs/>
              </w:rPr>
              <w:t>663.2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963B7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6A4E1471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91A40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0D33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35671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8244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7C3F7E0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94EE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4B794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3836D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672.2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5E48E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</w:t>
            </w:r>
          </w:p>
        </w:tc>
      </w:tr>
      <w:tr w:rsidR="00FA26E3" w:rsidRPr="00FC0B1D" w14:paraId="66AC2B9F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332CE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0D70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74C90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122BB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0DE2180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7DC8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312C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38AC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F8FCB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21.8</w:t>
            </w:r>
          </w:p>
        </w:tc>
      </w:tr>
      <w:tr w:rsidR="00FA26E3" w:rsidRPr="00FC0B1D" w14:paraId="06CACFBD" w14:textId="77777777" w:rsidTr="00E41495"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125A89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82990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37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C1505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4910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6942C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00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77B6BD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811.5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A4FF9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148.3</w:t>
            </w:r>
          </w:p>
        </w:tc>
      </w:tr>
      <w:tr w:rsidR="00FA26E3" w:rsidRPr="00FC0B1D" w14:paraId="10688B57" w14:textId="77777777" w:rsidTr="00E41495"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035B1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</w:tr>
      <w:tr w:rsidR="00FA26E3" w:rsidRPr="00FC0B1D" w14:paraId="0AC447F6" w14:textId="77777777" w:rsidTr="00E41495">
        <w:tc>
          <w:tcPr>
            <w:tcW w:w="94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963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Experiment 2</w:t>
            </w:r>
          </w:p>
        </w:tc>
      </w:tr>
      <w:tr w:rsidR="00FA26E3" w:rsidRPr="00FC0B1D" w14:paraId="5994F4E9" w14:textId="77777777" w:rsidTr="00E41495"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9564D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Sample size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4088B6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nil"/>
            </w:tcBorders>
          </w:tcPr>
          <w:p w14:paraId="42C9858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C0B1D">
              <w:rPr>
                <w:rFonts w:ascii="Calibri" w:hAnsi="Calibri" w:cs="Calibri"/>
                <w:b/>
                <w:bCs/>
              </w:rPr>
              <w:t>Fixed effects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  <w:right w:val="nil"/>
            </w:tcBorders>
          </w:tcPr>
          <w:p w14:paraId="481597D0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DF0BB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7B944E6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45B8E2E9" w14:textId="77777777" w:rsidTr="00E41495">
        <w:tc>
          <w:tcPr>
            <w:tcW w:w="845" w:type="dxa"/>
            <w:tcBorders>
              <w:top w:val="nil"/>
              <w:bottom w:val="single" w:sz="4" w:space="0" w:color="auto"/>
              <w:right w:val="nil"/>
            </w:tcBorders>
          </w:tcPr>
          <w:p w14:paraId="428461D1" w14:textId="77777777" w:rsidR="00FA26E3" w:rsidRPr="00FC0B1D" w:rsidRDefault="00FA26E3" w:rsidP="00E414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Egg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95A3A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Parr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F751F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Response</w:t>
            </w:r>
          </w:p>
        </w:tc>
        <w:tc>
          <w:tcPr>
            <w:tcW w:w="1000" w:type="dxa"/>
            <w:tcBorders>
              <w:top w:val="nil"/>
              <w:bottom w:val="single" w:sz="4" w:space="0" w:color="auto"/>
              <w:right w:val="nil"/>
            </w:tcBorders>
          </w:tcPr>
          <w:p w14:paraId="5D1043F9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Pressure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CA01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Family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</w:tcBorders>
          </w:tcPr>
          <w:p w14:paraId="03667D2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Stage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nil"/>
            </w:tcBorders>
          </w:tcPr>
          <w:p w14:paraId="0DDB2E9D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7E56C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AIC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</w:tcBorders>
          </w:tcPr>
          <w:p w14:paraId="5A49366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0B1D">
              <w:rPr>
                <w:rFonts w:ascii="Calibri" w:hAnsi="Calibri" w:cs="Calibri"/>
                <w:b/>
                <w:bCs/>
              </w:rPr>
              <w:t>ΔAIC</w:t>
            </w:r>
          </w:p>
        </w:tc>
      </w:tr>
      <w:tr w:rsidR="00FA26E3" w:rsidRPr="00FC0B1D" w14:paraId="0AB520DD" w14:textId="77777777" w:rsidTr="00E41495">
        <w:tc>
          <w:tcPr>
            <w:tcW w:w="845" w:type="dxa"/>
            <w:tcBorders>
              <w:bottom w:val="nil"/>
              <w:right w:val="nil"/>
            </w:tcBorders>
          </w:tcPr>
          <w:p w14:paraId="60E5E826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7DC08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2,179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14:paraId="1B91242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C0B1D">
              <w:rPr>
                <w:rFonts w:ascii="Calibri" w:hAnsi="Calibri" w:cs="Calibri"/>
              </w:rPr>
              <w:t>Triploid</w:t>
            </w: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14:paraId="2A23DE55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</w:tcPr>
          <w:p w14:paraId="3D151C46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825" w:type="dxa"/>
            <w:tcBorders>
              <w:left w:val="nil"/>
              <w:bottom w:val="nil"/>
              <w:right w:val="nil"/>
            </w:tcBorders>
          </w:tcPr>
          <w:p w14:paraId="6DEA8883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746" w:type="dxa"/>
            <w:tcBorders>
              <w:left w:val="nil"/>
              <w:bottom w:val="nil"/>
              <w:right w:val="nil"/>
            </w:tcBorders>
          </w:tcPr>
          <w:p w14:paraId="5983F6AF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left w:val="nil"/>
              <w:bottom w:val="nil"/>
              <w:right w:val="nil"/>
            </w:tcBorders>
          </w:tcPr>
          <w:p w14:paraId="369B836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348.3</w:t>
            </w:r>
          </w:p>
        </w:tc>
        <w:tc>
          <w:tcPr>
            <w:tcW w:w="939" w:type="dxa"/>
            <w:tcBorders>
              <w:left w:val="nil"/>
              <w:bottom w:val="nil"/>
            </w:tcBorders>
          </w:tcPr>
          <w:p w14:paraId="070CA22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73C2B1C7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61BA7355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8E774CC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7885AE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AD60AB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A624EB8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872D771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8BFC16C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C2EFE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3637.2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6453892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3288.9</w:t>
            </w:r>
          </w:p>
        </w:tc>
      </w:tr>
      <w:tr w:rsidR="00FA26E3" w:rsidRPr="00FC0B1D" w14:paraId="74236120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0F2B1A1B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395263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BE7225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D1CEC5F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9A4DC05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49967AF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C2B836E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E118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1FD2C6DA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36.9</w:t>
            </w:r>
          </w:p>
        </w:tc>
      </w:tr>
      <w:tr w:rsidR="00FA26E3" w:rsidRPr="00FC0B1D" w14:paraId="298A14C4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0C51F0DB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E91A82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4EC822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4B30BF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F99E9F9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D44AA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EB1E673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9E2A051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D3BC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005A76BE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50.8</w:t>
            </w:r>
          </w:p>
        </w:tc>
      </w:tr>
      <w:tr w:rsidR="00FA26E3" w:rsidRPr="00FC0B1D" w14:paraId="6A60145C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314B7075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62604C8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B92430C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5230DC1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CD3A29F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E126AC1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13964269" w14:textId="77777777" w:rsidR="00FA26E3" w:rsidRPr="00FD44AA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E76E3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3CA3938B" w14:textId="77777777" w:rsidR="00FA26E3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</w:tr>
      <w:tr w:rsidR="00FA26E3" w:rsidRPr="00FC0B1D" w14:paraId="3C09DA6E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02F9F799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A9C6AD1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DBAC3A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FC0B1D">
              <w:rPr>
                <w:rFonts w:ascii="Calibri" w:hAnsi="Calibri" w:cs="Calibri"/>
              </w:rPr>
              <w:t>Aneuploid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F07B1E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4AFF037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C9F17F1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E66479A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5AA9F" w14:textId="77777777" w:rsidR="00FA26E3" w:rsidRPr="00A1585B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85B">
              <w:rPr>
                <w:rFonts w:ascii="Calibri" w:hAnsi="Calibri" w:cs="Calibri"/>
                <w:b/>
                <w:bCs/>
              </w:rPr>
              <w:t>567.4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43FF812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A26E3" w:rsidRPr="00FC0B1D" w14:paraId="5082EFDB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610D8912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F5072F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C568DF9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F915E0E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6D1F55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FBDAB3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A5D9DE4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F0FEB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571.5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099266EB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</w:tr>
      <w:tr w:rsidR="00FA26E3" w:rsidRPr="00FC0B1D" w14:paraId="6B044AE6" w14:textId="77777777" w:rsidTr="00E41495">
        <w:tc>
          <w:tcPr>
            <w:tcW w:w="845" w:type="dxa"/>
            <w:tcBorders>
              <w:top w:val="nil"/>
              <w:bottom w:val="nil"/>
              <w:right w:val="nil"/>
            </w:tcBorders>
          </w:tcPr>
          <w:p w14:paraId="4A387E06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447815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63B0781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19BD294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1EA553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5D372C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4BE6E95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F56F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1E818CD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49.2</w:t>
            </w:r>
          </w:p>
        </w:tc>
      </w:tr>
      <w:tr w:rsidR="00FA26E3" w:rsidRPr="00FC0B1D" w14:paraId="27A73782" w14:textId="77777777" w:rsidTr="00E41495">
        <w:tc>
          <w:tcPr>
            <w:tcW w:w="845" w:type="dxa"/>
            <w:tcBorders>
              <w:top w:val="nil"/>
              <w:right w:val="nil"/>
            </w:tcBorders>
          </w:tcPr>
          <w:p w14:paraId="1EBA4800" w14:textId="77777777" w:rsidR="00FA26E3" w:rsidRPr="00FC0B1D" w:rsidRDefault="00FA26E3" w:rsidP="00E41495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</w:tcPr>
          <w:p w14:paraId="6B68F7F2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34FCF7D9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</w:tcPr>
          <w:p w14:paraId="67BD2043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</w:tcPr>
          <w:p w14:paraId="5D8BA1C6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 w:rsidRPr="003D30B5">
              <w:rPr>
                <w:rFonts w:ascii="Calibri" w:hAnsi="Calibri" w:cs="Calibri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14:paraId="50CA174C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nil"/>
            </w:tcBorders>
          </w:tcPr>
          <w:p w14:paraId="73ECADCD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nil"/>
            </w:tcBorders>
          </w:tcPr>
          <w:p w14:paraId="59D48097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678.3</w:t>
            </w:r>
          </w:p>
        </w:tc>
        <w:tc>
          <w:tcPr>
            <w:tcW w:w="939" w:type="dxa"/>
            <w:tcBorders>
              <w:top w:val="nil"/>
              <w:left w:val="nil"/>
            </w:tcBorders>
          </w:tcPr>
          <w:p w14:paraId="48560915" w14:textId="77777777" w:rsidR="00FA26E3" w:rsidRPr="00FC0B1D" w:rsidRDefault="00FA26E3" w:rsidP="00E414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110.9</w:t>
            </w:r>
          </w:p>
        </w:tc>
      </w:tr>
    </w:tbl>
    <w:p w14:paraId="550937A3" w14:textId="77777777" w:rsidR="00FA26E3" w:rsidRPr="00FC0B1D" w:rsidRDefault="00FA26E3" w:rsidP="00FA26E3">
      <w:pPr>
        <w:rPr>
          <w:rFonts w:cs="Calibri"/>
        </w:rPr>
      </w:pPr>
      <w:r w:rsidRPr="00FC0B1D">
        <w:rPr>
          <w:rFonts w:cs="Calibri"/>
        </w:rPr>
        <w:t>* Model convergence problem</w:t>
      </w:r>
      <w:r>
        <w:rPr>
          <w:rFonts w:cs="Calibri"/>
        </w:rPr>
        <w:t xml:space="preserve"> in the initial model due to quasi-complete separation. This model was run after dropping the 0 PSI pressure treatment.</w:t>
      </w:r>
    </w:p>
    <w:p w14:paraId="5DA85802" w14:textId="77777777" w:rsidR="00FA26E3" w:rsidRPr="00FC0B1D" w:rsidRDefault="00FA26E3" w:rsidP="00FA26E3">
      <w:pPr>
        <w:rPr>
          <w:rFonts w:cs="Calibri"/>
        </w:rPr>
      </w:pPr>
    </w:p>
    <w:p w14:paraId="1E451EDE" w14:textId="77777777" w:rsidR="00FA26E3" w:rsidRPr="00FC0B1D" w:rsidRDefault="00FA26E3" w:rsidP="00FA26E3">
      <w:pPr>
        <w:rPr>
          <w:rFonts w:cs="Calibri"/>
        </w:rPr>
      </w:pPr>
    </w:p>
    <w:p w14:paraId="5CBDF1D4" w14:textId="77777777" w:rsidR="00FA26E3" w:rsidRPr="00FC0B1D" w:rsidRDefault="00FA26E3" w:rsidP="00FA26E3">
      <w:pPr>
        <w:rPr>
          <w:rFonts w:cs="Calibri"/>
        </w:rPr>
      </w:pPr>
    </w:p>
    <w:p w14:paraId="7DF34148" w14:textId="77777777" w:rsidR="00FA26E3" w:rsidRPr="00FC0B1D" w:rsidRDefault="00FA26E3" w:rsidP="00FA26E3">
      <w:pPr>
        <w:rPr>
          <w:rFonts w:cs="Calibri"/>
        </w:rPr>
      </w:pPr>
    </w:p>
    <w:p w14:paraId="781C5D3D" w14:textId="77777777" w:rsidR="00FA26E3" w:rsidRPr="00FC0B1D" w:rsidRDefault="00FA26E3" w:rsidP="00FA26E3">
      <w:pPr>
        <w:rPr>
          <w:rFonts w:cs="Calibri"/>
        </w:rPr>
      </w:pPr>
    </w:p>
    <w:p w14:paraId="7331F78D" w14:textId="77777777" w:rsidR="00FA26E3" w:rsidRPr="00FC0B1D" w:rsidRDefault="00FA26E3" w:rsidP="00FA26E3">
      <w:pPr>
        <w:rPr>
          <w:rFonts w:cs="Calibri"/>
        </w:rPr>
      </w:pPr>
    </w:p>
    <w:p w14:paraId="5EF2C8F1" w14:textId="77777777" w:rsidR="00FA26E3" w:rsidRPr="00FC0B1D" w:rsidRDefault="00FA26E3" w:rsidP="00FA26E3">
      <w:pPr>
        <w:rPr>
          <w:rFonts w:cs="Calibri"/>
        </w:rPr>
      </w:pPr>
    </w:p>
    <w:p w14:paraId="2313B4F9" w14:textId="77777777" w:rsidR="00FA26E3" w:rsidRPr="00FC0B1D" w:rsidRDefault="00FA26E3" w:rsidP="00FA26E3">
      <w:pPr>
        <w:rPr>
          <w:rFonts w:cs="Calibri"/>
        </w:rPr>
      </w:pPr>
    </w:p>
    <w:p w14:paraId="46126BC1" w14:textId="77777777" w:rsidR="00FA26E3" w:rsidRPr="00FC0B1D" w:rsidRDefault="00FA26E3" w:rsidP="00FA26E3">
      <w:pPr>
        <w:rPr>
          <w:rFonts w:cs="Calibri"/>
        </w:rPr>
      </w:pPr>
    </w:p>
    <w:p w14:paraId="4BBCA6E6" w14:textId="77777777" w:rsidR="00FA26E3" w:rsidRPr="00FC0B1D" w:rsidRDefault="00FA26E3" w:rsidP="00FA26E3">
      <w:pPr>
        <w:rPr>
          <w:rFonts w:cs="Calibri"/>
          <w:i/>
          <w:iCs/>
        </w:rPr>
      </w:pPr>
    </w:p>
    <w:p w14:paraId="1F5BB2F4" w14:textId="77777777" w:rsidR="00FA26E3" w:rsidRPr="00FC0B1D" w:rsidRDefault="00FA26E3" w:rsidP="00FA26E3">
      <w:pPr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38935974" wp14:editId="07DB80CD">
            <wp:extent cx="5721985" cy="2860675"/>
            <wp:effectExtent l="0" t="0" r="0" b="0"/>
            <wp:docPr id="1802868601" name="Picture 5" descr="A comparison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68601" name="Picture 5" descr="A comparison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F59D" w14:textId="77777777" w:rsidR="00FA26E3" w:rsidRPr="00FC0B1D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>Supplementary Figure 1</w:t>
      </w:r>
      <w:r w:rsidRPr="00FC0B1D">
        <w:rPr>
          <w:rFonts w:cs="Calibri"/>
          <w:i/>
          <w:iCs/>
        </w:rPr>
        <w:t xml:space="preserve">: The proportion of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s (N=437) and surviving </w:t>
      </w:r>
      <w:r>
        <w:rPr>
          <w:rFonts w:cs="Calibri"/>
          <w:i/>
          <w:iCs/>
        </w:rPr>
        <w:t>parr</w:t>
      </w:r>
      <w:r w:rsidRPr="00FC0B1D">
        <w:rPr>
          <w:rFonts w:cs="Calibri"/>
          <w:i/>
          <w:iCs/>
        </w:rPr>
        <w:t xml:space="preserve"> (N=1,098) </w:t>
      </w:r>
      <w:r>
        <w:rPr>
          <w:rFonts w:cs="Calibri"/>
          <w:i/>
          <w:iCs/>
        </w:rPr>
        <w:t>from three families (pooled) subjected to</w:t>
      </w:r>
      <w:r w:rsidRPr="00FC0B1D">
        <w:rPr>
          <w:rFonts w:cs="Calibri"/>
          <w:i/>
          <w:iCs/>
        </w:rPr>
        <w:t xml:space="preserve"> five hydrostatic pressure treatments in Experiment 1 categorised as diploids, triploids, or aneuploids based on microsatellite </w:t>
      </w:r>
      <w:r>
        <w:rPr>
          <w:rFonts w:cs="Calibri"/>
          <w:i/>
          <w:iCs/>
        </w:rPr>
        <w:t>analysis</w:t>
      </w:r>
      <w:r w:rsidRPr="00FC0B1D">
        <w:rPr>
          <w:rFonts w:cs="Calibri"/>
          <w:i/>
          <w:iCs/>
        </w:rPr>
        <w:t>. Numbers of individuals in each group are shown.</w:t>
      </w:r>
    </w:p>
    <w:p w14:paraId="6C9739A3" w14:textId="77777777" w:rsidR="00FA26E3" w:rsidRDefault="00FA26E3" w:rsidP="00FA26E3">
      <w:pPr>
        <w:rPr>
          <w:rFonts w:cs="Calibri"/>
        </w:rPr>
      </w:pPr>
    </w:p>
    <w:p w14:paraId="008B0580" w14:textId="77777777" w:rsidR="00FA26E3" w:rsidRPr="00FC0B1D" w:rsidRDefault="00FA26E3" w:rsidP="00FA26E3">
      <w:pPr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0AE8DACB" wp14:editId="221E5891">
            <wp:extent cx="4998203" cy="7497027"/>
            <wp:effectExtent l="0" t="0" r="0" b="8890"/>
            <wp:docPr id="16350898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125" cy="75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689" w14:textId="77777777" w:rsidR="00FA26E3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>Supplementary Figure 2</w:t>
      </w:r>
      <w:r w:rsidRPr="00FC0B1D">
        <w:rPr>
          <w:rFonts w:cs="Calibri"/>
          <w:i/>
          <w:iCs/>
        </w:rPr>
        <w:t xml:space="preserve">: </w:t>
      </w:r>
      <w:r>
        <w:rPr>
          <w:rFonts w:cs="Calibri"/>
          <w:i/>
          <w:iCs/>
        </w:rPr>
        <w:t>Proportion of heterozygotic loci displaying trisomy</w:t>
      </w:r>
      <w:r w:rsidRPr="00FC0B1D">
        <w:rPr>
          <w:rFonts w:cs="Calibri"/>
          <w:i/>
          <w:iCs/>
        </w:rPr>
        <w:t xml:space="preserve"> among aneuploid</w:t>
      </w:r>
      <w:r>
        <w:rPr>
          <w:rFonts w:cs="Calibri"/>
          <w:i/>
          <w:iCs/>
        </w:rPr>
        <w:t xml:space="preserve"> eyed eggs (top) subjected to five hydrostatic pressure treatments (Experiment 1), and among surviving aneuploid parr (bottom)</w:t>
      </w:r>
      <w:r w:rsidRPr="00FC0B1D">
        <w:rPr>
          <w:rFonts w:cs="Calibri"/>
          <w:i/>
          <w:iCs/>
        </w:rPr>
        <w:t>.</w:t>
      </w:r>
    </w:p>
    <w:p w14:paraId="7A27C7F5" w14:textId="77777777" w:rsidR="00FA26E3" w:rsidRDefault="00FA26E3" w:rsidP="00FA26E3">
      <w:pPr>
        <w:rPr>
          <w:rFonts w:cs="Calibri"/>
          <w:i/>
          <w:iCs/>
        </w:rPr>
      </w:pPr>
    </w:p>
    <w:p w14:paraId="632F06DA" w14:textId="77777777" w:rsidR="00FA26E3" w:rsidRDefault="00FA26E3" w:rsidP="00FA26E3">
      <w:pPr>
        <w:rPr>
          <w:rFonts w:cs="Calibri"/>
          <w:i/>
          <w:iCs/>
        </w:rPr>
      </w:pPr>
    </w:p>
    <w:p w14:paraId="1E26B4FC" w14:textId="77777777" w:rsidR="00FA26E3" w:rsidRPr="00FC0B1D" w:rsidRDefault="00FA26E3" w:rsidP="00FA26E3">
      <w:pPr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01387CB6" wp14:editId="6F14F0E9">
            <wp:extent cx="5718810" cy="2448560"/>
            <wp:effectExtent l="0" t="0" r="0" b="8890"/>
            <wp:docPr id="1644313947" name="Picture 7" descr="A comparison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13947" name="Picture 7" descr="A comparison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EE94" w14:textId="77777777" w:rsidR="00FA26E3" w:rsidRPr="00FC0B1D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 xml:space="preserve">Supplementary </w:t>
      </w:r>
      <w:r w:rsidRPr="00FC0B1D">
        <w:rPr>
          <w:rFonts w:cs="Calibri"/>
          <w:i/>
          <w:iCs/>
        </w:rPr>
        <w:t xml:space="preserve">Figure </w:t>
      </w:r>
      <w:r>
        <w:rPr>
          <w:rFonts w:cs="Calibri"/>
          <w:i/>
          <w:iCs/>
        </w:rPr>
        <w:t>3</w:t>
      </w:r>
      <w:r w:rsidRPr="00FC0B1D">
        <w:rPr>
          <w:rFonts w:cs="Calibri"/>
          <w:i/>
          <w:iCs/>
        </w:rPr>
        <w:t xml:space="preserve">: The proportion of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s (N=470) and surviving </w:t>
      </w:r>
      <w:r>
        <w:rPr>
          <w:rFonts w:cs="Calibri"/>
          <w:i/>
          <w:iCs/>
        </w:rPr>
        <w:t>parr</w:t>
      </w:r>
      <w:r w:rsidRPr="00FC0B1D">
        <w:rPr>
          <w:rFonts w:cs="Calibri"/>
          <w:i/>
          <w:iCs/>
        </w:rPr>
        <w:t xml:space="preserve"> (N=2,179)</w:t>
      </w:r>
      <w:r>
        <w:rPr>
          <w:rFonts w:cs="Calibri"/>
          <w:i/>
          <w:iCs/>
        </w:rPr>
        <w:t xml:space="preserve"> from 12 families (pooled) subjected to</w:t>
      </w:r>
      <w:r w:rsidRPr="00FC0B1D">
        <w:rPr>
          <w:rFonts w:cs="Calibri"/>
          <w:i/>
          <w:iCs/>
        </w:rPr>
        <w:t xml:space="preserve"> standard diploid (0 PSI) and triploid (9500 PSI) pressure treatments in Experiment 2 categorised as diploids, triploids, or aneuploids based on microsatellite </w:t>
      </w:r>
      <w:r>
        <w:rPr>
          <w:rFonts w:cs="Calibri"/>
          <w:i/>
          <w:iCs/>
        </w:rPr>
        <w:t>analysis</w:t>
      </w:r>
      <w:r w:rsidRPr="00FC0B1D">
        <w:rPr>
          <w:rFonts w:cs="Calibri"/>
          <w:i/>
          <w:iCs/>
        </w:rPr>
        <w:t>. Numbers of individuals in each group are shown.</w:t>
      </w:r>
    </w:p>
    <w:p w14:paraId="0842851A" w14:textId="77777777" w:rsidR="00FA26E3" w:rsidRDefault="00FA26E3" w:rsidP="00FA26E3">
      <w:pPr>
        <w:rPr>
          <w:rFonts w:cs="Calibri"/>
          <w:i/>
          <w:iCs/>
        </w:rPr>
      </w:pPr>
    </w:p>
    <w:p w14:paraId="7AF8E80B" w14:textId="77777777" w:rsidR="00FA26E3" w:rsidRDefault="00FA26E3" w:rsidP="00FA26E3">
      <w:pPr>
        <w:rPr>
          <w:rFonts w:cs="Calibri"/>
          <w:i/>
          <w:iCs/>
        </w:rPr>
      </w:pPr>
    </w:p>
    <w:p w14:paraId="39EAF7A4" w14:textId="77777777" w:rsidR="00FA26E3" w:rsidRDefault="00FA26E3" w:rsidP="00FA26E3">
      <w:pPr>
        <w:rPr>
          <w:rFonts w:cs="Calibri"/>
          <w:i/>
          <w:iCs/>
        </w:rPr>
      </w:pPr>
    </w:p>
    <w:p w14:paraId="062B1BFC" w14:textId="77777777" w:rsidR="00FA26E3" w:rsidRDefault="00FA26E3" w:rsidP="00FA26E3">
      <w:pPr>
        <w:rPr>
          <w:rFonts w:cs="Calibri"/>
          <w:i/>
          <w:iCs/>
        </w:rPr>
      </w:pPr>
    </w:p>
    <w:p w14:paraId="3EDD3803" w14:textId="77777777" w:rsidR="00FA26E3" w:rsidRDefault="00FA26E3" w:rsidP="00FA26E3">
      <w:pPr>
        <w:rPr>
          <w:rFonts w:cs="Calibri"/>
          <w:i/>
          <w:iCs/>
        </w:rPr>
      </w:pPr>
    </w:p>
    <w:p w14:paraId="47BA9E09" w14:textId="77777777" w:rsidR="00FA26E3" w:rsidRDefault="00FA26E3" w:rsidP="00FA26E3">
      <w:pPr>
        <w:rPr>
          <w:rFonts w:cs="Calibri"/>
          <w:i/>
          <w:iCs/>
        </w:rPr>
      </w:pPr>
    </w:p>
    <w:p w14:paraId="5D4D9C07" w14:textId="77777777" w:rsidR="00FA26E3" w:rsidRDefault="00FA26E3" w:rsidP="00FA26E3">
      <w:pPr>
        <w:rPr>
          <w:rFonts w:cs="Calibri"/>
          <w:i/>
          <w:iCs/>
        </w:rPr>
      </w:pPr>
    </w:p>
    <w:p w14:paraId="0567B3CE" w14:textId="77777777" w:rsidR="00FA26E3" w:rsidRDefault="00FA26E3" w:rsidP="00FA26E3">
      <w:pPr>
        <w:rPr>
          <w:rFonts w:cs="Calibri"/>
          <w:i/>
          <w:iCs/>
        </w:rPr>
      </w:pPr>
    </w:p>
    <w:p w14:paraId="76699197" w14:textId="77777777" w:rsidR="00FA26E3" w:rsidRDefault="00FA26E3" w:rsidP="00FA26E3">
      <w:pPr>
        <w:rPr>
          <w:rFonts w:cs="Calibri"/>
          <w:i/>
          <w:iCs/>
        </w:rPr>
      </w:pPr>
    </w:p>
    <w:p w14:paraId="4B03510E" w14:textId="77777777" w:rsidR="00FA26E3" w:rsidRDefault="00FA26E3" w:rsidP="00FA26E3">
      <w:pPr>
        <w:rPr>
          <w:rFonts w:cs="Calibri"/>
          <w:i/>
          <w:iCs/>
        </w:rPr>
      </w:pPr>
    </w:p>
    <w:p w14:paraId="59496206" w14:textId="77777777" w:rsidR="00FA26E3" w:rsidRDefault="00FA26E3" w:rsidP="00FA26E3">
      <w:pPr>
        <w:rPr>
          <w:rFonts w:cs="Calibri"/>
          <w:i/>
          <w:iCs/>
        </w:rPr>
      </w:pPr>
    </w:p>
    <w:p w14:paraId="6F425525" w14:textId="77777777" w:rsidR="00FA26E3" w:rsidRDefault="00FA26E3" w:rsidP="00FA26E3">
      <w:pPr>
        <w:rPr>
          <w:rFonts w:cs="Calibri"/>
          <w:i/>
          <w:iCs/>
        </w:rPr>
      </w:pPr>
    </w:p>
    <w:p w14:paraId="5EC96BE5" w14:textId="77777777" w:rsidR="00FA26E3" w:rsidRDefault="00FA26E3" w:rsidP="00FA26E3">
      <w:pPr>
        <w:rPr>
          <w:rFonts w:cs="Calibri"/>
          <w:i/>
          <w:iCs/>
        </w:rPr>
      </w:pPr>
    </w:p>
    <w:p w14:paraId="703D08FB" w14:textId="77777777" w:rsidR="00FA26E3" w:rsidRDefault="00FA26E3" w:rsidP="00FA26E3">
      <w:pPr>
        <w:rPr>
          <w:rFonts w:cs="Calibri"/>
          <w:i/>
          <w:iCs/>
        </w:rPr>
      </w:pPr>
    </w:p>
    <w:p w14:paraId="708E6863" w14:textId="77777777" w:rsidR="00FA26E3" w:rsidRDefault="00FA26E3" w:rsidP="00FA26E3">
      <w:pPr>
        <w:rPr>
          <w:rFonts w:cs="Calibri"/>
          <w:i/>
          <w:iCs/>
        </w:rPr>
      </w:pPr>
    </w:p>
    <w:p w14:paraId="22478AB0" w14:textId="77777777" w:rsidR="00FA26E3" w:rsidRDefault="00FA26E3" w:rsidP="00FA26E3">
      <w:pPr>
        <w:rPr>
          <w:rFonts w:cs="Calibri"/>
          <w:i/>
          <w:iCs/>
        </w:rPr>
      </w:pPr>
    </w:p>
    <w:p w14:paraId="2DA04AFE" w14:textId="77777777" w:rsidR="00FA26E3" w:rsidRDefault="00FA26E3" w:rsidP="00FA26E3">
      <w:pPr>
        <w:rPr>
          <w:rFonts w:cs="Calibri"/>
          <w:i/>
          <w:iCs/>
        </w:rPr>
      </w:pPr>
    </w:p>
    <w:p w14:paraId="7969CFEE" w14:textId="77777777" w:rsidR="00FA26E3" w:rsidRDefault="00FA26E3" w:rsidP="00FA26E3">
      <w:pPr>
        <w:rPr>
          <w:rFonts w:cs="Calibri"/>
          <w:i/>
          <w:iCs/>
        </w:rPr>
      </w:pPr>
    </w:p>
    <w:p w14:paraId="6B5ADF9C" w14:textId="77777777" w:rsidR="00FA26E3" w:rsidRPr="00FC0B1D" w:rsidRDefault="00FA26E3" w:rsidP="00FA26E3">
      <w:pPr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116B0D97" wp14:editId="52F50AEF">
            <wp:extent cx="5726430" cy="5726430"/>
            <wp:effectExtent l="0" t="0" r="7620" b="7620"/>
            <wp:docPr id="6322248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57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5125" w14:textId="77777777" w:rsidR="00FA26E3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 xml:space="preserve">Supplementary </w:t>
      </w:r>
      <w:r w:rsidRPr="00FC0B1D">
        <w:rPr>
          <w:rFonts w:cs="Calibri"/>
          <w:i/>
          <w:iCs/>
        </w:rPr>
        <w:t xml:space="preserve">Figure </w:t>
      </w:r>
      <w:r>
        <w:rPr>
          <w:rFonts w:cs="Calibri"/>
          <w:i/>
          <w:iCs/>
        </w:rPr>
        <w:t>4</w:t>
      </w:r>
      <w:r w:rsidRPr="00FC0B1D">
        <w:rPr>
          <w:rFonts w:cs="Calibri"/>
          <w:i/>
          <w:iCs/>
        </w:rPr>
        <w:t xml:space="preserve">: Incidence of inheritance aberrations among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s (top, N=438) and surviving </w:t>
      </w:r>
      <w:r>
        <w:rPr>
          <w:rFonts w:cs="Calibri"/>
          <w:i/>
          <w:iCs/>
        </w:rPr>
        <w:t>parr</w:t>
      </w:r>
      <w:r w:rsidRPr="00FC0B1D">
        <w:rPr>
          <w:rFonts w:cs="Calibri"/>
          <w:i/>
          <w:iCs/>
        </w:rPr>
        <w:t xml:space="preserve"> (bottom, N=1,098) subjected to 5 hydrostatic pressure treatments (Experiment 1), grouped by family.</w:t>
      </w:r>
    </w:p>
    <w:p w14:paraId="1CD2BA75" w14:textId="77777777" w:rsidR="00FA26E3" w:rsidRDefault="00FA26E3" w:rsidP="00FA26E3">
      <w:pPr>
        <w:rPr>
          <w:rFonts w:cs="Calibri"/>
          <w:i/>
          <w:iCs/>
        </w:rPr>
      </w:pPr>
    </w:p>
    <w:p w14:paraId="5B47CEF4" w14:textId="77777777" w:rsidR="00FA26E3" w:rsidRDefault="00FA26E3" w:rsidP="00FA26E3">
      <w:pPr>
        <w:rPr>
          <w:rFonts w:cs="Calibri"/>
          <w:i/>
          <w:iCs/>
        </w:rPr>
      </w:pPr>
    </w:p>
    <w:p w14:paraId="6CDB462C" w14:textId="77777777" w:rsidR="00FA26E3" w:rsidRDefault="00FA26E3" w:rsidP="00FA26E3">
      <w:pPr>
        <w:rPr>
          <w:rFonts w:cs="Calibri"/>
          <w:i/>
          <w:iCs/>
        </w:rPr>
      </w:pPr>
    </w:p>
    <w:p w14:paraId="331FF687" w14:textId="77777777" w:rsidR="00FA26E3" w:rsidRDefault="00FA26E3" w:rsidP="00FA26E3">
      <w:pPr>
        <w:rPr>
          <w:rFonts w:cs="Calibri"/>
          <w:i/>
          <w:iCs/>
        </w:rPr>
      </w:pPr>
    </w:p>
    <w:p w14:paraId="6C416C49" w14:textId="77777777" w:rsidR="00FA26E3" w:rsidRDefault="00FA26E3" w:rsidP="00FA26E3">
      <w:pPr>
        <w:rPr>
          <w:rFonts w:cs="Calibri"/>
          <w:i/>
          <w:iCs/>
        </w:rPr>
      </w:pPr>
    </w:p>
    <w:p w14:paraId="24E42528" w14:textId="77777777" w:rsidR="00FA26E3" w:rsidRDefault="00FA26E3" w:rsidP="00FA26E3">
      <w:pPr>
        <w:rPr>
          <w:rFonts w:cs="Calibri"/>
          <w:i/>
          <w:iCs/>
        </w:rPr>
      </w:pPr>
    </w:p>
    <w:p w14:paraId="5F723417" w14:textId="77777777" w:rsidR="00FA26E3" w:rsidRDefault="00FA26E3" w:rsidP="00FA26E3">
      <w:pPr>
        <w:rPr>
          <w:rFonts w:cs="Calibri"/>
          <w:i/>
          <w:iCs/>
        </w:rPr>
      </w:pPr>
    </w:p>
    <w:p w14:paraId="3B4537EA" w14:textId="77777777" w:rsidR="00FA26E3" w:rsidRDefault="00FA26E3" w:rsidP="00FA26E3">
      <w:pPr>
        <w:rPr>
          <w:rFonts w:cs="Calibri"/>
          <w:i/>
          <w:iCs/>
        </w:rPr>
      </w:pPr>
    </w:p>
    <w:p w14:paraId="697ED283" w14:textId="77777777" w:rsidR="00FA26E3" w:rsidRPr="00FC0B1D" w:rsidRDefault="00FA26E3" w:rsidP="00FA26E3">
      <w:pPr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1DB14BB1" wp14:editId="35B1891D">
            <wp:extent cx="5718810" cy="8012430"/>
            <wp:effectExtent l="0" t="0" r="0" b="7620"/>
            <wp:docPr id="836939654" name="Picture 9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39654" name="Picture 9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80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EE8DF" w14:textId="77777777" w:rsidR="00FA26E3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 xml:space="preserve">Supplementary </w:t>
      </w:r>
      <w:r w:rsidRPr="00FC0B1D">
        <w:rPr>
          <w:rFonts w:cs="Calibri"/>
          <w:i/>
          <w:iCs/>
        </w:rPr>
        <w:t xml:space="preserve">Figure </w:t>
      </w:r>
      <w:r>
        <w:rPr>
          <w:rFonts w:cs="Calibri"/>
          <w:i/>
          <w:iCs/>
        </w:rPr>
        <w:t>5</w:t>
      </w:r>
      <w:r w:rsidRPr="00FC0B1D">
        <w:rPr>
          <w:rFonts w:cs="Calibri"/>
          <w:i/>
          <w:iCs/>
        </w:rPr>
        <w:t xml:space="preserve">: Incidence of inheritance aberrations among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s (top, N=472) and surviving </w:t>
      </w:r>
      <w:r>
        <w:rPr>
          <w:rFonts w:cs="Calibri"/>
          <w:i/>
          <w:iCs/>
        </w:rPr>
        <w:t>parr</w:t>
      </w:r>
      <w:r w:rsidRPr="00FC0B1D">
        <w:rPr>
          <w:rFonts w:cs="Calibri"/>
          <w:i/>
          <w:iCs/>
        </w:rPr>
        <w:t xml:space="preserve"> (bottom, N=2,179) from the diploid (0 PSI) and triploid (9500 PSI) pressure treatments (Experiment 2), grouped by family.</w:t>
      </w:r>
    </w:p>
    <w:p w14:paraId="71188175" w14:textId="77777777" w:rsidR="00FA26E3" w:rsidRPr="00FC0B1D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  <w:noProof/>
        </w:rPr>
        <w:lastRenderedPageBreak/>
        <w:drawing>
          <wp:inline distT="0" distB="0" distL="0" distR="0" wp14:anchorId="76E5DFC5" wp14:editId="6BC67848">
            <wp:extent cx="4332083" cy="2889337"/>
            <wp:effectExtent l="0" t="0" r="0" b="6350"/>
            <wp:docPr id="1402232322" name="Picture 8" descr="A graph of different siz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32322" name="Picture 8" descr="A graph of different size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340" cy="289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6C86" w14:textId="77777777" w:rsidR="00FA26E3" w:rsidRPr="00FC0B1D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 xml:space="preserve">Supplementary </w:t>
      </w:r>
      <w:r w:rsidRPr="00FC0B1D">
        <w:rPr>
          <w:rFonts w:cs="Calibri"/>
          <w:i/>
          <w:iCs/>
        </w:rPr>
        <w:t xml:space="preserve">Figure </w:t>
      </w:r>
      <w:r>
        <w:rPr>
          <w:rFonts w:cs="Calibri"/>
          <w:i/>
          <w:iCs/>
        </w:rPr>
        <w:t>6</w:t>
      </w:r>
      <w:r w:rsidRPr="00FC0B1D">
        <w:rPr>
          <w:rFonts w:cs="Calibri"/>
          <w:i/>
          <w:iCs/>
        </w:rPr>
        <w:t xml:space="preserve">: Mortality rates from fertilization until the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 stage in Atlantic salmon from three half-sibling families subjected to five hydrostatic pressure treatments (Experiment 1).</w:t>
      </w:r>
    </w:p>
    <w:p w14:paraId="20EF36CF" w14:textId="77777777" w:rsidR="00FA26E3" w:rsidRDefault="00FA26E3" w:rsidP="00FA26E3">
      <w:pPr>
        <w:rPr>
          <w:rFonts w:cs="Calibri"/>
        </w:rPr>
      </w:pPr>
    </w:p>
    <w:p w14:paraId="14166CC8" w14:textId="77777777" w:rsidR="00FA26E3" w:rsidRPr="00FC0B1D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  <w:noProof/>
        </w:rPr>
        <w:drawing>
          <wp:inline distT="0" distB="0" distL="0" distR="0" wp14:anchorId="38015BC4" wp14:editId="272A408D">
            <wp:extent cx="4087640" cy="4087640"/>
            <wp:effectExtent l="0" t="0" r="8255" b="8255"/>
            <wp:docPr id="726564722" name="Picture 9" descr="A graph of different siz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64722" name="Picture 9" descr="A graph of different size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80" cy="40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7F65E" w14:textId="77777777" w:rsidR="00FA26E3" w:rsidRPr="000C6773" w:rsidRDefault="00FA26E3" w:rsidP="00FA26E3">
      <w:pPr>
        <w:rPr>
          <w:rFonts w:cs="Calibri"/>
          <w:i/>
          <w:iCs/>
        </w:rPr>
      </w:pPr>
      <w:r>
        <w:rPr>
          <w:rFonts w:cs="Calibri"/>
          <w:i/>
          <w:iCs/>
        </w:rPr>
        <w:t xml:space="preserve">Supplementary </w:t>
      </w:r>
      <w:r w:rsidRPr="00FC0B1D">
        <w:rPr>
          <w:rFonts w:cs="Calibri"/>
          <w:i/>
          <w:iCs/>
        </w:rPr>
        <w:t xml:space="preserve">Figure </w:t>
      </w:r>
      <w:r>
        <w:rPr>
          <w:rFonts w:cs="Calibri"/>
          <w:i/>
          <w:iCs/>
        </w:rPr>
        <w:t>7</w:t>
      </w:r>
      <w:r w:rsidRPr="00FC0B1D">
        <w:rPr>
          <w:rFonts w:cs="Calibri"/>
          <w:i/>
          <w:iCs/>
        </w:rPr>
        <w:t xml:space="preserve">: Mortality rates from fertilization until the </w:t>
      </w:r>
      <w:r>
        <w:rPr>
          <w:rFonts w:cs="Calibri"/>
          <w:i/>
          <w:iCs/>
        </w:rPr>
        <w:t>eyed egg</w:t>
      </w:r>
      <w:r w:rsidRPr="00FC0B1D">
        <w:rPr>
          <w:rFonts w:cs="Calibri"/>
          <w:i/>
          <w:iCs/>
        </w:rPr>
        <w:t xml:space="preserve"> stage in Atlantic salmon from 12 families subjected to two hydrostatic pressure treatments (Experiment 2).</w:t>
      </w:r>
    </w:p>
    <w:p w14:paraId="5AD6032D" w14:textId="77777777" w:rsidR="00674F20" w:rsidRPr="00674F20" w:rsidRDefault="00674F20"/>
    <w:sectPr w:rsidR="00674F20" w:rsidRPr="00674F20" w:rsidSect="00195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1C"/>
    <w:rsid w:val="0000586F"/>
    <w:rsid w:val="0006392B"/>
    <w:rsid w:val="0019551C"/>
    <w:rsid w:val="003C5CF6"/>
    <w:rsid w:val="004D319E"/>
    <w:rsid w:val="00674F20"/>
    <w:rsid w:val="00691B1C"/>
    <w:rsid w:val="009538AD"/>
    <w:rsid w:val="00C27F1B"/>
    <w:rsid w:val="00C51CCA"/>
    <w:rsid w:val="00C5737C"/>
    <w:rsid w:val="00D00F7A"/>
    <w:rsid w:val="00DF2DAD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F8BA"/>
  <w15:chartTrackingRefBased/>
  <w15:docId w15:val="{58071532-32FA-415B-9B55-38512E11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5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5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5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5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5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5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5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5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5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5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5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5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5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5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5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5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5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6E3"/>
    <w:pPr>
      <w:spacing w:after="0" w:line="240" w:lineRule="auto"/>
    </w:pPr>
    <w:rPr>
      <w:rFonts w:asciiTheme="minorHAnsi" w:hAnsiTheme="minorHAnsi"/>
      <w:kern w:val="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455</Words>
  <Characters>2598</Characters>
  <Application>Microsoft Office Word</Application>
  <DocSecurity>0</DocSecurity>
  <Lines>21</Lines>
  <Paragraphs>6</Paragraphs>
  <ScaleCrop>false</ScaleCrop>
  <Company>Havforskningsinstituttet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Delaval, Aurelien Nicolas</dc:creator>
  <cp:keywords/>
  <dc:description/>
  <cp:lastModifiedBy>Delaval, Aurelien Nicolas</cp:lastModifiedBy>
  <cp:revision>4</cp:revision>
  <dcterms:created xsi:type="dcterms:W3CDTF">2024-03-08T11:26:00Z</dcterms:created>
  <dcterms:modified xsi:type="dcterms:W3CDTF">2024-03-08T11:29:00Z</dcterms:modified>
</cp:coreProperties>
</file>