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Supplementary figure number 1: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521200"/>
            <wp:effectExtent l="0" t="0" r="0" b="0"/>
            <wp:docPr id="5" name="图片 5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spacing w:line="48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Figure S1. Two effective sequences were selected from three Sh CCND1 sequences.</w:t>
      </w:r>
    </w:p>
    <w:p>
      <w:pPr>
        <w:spacing w:line="480" w:lineRule="auto"/>
        <w:rPr>
          <w:rFonts w:cs="Times New Roman"/>
        </w:rPr>
      </w:pPr>
      <w:r>
        <w:rPr>
          <w:rFonts w:cs="Times New Roman"/>
        </w:rPr>
        <w:t>In RT4 and T24 cells, sequences 1 and 2 showed better silencing of the CCND1 gene. Protein expression level were measured three times (n = 3 biologically independent samples; *p &lt; 0.05; data are presented as mean ± SD).</w:t>
      </w:r>
    </w:p>
    <w:p>
      <w:pPr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Supplementary figure number 2: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469130"/>
            <wp:effectExtent l="0" t="0" r="2540" b="127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spacing w:line="48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Figure S2. Changes in DNA damage and repair-related proteins treated with Olaparib after silencing CCND 1.</w:t>
      </w:r>
    </w:p>
    <w:p>
      <w:pPr>
        <w:spacing w:line="480" w:lineRule="auto"/>
        <w:rPr>
          <w:rFonts w:cs="Times New Roman"/>
        </w:rPr>
      </w:pPr>
      <w:r>
        <w:rPr>
          <w:rFonts w:cs="Times New Roman"/>
        </w:rPr>
        <w:t>Immunofluorescence results showed that γH2AX nuclear aggregation was exacerbated and Rad 51 was attenuated treated with Olaparib in the two cell lines with CCND 1 silencing.</w:t>
      </w: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Supplementary table number 1:</w:t>
      </w:r>
    </w:p>
    <w:p>
      <w:pPr>
        <w:spacing w:line="48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Primers for human genes in RT-PCR, Related to Figure 1 and Figure 3.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3751"/>
        <w:gridCol w:w="37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Gene</w:t>
            </w:r>
          </w:p>
        </w:tc>
        <w:tc>
          <w:tcPr>
            <w:tcW w:w="2201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Forward Primer(F)</w:t>
            </w:r>
          </w:p>
        </w:tc>
        <w:tc>
          <w:tcPr>
            <w:tcW w:w="2228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Reverse Primer(R)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CCNA1</w:t>
            </w:r>
          </w:p>
        </w:tc>
        <w:tc>
          <w:tcPr>
            <w:tcW w:w="2201" w:type="pc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AAGCAGCCAGACATCACGGAAG</w:t>
            </w:r>
          </w:p>
        </w:tc>
        <w:tc>
          <w:tcPr>
            <w:tcW w:w="2228" w:type="pc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CCAGGAAGTTGACAGCCAGATACAG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CCNA2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TCGTGGACTGGTTAGTTGAAGTAGG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AGCACTGACATGGAAGACAGGAAC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CCNB1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ATACTGCCTCTCCAAGCCCAATG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AGCTCCATCTTCTGCATCCACATC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CCNB2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ACTGCTCTGCTCTTGGCTTCC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CTCGGATTTGGGAACTGGTATAAGC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CCND1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GCGGAGGAGAACAAACAG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GCGGTAGTAGGACAGGAA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CCND2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CCGACAACTCCATCAAGCCTCAG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TGCCAGGTTCCACTTCAACTTCC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CCND3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AGCCTCAGGGAAGCCTCTCAG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CATCTGTAGGAGTGCTGGTCTGG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CCNE</w:t>
            </w:r>
          </w:p>
        </w:tc>
        <w:tc>
          <w:tcPr>
            <w:tcW w:w="220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TGTCCTGGATGTTGACTGCCTTG</w:t>
            </w:r>
          </w:p>
        </w:tc>
        <w:tc>
          <w:tcPr>
            <w:tcW w:w="2228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TTCTCTATGTCGCACCACTGATACC</w:t>
            </w:r>
          </w:p>
        </w:tc>
      </w:tr>
    </w:tbl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rPr>
          <w:rFonts w:cs="Times New Roman"/>
        </w:rPr>
      </w:pPr>
    </w:p>
    <w:p>
      <w:pPr>
        <w:spacing w:line="480" w:lineRule="auto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Supplementary table number 2:</w:t>
      </w:r>
    </w:p>
    <w:p>
      <w:pPr>
        <w:spacing w:line="480" w:lineRule="auto"/>
        <w:jc w:val="center"/>
        <w:rPr>
          <w:rFonts w:cs="Times New Roman"/>
          <w:b/>
          <w:bCs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 xml:space="preserve">shRNA sequences for the targeted genes as indicated, Related to </w:t>
      </w:r>
      <w:bookmarkStart w:id="0" w:name="_GoBack"/>
      <w:bookmarkEnd w:id="0"/>
      <w:r>
        <w:rPr>
          <w:rFonts w:cs="Times New Roman"/>
          <w:b/>
          <w:bCs/>
          <w:sz w:val="30"/>
          <w:szCs w:val="30"/>
        </w:rPr>
        <w:t>Figure 6 and Figure S2.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3719"/>
        <w:gridCol w:w="35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5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Gene</w:t>
            </w:r>
          </w:p>
        </w:tc>
        <w:tc>
          <w:tcPr>
            <w:tcW w:w="2181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Forward Primer(F)</w:t>
            </w:r>
          </w:p>
        </w:tc>
        <w:tc>
          <w:tcPr>
            <w:tcW w:w="2062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Reverse Primer(R)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5" w:type="pc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Sh-CCND1-1</w:t>
            </w:r>
          </w:p>
        </w:tc>
        <w:tc>
          <w:tcPr>
            <w:tcW w:w="2181" w:type="pc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CcggGAACAAACAGATCATCCGCAACTCGAGTTGCGGATGATCTGTTTGTTCTTTTTg</w:t>
            </w:r>
          </w:p>
        </w:tc>
        <w:tc>
          <w:tcPr>
            <w:tcW w:w="2062" w:type="pc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aattcaaaaaGAACAAACAGATCATCCGCAACTCGAGTTGCGGATGATCTGTTTGTTC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5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Sh-CCND1-2</w:t>
            </w:r>
          </w:p>
        </w:tc>
        <w:tc>
          <w:tcPr>
            <w:tcW w:w="218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CcggGCACGATTTCATTGAACACTTCTCGAG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>AAGTGTTCAATGAAATCGTGCTTTTTg</w:t>
            </w:r>
          </w:p>
        </w:tc>
        <w:tc>
          <w:tcPr>
            <w:tcW w:w="2062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aattcaaaaaGCACGATTTCATTGAACACTTCTCGAGAAGTGTTCAATGAAATCGTGC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5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Sh-CCND1-3</w:t>
            </w:r>
          </w:p>
        </w:tc>
        <w:tc>
          <w:tcPr>
            <w:tcW w:w="218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CcggGCCCTCGGTGTCCTACTTCAACTCGAGTTGAAGTAGGACACCGAGGGCTTTTTg</w:t>
            </w:r>
          </w:p>
        </w:tc>
        <w:tc>
          <w:tcPr>
            <w:tcW w:w="2062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aattcaaaaaGCCCTCGGTGTCCTACTTCAACTCGAGTTGAAGTAGGACACCGAGGGC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5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Sh-NC</w:t>
            </w:r>
          </w:p>
        </w:tc>
        <w:tc>
          <w:tcPr>
            <w:tcW w:w="2181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CCGGTTCTCCGAACGTGTCACGTTTCAAGAGAACGTGACACGTTCGGAGAATTTTTG</w:t>
            </w:r>
          </w:p>
        </w:tc>
        <w:tc>
          <w:tcPr>
            <w:tcW w:w="2062" w:type="pct"/>
          </w:tcPr>
          <w:p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AATTCAAAAATTCTCCGAACGTGTCACGTTCTCTTGAAACGTGACACGTTCGGAGAA</w:t>
            </w:r>
          </w:p>
        </w:tc>
      </w:tr>
    </w:tbl>
    <w:p>
      <w:pPr>
        <w:spacing w:line="480" w:lineRule="auto"/>
        <w:rPr>
          <w:rFonts w:cs="Times New Roman"/>
        </w:rPr>
      </w:pPr>
    </w:p>
    <w:p/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YmI2MTliNzc3ZDM1ODQxYTg4ZTg3MzU0MmZkODcifQ=="/>
  </w:docVars>
  <w:rsids>
    <w:rsidRoot w:val="5DBD11DE"/>
    <w:rsid w:val="4340648E"/>
    <w:rsid w:val="56BA7BD3"/>
    <w:rsid w:val="5DBD11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2024-03-06T08:00:00Z</dcterms:created>
  <dc:creator>c</dc:creator>
  <cp:lastModifiedBy>c</cp:lastModifiedBy>
  <dcterms:modified xsi:type="dcterms:W3CDTF">2024-03-16T10:36:02Z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65980BA459DC434CAA12EB460E9A01B5_11</vt:lpwstr>
  </property>
</Properties>
</file>