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D1F09" w14:textId="77777777" w:rsidR="001744BC" w:rsidRPr="00DB7386" w:rsidRDefault="001744BC" w:rsidP="001744BC">
      <w:pPr>
        <w:spacing w:line="480" w:lineRule="auto"/>
        <w:jc w:val="both"/>
        <w:rPr>
          <w:b/>
          <w:bCs/>
          <w:sz w:val="20"/>
          <w:szCs w:val="20"/>
          <w:lang w:val="en-US"/>
        </w:rPr>
      </w:pPr>
      <w:r w:rsidRPr="00DB7386">
        <w:rPr>
          <w:b/>
          <w:bCs/>
          <w:sz w:val="20"/>
          <w:szCs w:val="20"/>
          <w:lang w:val="en-US"/>
        </w:rPr>
        <w:t xml:space="preserve">Supporting Information </w:t>
      </w:r>
    </w:p>
    <w:p w14:paraId="7CAC8A1C" w14:textId="77777777" w:rsidR="001744BC" w:rsidRPr="00DB7386" w:rsidRDefault="001744BC" w:rsidP="001744BC">
      <w:pPr>
        <w:spacing w:line="480" w:lineRule="auto"/>
        <w:jc w:val="both"/>
        <w:rPr>
          <w:sz w:val="20"/>
          <w:szCs w:val="20"/>
          <w:lang w:val="en-US"/>
        </w:rPr>
      </w:pPr>
      <w:r w:rsidRPr="00DB7386">
        <w:rPr>
          <w:sz w:val="20"/>
          <w:szCs w:val="20"/>
          <w:lang w:val="en-US"/>
        </w:rPr>
        <w:t xml:space="preserve">HIF-1 stabilizing nanofibers for </w:t>
      </w:r>
      <w:r w:rsidRPr="00DB7386">
        <w:rPr>
          <w:i/>
          <w:sz w:val="20"/>
          <w:szCs w:val="20"/>
          <w:lang w:val="en-US"/>
        </w:rPr>
        <w:t>in situ</w:t>
      </w:r>
      <w:r w:rsidRPr="00DB7386">
        <w:rPr>
          <w:sz w:val="20"/>
          <w:szCs w:val="20"/>
          <w:lang w:val="en-US"/>
        </w:rPr>
        <w:t xml:space="preserve"> regeneration of infected developing dental </w:t>
      </w:r>
      <w:proofErr w:type="gramStart"/>
      <w:r w:rsidRPr="00DB7386">
        <w:rPr>
          <w:sz w:val="20"/>
          <w:szCs w:val="20"/>
          <w:lang w:val="en-US"/>
        </w:rPr>
        <w:t>roots</w:t>
      </w:r>
      <w:proofErr w:type="gramEnd"/>
    </w:p>
    <w:p w14:paraId="023B5F78" w14:textId="77777777" w:rsidR="001744BC" w:rsidRPr="00DB7386" w:rsidRDefault="001744BC" w:rsidP="001744BC">
      <w:pPr>
        <w:spacing w:line="480" w:lineRule="auto"/>
        <w:jc w:val="both"/>
        <w:rPr>
          <w:sz w:val="20"/>
          <w:szCs w:val="20"/>
          <w:lang w:val="en-US"/>
        </w:rPr>
      </w:pPr>
      <w:r w:rsidRPr="00DB7386">
        <w:rPr>
          <w:noProof/>
          <w:sz w:val="20"/>
          <w:szCs w:val="20"/>
          <w:lang w:val="en-US"/>
        </w:rPr>
        <w:drawing>
          <wp:inline distT="0" distB="0" distL="0" distR="0" wp14:anchorId="59B013D6" wp14:editId="52F5CDA3">
            <wp:extent cx="5721721" cy="3994484"/>
            <wp:effectExtent l="0" t="0" r="0" b="6350"/>
            <wp:docPr id="25" name="그림 25" descr="A collage of images of various shapes and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그림 25" descr="A collage of images of various shapes and colo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15" cy="40212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CA257B" w14:textId="77777777" w:rsidR="001744BC" w:rsidRPr="00DB7386" w:rsidRDefault="001744BC" w:rsidP="001744BC">
      <w:pPr>
        <w:spacing w:line="480" w:lineRule="auto"/>
        <w:jc w:val="both"/>
        <w:rPr>
          <w:sz w:val="20"/>
          <w:szCs w:val="20"/>
          <w:lang w:val="en-US"/>
        </w:rPr>
      </w:pPr>
      <w:r w:rsidRPr="00DB7386">
        <w:rPr>
          <w:sz w:val="20"/>
          <w:szCs w:val="20"/>
          <w:lang w:val="en-US"/>
        </w:rPr>
        <w:t xml:space="preserve">Figure S1. Histology of a whole tooth (upper) and the enlarged ones (lower; apical pulp - naïve, PCLF, PCLF/DMOG; alveolar bones around apex - </w:t>
      </w:r>
      <w:proofErr w:type="gramStart"/>
      <w:r w:rsidRPr="00DB7386">
        <w:rPr>
          <w:sz w:val="20"/>
          <w:szCs w:val="20"/>
          <w:lang w:val="en-US"/>
        </w:rPr>
        <w:t>Ca(</w:t>
      </w:r>
      <w:proofErr w:type="gramEnd"/>
      <w:r w:rsidRPr="00DB7386">
        <w:rPr>
          <w:sz w:val="20"/>
          <w:szCs w:val="20"/>
          <w:lang w:val="en-US"/>
        </w:rPr>
        <w:t xml:space="preserve">OH)2, left defected). Scale bars represent 2 mm and 200 </w:t>
      </w:r>
      <w:proofErr w:type="spellStart"/>
      <w:r w:rsidRPr="00DB7386">
        <w:rPr>
          <w:sz w:val="20"/>
          <w:szCs w:val="20"/>
          <w:lang w:val="en-US"/>
        </w:rPr>
        <w:t>μm</w:t>
      </w:r>
      <w:proofErr w:type="spellEnd"/>
      <w:r w:rsidRPr="00DB7386">
        <w:rPr>
          <w:sz w:val="20"/>
          <w:szCs w:val="20"/>
          <w:lang w:val="en-US"/>
        </w:rPr>
        <w:t xml:space="preserve">, upper and lower, respectively. </w:t>
      </w:r>
    </w:p>
    <w:p w14:paraId="780CC3F0" w14:textId="77777777" w:rsidR="001744BC" w:rsidRPr="00DB7386" w:rsidRDefault="001744BC" w:rsidP="001744BC">
      <w:pPr>
        <w:spacing w:line="480" w:lineRule="auto"/>
        <w:jc w:val="both"/>
        <w:rPr>
          <w:sz w:val="20"/>
          <w:szCs w:val="20"/>
          <w:lang w:val="en-US"/>
        </w:rPr>
      </w:pPr>
    </w:p>
    <w:p w14:paraId="1CC5C061" w14:textId="77777777" w:rsidR="001744BC" w:rsidRPr="00DB7386" w:rsidRDefault="001744BC" w:rsidP="001744BC">
      <w:pPr>
        <w:spacing w:line="480" w:lineRule="auto"/>
        <w:jc w:val="both"/>
        <w:rPr>
          <w:sz w:val="20"/>
          <w:szCs w:val="20"/>
          <w:lang w:val="en-US"/>
        </w:rPr>
      </w:pPr>
      <w:r w:rsidRPr="00DB7386">
        <w:rPr>
          <w:noProof/>
          <w:sz w:val="20"/>
          <w:szCs w:val="20"/>
          <w:lang w:val="en-US"/>
        </w:rPr>
        <w:drawing>
          <wp:inline distT="0" distB="0" distL="0" distR="0" wp14:anchorId="3ADEB856" wp14:editId="0D529815">
            <wp:extent cx="5662127" cy="2094523"/>
            <wp:effectExtent l="0" t="0" r="0" b="0"/>
            <wp:docPr id="24" name="그림 24" descr="A graph of different sizes and colo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그림 24" descr="A graph of different sizes and colo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004" cy="21155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9072D3" w14:textId="159C77F0" w:rsidR="00385920" w:rsidRPr="001744BC" w:rsidRDefault="001744BC" w:rsidP="001744BC">
      <w:pPr>
        <w:spacing w:line="480" w:lineRule="auto"/>
        <w:jc w:val="both"/>
        <w:rPr>
          <w:rFonts w:hint="eastAsia"/>
          <w:sz w:val="20"/>
          <w:szCs w:val="20"/>
          <w:lang w:val="en-US" w:eastAsia="ko-KR"/>
        </w:rPr>
      </w:pPr>
      <w:r w:rsidRPr="00DB7386">
        <w:rPr>
          <w:sz w:val="20"/>
          <w:szCs w:val="20"/>
          <w:lang w:val="en-US"/>
        </w:rPr>
        <w:t xml:space="preserve">Figure S2. Expression of phagocytosis- and efferocytosis-related genes in the bone marrow-derived macrophages cultured for 7 days. DMOG (100nM) was treated for the last 24 h). Data are shown as mean ± SD (n = 4). *Significantly different from control (p &lt; 0.05). </w:t>
      </w:r>
    </w:p>
    <w:sectPr w:rsidR="00385920" w:rsidRPr="001744BC" w:rsidSect="00F92B6C">
      <w:headerReference w:type="default" r:id="rId6"/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E151E" w14:textId="77777777" w:rsidR="00000000" w:rsidRDefault="00000000">
    <w:pPr>
      <w:pStyle w:val="Footer"/>
      <w:jc w:val="center"/>
    </w:pPr>
    <w:r>
      <w:fldChar w:fldCharType="begin"/>
    </w:r>
    <w:r>
      <w:instrText xml:space="preserve">PAGE   \* </w:instrText>
    </w:r>
    <w:r>
      <w:instrText>MERGEFORMAT</w:instrText>
    </w:r>
    <w:r>
      <w:fldChar w:fldCharType="separate"/>
    </w:r>
    <w:r>
      <w:rPr>
        <w:noProof/>
      </w:rPr>
      <w:t>2</w:t>
    </w:r>
    <w:r>
      <w:fldChar w:fldCharType="end"/>
    </w:r>
  </w:p>
  <w:p w14:paraId="68FD1E9A" w14:textId="77777777" w:rsidR="00000000" w:rsidRDefault="00000000" w:rsidP="00881456">
    <w:pPr>
      <w:pStyle w:val="Footer"/>
      <w:jc w:val="cen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11321" w14:textId="77777777" w:rsidR="00000000" w:rsidRPr="009B44CC" w:rsidRDefault="00000000" w:rsidP="009B44CC">
    <w:pPr>
      <w:pStyle w:val="Header"/>
      <w:tabs>
        <w:tab w:val="left" w:pos="5003"/>
      </w:tabs>
      <w:jc w:val="right"/>
      <w:rPr>
        <w:lang w:val="en-US"/>
      </w:rPr>
    </w:pPr>
    <w:r>
      <w:tab/>
    </w:r>
    <w:r>
      <w:fldChar w:fldCharType="begin"/>
    </w:r>
    <w:r>
      <w:instrText xml:space="preserve"> </w:instrText>
    </w:r>
    <w:r>
      <w:instrText>INCLUDEPICTURE "https://upload.wikimedia.org/wikipedia/commons/thumb/d/db/Nature_journal_logo.svg/1200px-Nature_journal_logo.svg.png" \* MERGEFORMATINET</w:instrText>
    </w:r>
    <w:r>
      <w:instrText xml:space="preserve"> </w:instrText>
    </w:r>
    <w:r>
      <w:fldChar w:fldCharType="separate"/>
    </w:r>
    <w:r>
      <w:rPr>
        <w:noProof/>
      </w:rPr>
      <w:drawing>
        <wp:inline distT="0" distB="0" distL="0" distR="0" wp14:anchorId="7D2E8D58" wp14:editId="7DF151F1">
          <wp:extent cx="998621" cy="244371"/>
          <wp:effectExtent l="0" t="0" r="0" b="0"/>
          <wp:docPr id="185995685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9657785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5368" cy="2607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4BC"/>
    <w:rsid w:val="00001952"/>
    <w:rsid w:val="0002589A"/>
    <w:rsid w:val="00046C17"/>
    <w:rsid w:val="0007631C"/>
    <w:rsid w:val="00084EEF"/>
    <w:rsid w:val="000D009E"/>
    <w:rsid w:val="001744BC"/>
    <w:rsid w:val="002016BF"/>
    <w:rsid w:val="002C3471"/>
    <w:rsid w:val="00385920"/>
    <w:rsid w:val="004B4955"/>
    <w:rsid w:val="004C42BA"/>
    <w:rsid w:val="004E5263"/>
    <w:rsid w:val="005355A4"/>
    <w:rsid w:val="00552B9E"/>
    <w:rsid w:val="0065039A"/>
    <w:rsid w:val="006575ED"/>
    <w:rsid w:val="006E2460"/>
    <w:rsid w:val="007559A3"/>
    <w:rsid w:val="00770785"/>
    <w:rsid w:val="007B2917"/>
    <w:rsid w:val="0083196F"/>
    <w:rsid w:val="008D7464"/>
    <w:rsid w:val="009201C8"/>
    <w:rsid w:val="00967322"/>
    <w:rsid w:val="009D59E4"/>
    <w:rsid w:val="00A801D6"/>
    <w:rsid w:val="00B14D38"/>
    <w:rsid w:val="00B706EF"/>
    <w:rsid w:val="00B865A5"/>
    <w:rsid w:val="00CC037D"/>
    <w:rsid w:val="00D77546"/>
    <w:rsid w:val="00D805C5"/>
    <w:rsid w:val="00E00EA4"/>
    <w:rsid w:val="00EC3CB9"/>
    <w:rsid w:val="00F22603"/>
    <w:rsid w:val="00F53C49"/>
    <w:rsid w:val="00F64FAC"/>
    <w:rsid w:val="00F92B6C"/>
    <w:rsid w:val="00FC6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40D04C"/>
  <w15:chartTrackingRefBased/>
  <w15:docId w15:val="{15C39001-62CC-A941-9B41-2214F211C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KR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44BC"/>
    <w:pPr>
      <w:spacing w:after="0" w:line="240" w:lineRule="auto"/>
    </w:pPr>
    <w:rPr>
      <w:rFonts w:ascii="Times New Roman" w:eastAsia="MS Mincho" w:hAnsi="Times New Roman" w:cs="Times New Roman"/>
      <w:kern w:val="0"/>
      <w:lang w:val="de-DE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44B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KR" w:eastAsia="ko-KR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44B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KR" w:eastAsia="ko-KR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44B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KR" w:eastAsia="ko-KR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44B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KR" w:eastAsia="ko-KR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44B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KR" w:eastAsia="ko-KR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44B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KR" w:eastAsia="ko-KR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44B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KR" w:eastAsia="ko-KR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44B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KR" w:eastAsia="ko-KR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44B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KR" w:eastAsia="ko-KR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44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44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44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44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44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44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44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44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44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44B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KR" w:eastAsia="ko-KR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744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44B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KR" w:eastAsia="ko-KR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744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44BC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val="en-KR" w:eastAsia="ko-KR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744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44BC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lang w:val="en-KR" w:eastAsia="ko-KR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744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44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lang w:val="en-KR" w:eastAsia="ko-KR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44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44B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rsid w:val="001744BC"/>
    <w:pPr>
      <w:tabs>
        <w:tab w:val="center" w:pos="4536"/>
        <w:tab w:val="right" w:pos="9072"/>
      </w:tabs>
    </w:pPr>
    <w:rPr>
      <w:lang w:val="x-none"/>
    </w:rPr>
  </w:style>
  <w:style w:type="character" w:customStyle="1" w:styleId="HeaderChar">
    <w:name w:val="Header Char"/>
    <w:basedOn w:val="DefaultParagraphFont"/>
    <w:link w:val="Header"/>
    <w:rsid w:val="001744BC"/>
    <w:rPr>
      <w:rFonts w:ascii="Times New Roman" w:eastAsia="MS Mincho" w:hAnsi="Times New Roman" w:cs="Times New Roman"/>
      <w:kern w:val="0"/>
      <w:lang w:val="x-none" w:eastAsia="ja-JP"/>
      <w14:ligatures w14:val="none"/>
    </w:rPr>
  </w:style>
  <w:style w:type="paragraph" w:styleId="Footer">
    <w:name w:val="footer"/>
    <w:basedOn w:val="Normal"/>
    <w:link w:val="FooterChar"/>
    <w:uiPriority w:val="99"/>
    <w:rsid w:val="001744BC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744BC"/>
    <w:rPr>
      <w:rFonts w:ascii="Times New Roman" w:eastAsia="MS Mincho" w:hAnsi="Times New Roman" w:cs="Times New Roman"/>
      <w:kern w:val="0"/>
      <w:lang w:val="de-DE"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 Eun Bae</dc:creator>
  <cp:keywords/>
  <dc:description/>
  <cp:lastModifiedBy>Ji Eun Bae</cp:lastModifiedBy>
  <cp:revision>1</cp:revision>
  <dcterms:created xsi:type="dcterms:W3CDTF">2024-03-28T03:06:00Z</dcterms:created>
  <dcterms:modified xsi:type="dcterms:W3CDTF">2024-03-28T03:06:00Z</dcterms:modified>
</cp:coreProperties>
</file>