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9D6" w:rsidRPr="000F5D98" w:rsidRDefault="007509D6" w:rsidP="007509D6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OLE_LINK3"/>
      <w:bookmarkStart w:id="1" w:name="OLE_LINK4"/>
      <w:r w:rsidRPr="000F5D98">
        <w:rPr>
          <w:rFonts w:ascii="Times New Roman" w:hAnsi="Times New Roman"/>
          <w:b/>
          <w:color w:val="000000"/>
          <w:sz w:val="24"/>
          <w:szCs w:val="24"/>
        </w:rPr>
        <w:t>T</w:t>
      </w:r>
      <w:r w:rsidRPr="000F5D98">
        <w:rPr>
          <w:rFonts w:ascii="Times New Roman" w:hAnsi="Times New Roman" w:hint="eastAsia"/>
          <w:b/>
          <w:color w:val="000000"/>
          <w:sz w:val="24"/>
          <w:szCs w:val="24"/>
        </w:rPr>
        <w:t>hermoresponsive polymer encapsulated gold nanorods for single continuous wave laser</w:t>
      </w:r>
      <w:r w:rsidRPr="000F5D98">
        <w:rPr>
          <w:rFonts w:ascii="Times New Roman" w:hAnsi="Times New Roman" w:hint="eastAsia"/>
          <w:bCs/>
          <w:color w:val="000000"/>
          <w:sz w:val="24"/>
          <w:szCs w:val="24"/>
        </w:rPr>
        <w:t>-</w:t>
      </w:r>
      <w:r w:rsidRPr="000F5D98">
        <w:rPr>
          <w:rFonts w:ascii="Times New Roman" w:hAnsi="Times New Roman" w:hint="eastAsia"/>
          <w:b/>
          <w:color w:val="000000"/>
          <w:sz w:val="24"/>
          <w:szCs w:val="24"/>
        </w:rPr>
        <w:t>induced photodynamic/photothermal tumor therapy</w:t>
      </w:r>
    </w:p>
    <w:p w:rsidR="009245DB" w:rsidRPr="000F5D98" w:rsidRDefault="009245DB" w:rsidP="007509D6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94526" w:rsidRDefault="00E94526" w:rsidP="00E94526">
      <w:pPr>
        <w:adjustRightInd w:val="0"/>
        <w:snapToGrid w:val="0"/>
        <w:jc w:val="left"/>
        <w:rPr>
          <w:rFonts w:ascii="Times New Roman" w:hAnsi="Times New Roman"/>
          <w:sz w:val="24"/>
          <w:szCs w:val="24"/>
        </w:rPr>
      </w:pPr>
      <w:bookmarkStart w:id="2" w:name="OLE_LINK118"/>
      <w:bookmarkStart w:id="3" w:name="OLE_LINK119"/>
      <w:bookmarkStart w:id="4" w:name="OLE_LINK72"/>
      <w:bookmarkStart w:id="5" w:name="OLE_LINK73"/>
      <w:bookmarkStart w:id="6" w:name="OLE_LINK70"/>
      <w:bookmarkStart w:id="7" w:name="OLE_LINK71"/>
      <w:bookmarkStart w:id="8" w:name="OLE_LINK115"/>
      <w:bookmarkStart w:id="9" w:name="OLE_LINK1"/>
      <w:bookmarkEnd w:id="0"/>
      <w:bookmarkEnd w:id="1"/>
      <w:r>
        <w:rPr>
          <w:rFonts w:ascii="Times New Roman" w:hAnsi="Times New Roman"/>
          <w:sz w:val="24"/>
          <w:szCs w:val="24"/>
        </w:rPr>
        <w:t xml:space="preserve">Beilei Gong, </w:t>
      </w:r>
      <w:bookmarkEnd w:id="2"/>
      <w:bookmarkEnd w:id="3"/>
      <w:r w:rsidR="00566DB4">
        <w:rPr>
          <w:rFonts w:ascii="Times New Roman" w:hAnsi="Times New Roman"/>
          <w:sz w:val="24"/>
          <w:szCs w:val="24"/>
        </w:rPr>
        <w:t xml:space="preserve">Yuanbing, </w:t>
      </w:r>
      <w:r>
        <w:rPr>
          <w:rFonts w:ascii="Times New Roman" w:hAnsi="Times New Roman"/>
          <w:sz w:val="24"/>
          <w:szCs w:val="24"/>
        </w:rPr>
        <w:t>Huiyan Li, Xiaojun Li, Xia</w:t>
      </w:r>
      <w:bookmarkStart w:id="10" w:name="OLE_LINK74"/>
      <w:bookmarkStart w:id="11" w:name="OLE_LINK75"/>
      <w:bookmarkEnd w:id="4"/>
      <w:bookmarkEnd w:id="5"/>
      <w:r>
        <w:rPr>
          <w:rFonts w:ascii="Times New Roman" w:hAnsi="Times New Roman"/>
          <w:sz w:val="24"/>
          <w:szCs w:val="24"/>
        </w:rPr>
        <w:t>Huan, Jihong Zhou, Yuqing Chen,</w:t>
      </w:r>
      <w:bookmarkStart w:id="12" w:name="OLE_LINK82"/>
      <w:bookmarkStart w:id="13" w:name="OLE_LINK83"/>
      <w:bookmarkStart w:id="14" w:name="OLE_LINK120"/>
      <w:r w:rsidR="0098328D">
        <w:rPr>
          <w:rFonts w:ascii="Times New Roman" w:hAnsi="Times New Roman"/>
          <w:sz w:val="24"/>
          <w:szCs w:val="24"/>
        </w:rPr>
        <w:t xml:space="preserve"> </w:t>
      </w:r>
      <w:bookmarkStart w:id="15" w:name="_GoBack"/>
      <w:bookmarkEnd w:id="15"/>
      <w:r>
        <w:rPr>
          <w:rFonts w:ascii="Times New Roman" w:hAnsi="Times New Roman"/>
          <w:sz w:val="24"/>
          <w:szCs w:val="24"/>
        </w:rPr>
        <w:t>Jian Wu, Wei Li</w:t>
      </w:r>
      <w:bookmarkEnd w:id="10"/>
      <w:bookmarkEnd w:id="11"/>
      <w:bookmarkEnd w:id="12"/>
      <w:bookmarkEnd w:id="13"/>
      <w:bookmarkEnd w:id="14"/>
    </w:p>
    <w:bookmarkEnd w:id="6"/>
    <w:bookmarkEnd w:id="7"/>
    <w:bookmarkEnd w:id="8"/>
    <w:bookmarkEnd w:id="9"/>
    <w:p w:rsidR="00564500" w:rsidRPr="00E94526" w:rsidRDefault="00564500"/>
    <w:p w:rsidR="007509D6" w:rsidRDefault="007509D6"/>
    <w:p w:rsidR="007509D6" w:rsidRPr="007509D6" w:rsidRDefault="00E94526">
      <w:pPr>
        <w:rPr>
          <w:rFonts w:ascii="Times New Roman" w:hAnsi="Times New Roman"/>
          <w:sz w:val="24"/>
          <w:szCs w:val="24"/>
        </w:rPr>
      </w:pPr>
      <w:r w:rsidRPr="000F5D9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12080" cy="1819910"/>
            <wp:effectExtent l="0" t="0" r="0" b="0"/>
            <wp:docPr id="1" name="图片 1" descr="E:\E盘\软件\中山医院 合作\2. 金纳米棒-NIAPAM-肺癌\文章图片\surpporting information\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E:\E盘\软件\中山医院 合作\2. 金纳米棒-NIAPAM-肺癌\文章图片\surpporting information\S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D6" w:rsidRDefault="007509D6" w:rsidP="007509D6">
      <w:pPr>
        <w:rPr>
          <w:rFonts w:ascii="Times New Roman" w:hAnsi="Times New Roman"/>
          <w:sz w:val="24"/>
          <w:szCs w:val="24"/>
        </w:rPr>
      </w:pPr>
      <w:r w:rsidRPr="007509D6">
        <w:rPr>
          <w:rFonts w:ascii="Times New Roman" w:hAnsi="Times New Roman"/>
          <w:sz w:val="24"/>
          <w:szCs w:val="24"/>
        </w:rPr>
        <w:t>Figure</w:t>
      </w:r>
      <w:r w:rsidR="003E339E">
        <w:rPr>
          <w:rFonts w:ascii="Times New Roman" w:hAnsi="Times New Roman"/>
          <w:sz w:val="24"/>
          <w:szCs w:val="24"/>
        </w:rPr>
        <w:t xml:space="preserve"> </w:t>
      </w:r>
      <w:r w:rsidR="00A732C7">
        <w:rPr>
          <w:rFonts w:ascii="Times New Roman" w:hAnsi="Times New Roman"/>
          <w:sz w:val="24"/>
          <w:szCs w:val="24"/>
        </w:rPr>
        <w:t>S1 (</w:t>
      </w:r>
      <w:r w:rsidRPr="007509D6">
        <w:rPr>
          <w:rFonts w:ascii="Times New Roman" w:hAnsi="Times New Roman"/>
          <w:sz w:val="24"/>
          <w:szCs w:val="24"/>
        </w:rPr>
        <w:t>A) SEM images of AuNRs, (B) SEM images of AuNRs@SiO</w:t>
      </w:r>
      <w:r w:rsidRPr="007509D6">
        <w:rPr>
          <w:rFonts w:ascii="Times New Roman" w:hAnsi="Times New Roman"/>
          <w:sz w:val="24"/>
          <w:szCs w:val="24"/>
          <w:vertAlign w:val="subscript"/>
        </w:rPr>
        <w:t>2</w:t>
      </w:r>
      <w:r w:rsidRPr="007509D6">
        <w:rPr>
          <w:rFonts w:ascii="Times New Roman" w:hAnsi="Times New Roman"/>
          <w:sz w:val="24"/>
          <w:szCs w:val="24"/>
        </w:rPr>
        <w:t>.</w:t>
      </w:r>
    </w:p>
    <w:p w:rsidR="00A732C7" w:rsidRDefault="00A732C7" w:rsidP="007509D6">
      <w:pPr>
        <w:rPr>
          <w:rFonts w:ascii="Times New Roman" w:hAnsi="Times New Roman"/>
          <w:sz w:val="24"/>
          <w:szCs w:val="24"/>
        </w:rPr>
      </w:pPr>
    </w:p>
    <w:p w:rsidR="00AD172D" w:rsidRDefault="00AD172D" w:rsidP="007509D6">
      <w:pPr>
        <w:rPr>
          <w:rFonts w:ascii="Times New Roman" w:hAnsi="Times New Roman"/>
          <w:sz w:val="24"/>
          <w:szCs w:val="24"/>
        </w:rPr>
      </w:pPr>
    </w:p>
    <w:p w:rsidR="007C6361" w:rsidRDefault="00E94526" w:rsidP="00AD172D">
      <w:pPr>
        <w:jc w:val="center"/>
        <w:rPr>
          <w:rFonts w:ascii="Times New Roman" w:hAnsi="Times New Roman"/>
          <w:sz w:val="24"/>
          <w:szCs w:val="24"/>
        </w:rPr>
      </w:pPr>
      <w:r w:rsidRPr="000F5D9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580890" cy="3337560"/>
            <wp:effectExtent l="0" t="0" r="0" b="0"/>
            <wp:docPr id="2" name="图片 5" descr="E:\E盘\软件\中山医院 合作\2. 金纳米棒-NIAPAM-肺癌\探针荧光成像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E:\E盘\软件\中山医院 合作\2. 金纳米棒-NIAPAM-肺癌\探针荧光成像\1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61" w:rsidRDefault="007C6361" w:rsidP="007509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S</w:t>
      </w:r>
      <w:r w:rsidR="00275B8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The fluorescence pictures of ICG and Nanocom-ICG (</w:t>
      </w:r>
      <w:r w:rsidRPr="005F5916">
        <w:rPr>
          <w:rFonts w:ascii="Times New Roman" w:hAnsi="Times New Roman"/>
          <w:sz w:val="24"/>
          <w:szCs w:val="24"/>
        </w:rPr>
        <w:t>excitation=710 nm, emission=815 nm</w:t>
      </w:r>
      <w:r>
        <w:rPr>
          <w:rFonts w:ascii="Times New Roman" w:hAnsi="Times New Roman"/>
          <w:sz w:val="24"/>
          <w:szCs w:val="24"/>
        </w:rPr>
        <w:t>).</w:t>
      </w:r>
    </w:p>
    <w:p w:rsidR="00CB695E" w:rsidRPr="00275B8D" w:rsidRDefault="00CB695E" w:rsidP="007509D6">
      <w:pPr>
        <w:rPr>
          <w:rFonts w:ascii="Times New Roman" w:hAnsi="Times New Roman"/>
          <w:sz w:val="24"/>
          <w:szCs w:val="24"/>
        </w:rPr>
      </w:pPr>
    </w:p>
    <w:p w:rsidR="001B006B" w:rsidRDefault="00E94526" w:rsidP="001B006B">
      <w:pPr>
        <w:jc w:val="center"/>
      </w:pPr>
      <w:r w:rsidRPr="0040660E">
        <w:rPr>
          <w:noProof/>
        </w:rPr>
        <w:lastRenderedPageBreak/>
        <w:drawing>
          <wp:inline distT="0" distB="0" distL="0" distR="0">
            <wp:extent cx="4352290" cy="3757930"/>
            <wp:effectExtent l="0" t="0" r="0" b="0"/>
            <wp:docPr id="3" name="图片 3" descr="F:\二氧化锰\SOSG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F:\二氧化锰\SOSG\1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90" cy="375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D6" w:rsidRDefault="001B006B" w:rsidP="001B006B">
      <w:pPr>
        <w:rPr>
          <w:rFonts w:ascii="Times New Roman" w:hAnsi="Times New Roman"/>
          <w:sz w:val="24"/>
          <w:szCs w:val="24"/>
        </w:rPr>
      </w:pPr>
      <w:r w:rsidRPr="001B006B">
        <w:rPr>
          <w:rFonts w:ascii="Times New Roman" w:hAnsi="Times New Roman"/>
          <w:sz w:val="24"/>
          <w:szCs w:val="24"/>
        </w:rPr>
        <w:t>Figure S</w:t>
      </w:r>
      <w:r w:rsidR="001540E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1B00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SOSG fluorescence spectra of ICG and nanocom-ICG after laser irradiation for </w:t>
      </w:r>
      <w:r w:rsidR="00B8375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minutes (0.8 W/cm</w:t>
      </w:r>
      <w:r w:rsidRPr="001B006B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).</w:t>
      </w:r>
    </w:p>
    <w:p w:rsidR="00CC4968" w:rsidRDefault="00E94526" w:rsidP="001B006B">
      <w:pPr>
        <w:rPr>
          <w:rFonts w:ascii="Times New Roman" w:hAnsi="Times New Roman"/>
          <w:sz w:val="24"/>
          <w:szCs w:val="24"/>
        </w:rPr>
      </w:pPr>
      <w:r w:rsidRPr="000F5D9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297680" cy="3602990"/>
            <wp:effectExtent l="0" t="0" r="0" b="0"/>
            <wp:docPr id="4" name="图片 4" descr="F:\二氧化锰\体温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F:\二氧化锰\体温\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968" w:rsidRDefault="00CC4968" w:rsidP="001B00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S</w:t>
      </w:r>
      <w:r w:rsidR="001540E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CC4968">
        <w:rPr>
          <w:lang w:val="en"/>
        </w:rPr>
        <w:t xml:space="preserve"> </w:t>
      </w:r>
      <w:r w:rsidRPr="00CC4968">
        <w:rPr>
          <w:rFonts w:ascii="Times New Roman" w:hAnsi="Times New Roman"/>
          <w:sz w:val="24"/>
          <w:szCs w:val="24"/>
          <w:lang w:val="en"/>
        </w:rPr>
        <w:t xml:space="preserve">The </w:t>
      </w:r>
      <w:r>
        <w:rPr>
          <w:rStyle w:val="tlid-translation"/>
          <w:rFonts w:ascii="Times New Roman" w:hAnsi="Times New Roman"/>
          <w:sz w:val="24"/>
          <w:szCs w:val="24"/>
          <w:lang w:val="en"/>
        </w:rPr>
        <w:t>t</w:t>
      </w:r>
      <w:r w:rsidRPr="00CC4968">
        <w:rPr>
          <w:rStyle w:val="tlid-translation"/>
          <w:rFonts w:ascii="Times New Roman" w:hAnsi="Times New Roman"/>
          <w:sz w:val="24"/>
          <w:szCs w:val="24"/>
          <w:lang w:val="en"/>
        </w:rPr>
        <w:t>emperature curve</w:t>
      </w:r>
      <w:r>
        <w:rPr>
          <w:rStyle w:val="tlid-translation"/>
          <w:rFonts w:ascii="Times New Roman" w:hAnsi="Times New Roman"/>
          <w:sz w:val="24"/>
          <w:szCs w:val="24"/>
          <w:lang w:val="en"/>
        </w:rPr>
        <w:t>s</w:t>
      </w:r>
      <w:r w:rsidRPr="00CC4968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 of tumor tissue </w:t>
      </w:r>
      <w:r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regions </w:t>
      </w:r>
      <w:r w:rsidRPr="00CC4968">
        <w:rPr>
          <w:rStyle w:val="tlid-translation"/>
          <w:rFonts w:ascii="Times New Roman" w:hAnsi="Times New Roman"/>
          <w:sz w:val="24"/>
          <w:szCs w:val="24"/>
          <w:lang w:val="en"/>
        </w:rPr>
        <w:t>of tumor-bearing mice during laser irradiation.</w:t>
      </w:r>
    </w:p>
    <w:p w:rsidR="00CC4968" w:rsidRPr="001B006B" w:rsidRDefault="00CC4968" w:rsidP="001B006B">
      <w:pPr>
        <w:rPr>
          <w:rFonts w:ascii="Times New Roman" w:hAnsi="Times New Roman"/>
          <w:sz w:val="24"/>
          <w:szCs w:val="24"/>
        </w:rPr>
      </w:pPr>
    </w:p>
    <w:p w:rsidR="007509D6" w:rsidRDefault="007509D6"/>
    <w:p w:rsidR="007509D6" w:rsidRPr="007509D6" w:rsidRDefault="007509D6"/>
    <w:sectPr w:rsidR="007509D6" w:rsidRPr="007509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72B" w:rsidRDefault="00CE572B" w:rsidP="007509D6">
      <w:r>
        <w:separator/>
      </w:r>
    </w:p>
  </w:endnote>
  <w:endnote w:type="continuationSeparator" w:id="0">
    <w:p w:rsidR="00CE572B" w:rsidRDefault="00CE572B" w:rsidP="0075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72B" w:rsidRDefault="00CE572B" w:rsidP="007509D6">
      <w:r>
        <w:separator/>
      </w:r>
    </w:p>
  </w:footnote>
  <w:footnote w:type="continuationSeparator" w:id="0">
    <w:p w:rsidR="00CE572B" w:rsidRDefault="00CE572B" w:rsidP="00750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26"/>
    <w:rsid w:val="00077619"/>
    <w:rsid w:val="000F5D98"/>
    <w:rsid w:val="001300E1"/>
    <w:rsid w:val="001540E8"/>
    <w:rsid w:val="001B006B"/>
    <w:rsid w:val="00275B8D"/>
    <w:rsid w:val="002877F9"/>
    <w:rsid w:val="003E339E"/>
    <w:rsid w:val="004024C8"/>
    <w:rsid w:val="00412095"/>
    <w:rsid w:val="00533140"/>
    <w:rsid w:val="00564500"/>
    <w:rsid w:val="00566DB4"/>
    <w:rsid w:val="005863CB"/>
    <w:rsid w:val="005F5916"/>
    <w:rsid w:val="006C6CA1"/>
    <w:rsid w:val="007509D6"/>
    <w:rsid w:val="007C6361"/>
    <w:rsid w:val="00865870"/>
    <w:rsid w:val="00904135"/>
    <w:rsid w:val="009245DB"/>
    <w:rsid w:val="0094188F"/>
    <w:rsid w:val="0098328D"/>
    <w:rsid w:val="00A23D60"/>
    <w:rsid w:val="00A732C7"/>
    <w:rsid w:val="00AD172D"/>
    <w:rsid w:val="00B66C23"/>
    <w:rsid w:val="00B83756"/>
    <w:rsid w:val="00C17841"/>
    <w:rsid w:val="00C429CF"/>
    <w:rsid w:val="00CB695E"/>
    <w:rsid w:val="00CC4968"/>
    <w:rsid w:val="00CE572B"/>
    <w:rsid w:val="00E41320"/>
    <w:rsid w:val="00E6101E"/>
    <w:rsid w:val="00E827DE"/>
    <w:rsid w:val="00E94526"/>
    <w:rsid w:val="00EA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F1301F"/>
  <w15:chartTrackingRefBased/>
  <w15:docId w15:val="{BC9E6E4C-F5DB-4601-B7F4-56FD3383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9D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9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7509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09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7509D6"/>
    <w:rPr>
      <w:sz w:val="18"/>
      <w:szCs w:val="18"/>
    </w:rPr>
  </w:style>
  <w:style w:type="character" w:customStyle="1" w:styleId="tlid-translation">
    <w:name w:val="tlid-translation"/>
    <w:basedOn w:val="a0"/>
    <w:rsid w:val="00CC4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0013;&#23665;&#21307;&#38498;%20&#21512;&#20316;\2.%20&#37329;&#32435;&#31859;&#26834;-NIAPAM-&#32954;&#30284;\&#25991;&#31456;\JMCB\&#26368;&#32456;\Surpporting%20information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Surpporting information</Template>
  <TotalTime>1</TotalTime>
  <Pages>3</Pages>
  <Words>94</Words>
  <Characters>537</Characters>
  <Application>Microsoft Office Word</Application>
  <DocSecurity>0</DocSecurity>
  <Lines>4</Lines>
  <Paragraphs>1</Paragraphs>
  <ScaleCrop>false</ScaleCrop>
  <Company>UN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</dc:creator>
  <cp:keywords/>
  <dc:description/>
  <cp:lastModifiedBy>UN</cp:lastModifiedBy>
  <cp:revision>4</cp:revision>
  <dcterms:created xsi:type="dcterms:W3CDTF">2020-06-04T10:36:00Z</dcterms:created>
  <dcterms:modified xsi:type="dcterms:W3CDTF">2020-07-22T04:12:00Z</dcterms:modified>
</cp:coreProperties>
</file>